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430" w:rsidRPr="004C09D6" w:rsidRDefault="00AC1430" w:rsidP="00AC1430">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AC1430" w:rsidRPr="00236C5D" w:rsidRDefault="00AC1430" w:rsidP="00AC1430">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AC1430" w:rsidRPr="00236C5D" w:rsidRDefault="00AC1430" w:rsidP="00AC1430">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AC1430" w:rsidRPr="00BA6D3E" w:rsidRDefault="00AC1430" w:rsidP="00AC143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9E5F14">
        <w:rPr>
          <w:rFonts w:asciiTheme="minorHAnsi" w:eastAsia="Calibri" w:hAnsiTheme="minorHAnsi" w:cstheme="minorHAnsi"/>
          <w:b/>
          <w:bCs/>
          <w:position w:val="2"/>
        </w:rPr>
        <w:t>6382</w:t>
      </w:r>
      <w:r>
        <w:rPr>
          <w:rFonts w:asciiTheme="minorHAnsi" w:eastAsia="Calibri" w:hAnsiTheme="minorHAnsi" w:cstheme="minorHAnsi"/>
          <w:b/>
          <w:bCs/>
          <w:position w:val="2"/>
        </w:rPr>
        <w:t xml:space="preserve">  </w:t>
      </w:r>
    </w:p>
    <w:p w:rsidR="00AC1430" w:rsidRPr="004C09D6" w:rsidRDefault="00AC1430" w:rsidP="00AC143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9E5F14">
        <w:rPr>
          <w:rFonts w:asciiTheme="minorHAnsi" w:eastAsia="Arial" w:hAnsiTheme="minorHAnsi" w:cstheme="minorHAnsi"/>
          <w:b/>
          <w:bCs/>
          <w:position w:val="2"/>
        </w:rPr>
        <w:t>3</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4/</w:t>
      </w:r>
      <w:r w:rsidRPr="004C09D6">
        <w:rPr>
          <w:rFonts w:asciiTheme="minorHAnsi" w:eastAsia="Arial" w:hAnsiTheme="minorHAnsi" w:cstheme="minorHAnsi"/>
          <w:b/>
          <w:bCs/>
          <w:position w:val="2"/>
        </w:rPr>
        <w:t>202</w:t>
      </w:r>
      <w:r w:rsidRPr="00BA6D3E">
        <w:rPr>
          <w:rFonts w:asciiTheme="minorHAnsi" w:eastAsia="Arial" w:hAnsiTheme="minorHAnsi" w:cstheme="minorHAnsi"/>
          <w:b/>
          <w:bCs/>
          <w:position w:val="2"/>
        </w:rPr>
        <w:t>3</w:t>
      </w:r>
    </w:p>
    <w:p w:rsidR="00AC1430" w:rsidRPr="00F53798" w:rsidRDefault="00AC1430" w:rsidP="00AC1430">
      <w:pPr>
        <w:pStyle w:val="af1"/>
        <w:tabs>
          <w:tab w:val="clear" w:pos="4153"/>
          <w:tab w:val="clear" w:pos="8306"/>
          <w:tab w:val="left" w:pos="4110"/>
          <w:tab w:val="left" w:pos="4140"/>
        </w:tabs>
        <w:rPr>
          <w:rFonts w:asciiTheme="minorHAnsi" w:hAnsiTheme="minorHAnsi" w:cstheme="minorHAnsi"/>
        </w:rPr>
      </w:pPr>
    </w:p>
    <w:p w:rsidR="00AC1430" w:rsidRPr="004C09D6" w:rsidRDefault="00AC1430" w:rsidP="00AC143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AC1430" w:rsidRPr="004C09D6" w:rsidRDefault="00AC1430" w:rsidP="00AC1430">
      <w:pPr>
        <w:pStyle w:val="af1"/>
        <w:jc w:val="center"/>
        <w:rPr>
          <w:rFonts w:asciiTheme="minorHAnsi" w:hAnsiTheme="minorHAnsi" w:cstheme="minorHAnsi"/>
          <w:b/>
          <w:bCs/>
        </w:rPr>
      </w:pPr>
    </w:p>
    <w:p w:rsidR="00AC1430" w:rsidRPr="004C09D6" w:rsidRDefault="00AC1430" w:rsidP="00AC143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Pr="005219A8">
        <w:rPr>
          <w:rFonts w:asciiTheme="minorHAnsi" w:hAnsiTheme="minorHAnsi" w:cstheme="minorHAnsi"/>
        </w:rPr>
        <w:t>3</w:t>
      </w:r>
      <w:r w:rsidRPr="004C09D6">
        <w:rPr>
          <w:rFonts w:asciiTheme="minorHAnsi" w:hAnsiTheme="minorHAnsi" w:cstheme="minorHAnsi"/>
        </w:rPr>
        <w:t>-</w:t>
      </w:r>
      <w:r>
        <w:rPr>
          <w:rFonts w:asciiTheme="minorHAnsi" w:hAnsiTheme="minorHAnsi" w:cstheme="minorHAnsi"/>
        </w:rPr>
        <w:t>6</w:t>
      </w:r>
      <w:r w:rsidRPr="004C09D6">
        <w:rPr>
          <w:rFonts w:asciiTheme="minorHAnsi" w:hAnsiTheme="minorHAnsi" w:cstheme="minorHAnsi"/>
        </w:rPr>
        <w:t xml:space="preserve">ης ΜΕΙΚΤΗΣ  Συνεδρίασης </w:t>
      </w:r>
    </w:p>
    <w:p w:rsidR="00AC1430" w:rsidRPr="004C09D6" w:rsidRDefault="00AC1430" w:rsidP="00AC143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AC1430" w:rsidRPr="005219A8" w:rsidRDefault="00AC1430" w:rsidP="00AC143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37</w:t>
      </w:r>
    </w:p>
    <w:p w:rsidR="00AC1430" w:rsidRPr="00F53798" w:rsidRDefault="00AC1430" w:rsidP="00AC143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AC1430" w:rsidRDefault="00AC1430" w:rsidP="009E5F14">
      <w:pPr>
        <w:suppressAutoHyphens w:val="0"/>
        <w:spacing w:beforeLines="20" w:afterLines="20"/>
        <w:ind w:left="284"/>
        <w:jc w:val="both"/>
        <w:rPr>
          <w:rFonts w:asciiTheme="minorHAnsi" w:hAnsiTheme="minorHAnsi" w:cstheme="minorHAnsi"/>
          <w:b/>
        </w:rPr>
      </w:pPr>
      <w:r w:rsidRPr="009F7B02">
        <w:rPr>
          <w:rStyle w:val="a5"/>
          <w:rFonts w:asciiTheme="minorHAnsi" w:hAnsiTheme="minorHAnsi" w:cstheme="minorHAnsi"/>
        </w:rPr>
        <w:t>ΘΕΜΑ</w:t>
      </w:r>
      <w:r w:rsidRPr="009F7B02">
        <w:rPr>
          <w:rFonts w:asciiTheme="minorHAnsi" w:hAnsiTheme="minorHAnsi" w:cstheme="minorHAnsi"/>
        </w:rPr>
        <w:t xml:space="preserve"> </w:t>
      </w:r>
      <w:r w:rsidRPr="009F7B02">
        <w:rPr>
          <w:rFonts w:asciiTheme="minorHAnsi" w:hAnsiTheme="minorHAnsi" w:cstheme="minorHAnsi"/>
          <w:b/>
        </w:rPr>
        <w:t xml:space="preserve">: </w:t>
      </w:r>
      <w:r w:rsidRPr="00E92A26">
        <w:rPr>
          <w:rFonts w:asciiTheme="minorHAnsi" w:hAnsiTheme="minorHAnsi" w:cstheme="minorHAnsi"/>
          <w:b/>
        </w:rPr>
        <w:t>Διαγραφή μέρους βεβαιωμένης οφειλής από κατάλογο (Τέλος 0,5% έτους 20</w:t>
      </w:r>
      <w:r w:rsidR="004D262E">
        <w:rPr>
          <w:rFonts w:asciiTheme="minorHAnsi" w:hAnsiTheme="minorHAnsi" w:cstheme="minorHAnsi"/>
          <w:b/>
        </w:rPr>
        <w:t>20</w:t>
      </w:r>
      <w:r w:rsidRPr="00E92A26">
        <w:rPr>
          <w:rFonts w:asciiTheme="minorHAnsi" w:hAnsiTheme="minorHAnsi" w:cstheme="minorHAnsi"/>
          <w:b/>
        </w:rPr>
        <w:t xml:space="preserve"> καθώς και του προστίμου) της οφειλέτη Κ</w:t>
      </w:r>
      <w:r w:rsidR="009863A2">
        <w:rPr>
          <w:rFonts w:asciiTheme="minorHAnsi" w:hAnsiTheme="minorHAnsi" w:cstheme="minorHAnsi"/>
          <w:b/>
        </w:rPr>
        <w:t>……</w:t>
      </w:r>
      <w:r w:rsidRPr="00E92A26">
        <w:rPr>
          <w:rFonts w:asciiTheme="minorHAnsi" w:hAnsiTheme="minorHAnsi" w:cstheme="minorHAnsi"/>
          <w:b/>
        </w:rPr>
        <w:t xml:space="preserve"> Μ</w:t>
      </w:r>
      <w:r w:rsidR="009863A2">
        <w:rPr>
          <w:rFonts w:asciiTheme="minorHAnsi" w:hAnsiTheme="minorHAnsi" w:cstheme="minorHAnsi"/>
          <w:b/>
        </w:rPr>
        <w:t>…..</w:t>
      </w:r>
      <w:r w:rsidRPr="00E92A26">
        <w:rPr>
          <w:rFonts w:asciiTheme="minorHAnsi" w:hAnsiTheme="minorHAnsi" w:cstheme="minorHAnsi"/>
          <w:b/>
        </w:rPr>
        <w:t xml:space="preserve"> του Ε</w:t>
      </w:r>
      <w:r w:rsidR="009863A2">
        <w:rPr>
          <w:rFonts w:asciiTheme="minorHAnsi" w:hAnsiTheme="minorHAnsi" w:cstheme="minorHAnsi"/>
          <w:b/>
        </w:rPr>
        <w:t>…..</w:t>
      </w:r>
      <w:r w:rsidRPr="00E92A26">
        <w:rPr>
          <w:rFonts w:asciiTheme="minorHAnsi" w:hAnsiTheme="minorHAnsi" w:cstheme="minorHAnsi"/>
          <w:b/>
        </w:rPr>
        <w:t xml:space="preserve"> λόγω λανθασμένου  τρόπου υπολογισμού της φορολογητέας ύλης.</w:t>
      </w:r>
    </w:p>
    <w:p w:rsidR="00AC1430" w:rsidRPr="00BA6D3E" w:rsidRDefault="00AC1430" w:rsidP="009E5F14">
      <w:pPr>
        <w:suppressAutoHyphens w:val="0"/>
        <w:spacing w:beforeLines="20" w:afterLines="20"/>
        <w:ind w:left="284"/>
        <w:jc w:val="both"/>
        <w:rPr>
          <w:rFonts w:asciiTheme="minorHAnsi" w:hAnsiTheme="minorHAnsi" w:cstheme="minorHAnsi"/>
        </w:rPr>
      </w:pPr>
    </w:p>
    <w:p w:rsidR="00AC1430" w:rsidRPr="00C32FF0" w:rsidRDefault="00AC1430" w:rsidP="00AC1430">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AC1430" w:rsidRPr="00C32FF0" w:rsidRDefault="00AC1430" w:rsidP="00AC1430">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AC1430" w:rsidRPr="00127468" w:rsidRDefault="00AC1430" w:rsidP="00AC1430">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AC1430" w:rsidRPr="00127468" w:rsidRDefault="00AC1430" w:rsidP="00B049AF">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AC1430" w:rsidRPr="00127468" w:rsidRDefault="00AC1430" w:rsidP="00B049AF">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AC1430" w:rsidRPr="00127468" w:rsidTr="00B049AF">
        <w:trPr>
          <w:gridAfter w:val="1"/>
          <w:wAfter w:w="5424" w:type="dxa"/>
          <w:trHeight w:hRule="exact" w:val="562"/>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AC1430" w:rsidRPr="00127468" w:rsidTr="00B049AF">
        <w:trPr>
          <w:gridAfter w:val="1"/>
          <w:wAfter w:w="5424" w:type="dxa"/>
          <w:trHeight w:hRule="exact" w:val="562"/>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AC1430" w:rsidRPr="00127468" w:rsidRDefault="00AC1430" w:rsidP="00B049AF">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AC1430" w:rsidRPr="00127468" w:rsidRDefault="00AC1430" w:rsidP="00B049AF">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AC1430" w:rsidRPr="00127468" w:rsidRDefault="00AC1430" w:rsidP="00B049AF">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AC1430" w:rsidRPr="00127468" w:rsidTr="00B049AF">
        <w:trPr>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AC1430" w:rsidRPr="00243472"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2E1E8D">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w:t>
            </w:r>
            <w:r w:rsidR="002E1E8D">
              <w:rPr>
                <w:rFonts w:asciiTheme="minorHAnsi" w:hAnsiTheme="minorHAnsi" w:cstheme="minorHAnsi"/>
              </w:rPr>
              <w:t>&amp;2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2E1E8D">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sidR="002E1E8D">
              <w:rPr>
                <w:rFonts w:asciiTheme="minorHAnsi" w:hAnsiTheme="minorHAnsi" w:cstheme="minorHAnsi"/>
              </w:rPr>
              <w:t>&amp;2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127468" w:rsidRDefault="00AC1430"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AC1430" w:rsidRPr="00127468" w:rsidRDefault="00AC1430" w:rsidP="00B049AF">
            <w:pPr>
              <w:snapToGrid w:val="0"/>
              <w:rPr>
                <w:rFonts w:asciiTheme="minorHAnsi" w:hAnsiTheme="minorHAnsi" w:cstheme="minorHAnsi"/>
              </w:rPr>
            </w:pP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r w:rsidR="00AC1430" w:rsidRPr="00127468" w:rsidTr="00B049AF">
        <w:trPr>
          <w:gridAfter w:val="1"/>
          <w:wAfter w:w="5424" w:type="dxa"/>
          <w:trHeight w:hRule="exact" w:val="539"/>
        </w:trPr>
        <w:tc>
          <w:tcPr>
            <w:tcW w:w="1123" w:type="dxa"/>
            <w:shd w:val="clear" w:color="auto" w:fill="FFFFFF"/>
          </w:tcPr>
          <w:p w:rsidR="00AC1430" w:rsidRPr="00127468" w:rsidRDefault="00AC1430"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C1430" w:rsidRPr="00697585" w:rsidRDefault="00AC1430" w:rsidP="00B049AF">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AC1430" w:rsidRPr="00127468" w:rsidRDefault="00AC1430" w:rsidP="00B049AF">
            <w:pPr>
              <w:pStyle w:val="af8"/>
              <w:snapToGrid w:val="0"/>
              <w:jc w:val="center"/>
              <w:rPr>
                <w:rFonts w:asciiTheme="minorHAnsi" w:hAnsiTheme="minorHAnsi" w:cstheme="minorHAnsi"/>
              </w:rPr>
            </w:pPr>
          </w:p>
        </w:tc>
        <w:tc>
          <w:tcPr>
            <w:tcW w:w="3544" w:type="dxa"/>
            <w:shd w:val="clear" w:color="auto" w:fill="FFFFFF"/>
          </w:tcPr>
          <w:p w:rsidR="00AC1430" w:rsidRPr="00127468" w:rsidRDefault="00AC1430" w:rsidP="00B049AF">
            <w:pPr>
              <w:snapToGrid w:val="0"/>
              <w:rPr>
                <w:rFonts w:asciiTheme="minorHAnsi" w:hAnsiTheme="minorHAnsi" w:cstheme="minorHAnsi"/>
              </w:rPr>
            </w:pPr>
          </w:p>
        </w:tc>
      </w:tr>
    </w:tbl>
    <w:p w:rsidR="00AC1430" w:rsidRDefault="00AC1430" w:rsidP="00AC1430">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AC1430" w:rsidRDefault="00AC1430" w:rsidP="00AC1430">
      <w:pPr>
        <w:ind w:left="-283"/>
        <w:jc w:val="both"/>
        <w:outlineLvl w:val="0"/>
        <w:rPr>
          <w:rFonts w:asciiTheme="minorHAnsi" w:eastAsia="Arial" w:hAnsiTheme="minorHAnsi" w:cstheme="minorHAnsi"/>
          <w:color w:val="000000"/>
          <w:lang w:bidi="hi-IN"/>
        </w:rPr>
      </w:pPr>
    </w:p>
    <w:p w:rsidR="00AC1430" w:rsidRDefault="00AC1430" w:rsidP="00AC1430">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AC1430" w:rsidRDefault="00AC1430" w:rsidP="00AC1430">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AC1430" w:rsidRPr="00127468" w:rsidRDefault="00AC1430" w:rsidP="00AC1430">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AC1430" w:rsidRPr="00D652D8" w:rsidRDefault="00AC1430" w:rsidP="00AC1430">
      <w:pPr>
        <w:ind w:left="-283"/>
        <w:jc w:val="both"/>
        <w:outlineLvl w:val="0"/>
        <w:rPr>
          <w:rFonts w:asciiTheme="minorHAnsi" w:hAnsiTheme="minorHAnsi" w:cstheme="minorHAnsi"/>
        </w:rPr>
      </w:pPr>
      <w:r w:rsidRPr="00676132">
        <w:rPr>
          <w:rFonts w:asciiTheme="minorHAnsi" w:hAnsiTheme="minorHAnsi" w:cstheme="minorHAnsi"/>
        </w:rPr>
        <w:t xml:space="preserve">  </w:t>
      </w:r>
    </w:p>
    <w:p w:rsidR="005219A8" w:rsidRDefault="00AC1430" w:rsidP="009A39DA">
      <w:pPr>
        <w:tabs>
          <w:tab w:val="center" w:pos="8460"/>
        </w:tabs>
        <w:suppressAutoHyphens w:val="0"/>
        <w:spacing w:before="57" w:after="57"/>
        <w:ind w:right="-278"/>
        <w:jc w:val="both"/>
        <w:rPr>
          <w:rFonts w:asciiTheme="minorHAnsi" w:eastAsia="Arial" w:hAnsiTheme="minorHAnsi" w:cstheme="minorHAnsi"/>
        </w:rPr>
      </w:pPr>
      <w:r w:rsidRPr="00831B78">
        <w:rPr>
          <w:rStyle w:val="aa"/>
          <w:rFonts w:asciiTheme="minorHAnsi" w:eastAsia="Arial" w:hAnsiTheme="minorHAnsi" w:cstheme="minorHAnsi"/>
          <w:i w:val="0"/>
          <w:shd w:val="clear" w:color="auto" w:fill="FFFFFF"/>
          <w:lang w:bidi="hi-IN"/>
        </w:rPr>
        <w:lastRenderedPageBreak/>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Pr="00AC1430">
        <w:rPr>
          <w:rStyle w:val="aa"/>
          <w:rFonts w:asciiTheme="minorHAnsi" w:eastAsia="Arial" w:hAnsiTheme="minorHAnsi" w:cstheme="minorHAnsi"/>
          <w:i w:val="0"/>
          <w:shd w:val="clear" w:color="auto" w:fill="FFFFFF"/>
          <w:lang w:bidi="hi-IN"/>
        </w:rPr>
        <w:t>2</w:t>
      </w:r>
      <w:r w:rsidRPr="00AC1430">
        <w:rPr>
          <w:rFonts w:asciiTheme="minorHAnsi" w:eastAsia="Arial" w:hAnsiTheme="minorHAnsi" w:cstheme="minorHAnsi"/>
          <w:bCs/>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AC1430">
        <w:rPr>
          <w:rFonts w:asciiTheme="minorHAnsi" w:eastAsia="Arial" w:hAnsiTheme="minorHAnsi" w:cstheme="minorHAnsi"/>
          <w:kern w:val="1"/>
          <w:shd w:val="clear" w:color="auto" w:fill="FFFFFF"/>
          <w:lang w:bidi="hi-IN"/>
        </w:rPr>
        <w:t>5918/27-3-2023</w:t>
      </w:r>
      <w:r w:rsidRPr="00AC1430">
        <w:rPr>
          <w:rStyle w:val="FontStyle17"/>
          <w:rFonts w:asciiTheme="minorHAnsi" w:eastAsia="Calibri" w:hAnsiTheme="minorHAnsi" w:cstheme="minorHAnsi"/>
          <w:spacing w:val="-3"/>
          <w:kern w:val="1"/>
          <w:sz w:val="24"/>
          <w:szCs w:val="24"/>
        </w:rPr>
        <w:t xml:space="preserve">  πρόσκλησης</w:t>
      </w:r>
      <w:r w:rsidRPr="00D414C4">
        <w:rPr>
          <w:rStyle w:val="FontStyle17"/>
          <w:rFonts w:asciiTheme="minorHAnsi" w:eastAsia="Calibri" w:hAnsiTheme="minorHAnsi" w:cstheme="minorHAnsi"/>
          <w:spacing w:val="-3"/>
          <w:kern w:val="1"/>
        </w:rPr>
        <w:t xml:space="preserve"> </w:t>
      </w:r>
      <w:r>
        <w:rPr>
          <w:rStyle w:val="FontStyle17"/>
          <w:rFonts w:asciiTheme="minorHAnsi" w:eastAsia="Calibri" w:hAnsiTheme="minorHAnsi" w:cstheme="minorHAnsi"/>
          <w:spacing w:val="-3"/>
          <w:kern w:val="1"/>
        </w:rPr>
        <w:t xml:space="preserve"> </w:t>
      </w:r>
      <w:r w:rsidRPr="00D414C4">
        <w:rPr>
          <w:rFonts w:asciiTheme="minorHAnsi" w:eastAsia="Arial" w:hAnsiTheme="minorHAnsi" w:cstheme="minorHAnsi"/>
          <w:bCs/>
          <w:kern w:val="1"/>
          <w:sz w:val="22"/>
          <w:szCs w:val="22"/>
          <w:shd w:val="clear" w:color="auto" w:fill="FFFFFF"/>
          <w:lang w:bidi="hi-IN"/>
        </w:rPr>
        <w:t xml:space="preserve">  </w:t>
      </w:r>
      <w:r w:rsidRPr="00D652D8">
        <w:rPr>
          <w:rStyle w:val="FontStyle17"/>
          <w:rFonts w:asciiTheme="minorHAnsi" w:eastAsia="Calibri" w:hAnsiTheme="minorHAnsi" w:cstheme="minorHAnsi"/>
          <w:i/>
          <w:iCs/>
          <w:spacing w:val="-3"/>
        </w:rPr>
        <w:t>,</w:t>
      </w:r>
      <w:r w:rsidRPr="00D652D8">
        <w:rPr>
          <w:rStyle w:val="aa"/>
          <w:rFonts w:asciiTheme="minorHAnsi" w:eastAsia="Arial" w:hAnsiTheme="minorHAnsi" w:cstheme="minorHAnsi"/>
          <w:color w:val="000000"/>
          <w:highlight w:val="white"/>
          <w:shd w:val="clear" w:color="auto" w:fill="FFFFFF"/>
          <w:lang w:bidi="hi-IN"/>
        </w:rPr>
        <w:t xml:space="preserve"> </w:t>
      </w:r>
      <w:r w:rsidRPr="00190206">
        <w:rPr>
          <w:rStyle w:val="aa"/>
          <w:rFonts w:asciiTheme="minorHAnsi" w:eastAsia="Arial" w:hAnsiTheme="minorHAnsi" w:cstheme="minorHAnsi"/>
          <w:i w:val="0"/>
          <w:color w:val="000000"/>
          <w:highlight w:val="white"/>
          <w:shd w:val="clear" w:color="auto" w:fill="FFFFFF"/>
          <w:lang w:bidi="hi-IN"/>
        </w:rPr>
        <w:t>η κ</w:t>
      </w:r>
      <w:r>
        <w:rPr>
          <w:rStyle w:val="aa"/>
          <w:rFonts w:asciiTheme="minorHAnsi" w:eastAsia="Arial" w:hAnsiTheme="minorHAnsi" w:cstheme="minorHAnsi"/>
          <w:i w:val="0"/>
          <w:color w:val="000000"/>
          <w:highlight w:val="white"/>
          <w:shd w:val="clear" w:color="auto" w:fill="FFFFFF"/>
          <w:lang w:bidi="hi-IN"/>
        </w:rPr>
        <w:t>α</w:t>
      </w:r>
      <w:r w:rsidRPr="00190206">
        <w:rPr>
          <w:rStyle w:val="aa"/>
          <w:rFonts w:asciiTheme="minorHAnsi" w:eastAsia="Arial" w:hAnsiTheme="minorHAnsi" w:cstheme="minorHAnsi"/>
          <w:i w:val="0"/>
          <w:color w:val="000000"/>
          <w:highlight w:val="white"/>
          <w:shd w:val="clear" w:color="auto" w:fill="FFFFFF"/>
          <w:lang w:bidi="hi-IN"/>
        </w:rPr>
        <w:t>.</w:t>
      </w:r>
      <w:r w:rsidRPr="00D652D8">
        <w:rPr>
          <w:rStyle w:val="aa"/>
          <w:rFonts w:asciiTheme="minorHAnsi" w:eastAsia="Arial" w:hAnsiTheme="minorHAnsi" w:cstheme="minorHAnsi"/>
          <w:color w:val="000000"/>
          <w:highlight w:val="white"/>
          <w:shd w:val="clear" w:color="auto" w:fill="FFFFFF"/>
          <w:lang w:bidi="hi-IN"/>
        </w:rPr>
        <w:t xml:space="preserve"> </w:t>
      </w:r>
      <w:r w:rsidRPr="00D652D8">
        <w:rPr>
          <w:rFonts w:asciiTheme="minorHAnsi" w:eastAsia="Arial" w:hAnsiTheme="minorHAnsi" w:cstheme="minorHAnsi"/>
          <w:highlight w:val="white"/>
          <w:shd w:val="clear" w:color="auto" w:fill="FFFFFF"/>
          <w:lang w:bidi="hi-IN"/>
        </w:rPr>
        <w:t xml:space="preserve">Πρόεδρος  </w:t>
      </w:r>
      <w:r w:rsidRPr="00D652D8">
        <w:rPr>
          <w:rFonts w:asciiTheme="minorHAnsi" w:eastAsia="Arial" w:hAnsiTheme="minorHAnsi" w:cstheme="minorHAnsi"/>
          <w:kern w:val="1"/>
          <w:shd w:val="clear" w:color="auto" w:fill="FFFFFF"/>
          <w:lang w:bidi="hi-IN"/>
        </w:rPr>
        <w:t xml:space="preserve">  </w:t>
      </w:r>
      <w:r w:rsidRPr="00646331">
        <w:rPr>
          <w:rFonts w:asciiTheme="minorHAnsi" w:eastAsia="Arial" w:hAnsiTheme="minorHAnsi" w:cstheme="minorHAnsi"/>
          <w:kern w:val="1"/>
          <w:highlight w:val="white"/>
          <w:shd w:val="clear" w:color="auto" w:fill="FFFFFF"/>
          <w:lang w:bidi="hi-IN"/>
        </w:rPr>
        <w:t xml:space="preserve">έθεσε υπόψη των </w:t>
      </w:r>
      <w:r w:rsidRPr="00B57F6B">
        <w:rPr>
          <w:rFonts w:asciiTheme="minorHAnsi" w:eastAsia="Arial" w:hAnsiTheme="minorHAnsi" w:cstheme="minorHAnsi"/>
          <w:kern w:val="1"/>
          <w:highlight w:val="white"/>
          <w:shd w:val="clear" w:color="auto" w:fill="FFFFFF"/>
          <w:lang w:bidi="hi-IN"/>
        </w:rPr>
        <w:t xml:space="preserve">μελών του Δημοτικού </w:t>
      </w:r>
      <w:r w:rsidRPr="00B57F6B">
        <w:rPr>
          <w:rFonts w:asciiTheme="minorHAnsi" w:hAnsiTheme="minorHAnsi" w:cstheme="minorHAnsi"/>
        </w:rPr>
        <w:t xml:space="preserve">  Συμβουλίου</w:t>
      </w:r>
      <w:r w:rsidR="00245400" w:rsidRPr="00B57F6B">
        <w:rPr>
          <w:rFonts w:asciiTheme="minorHAnsi" w:hAnsiTheme="minorHAnsi" w:cstheme="minorHAnsi"/>
        </w:rPr>
        <w:t xml:space="preserve">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E92A26">
        <w:rPr>
          <w:rFonts w:asciiTheme="minorHAnsi" w:eastAsia="Arial" w:hAnsiTheme="minorHAnsi" w:cstheme="minorHAnsi"/>
          <w:kern w:val="1"/>
          <w:shd w:val="clear" w:color="auto" w:fill="FFFFFF"/>
          <w:lang w:bidi="hi-IN"/>
        </w:rPr>
        <w:t>477</w:t>
      </w:r>
      <w:r w:rsidR="006A217D">
        <w:rPr>
          <w:rFonts w:asciiTheme="minorHAnsi" w:eastAsia="Arial" w:hAnsiTheme="minorHAnsi" w:cstheme="minorHAnsi"/>
          <w:kern w:val="1"/>
          <w:shd w:val="clear" w:color="auto" w:fill="FFFFFF"/>
          <w:lang w:bidi="hi-IN"/>
        </w:rPr>
        <w:t>9</w:t>
      </w:r>
      <w:r w:rsidR="00204463">
        <w:rPr>
          <w:rFonts w:asciiTheme="minorHAnsi" w:eastAsia="Arial" w:hAnsiTheme="minorHAnsi" w:cstheme="minorHAnsi"/>
          <w:kern w:val="1"/>
          <w:shd w:val="clear" w:color="auto" w:fill="FFFFFF"/>
          <w:lang w:bidi="hi-IN"/>
        </w:rPr>
        <w:t>/</w:t>
      </w:r>
      <w:r w:rsidR="00E92A26">
        <w:rPr>
          <w:rFonts w:asciiTheme="minorHAnsi" w:eastAsia="Arial" w:hAnsiTheme="minorHAnsi" w:cstheme="minorHAnsi"/>
          <w:kern w:val="1"/>
          <w:shd w:val="clear" w:color="auto" w:fill="FFFFFF"/>
          <w:lang w:bidi="hi-IN"/>
        </w:rPr>
        <w:t>13-3</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5219A8" w:rsidRPr="005219A8">
        <w:rPr>
          <w:rStyle w:val="aa"/>
          <w:rFonts w:asciiTheme="minorHAnsi" w:eastAsia="Arial" w:hAnsiTheme="minorHAnsi" w:cstheme="minorHAnsi"/>
          <w:i w:val="0"/>
          <w:color w:val="000000"/>
          <w:highlight w:val="white"/>
          <w:shd w:val="clear" w:color="auto" w:fill="FFFFFF"/>
          <w:lang w:bidi="hi-IN"/>
        </w:rPr>
        <w:t>τ</w:t>
      </w:r>
      <w:r w:rsidR="008C20E7">
        <w:rPr>
          <w:rStyle w:val="aa"/>
          <w:rFonts w:asciiTheme="minorHAnsi" w:eastAsia="Arial" w:hAnsiTheme="minorHAnsi" w:cstheme="minorHAnsi"/>
          <w:i w:val="0"/>
          <w:color w:val="000000"/>
          <w:highlight w:val="white"/>
          <w:shd w:val="clear" w:color="auto" w:fill="FFFFFF"/>
          <w:lang w:bidi="hi-IN"/>
        </w:rPr>
        <w:t>ου Τμήματος Εσόδων της Οικονομικής Υπηρεσ</w:t>
      </w:r>
      <w:r w:rsidR="00204463">
        <w:rPr>
          <w:rStyle w:val="aa"/>
          <w:rFonts w:asciiTheme="minorHAnsi" w:eastAsia="Arial" w:hAnsiTheme="minorHAnsi" w:cstheme="minorHAnsi"/>
          <w:i w:val="0"/>
          <w:color w:val="000000"/>
          <w:highlight w:val="white"/>
          <w:shd w:val="clear" w:color="auto" w:fill="FFFFFF"/>
          <w:lang w:bidi="hi-IN"/>
        </w:rPr>
        <w:t xml:space="preserve">ίας </w:t>
      </w:r>
      <w:r w:rsidR="008C20E7">
        <w:rPr>
          <w:rStyle w:val="aa"/>
          <w:rFonts w:asciiTheme="minorHAnsi" w:eastAsia="Arial" w:hAnsiTheme="minorHAnsi" w:cstheme="minorHAnsi"/>
          <w:i w:val="0"/>
          <w:color w:val="000000"/>
          <w:highlight w:val="white"/>
          <w:shd w:val="clear" w:color="auto" w:fill="FFFFFF"/>
          <w:lang w:bidi="hi-IN"/>
        </w:rPr>
        <w:t xml:space="preserve"> </w:t>
      </w:r>
      <w:r w:rsidR="005219A8" w:rsidRPr="005219A8">
        <w:rPr>
          <w:rStyle w:val="aa"/>
          <w:rFonts w:asciiTheme="minorHAnsi" w:eastAsia="Arial" w:hAnsiTheme="minorHAnsi" w:cstheme="minorHAnsi"/>
          <w:i w:val="0"/>
          <w:color w:val="000000"/>
          <w:highlight w:val="white"/>
          <w:shd w:val="clear" w:color="auto" w:fill="FFFFFF"/>
          <w:lang w:bidi="hi-IN"/>
        </w:rPr>
        <w:t xml:space="preserve">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6A217D" w:rsidRPr="00E27B14" w:rsidRDefault="006A217D" w:rsidP="006A217D">
      <w:pPr>
        <w:jc w:val="both"/>
        <w:rPr>
          <w:rFonts w:asciiTheme="minorHAnsi" w:hAnsiTheme="minorHAnsi" w:cstheme="minorHAnsi"/>
          <w:i/>
        </w:rPr>
      </w:pPr>
      <w:r w:rsidRPr="00E27B14">
        <w:rPr>
          <w:rFonts w:asciiTheme="minorHAnsi" w:hAnsiTheme="minorHAnsi" w:cstheme="minorHAnsi"/>
          <w:i/>
        </w:rPr>
        <w:t xml:space="preserve">   Σύμφωνα με το άρθρο 174 παρ. 1δ του Ν. 3463/2006 περί διαγραφής χρεών αναφέρεται, ότι :”Κάθε είδους χρέη προς τους Δήμους και τις Κοινότητες διαγράφονται ολόκληρα ή εν μέρει,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 </w:t>
      </w:r>
    </w:p>
    <w:p w:rsidR="006A217D" w:rsidRPr="00E27B14" w:rsidRDefault="006A217D" w:rsidP="006A217D">
      <w:pPr>
        <w:jc w:val="both"/>
        <w:rPr>
          <w:rFonts w:asciiTheme="minorHAnsi" w:hAnsiTheme="minorHAnsi" w:cstheme="minorHAnsi"/>
          <w:i/>
        </w:rPr>
      </w:pPr>
      <w:r w:rsidRPr="00E27B14">
        <w:rPr>
          <w:rFonts w:asciiTheme="minorHAnsi" w:eastAsia="Verdana" w:hAnsiTheme="minorHAnsi" w:cstheme="minorHAnsi"/>
          <w:b/>
          <w:bCs/>
          <w:i/>
        </w:rPr>
        <w:t>Η διαγραφή των χρεών, γίνεται με απόφαση του Δημοτικού Συμβουλίου βάσει του άρθρου 31 του  Ν. 5013/2023.</w:t>
      </w:r>
    </w:p>
    <w:p w:rsidR="006A217D" w:rsidRPr="00E27B14" w:rsidRDefault="006A217D" w:rsidP="006A217D">
      <w:pPr>
        <w:rPr>
          <w:rFonts w:asciiTheme="minorHAnsi" w:hAnsiTheme="minorHAnsi" w:cstheme="minorHAnsi"/>
          <w:i/>
        </w:rPr>
      </w:pPr>
      <w:r w:rsidRPr="00E27B14">
        <w:rPr>
          <w:rFonts w:asciiTheme="minorHAnsi" w:eastAsia="Verdana" w:hAnsiTheme="minorHAnsi" w:cstheme="minorHAnsi"/>
          <w:i/>
        </w:rPr>
        <w:t>Η οφειλέτης</w:t>
      </w:r>
      <w:r w:rsidRPr="00E27B14">
        <w:rPr>
          <w:rFonts w:asciiTheme="minorHAnsi" w:hAnsiTheme="minorHAnsi" w:cstheme="minorHAnsi"/>
          <w:i/>
        </w:rPr>
        <w:t xml:space="preserve"> Κ</w:t>
      </w:r>
      <w:r w:rsidR="009863A2">
        <w:rPr>
          <w:rFonts w:asciiTheme="minorHAnsi" w:hAnsiTheme="minorHAnsi" w:cstheme="minorHAnsi"/>
          <w:i/>
        </w:rPr>
        <w:t>……</w:t>
      </w:r>
      <w:r w:rsidRPr="00E27B14">
        <w:rPr>
          <w:rFonts w:asciiTheme="minorHAnsi" w:eastAsia="Verdana" w:hAnsiTheme="minorHAnsi" w:cstheme="minorHAnsi"/>
          <w:i/>
        </w:rPr>
        <w:t xml:space="preserve"> Μ</w:t>
      </w:r>
      <w:r w:rsidR="009863A2">
        <w:rPr>
          <w:rFonts w:asciiTheme="minorHAnsi" w:eastAsia="Verdana" w:hAnsiTheme="minorHAnsi" w:cstheme="minorHAnsi"/>
          <w:i/>
        </w:rPr>
        <w:t>……</w:t>
      </w:r>
      <w:r w:rsidRPr="00E27B14">
        <w:rPr>
          <w:rFonts w:asciiTheme="minorHAnsi" w:eastAsia="Verdana" w:hAnsiTheme="minorHAnsi" w:cstheme="minorHAnsi"/>
          <w:i/>
        </w:rPr>
        <w:t xml:space="preserve"> του Ε</w:t>
      </w:r>
      <w:r w:rsidR="009863A2">
        <w:rPr>
          <w:rFonts w:asciiTheme="minorHAnsi" w:eastAsia="Verdana" w:hAnsiTheme="minorHAnsi" w:cstheme="minorHAnsi"/>
          <w:i/>
        </w:rPr>
        <w:t>……</w:t>
      </w:r>
      <w:r w:rsidRPr="00E27B14">
        <w:rPr>
          <w:rFonts w:asciiTheme="minorHAnsi" w:eastAsia="Verdana" w:hAnsiTheme="minorHAnsi" w:cstheme="minorHAnsi"/>
          <w:i/>
        </w:rPr>
        <w:t xml:space="preserve"> </w:t>
      </w:r>
      <w:r w:rsidRPr="00E27B14">
        <w:rPr>
          <w:rFonts w:asciiTheme="minorHAnsi" w:eastAsia="Verdana" w:hAnsiTheme="minorHAnsi" w:cstheme="minorHAnsi"/>
          <w:b/>
          <w:bCs/>
          <w:i/>
        </w:rPr>
        <w:t xml:space="preserve">(Α.Φ.Μ. </w:t>
      </w:r>
      <w:r w:rsidR="009863A2">
        <w:rPr>
          <w:rFonts w:asciiTheme="minorHAnsi" w:eastAsia="Verdana" w:hAnsiTheme="minorHAnsi" w:cstheme="minorHAnsi"/>
          <w:b/>
          <w:bCs/>
          <w:i/>
        </w:rPr>
        <w:t>………</w:t>
      </w:r>
      <w:r w:rsidRPr="00E27B14">
        <w:rPr>
          <w:rFonts w:asciiTheme="minorHAnsi" w:eastAsia="Verdana" w:hAnsiTheme="minorHAnsi" w:cstheme="minorHAnsi"/>
          <w:b/>
          <w:bCs/>
          <w:i/>
        </w:rPr>
        <w:t>514)</w:t>
      </w:r>
      <w:r w:rsidRPr="00E27B14">
        <w:rPr>
          <w:rFonts w:asciiTheme="minorHAnsi" w:eastAsia="Verdana" w:hAnsiTheme="minorHAnsi" w:cstheme="minorHAnsi"/>
          <w:i/>
        </w:rPr>
        <w:t xml:space="preserve"> με την </w:t>
      </w:r>
      <w:proofErr w:type="spellStart"/>
      <w:r w:rsidRPr="00E27B14">
        <w:rPr>
          <w:rFonts w:asciiTheme="minorHAnsi" w:eastAsia="Verdana" w:hAnsiTheme="minorHAnsi" w:cstheme="minorHAnsi"/>
          <w:i/>
        </w:rPr>
        <w:t>υπ΄</w:t>
      </w:r>
      <w:proofErr w:type="spellEnd"/>
      <w:r w:rsidRPr="00E27B14">
        <w:rPr>
          <w:rFonts w:asciiTheme="minorHAnsi" w:eastAsia="Verdana" w:hAnsiTheme="minorHAnsi" w:cstheme="minorHAnsi"/>
          <w:i/>
        </w:rPr>
        <w:t xml:space="preserve"> </w:t>
      </w:r>
      <w:proofErr w:type="spellStart"/>
      <w:r w:rsidRPr="00E27B14">
        <w:rPr>
          <w:rFonts w:asciiTheme="minorHAnsi" w:eastAsia="Verdana" w:hAnsiTheme="minorHAnsi" w:cstheme="minorHAnsi"/>
          <w:i/>
        </w:rPr>
        <w:t>αριθμ</w:t>
      </w:r>
      <w:proofErr w:type="spellEnd"/>
      <w:r w:rsidRPr="00E27B14">
        <w:rPr>
          <w:rFonts w:asciiTheme="minorHAnsi" w:eastAsia="Verdana" w:hAnsiTheme="minorHAnsi" w:cstheme="minorHAnsi"/>
          <w:i/>
        </w:rPr>
        <w:t xml:space="preserve">. 3413/17-02-2023 αίτησή της αιτείται την διαγραφή μέρους των βεβαιωμένων οφειλών </w:t>
      </w:r>
      <w:r w:rsidRPr="00E27B14">
        <w:rPr>
          <w:rFonts w:asciiTheme="minorHAnsi" w:eastAsia="Verdana" w:hAnsiTheme="minorHAnsi" w:cstheme="minorHAnsi"/>
          <w:b/>
          <w:bCs/>
          <w:i/>
        </w:rPr>
        <w:t>του συνολικού ποσού των #149,51# ευρώ,</w:t>
      </w:r>
      <w:r w:rsidRPr="00E27B14">
        <w:rPr>
          <w:rFonts w:asciiTheme="minorHAnsi" w:eastAsia="Verdana" w:hAnsiTheme="minorHAnsi" w:cstheme="minorHAnsi"/>
          <w:i/>
        </w:rPr>
        <w:t xml:space="preserve"> που προκύπτει από Τέλος 0,5% του έτους 2020 καθώς και του προστίμου γιατί το παραπάνω ποσό έχει προκύψει από ακαθάριστα έσοδα που προέρχονται από άλλη δραστηριότητα (λογιστικές υπηρεσίες) που έχει και δεν υπόκεινται στο τέλος 0,5%.   </w:t>
      </w:r>
    </w:p>
    <w:p w:rsidR="006A217D" w:rsidRPr="00E27B14" w:rsidRDefault="006A217D" w:rsidP="006A217D">
      <w:pPr>
        <w:jc w:val="both"/>
        <w:rPr>
          <w:rFonts w:asciiTheme="minorHAnsi" w:hAnsiTheme="minorHAnsi" w:cstheme="minorHAnsi"/>
          <w:i/>
        </w:rPr>
      </w:pPr>
      <w:r w:rsidRPr="00E27B14">
        <w:rPr>
          <w:rFonts w:asciiTheme="minorHAnsi" w:eastAsia="Verdana" w:hAnsiTheme="minorHAnsi" w:cstheme="minorHAnsi"/>
          <w:i/>
        </w:rPr>
        <w:t>Για εξακρίβωση των παραπάνω έχει προσκομίσει το Ε3 του έτους 2020 τις δραστηριότητες αναλυτικά.</w:t>
      </w:r>
    </w:p>
    <w:p w:rsidR="006A217D" w:rsidRPr="00E27B14" w:rsidRDefault="006A217D" w:rsidP="006A217D">
      <w:pPr>
        <w:jc w:val="both"/>
        <w:rPr>
          <w:rFonts w:asciiTheme="minorHAnsi" w:hAnsiTheme="minorHAnsi" w:cstheme="minorHAnsi"/>
          <w:i/>
        </w:rPr>
      </w:pPr>
      <w:r w:rsidRPr="00E27B14">
        <w:rPr>
          <w:rFonts w:asciiTheme="minorHAnsi" w:hAnsiTheme="minorHAnsi" w:cstheme="minorHAnsi"/>
          <w:i/>
        </w:rPr>
        <w:t xml:space="preserve">Η υπηρεσία κάνοντας έλεγχο στην φορολογική δήλωση της </w:t>
      </w:r>
      <w:proofErr w:type="spellStart"/>
      <w:r w:rsidRPr="00E27B14">
        <w:rPr>
          <w:rFonts w:asciiTheme="minorHAnsi" w:hAnsiTheme="minorHAnsi" w:cstheme="minorHAnsi"/>
          <w:i/>
        </w:rPr>
        <w:t>κας</w:t>
      </w:r>
      <w:proofErr w:type="spellEnd"/>
      <w:r w:rsidRPr="00E27B14">
        <w:rPr>
          <w:rFonts w:asciiTheme="minorHAnsi" w:hAnsiTheme="minorHAnsi" w:cstheme="minorHAnsi"/>
          <w:i/>
        </w:rPr>
        <w:t xml:space="preserve"> Κ</w:t>
      </w:r>
      <w:r w:rsidR="009863A2">
        <w:rPr>
          <w:rFonts w:asciiTheme="minorHAnsi" w:hAnsiTheme="minorHAnsi" w:cstheme="minorHAnsi"/>
          <w:i/>
        </w:rPr>
        <w:t>……</w:t>
      </w:r>
      <w:r w:rsidRPr="00E27B14">
        <w:rPr>
          <w:rFonts w:asciiTheme="minorHAnsi" w:hAnsiTheme="minorHAnsi" w:cstheme="minorHAnsi"/>
          <w:i/>
        </w:rPr>
        <w:t xml:space="preserve"> Μ</w:t>
      </w:r>
      <w:r w:rsidR="009863A2">
        <w:rPr>
          <w:rFonts w:asciiTheme="minorHAnsi" w:hAnsiTheme="minorHAnsi" w:cstheme="minorHAnsi"/>
          <w:i/>
        </w:rPr>
        <w:t>……</w:t>
      </w:r>
      <w:r w:rsidRPr="00E27B14">
        <w:rPr>
          <w:rFonts w:asciiTheme="minorHAnsi" w:hAnsiTheme="minorHAnsi" w:cstheme="minorHAnsi"/>
          <w:i/>
        </w:rPr>
        <w:t xml:space="preserve"> του Ε</w:t>
      </w:r>
      <w:r w:rsidR="009863A2">
        <w:rPr>
          <w:rFonts w:asciiTheme="minorHAnsi" w:hAnsiTheme="minorHAnsi" w:cstheme="minorHAnsi"/>
          <w:i/>
        </w:rPr>
        <w:t>…..</w:t>
      </w:r>
      <w:r w:rsidRPr="00E27B14">
        <w:rPr>
          <w:rFonts w:asciiTheme="minorHAnsi" w:hAnsiTheme="minorHAnsi" w:cstheme="minorHAnsi"/>
          <w:i/>
        </w:rPr>
        <w:t xml:space="preserve"> </w:t>
      </w:r>
      <w:r w:rsidRPr="00E27B14">
        <w:rPr>
          <w:rFonts w:asciiTheme="minorHAnsi" w:eastAsia="Verdana" w:hAnsiTheme="minorHAnsi" w:cstheme="minorHAnsi"/>
          <w:b/>
          <w:bCs/>
          <w:i/>
        </w:rPr>
        <w:t xml:space="preserve">(Α.Φ.Μ. </w:t>
      </w:r>
      <w:r w:rsidR="009863A2">
        <w:rPr>
          <w:rFonts w:asciiTheme="minorHAnsi" w:eastAsia="Verdana" w:hAnsiTheme="minorHAnsi" w:cstheme="minorHAnsi"/>
          <w:b/>
          <w:bCs/>
          <w:i/>
        </w:rPr>
        <w:t>…….</w:t>
      </w:r>
      <w:r w:rsidRPr="00E27B14">
        <w:rPr>
          <w:rFonts w:asciiTheme="minorHAnsi" w:eastAsia="Verdana" w:hAnsiTheme="minorHAnsi" w:cstheme="minorHAnsi"/>
          <w:b/>
          <w:bCs/>
          <w:i/>
        </w:rPr>
        <w:t xml:space="preserve">514) </w:t>
      </w:r>
      <w:r w:rsidRPr="00E27B14">
        <w:rPr>
          <w:rFonts w:asciiTheme="minorHAnsi" w:eastAsia="Verdana" w:hAnsiTheme="minorHAnsi" w:cstheme="minorHAnsi"/>
          <w:i/>
        </w:rPr>
        <w:t>που</w:t>
      </w:r>
      <w:r w:rsidRPr="00E27B14">
        <w:rPr>
          <w:rFonts w:asciiTheme="minorHAnsi" w:eastAsia="Verdana" w:hAnsiTheme="minorHAnsi" w:cstheme="minorHAnsi"/>
          <w:b/>
          <w:bCs/>
          <w:i/>
        </w:rPr>
        <w:t xml:space="preserve"> </w:t>
      </w:r>
      <w:r w:rsidRPr="00E27B14">
        <w:rPr>
          <w:rFonts w:asciiTheme="minorHAnsi" w:eastAsia="Verdana" w:hAnsiTheme="minorHAnsi" w:cstheme="minorHAnsi"/>
          <w:i/>
        </w:rPr>
        <w:t xml:space="preserve">στηρίχθηκαν σε στοιχεία της αρμόδιας Δ.Ο.Υ. Λιβαδειάς για το έτος 2020 είχε δηλώσει ακαθάριστα έσοδα </w:t>
      </w:r>
      <w:r w:rsidRPr="00E27B14">
        <w:rPr>
          <w:rFonts w:asciiTheme="minorHAnsi" w:eastAsia="Verdana" w:hAnsiTheme="minorHAnsi" w:cstheme="minorHAnsi"/>
          <w:b/>
          <w:bCs/>
          <w:i/>
        </w:rPr>
        <w:t xml:space="preserve">#58.923,81# ευρώ </w:t>
      </w:r>
      <w:r w:rsidRPr="00E27B14">
        <w:rPr>
          <w:rFonts w:asciiTheme="minorHAnsi" w:eastAsia="Verdana" w:hAnsiTheme="minorHAnsi" w:cstheme="minorHAnsi"/>
          <w:i/>
        </w:rPr>
        <w:t xml:space="preserve">που αναλογούσε στο τέλος 0,5% το ποσό των </w:t>
      </w:r>
      <w:r w:rsidRPr="00E27B14">
        <w:rPr>
          <w:rFonts w:asciiTheme="minorHAnsi" w:eastAsia="Verdana" w:hAnsiTheme="minorHAnsi" w:cstheme="minorHAnsi"/>
          <w:b/>
          <w:bCs/>
          <w:i/>
        </w:rPr>
        <w:t>#293,15# ευρώ</w:t>
      </w:r>
      <w:r w:rsidRPr="00E27B14">
        <w:rPr>
          <w:rFonts w:asciiTheme="minorHAnsi" w:eastAsia="Verdana" w:hAnsiTheme="minorHAnsi" w:cstheme="minorHAnsi"/>
          <w:i/>
        </w:rPr>
        <w:t xml:space="preserve"> </w:t>
      </w:r>
      <w:r w:rsidRPr="00E27B14">
        <w:rPr>
          <w:rFonts w:asciiTheme="minorHAnsi" w:eastAsia="Verdana" w:hAnsiTheme="minorHAnsi" w:cstheme="minorHAnsi"/>
          <w:b/>
          <w:bCs/>
          <w:i/>
        </w:rPr>
        <w:t xml:space="preserve"> </w:t>
      </w:r>
      <w:r w:rsidRPr="00E27B14">
        <w:rPr>
          <w:rFonts w:asciiTheme="minorHAnsi" w:eastAsia="Verdana" w:hAnsiTheme="minorHAnsi" w:cstheme="minorHAnsi"/>
          <w:i/>
        </w:rPr>
        <w:t xml:space="preserve">καθώς και το ποσό των </w:t>
      </w:r>
      <w:r w:rsidRPr="00E27B14">
        <w:rPr>
          <w:rFonts w:asciiTheme="minorHAnsi" w:eastAsia="Verdana" w:hAnsiTheme="minorHAnsi" w:cstheme="minorHAnsi"/>
          <w:b/>
          <w:bCs/>
          <w:i/>
        </w:rPr>
        <w:t xml:space="preserve">#99,67# ευρώ </w:t>
      </w:r>
      <w:r w:rsidRPr="00E27B14">
        <w:rPr>
          <w:rFonts w:asciiTheme="minorHAnsi" w:eastAsia="Verdana" w:hAnsiTheme="minorHAnsi" w:cstheme="minorHAnsi"/>
          <w:i/>
        </w:rPr>
        <w:t>που προκύπτει από το πρόστιμο λόγω μη δήλωσης.</w:t>
      </w:r>
    </w:p>
    <w:p w:rsidR="006A217D" w:rsidRPr="00E27B14" w:rsidRDefault="006A217D" w:rsidP="006A217D">
      <w:pPr>
        <w:jc w:val="both"/>
        <w:rPr>
          <w:rFonts w:asciiTheme="minorHAnsi" w:hAnsiTheme="minorHAnsi" w:cstheme="minorHAnsi"/>
          <w:i/>
        </w:rPr>
      </w:pPr>
      <w:r w:rsidRPr="00E27B14">
        <w:rPr>
          <w:rFonts w:asciiTheme="minorHAnsi" w:hAnsiTheme="minorHAnsi" w:cstheme="minorHAnsi"/>
          <w:i/>
        </w:rPr>
        <w:t xml:space="preserve">Μετά από έλεγχο που έκανε η υπηρεσία (έλεγχος του Ε3 έτους 2019), προκύπτει ότι τα ακαθάριστα έσοδα που υπόκεινται σε τέλος 0,5% για το έτος 2019, </w:t>
      </w:r>
      <w:r w:rsidRPr="00E27B14">
        <w:rPr>
          <w:rFonts w:asciiTheme="minorHAnsi" w:hAnsiTheme="minorHAnsi" w:cstheme="minorHAnsi"/>
          <w:b/>
          <w:bCs/>
          <w:i/>
        </w:rPr>
        <w:t xml:space="preserve">είναι #36.501,71# ευρώ </w:t>
      </w:r>
      <w:r w:rsidRPr="00E27B14">
        <w:rPr>
          <w:rFonts w:asciiTheme="minorHAnsi" w:hAnsiTheme="minorHAnsi" w:cstheme="minorHAnsi"/>
          <w:i/>
        </w:rPr>
        <w:t xml:space="preserve">και το ποσό που αναλογεί στο τέλος 0,5% είναι </w:t>
      </w:r>
      <w:r w:rsidRPr="00E27B14">
        <w:rPr>
          <w:rFonts w:asciiTheme="minorHAnsi" w:hAnsiTheme="minorHAnsi" w:cstheme="minorHAnsi"/>
          <w:b/>
          <w:bCs/>
          <w:i/>
        </w:rPr>
        <w:t>#181,60# ευρώ</w:t>
      </w:r>
      <w:r w:rsidRPr="00E27B14">
        <w:rPr>
          <w:rFonts w:asciiTheme="minorHAnsi" w:hAnsiTheme="minorHAnsi" w:cstheme="minorHAnsi"/>
          <w:i/>
        </w:rPr>
        <w:t xml:space="preserve"> καθώς και το ποσό των </w:t>
      </w:r>
      <w:r w:rsidRPr="00E27B14">
        <w:rPr>
          <w:rFonts w:asciiTheme="minorHAnsi" w:hAnsiTheme="minorHAnsi" w:cstheme="minorHAnsi"/>
          <w:b/>
          <w:bCs/>
          <w:i/>
        </w:rPr>
        <w:t xml:space="preserve">#61,74# ευρώ </w:t>
      </w:r>
      <w:r w:rsidRPr="00E27B14">
        <w:rPr>
          <w:rFonts w:asciiTheme="minorHAnsi" w:hAnsiTheme="minorHAnsi" w:cstheme="minorHAnsi"/>
          <w:i/>
        </w:rPr>
        <w:t>που προκύπτει από το πρόστιμο λόγω μη δήλωσης.</w:t>
      </w:r>
    </w:p>
    <w:p w:rsidR="006A217D" w:rsidRPr="00E27B14" w:rsidRDefault="006A217D" w:rsidP="006A217D">
      <w:pPr>
        <w:jc w:val="both"/>
        <w:rPr>
          <w:rFonts w:asciiTheme="minorHAnsi" w:hAnsiTheme="minorHAnsi" w:cstheme="minorHAnsi"/>
          <w:i/>
        </w:rPr>
      </w:pPr>
      <w:r w:rsidRPr="00E27B14">
        <w:rPr>
          <w:rFonts w:asciiTheme="minorHAnsi" w:eastAsia="Verdana" w:hAnsiTheme="minorHAnsi" w:cstheme="minorHAnsi"/>
          <w:i/>
        </w:rPr>
        <w:t xml:space="preserve">Από τα παραπάνω προκύπτει ότι για το έτος 2019 πρέπει να γίνει διαγραφή το ποσό των </w:t>
      </w:r>
      <w:r w:rsidRPr="00E27B14">
        <w:rPr>
          <w:rFonts w:asciiTheme="minorHAnsi" w:eastAsia="Verdana" w:hAnsiTheme="minorHAnsi" w:cstheme="minorHAnsi"/>
          <w:b/>
          <w:bCs/>
          <w:i/>
        </w:rPr>
        <w:t xml:space="preserve">#111,55# ευρώ (293,15 €-181,60 €=111,55 €) </w:t>
      </w:r>
      <w:r w:rsidRPr="00E27B14">
        <w:rPr>
          <w:rFonts w:asciiTheme="minorHAnsi" w:eastAsia="Verdana" w:hAnsiTheme="minorHAnsi" w:cstheme="minorHAnsi"/>
          <w:i/>
        </w:rPr>
        <w:t>για το 0,5% &amp; το ποσό των</w:t>
      </w:r>
      <w:r w:rsidRPr="00E27B14">
        <w:rPr>
          <w:rFonts w:asciiTheme="minorHAnsi" w:eastAsia="Verdana" w:hAnsiTheme="minorHAnsi" w:cstheme="minorHAnsi"/>
          <w:b/>
          <w:bCs/>
          <w:i/>
        </w:rPr>
        <w:t xml:space="preserve"> #37,96# ευρώ (99,67€-61,74€=37,96 €) </w:t>
      </w:r>
      <w:r w:rsidRPr="00E27B14">
        <w:rPr>
          <w:rFonts w:asciiTheme="minorHAnsi" w:eastAsia="Verdana" w:hAnsiTheme="minorHAnsi" w:cstheme="minorHAnsi"/>
          <w:i/>
        </w:rPr>
        <w:t>για το πρόστιμο λόγω μη δήλωσης.</w:t>
      </w:r>
    </w:p>
    <w:p w:rsidR="006A217D" w:rsidRPr="00E27B14" w:rsidRDefault="006A217D" w:rsidP="006A217D">
      <w:pPr>
        <w:rPr>
          <w:rFonts w:asciiTheme="minorHAnsi" w:hAnsiTheme="minorHAnsi" w:cstheme="minorHAnsi"/>
          <w:i/>
        </w:rPr>
      </w:pPr>
      <w:r w:rsidRPr="00E27B14">
        <w:rPr>
          <w:rFonts w:asciiTheme="minorHAnsi" w:hAnsiTheme="minorHAnsi" w:cstheme="minorHAnsi"/>
          <w:i/>
        </w:rPr>
        <w:t>Κατόπιν των ανωτέρω:</w:t>
      </w:r>
    </w:p>
    <w:p w:rsidR="006A217D" w:rsidRPr="00E27B14" w:rsidRDefault="006A217D" w:rsidP="006A217D">
      <w:pPr>
        <w:rPr>
          <w:rFonts w:asciiTheme="minorHAnsi" w:hAnsiTheme="minorHAnsi" w:cstheme="minorHAnsi"/>
          <w:i/>
        </w:rPr>
      </w:pPr>
      <w:proofErr w:type="spellStart"/>
      <w:r w:rsidRPr="00E27B14">
        <w:rPr>
          <w:rFonts w:asciiTheme="minorHAnsi" w:hAnsiTheme="minorHAnsi" w:cstheme="minorHAnsi"/>
          <w:i/>
        </w:rPr>
        <w:t>Καλείσθε</w:t>
      </w:r>
      <w:proofErr w:type="spellEnd"/>
      <w:r w:rsidRPr="00E27B14">
        <w:rPr>
          <w:rFonts w:asciiTheme="minorHAnsi" w:hAnsiTheme="minorHAnsi" w:cstheme="minorHAnsi"/>
          <w:i/>
        </w:rPr>
        <w:t xml:space="preserve"> να αποφασίσετε για την διαγραφή του ποσού </w:t>
      </w:r>
      <w:r w:rsidRPr="00E27B14">
        <w:rPr>
          <w:rFonts w:asciiTheme="minorHAnsi" w:hAnsiTheme="minorHAnsi" w:cstheme="minorHAnsi"/>
          <w:b/>
          <w:bCs/>
          <w:i/>
        </w:rPr>
        <w:t>των #149,51# ευρώ</w:t>
      </w:r>
      <w:r w:rsidRPr="00E27B14">
        <w:rPr>
          <w:rFonts w:asciiTheme="minorHAnsi" w:hAnsiTheme="minorHAnsi" w:cstheme="minorHAnsi"/>
          <w:i/>
        </w:rPr>
        <w:t xml:space="preserve"> των βεβαιωμένων οφειλών της Κ</w:t>
      </w:r>
      <w:r w:rsidR="009863A2">
        <w:rPr>
          <w:rFonts w:asciiTheme="minorHAnsi" w:hAnsiTheme="minorHAnsi" w:cstheme="minorHAnsi"/>
          <w:i/>
        </w:rPr>
        <w:t>…….</w:t>
      </w:r>
      <w:r w:rsidRPr="00E27B14">
        <w:rPr>
          <w:rFonts w:asciiTheme="minorHAnsi" w:hAnsiTheme="minorHAnsi" w:cstheme="minorHAnsi"/>
          <w:i/>
        </w:rPr>
        <w:t xml:space="preserve"> Μ</w:t>
      </w:r>
      <w:r w:rsidR="009863A2">
        <w:rPr>
          <w:rFonts w:asciiTheme="minorHAnsi" w:hAnsiTheme="minorHAnsi" w:cstheme="minorHAnsi"/>
          <w:i/>
        </w:rPr>
        <w:t>…..</w:t>
      </w:r>
      <w:r w:rsidRPr="00E27B14">
        <w:rPr>
          <w:rFonts w:asciiTheme="minorHAnsi" w:eastAsia="Verdana" w:hAnsiTheme="minorHAnsi" w:cstheme="minorHAnsi"/>
          <w:i/>
        </w:rPr>
        <w:t xml:space="preserve"> του Ε</w:t>
      </w:r>
      <w:r w:rsidR="009863A2">
        <w:rPr>
          <w:rFonts w:asciiTheme="minorHAnsi" w:eastAsia="Verdana" w:hAnsiTheme="minorHAnsi" w:cstheme="minorHAnsi"/>
          <w:i/>
        </w:rPr>
        <w:t>…..</w:t>
      </w:r>
      <w:r w:rsidRPr="00E27B14">
        <w:rPr>
          <w:rFonts w:asciiTheme="minorHAnsi" w:eastAsia="Verdana" w:hAnsiTheme="minorHAnsi" w:cstheme="minorHAnsi"/>
          <w:i/>
        </w:rPr>
        <w:t xml:space="preserve"> </w:t>
      </w:r>
      <w:r w:rsidRPr="00E27B14">
        <w:rPr>
          <w:rFonts w:asciiTheme="minorHAnsi" w:eastAsia="Verdana" w:hAnsiTheme="minorHAnsi" w:cstheme="minorHAnsi"/>
          <w:b/>
          <w:bCs/>
          <w:i/>
        </w:rPr>
        <w:t xml:space="preserve">(Α.Φ.Μ. </w:t>
      </w:r>
      <w:r w:rsidR="009863A2">
        <w:rPr>
          <w:rFonts w:asciiTheme="minorHAnsi" w:eastAsia="Verdana" w:hAnsiTheme="minorHAnsi" w:cstheme="minorHAnsi"/>
          <w:b/>
          <w:bCs/>
          <w:i/>
        </w:rPr>
        <w:t>……..</w:t>
      </w:r>
      <w:r w:rsidRPr="00E27B14">
        <w:rPr>
          <w:rFonts w:asciiTheme="minorHAnsi" w:eastAsia="Verdana" w:hAnsiTheme="minorHAnsi" w:cstheme="minorHAnsi"/>
          <w:b/>
          <w:bCs/>
          <w:i/>
        </w:rPr>
        <w:t xml:space="preserve">514) </w:t>
      </w:r>
      <w:r w:rsidRPr="00E27B14">
        <w:rPr>
          <w:rFonts w:asciiTheme="minorHAnsi" w:hAnsiTheme="minorHAnsi" w:cstheme="minorHAnsi"/>
          <w:i/>
        </w:rPr>
        <w:t xml:space="preserve">όπως παρακάτω :     </w:t>
      </w:r>
    </w:p>
    <w:p w:rsidR="006A217D" w:rsidRPr="00E27B14" w:rsidRDefault="006A217D" w:rsidP="006A217D">
      <w:pPr>
        <w:rPr>
          <w:rFonts w:asciiTheme="minorHAnsi" w:hAnsiTheme="minorHAnsi" w:cstheme="minorHAnsi"/>
          <w:i/>
        </w:rPr>
      </w:pPr>
      <w:r w:rsidRPr="00E27B14">
        <w:rPr>
          <w:rFonts w:asciiTheme="minorHAnsi" w:hAnsiTheme="minorHAnsi" w:cstheme="minorHAnsi"/>
          <w:i/>
        </w:rPr>
        <w:t xml:space="preserve">Χρηματικό κατάλογο 1/07-09-2022 Τέλος 0,5% έτους 2020                  ποσό        111,55 </w:t>
      </w:r>
      <w:r w:rsidRPr="00E27B14">
        <w:rPr>
          <w:rFonts w:asciiTheme="minorHAnsi" w:eastAsia="Verdana" w:hAnsiTheme="minorHAnsi" w:cstheme="minorHAnsi"/>
          <w:i/>
        </w:rPr>
        <w:t>€</w:t>
      </w:r>
    </w:p>
    <w:p w:rsidR="006A217D" w:rsidRPr="00E27B14" w:rsidRDefault="006A217D" w:rsidP="006A217D">
      <w:pPr>
        <w:rPr>
          <w:rFonts w:asciiTheme="minorHAnsi" w:hAnsiTheme="minorHAnsi" w:cstheme="minorHAnsi"/>
          <w:i/>
        </w:rPr>
      </w:pPr>
      <w:r w:rsidRPr="00E27B14">
        <w:rPr>
          <w:rFonts w:asciiTheme="minorHAnsi" w:hAnsiTheme="minorHAnsi" w:cstheme="minorHAnsi"/>
          <w:i/>
        </w:rPr>
        <w:t xml:space="preserve">Χρηματικό κατάλογο 1/07-09-2022 Πρόστιμο τέλους 0,5% έτους 2020   ποσό         37,96 </w:t>
      </w:r>
      <w:r w:rsidRPr="00E27B14">
        <w:rPr>
          <w:rFonts w:asciiTheme="minorHAnsi" w:eastAsia="Verdana" w:hAnsiTheme="minorHAnsi" w:cstheme="minorHAnsi"/>
          <w:i/>
        </w:rPr>
        <w:t>€</w:t>
      </w:r>
    </w:p>
    <w:p w:rsidR="006A217D" w:rsidRPr="00E27B14" w:rsidRDefault="006A217D" w:rsidP="006A217D">
      <w:pPr>
        <w:rPr>
          <w:rFonts w:asciiTheme="minorHAnsi" w:hAnsiTheme="minorHAnsi" w:cstheme="minorHAnsi"/>
          <w:i/>
        </w:rPr>
      </w:pPr>
      <w:r w:rsidRPr="00E27B14">
        <w:rPr>
          <w:rFonts w:asciiTheme="minorHAnsi" w:hAnsiTheme="minorHAnsi" w:cstheme="minorHAnsi"/>
          <w:i/>
        </w:rPr>
        <w:t xml:space="preserve">                                                                                                             ----------------</w:t>
      </w:r>
    </w:p>
    <w:p w:rsidR="006A217D" w:rsidRPr="00E27B14" w:rsidRDefault="006A217D" w:rsidP="006A217D">
      <w:pPr>
        <w:rPr>
          <w:rFonts w:asciiTheme="minorHAnsi" w:hAnsiTheme="minorHAnsi" w:cstheme="minorHAnsi"/>
          <w:i/>
        </w:rPr>
      </w:pPr>
      <w:r w:rsidRPr="00E27B14">
        <w:rPr>
          <w:rFonts w:asciiTheme="minorHAnsi" w:hAnsiTheme="minorHAnsi" w:cstheme="minorHAnsi"/>
          <w:i/>
        </w:rPr>
        <w:t xml:space="preserve">                                                                                             </w:t>
      </w:r>
      <w:r w:rsidRPr="00E27B14">
        <w:rPr>
          <w:rFonts w:asciiTheme="minorHAnsi" w:hAnsiTheme="minorHAnsi" w:cstheme="minorHAnsi"/>
          <w:b/>
          <w:bCs/>
          <w:i/>
        </w:rPr>
        <w:t>Σύνολο        149,51 ευρώ</w:t>
      </w:r>
    </w:p>
    <w:p w:rsidR="00C27D34" w:rsidRPr="00E27B14" w:rsidRDefault="005219A8" w:rsidP="005219A8">
      <w:pPr>
        <w:autoSpaceDE w:val="0"/>
        <w:autoSpaceDN w:val="0"/>
        <w:adjustRightInd w:val="0"/>
        <w:spacing w:line="360" w:lineRule="auto"/>
        <w:rPr>
          <w:rFonts w:asciiTheme="minorHAnsi" w:hAnsiTheme="minorHAnsi" w:cstheme="minorHAnsi"/>
          <w:i/>
          <w:color w:val="000000"/>
          <w:sz w:val="22"/>
          <w:szCs w:val="22"/>
        </w:rPr>
      </w:pPr>
      <w:r w:rsidRPr="00E27B14">
        <w:rPr>
          <w:rFonts w:asciiTheme="minorHAnsi" w:hAnsiTheme="minorHAnsi" w:cstheme="minorHAnsi"/>
          <w:i/>
          <w:sz w:val="22"/>
          <w:szCs w:val="22"/>
        </w:rPr>
        <w:t xml:space="preserve"> </w:t>
      </w:r>
      <w:r w:rsidR="00C27D34" w:rsidRPr="00E27B14">
        <w:rPr>
          <w:rStyle w:val="apple-style-span"/>
          <w:rFonts w:asciiTheme="minorHAnsi" w:eastAsia="Arial" w:hAnsiTheme="minorHAnsi" w:cstheme="minorHAnsi"/>
          <w:i/>
          <w:color w:val="000000"/>
          <w:spacing w:val="-3"/>
          <w:kern w:val="1"/>
          <w:sz w:val="22"/>
          <w:szCs w:val="22"/>
          <w:shd w:val="clear" w:color="auto" w:fill="FFFFFF"/>
        </w:rPr>
        <w:t xml:space="preserve"> </w:t>
      </w:r>
      <w:r w:rsidRPr="00E27B14">
        <w:rPr>
          <w:rStyle w:val="apple-style-span"/>
          <w:rFonts w:asciiTheme="minorHAnsi" w:eastAsia="Arial" w:hAnsiTheme="minorHAnsi" w:cstheme="minorHAnsi"/>
          <w: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lastRenderedPageBreak/>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8C20E7" w:rsidRPr="00F80D2A" w:rsidRDefault="008C20E7"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8C20E7" w:rsidRPr="00DF0186" w:rsidRDefault="008C20E7" w:rsidP="00DF0186">
      <w:pPr>
        <w:numPr>
          <w:ilvl w:val="0"/>
          <w:numId w:val="16"/>
        </w:numPr>
        <w:suppressAutoHyphens w:val="0"/>
        <w:spacing w:before="280" w:line="276" w:lineRule="auto"/>
        <w:ind w:left="284" w:hanging="284"/>
        <w:jc w:val="both"/>
        <w:rPr>
          <w:rFonts w:asciiTheme="minorHAnsi" w:hAnsiTheme="minorHAnsi" w:cstheme="minorHAnsi"/>
        </w:rPr>
      </w:pPr>
      <w:r w:rsidRPr="00DF0186">
        <w:rPr>
          <w:rFonts w:asciiTheme="minorHAnsi" w:eastAsia="Arial" w:hAnsiTheme="minorHAnsi" w:cstheme="minorHAnsi"/>
          <w:color w:val="000000"/>
          <w:kern w:val="1"/>
          <w:highlight w:val="white"/>
          <w:shd w:val="clear" w:color="auto" w:fill="FFFFFF"/>
          <w:lang w:eastAsia="el-GR" w:bidi="hi-IN"/>
        </w:rPr>
        <w:t xml:space="preserve">το με </w:t>
      </w:r>
      <w:proofErr w:type="spellStart"/>
      <w:r w:rsidRPr="00DF0186">
        <w:rPr>
          <w:rFonts w:asciiTheme="minorHAnsi" w:eastAsia="Arial" w:hAnsiTheme="minorHAnsi" w:cstheme="minorHAnsi"/>
          <w:color w:val="000000"/>
          <w:kern w:val="1"/>
          <w:highlight w:val="white"/>
          <w:shd w:val="clear" w:color="auto" w:fill="FFFFFF"/>
          <w:lang w:eastAsia="el-GR" w:bidi="hi-IN"/>
        </w:rPr>
        <w:t>αριθμ</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proofErr w:type="spellStart"/>
      <w:r w:rsidRPr="00DF0186">
        <w:rPr>
          <w:rFonts w:asciiTheme="minorHAnsi" w:eastAsia="Arial" w:hAnsiTheme="minorHAnsi" w:cstheme="minorHAnsi"/>
          <w:color w:val="000000"/>
          <w:kern w:val="1"/>
          <w:highlight w:val="white"/>
          <w:shd w:val="clear" w:color="auto" w:fill="FFFFFF"/>
          <w:lang w:eastAsia="el-GR" w:bidi="hi-IN"/>
        </w:rPr>
        <w:t>Πρωτ</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r w:rsidR="00E92A26">
        <w:rPr>
          <w:rFonts w:asciiTheme="minorHAnsi" w:eastAsia="Arial" w:hAnsiTheme="minorHAnsi" w:cstheme="minorHAnsi"/>
          <w:color w:val="000000"/>
          <w:kern w:val="1"/>
          <w:highlight w:val="white"/>
          <w:shd w:val="clear" w:color="auto" w:fill="FFFFFF"/>
          <w:lang w:eastAsia="el-GR" w:bidi="hi-IN"/>
        </w:rPr>
        <w:t>477</w:t>
      </w:r>
      <w:r w:rsidR="006A217D">
        <w:rPr>
          <w:rFonts w:asciiTheme="minorHAnsi" w:eastAsia="Arial" w:hAnsiTheme="minorHAnsi" w:cstheme="minorHAnsi"/>
          <w:color w:val="000000"/>
          <w:kern w:val="1"/>
          <w:highlight w:val="white"/>
          <w:shd w:val="clear" w:color="auto" w:fill="FFFFFF"/>
          <w:lang w:eastAsia="el-GR" w:bidi="hi-IN"/>
        </w:rPr>
        <w:t>9</w:t>
      </w:r>
      <w:r w:rsidRPr="00DF0186">
        <w:rPr>
          <w:rFonts w:asciiTheme="minorHAnsi" w:eastAsia="Arial" w:hAnsiTheme="minorHAnsi" w:cstheme="minorHAnsi"/>
          <w:color w:val="000000"/>
          <w:kern w:val="1"/>
          <w:highlight w:val="white"/>
          <w:shd w:val="clear" w:color="auto" w:fill="FFFFFF"/>
          <w:lang w:eastAsia="el-GR" w:bidi="hi-IN"/>
        </w:rPr>
        <w:t>/</w:t>
      </w:r>
      <w:r w:rsidR="00E92A26">
        <w:rPr>
          <w:rFonts w:asciiTheme="minorHAnsi" w:eastAsia="Arial" w:hAnsiTheme="minorHAnsi" w:cstheme="minorHAnsi"/>
          <w:color w:val="000000"/>
          <w:kern w:val="1"/>
          <w:highlight w:val="white"/>
          <w:shd w:val="clear" w:color="auto" w:fill="FFFFFF"/>
          <w:lang w:eastAsia="el-GR" w:bidi="hi-IN"/>
        </w:rPr>
        <w:t>13-3</w:t>
      </w:r>
      <w:r w:rsidRPr="00DF0186">
        <w:rPr>
          <w:rFonts w:asciiTheme="minorHAnsi" w:eastAsia="Arial" w:hAnsiTheme="minorHAnsi" w:cstheme="minorHAnsi"/>
          <w:color w:val="000000"/>
          <w:kern w:val="1"/>
          <w:highlight w:val="white"/>
          <w:shd w:val="clear" w:color="auto" w:fill="FFFFFF"/>
          <w:lang w:eastAsia="el-GR" w:bidi="hi-IN"/>
        </w:rPr>
        <w:t>-2023 έγγραφο του Τμήματος Εσόδων &amp; Περιουσίας  του Δήμου   που είχε διανεμηθεί</w:t>
      </w:r>
    </w:p>
    <w:p w:rsidR="004A6FA6" w:rsidRPr="00E92A26" w:rsidRDefault="00663D96" w:rsidP="004A6FA6">
      <w:pPr>
        <w:pStyle w:val="ad"/>
        <w:numPr>
          <w:ilvl w:val="0"/>
          <w:numId w:val="16"/>
        </w:numPr>
        <w:spacing w:before="57" w:after="57" w:line="276" w:lineRule="auto"/>
        <w:ind w:left="284"/>
      </w:pPr>
      <w:r w:rsidRPr="00E92A26">
        <w:rPr>
          <w:rFonts w:asciiTheme="minorHAnsi" w:eastAsia="Arial" w:hAnsiTheme="minorHAnsi" w:cstheme="minorHAnsi"/>
          <w:bCs/>
          <w:iCs/>
          <w:color w:val="000000"/>
          <w:kern w:val="1"/>
          <w:shd w:val="clear" w:color="auto" w:fill="FFFFFF"/>
        </w:rPr>
        <w:t xml:space="preserve"> </w:t>
      </w:r>
      <w:r w:rsidR="004A6FA6" w:rsidRPr="00E92A26">
        <w:rPr>
          <w:rFonts w:ascii="Calibri" w:eastAsia="Arial" w:hAnsi="Calibri" w:cs="Calibri"/>
          <w:bCs/>
          <w:iCs/>
          <w:color w:val="000000"/>
          <w:kern w:val="1"/>
          <w:highlight w:val="white"/>
          <w:shd w:val="clear" w:color="auto" w:fill="FFFFFF"/>
        </w:rPr>
        <w:t>το άρθρο 174 παρ. 1Δ του Ν.3463/2006</w:t>
      </w:r>
    </w:p>
    <w:p w:rsidR="00E92A26" w:rsidRPr="004A6FA6" w:rsidRDefault="00E92A26" w:rsidP="004A6FA6">
      <w:pPr>
        <w:pStyle w:val="ad"/>
        <w:numPr>
          <w:ilvl w:val="0"/>
          <w:numId w:val="16"/>
        </w:numPr>
        <w:spacing w:before="57" w:after="57" w:line="276" w:lineRule="auto"/>
        <w:ind w:left="284"/>
      </w:pPr>
      <w:r>
        <w:rPr>
          <w:rFonts w:ascii="Calibri" w:eastAsia="Arial" w:hAnsi="Calibri" w:cs="Calibri"/>
          <w:bCs/>
          <w:iCs/>
          <w:color w:val="000000"/>
          <w:kern w:val="1"/>
          <w:shd w:val="clear" w:color="auto" w:fill="FFFFFF"/>
        </w:rPr>
        <w:t xml:space="preserve">Την υπ΄αριθμ.413/17-2-2023 αίτηση της </w:t>
      </w:r>
      <w:proofErr w:type="spellStart"/>
      <w:r>
        <w:rPr>
          <w:rFonts w:ascii="Calibri" w:eastAsia="Arial" w:hAnsi="Calibri" w:cs="Calibri"/>
          <w:bCs/>
          <w:iCs/>
          <w:color w:val="000000"/>
          <w:kern w:val="1"/>
          <w:shd w:val="clear" w:color="auto" w:fill="FFFFFF"/>
        </w:rPr>
        <w:t>κας</w:t>
      </w:r>
      <w:proofErr w:type="spellEnd"/>
      <w:r>
        <w:rPr>
          <w:rFonts w:ascii="Calibri" w:eastAsia="Arial" w:hAnsi="Calibri" w:cs="Calibri"/>
          <w:bCs/>
          <w:iCs/>
          <w:color w:val="000000"/>
          <w:kern w:val="1"/>
          <w:shd w:val="clear" w:color="auto" w:fill="FFFFFF"/>
        </w:rPr>
        <w:t xml:space="preserve">. </w:t>
      </w:r>
      <w:r w:rsidRPr="00324B2B">
        <w:rPr>
          <w:rFonts w:asciiTheme="minorHAnsi" w:hAnsiTheme="minorHAnsi" w:cstheme="minorHAnsi"/>
          <w:szCs w:val="24"/>
        </w:rPr>
        <w:t>Καρβούνη Μαρίας</w:t>
      </w:r>
      <w:r w:rsidRPr="00324B2B">
        <w:rPr>
          <w:rFonts w:asciiTheme="minorHAnsi" w:eastAsia="Verdana" w:hAnsiTheme="minorHAnsi" w:cstheme="minorHAnsi"/>
          <w:szCs w:val="24"/>
        </w:rPr>
        <w:t xml:space="preserve"> του Ευστ</w:t>
      </w:r>
      <w:r>
        <w:rPr>
          <w:rFonts w:asciiTheme="minorHAnsi" w:eastAsia="Verdana" w:hAnsiTheme="minorHAnsi" w:cstheme="minorHAnsi"/>
          <w:szCs w:val="24"/>
        </w:rPr>
        <w:t>α</w:t>
      </w:r>
      <w:r w:rsidRPr="00324B2B">
        <w:rPr>
          <w:rFonts w:asciiTheme="minorHAnsi" w:eastAsia="Verdana" w:hAnsiTheme="minorHAnsi" w:cstheme="minorHAnsi"/>
          <w:szCs w:val="24"/>
        </w:rPr>
        <w:t>θίου</w:t>
      </w:r>
    </w:p>
    <w:p w:rsidR="00C5691F" w:rsidRPr="004A6FA6" w:rsidRDefault="00C5691F" w:rsidP="00DF0186">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4A6FA6">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DF0186">
      <w:pPr>
        <w:pStyle w:val="af9"/>
        <w:ind w:left="284" w:hanging="284"/>
        <w:rPr>
          <w:rFonts w:asciiTheme="minorHAnsi" w:hAnsiTheme="minorHAnsi" w:cstheme="minorHAnsi"/>
          <w:i/>
          <w:sz w:val="24"/>
          <w:szCs w:val="24"/>
        </w:rPr>
      </w:pPr>
    </w:p>
    <w:p w:rsidR="00C5691F" w:rsidRPr="00DF0186" w:rsidRDefault="00C5691F" w:rsidP="00DF0186">
      <w:pPr>
        <w:pStyle w:val="ad"/>
        <w:numPr>
          <w:ilvl w:val="0"/>
          <w:numId w:val="16"/>
        </w:numPr>
        <w:spacing w:line="360" w:lineRule="auto"/>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80D2A">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7C2976" w:rsidRPr="007C2976" w:rsidRDefault="007C2976" w:rsidP="007C2976">
      <w:pPr>
        <w:pStyle w:val="ad"/>
        <w:rPr>
          <w:szCs w:val="24"/>
        </w:rPr>
      </w:pPr>
      <w:r w:rsidRPr="007C2976">
        <w:rPr>
          <w:rStyle w:val="80"/>
          <w:rFonts w:ascii="Cambria" w:eastAsia="Cambria" w:hAnsi="Cambria" w:cs="Cambria"/>
          <w:color w:val="000000"/>
          <w:kern w:val="1"/>
          <w:szCs w:val="24"/>
          <w:highlight w:val="white"/>
          <w:shd w:val="clear" w:color="auto" w:fill="FFFFFF"/>
          <w:lang w:eastAsia="el-GR" w:bidi="hi-IN"/>
        </w:rPr>
        <w:t xml:space="preserve">  </w:t>
      </w:r>
      <w:r w:rsidRPr="007C2976">
        <w:rPr>
          <w:rStyle w:val="80"/>
          <w:rFonts w:ascii="Calibri" w:eastAsia="Calibri" w:hAnsi="Calibri" w:cs="Calibri"/>
          <w:color w:val="000000"/>
          <w:kern w:val="1"/>
          <w:szCs w:val="24"/>
          <w:highlight w:val="white"/>
          <w:shd w:val="clear" w:color="auto" w:fill="FFFFFF"/>
          <w:lang w:eastAsia="el-GR" w:bidi="hi-IN"/>
        </w:rPr>
        <w:t xml:space="preserve"> </w:t>
      </w:r>
      <w:r w:rsidRPr="007C2976">
        <w:rPr>
          <w:rStyle w:val="80"/>
          <w:rFonts w:ascii="Cambria" w:eastAsia="Cambria" w:hAnsi="Cambria" w:cs="Cambria"/>
          <w:color w:val="000000"/>
          <w:kern w:val="1"/>
          <w:szCs w:val="24"/>
          <w:highlight w:val="white"/>
          <w:shd w:val="clear" w:color="auto" w:fill="FFFFFF"/>
          <w:lang w:eastAsia="el-GR" w:bidi="hi-IN"/>
        </w:rPr>
        <w:t xml:space="preserve"> </w:t>
      </w:r>
      <w:r w:rsidRPr="007C2976">
        <w:rPr>
          <w:rStyle w:val="80"/>
          <w:rFonts w:ascii="Calibri" w:eastAsia="Calibri" w:hAnsi="Calibri" w:cs="Calibri"/>
          <w:color w:val="000000"/>
          <w:kern w:val="1"/>
          <w:szCs w:val="24"/>
          <w:highlight w:val="white"/>
          <w:shd w:val="clear" w:color="auto" w:fill="FFFFFF"/>
          <w:lang w:eastAsia="el-GR" w:bidi="hi-IN"/>
        </w:rPr>
        <w:t xml:space="preserve"> </w:t>
      </w:r>
      <w:r w:rsidRPr="007C2976">
        <w:rPr>
          <w:rStyle w:val="80"/>
          <w:rFonts w:ascii="Calibri" w:eastAsia="Calibri" w:hAnsi="Calibri" w:cs="Calibri"/>
          <w:bCs/>
          <w:color w:val="000000"/>
          <w:kern w:val="1"/>
          <w:szCs w:val="24"/>
          <w:highlight w:val="white"/>
          <w:shd w:val="clear" w:color="auto" w:fill="FFFFFF"/>
          <w:lang w:eastAsia="el-GR" w:bidi="hi-IN"/>
        </w:rPr>
        <w:t xml:space="preserve"> </w:t>
      </w:r>
      <w:r w:rsidRPr="007C2976">
        <w:rPr>
          <w:rStyle w:val="80"/>
          <w:rFonts w:ascii="Calibri" w:eastAsia="Arial" w:hAnsi="Calibri" w:cs="Calibri"/>
          <w:bCs/>
          <w:color w:val="000000"/>
          <w:kern w:val="1"/>
          <w:szCs w:val="24"/>
          <w:highlight w:val="white"/>
          <w:shd w:val="clear" w:color="auto" w:fill="FFFFFF"/>
          <w:lang w:eastAsia="el-GR" w:bidi="hi-IN"/>
        </w:rPr>
        <w:t>Διαγράφει</w:t>
      </w:r>
      <w:r w:rsidRPr="007C2976">
        <w:rPr>
          <w:rStyle w:val="80"/>
          <w:rFonts w:ascii="Calibri" w:eastAsia="Arial" w:hAnsi="Calibri" w:cs="Calibri"/>
          <w:color w:val="000000"/>
          <w:kern w:val="1"/>
          <w:szCs w:val="24"/>
          <w:highlight w:val="white"/>
          <w:shd w:val="clear" w:color="auto" w:fill="FFFFFF"/>
          <w:lang w:eastAsia="el-GR"/>
        </w:rPr>
        <w:t xml:space="preserve">  το ποσό των </w:t>
      </w:r>
      <w:r w:rsidR="00E92A26">
        <w:rPr>
          <w:rStyle w:val="80"/>
          <w:rFonts w:ascii="Calibri" w:eastAsia="Arial" w:hAnsi="Calibri" w:cs="Calibri"/>
          <w:color w:val="000000"/>
          <w:kern w:val="1"/>
          <w:szCs w:val="24"/>
          <w:highlight w:val="white"/>
          <w:shd w:val="clear" w:color="auto" w:fill="FFFFFF"/>
          <w:lang w:eastAsia="el-GR"/>
        </w:rPr>
        <w:t>ε</w:t>
      </w:r>
      <w:r w:rsidR="006A217D">
        <w:rPr>
          <w:rStyle w:val="80"/>
          <w:rFonts w:ascii="Calibri" w:eastAsia="Arial" w:hAnsi="Calibri" w:cs="Calibri"/>
          <w:color w:val="000000"/>
          <w:kern w:val="1"/>
          <w:szCs w:val="24"/>
          <w:highlight w:val="white"/>
          <w:shd w:val="clear" w:color="auto" w:fill="FFFFFF"/>
          <w:lang w:eastAsia="el-GR"/>
        </w:rPr>
        <w:t xml:space="preserve">κατόν σαράντα εννέα </w:t>
      </w:r>
      <w:r w:rsidRPr="007C2976">
        <w:rPr>
          <w:rStyle w:val="80"/>
          <w:rFonts w:ascii="Calibri" w:eastAsia="Calibri" w:hAnsi="Calibri" w:cs="Calibri"/>
          <w:kern w:val="1"/>
          <w:szCs w:val="24"/>
          <w:highlight w:val="white"/>
          <w:shd w:val="clear" w:color="auto" w:fill="FFFFFF"/>
        </w:rPr>
        <w:t xml:space="preserve"> ΕΥΡΩ  και </w:t>
      </w:r>
      <w:r w:rsidR="006A217D">
        <w:rPr>
          <w:rStyle w:val="80"/>
          <w:rFonts w:ascii="Calibri" w:eastAsia="Calibri" w:hAnsi="Calibri" w:cs="Calibri"/>
          <w:kern w:val="1"/>
          <w:szCs w:val="24"/>
          <w:highlight w:val="white"/>
          <w:shd w:val="clear" w:color="auto" w:fill="FFFFFF"/>
        </w:rPr>
        <w:t>πενήντα ενός</w:t>
      </w:r>
      <w:r w:rsidR="00E92A26">
        <w:rPr>
          <w:rStyle w:val="80"/>
          <w:rFonts w:ascii="Calibri" w:eastAsia="Calibri" w:hAnsi="Calibri" w:cs="Calibri"/>
          <w:kern w:val="1"/>
          <w:szCs w:val="24"/>
          <w:highlight w:val="white"/>
          <w:shd w:val="clear" w:color="auto" w:fill="FFFFFF"/>
        </w:rPr>
        <w:t xml:space="preserve"> </w:t>
      </w:r>
      <w:r w:rsidRPr="007C2976">
        <w:rPr>
          <w:rStyle w:val="80"/>
          <w:rFonts w:ascii="Calibri" w:eastAsia="Calibri" w:hAnsi="Calibri" w:cs="Calibri"/>
          <w:kern w:val="1"/>
          <w:szCs w:val="24"/>
          <w:highlight w:val="white"/>
          <w:shd w:val="clear" w:color="auto" w:fill="FFFFFF"/>
        </w:rPr>
        <w:t>λεπτ</w:t>
      </w:r>
      <w:r w:rsidR="006A217D">
        <w:rPr>
          <w:rStyle w:val="80"/>
          <w:rFonts w:ascii="Calibri" w:eastAsia="Calibri" w:hAnsi="Calibri" w:cs="Calibri"/>
          <w:kern w:val="1"/>
          <w:szCs w:val="24"/>
          <w:highlight w:val="white"/>
          <w:shd w:val="clear" w:color="auto" w:fill="FFFFFF"/>
        </w:rPr>
        <w:t>ού</w:t>
      </w:r>
      <w:r w:rsidRPr="007C2976">
        <w:rPr>
          <w:rStyle w:val="80"/>
          <w:rFonts w:ascii="Calibri" w:eastAsia="Calibri" w:hAnsi="Calibri" w:cs="Calibri"/>
          <w:kern w:val="1"/>
          <w:szCs w:val="24"/>
          <w:highlight w:val="white"/>
          <w:shd w:val="clear" w:color="auto" w:fill="FFFFFF"/>
        </w:rPr>
        <w:t xml:space="preserve">  </w:t>
      </w:r>
      <w:r w:rsidRPr="007C2976">
        <w:rPr>
          <w:rStyle w:val="80"/>
          <w:rFonts w:ascii="Calibri" w:eastAsia="Arial Unicode MS" w:hAnsi="Calibri" w:cs="Calibri"/>
          <w:color w:val="00000A"/>
          <w:kern w:val="1"/>
          <w:szCs w:val="24"/>
          <w:highlight w:val="white"/>
          <w:shd w:val="clear" w:color="auto" w:fill="FFFFFF"/>
          <w:lang w:eastAsia="el-GR"/>
        </w:rPr>
        <w:t xml:space="preserve"> (</w:t>
      </w:r>
      <w:r w:rsidR="006A217D">
        <w:rPr>
          <w:rStyle w:val="80"/>
          <w:rFonts w:ascii="Calibri" w:eastAsia="Arial Unicode MS" w:hAnsi="Calibri" w:cs="Calibri"/>
          <w:color w:val="00000A"/>
          <w:kern w:val="1"/>
          <w:szCs w:val="24"/>
          <w:highlight w:val="white"/>
          <w:shd w:val="clear" w:color="auto" w:fill="FFFFFF"/>
          <w:lang w:eastAsia="el-GR"/>
        </w:rPr>
        <w:t>149,51</w:t>
      </w:r>
      <w:r w:rsidRPr="007C2976">
        <w:rPr>
          <w:rStyle w:val="80"/>
          <w:rFonts w:ascii="Calibri" w:eastAsia="Arial Unicode MS" w:hAnsi="Calibri" w:cs="Calibri"/>
          <w:color w:val="00000A"/>
          <w:kern w:val="1"/>
          <w:szCs w:val="24"/>
          <w:highlight w:val="white"/>
          <w:shd w:val="clear" w:color="auto" w:fill="FFFFFF"/>
          <w:lang w:eastAsia="el-GR"/>
        </w:rPr>
        <w:t xml:space="preserve">€)  </w:t>
      </w:r>
      <w:r w:rsidRPr="007C2976">
        <w:rPr>
          <w:rStyle w:val="80"/>
          <w:rFonts w:ascii="Calibri" w:eastAsia="Arial" w:hAnsi="Calibri" w:cs="Calibri"/>
          <w:color w:val="000000"/>
          <w:kern w:val="1"/>
          <w:szCs w:val="24"/>
          <w:highlight w:val="white"/>
          <w:shd w:val="clear" w:color="auto" w:fill="FFFFFF"/>
          <w:lang w:eastAsia="el-GR" w:bidi="hi-IN"/>
        </w:rPr>
        <w:t xml:space="preserve">, </w:t>
      </w:r>
      <w:r w:rsidRPr="007C2976">
        <w:rPr>
          <w:rStyle w:val="80"/>
          <w:rFonts w:ascii="Calibri" w:eastAsia="Arial Unicode MS" w:hAnsi="Calibri" w:cs="Calibri"/>
          <w:color w:val="00000A"/>
          <w:kern w:val="1"/>
          <w:szCs w:val="24"/>
          <w:highlight w:val="white"/>
          <w:shd w:val="clear" w:color="auto" w:fill="FFFFFF"/>
          <w:lang w:eastAsia="el-GR"/>
        </w:rPr>
        <w:t xml:space="preserve">εκ των </w:t>
      </w:r>
      <w:r w:rsidRPr="007C2976">
        <w:rPr>
          <w:rStyle w:val="80"/>
          <w:rFonts w:ascii="Calibri" w:eastAsia="Arial" w:hAnsi="Calibri" w:cs="Calibri"/>
          <w:color w:val="000000"/>
          <w:kern w:val="1"/>
          <w:szCs w:val="24"/>
          <w:highlight w:val="white"/>
          <w:shd w:val="clear" w:color="auto" w:fill="FFFFFF"/>
          <w:lang w:eastAsia="el-GR"/>
        </w:rPr>
        <w:t xml:space="preserve"> βεβαιωμένων οφειλών  </w:t>
      </w:r>
      <w:r w:rsidR="00E92A26">
        <w:rPr>
          <w:rStyle w:val="80"/>
          <w:rFonts w:ascii="Calibri" w:eastAsia="Arial Unicode MS" w:hAnsi="Calibri" w:cs="Calibri"/>
          <w:color w:val="00000A"/>
          <w:kern w:val="1"/>
          <w:szCs w:val="24"/>
          <w:highlight w:val="white"/>
          <w:shd w:val="clear" w:color="auto" w:fill="FFFFFF"/>
          <w:lang w:eastAsia="el-GR"/>
        </w:rPr>
        <w:t xml:space="preserve">της </w:t>
      </w:r>
      <w:r w:rsidR="00E92A26" w:rsidRPr="00324B2B">
        <w:rPr>
          <w:rFonts w:asciiTheme="minorHAnsi" w:hAnsiTheme="minorHAnsi" w:cstheme="minorHAnsi"/>
          <w:szCs w:val="24"/>
        </w:rPr>
        <w:t>Κ</w:t>
      </w:r>
      <w:r w:rsidR="009863A2">
        <w:rPr>
          <w:rFonts w:asciiTheme="minorHAnsi" w:hAnsiTheme="minorHAnsi" w:cstheme="minorHAnsi"/>
          <w:szCs w:val="24"/>
        </w:rPr>
        <w:t>………</w:t>
      </w:r>
      <w:r w:rsidR="00E92A26" w:rsidRPr="00324B2B">
        <w:rPr>
          <w:rFonts w:asciiTheme="minorHAnsi" w:hAnsiTheme="minorHAnsi" w:cstheme="minorHAnsi"/>
          <w:szCs w:val="24"/>
        </w:rPr>
        <w:t xml:space="preserve"> Μ</w:t>
      </w:r>
      <w:r w:rsidR="009863A2">
        <w:rPr>
          <w:rFonts w:asciiTheme="minorHAnsi" w:hAnsiTheme="minorHAnsi" w:cstheme="minorHAnsi"/>
          <w:szCs w:val="24"/>
        </w:rPr>
        <w:t>……</w:t>
      </w:r>
      <w:r w:rsidR="00E92A26" w:rsidRPr="00324B2B">
        <w:rPr>
          <w:rFonts w:asciiTheme="minorHAnsi" w:eastAsia="Verdana" w:hAnsiTheme="minorHAnsi" w:cstheme="minorHAnsi"/>
          <w:szCs w:val="24"/>
        </w:rPr>
        <w:t xml:space="preserve"> του Ε</w:t>
      </w:r>
      <w:r w:rsidR="009863A2">
        <w:rPr>
          <w:rFonts w:asciiTheme="minorHAnsi" w:eastAsia="Verdana" w:hAnsiTheme="minorHAnsi" w:cstheme="minorHAnsi"/>
          <w:szCs w:val="24"/>
        </w:rPr>
        <w:t>….</w:t>
      </w:r>
      <w:r w:rsidR="00E92A26">
        <w:rPr>
          <w:rStyle w:val="80"/>
          <w:rFonts w:ascii="Calibri" w:eastAsia="Arial Unicode MS" w:hAnsi="Calibri" w:cs="Calibri"/>
          <w:color w:val="00000A"/>
          <w:kern w:val="1"/>
          <w:szCs w:val="24"/>
          <w:shd w:val="clear" w:color="auto" w:fill="FFFFFF"/>
          <w:lang w:eastAsia="el-GR"/>
        </w:rPr>
        <w:t xml:space="preserve"> </w:t>
      </w:r>
      <w:r w:rsidRPr="007C2976">
        <w:rPr>
          <w:rFonts w:asciiTheme="minorHAnsi" w:eastAsia="Verdana" w:hAnsiTheme="minorHAnsi" w:cstheme="minorHAnsi"/>
          <w:bCs/>
          <w:szCs w:val="24"/>
        </w:rPr>
        <w:t xml:space="preserve">(Α.Φ.Μ.: </w:t>
      </w:r>
      <w:r w:rsidR="009863A2">
        <w:rPr>
          <w:rFonts w:asciiTheme="minorHAnsi" w:eastAsia="Verdana" w:hAnsiTheme="minorHAnsi" w:cstheme="minorHAnsi"/>
          <w:bCs/>
          <w:szCs w:val="24"/>
        </w:rPr>
        <w:t>…….</w:t>
      </w:r>
      <w:r w:rsidR="00E92A26">
        <w:rPr>
          <w:rFonts w:asciiTheme="minorHAnsi" w:eastAsia="Verdana" w:hAnsiTheme="minorHAnsi" w:cstheme="minorHAnsi"/>
          <w:bCs/>
          <w:szCs w:val="24"/>
        </w:rPr>
        <w:t>514</w:t>
      </w:r>
      <w:r w:rsidRPr="007C2976">
        <w:rPr>
          <w:rFonts w:asciiTheme="minorHAnsi" w:eastAsia="Verdana" w:hAnsiTheme="minorHAnsi" w:cstheme="minorHAnsi"/>
          <w:bCs/>
          <w:szCs w:val="24"/>
        </w:rPr>
        <w:t>)</w:t>
      </w:r>
      <w:r w:rsidRPr="007C2976">
        <w:rPr>
          <w:rFonts w:asciiTheme="minorHAnsi" w:hAnsiTheme="minorHAnsi" w:cstheme="minorHAnsi"/>
          <w:szCs w:val="24"/>
        </w:rPr>
        <w:t xml:space="preserve"> </w:t>
      </w:r>
      <w:r w:rsidRPr="007C2976">
        <w:rPr>
          <w:rStyle w:val="80"/>
          <w:rFonts w:ascii="Calibri" w:eastAsia="SimSun" w:hAnsi="Calibri" w:cs="Calibri"/>
          <w:kern w:val="1"/>
          <w:szCs w:val="24"/>
          <w:highlight w:val="white"/>
          <w:shd w:val="clear" w:color="auto" w:fill="FFFFFF"/>
          <w:lang w:bidi="hi-IN"/>
        </w:rPr>
        <w:t xml:space="preserve"> </w:t>
      </w:r>
      <w:r w:rsidRPr="007C2976">
        <w:rPr>
          <w:rStyle w:val="80"/>
          <w:rFonts w:ascii="Calibri" w:eastAsia="Arial Unicode MS" w:hAnsi="Calibri" w:cs="Calibri"/>
          <w:iCs/>
          <w:color w:val="00000A"/>
          <w:kern w:val="1"/>
          <w:szCs w:val="24"/>
          <w:highlight w:val="white"/>
          <w:shd w:val="clear" w:color="auto" w:fill="FFFFFF"/>
          <w:lang w:eastAsia="el-GR"/>
        </w:rPr>
        <w:t xml:space="preserve">από </w:t>
      </w:r>
      <w:r>
        <w:rPr>
          <w:rStyle w:val="80"/>
          <w:rFonts w:ascii="Calibri" w:eastAsia="Arial Unicode MS" w:hAnsi="Calibri" w:cs="Calibri"/>
          <w:iCs/>
          <w:color w:val="00000A"/>
          <w:kern w:val="1"/>
          <w:szCs w:val="24"/>
          <w:highlight w:val="white"/>
          <w:shd w:val="clear" w:color="auto" w:fill="FFFFFF"/>
          <w:lang w:eastAsia="el-GR"/>
        </w:rPr>
        <w:t xml:space="preserve"> </w:t>
      </w:r>
      <w:r w:rsidRPr="007C2976">
        <w:rPr>
          <w:rStyle w:val="80"/>
          <w:rFonts w:ascii="Calibri" w:eastAsia="Arial Unicode MS" w:hAnsi="Calibri" w:cs="Calibri"/>
          <w:iCs/>
          <w:color w:val="00000A"/>
          <w:kern w:val="1"/>
          <w:szCs w:val="24"/>
          <w:highlight w:val="white"/>
          <w:shd w:val="clear" w:color="auto" w:fill="FFFFFF"/>
          <w:lang w:eastAsia="el-GR"/>
        </w:rPr>
        <w:t xml:space="preserve"> </w:t>
      </w:r>
      <w:r w:rsidR="00E92A26">
        <w:rPr>
          <w:rStyle w:val="80"/>
          <w:rFonts w:ascii="Calibri" w:eastAsia="Arial Unicode MS" w:hAnsi="Calibri" w:cs="Calibri"/>
          <w:iCs/>
          <w:color w:val="00000A"/>
          <w:kern w:val="1"/>
          <w:szCs w:val="24"/>
          <w:highlight w:val="white"/>
          <w:shd w:val="clear" w:color="auto" w:fill="FFFFFF"/>
          <w:lang w:eastAsia="el-GR"/>
        </w:rPr>
        <w:t>χρηματικό κατάλογο του τέλους 0,5% και χρηματικό κατάλογο προστίμου τέλους 0,5% έτους 20</w:t>
      </w:r>
      <w:r w:rsidR="006A217D">
        <w:rPr>
          <w:rStyle w:val="80"/>
          <w:rFonts w:ascii="Calibri" w:eastAsia="Arial Unicode MS" w:hAnsi="Calibri" w:cs="Calibri"/>
          <w:iCs/>
          <w:color w:val="00000A"/>
          <w:kern w:val="1"/>
          <w:szCs w:val="24"/>
          <w:highlight w:val="white"/>
          <w:shd w:val="clear" w:color="auto" w:fill="FFFFFF"/>
          <w:lang w:eastAsia="el-GR"/>
        </w:rPr>
        <w:t>20</w:t>
      </w:r>
      <w:r>
        <w:rPr>
          <w:rStyle w:val="80"/>
          <w:rFonts w:ascii="Calibri" w:eastAsia="Arial Unicode MS" w:hAnsi="Calibri" w:cs="Calibri"/>
          <w:iCs/>
          <w:color w:val="00000A"/>
          <w:kern w:val="1"/>
          <w:szCs w:val="24"/>
          <w:highlight w:val="white"/>
          <w:shd w:val="clear" w:color="auto" w:fill="FFFFFF"/>
          <w:lang w:eastAsia="el-GR"/>
        </w:rPr>
        <w:t>,</w:t>
      </w:r>
      <w:r w:rsidRPr="007C2976">
        <w:rPr>
          <w:rStyle w:val="80"/>
          <w:rFonts w:ascii="Calibri" w:eastAsia="Arial Unicode MS" w:hAnsi="Calibri" w:cs="Calibri"/>
          <w:iCs/>
          <w:color w:val="00000A"/>
          <w:kern w:val="1"/>
          <w:szCs w:val="24"/>
          <w:highlight w:val="white"/>
          <w:shd w:val="clear" w:color="auto" w:fill="FFFFFF"/>
          <w:lang w:eastAsia="el-GR"/>
        </w:rPr>
        <w:t xml:space="preserve"> όπως αναλυτικά αναφέρονται στην εισήγηση </w:t>
      </w:r>
      <w:r w:rsidR="00663D96">
        <w:rPr>
          <w:rStyle w:val="80"/>
          <w:rFonts w:ascii="Calibri" w:eastAsia="Arial Unicode MS" w:hAnsi="Calibri" w:cs="Calibri"/>
          <w:iCs/>
          <w:color w:val="00000A"/>
          <w:kern w:val="1"/>
          <w:szCs w:val="24"/>
          <w:highlight w:val="white"/>
          <w:shd w:val="clear" w:color="auto" w:fill="FFFFFF"/>
          <w:lang w:eastAsia="el-GR"/>
        </w:rPr>
        <w:t>.</w:t>
      </w:r>
      <w:r w:rsidRPr="007C2976">
        <w:rPr>
          <w:rStyle w:val="80"/>
          <w:rFonts w:ascii="Calibri" w:eastAsia="Arial Unicode MS" w:hAnsi="Calibri" w:cs="Calibri"/>
          <w:bCs/>
          <w:color w:val="000000"/>
          <w:kern w:val="1"/>
          <w:szCs w:val="24"/>
          <w:highlight w:val="white"/>
          <w:shd w:val="clear" w:color="auto" w:fill="FFFFFF"/>
          <w:lang w:eastAsia="el-GR" w:bidi="hi-IN"/>
        </w:rPr>
        <w:t xml:space="preserve">  </w:t>
      </w:r>
    </w:p>
    <w:p w:rsidR="00DF0186" w:rsidRPr="00DF0186" w:rsidRDefault="00DF0186" w:rsidP="00DF0186">
      <w:pPr>
        <w:rPr>
          <w:rFonts w:asciiTheme="minorHAnsi" w:hAnsiTheme="minorHAnsi" w:cstheme="minorHAnsi"/>
        </w:rPr>
      </w:pP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AC1430">
        <w:rPr>
          <w:rFonts w:asciiTheme="minorHAnsi" w:eastAsia="Arial" w:hAnsiTheme="minorHAnsi" w:cstheme="minorHAnsi"/>
          <w:b/>
        </w:rPr>
        <w:t>37</w:t>
      </w:r>
      <w:r w:rsidR="007177A0">
        <w:rPr>
          <w:rFonts w:asciiTheme="minorHAnsi" w:eastAsia="Arial" w:hAnsiTheme="minorHAnsi" w:cstheme="minorHAnsi"/>
          <w:b/>
        </w:rPr>
        <w:t>/2023</w:t>
      </w:r>
    </w:p>
    <w:p w:rsidR="009A39DA" w:rsidRPr="00F80D2A" w:rsidRDefault="009A39DA" w:rsidP="00F80D2A">
      <w:pPr>
        <w:tabs>
          <w:tab w:val="center" w:pos="8460"/>
        </w:tabs>
        <w:spacing w:before="52"/>
        <w:ind w:left="-284"/>
        <w:jc w:val="center"/>
        <w:rPr>
          <w:rFonts w:asciiTheme="minorHAnsi" w:hAnsiTheme="minorHAnsi" w:cstheme="minorHAnsi"/>
        </w:rPr>
      </w:pPr>
    </w:p>
    <w:p w:rsidR="004B7001" w:rsidRDefault="004B7001" w:rsidP="004B7001">
      <w:pPr>
        <w:jc w:val="center"/>
        <w:rPr>
          <w:rFonts w:ascii="Calibri" w:hAnsi="Calibri" w:cs="Calibri"/>
          <w:b/>
          <w:bCs/>
        </w:rPr>
      </w:pPr>
    </w:p>
    <w:p w:rsidR="004B7001" w:rsidRPr="00AC1430" w:rsidRDefault="004B7001" w:rsidP="004B7001">
      <w:pPr>
        <w:tabs>
          <w:tab w:val="center" w:pos="8460"/>
        </w:tabs>
        <w:spacing w:after="198" w:line="360" w:lineRule="auto"/>
        <w:contextualSpacing/>
        <w:rPr>
          <w:rFonts w:asciiTheme="minorHAnsi" w:hAnsiTheme="minorHAnsi" w:cstheme="minorHAnsi"/>
        </w:rPr>
      </w:pPr>
      <w:r w:rsidRPr="00AC1430">
        <w:rPr>
          <w:rFonts w:asciiTheme="minorHAnsi" w:eastAsia="Arial" w:hAnsiTheme="minorHAnsi" w:cstheme="minorHAnsi"/>
          <w:b/>
          <w:bCs/>
        </w:rPr>
        <w:t>Η</w:t>
      </w:r>
      <w:r w:rsidRPr="00AC1430">
        <w:rPr>
          <w:rFonts w:asciiTheme="minorHAnsi" w:hAnsiTheme="minorHAnsi" w:cstheme="minorHAnsi"/>
          <w:b/>
          <w:bCs/>
        </w:rPr>
        <w:t xml:space="preserve"> Πρόεδρος του Δ.Σ.</w:t>
      </w:r>
    </w:p>
    <w:p w:rsidR="004B7001" w:rsidRPr="00AC1430" w:rsidRDefault="004B7001" w:rsidP="004B7001">
      <w:pPr>
        <w:tabs>
          <w:tab w:val="center" w:pos="8460"/>
        </w:tabs>
        <w:spacing w:after="198" w:line="360" w:lineRule="auto"/>
        <w:contextualSpacing/>
        <w:rPr>
          <w:rFonts w:asciiTheme="minorHAnsi" w:hAnsiTheme="minorHAnsi" w:cstheme="minorHAnsi"/>
          <w:b/>
          <w:bCs/>
        </w:rPr>
      </w:pPr>
    </w:p>
    <w:p w:rsidR="004B7001" w:rsidRPr="00AC1430"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rPr>
      </w:pPr>
      <w:proofErr w:type="spellStart"/>
      <w:r w:rsidRPr="00AC1430">
        <w:rPr>
          <w:rFonts w:asciiTheme="minorHAnsi" w:eastAsia="Calibri" w:hAnsiTheme="minorHAnsi" w:cstheme="minorHAnsi"/>
          <w:color w:val="000000"/>
        </w:rPr>
        <w:t>Καράβα</w:t>
      </w:r>
      <w:proofErr w:type="spellEnd"/>
      <w:r w:rsidRPr="00AC1430">
        <w:rPr>
          <w:rFonts w:asciiTheme="minorHAnsi" w:eastAsia="Calibri" w:hAnsiTheme="minorHAnsi" w:cstheme="minorHAnsi"/>
          <w:color w:val="000000"/>
        </w:rPr>
        <w:t xml:space="preserve"> </w:t>
      </w:r>
      <w:proofErr w:type="spellStart"/>
      <w:r w:rsidRPr="00AC1430">
        <w:rPr>
          <w:rFonts w:asciiTheme="minorHAnsi" w:eastAsia="Calibri" w:hAnsiTheme="minorHAnsi" w:cstheme="minorHAnsi"/>
          <w:color w:val="000000"/>
        </w:rPr>
        <w:t>Χρυσοβαλάντου</w:t>
      </w:r>
      <w:proofErr w:type="spellEnd"/>
      <w:r w:rsidRPr="00AC1430">
        <w:rPr>
          <w:rFonts w:asciiTheme="minorHAnsi" w:eastAsia="Calibri" w:hAnsiTheme="minorHAnsi" w:cstheme="minorHAnsi"/>
          <w:color w:val="000000"/>
        </w:rPr>
        <w:t xml:space="preserve"> Βασιλική (</w:t>
      </w:r>
      <w:proofErr w:type="spellStart"/>
      <w:r w:rsidRPr="00AC1430">
        <w:rPr>
          <w:rFonts w:asciiTheme="minorHAnsi" w:eastAsia="Calibri" w:hAnsiTheme="minorHAnsi" w:cstheme="minorHAnsi"/>
          <w:color w:val="000000"/>
        </w:rPr>
        <w:t>Βάλια</w:t>
      </w:r>
      <w:proofErr w:type="spellEnd"/>
      <w:r w:rsidRPr="00AC1430">
        <w:rPr>
          <w:rFonts w:asciiTheme="minorHAnsi" w:eastAsia="Calibri" w:hAnsiTheme="minorHAnsi" w:cstheme="minorHAnsi"/>
          <w:color w:val="000000"/>
        </w:rPr>
        <w:t>)</w:t>
      </w:r>
    </w:p>
    <w:p w:rsidR="004B7001"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AC1430" w:rsidRDefault="00AC1430"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AC1430" w:rsidRPr="00B07EEA" w:rsidRDefault="00AC1430"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lastRenderedPageBreak/>
        <w:t xml:space="preserve">         ΤΑ ΜΕΛΗ </w:t>
      </w:r>
    </w:p>
    <w:p w:rsidR="00AC1430"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AC1430" w:rsidRPr="008B4C37" w:rsidTr="00B049AF">
        <w:trPr>
          <w:gridAfter w:val="1"/>
          <w:wAfter w:w="567" w:type="dxa"/>
        </w:trPr>
        <w:tc>
          <w:tcPr>
            <w:tcW w:w="567" w:type="dxa"/>
          </w:tcPr>
          <w:p w:rsidR="00AC1430" w:rsidRPr="008B4C37" w:rsidRDefault="00AC1430" w:rsidP="00B049AF">
            <w:pPr>
              <w:rPr>
                <w:rFonts w:asciiTheme="minorHAnsi" w:eastAsia="Arial" w:hAnsiTheme="minorHAnsi" w:cstheme="minorHAnsi"/>
              </w:rPr>
            </w:pPr>
          </w:p>
        </w:tc>
        <w:tc>
          <w:tcPr>
            <w:tcW w:w="709" w:type="dxa"/>
            <w:gridSpan w:val="2"/>
          </w:tcPr>
          <w:p w:rsidR="00AC1430" w:rsidRPr="008B4C37" w:rsidRDefault="00AC1430" w:rsidP="00B049AF">
            <w:pPr>
              <w:rPr>
                <w:rFonts w:asciiTheme="minorHAnsi" w:eastAsia="Arial" w:hAnsiTheme="minorHAnsi" w:cstheme="minorHAnsi"/>
              </w:rPr>
            </w:pPr>
          </w:p>
        </w:tc>
        <w:tc>
          <w:tcPr>
            <w:tcW w:w="3365" w:type="dxa"/>
            <w:gridSpan w:val="2"/>
            <w:shd w:val="clear" w:color="auto" w:fill="auto"/>
          </w:tcPr>
          <w:p w:rsidR="00AC1430" w:rsidRPr="008B4C37" w:rsidRDefault="00AC1430" w:rsidP="00B049AF">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AC1430" w:rsidRPr="008B4C37" w:rsidRDefault="00AC1430"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AC1430" w:rsidRPr="008B4C37" w:rsidTr="00B049AF">
        <w:trPr>
          <w:gridAfter w:val="2"/>
          <w:wAfter w:w="851" w:type="dxa"/>
        </w:trPr>
        <w:tc>
          <w:tcPr>
            <w:tcW w:w="567" w:type="dxa"/>
          </w:tcPr>
          <w:p w:rsidR="00AC1430" w:rsidRPr="008B4C37" w:rsidRDefault="00AC1430" w:rsidP="00B049AF">
            <w:pPr>
              <w:rPr>
                <w:rFonts w:asciiTheme="minorHAnsi" w:hAnsiTheme="minorHAnsi" w:cstheme="minorHAnsi"/>
              </w:rPr>
            </w:pPr>
            <w:r w:rsidRPr="008B4C37">
              <w:rPr>
                <w:rFonts w:asciiTheme="minorHAnsi" w:hAnsiTheme="minorHAnsi" w:cstheme="minorHAnsi"/>
              </w:rPr>
              <w:t>1</w:t>
            </w:r>
          </w:p>
        </w:tc>
        <w:tc>
          <w:tcPr>
            <w:tcW w:w="425" w:type="dxa"/>
          </w:tcPr>
          <w:p w:rsidR="00AC1430" w:rsidRPr="008B4C37" w:rsidRDefault="00AC1430" w:rsidP="00B049AF">
            <w:pPr>
              <w:rPr>
                <w:rFonts w:asciiTheme="minorHAnsi" w:eastAsia="Arial" w:hAnsiTheme="minorHAnsi" w:cstheme="minorHAnsi"/>
              </w:rPr>
            </w:pPr>
          </w:p>
        </w:tc>
        <w:tc>
          <w:tcPr>
            <w:tcW w:w="3365" w:type="dxa"/>
            <w:gridSpan w:val="2"/>
            <w:shd w:val="clear" w:color="auto" w:fill="auto"/>
          </w:tcPr>
          <w:p w:rsidR="00AC1430" w:rsidRPr="008B4C37" w:rsidRDefault="00AC1430" w:rsidP="00B049AF">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AC1430" w:rsidRPr="008B4C37" w:rsidRDefault="00AC1430"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AC1430" w:rsidRPr="008B4C37" w:rsidRDefault="00AC1430" w:rsidP="00B049AF">
            <w:pPr>
              <w:ind w:left="-444" w:firstLine="444"/>
              <w:rPr>
                <w:rFonts w:asciiTheme="minorHAnsi" w:hAnsiTheme="minorHAnsi" w:cstheme="minorHAnsi"/>
              </w:rPr>
            </w:pPr>
          </w:p>
        </w:tc>
        <w:tc>
          <w:tcPr>
            <w:tcW w:w="3365" w:type="dxa"/>
            <w:gridSpan w:val="2"/>
            <w:shd w:val="clear" w:color="auto" w:fill="auto"/>
          </w:tcPr>
          <w:p w:rsidR="00AC1430" w:rsidRPr="008B4C37" w:rsidRDefault="00AC1430" w:rsidP="00B049AF">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AC1430" w:rsidRPr="008B4C37" w:rsidRDefault="00AC1430" w:rsidP="00B049AF">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3</w:t>
            </w:r>
          </w:p>
        </w:tc>
        <w:tc>
          <w:tcPr>
            <w:tcW w:w="425" w:type="dxa"/>
          </w:tcPr>
          <w:p w:rsidR="00AC1430" w:rsidRPr="008B4C37" w:rsidRDefault="00AC1430" w:rsidP="00B049AF">
            <w:pPr>
              <w:rPr>
                <w:rFonts w:asciiTheme="minorHAnsi" w:hAnsiTheme="minorHAnsi" w:cstheme="minorHAnsi"/>
              </w:rPr>
            </w:pPr>
          </w:p>
        </w:tc>
        <w:tc>
          <w:tcPr>
            <w:tcW w:w="3365" w:type="dxa"/>
            <w:gridSpan w:val="2"/>
            <w:shd w:val="clear" w:color="auto" w:fill="auto"/>
          </w:tcPr>
          <w:p w:rsidR="00AC1430" w:rsidRPr="008B4C37" w:rsidRDefault="00AC1430" w:rsidP="00B049AF">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AC1430" w:rsidRPr="008B4C37"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4</w:t>
            </w:r>
          </w:p>
        </w:tc>
        <w:tc>
          <w:tcPr>
            <w:tcW w:w="425" w:type="dxa"/>
          </w:tcPr>
          <w:p w:rsidR="00AC1430" w:rsidRPr="008B4C37" w:rsidRDefault="00AC1430" w:rsidP="00B049AF">
            <w:pPr>
              <w:rPr>
                <w:rFonts w:asciiTheme="minorHAnsi" w:eastAsia="Calibri" w:hAnsiTheme="minorHAnsi" w:cstheme="minorHAnsi"/>
              </w:rPr>
            </w:pPr>
          </w:p>
        </w:tc>
        <w:tc>
          <w:tcPr>
            <w:tcW w:w="3365" w:type="dxa"/>
            <w:gridSpan w:val="2"/>
            <w:shd w:val="clear" w:color="auto" w:fill="auto"/>
          </w:tcPr>
          <w:p w:rsidR="00AC1430" w:rsidRPr="008B4C37" w:rsidRDefault="00AC1430" w:rsidP="00B049AF">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AC1430" w:rsidRPr="008B4C37" w:rsidRDefault="00AC1430" w:rsidP="00B049AF">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AC1430" w:rsidRPr="008B4C37" w:rsidRDefault="00AC1430" w:rsidP="00B049AF">
            <w:pPr>
              <w:rPr>
                <w:rFonts w:asciiTheme="minorHAnsi" w:hAnsiTheme="minorHAnsi" w:cstheme="minorHAnsi"/>
              </w:rPr>
            </w:pPr>
          </w:p>
        </w:tc>
        <w:tc>
          <w:tcPr>
            <w:tcW w:w="3365" w:type="dxa"/>
            <w:gridSpan w:val="2"/>
            <w:shd w:val="clear" w:color="auto" w:fill="auto"/>
          </w:tcPr>
          <w:p w:rsidR="00AC1430" w:rsidRPr="008B4C37" w:rsidRDefault="00AC1430" w:rsidP="00B049AF">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AC1430" w:rsidRPr="008B4C37" w:rsidRDefault="00AC1430" w:rsidP="00B049AF">
            <w:pPr>
              <w:rPr>
                <w:rFonts w:asciiTheme="minorHAnsi" w:hAnsiTheme="minorHAnsi" w:cstheme="minorHAnsi"/>
              </w:rPr>
            </w:pPr>
            <w:r w:rsidRPr="008B4C37">
              <w:rPr>
                <w:rFonts w:asciiTheme="minorHAnsi" w:eastAsia="Arial" w:hAnsiTheme="minorHAnsi" w:cstheme="minorHAnsi"/>
              </w:rPr>
              <w:t xml:space="preserve"> </w:t>
            </w: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6</w:t>
            </w:r>
          </w:p>
        </w:tc>
        <w:tc>
          <w:tcPr>
            <w:tcW w:w="425" w:type="dxa"/>
          </w:tcPr>
          <w:p w:rsidR="00AC1430" w:rsidRPr="008B4C37" w:rsidRDefault="00AC1430" w:rsidP="00B049AF">
            <w:pPr>
              <w:rPr>
                <w:rFonts w:asciiTheme="minorHAnsi" w:eastAsia="Calibri" w:hAnsiTheme="minorHAnsi" w:cstheme="minorHAnsi"/>
                <w:color w:val="000000"/>
              </w:rPr>
            </w:pPr>
          </w:p>
        </w:tc>
        <w:tc>
          <w:tcPr>
            <w:tcW w:w="3365" w:type="dxa"/>
            <w:gridSpan w:val="2"/>
            <w:shd w:val="clear" w:color="auto" w:fill="auto"/>
          </w:tcPr>
          <w:p w:rsidR="00AC1430" w:rsidRPr="008B4C37" w:rsidRDefault="00AC1430" w:rsidP="00B049AF">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AC1430" w:rsidRPr="008B4C37" w:rsidRDefault="00AC1430" w:rsidP="00B049AF">
            <w:pPr>
              <w:snapToGrid w:val="0"/>
              <w:spacing w:line="276" w:lineRule="auto"/>
              <w:rPr>
                <w:rFonts w:asciiTheme="minorHAnsi" w:hAnsiTheme="minorHAnsi" w:cstheme="minorHAnsi"/>
              </w:rPr>
            </w:pPr>
          </w:p>
        </w:tc>
      </w:tr>
      <w:tr w:rsidR="00AC1430" w:rsidRPr="008B4C37" w:rsidTr="00B049AF">
        <w:tc>
          <w:tcPr>
            <w:tcW w:w="567" w:type="dxa"/>
          </w:tcPr>
          <w:p w:rsidR="00AC1430" w:rsidRPr="008B4C37" w:rsidRDefault="00AC1430" w:rsidP="00B049AF">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AC1430" w:rsidRPr="008B4C37" w:rsidRDefault="00AC1430" w:rsidP="00B049AF">
            <w:pPr>
              <w:ind w:left="-55" w:firstLine="55"/>
              <w:rPr>
                <w:rFonts w:asciiTheme="minorHAnsi" w:eastAsia="Calibri" w:hAnsiTheme="minorHAnsi" w:cstheme="minorHAnsi"/>
                <w:color w:val="000000"/>
              </w:rPr>
            </w:pPr>
          </w:p>
        </w:tc>
        <w:tc>
          <w:tcPr>
            <w:tcW w:w="4216" w:type="dxa"/>
            <w:gridSpan w:val="4"/>
            <w:shd w:val="clear" w:color="auto" w:fill="auto"/>
          </w:tcPr>
          <w:p w:rsidR="00AC1430" w:rsidRPr="008B4C37" w:rsidRDefault="00AC1430" w:rsidP="00B049AF">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AC1430" w:rsidRPr="008B4C37" w:rsidRDefault="00AC1430" w:rsidP="00B049AF">
            <w:pPr>
              <w:snapToGrid w:val="0"/>
              <w:spacing w:line="276" w:lineRule="auto"/>
              <w:rPr>
                <w:rFonts w:asciiTheme="minorHAnsi" w:hAnsiTheme="minorHAnsi" w:cstheme="minorHAnsi"/>
              </w:rPr>
            </w:pPr>
          </w:p>
        </w:tc>
      </w:tr>
      <w:tr w:rsidR="00AC1430" w:rsidRPr="008B4C37" w:rsidTr="00B049AF">
        <w:tc>
          <w:tcPr>
            <w:tcW w:w="567" w:type="dxa"/>
          </w:tcPr>
          <w:p w:rsidR="00AC1430" w:rsidRPr="008B4C37" w:rsidRDefault="00AC1430" w:rsidP="00B049AF">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AC1430" w:rsidRPr="008B4C37" w:rsidRDefault="00AC1430" w:rsidP="00B049AF">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AC1430" w:rsidRPr="008B4C37" w:rsidRDefault="00AC1430" w:rsidP="00B049AF">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AC1430" w:rsidRPr="008B4C37" w:rsidRDefault="00AC1430" w:rsidP="00B049AF">
            <w:pPr>
              <w:snapToGrid w:val="0"/>
              <w:spacing w:line="276" w:lineRule="auto"/>
              <w:rPr>
                <w:rFonts w:asciiTheme="minorHAnsi" w:hAnsiTheme="minorHAnsi" w:cstheme="minorHAnsi"/>
              </w:rPr>
            </w:pPr>
          </w:p>
        </w:tc>
      </w:tr>
      <w:tr w:rsidR="00AC1430" w:rsidRPr="008B4C37" w:rsidTr="00B049AF">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9</w:t>
            </w:r>
          </w:p>
        </w:tc>
        <w:tc>
          <w:tcPr>
            <w:tcW w:w="425" w:type="dxa"/>
          </w:tcPr>
          <w:p w:rsidR="00AC1430" w:rsidRPr="008B4C37" w:rsidRDefault="00AC1430" w:rsidP="00B049AF">
            <w:pPr>
              <w:snapToGrid w:val="0"/>
              <w:ind w:firstLine="55"/>
              <w:rPr>
                <w:rFonts w:asciiTheme="minorHAnsi" w:hAnsiTheme="minorHAnsi" w:cstheme="minorHAnsi"/>
              </w:rPr>
            </w:pPr>
          </w:p>
        </w:tc>
        <w:tc>
          <w:tcPr>
            <w:tcW w:w="4216" w:type="dxa"/>
            <w:gridSpan w:val="4"/>
            <w:shd w:val="clear" w:color="auto" w:fill="auto"/>
          </w:tcPr>
          <w:p w:rsidR="00AC1430" w:rsidRPr="008B4C37" w:rsidRDefault="00AC1430" w:rsidP="00B049AF">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AC1430" w:rsidRPr="008B4C37" w:rsidRDefault="00AC1430" w:rsidP="00B049AF">
            <w:pPr>
              <w:rPr>
                <w:rFonts w:asciiTheme="minorHAnsi" w:hAnsiTheme="minorHAnsi" w:cstheme="minorHAnsi"/>
              </w:rPr>
            </w:pPr>
          </w:p>
        </w:tc>
      </w:tr>
      <w:tr w:rsidR="00AC1430" w:rsidRPr="008B4C37" w:rsidTr="00B049AF">
        <w:tc>
          <w:tcPr>
            <w:tcW w:w="567" w:type="dxa"/>
          </w:tcPr>
          <w:p w:rsidR="00AC1430" w:rsidRPr="008B4C37" w:rsidRDefault="00AC1430" w:rsidP="00B049AF">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AC1430" w:rsidRPr="008B4C37" w:rsidRDefault="00AC1430" w:rsidP="00B049AF">
            <w:pPr>
              <w:ind w:firstLine="55"/>
              <w:rPr>
                <w:rFonts w:asciiTheme="minorHAnsi" w:hAnsiTheme="minorHAnsi" w:cstheme="minorHAnsi"/>
              </w:rPr>
            </w:pPr>
          </w:p>
        </w:tc>
        <w:tc>
          <w:tcPr>
            <w:tcW w:w="4216" w:type="dxa"/>
            <w:gridSpan w:val="4"/>
            <w:shd w:val="clear" w:color="auto" w:fill="auto"/>
          </w:tcPr>
          <w:p w:rsidR="00AC1430" w:rsidRPr="008B4C37" w:rsidRDefault="00AC1430" w:rsidP="00B049AF">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AC1430" w:rsidRPr="008B4C37" w:rsidRDefault="00AC1430" w:rsidP="00B049AF">
            <w:pPr>
              <w:snapToGrid w:val="0"/>
              <w:rPr>
                <w:rFonts w:asciiTheme="minorHAnsi" w:eastAsia="Arial" w:hAnsiTheme="minorHAnsi" w:cstheme="minorHAnsi"/>
              </w:rPr>
            </w:pPr>
          </w:p>
        </w:tc>
      </w:tr>
      <w:tr w:rsidR="00AC1430" w:rsidRPr="008B4C37" w:rsidTr="00B049AF">
        <w:tc>
          <w:tcPr>
            <w:tcW w:w="567" w:type="dxa"/>
          </w:tcPr>
          <w:p w:rsidR="00AC1430" w:rsidRPr="008B4C37" w:rsidRDefault="00AC1430" w:rsidP="00B049AF">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AC1430" w:rsidRPr="008B4C37" w:rsidRDefault="00AC1430" w:rsidP="00B049AF">
            <w:pPr>
              <w:snapToGrid w:val="0"/>
              <w:ind w:firstLine="55"/>
              <w:rPr>
                <w:rFonts w:asciiTheme="minorHAnsi" w:eastAsia="Arial" w:hAnsiTheme="minorHAnsi" w:cstheme="minorHAnsi"/>
              </w:rPr>
            </w:pPr>
          </w:p>
        </w:tc>
        <w:tc>
          <w:tcPr>
            <w:tcW w:w="4216" w:type="dxa"/>
            <w:gridSpan w:val="4"/>
            <w:shd w:val="clear" w:color="auto" w:fill="auto"/>
          </w:tcPr>
          <w:p w:rsidR="00AC1430" w:rsidRPr="00127468" w:rsidRDefault="00AC1430" w:rsidP="00B049AF">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gridSpan w:val="3"/>
            <w:shd w:val="clear" w:color="auto" w:fill="auto"/>
          </w:tcPr>
          <w:p w:rsidR="00AC1430" w:rsidRPr="008B4C37" w:rsidRDefault="00AC1430" w:rsidP="00B049AF">
            <w:pPr>
              <w:snapToGrid w:val="0"/>
              <w:rPr>
                <w:rFonts w:asciiTheme="minorHAnsi" w:eastAsia="Arial"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AC1430" w:rsidRPr="008B4C37" w:rsidRDefault="00AC1430" w:rsidP="00B049AF">
            <w:pPr>
              <w:snapToGrid w:val="0"/>
              <w:rPr>
                <w:rFonts w:asciiTheme="minorHAnsi" w:eastAsia="Arial" w:hAnsiTheme="minorHAnsi" w:cstheme="minorHAnsi"/>
              </w:rPr>
            </w:pPr>
          </w:p>
        </w:tc>
        <w:tc>
          <w:tcPr>
            <w:tcW w:w="3365" w:type="dxa"/>
            <w:gridSpan w:val="2"/>
            <w:shd w:val="clear" w:color="auto" w:fill="auto"/>
          </w:tcPr>
          <w:p w:rsidR="00AC1430" w:rsidRPr="00127468" w:rsidRDefault="00AC1430" w:rsidP="00B049AF">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AC1430" w:rsidRPr="008B4C37" w:rsidRDefault="00AC1430" w:rsidP="00B049AF">
            <w:pPr>
              <w:snapToGrid w:val="0"/>
              <w:rPr>
                <w:rFonts w:asciiTheme="minorHAnsi" w:hAnsiTheme="minorHAnsi" w:cstheme="minorHAnsi"/>
              </w:rPr>
            </w:pPr>
          </w:p>
        </w:tc>
        <w:tc>
          <w:tcPr>
            <w:tcW w:w="3365" w:type="dxa"/>
            <w:gridSpan w:val="2"/>
            <w:shd w:val="clear" w:color="auto" w:fill="auto"/>
          </w:tcPr>
          <w:p w:rsidR="00AC1430" w:rsidRPr="00127468" w:rsidRDefault="00AC1430" w:rsidP="00B049AF">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14</w:t>
            </w:r>
          </w:p>
        </w:tc>
        <w:tc>
          <w:tcPr>
            <w:tcW w:w="425" w:type="dxa"/>
          </w:tcPr>
          <w:p w:rsidR="00AC1430" w:rsidRPr="008B4C37" w:rsidRDefault="00AC1430" w:rsidP="00B049AF">
            <w:pPr>
              <w:snapToGrid w:val="0"/>
              <w:rPr>
                <w:rFonts w:asciiTheme="minorHAnsi" w:hAnsiTheme="minorHAnsi" w:cstheme="minorHAnsi"/>
              </w:rPr>
            </w:pPr>
          </w:p>
        </w:tc>
        <w:tc>
          <w:tcPr>
            <w:tcW w:w="3365" w:type="dxa"/>
            <w:gridSpan w:val="2"/>
            <w:shd w:val="clear" w:color="auto" w:fill="auto"/>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15</w:t>
            </w:r>
          </w:p>
        </w:tc>
        <w:tc>
          <w:tcPr>
            <w:tcW w:w="425" w:type="dxa"/>
          </w:tcPr>
          <w:p w:rsidR="00AC1430" w:rsidRPr="008B4C37" w:rsidRDefault="00AC1430"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16</w:t>
            </w:r>
          </w:p>
        </w:tc>
        <w:tc>
          <w:tcPr>
            <w:tcW w:w="425" w:type="dxa"/>
          </w:tcPr>
          <w:p w:rsidR="00AC1430" w:rsidRPr="008B4C37" w:rsidRDefault="00AC1430"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AC1430" w:rsidRPr="00127468" w:rsidRDefault="00AC1430"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AC1430" w:rsidRPr="00127468" w:rsidRDefault="00AC1430" w:rsidP="00B049AF">
            <w:pPr>
              <w:snapToGrid w:val="0"/>
              <w:rPr>
                <w:rFonts w:asciiTheme="minorHAnsi" w:eastAsia="Calibr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Pr>
                <w:rFonts w:asciiTheme="minorHAnsi" w:hAnsiTheme="minorHAnsi" w:cstheme="minorHAnsi"/>
              </w:rPr>
              <w:t>17</w:t>
            </w:r>
          </w:p>
        </w:tc>
        <w:tc>
          <w:tcPr>
            <w:tcW w:w="425" w:type="dxa"/>
          </w:tcPr>
          <w:p w:rsidR="00AC1430" w:rsidRPr="008B4C37" w:rsidRDefault="00AC1430"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AC1430" w:rsidRPr="00127468" w:rsidRDefault="00AC1430"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AC1430" w:rsidRPr="008B4C37" w:rsidRDefault="00AC1430"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AC1430" w:rsidRPr="00127468" w:rsidRDefault="00AC1430"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AC1430" w:rsidRPr="008B4C37" w:rsidRDefault="00AC1430"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AC1430" w:rsidRPr="00127468" w:rsidRDefault="00AC1430" w:rsidP="00B049AF">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r w:rsidR="00AC1430" w:rsidRPr="008B4C37" w:rsidTr="00B049AF">
        <w:trPr>
          <w:gridAfter w:val="2"/>
          <w:wAfter w:w="851" w:type="dxa"/>
        </w:trPr>
        <w:tc>
          <w:tcPr>
            <w:tcW w:w="567" w:type="dxa"/>
          </w:tcPr>
          <w:p w:rsidR="00AC1430" w:rsidRPr="008B4C37" w:rsidRDefault="00AC1430" w:rsidP="00B049AF">
            <w:pPr>
              <w:snapToGrid w:val="0"/>
              <w:rPr>
                <w:rFonts w:asciiTheme="minorHAnsi" w:hAnsiTheme="minorHAnsi" w:cstheme="minorHAnsi"/>
              </w:rPr>
            </w:pPr>
          </w:p>
        </w:tc>
        <w:tc>
          <w:tcPr>
            <w:tcW w:w="425" w:type="dxa"/>
          </w:tcPr>
          <w:p w:rsidR="00AC1430" w:rsidRPr="008B4C37" w:rsidRDefault="00AC1430" w:rsidP="00B049AF">
            <w:pPr>
              <w:snapToGrid w:val="0"/>
              <w:rPr>
                <w:rFonts w:asciiTheme="minorHAnsi" w:hAnsiTheme="minorHAnsi" w:cstheme="minorHAnsi"/>
              </w:rPr>
            </w:pPr>
          </w:p>
        </w:tc>
        <w:tc>
          <w:tcPr>
            <w:tcW w:w="3365" w:type="dxa"/>
            <w:gridSpan w:val="2"/>
            <w:shd w:val="clear" w:color="auto" w:fill="auto"/>
          </w:tcPr>
          <w:p w:rsidR="00AC1430" w:rsidRPr="00127468" w:rsidRDefault="00AC1430" w:rsidP="00B049AF">
            <w:pPr>
              <w:snapToGrid w:val="0"/>
              <w:rPr>
                <w:rFonts w:asciiTheme="minorHAnsi" w:hAnsiTheme="minorHAnsi" w:cstheme="minorHAnsi"/>
              </w:rPr>
            </w:pPr>
          </w:p>
        </w:tc>
        <w:tc>
          <w:tcPr>
            <w:tcW w:w="4938" w:type="dxa"/>
            <w:gridSpan w:val="3"/>
            <w:shd w:val="clear" w:color="auto" w:fill="auto"/>
          </w:tcPr>
          <w:p w:rsidR="00AC1430" w:rsidRPr="00127468" w:rsidRDefault="00AC1430" w:rsidP="00B049AF">
            <w:pPr>
              <w:snapToGrid w:val="0"/>
              <w:rPr>
                <w:rFonts w:asciiTheme="minorHAnsi" w:hAnsiTheme="minorHAnsi" w:cstheme="minorHAnsi"/>
              </w:rPr>
            </w:pPr>
          </w:p>
        </w:tc>
      </w:tr>
    </w:tbl>
    <w:p w:rsidR="00C55917" w:rsidRPr="00A004C2" w:rsidRDefault="00C55917" w:rsidP="00587294">
      <w:pPr>
        <w:tabs>
          <w:tab w:val="left" w:pos="360"/>
          <w:tab w:val="left" w:pos="6237"/>
        </w:tabs>
        <w:rPr>
          <w:rFonts w:ascii="Calibri" w:hAnsi="Calibri" w:cs="Calibri"/>
          <w:sz w:val="22"/>
          <w:szCs w:val="22"/>
        </w:rPr>
      </w:pP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FA" w:rsidRDefault="00A060FA">
      <w:r>
        <w:separator/>
      </w:r>
    </w:p>
  </w:endnote>
  <w:endnote w:type="continuationSeparator" w:id="0">
    <w:p w:rsidR="00A060FA" w:rsidRDefault="00A06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30" w:rsidRDefault="00AC1430">
    <w:pPr>
      <w:pStyle w:val="af3"/>
    </w:pPr>
    <w:r>
      <w:t>37/2023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FA" w:rsidRDefault="00A060FA">
      <w:r>
        <w:separator/>
      </w:r>
    </w:p>
  </w:footnote>
  <w:footnote w:type="continuationSeparator" w:id="0">
    <w:p w:rsidR="00A060FA" w:rsidRDefault="00A06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EC585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EC5855">
                <w:pPr>
                  <w:pStyle w:val="af1"/>
                </w:pPr>
                <w:r>
                  <w:rPr>
                    <w:rStyle w:val="a3"/>
                  </w:rPr>
                  <w:fldChar w:fldCharType="begin"/>
                </w:r>
                <w:r w:rsidR="00C27D34">
                  <w:rPr>
                    <w:rStyle w:val="a3"/>
                  </w:rPr>
                  <w:instrText xml:space="preserve"> PAGE </w:instrText>
                </w:r>
                <w:r>
                  <w:rPr>
                    <w:rStyle w:val="a3"/>
                  </w:rPr>
                  <w:fldChar w:fldCharType="separate"/>
                </w:r>
                <w:r w:rsidR="009863A2">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6"/>
  </w:num>
  <w:num w:numId="7">
    <w:abstractNumId w:val="7"/>
  </w:num>
  <w:num w:numId="8">
    <w:abstractNumId w:val="9"/>
  </w:num>
  <w:num w:numId="9">
    <w:abstractNumId w:val="19"/>
  </w:num>
  <w:num w:numId="10">
    <w:abstractNumId w:val="22"/>
  </w:num>
  <w:num w:numId="11">
    <w:abstractNumId w:val="14"/>
  </w:num>
  <w:num w:numId="12">
    <w:abstractNumId w:val="16"/>
  </w:num>
  <w:num w:numId="13">
    <w:abstractNumId w:val="18"/>
  </w:num>
  <w:num w:numId="14">
    <w:abstractNumId w:val="17"/>
  </w:num>
  <w:num w:numId="15">
    <w:abstractNumId w:val="24"/>
  </w:num>
  <w:num w:numId="16">
    <w:abstractNumId w:val="25"/>
  </w:num>
  <w:num w:numId="17">
    <w:abstractNumId w:val="20"/>
  </w:num>
  <w:num w:numId="18">
    <w:abstractNumId w:val="23"/>
  </w:num>
  <w:num w:numId="1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229F7"/>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48A2"/>
    <w:rsid w:val="0029648E"/>
    <w:rsid w:val="002A29C1"/>
    <w:rsid w:val="002A37B3"/>
    <w:rsid w:val="002A5772"/>
    <w:rsid w:val="002B19B2"/>
    <w:rsid w:val="002D05F0"/>
    <w:rsid w:val="002D284B"/>
    <w:rsid w:val="002E0ADE"/>
    <w:rsid w:val="002E1914"/>
    <w:rsid w:val="002E1E8D"/>
    <w:rsid w:val="002E4DA7"/>
    <w:rsid w:val="002E5119"/>
    <w:rsid w:val="002E59E7"/>
    <w:rsid w:val="002F2D5A"/>
    <w:rsid w:val="002F6C3A"/>
    <w:rsid w:val="002F78A2"/>
    <w:rsid w:val="00301399"/>
    <w:rsid w:val="003025EF"/>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71B6"/>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A6FA6"/>
    <w:rsid w:val="004B2E58"/>
    <w:rsid w:val="004B7001"/>
    <w:rsid w:val="004B7126"/>
    <w:rsid w:val="004D0FF0"/>
    <w:rsid w:val="004D262E"/>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E1B4C"/>
    <w:rsid w:val="005E69E6"/>
    <w:rsid w:val="005E7301"/>
    <w:rsid w:val="005F137A"/>
    <w:rsid w:val="005F79F8"/>
    <w:rsid w:val="0060147E"/>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86F68"/>
    <w:rsid w:val="006908AC"/>
    <w:rsid w:val="006A217D"/>
    <w:rsid w:val="006A5921"/>
    <w:rsid w:val="006A654E"/>
    <w:rsid w:val="006A6F00"/>
    <w:rsid w:val="006A7705"/>
    <w:rsid w:val="006C0FC5"/>
    <w:rsid w:val="006C1CE4"/>
    <w:rsid w:val="006C4E3A"/>
    <w:rsid w:val="006D0F17"/>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56F1C"/>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45E8"/>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3448"/>
    <w:rsid w:val="00984DA2"/>
    <w:rsid w:val="00984F9E"/>
    <w:rsid w:val="009863A2"/>
    <w:rsid w:val="009920A5"/>
    <w:rsid w:val="009A39DA"/>
    <w:rsid w:val="009B0FA1"/>
    <w:rsid w:val="009B2559"/>
    <w:rsid w:val="009C2AE2"/>
    <w:rsid w:val="009C70EB"/>
    <w:rsid w:val="009E0976"/>
    <w:rsid w:val="009E0C69"/>
    <w:rsid w:val="009E172E"/>
    <w:rsid w:val="009E271D"/>
    <w:rsid w:val="009E5F14"/>
    <w:rsid w:val="009F15CA"/>
    <w:rsid w:val="009F25F6"/>
    <w:rsid w:val="009F268B"/>
    <w:rsid w:val="009F4B5B"/>
    <w:rsid w:val="009F7AB9"/>
    <w:rsid w:val="009F7B02"/>
    <w:rsid w:val="00A004C2"/>
    <w:rsid w:val="00A060FA"/>
    <w:rsid w:val="00A0695D"/>
    <w:rsid w:val="00A23423"/>
    <w:rsid w:val="00A25594"/>
    <w:rsid w:val="00A25998"/>
    <w:rsid w:val="00A32B5C"/>
    <w:rsid w:val="00A33924"/>
    <w:rsid w:val="00A34FE1"/>
    <w:rsid w:val="00A369E8"/>
    <w:rsid w:val="00A3720C"/>
    <w:rsid w:val="00A40B70"/>
    <w:rsid w:val="00A439B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1430"/>
    <w:rsid w:val="00AC3937"/>
    <w:rsid w:val="00AD0358"/>
    <w:rsid w:val="00AD6747"/>
    <w:rsid w:val="00AE14E6"/>
    <w:rsid w:val="00AE1960"/>
    <w:rsid w:val="00AE3A68"/>
    <w:rsid w:val="00AE5627"/>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27B14"/>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2D2D"/>
    <w:rsid w:val="00EC5855"/>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1F89-CF86-4842-95B1-281BE50E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1367</Words>
  <Characters>7383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8733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2023-04-03T08:30:00Z</cp:lastPrinted>
  <dcterms:created xsi:type="dcterms:W3CDTF">2023-04-03T08:40:00Z</dcterms:created>
  <dcterms:modified xsi:type="dcterms:W3CDTF">2023-04-03T08:40:00Z</dcterms:modified>
</cp:coreProperties>
</file>