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3C557E"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E67721">
        <w:rPr>
          <w:rFonts w:ascii="Arial" w:eastAsia="Arial" w:hAnsi="Arial" w:cs="Arial"/>
          <w:b/>
          <w:bCs/>
          <w:sz w:val="22"/>
          <w:szCs w:val="22"/>
        </w:rPr>
        <w:t>1</w:t>
      </w:r>
      <w:r w:rsidR="00AC18E5">
        <w:rPr>
          <w:rFonts w:ascii="Arial" w:eastAsia="Arial" w:hAnsi="Arial" w:cs="Arial"/>
          <w:b/>
          <w:bCs/>
          <w:sz w:val="22"/>
          <w:szCs w:val="22"/>
        </w:rPr>
        <w:t>2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>/0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>4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7B0880">
        <w:rPr>
          <w:rFonts w:ascii="Arial" w:eastAsia="Arial" w:hAnsi="Arial" w:cs="Arial"/>
          <w:b/>
          <w:bCs/>
          <w:sz w:val="22"/>
          <w:szCs w:val="22"/>
        </w:rPr>
        <w:t>7110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713033" w:rsidRPr="002661F0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2661F0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2661F0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661F0">
        <w:rPr>
          <w:rFonts w:ascii="Arial" w:hAnsi="Arial" w:cs="Arial"/>
          <w:b/>
          <w:sz w:val="22"/>
          <w:szCs w:val="22"/>
        </w:rPr>
        <w:t xml:space="preserve">. </w:t>
      </w:r>
      <w:r w:rsidR="00875ED7" w:rsidRPr="002661F0">
        <w:rPr>
          <w:rFonts w:ascii="Arial" w:hAnsi="Arial" w:cs="Arial"/>
          <w:b/>
          <w:sz w:val="22"/>
          <w:szCs w:val="22"/>
        </w:rPr>
        <w:t>10</w:t>
      </w:r>
      <w:r w:rsidRPr="002661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2661F0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2661F0">
        <w:rPr>
          <w:rFonts w:ascii="Arial" w:hAnsi="Arial" w:cs="Arial"/>
          <w:b/>
          <w:sz w:val="22"/>
          <w:szCs w:val="22"/>
        </w:rPr>
        <w:t>3</w:t>
      </w:r>
      <w:r w:rsidRPr="002661F0">
        <w:rPr>
          <w:rFonts w:ascii="Arial" w:hAnsi="Arial" w:cs="Arial"/>
          <w:b/>
          <w:sz w:val="22"/>
          <w:szCs w:val="22"/>
        </w:rPr>
        <w:t xml:space="preserve">  Τ</w:t>
      </w:r>
      <w:r w:rsidR="00D93BBE">
        <w:rPr>
          <w:rFonts w:ascii="Arial" w:hAnsi="Arial" w:cs="Arial"/>
          <w:b/>
          <w:sz w:val="22"/>
          <w:szCs w:val="22"/>
        </w:rPr>
        <w:t>ακτικής</w:t>
      </w:r>
      <w:r w:rsidRPr="002661F0">
        <w:rPr>
          <w:rFonts w:ascii="Arial" w:hAnsi="Arial" w:cs="Arial"/>
          <w:sz w:val="22"/>
          <w:szCs w:val="22"/>
        </w:rPr>
        <w:t xml:space="preserve"> </w:t>
      </w:r>
      <w:r w:rsidRPr="002661F0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2661F0" w:rsidRDefault="00713033" w:rsidP="00713033">
      <w:pPr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2661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2661F0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E6253F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E6253F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6253F" w:rsidRPr="00E6253F">
        <w:rPr>
          <w:rFonts w:ascii="Arial" w:hAnsi="Arial" w:cs="Arial"/>
          <w:b/>
          <w:sz w:val="22"/>
          <w:szCs w:val="22"/>
        </w:rPr>
        <w:t>70</w:t>
      </w:r>
      <w:r w:rsidRPr="00E6253F">
        <w:rPr>
          <w:rFonts w:ascii="Arial" w:hAnsi="Arial" w:cs="Arial"/>
          <w:b/>
          <w:sz w:val="22"/>
          <w:szCs w:val="22"/>
        </w:rPr>
        <w:t xml:space="preserve"> </w:t>
      </w:r>
    </w:p>
    <w:p w:rsidR="00E6253F" w:rsidRDefault="00E6253F" w:rsidP="00E6253F">
      <w:pPr>
        <w:pStyle w:val="Style1"/>
        <w:spacing w:line="240" w:lineRule="exact"/>
        <w:jc w:val="both"/>
        <w:rPr>
          <w:rStyle w:val="aa"/>
          <w:rFonts w:ascii="Arial" w:hAnsi="Arial" w:cs="Arial"/>
          <w:b/>
          <w:i w:val="0"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E6253F">
        <w:rPr>
          <w:rStyle w:val="aa"/>
          <w:rFonts w:ascii="Arial" w:hAnsi="Arial" w:cs="Arial"/>
          <w:b/>
          <w:i w:val="0"/>
          <w:sz w:val="22"/>
          <w:szCs w:val="22"/>
        </w:rPr>
        <w:t>'</w:t>
      </w:r>
      <w:proofErr w:type="spellStart"/>
      <w:r w:rsidRPr="00E6253F">
        <w:rPr>
          <w:rStyle w:val="aa"/>
          <w:rFonts w:ascii="Arial" w:hAnsi="Arial" w:cs="Arial"/>
          <w:b/>
          <w:i w:val="0"/>
          <w:sz w:val="22"/>
          <w:szCs w:val="22"/>
        </w:rPr>
        <w:t>Eγκριση</w:t>
      </w:r>
      <w:proofErr w:type="spellEnd"/>
      <w:r w:rsidRPr="00E6253F">
        <w:rPr>
          <w:rStyle w:val="aa"/>
          <w:rFonts w:ascii="Arial" w:hAnsi="Arial" w:cs="Arial"/>
          <w:b/>
          <w:i w:val="0"/>
          <w:sz w:val="22"/>
          <w:szCs w:val="22"/>
        </w:rPr>
        <w:t xml:space="preserve">  διενέργειας ηλεκτρονικού διαγωνισμού,  Τεχνικών Προδιαγραφών και Τευχών της υπ' αρ. </w:t>
      </w:r>
      <w:r w:rsidRPr="00E6253F">
        <w:rPr>
          <w:rFonts w:ascii="Arial" w:hAnsi="Arial" w:cs="Arial"/>
          <w:b/>
          <w:iCs/>
          <w:sz w:val="22"/>
          <w:szCs w:val="22"/>
        </w:rPr>
        <w:t>13/2023</w:t>
      </w:r>
      <w:r w:rsidRPr="00E6253F">
        <w:rPr>
          <w:rFonts w:ascii="Arial" w:hAnsi="Arial" w:cs="Arial"/>
          <w:b/>
          <w:iCs/>
          <w:color w:val="0070C0"/>
          <w:sz w:val="22"/>
          <w:szCs w:val="22"/>
        </w:rPr>
        <w:t xml:space="preserve">  </w:t>
      </w:r>
      <w:r w:rsidRPr="00E6253F">
        <w:rPr>
          <w:rStyle w:val="aa"/>
          <w:rFonts w:ascii="Arial" w:hAnsi="Arial" w:cs="Arial"/>
          <w:b/>
          <w:i w:val="0"/>
          <w:sz w:val="22"/>
          <w:szCs w:val="22"/>
        </w:rPr>
        <w:t>Μελέτης με τίτλο  &lt;&lt;ΕΡΓΑΣΙΕΣ ΕΠΙΣΚΕΥΗΣ ΚΑΙ ΣΥΝΤΗΡΗΣΗΣ (συμπεριλαμβανομένων και ανταλλακτικών) &amp; ΠΡΟΜΗΘΕΙΑΣ ΕΛΑΣΤΙΚΩΝ ΤΩΝ ΟΧΗΜΑΤΩΝ ΚΑΙ ΜΗΧΑΝΗΜΑΤΩΝ ΕΡΓΩΝ ΔΗΜΟΥ ΛΕΒΑΔΕΩΝ&gt;&gt;  για δύο έτη.</w:t>
      </w:r>
    </w:p>
    <w:p w:rsidR="00E6253F" w:rsidRPr="00E6253F" w:rsidRDefault="00E6253F" w:rsidP="00E6253F">
      <w:pPr>
        <w:pStyle w:val="Style1"/>
        <w:spacing w:line="240" w:lineRule="exact"/>
        <w:jc w:val="both"/>
        <w:rPr>
          <w:rStyle w:val="aa"/>
          <w:rFonts w:ascii="Arial" w:hAnsi="Arial" w:cs="Arial"/>
          <w:b/>
          <w:i w:val="0"/>
          <w:sz w:val="22"/>
          <w:szCs w:val="22"/>
        </w:rPr>
      </w:pPr>
    </w:p>
    <w:p w:rsidR="005E36E0" w:rsidRDefault="005E36E0" w:rsidP="005E36E0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Στη Λιβαδειά σήμερα  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Απριλίου  2023  ημέρα   Παρασκευή , ώρα 13,00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</w:t>
      </w:r>
      <w:r w:rsidR="00E67721">
        <w:rPr>
          <w:rFonts w:ascii="Arial" w:eastAsia="Arial" w:hAnsi="Arial" w:cs="Arial"/>
          <w:sz w:val="22"/>
          <w:szCs w:val="22"/>
        </w:rPr>
        <w:t xml:space="preserve">αριθ. </w:t>
      </w:r>
      <w:proofErr w:type="spellStart"/>
      <w:r w:rsidR="00E677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67721">
        <w:rPr>
          <w:rFonts w:ascii="Arial" w:eastAsia="Arial" w:hAnsi="Arial" w:cs="Arial"/>
          <w:sz w:val="22"/>
          <w:szCs w:val="22"/>
        </w:rPr>
        <w:t xml:space="preserve">. </w:t>
      </w:r>
      <w:r w:rsidR="00E67721">
        <w:rPr>
          <w:rFonts w:ascii="Arial" w:hAnsi="Arial" w:cs="Arial"/>
          <w:sz w:val="22"/>
          <w:szCs w:val="22"/>
        </w:rPr>
        <w:t xml:space="preserve">6421/03-04-2023 έγγραφη πρόσκληση </w:t>
      </w:r>
      <w:r>
        <w:rPr>
          <w:rFonts w:ascii="Arial" w:hAnsi="Arial" w:cs="Arial"/>
          <w:sz w:val="22"/>
          <w:szCs w:val="22"/>
        </w:rPr>
        <w:t xml:space="preserve">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E36E0" w:rsidRDefault="005E36E0" w:rsidP="005E36E0">
      <w:pPr>
        <w:ind w:left="432" w:hanging="432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παρόντες       6 , ήτοι:</w:t>
      </w:r>
    </w:p>
    <w:p w:rsidR="005E36E0" w:rsidRDefault="005E36E0" w:rsidP="005E36E0">
      <w:pPr>
        <w:ind w:left="432" w:hanging="432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5E36E0" w:rsidRDefault="005E36E0" w:rsidP="005E36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3.Καραμάνης Δημήτριος  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6.Μπράλιος Νικόλαος </w:t>
      </w:r>
    </w:p>
    <w:p w:rsidR="00AF5822" w:rsidRPr="002661F0" w:rsidRDefault="00DE377B" w:rsidP="001E14BD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2661F0">
        <w:rPr>
          <w:rFonts w:ascii="Arial" w:eastAsia="Arial" w:hAnsi="Arial" w:cs="Arial"/>
          <w:sz w:val="22"/>
          <w:szCs w:val="22"/>
        </w:rPr>
        <w:t xml:space="preserve">         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147B8E">
        <w:rPr>
          <w:rFonts w:ascii="Arial" w:eastAsia="Arial" w:hAnsi="Arial" w:cs="Arial"/>
          <w:sz w:val="22"/>
          <w:szCs w:val="22"/>
        </w:rPr>
        <w:t>12</w:t>
      </w:r>
      <w:r w:rsidR="00AF5822" w:rsidRPr="002661F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E67721">
        <w:rPr>
          <w:rFonts w:ascii="Arial" w:eastAsia="Arial" w:hAnsi="Arial" w:cs="Arial"/>
          <w:sz w:val="22"/>
          <w:szCs w:val="22"/>
        </w:rPr>
        <w:t xml:space="preserve"> έθεσε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υπόψη των μελών το με 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r w:rsidR="00CD015E" w:rsidRPr="002661F0">
        <w:rPr>
          <w:rFonts w:ascii="Arial" w:eastAsia="Arial" w:hAnsi="Arial" w:cs="Arial"/>
          <w:sz w:val="22"/>
          <w:szCs w:val="22"/>
        </w:rPr>
        <w:t>62</w:t>
      </w:r>
      <w:r w:rsidR="0096650D">
        <w:rPr>
          <w:rFonts w:ascii="Arial" w:eastAsia="Arial" w:hAnsi="Arial" w:cs="Arial"/>
          <w:sz w:val="22"/>
          <w:szCs w:val="22"/>
        </w:rPr>
        <w:t>60</w:t>
      </w:r>
      <w:r w:rsidR="00AF5822" w:rsidRPr="002661F0">
        <w:rPr>
          <w:rFonts w:ascii="Arial" w:eastAsia="Arial" w:hAnsi="Arial" w:cs="Arial"/>
          <w:sz w:val="22"/>
          <w:szCs w:val="22"/>
        </w:rPr>
        <w:t>/</w:t>
      </w:r>
      <w:r w:rsidR="00CD015E" w:rsidRPr="002661F0">
        <w:rPr>
          <w:rFonts w:ascii="Arial" w:eastAsia="Arial" w:hAnsi="Arial" w:cs="Arial"/>
          <w:sz w:val="22"/>
          <w:szCs w:val="22"/>
        </w:rPr>
        <w:t>31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-03-2023  </w:t>
      </w:r>
      <w:r w:rsidR="00AF5822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147B8E">
        <w:rPr>
          <w:rFonts w:ascii="Arial" w:eastAsia="Verdana" w:hAnsi="Arial" w:cs="Arial"/>
          <w:color w:val="000000"/>
          <w:sz w:val="22"/>
          <w:szCs w:val="22"/>
        </w:rPr>
        <w:t>της Δ</w:t>
      </w:r>
      <w:r w:rsidR="0096650D" w:rsidRPr="0096650D">
        <w:rPr>
          <w:rFonts w:ascii="Arial" w:eastAsia="Verdana" w:hAnsi="Arial" w:cs="Arial"/>
          <w:color w:val="000000"/>
          <w:sz w:val="22"/>
          <w:szCs w:val="22"/>
        </w:rPr>
        <w:t>/</w:t>
      </w:r>
      <w:proofErr w:type="spellStart"/>
      <w:r w:rsidR="00147B8E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147B8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96650D">
        <w:rPr>
          <w:rFonts w:ascii="Arial" w:eastAsia="Verdana" w:hAnsi="Arial" w:cs="Arial"/>
          <w:color w:val="000000"/>
          <w:sz w:val="22"/>
          <w:szCs w:val="22"/>
        </w:rPr>
        <w:t xml:space="preserve">Περιβάλλοντος – Τμήμα Διαχείρισης και Συντήρησης Οχημάτων </w:t>
      </w:r>
      <w:r w:rsidR="007E1D76" w:rsidRPr="002661F0">
        <w:rPr>
          <w:rFonts w:ascii="Arial" w:eastAsia="Verdana" w:hAnsi="Arial" w:cs="Arial"/>
          <w:color w:val="000000"/>
          <w:sz w:val="22"/>
          <w:szCs w:val="22"/>
        </w:rPr>
        <w:t xml:space="preserve"> του</w:t>
      </w:r>
      <w:r w:rsidR="00AF5822" w:rsidRPr="002661F0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AF5822" w:rsidRPr="002661F0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AF5822" w:rsidRPr="002661F0">
        <w:rPr>
          <w:rFonts w:ascii="Arial" w:hAnsi="Arial" w:cs="Arial"/>
          <w:sz w:val="22"/>
          <w:szCs w:val="22"/>
        </w:rPr>
        <w:t>Λεβαδέων</w:t>
      </w:r>
      <w:proofErr w:type="spellEnd"/>
      <w:r w:rsidR="00AF5822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AF5822" w:rsidRPr="002661F0">
        <w:rPr>
          <w:rFonts w:ascii="Arial" w:hAnsi="Arial" w:cs="Arial"/>
          <w:sz w:val="22"/>
          <w:szCs w:val="22"/>
        </w:rPr>
        <w:t>τα παρακάτω: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</w:t>
      </w:r>
    </w:p>
    <w:p w:rsidR="00E6253F" w:rsidRPr="00147B8E" w:rsidRDefault="00E6253F" w:rsidP="00E6253F">
      <w:pPr>
        <w:rPr>
          <w:rStyle w:val="aa"/>
          <w:rFonts w:ascii="Arial" w:hAnsi="Arial" w:cs="Arial"/>
          <w:sz w:val="22"/>
          <w:szCs w:val="22"/>
        </w:rPr>
      </w:pPr>
      <w:r w:rsidRPr="00147B8E">
        <w:rPr>
          <w:rStyle w:val="aa"/>
          <w:rFonts w:ascii="Arial" w:hAnsi="Arial" w:cs="Arial"/>
          <w:sz w:val="22"/>
          <w:szCs w:val="22"/>
        </w:rPr>
        <w:t>Βάσει των άρθρων:</w:t>
      </w:r>
    </w:p>
    <w:p w:rsidR="00E6253F" w:rsidRPr="00147B8E" w:rsidRDefault="00E6253F" w:rsidP="00D2355C">
      <w:pPr>
        <w:pStyle w:val="211"/>
        <w:widowControl/>
        <w:numPr>
          <w:ilvl w:val="0"/>
          <w:numId w:val="32"/>
        </w:numPr>
        <w:jc w:val="both"/>
        <w:rPr>
          <w:rStyle w:val="aa"/>
          <w:sz w:val="22"/>
          <w:szCs w:val="22"/>
        </w:rPr>
      </w:pPr>
      <w:r w:rsidRPr="00147B8E">
        <w:rPr>
          <w:rStyle w:val="aa"/>
          <w:sz w:val="22"/>
          <w:szCs w:val="22"/>
        </w:rPr>
        <w:t xml:space="preserve">Την </w:t>
      </w:r>
      <w:proofErr w:type="spellStart"/>
      <w:r w:rsidRPr="00147B8E">
        <w:rPr>
          <w:rStyle w:val="aa"/>
          <w:sz w:val="22"/>
          <w:szCs w:val="22"/>
        </w:rPr>
        <w:t>περ</w:t>
      </w:r>
      <w:proofErr w:type="spellEnd"/>
      <w:r w:rsidRPr="00147B8E">
        <w:rPr>
          <w:rStyle w:val="aa"/>
          <w:sz w:val="22"/>
          <w:szCs w:val="22"/>
        </w:rPr>
        <w:t xml:space="preserve">. </w:t>
      </w:r>
      <w:proofErr w:type="spellStart"/>
      <w:r w:rsidRPr="00147B8E">
        <w:rPr>
          <w:rStyle w:val="aa"/>
          <w:sz w:val="22"/>
          <w:szCs w:val="22"/>
        </w:rPr>
        <w:t>ε΄</w:t>
      </w:r>
      <w:proofErr w:type="spellEnd"/>
      <w:r w:rsidRPr="00147B8E">
        <w:rPr>
          <w:rStyle w:val="aa"/>
          <w:sz w:val="22"/>
          <w:szCs w:val="22"/>
        </w:rPr>
        <w:t xml:space="preserve"> της παρ. 1 του άρθρου 72  του Ν.3852/2010 «Οικονομική Επιτροπή – Αρμοδιότητες » του Ν. 3852/2010 «Νέα Αρχιτεκτονική της Αυτοδιοίκησης και της Αποκεντρωμένης Διοίκησης − Πρόγραμμα Καλλικράτης».</w:t>
      </w:r>
    </w:p>
    <w:p w:rsidR="00E6253F" w:rsidRPr="00147B8E" w:rsidRDefault="00E6253F" w:rsidP="00D2355C">
      <w:pPr>
        <w:pStyle w:val="211"/>
        <w:widowControl/>
        <w:numPr>
          <w:ilvl w:val="0"/>
          <w:numId w:val="32"/>
        </w:numPr>
        <w:jc w:val="both"/>
        <w:rPr>
          <w:rStyle w:val="aa"/>
          <w:sz w:val="22"/>
          <w:szCs w:val="22"/>
        </w:rPr>
      </w:pPr>
      <w:r w:rsidRPr="00147B8E">
        <w:rPr>
          <w:rStyle w:val="aa"/>
          <w:sz w:val="22"/>
          <w:szCs w:val="22"/>
        </w:rPr>
        <w:t>Τις διατάξεις του άρθρου 54 παρ. 7 του Νόμου  4412/2016 « Δημόσιες Συμβάσεις Έργων, Προμηθειών και Υπηρεσιών ( προσαρμογή στις οδηγίες 2014/24/ ΕΕ και 2014/25/ΕΕ) »</w:t>
      </w:r>
    </w:p>
    <w:p w:rsidR="00E6253F" w:rsidRPr="00147B8E" w:rsidRDefault="00E6253F" w:rsidP="00D2355C">
      <w:pPr>
        <w:pStyle w:val="1e"/>
        <w:numPr>
          <w:ilvl w:val="0"/>
          <w:numId w:val="32"/>
        </w:numPr>
        <w:jc w:val="both"/>
        <w:rPr>
          <w:rStyle w:val="aa"/>
          <w:rFonts w:ascii="Arial" w:hAnsi="Arial" w:cs="Arial"/>
          <w:sz w:val="22"/>
          <w:szCs w:val="22"/>
          <w:lang w:val="el-GR"/>
        </w:rPr>
      </w:pPr>
      <w:r w:rsidRPr="00147B8E">
        <w:rPr>
          <w:rStyle w:val="aa"/>
          <w:rFonts w:ascii="Arial" w:hAnsi="Arial" w:cs="Arial"/>
          <w:sz w:val="22"/>
          <w:szCs w:val="22"/>
          <w:lang w:val="el-GR"/>
        </w:rPr>
        <w:t xml:space="preserve">Το άρθρο </w:t>
      </w:r>
      <w:bookmarkStart w:id="6" w:name="__DdeLink__119_1811130541"/>
      <w:r w:rsidRPr="00147B8E">
        <w:rPr>
          <w:rStyle w:val="aa"/>
          <w:rFonts w:ascii="Arial" w:hAnsi="Arial" w:cs="Arial"/>
          <w:sz w:val="22"/>
          <w:szCs w:val="22"/>
          <w:lang w:val="el-GR"/>
        </w:rPr>
        <w:t xml:space="preserve">27  του Νόμου  4412/2016 </w:t>
      </w:r>
      <w:bookmarkEnd w:id="6"/>
      <w:r w:rsidRPr="00147B8E">
        <w:rPr>
          <w:rStyle w:val="aa"/>
          <w:rFonts w:ascii="Arial" w:hAnsi="Arial" w:cs="Arial"/>
          <w:sz w:val="22"/>
          <w:szCs w:val="22"/>
          <w:lang w:val="el-GR"/>
        </w:rPr>
        <w:t>«Δημόσιες Συμβάσεις Έργων, Προμηθειών και Υπηρεσιών (προσαρμογή στις οδηγίες 2014/24/ ΕΕ και 2014/25/ΕΕ)»</w:t>
      </w:r>
    </w:p>
    <w:p w:rsidR="00E6253F" w:rsidRPr="00147B8E" w:rsidRDefault="00E6253F" w:rsidP="00D2355C">
      <w:pPr>
        <w:numPr>
          <w:ilvl w:val="0"/>
          <w:numId w:val="32"/>
        </w:numPr>
        <w:tabs>
          <w:tab w:val="left" w:pos="567"/>
          <w:tab w:val="center" w:pos="1701"/>
          <w:tab w:val="left" w:pos="2552"/>
          <w:tab w:val="left" w:pos="5103"/>
        </w:tabs>
        <w:jc w:val="both"/>
        <w:rPr>
          <w:rStyle w:val="aa"/>
          <w:rFonts w:ascii="Arial" w:hAnsi="Arial" w:cs="Arial"/>
          <w:sz w:val="22"/>
          <w:szCs w:val="22"/>
        </w:rPr>
      </w:pPr>
      <w:r w:rsidRPr="00147B8E">
        <w:rPr>
          <w:rStyle w:val="aa"/>
          <w:rFonts w:ascii="Arial" w:hAnsi="Arial" w:cs="Arial"/>
          <w:sz w:val="22"/>
          <w:szCs w:val="22"/>
        </w:rPr>
        <w:t xml:space="preserve">   Το  άρθρο  377 "Καταργούμενες διατάξεις"  του  Νόμου   4412/2016  «Δημόσιες Συμβάσεις Έργων, Προμηθειών και Υπηρεσιών (προσαρμογή στις οδηγίες 2014/24/ ΕΕ και 2014/25/ΕΕ)»</w:t>
      </w:r>
    </w:p>
    <w:p w:rsidR="00E6253F" w:rsidRPr="00147B8E" w:rsidRDefault="00E6253F" w:rsidP="00D2355C">
      <w:pPr>
        <w:numPr>
          <w:ilvl w:val="0"/>
          <w:numId w:val="32"/>
        </w:numPr>
        <w:tabs>
          <w:tab w:val="left" w:pos="567"/>
          <w:tab w:val="center" w:pos="1701"/>
          <w:tab w:val="left" w:pos="2552"/>
          <w:tab w:val="left" w:pos="5103"/>
        </w:tabs>
        <w:jc w:val="both"/>
        <w:rPr>
          <w:rStyle w:val="aa"/>
          <w:rFonts w:ascii="Arial" w:hAnsi="Arial" w:cs="Arial"/>
          <w:sz w:val="22"/>
          <w:szCs w:val="22"/>
        </w:rPr>
      </w:pPr>
      <w:r w:rsidRPr="00147B8E">
        <w:rPr>
          <w:rStyle w:val="aa"/>
          <w:rFonts w:ascii="Arial" w:hAnsi="Arial" w:cs="Arial"/>
          <w:sz w:val="22"/>
          <w:szCs w:val="22"/>
        </w:rPr>
        <w:t xml:space="preserve">   Το άρθρο  376 "Μεταβατικές  Ρυθμίσεις" του Νόμου  4412/2016 «Δημόσιες Συμβάσεις Έργων , Προμηθειών και Υπηρεσιών (προσαρμογή στις οδηγίες 2014/24/ ΕΕ και 2014/25/ΕΕ)»</w:t>
      </w:r>
    </w:p>
    <w:p w:rsidR="00E6253F" w:rsidRPr="00147B8E" w:rsidRDefault="00E6253F" w:rsidP="00D2355C">
      <w:pPr>
        <w:numPr>
          <w:ilvl w:val="0"/>
          <w:numId w:val="32"/>
        </w:numPr>
        <w:tabs>
          <w:tab w:val="left" w:pos="567"/>
          <w:tab w:val="center" w:pos="1701"/>
          <w:tab w:val="left" w:pos="2552"/>
          <w:tab w:val="left" w:pos="5103"/>
        </w:tabs>
        <w:jc w:val="both"/>
        <w:rPr>
          <w:rStyle w:val="aa"/>
          <w:rFonts w:ascii="Arial" w:hAnsi="Arial" w:cs="Arial"/>
          <w:sz w:val="22"/>
          <w:szCs w:val="22"/>
        </w:rPr>
      </w:pPr>
      <w:r w:rsidRPr="00147B8E">
        <w:rPr>
          <w:rStyle w:val="aa"/>
          <w:rFonts w:ascii="Arial" w:hAnsi="Arial" w:cs="Arial"/>
          <w:sz w:val="22"/>
          <w:szCs w:val="22"/>
        </w:rPr>
        <w:lastRenderedPageBreak/>
        <w:t xml:space="preserve">   Το άρθρο 209 παρ. 9 του Ν. 3463/2006 (Δημοτικός και Κοινοτικός Κώδικας) όπως τροποποιήθηκε με την </w:t>
      </w:r>
      <w:proofErr w:type="spellStart"/>
      <w:r w:rsidRPr="00147B8E">
        <w:rPr>
          <w:rStyle w:val="aa"/>
          <w:rFonts w:ascii="Arial" w:hAnsi="Arial" w:cs="Arial"/>
          <w:sz w:val="22"/>
          <w:szCs w:val="22"/>
        </w:rPr>
        <w:t>περ</w:t>
      </w:r>
      <w:proofErr w:type="spellEnd"/>
      <w:r w:rsidRPr="00147B8E">
        <w:rPr>
          <w:rStyle w:val="aa"/>
          <w:rFonts w:ascii="Arial" w:hAnsi="Arial" w:cs="Arial"/>
          <w:sz w:val="22"/>
          <w:szCs w:val="22"/>
        </w:rPr>
        <w:t>. 3β της παρ. 1 του άρθρου 377 του Ν. 4412/2016 , στις οποίες αναφέρεται ότι τα συντασσόμενα τεύχη της προμήθειας στην περίπτωση της Συνοπτικής Διαδικασίας εγκρίνονται με απόφαση της Οικονομικής Επιτροπής πριν από την έναρξη της διαδικασίας σύναψης σύμβασης</w:t>
      </w:r>
    </w:p>
    <w:p w:rsidR="00E6253F" w:rsidRPr="00147B8E" w:rsidRDefault="00E6253F" w:rsidP="00D2355C">
      <w:pPr>
        <w:numPr>
          <w:ilvl w:val="0"/>
          <w:numId w:val="32"/>
        </w:numPr>
        <w:suppressAutoHyphens w:val="0"/>
        <w:jc w:val="both"/>
        <w:rPr>
          <w:rStyle w:val="aa"/>
          <w:rFonts w:ascii="Arial" w:hAnsi="Arial" w:cs="Arial"/>
          <w:sz w:val="22"/>
          <w:szCs w:val="22"/>
        </w:rPr>
      </w:pPr>
      <w:r w:rsidRPr="00147B8E">
        <w:rPr>
          <w:rStyle w:val="aa"/>
          <w:rFonts w:ascii="Arial" w:hAnsi="Arial" w:cs="Arial"/>
          <w:sz w:val="22"/>
          <w:szCs w:val="22"/>
        </w:rPr>
        <w:t>Του ν. 4412/2016 (ΦΕΚ 147/Α’/8-8-2016) άρθρο 5 «Κατώτατα όρια» (άρθρο 4 της Οδηγίας 2014/24/ΕΕ και Κανονισμός (ΕΕ) 2015/2170)  περίπτωση γ.</w:t>
      </w:r>
    </w:p>
    <w:p w:rsidR="00E6253F" w:rsidRPr="00147B8E" w:rsidRDefault="00E6253F" w:rsidP="00E6253F">
      <w:pPr>
        <w:pStyle w:val="1e"/>
        <w:ind w:left="0"/>
        <w:jc w:val="both"/>
        <w:rPr>
          <w:rStyle w:val="aa"/>
          <w:rFonts w:ascii="Arial" w:hAnsi="Arial" w:cs="Arial"/>
          <w:sz w:val="22"/>
          <w:szCs w:val="22"/>
          <w:lang w:val="el-GR"/>
        </w:rPr>
      </w:pPr>
    </w:p>
    <w:p w:rsidR="00E6253F" w:rsidRDefault="00E6253F" w:rsidP="00AC18E5">
      <w:pPr>
        <w:pStyle w:val="1e"/>
        <w:jc w:val="both"/>
        <w:rPr>
          <w:rStyle w:val="aa"/>
          <w:rFonts w:ascii="Arial" w:hAnsi="Arial" w:cs="Arial"/>
          <w:sz w:val="22"/>
          <w:szCs w:val="22"/>
          <w:lang w:val="el-GR"/>
        </w:rPr>
      </w:pPr>
      <w:proofErr w:type="spellStart"/>
      <w:proofErr w:type="gramStart"/>
      <w:r w:rsidRPr="00147B8E">
        <w:rPr>
          <w:rStyle w:val="aa"/>
          <w:rFonts w:ascii="Arial" w:hAnsi="Arial" w:cs="Arial"/>
          <w:sz w:val="22"/>
          <w:szCs w:val="22"/>
        </w:rPr>
        <w:t>και</w:t>
      </w:r>
      <w:proofErr w:type="spellEnd"/>
      <w:proofErr w:type="gramEnd"/>
      <w:r w:rsidRPr="00147B8E">
        <w:rPr>
          <w:rStyle w:val="aa"/>
          <w:rFonts w:ascii="Arial" w:hAnsi="Arial" w:cs="Arial"/>
          <w:sz w:val="22"/>
          <w:szCs w:val="22"/>
        </w:rPr>
        <w:t xml:space="preserve"> </w:t>
      </w:r>
      <w:proofErr w:type="spellStart"/>
      <w:r w:rsidRPr="00147B8E">
        <w:rPr>
          <w:rStyle w:val="aa"/>
          <w:rFonts w:ascii="Arial" w:hAnsi="Arial" w:cs="Arial"/>
          <w:sz w:val="22"/>
          <w:szCs w:val="22"/>
        </w:rPr>
        <w:t>έχοντας</w:t>
      </w:r>
      <w:proofErr w:type="spellEnd"/>
      <w:r w:rsidRPr="00147B8E">
        <w:rPr>
          <w:rStyle w:val="aa"/>
          <w:rFonts w:ascii="Arial" w:hAnsi="Arial" w:cs="Arial"/>
          <w:sz w:val="22"/>
          <w:szCs w:val="22"/>
        </w:rPr>
        <w:t xml:space="preserve"> </w:t>
      </w:r>
      <w:proofErr w:type="spellStart"/>
      <w:r w:rsidRPr="00147B8E">
        <w:rPr>
          <w:rStyle w:val="aa"/>
          <w:rFonts w:ascii="Arial" w:hAnsi="Arial" w:cs="Arial"/>
          <w:sz w:val="22"/>
          <w:szCs w:val="22"/>
        </w:rPr>
        <w:t>υπόψη</w:t>
      </w:r>
      <w:proofErr w:type="spellEnd"/>
      <w:r w:rsidRPr="00147B8E">
        <w:rPr>
          <w:rStyle w:val="aa"/>
          <w:rFonts w:ascii="Arial" w:hAnsi="Arial" w:cs="Arial"/>
          <w:sz w:val="22"/>
          <w:szCs w:val="22"/>
        </w:rPr>
        <w:t>:</w:t>
      </w:r>
    </w:p>
    <w:p w:rsidR="00AC18E5" w:rsidRPr="00AC18E5" w:rsidRDefault="00AC18E5" w:rsidP="00AC18E5">
      <w:pPr>
        <w:pStyle w:val="1e"/>
        <w:jc w:val="both"/>
        <w:rPr>
          <w:rStyle w:val="aa"/>
          <w:rFonts w:ascii="Arial" w:hAnsi="Arial" w:cs="Arial"/>
          <w:sz w:val="22"/>
          <w:szCs w:val="22"/>
          <w:lang w:val="el-GR"/>
        </w:rPr>
      </w:pPr>
    </w:p>
    <w:p w:rsidR="00E6253F" w:rsidRPr="00147B8E" w:rsidRDefault="00E6253F" w:rsidP="00D2355C">
      <w:pPr>
        <w:pStyle w:val="Style1"/>
        <w:numPr>
          <w:ilvl w:val="0"/>
          <w:numId w:val="32"/>
        </w:numPr>
        <w:spacing w:line="240" w:lineRule="exact"/>
        <w:jc w:val="both"/>
        <w:rPr>
          <w:rStyle w:val="aa"/>
          <w:rFonts w:ascii="Arial" w:hAnsi="Arial" w:cs="Arial"/>
          <w:sz w:val="22"/>
          <w:szCs w:val="22"/>
        </w:rPr>
      </w:pPr>
      <w:r w:rsidRPr="00147B8E">
        <w:rPr>
          <w:rStyle w:val="aa"/>
          <w:rFonts w:ascii="Arial" w:hAnsi="Arial" w:cs="Arial"/>
          <w:sz w:val="22"/>
          <w:szCs w:val="22"/>
        </w:rPr>
        <w:t xml:space="preserve">Την υπ' αριθμόν </w:t>
      </w:r>
      <w:bookmarkStart w:id="7" w:name="_Hlk131149828"/>
      <w:r w:rsidRPr="00147B8E">
        <w:rPr>
          <w:rStyle w:val="aa"/>
          <w:rFonts w:ascii="Arial" w:hAnsi="Arial" w:cs="Arial"/>
          <w:color w:val="0000CC"/>
          <w:sz w:val="22"/>
          <w:szCs w:val="22"/>
        </w:rPr>
        <w:t>13/2023</w:t>
      </w:r>
      <w:r w:rsidRPr="00147B8E">
        <w:rPr>
          <w:rStyle w:val="aa"/>
          <w:rFonts w:ascii="Arial" w:hAnsi="Arial" w:cs="Arial"/>
          <w:sz w:val="22"/>
          <w:szCs w:val="22"/>
        </w:rPr>
        <w:t xml:space="preserve">  </w:t>
      </w:r>
      <w:bookmarkEnd w:id="7"/>
      <w:r w:rsidRPr="00147B8E">
        <w:rPr>
          <w:rStyle w:val="aa"/>
          <w:rFonts w:ascii="Arial" w:hAnsi="Arial" w:cs="Arial"/>
          <w:sz w:val="22"/>
          <w:szCs w:val="22"/>
        </w:rPr>
        <w:t>Μελέτη που συνέταξε το τμήμα ΔΙΑΧΕΙΡΙΣΗΣ ΚΑΙ ΣΥΝΤΗΡΗΣΗΣ ΟΧΗΜΑΤΩΝ</w:t>
      </w:r>
      <w:r w:rsidRPr="00147B8E">
        <w:rPr>
          <w:rStyle w:val="aa"/>
          <w:rFonts w:ascii="Arial" w:eastAsia="SimSun" w:hAnsi="Arial" w:cs="Arial"/>
          <w:sz w:val="22"/>
          <w:szCs w:val="22"/>
        </w:rPr>
        <w:t xml:space="preserve"> της Δ/</w:t>
      </w:r>
      <w:proofErr w:type="spellStart"/>
      <w:r w:rsidRPr="00147B8E">
        <w:rPr>
          <w:rStyle w:val="aa"/>
          <w:rFonts w:ascii="Arial" w:eastAsia="SimSun" w:hAnsi="Arial" w:cs="Arial"/>
          <w:sz w:val="22"/>
          <w:szCs w:val="22"/>
        </w:rPr>
        <w:t>νσης</w:t>
      </w:r>
      <w:proofErr w:type="spellEnd"/>
      <w:r w:rsidRPr="00147B8E">
        <w:rPr>
          <w:rStyle w:val="aa"/>
          <w:rFonts w:ascii="Arial" w:eastAsia="SimSun" w:hAnsi="Arial" w:cs="Arial"/>
          <w:sz w:val="22"/>
          <w:szCs w:val="22"/>
        </w:rPr>
        <w:t xml:space="preserve"> Περιβάλλοντος</w:t>
      </w:r>
      <w:r w:rsidRPr="00147B8E">
        <w:rPr>
          <w:rStyle w:val="aa"/>
          <w:rFonts w:ascii="Arial" w:hAnsi="Arial" w:cs="Arial"/>
          <w:sz w:val="22"/>
          <w:szCs w:val="22"/>
        </w:rPr>
        <w:t xml:space="preserve"> του Δήμου </w:t>
      </w:r>
      <w:proofErr w:type="spellStart"/>
      <w:r w:rsidRPr="00147B8E">
        <w:rPr>
          <w:rStyle w:val="aa"/>
          <w:rFonts w:ascii="Arial" w:hAnsi="Arial" w:cs="Arial"/>
          <w:sz w:val="22"/>
          <w:szCs w:val="22"/>
        </w:rPr>
        <w:t>Λεβαδέων</w:t>
      </w:r>
      <w:proofErr w:type="spellEnd"/>
      <w:r w:rsidRPr="00147B8E">
        <w:rPr>
          <w:rStyle w:val="aa"/>
          <w:rFonts w:ascii="Arial" w:hAnsi="Arial" w:cs="Arial"/>
          <w:sz w:val="22"/>
          <w:szCs w:val="22"/>
        </w:rPr>
        <w:t xml:space="preserve"> δαπάνης προϋπολογισμού  </w:t>
      </w:r>
      <w:r w:rsidRPr="00147B8E">
        <w:rPr>
          <w:rStyle w:val="aa"/>
          <w:rFonts w:ascii="Arial" w:hAnsi="Arial" w:cs="Arial"/>
          <w:color w:val="0000CC"/>
          <w:sz w:val="22"/>
          <w:szCs w:val="22"/>
        </w:rPr>
        <w:t xml:space="preserve">878.366.40 </w:t>
      </w:r>
      <w:r w:rsidRPr="00147B8E">
        <w:rPr>
          <w:rStyle w:val="aa"/>
          <w:rFonts w:ascii="Arial" w:hAnsi="Arial" w:cs="Arial"/>
          <w:sz w:val="22"/>
          <w:szCs w:val="22"/>
        </w:rPr>
        <w:t xml:space="preserve">(με ΦΠΑ 24%) και φέρει τον τίτλο : «ΕΡΓΑΣΙΕΣ ΕΠΙΣΚΕΥΗΣ ΚΑΙ ΣΥΝΤΗΡΗΣΗΣ (συμπεριλαμβανομένων και ανταλλακτικών) &amp; ΠΡΟΜΗΘΕΙΑΣ ΕΛΑΣΤΙΚΩΝ ΤΩΝ ΟΧΗΜΑΤΩΝ ΚΑΙ ΜΗΧΑΝΗΜΑΤΩΝ ΕΡΓΩΝ ΔΗΜΟΥ ΛΕΒΑΔΕΩΝ  για δύο έτη» </w:t>
      </w:r>
    </w:p>
    <w:p w:rsidR="00E6253F" w:rsidRPr="00147B8E" w:rsidRDefault="00E6253F" w:rsidP="00D2355C">
      <w:pPr>
        <w:pStyle w:val="1e"/>
        <w:numPr>
          <w:ilvl w:val="0"/>
          <w:numId w:val="32"/>
        </w:numPr>
        <w:jc w:val="both"/>
        <w:rPr>
          <w:rStyle w:val="aa"/>
          <w:rFonts w:ascii="Arial" w:hAnsi="Arial" w:cs="Arial"/>
          <w:sz w:val="22"/>
          <w:szCs w:val="22"/>
          <w:lang w:val="el-GR"/>
        </w:rPr>
      </w:pPr>
      <w:r w:rsidRPr="00147B8E">
        <w:rPr>
          <w:rStyle w:val="aa"/>
          <w:rFonts w:ascii="Arial" w:hAnsi="Arial" w:cs="Arial"/>
          <w:sz w:val="22"/>
          <w:szCs w:val="22"/>
          <w:lang w:val="el-GR"/>
        </w:rPr>
        <w:t>ότι , ο τρόπος και οι όροι θα καθορισθούν με απόφαση των αρμόδιων οργάνων , σύμφωνα με το προαναφερθέν άρθρο 27 (Διαδικασία Ανοικτού Διαγωνισμού) του Νόμου  4412/2016 «Δημόσιες Συμβάσεις Έργων, Προμηθειών και Υπηρεσιών (προσαρμογή στις οδηγίες 2014/24/ ΕΕ και 2014/25/ΕΕ)»</w:t>
      </w:r>
    </w:p>
    <w:p w:rsidR="00E6253F" w:rsidRPr="00147B8E" w:rsidRDefault="00E6253F" w:rsidP="00D2355C">
      <w:pPr>
        <w:pStyle w:val="1e"/>
        <w:numPr>
          <w:ilvl w:val="0"/>
          <w:numId w:val="32"/>
        </w:numPr>
        <w:jc w:val="both"/>
        <w:rPr>
          <w:rStyle w:val="aa"/>
          <w:rFonts w:ascii="Arial" w:hAnsi="Arial" w:cs="Arial"/>
          <w:sz w:val="22"/>
          <w:szCs w:val="22"/>
          <w:lang w:val="el-GR"/>
        </w:rPr>
      </w:pPr>
      <w:r w:rsidRPr="00147B8E">
        <w:rPr>
          <w:rStyle w:val="aa"/>
          <w:rFonts w:ascii="Arial" w:hAnsi="Arial" w:cs="Arial"/>
          <w:sz w:val="22"/>
          <w:szCs w:val="22"/>
          <w:lang w:val="el-GR"/>
        </w:rPr>
        <w:t xml:space="preserve">Το ότι , η διαδικασία θα πραγματοποιηθεί μέσω Ε.Σ.Η.Δ.Η.Σ.  διότι η </w:t>
      </w:r>
      <w:proofErr w:type="spellStart"/>
      <w:r w:rsidRPr="00147B8E">
        <w:rPr>
          <w:rStyle w:val="aa"/>
          <w:rFonts w:ascii="Arial" w:hAnsi="Arial" w:cs="Arial"/>
          <w:sz w:val="22"/>
          <w:szCs w:val="22"/>
          <w:lang w:val="el-GR"/>
        </w:rPr>
        <w:t>προεκτιμώμενη</w:t>
      </w:r>
      <w:proofErr w:type="spellEnd"/>
      <w:r w:rsidRPr="00147B8E">
        <w:rPr>
          <w:rStyle w:val="aa"/>
          <w:rFonts w:ascii="Arial" w:hAnsi="Arial" w:cs="Arial"/>
          <w:sz w:val="22"/>
          <w:szCs w:val="22"/>
          <w:lang w:val="el-GR"/>
        </w:rPr>
        <w:t xml:space="preserve"> αξία υπερβαίνει το ποσό των 60.000,00€ </w:t>
      </w:r>
      <w:proofErr w:type="spellStart"/>
      <w:r w:rsidRPr="00147B8E">
        <w:rPr>
          <w:rStyle w:val="aa"/>
          <w:rFonts w:ascii="Arial" w:hAnsi="Arial" w:cs="Arial"/>
          <w:sz w:val="22"/>
          <w:szCs w:val="22"/>
          <w:lang w:val="el-GR"/>
        </w:rPr>
        <w:t>μή</w:t>
      </w:r>
      <w:proofErr w:type="spellEnd"/>
      <w:r w:rsidRPr="00147B8E">
        <w:rPr>
          <w:rStyle w:val="aa"/>
          <w:rFonts w:ascii="Arial" w:hAnsi="Arial" w:cs="Arial"/>
          <w:sz w:val="22"/>
          <w:szCs w:val="22"/>
          <w:lang w:val="el-GR"/>
        </w:rPr>
        <w:t xml:space="preserve"> συμπεριλαμβανομένου του Φ.Π.Α. (άρθρο 36 παρ. 1 του ν. 4412/2016)</w:t>
      </w:r>
    </w:p>
    <w:p w:rsidR="00E6253F" w:rsidRPr="00147B8E" w:rsidRDefault="00E6253F" w:rsidP="00D2355C">
      <w:pPr>
        <w:pStyle w:val="1e"/>
        <w:numPr>
          <w:ilvl w:val="0"/>
          <w:numId w:val="32"/>
        </w:numPr>
        <w:jc w:val="both"/>
        <w:rPr>
          <w:rStyle w:val="aa"/>
          <w:rFonts w:ascii="Arial" w:hAnsi="Arial" w:cs="Arial"/>
          <w:sz w:val="22"/>
          <w:szCs w:val="22"/>
          <w:lang w:val="el-GR"/>
        </w:rPr>
      </w:pPr>
      <w:r w:rsidRPr="00147B8E">
        <w:rPr>
          <w:rStyle w:val="aa"/>
          <w:rFonts w:ascii="Arial" w:hAnsi="Arial" w:cs="Arial"/>
          <w:sz w:val="22"/>
          <w:szCs w:val="22"/>
          <w:lang w:val="el-GR"/>
        </w:rPr>
        <w:t>Την ανάγκη εργασιών επισκευής-συντήρησης όλων των οχημάτων &amp; μηχανημάτων προκειμένου να είναι  εύρυθμη και ομαλή η λειτουργία όλων των οχημάτων των υπηρεσιών του Δήμου</w:t>
      </w:r>
    </w:p>
    <w:p w:rsidR="00E6253F" w:rsidRPr="00147B8E" w:rsidRDefault="00E6253F" w:rsidP="00E6253F">
      <w:pPr>
        <w:pStyle w:val="1e"/>
        <w:ind w:left="1080"/>
        <w:jc w:val="both"/>
        <w:rPr>
          <w:rStyle w:val="aa"/>
          <w:rFonts w:ascii="Arial" w:hAnsi="Arial" w:cs="Arial"/>
          <w:sz w:val="22"/>
          <w:szCs w:val="22"/>
          <w:lang w:val="el-GR"/>
        </w:rPr>
      </w:pPr>
    </w:p>
    <w:p w:rsidR="00E6253F" w:rsidRPr="00147B8E" w:rsidRDefault="00D2355C" w:rsidP="00D2355C">
      <w:pPr>
        <w:jc w:val="both"/>
        <w:rPr>
          <w:rStyle w:val="aa"/>
          <w:rFonts w:ascii="Arial" w:hAnsi="Arial" w:cs="Arial"/>
          <w:sz w:val="22"/>
          <w:szCs w:val="22"/>
        </w:rPr>
      </w:pPr>
      <w:r>
        <w:rPr>
          <w:rStyle w:val="aa"/>
          <w:rFonts w:ascii="Arial" w:hAnsi="Arial" w:cs="Arial"/>
          <w:sz w:val="22"/>
          <w:szCs w:val="22"/>
        </w:rPr>
        <w:t xml:space="preserve">     </w:t>
      </w:r>
      <w:r w:rsidR="00E6253F" w:rsidRPr="00147B8E">
        <w:rPr>
          <w:rStyle w:val="aa"/>
          <w:rFonts w:ascii="Arial" w:hAnsi="Arial" w:cs="Arial"/>
          <w:sz w:val="22"/>
          <w:szCs w:val="22"/>
        </w:rPr>
        <w:t>Προτείνεται</w:t>
      </w:r>
      <w:r w:rsidR="00147B8E">
        <w:rPr>
          <w:rStyle w:val="aa"/>
          <w:rFonts w:ascii="Arial" w:hAnsi="Arial" w:cs="Arial"/>
          <w:sz w:val="22"/>
          <w:szCs w:val="22"/>
        </w:rPr>
        <w:t xml:space="preserve"> </w:t>
      </w:r>
      <w:r w:rsidR="00E6253F" w:rsidRPr="00147B8E">
        <w:rPr>
          <w:rStyle w:val="aa"/>
          <w:rFonts w:ascii="Arial" w:hAnsi="Arial" w:cs="Arial"/>
          <w:sz w:val="22"/>
          <w:szCs w:val="22"/>
        </w:rPr>
        <w:t xml:space="preserve">στα μέλη της Οικονομικής Επιτροπής να αποφασίσουν  για : </w:t>
      </w:r>
    </w:p>
    <w:p w:rsidR="00E6253F" w:rsidRPr="00147B8E" w:rsidRDefault="00E6253F" w:rsidP="00D2355C">
      <w:pPr>
        <w:pStyle w:val="Style1"/>
        <w:spacing w:line="240" w:lineRule="exact"/>
        <w:jc w:val="both"/>
        <w:rPr>
          <w:rStyle w:val="aa"/>
          <w:rFonts w:ascii="Arial" w:hAnsi="Arial" w:cs="Arial"/>
          <w:bCs/>
          <w:sz w:val="22"/>
          <w:szCs w:val="22"/>
        </w:rPr>
      </w:pPr>
      <w:r w:rsidRPr="00147B8E">
        <w:rPr>
          <w:rStyle w:val="aa"/>
          <w:rFonts w:ascii="Arial" w:hAnsi="Arial" w:cs="Arial"/>
          <w:bCs/>
          <w:sz w:val="22"/>
          <w:szCs w:val="22"/>
        </w:rPr>
        <w:t xml:space="preserve">Την έγκριση διενέργειας ηλεκτρονικού διαγωνισμού, Τεχνικών Προδιαγραφών και των τευχών της υπ' </w:t>
      </w:r>
      <w:r w:rsidRPr="00D2355C">
        <w:rPr>
          <w:rStyle w:val="aa"/>
          <w:rFonts w:ascii="Arial" w:hAnsi="Arial" w:cs="Arial"/>
          <w:bCs/>
          <w:sz w:val="22"/>
          <w:szCs w:val="22"/>
        </w:rPr>
        <w:t>αριθμόν 13/2023</w:t>
      </w:r>
      <w:r w:rsidRPr="00147B8E">
        <w:rPr>
          <w:rStyle w:val="aa"/>
          <w:rFonts w:ascii="Arial" w:hAnsi="Arial" w:cs="Arial"/>
          <w:bCs/>
          <w:sz w:val="22"/>
          <w:szCs w:val="22"/>
        </w:rPr>
        <w:t xml:space="preserve"> Μελέτης δαπάνης </w:t>
      </w:r>
      <w:r w:rsidRPr="00D2355C">
        <w:rPr>
          <w:rStyle w:val="aa"/>
          <w:rFonts w:ascii="Arial" w:hAnsi="Arial" w:cs="Arial"/>
          <w:bCs/>
          <w:sz w:val="22"/>
          <w:szCs w:val="22"/>
        </w:rPr>
        <w:t xml:space="preserve">προϋπολογισμού </w:t>
      </w:r>
      <w:r w:rsidRPr="00D2355C">
        <w:rPr>
          <w:rFonts w:ascii="Arial" w:hAnsi="Arial" w:cs="Arial"/>
          <w:bCs/>
          <w:i/>
          <w:iCs/>
          <w:sz w:val="22"/>
          <w:szCs w:val="22"/>
        </w:rPr>
        <w:t xml:space="preserve">878.366.40 </w:t>
      </w:r>
      <w:r w:rsidRPr="00147B8E">
        <w:rPr>
          <w:rStyle w:val="aa"/>
          <w:rFonts w:ascii="Arial" w:hAnsi="Arial" w:cs="Arial"/>
          <w:bCs/>
          <w:sz w:val="22"/>
          <w:szCs w:val="22"/>
        </w:rPr>
        <w:t>ευρώ (με ΦΠΑ 24%) που φέρει τον τίτλο : «ΕΡΓΑΣΙΕΣ ΕΠΙΣΚΕΥΗΣ ΚΑΙ ΣΥΝΤΗΡΗΣΗΣ (συμπεριλαμβανομένων και ανταλλακτικών) &amp; ΠΡΟΜΗΘΕΙΑΣ ΕΛΑΣΤΙΚΩΝ ΤΩΝ ΟΧΗΜΑΤΩΝ ΚΑΙ ΜΗΧΑΝΗΜΑΤΩΝ ΕΡΓΩΝ ΔΗΜΟΥ ΛΕΒΑΔΕΩΝ»  για δύο έτη.</w:t>
      </w:r>
    </w:p>
    <w:p w:rsidR="00E6253F" w:rsidRPr="00147B8E" w:rsidRDefault="00E6253F" w:rsidP="00E6253F">
      <w:pPr>
        <w:ind w:left="774"/>
        <w:rPr>
          <w:rStyle w:val="aa"/>
          <w:rFonts w:ascii="Arial" w:hAnsi="Arial" w:cs="Arial"/>
          <w:bCs/>
          <w:sz w:val="22"/>
          <w:szCs w:val="22"/>
        </w:rPr>
      </w:pPr>
    </w:p>
    <w:p w:rsidR="00CD015E" w:rsidRPr="002661F0" w:rsidRDefault="0070081D" w:rsidP="00CD015E">
      <w:pPr>
        <w:rPr>
          <w:sz w:val="22"/>
          <w:szCs w:val="22"/>
        </w:rPr>
      </w:pPr>
      <w:r w:rsidRPr="002661F0">
        <w:rPr>
          <w:sz w:val="22"/>
          <w:szCs w:val="22"/>
        </w:rPr>
        <w:t xml:space="preserve"> </w:t>
      </w:r>
      <w:r w:rsidR="00CD015E" w:rsidRPr="002661F0">
        <w:rPr>
          <w:sz w:val="22"/>
          <w:szCs w:val="22"/>
        </w:rPr>
        <w:t xml:space="preserve"> </w:t>
      </w:r>
    </w:p>
    <w:p w:rsidR="0042115C" w:rsidRPr="002661F0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661F0">
        <w:rPr>
          <w:rFonts w:ascii="Arial" w:hAnsi="Arial" w:cs="Arial"/>
          <w:i/>
          <w:sz w:val="22"/>
          <w:szCs w:val="22"/>
        </w:rPr>
        <w:t xml:space="preserve"> </w:t>
      </w:r>
      <w:r w:rsidR="00557D7F" w:rsidRPr="002661F0">
        <w:rPr>
          <w:sz w:val="22"/>
          <w:szCs w:val="22"/>
        </w:rPr>
        <w:t xml:space="preserve"> </w:t>
      </w:r>
      <w:r w:rsidR="008D639D" w:rsidRPr="002661F0">
        <w:rPr>
          <w:sz w:val="22"/>
          <w:szCs w:val="22"/>
        </w:rPr>
        <w:t xml:space="preserve"> </w:t>
      </w:r>
      <w:r w:rsidR="009274E0" w:rsidRPr="002661F0">
        <w:rPr>
          <w:rFonts w:ascii="Arial" w:hAnsi="Arial" w:cs="Arial"/>
          <w:i/>
          <w:sz w:val="22"/>
          <w:szCs w:val="22"/>
        </w:rPr>
        <w:tab/>
      </w:r>
      <w:r w:rsidR="00F278FF" w:rsidRPr="002661F0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2661F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2661F0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E1D76" w:rsidRPr="002661F0" w:rsidRDefault="007E1D76" w:rsidP="007E1D76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2661F0">
        <w:rPr>
          <w:rFonts w:ascii="Arial" w:hAnsi="Arial" w:cs="Arial"/>
          <w:bCs/>
          <w:sz w:val="22"/>
          <w:szCs w:val="22"/>
        </w:rPr>
        <w:t xml:space="preserve">υ     </w:t>
      </w:r>
    </w:p>
    <w:p w:rsidR="007E1D76" w:rsidRPr="002661F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2661F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2661F0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7E1D76" w:rsidRPr="002661F0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</w:t>
      </w:r>
      <w:r w:rsidRPr="002661F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661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661F0">
        <w:rPr>
          <w:rFonts w:ascii="Arial" w:hAnsi="Arial" w:cs="Arial"/>
          <w:bCs/>
          <w:sz w:val="22"/>
          <w:szCs w:val="22"/>
        </w:rPr>
        <w:t xml:space="preserve"> 374/2022</w:t>
      </w:r>
      <w:r w:rsidRPr="002661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661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661F0">
        <w:rPr>
          <w:rFonts w:ascii="Arial" w:hAnsi="Arial" w:cs="Arial"/>
          <w:sz w:val="22"/>
          <w:szCs w:val="22"/>
        </w:rPr>
        <w:t xml:space="preserve">»  </w:t>
      </w:r>
    </w:p>
    <w:p w:rsidR="00D2355C" w:rsidRPr="00D2355C" w:rsidRDefault="00D2355C" w:rsidP="00D2355C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AD3962">
        <w:rPr>
          <w:rFonts w:ascii="Arial" w:eastAsia="Verdana" w:hAnsi="Arial" w:cs="Arial"/>
          <w:bCs/>
          <w:iCs/>
          <w:sz w:val="20"/>
        </w:rPr>
        <w:t>-</w:t>
      </w:r>
      <w:r w:rsidRPr="00AD3962">
        <w:rPr>
          <w:rFonts w:ascii="Arial" w:hAnsi="Arial" w:cs="Arial"/>
          <w:sz w:val="20"/>
        </w:rPr>
        <w:t xml:space="preserve"> </w:t>
      </w:r>
      <w:r w:rsidRPr="00D2355C">
        <w:rPr>
          <w:rFonts w:ascii="Arial" w:hAnsi="Arial" w:cs="Arial"/>
          <w:sz w:val="22"/>
          <w:szCs w:val="22"/>
        </w:rPr>
        <w:t xml:space="preserve">Τις διατάξεις του </w:t>
      </w:r>
      <w:r w:rsidRPr="00D2355C">
        <w:rPr>
          <w:rStyle w:val="aa"/>
          <w:rFonts w:ascii="Arial" w:hAnsi="Arial" w:cs="Arial"/>
          <w:i w:val="0"/>
          <w:iCs w:val="0"/>
          <w:sz w:val="22"/>
          <w:szCs w:val="22"/>
        </w:rPr>
        <w:t xml:space="preserve">Νόμου </w:t>
      </w:r>
      <w:r w:rsidRPr="00D2355C">
        <w:rPr>
          <w:rStyle w:val="aa"/>
          <w:rFonts w:ascii="Arial" w:hAnsi="Arial" w:cs="Arial"/>
          <w:bCs/>
          <w:i w:val="0"/>
          <w:iCs w:val="0"/>
          <w:sz w:val="22"/>
          <w:szCs w:val="22"/>
        </w:rPr>
        <w:t xml:space="preserve">4412/2016 </w:t>
      </w:r>
      <w:r w:rsidRPr="00D2355C">
        <w:rPr>
          <w:rStyle w:val="aa"/>
          <w:rFonts w:ascii="Arial" w:hAnsi="Arial" w:cs="Arial"/>
          <w:i w:val="0"/>
          <w:sz w:val="22"/>
          <w:szCs w:val="22"/>
        </w:rPr>
        <w:t>« Δημόσιες Συμβάσεις Έργων, Προμηθειών και Υπηρεσιών»</w:t>
      </w:r>
    </w:p>
    <w:p w:rsidR="00D2355C" w:rsidRPr="00D2355C" w:rsidRDefault="00D2355C" w:rsidP="00D2355C">
      <w:pPr>
        <w:jc w:val="both"/>
        <w:rPr>
          <w:rStyle w:val="aa"/>
          <w:rFonts w:ascii="Arial" w:hAnsi="Arial" w:cs="Arial"/>
          <w:sz w:val="22"/>
          <w:szCs w:val="22"/>
        </w:rPr>
      </w:pPr>
      <w:r w:rsidRPr="00D2355C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 w:rsidRPr="00D2355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Την αριθ.</w:t>
      </w:r>
      <w:r w:rsidRPr="00D2355C">
        <w:rPr>
          <w:rFonts w:ascii="Arial" w:hAnsi="Arial" w:cs="Arial"/>
          <w:bCs/>
          <w:sz w:val="22"/>
          <w:szCs w:val="22"/>
        </w:rPr>
        <w:t xml:space="preserve">  </w:t>
      </w:r>
      <w:r w:rsidRPr="00D2355C">
        <w:rPr>
          <w:rStyle w:val="aa"/>
          <w:rFonts w:ascii="Arial" w:hAnsi="Arial" w:cs="Arial"/>
          <w:bCs/>
          <w:i w:val="0"/>
          <w:sz w:val="22"/>
          <w:szCs w:val="22"/>
        </w:rPr>
        <w:t>13/2023</w:t>
      </w:r>
      <w:r w:rsidRPr="00D2355C">
        <w:rPr>
          <w:rStyle w:val="aa"/>
          <w:rFonts w:ascii="Arial" w:hAnsi="Arial" w:cs="Arial"/>
          <w:bCs/>
          <w:sz w:val="22"/>
          <w:szCs w:val="22"/>
        </w:rPr>
        <w:t xml:space="preserve"> </w:t>
      </w:r>
      <w:r w:rsidRPr="00D2355C">
        <w:rPr>
          <w:rFonts w:ascii="Arial" w:hAnsi="Arial" w:cs="Arial"/>
          <w:bCs/>
          <w:sz w:val="22"/>
          <w:szCs w:val="22"/>
        </w:rPr>
        <w:t xml:space="preserve">τεχνική μελέτη  προϋπολογισμού </w:t>
      </w:r>
      <w:r w:rsidRPr="00D2355C">
        <w:rPr>
          <w:rStyle w:val="aa"/>
          <w:rFonts w:ascii="Arial" w:hAnsi="Arial" w:cs="Arial"/>
          <w:sz w:val="22"/>
          <w:szCs w:val="22"/>
        </w:rPr>
        <w:t xml:space="preserve">  </w:t>
      </w:r>
      <w:r w:rsidRPr="00D2355C">
        <w:rPr>
          <w:rStyle w:val="aa"/>
          <w:rFonts w:ascii="Arial" w:hAnsi="Arial" w:cs="Arial"/>
          <w:i w:val="0"/>
          <w:sz w:val="22"/>
          <w:szCs w:val="22"/>
        </w:rPr>
        <w:t>878.366.40</w:t>
      </w:r>
      <w:r w:rsidRPr="00D2355C">
        <w:rPr>
          <w:rStyle w:val="aa"/>
          <w:rFonts w:ascii="Arial" w:hAnsi="Arial" w:cs="Arial"/>
          <w:i w:val="0"/>
          <w:color w:val="0000CC"/>
          <w:sz w:val="22"/>
          <w:szCs w:val="22"/>
        </w:rPr>
        <w:t xml:space="preserve"> </w:t>
      </w:r>
      <w:r w:rsidRPr="00D2355C">
        <w:rPr>
          <w:rStyle w:val="aa"/>
          <w:rFonts w:ascii="Arial" w:hAnsi="Arial" w:cs="Arial"/>
          <w:i w:val="0"/>
          <w:sz w:val="22"/>
          <w:szCs w:val="22"/>
        </w:rPr>
        <w:t>(με ΦΠΑ 24%)</w:t>
      </w:r>
      <w:r w:rsidRPr="00D2355C">
        <w:rPr>
          <w:rStyle w:val="aa"/>
          <w:rFonts w:ascii="Arial" w:hAnsi="Arial" w:cs="Arial"/>
          <w:sz w:val="22"/>
          <w:szCs w:val="22"/>
        </w:rPr>
        <w:t xml:space="preserve"> </w:t>
      </w:r>
      <w:r w:rsidRPr="00D2355C">
        <w:rPr>
          <w:rStyle w:val="aa"/>
          <w:rFonts w:ascii="Arial" w:hAnsi="Arial" w:cs="Arial"/>
          <w:i w:val="0"/>
          <w:sz w:val="22"/>
          <w:szCs w:val="22"/>
        </w:rPr>
        <w:t>που συνέταξε η</w:t>
      </w:r>
      <w:r w:rsidRPr="00D2355C">
        <w:rPr>
          <w:rStyle w:val="aa"/>
          <w:rFonts w:ascii="Arial" w:hAnsi="Arial" w:cs="Arial"/>
          <w:sz w:val="22"/>
          <w:szCs w:val="22"/>
        </w:rPr>
        <w:t xml:space="preserve"> </w:t>
      </w:r>
      <w:r w:rsidRPr="00D2355C">
        <w:rPr>
          <w:rFonts w:ascii="Arial" w:eastAsia="Verdana" w:hAnsi="Arial" w:cs="Arial"/>
          <w:color w:val="000000"/>
          <w:sz w:val="22"/>
          <w:szCs w:val="22"/>
        </w:rPr>
        <w:t>Δ/</w:t>
      </w:r>
      <w:proofErr w:type="spellStart"/>
      <w:r w:rsidRPr="00D2355C">
        <w:rPr>
          <w:rFonts w:ascii="Arial" w:eastAsia="Verdana" w:hAnsi="Arial" w:cs="Arial"/>
          <w:color w:val="000000"/>
          <w:sz w:val="22"/>
          <w:szCs w:val="22"/>
        </w:rPr>
        <w:t>νση</w:t>
      </w:r>
      <w:proofErr w:type="spellEnd"/>
      <w:r w:rsidRPr="00D2355C">
        <w:rPr>
          <w:rFonts w:ascii="Arial" w:eastAsia="Verdana" w:hAnsi="Arial" w:cs="Arial"/>
          <w:color w:val="000000"/>
          <w:sz w:val="22"/>
          <w:szCs w:val="22"/>
        </w:rPr>
        <w:t xml:space="preserve"> Περιβάλλοντος – Τμήμα Διαχείρισης και Συντήρησης Οχημάτων  του </w:t>
      </w:r>
      <w:r w:rsidRPr="00D2355C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D2355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E1D76" w:rsidRPr="002661F0" w:rsidRDefault="00D2355C" w:rsidP="009F7D39">
      <w:pPr>
        <w:jc w:val="both"/>
        <w:rPr>
          <w:rFonts w:ascii="Arial" w:hAnsi="Arial" w:cs="Arial"/>
          <w:sz w:val="22"/>
          <w:szCs w:val="22"/>
        </w:rPr>
      </w:pPr>
      <w:r w:rsidRPr="00D2355C">
        <w:rPr>
          <w:rFonts w:ascii="Arial" w:hAnsi="Arial" w:cs="Arial"/>
          <w:bCs/>
          <w:i/>
          <w:sz w:val="22"/>
          <w:szCs w:val="22"/>
        </w:rPr>
        <w:t xml:space="preserve"> </w:t>
      </w:r>
      <w:r w:rsidRPr="00D2355C">
        <w:rPr>
          <w:rStyle w:val="aa"/>
          <w:rFonts w:ascii="Arial" w:hAnsi="Arial" w:cs="Arial"/>
          <w:iCs w:val="0"/>
          <w:color w:val="000000"/>
          <w:sz w:val="22"/>
          <w:szCs w:val="22"/>
        </w:rPr>
        <w:t xml:space="preserve"> </w:t>
      </w:r>
      <w:r w:rsidR="007E1D76" w:rsidRPr="002661F0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="007E1D76" w:rsidRPr="002661F0">
        <w:rPr>
          <w:rFonts w:ascii="Arial" w:hAnsi="Arial" w:cs="Arial"/>
          <w:sz w:val="22"/>
          <w:szCs w:val="22"/>
        </w:rPr>
        <w:t>πρωτ</w:t>
      </w:r>
      <w:proofErr w:type="spellEnd"/>
      <w:r w:rsidR="007E1D76" w:rsidRPr="002661F0">
        <w:rPr>
          <w:rFonts w:ascii="Arial" w:hAnsi="Arial" w:cs="Arial"/>
          <w:sz w:val="22"/>
          <w:szCs w:val="22"/>
        </w:rPr>
        <w:t xml:space="preserve">. </w:t>
      </w:r>
      <w:r w:rsidR="0096650D" w:rsidRPr="002661F0">
        <w:rPr>
          <w:rFonts w:ascii="Arial" w:eastAsia="Arial" w:hAnsi="Arial" w:cs="Arial"/>
          <w:sz w:val="22"/>
          <w:szCs w:val="22"/>
        </w:rPr>
        <w:t>62</w:t>
      </w:r>
      <w:r w:rsidR="0096650D">
        <w:rPr>
          <w:rFonts w:ascii="Arial" w:eastAsia="Arial" w:hAnsi="Arial" w:cs="Arial"/>
          <w:sz w:val="22"/>
          <w:szCs w:val="22"/>
        </w:rPr>
        <w:t>60</w:t>
      </w:r>
      <w:r w:rsidR="0096650D" w:rsidRPr="002661F0">
        <w:rPr>
          <w:rFonts w:ascii="Arial" w:eastAsia="Arial" w:hAnsi="Arial" w:cs="Arial"/>
          <w:sz w:val="22"/>
          <w:szCs w:val="22"/>
        </w:rPr>
        <w:t xml:space="preserve">/31-03-2023  </w:t>
      </w:r>
      <w:r w:rsidR="0096650D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96650D">
        <w:rPr>
          <w:rFonts w:ascii="Arial" w:eastAsia="Verdana" w:hAnsi="Arial" w:cs="Arial"/>
          <w:color w:val="000000"/>
          <w:sz w:val="22"/>
          <w:szCs w:val="22"/>
        </w:rPr>
        <w:t>της Δ</w:t>
      </w:r>
      <w:r w:rsidR="0096650D" w:rsidRPr="0096650D">
        <w:rPr>
          <w:rFonts w:ascii="Arial" w:eastAsia="Verdana" w:hAnsi="Arial" w:cs="Arial"/>
          <w:color w:val="000000"/>
          <w:sz w:val="22"/>
          <w:szCs w:val="22"/>
        </w:rPr>
        <w:t>/</w:t>
      </w:r>
      <w:proofErr w:type="spellStart"/>
      <w:r w:rsidR="0096650D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96650D">
        <w:rPr>
          <w:rFonts w:ascii="Arial" w:eastAsia="Verdana" w:hAnsi="Arial" w:cs="Arial"/>
          <w:color w:val="000000"/>
          <w:sz w:val="22"/>
          <w:szCs w:val="22"/>
        </w:rPr>
        <w:t xml:space="preserve"> Περιβάλλοντος – Τμήμα Διαχείρισης και Συντήρησης Οχημάτων </w:t>
      </w:r>
      <w:r w:rsidR="0096650D" w:rsidRPr="002661F0">
        <w:rPr>
          <w:rFonts w:ascii="Arial" w:eastAsia="Verdana" w:hAnsi="Arial" w:cs="Arial"/>
          <w:color w:val="000000"/>
          <w:sz w:val="22"/>
          <w:szCs w:val="22"/>
        </w:rPr>
        <w:t xml:space="preserve"> του </w:t>
      </w:r>
      <w:r w:rsidR="0096650D" w:rsidRPr="002661F0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96650D" w:rsidRPr="002661F0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E1D76" w:rsidRPr="002661F0" w:rsidRDefault="007E1D76" w:rsidP="007E1D7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E1D76" w:rsidRPr="002661F0" w:rsidRDefault="007E1D76" w:rsidP="007E1D7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516505" w:rsidRPr="002661F0" w:rsidRDefault="00516505" w:rsidP="007E1D7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E1D76" w:rsidRPr="002661F0" w:rsidRDefault="007E1D76" w:rsidP="007E1D76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7E1D76" w:rsidRPr="002661F0" w:rsidRDefault="007E1D76" w:rsidP="007E1D76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ΑΠΟΦΑΣΙΖΕΙ  ΟΜΟΦΩΝΑ</w:t>
      </w:r>
    </w:p>
    <w:p w:rsidR="00516505" w:rsidRPr="002661F0" w:rsidRDefault="00516505" w:rsidP="007E1D76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D2355C" w:rsidRPr="00AC18E5" w:rsidRDefault="00D2355C" w:rsidP="00AC18E5">
      <w:pPr>
        <w:pStyle w:val="Style1"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C18E5">
        <w:rPr>
          <w:rFonts w:ascii="Arial" w:hAnsi="Arial" w:cs="Arial"/>
          <w:sz w:val="22"/>
          <w:szCs w:val="22"/>
        </w:rPr>
        <w:t xml:space="preserve">1 </w:t>
      </w:r>
      <w:r w:rsidRPr="00AC18E5">
        <w:rPr>
          <w:rFonts w:ascii="Arial" w:hAnsi="Arial" w:cs="Arial"/>
          <w:bCs/>
          <w:color w:val="000000"/>
          <w:spacing w:val="-3"/>
          <w:sz w:val="22"/>
          <w:szCs w:val="22"/>
          <w:u w:val="single"/>
        </w:rPr>
        <w:t>Εγκρίνει</w:t>
      </w:r>
      <w:r w:rsidRPr="00AC18E5">
        <w:rPr>
          <w:rFonts w:ascii="Arial" w:hAnsi="Arial" w:cs="Arial"/>
          <w:color w:val="000000"/>
          <w:spacing w:val="-3"/>
          <w:sz w:val="22"/>
          <w:szCs w:val="22"/>
        </w:rPr>
        <w:t xml:space="preserve"> τις τεχνικές προδιαγραφές  της </w:t>
      </w:r>
      <w:r w:rsidRPr="00AC18E5">
        <w:rPr>
          <w:rFonts w:ascii="Arial" w:hAnsi="Arial" w:cs="Arial"/>
          <w:bCs/>
          <w:sz w:val="22"/>
          <w:szCs w:val="22"/>
        </w:rPr>
        <w:t xml:space="preserve">υπ' </w:t>
      </w:r>
      <w:proofErr w:type="spellStart"/>
      <w:r w:rsidRPr="00AC18E5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AC18E5">
        <w:rPr>
          <w:rFonts w:ascii="Arial" w:hAnsi="Arial" w:cs="Arial"/>
          <w:bCs/>
          <w:sz w:val="22"/>
          <w:szCs w:val="22"/>
        </w:rPr>
        <w:t xml:space="preserve">. </w:t>
      </w:r>
      <w:r w:rsidR="00AC18E5">
        <w:rPr>
          <w:rFonts w:ascii="Arial" w:hAnsi="Arial" w:cs="Arial"/>
          <w:bCs/>
          <w:sz w:val="22"/>
          <w:szCs w:val="22"/>
        </w:rPr>
        <w:t>13</w:t>
      </w:r>
      <w:r w:rsidRPr="00AC18E5">
        <w:rPr>
          <w:rFonts w:ascii="Arial" w:hAnsi="Arial" w:cs="Arial"/>
          <w:bCs/>
          <w:sz w:val="22"/>
          <w:szCs w:val="22"/>
        </w:rPr>
        <w:t>/2023</w:t>
      </w:r>
      <w:r w:rsidRPr="00AC18E5">
        <w:rPr>
          <w:rFonts w:ascii="Arial" w:hAnsi="Arial" w:cs="Arial"/>
          <w:sz w:val="22"/>
          <w:szCs w:val="22"/>
        </w:rPr>
        <w:t xml:space="preserve"> </w:t>
      </w:r>
      <w:r w:rsidRPr="00AC18E5">
        <w:rPr>
          <w:rFonts w:ascii="Arial" w:hAnsi="Arial" w:cs="Arial"/>
          <w:bCs/>
          <w:sz w:val="22"/>
          <w:szCs w:val="22"/>
        </w:rPr>
        <w:t xml:space="preserve">τεχνικής μελέτης </w:t>
      </w:r>
      <w:r w:rsidR="00AC18E5" w:rsidRPr="00AC18E5">
        <w:rPr>
          <w:rStyle w:val="aa"/>
          <w:rFonts w:ascii="Arial" w:hAnsi="Arial" w:cs="Arial"/>
          <w:i w:val="0"/>
          <w:sz w:val="22"/>
          <w:szCs w:val="22"/>
        </w:rPr>
        <w:t xml:space="preserve">με τίτλο  </w:t>
      </w:r>
      <w:r w:rsidR="00AC18E5">
        <w:rPr>
          <w:rStyle w:val="aa"/>
          <w:rFonts w:ascii="Arial" w:hAnsi="Arial" w:cs="Arial"/>
          <w:i w:val="0"/>
          <w:sz w:val="22"/>
          <w:szCs w:val="22"/>
        </w:rPr>
        <w:t>«</w:t>
      </w:r>
      <w:r w:rsidR="00AC18E5" w:rsidRPr="00AC18E5">
        <w:rPr>
          <w:rStyle w:val="aa"/>
          <w:rFonts w:ascii="Arial" w:hAnsi="Arial" w:cs="Arial"/>
          <w:i w:val="0"/>
          <w:sz w:val="22"/>
          <w:szCs w:val="22"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</w:t>
      </w:r>
      <w:r w:rsidR="00AC18E5">
        <w:rPr>
          <w:rStyle w:val="aa"/>
          <w:rFonts w:ascii="Arial" w:hAnsi="Arial" w:cs="Arial"/>
          <w:i w:val="0"/>
          <w:sz w:val="22"/>
          <w:szCs w:val="22"/>
        </w:rPr>
        <w:t xml:space="preserve">Ν ΔΗΜΟΥ ΛΕΒΑΔΕΩΝ»  για δύο έτη , </w:t>
      </w:r>
      <w:r w:rsidRPr="00AC18E5">
        <w:rPr>
          <w:rFonts w:ascii="Arial" w:hAnsi="Arial" w:cs="Arial"/>
          <w:bCs/>
          <w:sz w:val="22"/>
          <w:szCs w:val="22"/>
        </w:rPr>
        <w:t xml:space="preserve"> δαπάνης προϋπολογισμού </w:t>
      </w:r>
      <w:r w:rsidR="00AC18E5" w:rsidRPr="00AC18E5">
        <w:rPr>
          <w:rStyle w:val="aa"/>
          <w:rFonts w:ascii="Arial" w:hAnsi="Arial" w:cs="Arial"/>
          <w:i w:val="0"/>
          <w:sz w:val="22"/>
          <w:szCs w:val="22"/>
        </w:rPr>
        <w:t>878.366.40</w:t>
      </w:r>
      <w:r w:rsidR="00AC18E5" w:rsidRPr="00147B8E">
        <w:rPr>
          <w:rStyle w:val="aa"/>
          <w:rFonts w:ascii="Arial" w:hAnsi="Arial" w:cs="Arial"/>
          <w:color w:val="0000CC"/>
          <w:sz w:val="22"/>
          <w:szCs w:val="22"/>
        </w:rPr>
        <w:t xml:space="preserve"> </w:t>
      </w:r>
      <w:r w:rsidRPr="00AC18E5">
        <w:rPr>
          <w:rFonts w:ascii="Arial" w:hAnsi="Arial" w:cs="Arial"/>
          <w:bCs/>
          <w:sz w:val="22"/>
          <w:szCs w:val="22"/>
        </w:rPr>
        <w:t>€ (συμπεριλαμβανομένου του Φ.Π.Α. 24%),</w:t>
      </w:r>
      <w:r w:rsidRPr="00AC18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18E5">
        <w:rPr>
          <w:rFonts w:ascii="Arial" w:hAnsi="Arial" w:cs="Arial"/>
          <w:sz w:val="22"/>
          <w:szCs w:val="22"/>
        </w:rPr>
        <w:t xml:space="preserve">που συνέταξε  θεώρησε </w:t>
      </w:r>
      <w:r w:rsidR="009F7D39">
        <w:rPr>
          <w:rFonts w:ascii="Arial" w:hAnsi="Arial" w:cs="Arial"/>
          <w:sz w:val="22"/>
          <w:szCs w:val="22"/>
        </w:rPr>
        <w:t xml:space="preserve">το </w:t>
      </w:r>
      <w:r w:rsidR="009F7D39">
        <w:rPr>
          <w:rFonts w:ascii="Arial" w:eastAsia="Verdana" w:hAnsi="Arial" w:cs="Arial"/>
          <w:color w:val="000000"/>
          <w:sz w:val="22"/>
          <w:szCs w:val="22"/>
        </w:rPr>
        <w:t xml:space="preserve">Τμήμα Διαχείρισης και Συντήρησης Οχημάτων </w:t>
      </w:r>
      <w:r w:rsidR="009F7D39" w:rsidRPr="002661F0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9F7D39">
        <w:rPr>
          <w:rFonts w:ascii="Arial" w:hAnsi="Arial" w:cs="Arial"/>
          <w:sz w:val="22"/>
          <w:szCs w:val="22"/>
        </w:rPr>
        <w:t>της</w:t>
      </w:r>
      <w:r w:rsidRPr="00AC18E5">
        <w:rPr>
          <w:rFonts w:ascii="Arial" w:hAnsi="Arial" w:cs="Arial"/>
          <w:sz w:val="22"/>
          <w:szCs w:val="22"/>
        </w:rPr>
        <w:t xml:space="preserve"> Δ/</w:t>
      </w:r>
      <w:proofErr w:type="spellStart"/>
      <w:r w:rsidRPr="00AC18E5">
        <w:rPr>
          <w:rFonts w:ascii="Arial" w:hAnsi="Arial" w:cs="Arial"/>
          <w:sz w:val="22"/>
          <w:szCs w:val="22"/>
        </w:rPr>
        <w:t>νση</w:t>
      </w:r>
      <w:r w:rsidR="009F7D39">
        <w:rPr>
          <w:rFonts w:ascii="Arial" w:hAnsi="Arial" w:cs="Arial"/>
          <w:sz w:val="22"/>
          <w:szCs w:val="22"/>
        </w:rPr>
        <w:t>ς</w:t>
      </w:r>
      <w:proofErr w:type="spellEnd"/>
      <w:r w:rsidRPr="00AC18E5">
        <w:rPr>
          <w:rFonts w:ascii="Arial" w:hAnsi="Arial" w:cs="Arial"/>
          <w:sz w:val="22"/>
          <w:szCs w:val="22"/>
        </w:rPr>
        <w:t xml:space="preserve">  Περιβάλλοντος</w:t>
      </w:r>
      <w:r w:rsidRPr="00AC18E5">
        <w:rPr>
          <w:rFonts w:ascii="Arial" w:eastAsia="Arial" w:hAnsi="Arial" w:cs="Arial"/>
          <w:sz w:val="22"/>
          <w:szCs w:val="22"/>
        </w:rPr>
        <w:t xml:space="preserve"> </w:t>
      </w:r>
      <w:r w:rsidRPr="00AC18E5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Pr="00AC18E5">
        <w:rPr>
          <w:rFonts w:ascii="Arial" w:hAnsi="Arial" w:cs="Arial"/>
          <w:sz w:val="22"/>
          <w:szCs w:val="22"/>
        </w:rPr>
        <w:t>Λεβαδέων</w:t>
      </w:r>
      <w:proofErr w:type="spellEnd"/>
      <w:r w:rsidRPr="00AC18E5">
        <w:rPr>
          <w:rFonts w:ascii="Arial" w:hAnsi="Arial" w:cs="Arial"/>
          <w:sz w:val="22"/>
          <w:szCs w:val="22"/>
        </w:rPr>
        <w:t xml:space="preserve">  και αποτελεί συνημμένο της παρούσας απόφασης. </w:t>
      </w:r>
    </w:p>
    <w:p w:rsidR="00D2355C" w:rsidRPr="00AC18E5" w:rsidRDefault="00D2355C" w:rsidP="00D2355C">
      <w:pPr>
        <w:pStyle w:val="western"/>
        <w:suppressAutoHyphens w:val="0"/>
        <w:spacing w:before="100" w:beforeAutospacing="1" w:after="100" w:afterAutospacing="1"/>
        <w:rPr>
          <w:i/>
          <w:sz w:val="22"/>
          <w:szCs w:val="22"/>
        </w:rPr>
      </w:pPr>
      <w:r w:rsidRPr="00AC18E5">
        <w:rPr>
          <w:sz w:val="22"/>
          <w:szCs w:val="22"/>
        </w:rPr>
        <w:t>2.</w:t>
      </w:r>
      <w:r w:rsidRPr="00AC18E5">
        <w:rPr>
          <w:sz w:val="22"/>
          <w:szCs w:val="22"/>
          <w:u w:val="single"/>
        </w:rPr>
        <w:t xml:space="preserve">Εγκρίνει </w:t>
      </w:r>
      <w:r w:rsidRPr="00AC18E5">
        <w:rPr>
          <w:sz w:val="22"/>
          <w:szCs w:val="22"/>
        </w:rPr>
        <w:t xml:space="preserve"> η διενέργεια</w:t>
      </w:r>
      <w:r w:rsidR="00AC18E5">
        <w:rPr>
          <w:sz w:val="22"/>
          <w:szCs w:val="22"/>
        </w:rPr>
        <w:t xml:space="preserve"> </w:t>
      </w:r>
      <w:r w:rsidRPr="00AC18E5">
        <w:rPr>
          <w:sz w:val="22"/>
          <w:szCs w:val="22"/>
        </w:rPr>
        <w:t xml:space="preserve">: </w:t>
      </w:r>
      <w:r w:rsidR="00AC18E5">
        <w:rPr>
          <w:bCs/>
          <w:sz w:val="22"/>
          <w:szCs w:val="22"/>
        </w:rPr>
        <w:t>«</w:t>
      </w:r>
      <w:r w:rsidR="00AC18E5" w:rsidRPr="00AC18E5">
        <w:rPr>
          <w:rStyle w:val="aa"/>
          <w:i w:val="0"/>
          <w:sz w:val="22"/>
          <w:szCs w:val="22"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</w:t>
      </w:r>
      <w:r w:rsidR="00AC18E5">
        <w:rPr>
          <w:rStyle w:val="aa"/>
          <w:i w:val="0"/>
          <w:sz w:val="22"/>
          <w:szCs w:val="22"/>
        </w:rPr>
        <w:t xml:space="preserve">Ν ΔΗΜΟΥ ΛΕΒΑΔΕΩΝ»  για δύο έτη , </w:t>
      </w:r>
      <w:r w:rsidRPr="00AC18E5">
        <w:rPr>
          <w:bCs/>
          <w:sz w:val="22"/>
          <w:szCs w:val="22"/>
        </w:rPr>
        <w:t xml:space="preserve"> </w:t>
      </w:r>
      <w:r w:rsidRPr="00AC18E5">
        <w:rPr>
          <w:sz w:val="22"/>
          <w:szCs w:val="22"/>
        </w:rPr>
        <w:t xml:space="preserve">να πραγματοποιηθεί  με </w:t>
      </w:r>
      <w:r w:rsidRPr="00AC18E5">
        <w:rPr>
          <w:bCs/>
          <w:color w:val="1B1B1B"/>
          <w:sz w:val="22"/>
          <w:szCs w:val="22"/>
        </w:rPr>
        <w:t>ηλεκτρονική ανοικτή διαδικασία</w:t>
      </w:r>
      <w:r w:rsidRPr="00AC18E5">
        <w:rPr>
          <w:sz w:val="22"/>
          <w:szCs w:val="22"/>
        </w:rPr>
        <w:t xml:space="preserve">  μέσω του ΕΣΗΔΗΣ σύμφωνα με τις διατάξεις του άρθρου </w:t>
      </w:r>
      <w:r w:rsidRPr="00AC18E5">
        <w:rPr>
          <w:rStyle w:val="aa"/>
          <w:bCs/>
          <w:iCs w:val="0"/>
          <w:sz w:val="22"/>
          <w:szCs w:val="22"/>
        </w:rPr>
        <w:t xml:space="preserve">27 </w:t>
      </w:r>
      <w:r w:rsidRPr="00AC18E5">
        <w:rPr>
          <w:rStyle w:val="aa"/>
          <w:bCs/>
          <w:i w:val="0"/>
          <w:iCs w:val="0"/>
          <w:sz w:val="22"/>
          <w:szCs w:val="22"/>
        </w:rPr>
        <w:t xml:space="preserve">“ Ανοικτή Διαδικασία ” </w:t>
      </w:r>
      <w:r w:rsidRPr="00AC18E5">
        <w:rPr>
          <w:rStyle w:val="aa"/>
          <w:i w:val="0"/>
          <w:iCs w:val="0"/>
          <w:sz w:val="22"/>
          <w:szCs w:val="22"/>
        </w:rPr>
        <w:t xml:space="preserve">του Νόμου </w:t>
      </w:r>
      <w:r w:rsidRPr="00AC18E5">
        <w:rPr>
          <w:rStyle w:val="aa"/>
          <w:bCs/>
          <w:i w:val="0"/>
          <w:iCs w:val="0"/>
          <w:sz w:val="22"/>
          <w:szCs w:val="22"/>
        </w:rPr>
        <w:t xml:space="preserve">4412/2016 </w:t>
      </w:r>
      <w:r w:rsidRPr="00AC18E5">
        <w:rPr>
          <w:rStyle w:val="aa"/>
          <w:i w:val="0"/>
          <w:sz w:val="22"/>
          <w:szCs w:val="22"/>
        </w:rPr>
        <w:t>« Δημόσιες Συμβάσεις Έργων, Προμηθειών και Υπηρεσιών ( προσαρμογή στις οδηγίες 2014/24/ ΕΕ και 2014/25/ΕΕ) » και του άρθρου 36 παρ. 1 του ν. 4412/2016 .</w:t>
      </w:r>
    </w:p>
    <w:p w:rsidR="00C42FEF" w:rsidRPr="002661F0" w:rsidRDefault="00C42FEF" w:rsidP="00EC1B12">
      <w:pPr>
        <w:pStyle w:val="28"/>
        <w:spacing w:line="276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1B82" w:rsidRPr="002661F0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661F0">
        <w:rPr>
          <w:rFonts w:ascii="Arial" w:hAnsi="Arial" w:cs="Arial"/>
          <w:b/>
          <w:sz w:val="22"/>
          <w:szCs w:val="22"/>
        </w:rPr>
        <w:t>α</w:t>
      </w:r>
      <w:r w:rsidRPr="002661F0">
        <w:rPr>
          <w:rFonts w:ascii="Arial" w:hAnsi="Arial" w:cs="Arial"/>
          <w:b/>
          <w:sz w:val="22"/>
          <w:szCs w:val="22"/>
        </w:rPr>
        <w:t>πό</w:t>
      </w:r>
      <w:r w:rsidR="003B5930" w:rsidRPr="002661F0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AC18E5">
        <w:rPr>
          <w:rFonts w:ascii="Arial" w:hAnsi="Arial" w:cs="Arial"/>
          <w:b/>
          <w:sz w:val="22"/>
          <w:szCs w:val="22"/>
        </w:rPr>
        <w:t>70</w:t>
      </w:r>
      <w:r w:rsidR="00554F44" w:rsidRPr="002661F0">
        <w:rPr>
          <w:rFonts w:ascii="Arial" w:hAnsi="Arial" w:cs="Arial"/>
          <w:b/>
          <w:sz w:val="22"/>
          <w:szCs w:val="22"/>
        </w:rPr>
        <w:t>/</w:t>
      </w:r>
      <w:r w:rsidR="003C235F" w:rsidRPr="002661F0">
        <w:rPr>
          <w:rFonts w:ascii="Arial" w:hAnsi="Arial" w:cs="Arial"/>
          <w:b/>
          <w:sz w:val="22"/>
          <w:szCs w:val="22"/>
        </w:rPr>
        <w:t>20</w:t>
      </w:r>
      <w:r w:rsidR="005B55CE" w:rsidRPr="002661F0">
        <w:rPr>
          <w:rFonts w:ascii="Arial" w:hAnsi="Arial" w:cs="Arial"/>
          <w:b/>
          <w:sz w:val="22"/>
          <w:szCs w:val="22"/>
        </w:rPr>
        <w:t>2</w:t>
      </w:r>
      <w:r w:rsidR="00C42FEF" w:rsidRPr="002661F0">
        <w:rPr>
          <w:rFonts w:ascii="Arial" w:hAnsi="Arial" w:cs="Arial"/>
          <w:b/>
          <w:sz w:val="22"/>
          <w:szCs w:val="22"/>
        </w:rPr>
        <w:t>3</w:t>
      </w:r>
      <w:r w:rsidR="00CC0DE3" w:rsidRPr="002661F0">
        <w:rPr>
          <w:rFonts w:ascii="Arial" w:hAnsi="Arial" w:cs="Arial"/>
          <w:b/>
          <w:sz w:val="22"/>
          <w:szCs w:val="22"/>
        </w:rPr>
        <w:t>.</w:t>
      </w:r>
      <w:r w:rsidR="00E9459C" w:rsidRPr="002661F0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2661F0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                                                                                    Λιβαδειά     </w:t>
      </w:r>
      <w:r w:rsidR="00E67721">
        <w:rPr>
          <w:rFonts w:ascii="Arial" w:hAnsi="Arial" w:cs="Arial"/>
          <w:sz w:val="22"/>
          <w:szCs w:val="22"/>
        </w:rPr>
        <w:t>1</w:t>
      </w:r>
      <w:r w:rsidR="00AC18E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-04-2023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B0C1F" w:rsidRDefault="001B0C1F" w:rsidP="001B0C1F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                                                                 ΙΩΑΝΝΗΣ Δ. ΤΑΓΚΑΛΕΓΚΑΣ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2.Καλογρηάς Αθανάσιος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4.Μερτζάνης  Κωνσταντίνος                                                       ΔΗΜΑΡΧΟΣ ΛΕΒΑΔΕΩΝ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5.Μπράλιος Νικόλαος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885" w:rsidRPr="002661F0" w:rsidRDefault="005C3885" w:rsidP="00C772E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5C3885" w:rsidRPr="002661F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BD" w:rsidRDefault="002636BD">
      <w:r>
        <w:separator/>
      </w:r>
    </w:p>
  </w:endnote>
  <w:endnote w:type="continuationSeparator" w:id="0">
    <w:p w:rsidR="002636BD" w:rsidRDefault="0026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BD" w:rsidRDefault="002636BD">
      <w:r>
        <w:separator/>
      </w:r>
    </w:p>
  </w:footnote>
  <w:footnote w:type="continuationSeparator" w:id="0">
    <w:p w:rsidR="002636BD" w:rsidRDefault="0026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C303D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C303D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B088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BB60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5581E06"/>
    <w:multiLevelType w:val="hybridMultilevel"/>
    <w:tmpl w:val="3BC8FAC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EB42D9"/>
    <w:multiLevelType w:val="hybridMultilevel"/>
    <w:tmpl w:val="A0382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F64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E5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9FE10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CD167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A6E1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4"/>
  </w:num>
  <w:num w:numId="7">
    <w:abstractNumId w:val="9"/>
  </w:num>
  <w:num w:numId="8">
    <w:abstractNumId w:val="20"/>
  </w:num>
  <w:num w:numId="9">
    <w:abstractNumId w:val="25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9"/>
  </w:num>
  <w:num w:numId="16">
    <w:abstractNumId w:val="15"/>
  </w:num>
  <w:num w:numId="17">
    <w:abstractNumId w:val="21"/>
  </w:num>
  <w:num w:numId="18">
    <w:abstractNumId w:val="22"/>
  </w:num>
  <w:num w:numId="19">
    <w:abstractNumId w:val="23"/>
  </w:num>
  <w:num w:numId="20">
    <w:abstractNumId w:val="11"/>
  </w:num>
  <w:num w:numId="21">
    <w:abstractNumId w:val="18"/>
  </w:num>
  <w:num w:numId="22">
    <w:abstractNumId w:val="8"/>
  </w:num>
  <w:num w:numId="23">
    <w:abstractNumId w:val="2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16"/>
  </w:num>
  <w:num w:numId="28">
    <w:abstractNumId w:val="14"/>
  </w:num>
  <w:num w:numId="29">
    <w:abstractNumId w:val="28"/>
  </w:num>
  <w:num w:numId="30">
    <w:abstractNumId w:val="30"/>
  </w:num>
  <w:num w:numId="31">
    <w:abstractNumId w:val="12"/>
  </w:num>
  <w:num w:numId="3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9C9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56F2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1734"/>
    <w:rsid w:val="001135C2"/>
    <w:rsid w:val="00113E80"/>
    <w:rsid w:val="0011409B"/>
    <w:rsid w:val="00114DF6"/>
    <w:rsid w:val="00115D2A"/>
    <w:rsid w:val="00120C06"/>
    <w:rsid w:val="00125A60"/>
    <w:rsid w:val="00127CA6"/>
    <w:rsid w:val="00130019"/>
    <w:rsid w:val="001302D5"/>
    <w:rsid w:val="00132B33"/>
    <w:rsid w:val="00132CB5"/>
    <w:rsid w:val="001346AB"/>
    <w:rsid w:val="00135C95"/>
    <w:rsid w:val="00135F48"/>
    <w:rsid w:val="00142566"/>
    <w:rsid w:val="00142618"/>
    <w:rsid w:val="001459CD"/>
    <w:rsid w:val="00145EE5"/>
    <w:rsid w:val="00147B8E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0C1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14BD"/>
    <w:rsid w:val="001E22A1"/>
    <w:rsid w:val="001E4D4C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0319"/>
    <w:rsid w:val="002417FC"/>
    <w:rsid w:val="00245500"/>
    <w:rsid w:val="002509BA"/>
    <w:rsid w:val="002525D4"/>
    <w:rsid w:val="00253B9E"/>
    <w:rsid w:val="0025448C"/>
    <w:rsid w:val="002549B6"/>
    <w:rsid w:val="0025504C"/>
    <w:rsid w:val="00256D3C"/>
    <w:rsid w:val="00261253"/>
    <w:rsid w:val="002617C8"/>
    <w:rsid w:val="002636BD"/>
    <w:rsid w:val="00264794"/>
    <w:rsid w:val="00265A2A"/>
    <w:rsid w:val="002661F0"/>
    <w:rsid w:val="00271AF8"/>
    <w:rsid w:val="0027238F"/>
    <w:rsid w:val="00275B54"/>
    <w:rsid w:val="002836AE"/>
    <w:rsid w:val="0028445A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0D55"/>
    <w:rsid w:val="002D1943"/>
    <w:rsid w:val="002D284B"/>
    <w:rsid w:val="002D4538"/>
    <w:rsid w:val="002D4C37"/>
    <w:rsid w:val="002D7D89"/>
    <w:rsid w:val="002E0EB2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39F1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3AE4"/>
    <w:rsid w:val="003340D2"/>
    <w:rsid w:val="00334245"/>
    <w:rsid w:val="00337768"/>
    <w:rsid w:val="0034115C"/>
    <w:rsid w:val="00341C67"/>
    <w:rsid w:val="00343BC7"/>
    <w:rsid w:val="00345753"/>
    <w:rsid w:val="00353E85"/>
    <w:rsid w:val="00354A9F"/>
    <w:rsid w:val="00354BBD"/>
    <w:rsid w:val="00363CA6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214"/>
    <w:rsid w:val="003B3429"/>
    <w:rsid w:val="003B5930"/>
    <w:rsid w:val="003C235F"/>
    <w:rsid w:val="003C2831"/>
    <w:rsid w:val="003C2DCE"/>
    <w:rsid w:val="003C38EA"/>
    <w:rsid w:val="003C557E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27AB"/>
    <w:rsid w:val="00414942"/>
    <w:rsid w:val="0042115C"/>
    <w:rsid w:val="004241E8"/>
    <w:rsid w:val="00424C24"/>
    <w:rsid w:val="00426BAB"/>
    <w:rsid w:val="00430C00"/>
    <w:rsid w:val="00431026"/>
    <w:rsid w:val="00432C89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77D41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6505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94E64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6E0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77C9B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81D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089F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C17"/>
    <w:rsid w:val="007B0880"/>
    <w:rsid w:val="007B179E"/>
    <w:rsid w:val="007B1874"/>
    <w:rsid w:val="007B508A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F5B"/>
    <w:rsid w:val="007F160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75ED7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0AAC"/>
    <w:rsid w:val="008E13D4"/>
    <w:rsid w:val="008E4426"/>
    <w:rsid w:val="008F1A9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6650D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2E1D"/>
    <w:rsid w:val="009F4B5B"/>
    <w:rsid w:val="009F7D39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1BE6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7D2"/>
    <w:rsid w:val="00A80F1E"/>
    <w:rsid w:val="00A8137D"/>
    <w:rsid w:val="00A81653"/>
    <w:rsid w:val="00A81DAA"/>
    <w:rsid w:val="00A859D3"/>
    <w:rsid w:val="00A86B9D"/>
    <w:rsid w:val="00A911B6"/>
    <w:rsid w:val="00A917AD"/>
    <w:rsid w:val="00A9551C"/>
    <w:rsid w:val="00AA21A4"/>
    <w:rsid w:val="00AA40CD"/>
    <w:rsid w:val="00AA6E43"/>
    <w:rsid w:val="00AB2355"/>
    <w:rsid w:val="00AB58C9"/>
    <w:rsid w:val="00AB6077"/>
    <w:rsid w:val="00AC111F"/>
    <w:rsid w:val="00AC18E5"/>
    <w:rsid w:val="00AC248A"/>
    <w:rsid w:val="00AC24B1"/>
    <w:rsid w:val="00AC2635"/>
    <w:rsid w:val="00AC4193"/>
    <w:rsid w:val="00AC6A8A"/>
    <w:rsid w:val="00AC70D6"/>
    <w:rsid w:val="00AD0CDD"/>
    <w:rsid w:val="00AD6747"/>
    <w:rsid w:val="00AE14E6"/>
    <w:rsid w:val="00AE337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23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03DC"/>
    <w:rsid w:val="00C35EE2"/>
    <w:rsid w:val="00C425D0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772E0"/>
    <w:rsid w:val="00C812E2"/>
    <w:rsid w:val="00C81B65"/>
    <w:rsid w:val="00C82EF6"/>
    <w:rsid w:val="00C8775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15E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234"/>
    <w:rsid w:val="00D163D9"/>
    <w:rsid w:val="00D16640"/>
    <w:rsid w:val="00D17BBF"/>
    <w:rsid w:val="00D2355C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879CF"/>
    <w:rsid w:val="00D91532"/>
    <w:rsid w:val="00D939C3"/>
    <w:rsid w:val="00D93BBE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3F46"/>
    <w:rsid w:val="00E56D6B"/>
    <w:rsid w:val="00E6253F"/>
    <w:rsid w:val="00E656C8"/>
    <w:rsid w:val="00E67721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56A"/>
    <w:rsid w:val="00EE1E00"/>
    <w:rsid w:val="00EE3AA3"/>
    <w:rsid w:val="00EE5235"/>
    <w:rsid w:val="00EF3352"/>
    <w:rsid w:val="00EF7AED"/>
    <w:rsid w:val="00EF7E94"/>
    <w:rsid w:val="00F01A7B"/>
    <w:rsid w:val="00F01E2E"/>
    <w:rsid w:val="00F025C4"/>
    <w:rsid w:val="00F07208"/>
    <w:rsid w:val="00F07886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2650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C5318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paragraph" w:styleId="36">
    <w:name w:val="List 3"/>
    <w:basedOn w:val="a"/>
    <w:uiPriority w:val="99"/>
    <w:unhideWhenUsed/>
    <w:rsid w:val="00875ED7"/>
    <w:pPr>
      <w:ind w:left="849" w:hanging="283"/>
      <w:contextualSpacing/>
    </w:pPr>
  </w:style>
  <w:style w:type="paragraph" w:customStyle="1" w:styleId="Style1">
    <w:name w:val="Style1"/>
    <w:basedOn w:val="a"/>
    <w:qFormat/>
    <w:rsid w:val="00E6253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975E-EDBF-437F-A878-15F25A63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1332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8509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10</cp:revision>
  <cp:lastPrinted>2022-08-03T05:43:00Z</cp:lastPrinted>
  <dcterms:created xsi:type="dcterms:W3CDTF">2023-04-11T08:19:00Z</dcterms:created>
  <dcterms:modified xsi:type="dcterms:W3CDTF">2023-04-12T06:38:00Z</dcterms:modified>
</cp:coreProperties>
</file>