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1D76" w:rsidRPr="003B5820" w:rsidRDefault="00F278FF" w:rsidP="00A47137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3B5820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</w:t>
      </w:r>
      <w:r w:rsidR="009D0C12" w:rsidRPr="003B5820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</w:t>
      </w:r>
      <w:r w:rsidR="00A47137" w:rsidRPr="003B5820">
        <w:rPr>
          <w:rFonts w:ascii="Arial" w:hAnsi="Arial" w:cs="Arial"/>
          <w:b/>
          <w:sz w:val="20"/>
          <w:szCs w:val="20"/>
        </w:rPr>
        <w:t>ΑΠΟΣΠΑΣΜΑ</w:t>
      </w:r>
      <w:r w:rsidR="009D0C12" w:rsidRPr="003B5820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="007E1D76" w:rsidRPr="003B5820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A47137" w:rsidRPr="003B5820" w:rsidRDefault="009D0C12" w:rsidP="00A47137">
      <w:pPr>
        <w:suppressAutoHyphens w:val="0"/>
        <w:autoSpaceDE w:val="0"/>
        <w:rPr>
          <w:rFonts w:ascii="Arial" w:hAnsi="Arial" w:cs="Arial"/>
          <w:b/>
          <w:sz w:val="20"/>
          <w:szCs w:val="20"/>
        </w:rPr>
      </w:pPr>
      <w:r w:rsidRPr="003B5820">
        <w:rPr>
          <w:rFonts w:ascii="Arial" w:eastAsia="Arial" w:hAnsi="Arial" w:cs="Arial"/>
          <w:b/>
          <w:bCs/>
          <w:sz w:val="20"/>
          <w:szCs w:val="20"/>
        </w:rPr>
        <w:t xml:space="preserve">    </w:t>
      </w:r>
      <w:r w:rsidR="008D639D" w:rsidRPr="003B5820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</w:t>
      </w:r>
      <w:r w:rsidR="00AC4193" w:rsidRPr="003B5820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</w:t>
      </w:r>
      <w:r w:rsidR="00A47137" w:rsidRPr="003B5820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</w:t>
      </w:r>
    </w:p>
    <w:p w:rsidR="00A47137" w:rsidRPr="003B5820" w:rsidRDefault="00A47137" w:rsidP="00A47137">
      <w:pPr>
        <w:jc w:val="center"/>
        <w:rPr>
          <w:rFonts w:ascii="Arial" w:hAnsi="Arial" w:cs="Arial"/>
          <w:b/>
          <w:sz w:val="20"/>
          <w:szCs w:val="20"/>
        </w:rPr>
      </w:pPr>
      <w:r w:rsidRPr="003B5820">
        <w:rPr>
          <w:rFonts w:ascii="Arial" w:hAnsi="Arial" w:cs="Arial"/>
          <w:b/>
          <w:sz w:val="20"/>
          <w:szCs w:val="20"/>
        </w:rPr>
        <w:t xml:space="preserve">Από το πρακτικό της </w:t>
      </w:r>
      <w:proofErr w:type="spellStart"/>
      <w:r w:rsidRPr="003B5820">
        <w:rPr>
          <w:rFonts w:ascii="Arial" w:hAnsi="Arial" w:cs="Arial"/>
          <w:b/>
          <w:sz w:val="20"/>
          <w:szCs w:val="20"/>
        </w:rPr>
        <w:t>αριθμ</w:t>
      </w:r>
      <w:proofErr w:type="spellEnd"/>
      <w:r w:rsidRPr="003B5820">
        <w:rPr>
          <w:rFonts w:ascii="Arial" w:hAnsi="Arial" w:cs="Arial"/>
          <w:b/>
          <w:sz w:val="20"/>
          <w:szCs w:val="20"/>
        </w:rPr>
        <w:t>. 10</w:t>
      </w:r>
      <w:r w:rsidRPr="003B5820">
        <w:rPr>
          <w:rFonts w:ascii="Arial" w:hAnsi="Arial" w:cs="Arial"/>
          <w:b/>
          <w:sz w:val="20"/>
          <w:szCs w:val="20"/>
          <w:vertAlign w:val="superscript"/>
        </w:rPr>
        <w:t>ης</w:t>
      </w:r>
      <w:r w:rsidRPr="003B5820">
        <w:rPr>
          <w:rFonts w:ascii="Arial" w:hAnsi="Arial" w:cs="Arial"/>
          <w:b/>
          <w:sz w:val="20"/>
          <w:szCs w:val="20"/>
        </w:rPr>
        <w:t xml:space="preserve">  /2023  Τακτικής Συνεδρίασης</w:t>
      </w:r>
    </w:p>
    <w:p w:rsidR="00A47137" w:rsidRPr="003B5820" w:rsidRDefault="00A47137" w:rsidP="00A47137">
      <w:pPr>
        <w:rPr>
          <w:rFonts w:ascii="Arial" w:hAnsi="Arial" w:cs="Arial"/>
          <w:b/>
          <w:sz w:val="20"/>
          <w:szCs w:val="20"/>
        </w:rPr>
      </w:pPr>
      <w:r w:rsidRPr="003B5820">
        <w:rPr>
          <w:rFonts w:ascii="Arial" w:eastAsia="Arial" w:hAnsi="Arial" w:cs="Arial"/>
          <w:b/>
          <w:sz w:val="20"/>
          <w:szCs w:val="20"/>
        </w:rPr>
        <w:t xml:space="preserve">                                      </w:t>
      </w:r>
      <w:r w:rsidRPr="003B5820">
        <w:rPr>
          <w:rFonts w:ascii="Arial" w:hAnsi="Arial" w:cs="Arial"/>
          <w:b/>
          <w:sz w:val="20"/>
          <w:szCs w:val="20"/>
        </w:rPr>
        <w:t xml:space="preserve">της  Οικονομικής Επιτροπής  Δήμου </w:t>
      </w:r>
      <w:proofErr w:type="spellStart"/>
      <w:r w:rsidRPr="003B5820">
        <w:rPr>
          <w:rFonts w:ascii="Arial" w:hAnsi="Arial" w:cs="Arial"/>
          <w:b/>
          <w:sz w:val="20"/>
          <w:szCs w:val="20"/>
        </w:rPr>
        <w:t>Λεβαδέων</w:t>
      </w:r>
      <w:proofErr w:type="spellEnd"/>
    </w:p>
    <w:p w:rsidR="00B607E2" w:rsidRPr="003B5820" w:rsidRDefault="00B607E2" w:rsidP="00A47137">
      <w:pPr>
        <w:suppressAutoHyphens w:val="0"/>
        <w:autoSpaceDE w:val="0"/>
        <w:rPr>
          <w:rFonts w:ascii="Arial" w:hAnsi="Arial" w:cs="Arial"/>
          <w:b/>
          <w:sz w:val="20"/>
          <w:szCs w:val="20"/>
        </w:rPr>
      </w:pPr>
    </w:p>
    <w:p w:rsidR="0001734B" w:rsidRPr="003B5820" w:rsidRDefault="0001734B" w:rsidP="00B607E2">
      <w:pPr>
        <w:jc w:val="center"/>
        <w:rPr>
          <w:rFonts w:ascii="Arial" w:hAnsi="Arial" w:cs="Arial"/>
          <w:b/>
          <w:sz w:val="20"/>
          <w:szCs w:val="20"/>
        </w:rPr>
      </w:pPr>
      <w:r w:rsidRPr="003B5820">
        <w:rPr>
          <w:rFonts w:ascii="Arial" w:hAnsi="Arial" w:cs="Arial"/>
          <w:b/>
          <w:sz w:val="20"/>
          <w:szCs w:val="20"/>
        </w:rPr>
        <w:t xml:space="preserve">Αριθμός απόφασης : </w:t>
      </w:r>
      <w:r w:rsidR="0070081D" w:rsidRPr="003B5820">
        <w:rPr>
          <w:rFonts w:ascii="Arial" w:hAnsi="Arial" w:cs="Arial"/>
          <w:b/>
          <w:sz w:val="20"/>
          <w:szCs w:val="20"/>
        </w:rPr>
        <w:t>6</w:t>
      </w:r>
      <w:r w:rsidR="006C6C01" w:rsidRPr="003B5820">
        <w:rPr>
          <w:rFonts w:ascii="Arial" w:hAnsi="Arial" w:cs="Arial"/>
          <w:b/>
          <w:sz w:val="20"/>
          <w:szCs w:val="20"/>
        </w:rPr>
        <w:t>3</w:t>
      </w:r>
      <w:r w:rsidRPr="003B5820">
        <w:rPr>
          <w:rFonts w:ascii="Arial" w:hAnsi="Arial" w:cs="Arial"/>
          <w:b/>
          <w:sz w:val="20"/>
          <w:szCs w:val="20"/>
        </w:rPr>
        <w:t xml:space="preserve"> </w:t>
      </w:r>
    </w:p>
    <w:p w:rsidR="00086AF5" w:rsidRPr="003B5820" w:rsidRDefault="00086AF5" w:rsidP="00086AF5">
      <w:pPr>
        <w:jc w:val="both"/>
        <w:rPr>
          <w:rFonts w:ascii="Arial" w:hAnsi="Arial" w:cs="Arial"/>
          <w:b/>
          <w:sz w:val="20"/>
          <w:szCs w:val="20"/>
        </w:rPr>
      </w:pPr>
      <w:bookmarkStart w:id="0" w:name="__DdeLink__289_17667010591"/>
      <w:bookmarkStart w:id="1" w:name="__DdeLink__167_3867582751"/>
      <w:bookmarkStart w:id="2" w:name="__DdeLink__485_2606684785"/>
      <w:bookmarkStart w:id="3" w:name="__DdeLink__230_1182636854"/>
      <w:bookmarkStart w:id="4" w:name="__DdeLink__167_386758275"/>
      <w:bookmarkStart w:id="5" w:name="__DdeLink__289_1766701059"/>
      <w:bookmarkEnd w:id="0"/>
      <w:bookmarkEnd w:id="1"/>
      <w:bookmarkEnd w:id="2"/>
      <w:bookmarkEnd w:id="3"/>
      <w:bookmarkEnd w:id="4"/>
      <w:bookmarkEnd w:id="5"/>
      <w:proofErr w:type="spellStart"/>
      <w:r w:rsidRPr="003B5820">
        <w:rPr>
          <w:rFonts w:ascii="Arial" w:eastAsia="Liberation Serif" w:hAnsi="Arial" w:cs="Arial"/>
          <w:b/>
          <w:sz w:val="20"/>
          <w:szCs w:val="20"/>
        </w:rPr>
        <w:t>΄Εκδοση</w:t>
      </w:r>
      <w:proofErr w:type="spellEnd"/>
      <w:r w:rsidRPr="003B5820">
        <w:rPr>
          <w:rFonts w:ascii="Arial" w:eastAsia="Liberation Serif" w:hAnsi="Arial" w:cs="Arial"/>
          <w:b/>
          <w:sz w:val="20"/>
          <w:szCs w:val="20"/>
        </w:rPr>
        <w:t xml:space="preserve"> εντάλματος προπληρωμής </w:t>
      </w:r>
      <w:proofErr w:type="spellStart"/>
      <w:r w:rsidRPr="003B5820">
        <w:rPr>
          <w:rFonts w:ascii="Arial" w:eastAsia="Liberation Serif" w:hAnsi="Arial" w:cs="Arial"/>
          <w:b/>
          <w:sz w:val="20"/>
          <w:szCs w:val="20"/>
        </w:rPr>
        <w:t>επ΄ονόματι</w:t>
      </w:r>
      <w:proofErr w:type="spellEnd"/>
      <w:r w:rsidRPr="003B5820">
        <w:rPr>
          <w:rFonts w:ascii="Arial" w:eastAsia="Liberation Serif" w:hAnsi="Arial" w:cs="Arial"/>
          <w:b/>
          <w:sz w:val="20"/>
          <w:szCs w:val="20"/>
        </w:rPr>
        <w:t xml:space="preserve"> δημοτικού υπαλλήλου συνολικού ποσού 341,43</w:t>
      </w:r>
      <w:r w:rsidRPr="003B5820">
        <w:rPr>
          <w:rFonts w:ascii="Arial" w:hAnsi="Arial" w:cs="Arial"/>
          <w:b/>
          <w:sz w:val="20"/>
          <w:szCs w:val="20"/>
        </w:rPr>
        <w:t xml:space="preserve">€ για πληρωμή δαπάνης επέκτασης δημοτικού φωτισμού προς οικία Ελ. </w:t>
      </w:r>
      <w:proofErr w:type="spellStart"/>
      <w:r w:rsidRPr="003B5820">
        <w:rPr>
          <w:rFonts w:ascii="Arial" w:hAnsi="Arial" w:cs="Arial"/>
          <w:b/>
          <w:sz w:val="20"/>
          <w:szCs w:val="20"/>
        </w:rPr>
        <w:t>Καρόκη</w:t>
      </w:r>
      <w:proofErr w:type="spellEnd"/>
      <w:r w:rsidRPr="003B5820">
        <w:rPr>
          <w:rFonts w:ascii="Arial" w:hAnsi="Arial" w:cs="Arial"/>
          <w:b/>
          <w:sz w:val="20"/>
          <w:szCs w:val="20"/>
        </w:rPr>
        <w:t xml:space="preserve"> επί της οδού σύνδεσης Λιβαδειάς – </w:t>
      </w:r>
      <w:proofErr w:type="spellStart"/>
      <w:r w:rsidRPr="003B5820">
        <w:rPr>
          <w:rFonts w:ascii="Arial" w:hAnsi="Arial" w:cs="Arial"/>
          <w:b/>
          <w:sz w:val="20"/>
          <w:szCs w:val="20"/>
        </w:rPr>
        <w:t>Λαφυστίου</w:t>
      </w:r>
      <w:proofErr w:type="spellEnd"/>
      <w:r w:rsidRPr="003B5820">
        <w:rPr>
          <w:rFonts w:ascii="Arial" w:hAnsi="Arial" w:cs="Arial"/>
          <w:b/>
          <w:sz w:val="20"/>
          <w:szCs w:val="20"/>
        </w:rPr>
        <w:t>.</w:t>
      </w:r>
    </w:p>
    <w:p w:rsidR="007A6B79" w:rsidRPr="003B5820" w:rsidRDefault="007A6B79" w:rsidP="007E1D76">
      <w:pPr>
        <w:rPr>
          <w:rFonts w:ascii="Arial" w:eastAsia="SimSun" w:hAnsi="Arial" w:cs="Arial"/>
          <w:b/>
          <w:sz w:val="20"/>
          <w:szCs w:val="20"/>
        </w:rPr>
      </w:pPr>
    </w:p>
    <w:p w:rsidR="00E26358" w:rsidRPr="003B5820" w:rsidRDefault="00875ED7" w:rsidP="00E26358">
      <w:pPr>
        <w:pStyle w:val="36"/>
        <w:ind w:left="284"/>
        <w:jc w:val="both"/>
        <w:rPr>
          <w:rFonts w:ascii="Arial" w:hAnsi="Arial" w:cs="Arial"/>
          <w:sz w:val="20"/>
          <w:szCs w:val="20"/>
        </w:rPr>
      </w:pPr>
      <w:r w:rsidRPr="003B5820">
        <w:rPr>
          <w:rFonts w:ascii="Arial" w:eastAsia="Arial" w:hAnsi="Arial" w:cs="Arial"/>
          <w:sz w:val="20"/>
          <w:szCs w:val="20"/>
        </w:rPr>
        <w:t xml:space="preserve">            </w:t>
      </w:r>
      <w:r w:rsidR="00E26358" w:rsidRPr="003B5820">
        <w:rPr>
          <w:rFonts w:ascii="Arial" w:hAnsi="Arial" w:cs="Arial"/>
          <w:sz w:val="20"/>
          <w:szCs w:val="20"/>
        </w:rPr>
        <w:t xml:space="preserve">            Στη Λιβαδειά σήμερα  7</w:t>
      </w:r>
      <w:r w:rsidR="00E26358" w:rsidRPr="003B5820">
        <w:rPr>
          <w:rFonts w:ascii="Arial" w:hAnsi="Arial" w:cs="Arial"/>
          <w:sz w:val="20"/>
          <w:szCs w:val="20"/>
          <w:vertAlign w:val="superscript"/>
        </w:rPr>
        <w:t>η</w:t>
      </w:r>
      <w:r w:rsidR="00E26358" w:rsidRPr="003B5820">
        <w:rPr>
          <w:rFonts w:ascii="Arial" w:hAnsi="Arial" w:cs="Arial"/>
          <w:sz w:val="20"/>
          <w:szCs w:val="20"/>
        </w:rPr>
        <w:t xml:space="preserve">  Απριλίου  2023  ημέρα   Παρασκευή , ώρα 13,00  και στην αίθουσα συνεδριάσεων του Δημοτικού Συμβουλίου  </w:t>
      </w:r>
      <w:proofErr w:type="spellStart"/>
      <w:r w:rsidR="00E26358" w:rsidRPr="003B5820">
        <w:rPr>
          <w:rFonts w:ascii="Arial" w:hAnsi="Arial" w:cs="Arial"/>
          <w:sz w:val="20"/>
          <w:szCs w:val="20"/>
        </w:rPr>
        <w:t>Λεβαδέων</w:t>
      </w:r>
      <w:proofErr w:type="spellEnd"/>
      <w:r w:rsidR="00E26358" w:rsidRPr="003B5820">
        <w:rPr>
          <w:rFonts w:ascii="Arial" w:hAnsi="Arial" w:cs="Arial"/>
          <w:sz w:val="20"/>
          <w:szCs w:val="20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 w:rsidR="00E26358" w:rsidRPr="003B5820">
        <w:rPr>
          <w:rFonts w:ascii="Arial" w:hAnsi="Arial" w:cs="Arial"/>
          <w:sz w:val="20"/>
          <w:szCs w:val="20"/>
        </w:rPr>
        <w:t>Λεβαδέων</w:t>
      </w:r>
      <w:proofErr w:type="spellEnd"/>
      <w:r w:rsidR="00E26358" w:rsidRPr="003B5820">
        <w:rPr>
          <w:rFonts w:ascii="Arial" w:hAnsi="Arial" w:cs="Arial"/>
          <w:sz w:val="20"/>
          <w:szCs w:val="20"/>
        </w:rPr>
        <w:t xml:space="preserve"> μετά την από  </w:t>
      </w:r>
      <w:r w:rsidR="00214BAE" w:rsidRPr="003B5820">
        <w:rPr>
          <w:rFonts w:ascii="Arial" w:hAnsi="Arial" w:cs="Arial"/>
          <w:sz w:val="20"/>
          <w:szCs w:val="20"/>
        </w:rPr>
        <w:t xml:space="preserve">6421/03-04-2023 </w:t>
      </w:r>
      <w:r w:rsidR="00E26358" w:rsidRPr="003B5820">
        <w:rPr>
          <w:rFonts w:ascii="Arial" w:hAnsi="Arial" w:cs="Arial"/>
          <w:sz w:val="20"/>
          <w:szCs w:val="20"/>
        </w:rPr>
        <w:t xml:space="preserve">έγγραφη πρόσκληση του  Προέδρου της (Δημάρχου </w:t>
      </w:r>
      <w:proofErr w:type="spellStart"/>
      <w:r w:rsidR="00E26358" w:rsidRPr="003B5820">
        <w:rPr>
          <w:rFonts w:ascii="Arial" w:hAnsi="Arial" w:cs="Arial"/>
          <w:sz w:val="20"/>
          <w:szCs w:val="20"/>
        </w:rPr>
        <w:t>Λεβαδέων</w:t>
      </w:r>
      <w:proofErr w:type="spellEnd"/>
      <w:r w:rsidR="00E26358" w:rsidRPr="003B5820">
        <w:rPr>
          <w:rFonts w:ascii="Arial" w:hAnsi="Arial" w:cs="Arial"/>
          <w:sz w:val="20"/>
          <w:szCs w:val="20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="00E26358" w:rsidRPr="003B5820">
        <w:rPr>
          <w:rFonts w:ascii="Arial" w:hAnsi="Arial" w:cs="Arial"/>
          <w:bCs/>
          <w:sz w:val="20"/>
          <w:szCs w:val="20"/>
        </w:rPr>
        <w:t>υ  .3852/2</w:t>
      </w:r>
      <w:r w:rsidR="00E26358" w:rsidRPr="003B5820">
        <w:rPr>
          <w:rFonts w:ascii="Arial" w:eastAsia="Verdana" w:hAnsi="Arial" w:cs="Arial"/>
          <w:bCs/>
          <w:iCs/>
          <w:sz w:val="20"/>
          <w:szCs w:val="20"/>
        </w:rPr>
        <w:t xml:space="preserve">010 </w:t>
      </w:r>
      <w:r w:rsidR="00E26358" w:rsidRPr="003B5820">
        <w:rPr>
          <w:rFonts w:ascii="Arial" w:hAnsi="Arial" w:cs="Arial"/>
          <w:sz w:val="20"/>
          <w:szCs w:val="20"/>
        </w:rPr>
        <w:t>γ) Των</w:t>
      </w:r>
      <w:r w:rsidR="00E26358" w:rsidRPr="003B5820">
        <w:rPr>
          <w:rFonts w:ascii="Arial" w:hAnsi="Arial" w:cs="Arial"/>
          <w:bCs/>
          <w:sz w:val="20"/>
          <w:szCs w:val="20"/>
        </w:rPr>
        <w:t xml:space="preserve"> διατάξεων της </w:t>
      </w:r>
      <w:proofErr w:type="spellStart"/>
      <w:r w:rsidR="00E26358" w:rsidRPr="003B5820">
        <w:rPr>
          <w:rFonts w:ascii="Arial" w:hAnsi="Arial" w:cs="Arial"/>
          <w:bCs/>
          <w:sz w:val="20"/>
          <w:szCs w:val="20"/>
        </w:rPr>
        <w:t>υπ΄αριθμ</w:t>
      </w:r>
      <w:proofErr w:type="spellEnd"/>
      <w:r w:rsidR="00E26358" w:rsidRPr="003B5820">
        <w:rPr>
          <w:rFonts w:ascii="Arial" w:hAnsi="Arial" w:cs="Arial"/>
          <w:bCs/>
          <w:sz w:val="20"/>
          <w:szCs w:val="20"/>
        </w:rPr>
        <w:t xml:space="preserve"> 374/2022</w:t>
      </w:r>
      <w:r w:rsidR="00E26358" w:rsidRPr="003B5820">
        <w:rPr>
          <w:rFonts w:ascii="Arial" w:hAnsi="Arial" w:cs="Arial"/>
          <w:bCs/>
          <w:sz w:val="20"/>
          <w:szCs w:val="20"/>
          <w:u w:val="single"/>
        </w:rPr>
        <w:t xml:space="preserve"> εγκυκλίου του ΥΠ.ΕΣ. (ΑΔΑ: ΨΜΓΓ46ΜΤΛ6-Φ75) </w:t>
      </w:r>
      <w:r w:rsidR="00E26358" w:rsidRPr="003B5820">
        <w:rPr>
          <w:rFonts w:ascii="Arial" w:hAnsi="Arial" w:cs="Arial"/>
          <w:bCs/>
          <w:sz w:val="20"/>
          <w:szCs w:val="20"/>
        </w:rPr>
        <w:t>«Λειτουργία Οικονομικής Επιτροπής και Επιτροπής Ποιότητας Ζωής</w:t>
      </w:r>
      <w:r w:rsidR="00E26358" w:rsidRPr="003B5820">
        <w:rPr>
          <w:rFonts w:ascii="Arial" w:hAnsi="Arial" w:cs="Arial"/>
          <w:sz w:val="20"/>
          <w:szCs w:val="20"/>
        </w:rPr>
        <w:t>» δ) Των διατάξεων του Ν. 5013/2023</w:t>
      </w:r>
    </w:p>
    <w:p w:rsidR="00E26358" w:rsidRPr="003B5820" w:rsidRDefault="00E26358" w:rsidP="00E26358">
      <w:pPr>
        <w:ind w:left="432" w:hanging="432"/>
        <w:rPr>
          <w:sz w:val="20"/>
          <w:szCs w:val="20"/>
        </w:rPr>
      </w:pPr>
      <w:r w:rsidRPr="003B5820">
        <w:rPr>
          <w:rFonts w:ascii="Arial" w:eastAsia="Arial" w:hAnsi="Arial" w:cs="Arial"/>
          <w:sz w:val="20"/>
          <w:szCs w:val="20"/>
        </w:rPr>
        <w:t xml:space="preserve">         </w:t>
      </w:r>
      <w:r w:rsidRPr="003B5820">
        <w:rPr>
          <w:rFonts w:ascii="Arial" w:hAnsi="Arial" w:cs="Arial"/>
          <w:sz w:val="20"/>
          <w:szCs w:val="20"/>
        </w:rPr>
        <w:t>Αφού  διαπιστώθηκε ότι υπάρχει νόμιμη απαρτία, επειδή σε σύνολο 9 μελών ήταν παρόντες       6 , ήτοι:</w:t>
      </w:r>
    </w:p>
    <w:p w:rsidR="00E26358" w:rsidRPr="003B5820" w:rsidRDefault="00E26358" w:rsidP="00E26358">
      <w:pPr>
        <w:ind w:left="432" w:hanging="432"/>
        <w:rPr>
          <w:rFonts w:ascii="Arial" w:hAnsi="Arial" w:cs="Arial"/>
          <w:sz w:val="20"/>
          <w:szCs w:val="20"/>
        </w:rPr>
      </w:pPr>
    </w:p>
    <w:p w:rsidR="00E26358" w:rsidRPr="003B5820" w:rsidRDefault="00E26358" w:rsidP="00E26358">
      <w:pPr>
        <w:ind w:left="432" w:hanging="432"/>
        <w:jc w:val="both"/>
        <w:rPr>
          <w:rFonts w:ascii="Arial" w:hAnsi="Arial" w:cs="Arial"/>
          <w:sz w:val="20"/>
          <w:szCs w:val="20"/>
        </w:rPr>
      </w:pPr>
    </w:p>
    <w:p w:rsidR="00E26358" w:rsidRPr="003B5820" w:rsidRDefault="00E26358" w:rsidP="00E26358">
      <w:pPr>
        <w:jc w:val="both"/>
        <w:rPr>
          <w:rFonts w:ascii="Arial" w:hAnsi="Arial" w:cs="Arial"/>
          <w:b/>
          <w:sz w:val="20"/>
          <w:szCs w:val="20"/>
        </w:rPr>
      </w:pPr>
      <w:r w:rsidRPr="003B5820">
        <w:rPr>
          <w:rFonts w:ascii="Arial" w:hAnsi="Arial" w:cs="Arial"/>
          <w:b/>
          <w:sz w:val="20"/>
          <w:szCs w:val="20"/>
        </w:rPr>
        <w:tab/>
        <w:t xml:space="preserve">                  ΠΑΡΟΝΤΕΣ                                                                 ΑΠΟΝΤΕΣ</w:t>
      </w:r>
    </w:p>
    <w:p w:rsidR="00E26358" w:rsidRPr="003B5820" w:rsidRDefault="00E26358" w:rsidP="00E26358">
      <w:pPr>
        <w:tabs>
          <w:tab w:val="left" w:pos="360"/>
          <w:tab w:val="left" w:pos="6237"/>
        </w:tabs>
        <w:rPr>
          <w:rFonts w:ascii="Arial" w:hAnsi="Arial" w:cs="Arial"/>
          <w:sz w:val="20"/>
          <w:szCs w:val="20"/>
        </w:rPr>
      </w:pPr>
      <w:r w:rsidRPr="003B5820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3B5820">
        <w:rPr>
          <w:rFonts w:ascii="Arial" w:hAnsi="Arial" w:cs="Arial"/>
          <w:sz w:val="20"/>
          <w:szCs w:val="20"/>
        </w:rPr>
        <w:t xml:space="preserve"> 1.Ταγκαλεγκας Ιωάννης                                                        1. </w:t>
      </w:r>
      <w:proofErr w:type="spellStart"/>
      <w:r w:rsidRPr="003B5820">
        <w:rPr>
          <w:rFonts w:ascii="Arial" w:hAnsi="Arial" w:cs="Arial"/>
          <w:sz w:val="20"/>
          <w:szCs w:val="20"/>
        </w:rPr>
        <w:t>Καπλάνης</w:t>
      </w:r>
      <w:proofErr w:type="spellEnd"/>
      <w:r w:rsidRPr="003B5820">
        <w:rPr>
          <w:rFonts w:ascii="Arial" w:hAnsi="Arial" w:cs="Arial"/>
          <w:sz w:val="20"/>
          <w:szCs w:val="20"/>
        </w:rPr>
        <w:t xml:space="preserve"> Κωνσταντίνος</w:t>
      </w:r>
    </w:p>
    <w:p w:rsidR="00E26358" w:rsidRPr="003B5820" w:rsidRDefault="00E26358" w:rsidP="00E26358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3B5820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3B5820">
        <w:rPr>
          <w:rFonts w:ascii="Arial" w:hAnsi="Arial" w:cs="Arial"/>
          <w:sz w:val="20"/>
          <w:szCs w:val="20"/>
        </w:rPr>
        <w:t>Μητάς</w:t>
      </w:r>
      <w:proofErr w:type="spellEnd"/>
      <w:r w:rsidRPr="003B5820">
        <w:rPr>
          <w:rFonts w:ascii="Arial" w:hAnsi="Arial" w:cs="Arial"/>
          <w:sz w:val="20"/>
          <w:szCs w:val="20"/>
        </w:rPr>
        <w:t xml:space="preserve"> Αλέξανδρος                                                            2. </w:t>
      </w:r>
      <w:proofErr w:type="spellStart"/>
      <w:r w:rsidRPr="003B5820">
        <w:rPr>
          <w:rFonts w:ascii="Arial" w:hAnsi="Arial" w:cs="Arial"/>
          <w:sz w:val="20"/>
          <w:szCs w:val="20"/>
        </w:rPr>
        <w:t>Πούλος</w:t>
      </w:r>
      <w:proofErr w:type="spellEnd"/>
      <w:r w:rsidRPr="003B5820">
        <w:rPr>
          <w:rFonts w:ascii="Arial" w:hAnsi="Arial" w:cs="Arial"/>
          <w:sz w:val="20"/>
          <w:szCs w:val="20"/>
        </w:rPr>
        <w:t xml:space="preserve"> Ευάγγελος</w:t>
      </w:r>
    </w:p>
    <w:p w:rsidR="00E26358" w:rsidRPr="003B5820" w:rsidRDefault="00E26358" w:rsidP="00E26358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3B5820">
        <w:rPr>
          <w:rFonts w:ascii="Arial" w:hAnsi="Arial" w:cs="Arial"/>
          <w:sz w:val="20"/>
          <w:szCs w:val="20"/>
        </w:rPr>
        <w:t>3.</w:t>
      </w:r>
      <w:r w:rsidRPr="003B5820">
        <w:rPr>
          <w:rFonts w:ascii="Arial" w:hAnsi="Arial" w:cs="Arial"/>
          <w:sz w:val="20"/>
          <w:szCs w:val="20"/>
          <w:lang w:val="en-US"/>
        </w:rPr>
        <w:t>K</w:t>
      </w:r>
      <w:proofErr w:type="spellStart"/>
      <w:r w:rsidRPr="003B5820">
        <w:rPr>
          <w:rFonts w:ascii="Arial" w:hAnsi="Arial" w:cs="Arial"/>
          <w:sz w:val="20"/>
          <w:szCs w:val="20"/>
        </w:rPr>
        <w:t>αλογρηάς</w:t>
      </w:r>
      <w:proofErr w:type="spellEnd"/>
      <w:r w:rsidRPr="003B5820">
        <w:rPr>
          <w:rFonts w:ascii="Arial" w:hAnsi="Arial" w:cs="Arial"/>
          <w:sz w:val="20"/>
          <w:szCs w:val="20"/>
        </w:rPr>
        <w:t xml:space="preserve"> Αθανάσιος                                                       3.Καραμάνης Δημήτριος  </w:t>
      </w:r>
    </w:p>
    <w:p w:rsidR="00E26358" w:rsidRPr="003B5820" w:rsidRDefault="00E26358" w:rsidP="00E26358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3B5820">
        <w:rPr>
          <w:rFonts w:ascii="Arial" w:hAnsi="Arial" w:cs="Arial"/>
          <w:sz w:val="20"/>
          <w:szCs w:val="20"/>
        </w:rPr>
        <w:t>4.Σαγιάννης Μιχαήλ                                                           Αν και είχαν νόμιμα προσκληθεί</w:t>
      </w:r>
    </w:p>
    <w:p w:rsidR="00E26358" w:rsidRPr="003B5820" w:rsidRDefault="00E26358" w:rsidP="00E26358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3B5820">
        <w:rPr>
          <w:rFonts w:ascii="Arial" w:hAnsi="Arial" w:cs="Arial"/>
          <w:sz w:val="20"/>
          <w:szCs w:val="20"/>
        </w:rPr>
        <w:t xml:space="preserve">5.Μερτζάνης </w:t>
      </w:r>
      <w:proofErr w:type="spellStart"/>
      <w:r w:rsidRPr="003B5820">
        <w:rPr>
          <w:rFonts w:ascii="Arial" w:hAnsi="Arial" w:cs="Arial"/>
          <w:sz w:val="20"/>
          <w:szCs w:val="20"/>
        </w:rPr>
        <w:t>Κωσταντίνος</w:t>
      </w:r>
      <w:proofErr w:type="spellEnd"/>
      <w:r w:rsidRPr="003B5820">
        <w:rPr>
          <w:rFonts w:ascii="Arial" w:hAnsi="Arial" w:cs="Arial"/>
          <w:sz w:val="20"/>
          <w:szCs w:val="20"/>
        </w:rPr>
        <w:t xml:space="preserve"> </w:t>
      </w:r>
    </w:p>
    <w:p w:rsidR="00E26358" w:rsidRPr="003B5820" w:rsidRDefault="00E26358" w:rsidP="00E26358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3B5820">
        <w:rPr>
          <w:rFonts w:ascii="Arial" w:hAnsi="Arial" w:cs="Arial"/>
          <w:sz w:val="20"/>
          <w:szCs w:val="20"/>
        </w:rPr>
        <w:t xml:space="preserve">6.Μπράλιος Νικόλαος </w:t>
      </w:r>
    </w:p>
    <w:p w:rsidR="00A25FE0" w:rsidRPr="003B5820" w:rsidRDefault="00A25FE0" w:rsidP="00E26358">
      <w:pPr>
        <w:pStyle w:val="36"/>
        <w:ind w:left="284"/>
        <w:jc w:val="both"/>
        <w:rPr>
          <w:rFonts w:ascii="Arial" w:hAnsi="Arial" w:cs="Arial"/>
          <w:sz w:val="20"/>
          <w:szCs w:val="20"/>
        </w:rPr>
      </w:pPr>
    </w:p>
    <w:p w:rsidR="00AF5822" w:rsidRPr="003B5820" w:rsidRDefault="00DE377B" w:rsidP="001E14BD">
      <w:pPr>
        <w:pStyle w:val="ad"/>
        <w:spacing w:before="119" w:after="119"/>
        <w:rPr>
          <w:rFonts w:ascii="Arial" w:eastAsia="Arial" w:hAnsi="Arial" w:cs="Arial"/>
          <w:sz w:val="20"/>
        </w:rPr>
      </w:pPr>
      <w:r w:rsidRPr="003B5820">
        <w:rPr>
          <w:rFonts w:ascii="Arial" w:eastAsia="Arial" w:hAnsi="Arial" w:cs="Arial"/>
          <w:sz w:val="20"/>
        </w:rPr>
        <w:t xml:space="preserve">         </w:t>
      </w:r>
      <w:r w:rsidR="00AF5822" w:rsidRPr="003B5820">
        <w:rPr>
          <w:rFonts w:ascii="Arial" w:eastAsia="Arial" w:hAnsi="Arial" w:cs="Arial"/>
          <w:sz w:val="20"/>
        </w:rPr>
        <w:t xml:space="preserve">   Ο Πρόεδρος της Οικονομικής Επιτροπής εισηγούμενος το </w:t>
      </w:r>
      <w:r w:rsidR="003B5820">
        <w:rPr>
          <w:rFonts w:ascii="Arial" w:eastAsia="Arial" w:hAnsi="Arial" w:cs="Arial"/>
          <w:sz w:val="20"/>
        </w:rPr>
        <w:t>4</w:t>
      </w:r>
      <w:r w:rsidR="00AF5822" w:rsidRPr="003B5820">
        <w:rPr>
          <w:rFonts w:ascii="Arial" w:eastAsia="Arial" w:hAnsi="Arial" w:cs="Arial"/>
          <w:sz w:val="20"/>
          <w:vertAlign w:val="superscript"/>
        </w:rPr>
        <w:t>ο</w:t>
      </w:r>
      <w:r w:rsidR="00AF5822" w:rsidRPr="003B5820">
        <w:rPr>
          <w:rFonts w:ascii="Arial" w:eastAsia="Arial" w:hAnsi="Arial" w:cs="Arial"/>
          <w:sz w:val="20"/>
        </w:rPr>
        <w:t xml:space="preserve"> θέμα της ημερήσιας διάταξης</w:t>
      </w:r>
      <w:r w:rsidR="003B5820">
        <w:rPr>
          <w:rFonts w:ascii="Arial" w:eastAsia="Arial" w:hAnsi="Arial" w:cs="Arial"/>
          <w:sz w:val="20"/>
        </w:rPr>
        <w:t xml:space="preserve"> (3</w:t>
      </w:r>
      <w:r w:rsidR="003B5820" w:rsidRPr="003B5820">
        <w:rPr>
          <w:rFonts w:ascii="Arial" w:eastAsia="Arial" w:hAnsi="Arial" w:cs="Arial"/>
          <w:sz w:val="20"/>
          <w:vertAlign w:val="superscript"/>
        </w:rPr>
        <w:t>ο</w:t>
      </w:r>
      <w:r w:rsidR="003B5820">
        <w:rPr>
          <w:rFonts w:ascii="Arial" w:eastAsia="Arial" w:hAnsi="Arial" w:cs="Arial"/>
          <w:sz w:val="20"/>
        </w:rPr>
        <w:t xml:space="preserve"> στην </w:t>
      </w:r>
      <w:r w:rsidR="00AF5822" w:rsidRPr="003B5820">
        <w:rPr>
          <w:rFonts w:ascii="Arial" w:eastAsia="Arial" w:hAnsi="Arial" w:cs="Arial"/>
          <w:sz w:val="20"/>
        </w:rPr>
        <w:t xml:space="preserve"> </w:t>
      </w:r>
      <w:r w:rsidR="003B5820">
        <w:rPr>
          <w:rFonts w:ascii="Arial" w:eastAsia="Arial" w:hAnsi="Arial" w:cs="Arial"/>
          <w:sz w:val="20"/>
        </w:rPr>
        <w:t xml:space="preserve">με αριθ. </w:t>
      </w:r>
      <w:proofErr w:type="spellStart"/>
      <w:r w:rsidR="003B5820">
        <w:rPr>
          <w:rFonts w:ascii="Arial" w:eastAsia="Arial" w:hAnsi="Arial" w:cs="Arial"/>
          <w:sz w:val="20"/>
        </w:rPr>
        <w:t>πρωτ</w:t>
      </w:r>
      <w:proofErr w:type="spellEnd"/>
      <w:r w:rsidR="003B5820">
        <w:rPr>
          <w:rFonts w:ascii="Arial" w:eastAsia="Arial" w:hAnsi="Arial" w:cs="Arial"/>
          <w:sz w:val="20"/>
        </w:rPr>
        <w:t xml:space="preserve">. </w:t>
      </w:r>
      <w:r w:rsidR="003B5820" w:rsidRPr="003B5820">
        <w:rPr>
          <w:rFonts w:ascii="Arial" w:hAnsi="Arial" w:cs="Arial"/>
          <w:sz w:val="20"/>
        </w:rPr>
        <w:t>6421/03-04-2023 έγγραφη πρόσκληση</w:t>
      </w:r>
      <w:r w:rsidR="003B5820">
        <w:rPr>
          <w:rFonts w:ascii="Arial" w:eastAsia="Arial" w:hAnsi="Arial" w:cs="Arial"/>
          <w:sz w:val="20"/>
        </w:rPr>
        <w:t xml:space="preserve">) </w:t>
      </w:r>
      <w:r w:rsidR="00AF5822" w:rsidRPr="003B5820">
        <w:rPr>
          <w:rFonts w:ascii="Arial" w:eastAsia="Arial" w:hAnsi="Arial" w:cs="Arial"/>
          <w:sz w:val="20"/>
        </w:rPr>
        <w:t xml:space="preserve">έθεσε υπόψη των μελών το με  </w:t>
      </w:r>
      <w:proofErr w:type="spellStart"/>
      <w:r w:rsidR="00AF5822" w:rsidRPr="003B5820">
        <w:rPr>
          <w:rFonts w:ascii="Arial" w:eastAsia="Arial" w:hAnsi="Arial" w:cs="Arial"/>
          <w:sz w:val="20"/>
        </w:rPr>
        <w:t>αριθμ</w:t>
      </w:r>
      <w:proofErr w:type="spellEnd"/>
      <w:r w:rsidR="00AF5822" w:rsidRPr="003B5820">
        <w:rPr>
          <w:rFonts w:ascii="Arial" w:eastAsia="Arial" w:hAnsi="Arial" w:cs="Arial"/>
          <w:sz w:val="20"/>
        </w:rPr>
        <w:t xml:space="preserve">. </w:t>
      </w:r>
      <w:proofErr w:type="spellStart"/>
      <w:r w:rsidR="00AF5822" w:rsidRPr="003B5820">
        <w:rPr>
          <w:rFonts w:ascii="Arial" w:eastAsia="Arial" w:hAnsi="Arial" w:cs="Arial"/>
          <w:sz w:val="20"/>
        </w:rPr>
        <w:t>πρωτ</w:t>
      </w:r>
      <w:proofErr w:type="spellEnd"/>
      <w:r w:rsidR="00AF5822" w:rsidRPr="003B5820">
        <w:rPr>
          <w:rFonts w:ascii="Arial" w:eastAsia="Arial" w:hAnsi="Arial" w:cs="Arial"/>
          <w:sz w:val="20"/>
        </w:rPr>
        <w:t xml:space="preserve">. </w:t>
      </w:r>
      <w:r w:rsidR="000A1443" w:rsidRPr="003B5820">
        <w:rPr>
          <w:rFonts w:ascii="Arial" w:eastAsia="Arial" w:hAnsi="Arial" w:cs="Arial"/>
          <w:sz w:val="20"/>
        </w:rPr>
        <w:t>6274</w:t>
      </w:r>
      <w:r w:rsidR="00AF5822" w:rsidRPr="003B5820">
        <w:rPr>
          <w:rFonts w:ascii="Arial" w:eastAsia="Arial" w:hAnsi="Arial" w:cs="Arial"/>
          <w:sz w:val="20"/>
        </w:rPr>
        <w:t>/</w:t>
      </w:r>
      <w:r w:rsidR="000A1443" w:rsidRPr="003B5820">
        <w:rPr>
          <w:rFonts w:ascii="Arial" w:eastAsia="Arial" w:hAnsi="Arial" w:cs="Arial"/>
          <w:sz w:val="20"/>
        </w:rPr>
        <w:t>31</w:t>
      </w:r>
      <w:r w:rsidR="00AF5822" w:rsidRPr="003B5820">
        <w:rPr>
          <w:rFonts w:ascii="Arial" w:eastAsia="Arial" w:hAnsi="Arial" w:cs="Arial"/>
          <w:sz w:val="20"/>
        </w:rPr>
        <w:t>-0</w:t>
      </w:r>
      <w:r w:rsidR="004F3683" w:rsidRPr="003B5820">
        <w:rPr>
          <w:rFonts w:ascii="Arial" w:eastAsia="Arial" w:hAnsi="Arial" w:cs="Arial"/>
          <w:sz w:val="20"/>
        </w:rPr>
        <w:t>3</w:t>
      </w:r>
      <w:r w:rsidR="00AF5822" w:rsidRPr="003B5820">
        <w:rPr>
          <w:rFonts w:ascii="Arial" w:eastAsia="Arial" w:hAnsi="Arial" w:cs="Arial"/>
          <w:sz w:val="20"/>
        </w:rPr>
        <w:t xml:space="preserve">-2023  </w:t>
      </w:r>
      <w:r w:rsidR="00CC709D" w:rsidRPr="003B5820">
        <w:rPr>
          <w:rFonts w:ascii="Arial" w:hAnsi="Arial" w:cs="Arial"/>
          <w:color w:val="000000"/>
          <w:sz w:val="20"/>
          <w:lang w:eastAsia="el-GR"/>
        </w:rPr>
        <w:t xml:space="preserve">έγγραφο </w:t>
      </w:r>
      <w:r w:rsidR="00CC709D" w:rsidRPr="003B5820">
        <w:rPr>
          <w:rFonts w:ascii="Arial" w:eastAsia="Verdana" w:hAnsi="Arial" w:cs="Arial"/>
          <w:color w:val="000000"/>
          <w:sz w:val="20"/>
        </w:rPr>
        <w:t xml:space="preserve">του Τμήματος  Προϋπολογισμού , Λογιστηρίου &amp; Προμηθειών του </w:t>
      </w:r>
      <w:r w:rsidR="00CC709D" w:rsidRPr="003B5820">
        <w:rPr>
          <w:rFonts w:ascii="Arial" w:hAnsi="Arial" w:cs="Arial"/>
          <w:sz w:val="20"/>
        </w:rPr>
        <w:t xml:space="preserve"> Δήμου </w:t>
      </w:r>
      <w:proofErr w:type="spellStart"/>
      <w:r w:rsidR="00CC709D" w:rsidRPr="003B5820">
        <w:rPr>
          <w:rFonts w:ascii="Arial" w:hAnsi="Arial" w:cs="Arial"/>
          <w:sz w:val="20"/>
        </w:rPr>
        <w:t>Λεβαδέων</w:t>
      </w:r>
      <w:proofErr w:type="spellEnd"/>
      <w:r w:rsidR="00CC709D" w:rsidRPr="003B5820">
        <w:rPr>
          <w:rFonts w:ascii="Arial" w:hAnsi="Arial" w:cs="Arial"/>
          <w:sz w:val="20"/>
        </w:rPr>
        <w:t xml:space="preserve"> </w:t>
      </w:r>
      <w:r w:rsidR="00AF5822" w:rsidRPr="003B5820">
        <w:rPr>
          <w:rFonts w:ascii="Arial" w:eastAsia="Calibri" w:hAnsi="Arial" w:cs="Arial"/>
          <w:color w:val="000000"/>
          <w:kern w:val="2"/>
          <w:sz w:val="20"/>
          <w:shd w:val="clear" w:color="auto" w:fill="FFFFFF"/>
        </w:rPr>
        <w:t>στο  οποίο</w:t>
      </w:r>
      <w:r w:rsidR="00AF5822" w:rsidRPr="003B5820">
        <w:rPr>
          <w:rFonts w:ascii="Arial" w:eastAsia="Arial" w:hAnsi="Arial" w:cs="Arial"/>
          <w:sz w:val="20"/>
        </w:rPr>
        <w:t xml:space="preserve"> αναφέρονται </w:t>
      </w:r>
      <w:r w:rsidR="00AF5822" w:rsidRPr="003B5820">
        <w:rPr>
          <w:rFonts w:ascii="Arial" w:hAnsi="Arial" w:cs="Arial"/>
          <w:sz w:val="20"/>
        </w:rPr>
        <w:t>τα παρακάτω:</w:t>
      </w:r>
      <w:r w:rsidR="00AF5822" w:rsidRPr="003B5820">
        <w:rPr>
          <w:rFonts w:ascii="Arial" w:eastAsia="Arial" w:hAnsi="Arial" w:cs="Arial"/>
          <w:sz w:val="20"/>
        </w:rPr>
        <w:t xml:space="preserve">  </w:t>
      </w:r>
    </w:p>
    <w:p w:rsidR="000A1443" w:rsidRPr="003B5820" w:rsidRDefault="000A1443" w:rsidP="000A1443">
      <w:pPr>
        <w:jc w:val="both"/>
        <w:rPr>
          <w:rFonts w:ascii="Arial" w:hAnsi="Arial" w:cs="Arial"/>
          <w:i/>
          <w:sz w:val="20"/>
          <w:szCs w:val="20"/>
        </w:rPr>
      </w:pPr>
      <w:r w:rsidRPr="003B5820">
        <w:rPr>
          <w:rFonts w:ascii="Arial" w:eastAsia="Verdana" w:hAnsi="Arial" w:cs="Arial"/>
          <w:i/>
          <w:iCs/>
          <w:sz w:val="20"/>
          <w:szCs w:val="20"/>
          <w:highlight w:val="white"/>
        </w:rPr>
        <w:t>Σύμφωνα με το άρθρο 172 του N. 3463/2006 (Δ.Κ.Κ.) με απόφαση της Οικονομικής Επιτροπής, μπορεί να εγκρίνεται η έκδοση εντάλματος προπληρωμής για την αντιμετώπιση δαπανών, εφόσον η πληρωμή τους με τακτικό χρηματικό ένταλμα στο όνομα του δικαιούχου είναι αδύνατη ή απρόσφορη.</w:t>
      </w:r>
    </w:p>
    <w:p w:rsidR="000A1443" w:rsidRPr="003B5820" w:rsidRDefault="000A1443" w:rsidP="000A1443">
      <w:pPr>
        <w:pStyle w:val="af2"/>
        <w:ind w:firstLine="0"/>
        <w:rPr>
          <w:rFonts w:ascii="Arial" w:hAnsi="Arial" w:cs="Arial"/>
          <w:i/>
          <w:sz w:val="20"/>
          <w:szCs w:val="20"/>
        </w:rPr>
      </w:pPr>
      <w:r w:rsidRPr="003B5820">
        <w:rPr>
          <w:rFonts w:ascii="Arial" w:eastAsia="Verdana" w:hAnsi="Arial" w:cs="Arial"/>
          <w:i/>
          <w:iCs/>
          <w:sz w:val="20"/>
          <w:szCs w:val="20"/>
          <w:highlight w:val="white"/>
        </w:rPr>
        <w:t>Με το χρηματικό ένταλμα προπληρωμής προκαταβάλλεται σε δημοτικό υπάλληλο χρηματικό ποσό για την αντιμετώπιση συγκεκριμένων δαπανών με την υποχρέωση να αποδώσει σε προκαθορισμένη ημερομηνία η οποία θα ορισθεί με την παρούσα εγκριτική του εντάλματος απόφαση και η οποία σύμφωνα με το άρθρο 32 παρ. 1 του Β.Δ/</w:t>
      </w:r>
      <w:proofErr w:type="spellStart"/>
      <w:r w:rsidRPr="003B5820">
        <w:rPr>
          <w:rFonts w:ascii="Arial" w:eastAsia="Verdana" w:hAnsi="Arial" w:cs="Arial"/>
          <w:i/>
          <w:iCs/>
          <w:sz w:val="20"/>
          <w:szCs w:val="20"/>
          <w:highlight w:val="white"/>
        </w:rPr>
        <w:t>τος</w:t>
      </w:r>
      <w:proofErr w:type="spellEnd"/>
      <w:r w:rsidRPr="003B5820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 17/5-15/6/1959 δε μπορεί να είναι μεγαλύτερη του τριμήνου, πρέπει δε να λήγει ένα τουλάχιστο μήνα πριν το τέλος του οικονομικού έτους.</w:t>
      </w:r>
    </w:p>
    <w:p w:rsidR="000A1443" w:rsidRPr="003B5820" w:rsidRDefault="000A1443" w:rsidP="000A1443">
      <w:pPr>
        <w:pStyle w:val="af2"/>
        <w:rPr>
          <w:rFonts w:ascii="Arial" w:hAnsi="Arial" w:cs="Arial"/>
          <w:i/>
          <w:sz w:val="20"/>
          <w:szCs w:val="20"/>
        </w:rPr>
      </w:pPr>
      <w:r w:rsidRPr="003B5820">
        <w:rPr>
          <w:rFonts w:ascii="Arial" w:eastAsia="Verdana" w:hAnsi="Arial" w:cs="Arial"/>
          <w:i/>
          <w:iCs/>
          <w:sz w:val="20"/>
          <w:szCs w:val="20"/>
          <w:highlight w:val="white"/>
        </w:rPr>
        <w:t>Κατόπιν των ανωτέρω και αφού λάβετε υπόψη σας:</w:t>
      </w:r>
    </w:p>
    <w:p w:rsidR="000A1443" w:rsidRPr="003B5820" w:rsidRDefault="000A1443" w:rsidP="000A1443">
      <w:pPr>
        <w:pStyle w:val="Web"/>
        <w:numPr>
          <w:ilvl w:val="0"/>
          <w:numId w:val="3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eastAsia="Verdana" w:hAnsi="Arial" w:cs="Arial"/>
          <w:i/>
          <w:iCs/>
          <w:sz w:val="20"/>
          <w:szCs w:val="20"/>
          <w:highlight w:val="white"/>
        </w:rPr>
      </w:pPr>
      <w:r w:rsidRPr="003B5820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Το Π.Δ. 80/2016 (ΦΕΚ Α΄145/5-8-2016) Ανάληψη Υποχρεώσεων από τους </w:t>
      </w:r>
      <w:proofErr w:type="spellStart"/>
      <w:r w:rsidRPr="003B5820">
        <w:rPr>
          <w:rFonts w:ascii="Arial" w:eastAsia="Verdana" w:hAnsi="Arial" w:cs="Arial"/>
          <w:i/>
          <w:iCs/>
          <w:sz w:val="20"/>
          <w:szCs w:val="20"/>
          <w:highlight w:val="white"/>
        </w:rPr>
        <w:t>Διατάκτες</w:t>
      </w:r>
      <w:proofErr w:type="spellEnd"/>
      <w:r w:rsidRPr="003B5820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 και την αριθμ.2/100018/0026/30-12-2016 εγκύκλιο του Υπουργείου Οικονομικών περί </w:t>
      </w:r>
      <w:proofErr w:type="spellStart"/>
      <w:r w:rsidRPr="003B5820">
        <w:rPr>
          <w:rFonts w:ascii="Arial" w:eastAsia="Verdana" w:hAnsi="Arial" w:cs="Arial"/>
          <w:i/>
          <w:iCs/>
          <w:sz w:val="20"/>
          <w:szCs w:val="20"/>
          <w:highlight w:val="white"/>
        </w:rPr>
        <w:t>΄΄Κοινοποίηση</w:t>
      </w:r>
      <w:proofErr w:type="spellEnd"/>
      <w:r w:rsidRPr="003B5820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 διατάξεων σχετικά με την ανάληψη υποχρεώσεων από τους </w:t>
      </w:r>
      <w:proofErr w:type="spellStart"/>
      <w:r w:rsidRPr="003B5820">
        <w:rPr>
          <w:rFonts w:ascii="Arial" w:eastAsia="Verdana" w:hAnsi="Arial" w:cs="Arial"/>
          <w:i/>
          <w:iCs/>
          <w:sz w:val="20"/>
          <w:szCs w:val="20"/>
          <w:highlight w:val="white"/>
        </w:rPr>
        <w:t>διατάκτες</w:t>
      </w:r>
      <w:proofErr w:type="spellEnd"/>
      <w:r w:rsidRPr="003B5820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 και παροχή </w:t>
      </w:r>
      <w:proofErr w:type="spellStart"/>
      <w:r w:rsidRPr="003B5820">
        <w:rPr>
          <w:rFonts w:ascii="Arial" w:eastAsia="Verdana" w:hAnsi="Arial" w:cs="Arial"/>
          <w:i/>
          <w:iCs/>
          <w:sz w:val="20"/>
          <w:szCs w:val="20"/>
          <w:highlight w:val="white"/>
        </w:rPr>
        <w:t>οδηγιών΄΄</w:t>
      </w:r>
      <w:proofErr w:type="spellEnd"/>
      <w:r w:rsidRPr="003B5820">
        <w:rPr>
          <w:rFonts w:ascii="Arial" w:eastAsia="Verdana" w:hAnsi="Arial" w:cs="Arial"/>
          <w:i/>
          <w:iCs/>
          <w:sz w:val="20"/>
          <w:szCs w:val="20"/>
          <w:highlight w:val="white"/>
        </w:rPr>
        <w:t>.</w:t>
      </w:r>
    </w:p>
    <w:p w:rsidR="000A1443" w:rsidRPr="003B5820" w:rsidRDefault="000A1443" w:rsidP="000A1443">
      <w:pPr>
        <w:pStyle w:val="Web"/>
        <w:numPr>
          <w:ilvl w:val="0"/>
          <w:numId w:val="3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eastAsia="Verdana" w:hAnsi="Arial" w:cs="Arial"/>
          <w:i/>
          <w:iCs/>
          <w:sz w:val="20"/>
          <w:szCs w:val="20"/>
          <w:highlight w:val="white"/>
        </w:rPr>
      </w:pPr>
      <w:r w:rsidRPr="003B5820">
        <w:rPr>
          <w:rFonts w:ascii="Arial" w:eastAsia="Verdana" w:hAnsi="Arial" w:cs="Arial"/>
          <w:i/>
          <w:sz w:val="20"/>
          <w:szCs w:val="20"/>
          <w:highlight w:val="white"/>
        </w:rPr>
        <w:t>Τ</w:t>
      </w:r>
      <w:r w:rsidRPr="003B5820">
        <w:rPr>
          <w:rFonts w:ascii="Arial" w:eastAsia="Verdana" w:hAnsi="Arial" w:cs="Arial"/>
          <w:bCs/>
          <w:i/>
          <w:sz w:val="20"/>
          <w:szCs w:val="20"/>
          <w:highlight w:val="white"/>
        </w:rPr>
        <w:t xml:space="preserve">ο άρθρο 58 του Ν.3852/7-6-2010(ΦΕΚ 87τ.Α΄) όπως αυτό αντικαταστάθηκε με το  άρθρο 203 του Ν.4555/19-7-2018 (ΦΕΚ </w:t>
      </w:r>
      <w:proofErr w:type="spellStart"/>
      <w:r w:rsidRPr="003B5820">
        <w:rPr>
          <w:rFonts w:ascii="Arial" w:eastAsia="Verdana" w:hAnsi="Arial" w:cs="Arial"/>
          <w:bCs/>
          <w:i/>
          <w:sz w:val="20"/>
          <w:szCs w:val="20"/>
          <w:highlight w:val="white"/>
        </w:rPr>
        <w:t>τ.Α΄</w:t>
      </w:r>
      <w:proofErr w:type="spellEnd"/>
      <w:r w:rsidRPr="003B5820">
        <w:rPr>
          <w:rFonts w:ascii="Arial" w:eastAsia="Verdana" w:hAnsi="Arial" w:cs="Arial"/>
          <w:bCs/>
          <w:i/>
          <w:sz w:val="20"/>
          <w:szCs w:val="20"/>
          <w:highlight w:val="white"/>
        </w:rPr>
        <w:t>) .</w:t>
      </w:r>
    </w:p>
    <w:p w:rsidR="000A1443" w:rsidRPr="003B5820" w:rsidRDefault="000A1443" w:rsidP="000A1443">
      <w:pPr>
        <w:pStyle w:val="Web"/>
        <w:numPr>
          <w:ilvl w:val="0"/>
          <w:numId w:val="3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eastAsia="Verdana" w:hAnsi="Arial" w:cs="Arial"/>
          <w:i/>
          <w:iCs/>
          <w:sz w:val="20"/>
          <w:szCs w:val="20"/>
          <w:highlight w:val="white"/>
        </w:rPr>
      </w:pPr>
      <w:r w:rsidRPr="003B5820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Την </w:t>
      </w:r>
      <w:proofErr w:type="spellStart"/>
      <w:r w:rsidRPr="003B5820">
        <w:rPr>
          <w:rFonts w:ascii="Arial" w:eastAsia="Verdana" w:hAnsi="Arial" w:cs="Arial"/>
          <w:i/>
          <w:iCs/>
          <w:sz w:val="20"/>
          <w:szCs w:val="20"/>
          <w:highlight w:val="white"/>
        </w:rPr>
        <w:t>αριθμ</w:t>
      </w:r>
      <w:proofErr w:type="spellEnd"/>
      <w:r w:rsidRPr="003B5820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. 155/2022 Απόφαση Δημοτικού Συμβουλίου (ΑΔΑ:9ΔΗ0ΩΛΗ-4Ι0) όπου ψηφίστηκε ο προϋπολογισμός οικονομικού έτους 2023 του Δήμου </w:t>
      </w:r>
      <w:proofErr w:type="spellStart"/>
      <w:r w:rsidRPr="003B5820">
        <w:rPr>
          <w:rFonts w:ascii="Arial" w:eastAsia="Verdana" w:hAnsi="Arial" w:cs="Arial"/>
          <w:i/>
          <w:iCs/>
          <w:sz w:val="20"/>
          <w:szCs w:val="20"/>
          <w:highlight w:val="white"/>
        </w:rPr>
        <w:t>Λεβαδέων</w:t>
      </w:r>
      <w:proofErr w:type="spellEnd"/>
      <w:r w:rsidRPr="003B5820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 και εγκρίθηκε με την αριθμ.πρωτ.4528/19-1-2023 (66ΧΓΟΡ10-ΙΞ6) Απόφαση του Γραμματέα της   Αποκεντρωμένης Διοίκησης Θεσσαλίας-Στερεάς Ελλάδας.</w:t>
      </w:r>
    </w:p>
    <w:p w:rsidR="000A1443" w:rsidRPr="003B5820" w:rsidRDefault="000A1443" w:rsidP="000A1443">
      <w:pPr>
        <w:pStyle w:val="Web"/>
        <w:numPr>
          <w:ilvl w:val="0"/>
          <w:numId w:val="3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eastAsia="Verdana" w:hAnsi="Arial" w:cs="Arial"/>
          <w:i/>
          <w:iCs/>
          <w:sz w:val="20"/>
          <w:szCs w:val="20"/>
          <w:highlight w:val="white"/>
        </w:rPr>
      </w:pPr>
      <w:r w:rsidRPr="003B5820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Την με αριθμπρωτ.384/10-1-2022 αίτηση της </w:t>
      </w:r>
      <w:proofErr w:type="spellStart"/>
      <w:r w:rsidRPr="003B5820">
        <w:rPr>
          <w:rFonts w:ascii="Arial" w:eastAsia="Verdana" w:hAnsi="Arial" w:cs="Arial"/>
          <w:i/>
          <w:iCs/>
          <w:sz w:val="20"/>
          <w:szCs w:val="20"/>
          <w:highlight w:val="white"/>
        </w:rPr>
        <w:t>Καρόκη</w:t>
      </w:r>
      <w:proofErr w:type="spellEnd"/>
      <w:r w:rsidRPr="003B5820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 Ελένης για επέκταση δημοτικού φωτισμού.</w:t>
      </w:r>
    </w:p>
    <w:p w:rsidR="000A1443" w:rsidRPr="003B5820" w:rsidRDefault="000A1443" w:rsidP="000A1443">
      <w:pPr>
        <w:pStyle w:val="af9"/>
        <w:numPr>
          <w:ilvl w:val="0"/>
          <w:numId w:val="3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highlight w:val="white"/>
          <w:lang w:bidi="hi-IN"/>
        </w:rPr>
      </w:pPr>
      <w:r w:rsidRPr="003B5820">
        <w:rPr>
          <w:rFonts w:ascii="Arial" w:eastAsia="Verdana" w:hAnsi="Arial" w:cs="Arial"/>
          <w:i/>
          <w:iCs/>
          <w:kern w:val="1"/>
          <w:highlight w:val="white"/>
          <w:lang w:bidi="hi-IN"/>
        </w:rPr>
        <w:t xml:space="preserve">Την αριθμ.347778/2-11-2022 προσφορά της ΔΕΔΔΗΕ για πληρωμή δαπάνης ποσού 341,43€ για </w:t>
      </w:r>
      <w:r w:rsidRPr="003B5820">
        <w:rPr>
          <w:rFonts w:ascii="Arial" w:eastAsia="Verdana" w:hAnsi="Arial" w:cs="Arial"/>
          <w:i/>
          <w:iCs/>
          <w:highlight w:val="white"/>
        </w:rPr>
        <w:t>επέκταση δημοτικού φωτισμού</w:t>
      </w:r>
      <w:r w:rsidRPr="003B5820">
        <w:rPr>
          <w:rFonts w:ascii="Arial" w:eastAsia="Verdana" w:hAnsi="Arial" w:cs="Arial"/>
          <w:i/>
          <w:iCs/>
          <w:kern w:val="1"/>
          <w:highlight w:val="white"/>
          <w:lang w:bidi="hi-IN"/>
        </w:rPr>
        <w:t>.</w:t>
      </w:r>
    </w:p>
    <w:p w:rsidR="000A1443" w:rsidRPr="003B5820" w:rsidRDefault="000A1443" w:rsidP="000A1443">
      <w:pPr>
        <w:pStyle w:val="af9"/>
        <w:numPr>
          <w:ilvl w:val="0"/>
          <w:numId w:val="3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highlight w:val="white"/>
          <w:lang w:bidi="hi-IN"/>
        </w:rPr>
      </w:pPr>
      <w:r w:rsidRPr="003B5820">
        <w:rPr>
          <w:rFonts w:ascii="Arial" w:eastAsia="Verdana" w:hAnsi="Arial" w:cs="Arial"/>
          <w:i/>
          <w:iCs/>
          <w:kern w:val="1"/>
          <w:highlight w:val="white"/>
          <w:lang w:bidi="hi-IN"/>
        </w:rPr>
        <w:t xml:space="preserve">Την αριθμ.136/2022 (Ψ3Ρ3ΩΛΗ-ΣΤ9) Απόφαση Δημοτικού Συμβουλίου περί έγκρισης επέκτασης δικτύου φωτισμού προς οικία </w:t>
      </w:r>
      <w:proofErr w:type="spellStart"/>
      <w:r w:rsidRPr="003B5820">
        <w:rPr>
          <w:rFonts w:ascii="Arial" w:eastAsia="Verdana" w:hAnsi="Arial" w:cs="Arial"/>
          <w:i/>
          <w:iCs/>
          <w:kern w:val="1"/>
          <w:highlight w:val="white"/>
          <w:lang w:bidi="hi-IN"/>
        </w:rPr>
        <w:t>Καρόκη</w:t>
      </w:r>
      <w:proofErr w:type="spellEnd"/>
      <w:r w:rsidRPr="003B5820">
        <w:rPr>
          <w:rFonts w:ascii="Arial" w:eastAsia="Verdana" w:hAnsi="Arial" w:cs="Arial"/>
          <w:i/>
          <w:iCs/>
          <w:kern w:val="1"/>
          <w:highlight w:val="white"/>
          <w:lang w:bidi="hi-IN"/>
        </w:rPr>
        <w:t xml:space="preserve"> Ελένης στην οδό σύνδεσης Λιβαδειάς-</w:t>
      </w:r>
      <w:proofErr w:type="spellStart"/>
      <w:r w:rsidRPr="003B5820">
        <w:rPr>
          <w:rFonts w:ascii="Arial" w:eastAsia="Verdana" w:hAnsi="Arial" w:cs="Arial"/>
          <w:i/>
          <w:iCs/>
          <w:kern w:val="1"/>
          <w:highlight w:val="white"/>
          <w:lang w:bidi="hi-IN"/>
        </w:rPr>
        <w:t>Λαφυστίου</w:t>
      </w:r>
      <w:proofErr w:type="spellEnd"/>
      <w:r w:rsidRPr="003B5820">
        <w:rPr>
          <w:rFonts w:ascii="Arial" w:eastAsia="Verdana" w:hAnsi="Arial" w:cs="Arial"/>
          <w:i/>
          <w:iCs/>
          <w:kern w:val="1"/>
          <w:highlight w:val="white"/>
          <w:lang w:bidi="hi-IN"/>
        </w:rPr>
        <w:t>.</w:t>
      </w:r>
    </w:p>
    <w:p w:rsidR="000A1443" w:rsidRPr="003B5820" w:rsidRDefault="000A1443" w:rsidP="000A1443">
      <w:pPr>
        <w:pStyle w:val="af9"/>
        <w:numPr>
          <w:ilvl w:val="0"/>
          <w:numId w:val="3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highlight w:val="white"/>
          <w:lang w:bidi="hi-IN"/>
        </w:rPr>
      </w:pPr>
      <w:r w:rsidRPr="003B5820">
        <w:rPr>
          <w:rFonts w:ascii="Arial" w:eastAsia="Verdana" w:hAnsi="Arial" w:cs="Arial"/>
          <w:i/>
          <w:iCs/>
          <w:kern w:val="1"/>
          <w:highlight w:val="white"/>
          <w:lang w:bidi="hi-IN"/>
        </w:rPr>
        <w:t xml:space="preserve">Το αριθμ.085829/8-3-2023 έγγραφο της ΔΕΔΔΗΕ περί </w:t>
      </w:r>
      <w:proofErr w:type="spellStart"/>
      <w:r w:rsidRPr="003B5820">
        <w:rPr>
          <w:rFonts w:ascii="Arial" w:eastAsia="Verdana" w:hAnsi="Arial" w:cs="Arial"/>
          <w:i/>
          <w:iCs/>
          <w:kern w:val="1"/>
          <w:highlight w:val="white"/>
          <w:lang w:bidi="hi-IN"/>
        </w:rPr>
        <w:t>επικαιροποίησης</w:t>
      </w:r>
      <w:proofErr w:type="spellEnd"/>
      <w:r w:rsidRPr="003B5820">
        <w:rPr>
          <w:rFonts w:ascii="Arial" w:eastAsia="Verdana" w:hAnsi="Arial" w:cs="Arial"/>
          <w:i/>
          <w:iCs/>
          <w:kern w:val="1"/>
          <w:highlight w:val="white"/>
          <w:lang w:bidi="hi-IN"/>
        </w:rPr>
        <w:t xml:space="preserve"> προσφοράς.</w:t>
      </w:r>
    </w:p>
    <w:p w:rsidR="000A1443" w:rsidRPr="003B5820" w:rsidRDefault="000A1443" w:rsidP="000A1443">
      <w:pPr>
        <w:pStyle w:val="af9"/>
        <w:numPr>
          <w:ilvl w:val="0"/>
          <w:numId w:val="3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highlight w:val="white"/>
          <w:lang w:bidi="hi-IN"/>
        </w:rPr>
      </w:pPr>
      <w:r w:rsidRPr="003B5820">
        <w:rPr>
          <w:rFonts w:ascii="Arial" w:eastAsia="Verdana" w:hAnsi="Arial" w:cs="Arial"/>
          <w:i/>
          <w:iCs/>
          <w:kern w:val="1"/>
          <w:highlight w:val="white"/>
          <w:lang w:bidi="hi-IN"/>
        </w:rPr>
        <w:lastRenderedPageBreak/>
        <w:t>Το αριθμ.4828/13-3-2023 τεκμηριωμένο αίτημα της Δ/</w:t>
      </w:r>
      <w:proofErr w:type="spellStart"/>
      <w:r w:rsidRPr="003B5820">
        <w:rPr>
          <w:rFonts w:ascii="Arial" w:eastAsia="Verdana" w:hAnsi="Arial" w:cs="Arial"/>
          <w:i/>
          <w:iCs/>
          <w:kern w:val="1"/>
          <w:highlight w:val="white"/>
          <w:lang w:bidi="hi-IN"/>
        </w:rPr>
        <w:t>νσης</w:t>
      </w:r>
      <w:proofErr w:type="spellEnd"/>
      <w:r w:rsidRPr="003B5820">
        <w:rPr>
          <w:rFonts w:ascii="Arial" w:eastAsia="Verdana" w:hAnsi="Arial" w:cs="Arial"/>
          <w:i/>
          <w:iCs/>
          <w:kern w:val="1"/>
          <w:highlight w:val="white"/>
          <w:lang w:bidi="hi-IN"/>
        </w:rPr>
        <w:t xml:space="preserve"> Τεχνικών Υπηρεσιών.</w:t>
      </w:r>
    </w:p>
    <w:p w:rsidR="000A1443" w:rsidRPr="003B5820" w:rsidRDefault="000A1443" w:rsidP="000A1443">
      <w:pPr>
        <w:pStyle w:val="af9"/>
        <w:numPr>
          <w:ilvl w:val="0"/>
          <w:numId w:val="3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highlight w:val="white"/>
          <w:lang w:bidi="hi-IN"/>
        </w:rPr>
      </w:pPr>
      <w:r w:rsidRPr="003B5820">
        <w:rPr>
          <w:rFonts w:ascii="Arial" w:eastAsia="Verdana" w:hAnsi="Arial" w:cs="Arial"/>
          <w:i/>
          <w:iCs/>
          <w:kern w:val="1"/>
          <w:highlight w:val="white"/>
          <w:lang w:bidi="hi-IN"/>
        </w:rPr>
        <w:t>Το γεγονός ότι η  ΔΕΔΔΗΕ δεν προβαίνει σε συνδέσεις-εργασίες χωρίς να προκαταβληθούν τα χρήματα,  το δε παραστατικό εκδίδεται με την πάροδο αρκετών ημερών από το Περιφερειακό Κατάστημα της Λαμίας  και η έκδοση χρηματικού εντάλματος χωρίς παραστατικό είναι αδύνατη.</w:t>
      </w:r>
    </w:p>
    <w:p w:rsidR="000A1443" w:rsidRPr="003B5820" w:rsidRDefault="000A1443" w:rsidP="000A1443">
      <w:pPr>
        <w:pStyle w:val="af9"/>
        <w:numPr>
          <w:ilvl w:val="0"/>
          <w:numId w:val="3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highlight w:val="white"/>
          <w:lang w:bidi="hi-IN"/>
        </w:rPr>
      </w:pPr>
      <w:r w:rsidRPr="003B5820">
        <w:rPr>
          <w:rFonts w:ascii="Arial" w:eastAsia="Verdana" w:hAnsi="Arial" w:cs="Arial"/>
          <w:i/>
          <w:iCs/>
          <w:kern w:val="1"/>
          <w:highlight w:val="white"/>
          <w:lang w:bidi="hi-IN"/>
        </w:rPr>
        <w:t>Τον  Κ.Α. του σκέλους των εξόδων του  προϋπολογισμού χρήσης 2023: 20/7325.001 με τίτλο ‘‘</w:t>
      </w:r>
      <w:r w:rsidRPr="003B5820">
        <w:rPr>
          <w:rFonts w:ascii="Arial" w:eastAsia="Verdana" w:hAnsi="Arial" w:cs="Arial"/>
          <w:i/>
          <w:iCs/>
          <w:kern w:val="1"/>
          <w:lang w:bidi="hi-IN"/>
        </w:rPr>
        <w:t>Επεκτάσεις Ηλεκτροφωτισμού</w:t>
      </w:r>
      <w:r w:rsidRPr="003B5820">
        <w:rPr>
          <w:rFonts w:ascii="Arial" w:eastAsia="Verdana" w:hAnsi="Arial" w:cs="Arial"/>
          <w:i/>
          <w:iCs/>
          <w:kern w:val="1"/>
          <w:highlight w:val="white"/>
          <w:lang w:bidi="hi-IN"/>
        </w:rPr>
        <w:t xml:space="preserve"> '' με εγγεγραμμένη πίστωση ποσού </w:t>
      </w:r>
      <w:r w:rsidRPr="003B5820">
        <w:rPr>
          <w:rFonts w:ascii="Arial" w:eastAsia="Verdana" w:hAnsi="Arial" w:cs="Arial"/>
          <w:i/>
          <w:iCs/>
          <w:kern w:val="1"/>
          <w:lang w:bidi="hi-IN"/>
        </w:rPr>
        <w:t>15.000,00</w:t>
      </w:r>
      <w:r w:rsidRPr="003B5820">
        <w:rPr>
          <w:rFonts w:ascii="Arial" w:eastAsia="Verdana" w:hAnsi="Arial" w:cs="Arial"/>
          <w:i/>
          <w:iCs/>
          <w:kern w:val="1"/>
          <w:highlight w:val="white"/>
          <w:lang w:bidi="hi-IN"/>
        </w:rPr>
        <w:t xml:space="preserve"> €.</w:t>
      </w:r>
    </w:p>
    <w:p w:rsidR="000A1443" w:rsidRPr="003B5820" w:rsidRDefault="000A1443" w:rsidP="000A1443">
      <w:pPr>
        <w:pStyle w:val="af9"/>
        <w:numPr>
          <w:ilvl w:val="0"/>
          <w:numId w:val="3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highlight w:val="white"/>
          <w:lang w:bidi="hi-IN"/>
        </w:rPr>
      </w:pPr>
      <w:r w:rsidRPr="003B5820">
        <w:rPr>
          <w:rFonts w:ascii="Arial" w:eastAsia="Verdana" w:hAnsi="Arial" w:cs="Arial"/>
          <w:i/>
          <w:iCs/>
          <w:kern w:val="1"/>
          <w:highlight w:val="white"/>
          <w:lang w:bidi="hi-IN"/>
        </w:rPr>
        <w:t>Το γεγονός ότι το ποσό των 341,43€ θα διατεθεί με απόφαση Δημάρχου σύμφωνα με τα νομίμως ισχύοντα, μετά την λήψη της απόφασης για έκδοση εντάλματος προπληρωμής .</w:t>
      </w:r>
    </w:p>
    <w:p w:rsidR="000A1443" w:rsidRPr="003B5820" w:rsidRDefault="000A1443" w:rsidP="000A1443">
      <w:pPr>
        <w:pStyle w:val="Web"/>
        <w:spacing w:before="0" w:after="0"/>
        <w:ind w:left="765"/>
        <w:jc w:val="center"/>
        <w:rPr>
          <w:rFonts w:ascii="Arial" w:eastAsia="SimSun" w:hAnsi="Arial" w:cs="Arial"/>
          <w:bCs/>
          <w:i/>
          <w:iCs/>
          <w:sz w:val="20"/>
          <w:szCs w:val="20"/>
          <w:highlight w:val="white"/>
        </w:rPr>
      </w:pPr>
    </w:p>
    <w:p w:rsidR="000A1443" w:rsidRPr="003B5820" w:rsidRDefault="000A1443" w:rsidP="000A1443">
      <w:pPr>
        <w:pStyle w:val="af2"/>
        <w:ind w:firstLine="0"/>
        <w:jc w:val="center"/>
        <w:rPr>
          <w:rFonts w:ascii="Arial" w:eastAsia="Verdana" w:hAnsi="Arial" w:cs="Arial"/>
          <w:b/>
          <w:bCs/>
          <w:i/>
          <w:iCs/>
          <w:sz w:val="20"/>
          <w:szCs w:val="20"/>
          <w:highlight w:val="white"/>
        </w:rPr>
      </w:pPr>
    </w:p>
    <w:p w:rsidR="000A1443" w:rsidRPr="003B5820" w:rsidRDefault="000A1443" w:rsidP="000A1443">
      <w:pPr>
        <w:pStyle w:val="af2"/>
        <w:ind w:firstLine="0"/>
        <w:jc w:val="center"/>
        <w:rPr>
          <w:rFonts w:ascii="Arial" w:eastAsia="Verdana" w:hAnsi="Arial" w:cs="Arial"/>
          <w:b/>
          <w:bCs/>
          <w:i/>
          <w:iCs/>
          <w:sz w:val="20"/>
          <w:szCs w:val="20"/>
        </w:rPr>
      </w:pPr>
      <w:r w:rsidRPr="003B5820">
        <w:rPr>
          <w:rFonts w:ascii="Arial" w:eastAsia="Verdana" w:hAnsi="Arial" w:cs="Arial"/>
          <w:b/>
          <w:bCs/>
          <w:i/>
          <w:iCs/>
          <w:sz w:val="20"/>
          <w:szCs w:val="20"/>
          <w:highlight w:val="white"/>
        </w:rPr>
        <w:t>Καλείται η Οικονομική Επιτροπή :</w:t>
      </w:r>
    </w:p>
    <w:p w:rsidR="000A1443" w:rsidRPr="003B5820" w:rsidRDefault="000A1443" w:rsidP="000A1443">
      <w:pPr>
        <w:pStyle w:val="10"/>
        <w:numPr>
          <w:ilvl w:val="0"/>
          <w:numId w:val="0"/>
        </w:numPr>
        <w:spacing w:line="276" w:lineRule="auto"/>
        <w:jc w:val="both"/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</w:pPr>
      <w:r w:rsidRPr="003B5820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>Να εγκρίνει:</w:t>
      </w:r>
    </w:p>
    <w:p w:rsidR="000A1443" w:rsidRPr="003B5820" w:rsidRDefault="000A1443" w:rsidP="000A1443">
      <w:pPr>
        <w:pStyle w:val="10"/>
        <w:numPr>
          <w:ilvl w:val="0"/>
          <w:numId w:val="4"/>
        </w:numPr>
        <w:tabs>
          <w:tab w:val="clear" w:pos="0"/>
          <w:tab w:val="num" w:pos="720"/>
        </w:tabs>
        <w:spacing w:line="276" w:lineRule="auto"/>
        <w:jc w:val="both"/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</w:pPr>
      <w:r w:rsidRPr="003B5820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 xml:space="preserve">Την έκδοση  χρηματικού εντάλματος προπληρωμής σε όνομα συγκεκριμένου δημοτικού υπαλλήλου  συνολικού ύψους </w:t>
      </w:r>
      <w:r w:rsidRPr="003B5820">
        <w:rPr>
          <w:rFonts w:ascii="Arial" w:eastAsia="Verdana" w:hAnsi="Arial" w:cs="Arial"/>
          <w:b/>
          <w:i/>
          <w:iCs/>
          <w:kern w:val="1"/>
          <w:sz w:val="20"/>
          <w:szCs w:val="20"/>
          <w:highlight w:val="white"/>
          <w:lang w:bidi="hi-IN"/>
        </w:rPr>
        <w:t xml:space="preserve"># 341,43€ # Τριακοσίων σαράντα ενός ευρώ και  σαράντα τριών λεπτών </w:t>
      </w:r>
      <w:r w:rsidRPr="003B5820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>για  πληρωμή δαπανών, σε βάρος του  κάτωθι Κ.Α. του προϋπολογισμού του σκέλους των εξόδων του οικονομικού έτους 2023 ήτοι:</w:t>
      </w:r>
    </w:p>
    <w:tbl>
      <w:tblPr>
        <w:tblpPr w:leftFromText="180" w:rightFromText="180" w:vertAnchor="text" w:horzAnchor="margin" w:tblpXSpec="center" w:tblpY="4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1536"/>
        <w:gridCol w:w="5670"/>
        <w:gridCol w:w="1417"/>
      </w:tblGrid>
      <w:tr w:rsidR="000A1443" w:rsidRPr="003B5820" w:rsidTr="000B1D5F">
        <w:trPr>
          <w:trHeight w:val="699"/>
        </w:trPr>
        <w:tc>
          <w:tcPr>
            <w:tcW w:w="699" w:type="dxa"/>
            <w:shd w:val="clear" w:color="auto" w:fill="99CC99"/>
          </w:tcPr>
          <w:p w:rsidR="000A1443" w:rsidRPr="003B5820" w:rsidRDefault="000A1443" w:rsidP="000A1443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3B582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Α/Α</w:t>
            </w:r>
          </w:p>
        </w:tc>
        <w:tc>
          <w:tcPr>
            <w:tcW w:w="1536" w:type="dxa"/>
            <w:shd w:val="clear" w:color="auto" w:fill="99CC99"/>
          </w:tcPr>
          <w:p w:rsidR="000A1443" w:rsidRPr="003B5820" w:rsidRDefault="000A1443" w:rsidP="000A1443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3B582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Κ.Α.</w:t>
            </w:r>
          </w:p>
        </w:tc>
        <w:tc>
          <w:tcPr>
            <w:tcW w:w="5670" w:type="dxa"/>
            <w:shd w:val="clear" w:color="auto" w:fill="99CC99"/>
          </w:tcPr>
          <w:p w:rsidR="000A1443" w:rsidRPr="003B5820" w:rsidRDefault="000A1443" w:rsidP="000A1443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3B582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Τίτλος Δαπανών</w:t>
            </w:r>
          </w:p>
        </w:tc>
        <w:tc>
          <w:tcPr>
            <w:tcW w:w="1417" w:type="dxa"/>
            <w:shd w:val="clear" w:color="auto" w:fill="99CC99"/>
          </w:tcPr>
          <w:p w:rsidR="000A1443" w:rsidRPr="003B5820" w:rsidRDefault="000A1443" w:rsidP="000A1443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3B582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ΠΟΣΟ</w:t>
            </w:r>
          </w:p>
        </w:tc>
      </w:tr>
      <w:tr w:rsidR="000A1443" w:rsidRPr="003B5820" w:rsidTr="000B1D5F">
        <w:trPr>
          <w:trHeight w:val="994"/>
        </w:trPr>
        <w:tc>
          <w:tcPr>
            <w:tcW w:w="699" w:type="dxa"/>
            <w:shd w:val="clear" w:color="auto" w:fill="auto"/>
          </w:tcPr>
          <w:p w:rsidR="000A1443" w:rsidRPr="003B5820" w:rsidRDefault="000A1443" w:rsidP="000B1D5F">
            <w:pPr>
              <w:pStyle w:val="10"/>
              <w:tabs>
                <w:tab w:val="clear" w:pos="0"/>
              </w:tabs>
              <w:ind w:left="0" w:firstLine="0"/>
              <w:rPr>
                <w:rFonts w:ascii="Arial" w:eastAsia="Verdana" w:hAnsi="Arial" w:cs="Arial"/>
                <w:i/>
                <w:iCs/>
                <w:kern w:val="1"/>
                <w:sz w:val="20"/>
                <w:szCs w:val="20"/>
                <w:highlight w:val="white"/>
                <w:lang w:bidi="hi-IN"/>
              </w:rPr>
            </w:pPr>
            <w:r w:rsidRPr="003B5820">
              <w:rPr>
                <w:rFonts w:ascii="Arial" w:eastAsia="Verdana" w:hAnsi="Arial" w:cs="Arial"/>
                <w:i/>
                <w:iCs/>
                <w:kern w:val="1"/>
                <w:sz w:val="20"/>
                <w:szCs w:val="20"/>
                <w:highlight w:val="white"/>
                <w:lang w:bidi="hi-IN"/>
              </w:rPr>
              <w:t>1.</w:t>
            </w:r>
          </w:p>
        </w:tc>
        <w:tc>
          <w:tcPr>
            <w:tcW w:w="1536" w:type="dxa"/>
            <w:shd w:val="clear" w:color="auto" w:fill="auto"/>
          </w:tcPr>
          <w:p w:rsidR="000A1443" w:rsidRPr="003B5820" w:rsidRDefault="000A1443" w:rsidP="000A1443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/>
                <w:iCs/>
                <w:kern w:val="1"/>
                <w:sz w:val="20"/>
                <w:szCs w:val="20"/>
                <w:highlight w:val="white"/>
                <w:lang w:bidi="hi-IN"/>
              </w:rPr>
            </w:pPr>
          </w:p>
          <w:p w:rsidR="000A1443" w:rsidRPr="003B5820" w:rsidRDefault="000A1443" w:rsidP="000A1443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/>
                <w:iCs/>
                <w:kern w:val="1"/>
                <w:sz w:val="20"/>
                <w:szCs w:val="20"/>
                <w:highlight w:val="white"/>
                <w:lang w:bidi="hi-IN"/>
              </w:rPr>
            </w:pPr>
            <w:r w:rsidRPr="003B5820">
              <w:rPr>
                <w:rFonts w:ascii="Arial" w:eastAsia="Verdana" w:hAnsi="Arial" w:cs="Arial"/>
                <w:i/>
                <w:iCs/>
                <w:kern w:val="1"/>
                <w:sz w:val="20"/>
                <w:szCs w:val="20"/>
                <w:highlight w:val="white"/>
                <w:lang w:bidi="hi-IN"/>
              </w:rPr>
              <w:t>20/7325.001</w:t>
            </w:r>
          </w:p>
        </w:tc>
        <w:tc>
          <w:tcPr>
            <w:tcW w:w="5670" w:type="dxa"/>
            <w:shd w:val="clear" w:color="auto" w:fill="auto"/>
          </w:tcPr>
          <w:p w:rsidR="000A1443" w:rsidRPr="003B5820" w:rsidRDefault="000A1443" w:rsidP="000B1D5F">
            <w:pPr>
              <w:pStyle w:val="af9"/>
              <w:ind w:left="0" w:right="-817"/>
              <w:rPr>
                <w:rFonts w:ascii="Arial" w:hAnsi="Arial" w:cs="Arial"/>
                <w:i/>
                <w:iCs/>
              </w:rPr>
            </w:pPr>
            <w:r w:rsidRPr="003B5820">
              <w:rPr>
                <w:rFonts w:ascii="Arial" w:hAnsi="Arial" w:cs="Arial"/>
                <w:i/>
                <w:iCs/>
              </w:rPr>
              <w:t xml:space="preserve">Δαπάνη επέκτασης δημοτικού φωτισμού προς </w:t>
            </w:r>
          </w:p>
          <w:p w:rsidR="000A1443" w:rsidRPr="003B5820" w:rsidRDefault="000A1443" w:rsidP="000B1D5F">
            <w:pPr>
              <w:pStyle w:val="af9"/>
              <w:ind w:left="0" w:right="-817"/>
              <w:rPr>
                <w:rFonts w:ascii="Arial" w:hAnsi="Arial" w:cs="Arial"/>
                <w:i/>
                <w:iCs/>
              </w:rPr>
            </w:pPr>
            <w:r w:rsidRPr="003B5820">
              <w:rPr>
                <w:rFonts w:ascii="Arial" w:hAnsi="Arial" w:cs="Arial"/>
                <w:i/>
                <w:iCs/>
              </w:rPr>
              <w:t xml:space="preserve">οικία </w:t>
            </w:r>
            <w:proofErr w:type="spellStart"/>
            <w:r w:rsidRPr="003B5820">
              <w:rPr>
                <w:rFonts w:ascii="Arial" w:hAnsi="Arial" w:cs="Arial"/>
                <w:i/>
                <w:iCs/>
              </w:rPr>
              <w:t>Ελ.Καρόκη</w:t>
            </w:r>
            <w:proofErr w:type="spellEnd"/>
            <w:r w:rsidRPr="003B5820">
              <w:rPr>
                <w:rFonts w:ascii="Arial" w:hAnsi="Arial" w:cs="Arial"/>
                <w:i/>
                <w:iCs/>
              </w:rPr>
              <w:t xml:space="preserve"> επί της οδού σύνδεσης </w:t>
            </w:r>
          </w:p>
          <w:p w:rsidR="000A1443" w:rsidRPr="003B5820" w:rsidRDefault="000A1443" w:rsidP="000B1D5F">
            <w:pPr>
              <w:pStyle w:val="af9"/>
              <w:ind w:left="0" w:right="-817"/>
              <w:rPr>
                <w:rFonts w:ascii="Arial" w:eastAsia="Verdana" w:hAnsi="Arial" w:cs="Arial"/>
                <w:i/>
                <w:iCs/>
                <w:kern w:val="1"/>
                <w:highlight w:val="white"/>
                <w:lang w:bidi="hi-IN"/>
              </w:rPr>
            </w:pPr>
            <w:r w:rsidRPr="003B5820">
              <w:rPr>
                <w:rFonts w:ascii="Arial" w:hAnsi="Arial" w:cs="Arial"/>
                <w:i/>
                <w:iCs/>
              </w:rPr>
              <w:t>Λιβαδειάς-</w:t>
            </w:r>
            <w:proofErr w:type="spellStart"/>
            <w:r w:rsidRPr="003B5820">
              <w:rPr>
                <w:rFonts w:ascii="Arial" w:hAnsi="Arial" w:cs="Arial"/>
                <w:i/>
                <w:iCs/>
              </w:rPr>
              <w:t>Λαφυστίου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A1443" w:rsidRPr="003B5820" w:rsidRDefault="000A1443" w:rsidP="000B1D5F">
            <w:pPr>
              <w:pStyle w:val="af9"/>
              <w:ind w:left="0"/>
              <w:jc w:val="center"/>
              <w:rPr>
                <w:rFonts w:ascii="Arial" w:eastAsia="Verdana" w:hAnsi="Arial" w:cs="Arial"/>
                <w:i/>
                <w:iCs/>
                <w:kern w:val="1"/>
                <w:highlight w:val="white"/>
                <w:lang w:bidi="hi-IN"/>
              </w:rPr>
            </w:pPr>
          </w:p>
          <w:p w:rsidR="000A1443" w:rsidRPr="003B5820" w:rsidRDefault="000A1443" w:rsidP="000B1D5F">
            <w:pPr>
              <w:pStyle w:val="af9"/>
              <w:ind w:left="0"/>
              <w:jc w:val="center"/>
              <w:rPr>
                <w:rFonts w:ascii="Arial" w:eastAsia="Verdana" w:hAnsi="Arial" w:cs="Arial"/>
                <w:i/>
                <w:iCs/>
                <w:kern w:val="1"/>
                <w:highlight w:val="white"/>
                <w:lang w:bidi="hi-IN"/>
              </w:rPr>
            </w:pPr>
            <w:r w:rsidRPr="003B5820">
              <w:rPr>
                <w:rFonts w:ascii="Arial" w:eastAsia="Verdana" w:hAnsi="Arial" w:cs="Arial"/>
                <w:i/>
                <w:iCs/>
                <w:kern w:val="1"/>
                <w:highlight w:val="white"/>
                <w:lang w:bidi="hi-IN"/>
              </w:rPr>
              <w:t>341,43€</w:t>
            </w:r>
          </w:p>
        </w:tc>
      </w:tr>
    </w:tbl>
    <w:p w:rsidR="000A1443" w:rsidRPr="003B5820" w:rsidRDefault="000A1443" w:rsidP="000A1443">
      <w:pPr>
        <w:pStyle w:val="10"/>
        <w:numPr>
          <w:ilvl w:val="0"/>
          <w:numId w:val="0"/>
        </w:num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0A1443" w:rsidRPr="003B5820" w:rsidRDefault="000A1443" w:rsidP="000A1443">
      <w:pPr>
        <w:tabs>
          <w:tab w:val="left" w:pos="559"/>
          <w:tab w:val="left" w:pos="1555"/>
        </w:tabs>
        <w:jc w:val="both"/>
        <w:rPr>
          <w:rFonts w:ascii="Arial" w:eastAsia="Verdana" w:hAnsi="Arial" w:cs="Arial"/>
          <w:i/>
          <w:iCs/>
          <w:sz w:val="20"/>
          <w:szCs w:val="20"/>
          <w:highlight w:val="white"/>
        </w:rPr>
      </w:pPr>
    </w:p>
    <w:p w:rsidR="000A1443" w:rsidRPr="003B5820" w:rsidRDefault="000A1443" w:rsidP="000A1443">
      <w:pPr>
        <w:pStyle w:val="10"/>
        <w:numPr>
          <w:ilvl w:val="0"/>
          <w:numId w:val="0"/>
        </w:numPr>
        <w:spacing w:line="276" w:lineRule="auto"/>
        <w:ind w:left="432" w:hanging="432"/>
        <w:jc w:val="both"/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</w:pPr>
    </w:p>
    <w:p w:rsidR="000A1443" w:rsidRPr="003B5820" w:rsidRDefault="000A1443" w:rsidP="000A1443">
      <w:pPr>
        <w:pStyle w:val="10"/>
        <w:numPr>
          <w:ilvl w:val="0"/>
          <w:numId w:val="4"/>
        </w:numPr>
        <w:tabs>
          <w:tab w:val="clear" w:pos="0"/>
          <w:tab w:val="num" w:pos="720"/>
        </w:tabs>
        <w:spacing w:line="276" w:lineRule="auto"/>
        <w:jc w:val="both"/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</w:pPr>
      <w:r w:rsidRPr="003B5820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>Να ορίσει  προθεσμία μέσα στην οποία θα αποδοθεί ο  εν λόγω λογαριασμός σύμφωνα με το άρθρο 32 του Β.Δ/</w:t>
      </w:r>
      <w:proofErr w:type="spellStart"/>
      <w:r w:rsidRPr="003B5820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>τος</w:t>
      </w:r>
      <w:proofErr w:type="spellEnd"/>
      <w:r w:rsidRPr="003B5820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 xml:space="preserve"> 17/5/59 . Η διαχείριση των ποσών θα γίνει σύμφωνα με τις διατάξεις των άρθρων 32,33,34  και 37 του Β.Δ/</w:t>
      </w:r>
      <w:proofErr w:type="spellStart"/>
      <w:r w:rsidRPr="003B5820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>τος</w:t>
      </w:r>
      <w:proofErr w:type="spellEnd"/>
      <w:r w:rsidRPr="003B5820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 xml:space="preserve"> 17/5-15/6/1959.</w:t>
      </w:r>
    </w:p>
    <w:p w:rsidR="004F3683" w:rsidRPr="003B5820" w:rsidRDefault="004F3683" w:rsidP="004F3683">
      <w:pPr>
        <w:rPr>
          <w:rFonts w:ascii="Arial" w:hAnsi="Arial" w:cs="Arial"/>
          <w:sz w:val="20"/>
          <w:szCs w:val="20"/>
        </w:rPr>
      </w:pPr>
      <w:r w:rsidRPr="003B5820">
        <w:rPr>
          <w:rFonts w:ascii="Arial" w:hAnsi="Arial" w:cs="Arial"/>
          <w:sz w:val="20"/>
          <w:szCs w:val="20"/>
        </w:rPr>
        <w:t xml:space="preserve"> </w:t>
      </w:r>
    </w:p>
    <w:p w:rsidR="0042115C" w:rsidRPr="003B5820" w:rsidRDefault="00503375" w:rsidP="00430C00">
      <w:pPr>
        <w:jc w:val="both"/>
        <w:rPr>
          <w:rFonts w:ascii="Arial" w:eastAsia="Arial" w:hAnsi="Arial" w:cs="Arial"/>
          <w:b/>
          <w:kern w:val="1"/>
          <w:sz w:val="20"/>
          <w:szCs w:val="20"/>
          <w:lang w:bidi="hi-IN"/>
        </w:rPr>
      </w:pPr>
      <w:r w:rsidRPr="003B5820">
        <w:rPr>
          <w:rFonts w:ascii="Arial" w:hAnsi="Arial" w:cs="Arial"/>
          <w:i/>
          <w:sz w:val="20"/>
          <w:szCs w:val="20"/>
        </w:rPr>
        <w:t xml:space="preserve"> </w:t>
      </w:r>
      <w:r w:rsidR="00557D7F" w:rsidRPr="003B5820">
        <w:rPr>
          <w:sz w:val="20"/>
          <w:szCs w:val="20"/>
        </w:rPr>
        <w:t xml:space="preserve"> </w:t>
      </w:r>
      <w:r w:rsidR="008D639D" w:rsidRPr="003B5820">
        <w:rPr>
          <w:sz w:val="20"/>
          <w:szCs w:val="20"/>
        </w:rPr>
        <w:t xml:space="preserve"> </w:t>
      </w:r>
      <w:r w:rsidR="009274E0" w:rsidRPr="003B5820">
        <w:rPr>
          <w:rFonts w:ascii="Arial" w:hAnsi="Arial" w:cs="Arial"/>
          <w:i/>
          <w:sz w:val="20"/>
          <w:szCs w:val="20"/>
        </w:rPr>
        <w:tab/>
      </w:r>
      <w:r w:rsidR="00F278FF" w:rsidRPr="003B5820">
        <w:rPr>
          <w:rFonts w:ascii="Arial" w:eastAsia="Arial" w:hAnsi="Arial" w:cs="Arial"/>
          <w:b/>
          <w:sz w:val="20"/>
          <w:szCs w:val="20"/>
        </w:rPr>
        <w:t xml:space="preserve">  </w:t>
      </w:r>
      <w:r w:rsidR="00F278FF" w:rsidRPr="003B5820">
        <w:rPr>
          <w:rFonts w:ascii="Arial" w:eastAsia="Arial" w:hAnsi="Arial" w:cs="Arial"/>
          <w:b/>
          <w:kern w:val="1"/>
          <w:sz w:val="20"/>
          <w:szCs w:val="20"/>
          <w:lang w:bidi="hi-IN"/>
        </w:rPr>
        <w:t>Η Οικονομική Επιτροπή  λαμβάνοντας υπόψη :</w:t>
      </w:r>
    </w:p>
    <w:p w:rsidR="00B607E2" w:rsidRPr="003B5820" w:rsidRDefault="00B607E2" w:rsidP="00E9459C">
      <w:pPr>
        <w:rPr>
          <w:rFonts w:ascii="Arial" w:eastAsia="Arial" w:hAnsi="Arial" w:cs="Arial"/>
          <w:b/>
          <w:kern w:val="1"/>
          <w:sz w:val="20"/>
          <w:szCs w:val="20"/>
          <w:lang w:bidi="hi-IN"/>
        </w:rPr>
      </w:pPr>
    </w:p>
    <w:p w:rsidR="007E1D76" w:rsidRPr="003B5820" w:rsidRDefault="007E1D76" w:rsidP="007E1D76">
      <w:pPr>
        <w:pStyle w:val="ad"/>
        <w:spacing w:line="288" w:lineRule="auto"/>
        <w:rPr>
          <w:rFonts w:ascii="Arial" w:hAnsi="Arial" w:cs="Arial"/>
          <w:bCs/>
          <w:sz w:val="20"/>
        </w:rPr>
      </w:pPr>
      <w:r w:rsidRPr="003B5820">
        <w:rPr>
          <w:rFonts w:ascii="Arial" w:hAnsi="Arial" w:cs="Arial"/>
          <w:sz w:val="20"/>
        </w:rPr>
        <w:t>-Τις διατάξεις του  άρθρου 40 του Ν.4735/2020 που αντικατέστησε το άρθρο 72  το</w:t>
      </w:r>
      <w:r w:rsidRPr="003B5820">
        <w:rPr>
          <w:rFonts w:ascii="Arial" w:hAnsi="Arial" w:cs="Arial"/>
          <w:bCs/>
          <w:sz w:val="20"/>
        </w:rPr>
        <w:t xml:space="preserve">υ     </w:t>
      </w:r>
    </w:p>
    <w:p w:rsidR="007E1D76" w:rsidRPr="003B5820" w:rsidRDefault="007E1D76" w:rsidP="007E1D76">
      <w:pPr>
        <w:pStyle w:val="ad"/>
        <w:spacing w:line="288" w:lineRule="auto"/>
        <w:rPr>
          <w:rFonts w:ascii="Arial" w:eastAsia="Verdana" w:hAnsi="Arial" w:cs="Arial"/>
          <w:bCs/>
          <w:iCs/>
          <w:sz w:val="20"/>
        </w:rPr>
      </w:pPr>
      <w:r w:rsidRPr="003B5820">
        <w:rPr>
          <w:rFonts w:ascii="Arial" w:hAnsi="Arial" w:cs="Arial"/>
          <w:bCs/>
          <w:sz w:val="20"/>
        </w:rPr>
        <w:t xml:space="preserve">   Ν.3852/20</w:t>
      </w:r>
      <w:r w:rsidRPr="003B5820">
        <w:rPr>
          <w:rFonts w:ascii="Arial" w:eastAsia="Verdana" w:hAnsi="Arial" w:cs="Arial"/>
          <w:bCs/>
          <w:iCs/>
          <w:sz w:val="20"/>
        </w:rPr>
        <w:t>10</w:t>
      </w:r>
    </w:p>
    <w:p w:rsidR="007E1D76" w:rsidRPr="003B5820" w:rsidRDefault="007E1D76" w:rsidP="007E1D76">
      <w:pPr>
        <w:pStyle w:val="ad"/>
        <w:spacing w:line="288" w:lineRule="auto"/>
        <w:rPr>
          <w:rFonts w:ascii="Arial" w:eastAsia="Verdana" w:hAnsi="Arial" w:cs="Arial"/>
          <w:bCs/>
          <w:iCs/>
          <w:sz w:val="20"/>
        </w:rPr>
      </w:pPr>
      <w:r w:rsidRPr="003B5820">
        <w:rPr>
          <w:rFonts w:ascii="Arial" w:hAnsi="Arial" w:cs="Arial"/>
          <w:sz w:val="20"/>
        </w:rPr>
        <w:t xml:space="preserve"> -Τις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3B5820">
        <w:rPr>
          <w:rFonts w:ascii="Arial" w:hAnsi="Arial" w:cs="Arial"/>
          <w:bCs/>
          <w:sz w:val="20"/>
        </w:rPr>
        <w:t xml:space="preserve">   Ν.3852/20</w:t>
      </w:r>
      <w:r w:rsidRPr="003B5820">
        <w:rPr>
          <w:rFonts w:ascii="Arial" w:eastAsia="Verdana" w:hAnsi="Arial" w:cs="Arial"/>
          <w:bCs/>
          <w:iCs/>
          <w:sz w:val="20"/>
        </w:rPr>
        <w:t>10</w:t>
      </w:r>
    </w:p>
    <w:p w:rsidR="007E1D76" w:rsidRPr="003B5820" w:rsidRDefault="007E1D76" w:rsidP="007E1D76">
      <w:pPr>
        <w:jc w:val="both"/>
        <w:rPr>
          <w:rFonts w:ascii="Arial" w:hAnsi="Arial" w:cs="Arial"/>
          <w:sz w:val="20"/>
          <w:szCs w:val="20"/>
        </w:rPr>
      </w:pPr>
      <w:r w:rsidRPr="003B5820">
        <w:rPr>
          <w:rFonts w:ascii="Arial" w:hAnsi="Arial" w:cs="Arial"/>
          <w:sz w:val="20"/>
          <w:szCs w:val="20"/>
        </w:rPr>
        <w:t xml:space="preserve">- του  άρθρου 77 του Ν. 4555/2018, </w:t>
      </w:r>
    </w:p>
    <w:p w:rsidR="007E1D76" w:rsidRPr="003B5820" w:rsidRDefault="007E1D76" w:rsidP="007E1D76">
      <w:pPr>
        <w:jc w:val="both"/>
        <w:rPr>
          <w:rFonts w:ascii="Arial" w:hAnsi="Arial" w:cs="Arial"/>
          <w:sz w:val="20"/>
          <w:szCs w:val="20"/>
        </w:rPr>
      </w:pPr>
      <w:r w:rsidRPr="003B5820">
        <w:rPr>
          <w:rFonts w:ascii="Arial" w:hAnsi="Arial" w:cs="Arial"/>
          <w:sz w:val="20"/>
          <w:szCs w:val="20"/>
        </w:rPr>
        <w:t>-</w:t>
      </w:r>
      <w:r w:rsidRPr="003B5820">
        <w:rPr>
          <w:rFonts w:ascii="Arial" w:hAnsi="Arial" w:cs="Arial"/>
          <w:bCs/>
          <w:sz w:val="20"/>
          <w:szCs w:val="20"/>
        </w:rPr>
        <w:t xml:space="preserve">τις διατάξεις της </w:t>
      </w:r>
      <w:proofErr w:type="spellStart"/>
      <w:r w:rsidRPr="003B5820">
        <w:rPr>
          <w:rFonts w:ascii="Arial" w:hAnsi="Arial" w:cs="Arial"/>
          <w:bCs/>
          <w:sz w:val="20"/>
          <w:szCs w:val="20"/>
        </w:rPr>
        <w:t>υπ΄αριθμ</w:t>
      </w:r>
      <w:proofErr w:type="spellEnd"/>
      <w:r w:rsidRPr="003B5820">
        <w:rPr>
          <w:rFonts w:ascii="Arial" w:hAnsi="Arial" w:cs="Arial"/>
          <w:bCs/>
          <w:sz w:val="20"/>
          <w:szCs w:val="20"/>
        </w:rPr>
        <w:t xml:space="preserve"> 374/2022</w:t>
      </w:r>
      <w:r w:rsidRPr="003B5820">
        <w:rPr>
          <w:rFonts w:ascii="Arial" w:hAnsi="Arial" w:cs="Arial"/>
          <w:bCs/>
          <w:sz w:val="20"/>
          <w:szCs w:val="20"/>
          <w:u w:val="single"/>
        </w:rPr>
        <w:t xml:space="preserve"> εγκυκλίου του ΥΠ.ΕΣ. (ΑΔΑ: ΨΜΓΓ46ΜΤΛ6-Φ75) </w:t>
      </w:r>
      <w:r w:rsidRPr="003B5820">
        <w:rPr>
          <w:rFonts w:ascii="Arial" w:hAnsi="Arial" w:cs="Arial"/>
          <w:bCs/>
          <w:sz w:val="20"/>
          <w:szCs w:val="20"/>
        </w:rPr>
        <w:t>«Λειτουργία Οικονομικής Επιτροπής και Επιτροπής Ποιότητας Ζωής</w:t>
      </w:r>
      <w:r w:rsidRPr="003B5820">
        <w:rPr>
          <w:rFonts w:ascii="Arial" w:hAnsi="Arial" w:cs="Arial"/>
          <w:sz w:val="20"/>
          <w:szCs w:val="20"/>
        </w:rPr>
        <w:t xml:space="preserve">»  </w:t>
      </w:r>
    </w:p>
    <w:p w:rsidR="007E1D76" w:rsidRPr="003B5820" w:rsidRDefault="007E1D76" w:rsidP="007E1D76">
      <w:pPr>
        <w:widowControl w:val="0"/>
        <w:spacing w:line="276" w:lineRule="auto"/>
        <w:jc w:val="both"/>
        <w:rPr>
          <w:rFonts w:ascii="Arial" w:hAnsi="Arial" w:cs="Arial"/>
          <w:kern w:val="2"/>
          <w:sz w:val="20"/>
          <w:szCs w:val="20"/>
          <w:lang w:bidi="hi-IN"/>
        </w:rPr>
      </w:pPr>
      <w:r w:rsidRPr="003B5820">
        <w:rPr>
          <w:rFonts w:ascii="Arial" w:hAnsi="Arial" w:cs="Arial"/>
          <w:color w:val="00000A"/>
          <w:sz w:val="20"/>
          <w:szCs w:val="20"/>
        </w:rPr>
        <w:t>-Το άρθρο 1</w:t>
      </w:r>
      <w:r w:rsidRPr="003B5820">
        <w:rPr>
          <w:rFonts w:ascii="Arial" w:hAnsi="Arial" w:cs="Arial"/>
          <w:color w:val="00000A"/>
          <w:kern w:val="2"/>
          <w:sz w:val="20"/>
          <w:szCs w:val="20"/>
          <w:highlight w:val="white"/>
          <w:lang w:bidi="hi-IN"/>
        </w:rPr>
        <w:t xml:space="preserve">4 </w:t>
      </w:r>
      <w:r w:rsidRPr="003B5820">
        <w:rPr>
          <w:rFonts w:ascii="Arial" w:hAnsi="Arial" w:cs="Arial"/>
          <w:kern w:val="2"/>
          <w:sz w:val="20"/>
          <w:szCs w:val="20"/>
          <w:highlight w:val="white"/>
          <w:lang w:bidi="hi-IN"/>
        </w:rPr>
        <w:t xml:space="preserve"> παρ.1 </w:t>
      </w:r>
      <w:r w:rsidRPr="003B5820">
        <w:rPr>
          <w:rFonts w:ascii="Arial" w:hAnsi="Arial" w:cs="Arial"/>
          <w:kern w:val="2"/>
          <w:sz w:val="20"/>
          <w:szCs w:val="20"/>
          <w:lang w:bidi="hi-IN"/>
        </w:rPr>
        <w:t>του Ν. 4625/19 καθώς και την παρ. 1 του άρθρου 203 του Ν. 4555/18</w:t>
      </w:r>
    </w:p>
    <w:p w:rsidR="007E1D76" w:rsidRPr="003B5820" w:rsidRDefault="007E1D76" w:rsidP="007E1D76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5820">
        <w:rPr>
          <w:rFonts w:ascii="Arial" w:hAnsi="Arial" w:cs="Arial"/>
          <w:sz w:val="20"/>
          <w:szCs w:val="20"/>
          <w:highlight w:val="white"/>
        </w:rPr>
        <w:t xml:space="preserve">- Την </w:t>
      </w:r>
      <w:proofErr w:type="spellStart"/>
      <w:r w:rsidRPr="003B5820">
        <w:rPr>
          <w:rFonts w:ascii="Arial" w:hAnsi="Arial" w:cs="Arial"/>
          <w:sz w:val="20"/>
          <w:szCs w:val="20"/>
          <w:highlight w:val="white"/>
        </w:rPr>
        <w:t>αριθμ</w:t>
      </w:r>
      <w:proofErr w:type="spellEnd"/>
      <w:r w:rsidRPr="003B5820">
        <w:rPr>
          <w:rFonts w:ascii="Arial" w:hAnsi="Arial" w:cs="Arial"/>
          <w:sz w:val="20"/>
          <w:szCs w:val="20"/>
          <w:highlight w:val="white"/>
        </w:rPr>
        <w:t xml:space="preserve">. 155/2022 Απόφαση Δημοτικού Συμβουλίου (ΑΔΑ:9ΔΗ0ΩΛΗ-4Ι0) όπου ψηφίστηκε ο προϋπολογισμός οικονομικού έτους 2023 του Δήμου </w:t>
      </w:r>
      <w:proofErr w:type="spellStart"/>
      <w:r w:rsidRPr="003B5820">
        <w:rPr>
          <w:rFonts w:ascii="Arial" w:hAnsi="Arial" w:cs="Arial"/>
          <w:sz w:val="20"/>
          <w:szCs w:val="20"/>
          <w:highlight w:val="white"/>
        </w:rPr>
        <w:t>Λεβαδέων</w:t>
      </w:r>
      <w:proofErr w:type="spellEnd"/>
      <w:r w:rsidRPr="003B5820">
        <w:rPr>
          <w:rFonts w:ascii="Arial" w:hAnsi="Arial" w:cs="Arial"/>
          <w:sz w:val="20"/>
          <w:szCs w:val="20"/>
          <w:highlight w:val="white"/>
        </w:rPr>
        <w:t xml:space="preserve"> και εγκρίθηκε με την αριθμ.πρωτ.4528/19-1-2023 (66ΧΓΟΡ10-ΙΞ6) Απόφαση του Γραμματέα της   Αποκεντρωμένης Διοίκησης Θεσσαλίας-Στερεάς Ελλάδας.</w:t>
      </w:r>
    </w:p>
    <w:p w:rsidR="00E97FAD" w:rsidRPr="003B5820" w:rsidRDefault="00461655" w:rsidP="00E97FAD">
      <w:pPr>
        <w:jc w:val="both"/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</w:pPr>
      <w:r w:rsidRPr="003B5820">
        <w:rPr>
          <w:rFonts w:ascii="Arial" w:eastAsia="Cambria" w:hAnsi="Arial" w:cs="Arial"/>
          <w:b/>
          <w:color w:val="000000"/>
          <w:sz w:val="20"/>
          <w:szCs w:val="20"/>
        </w:rPr>
        <w:t xml:space="preserve"> </w:t>
      </w:r>
      <w:r w:rsidR="000A1443" w:rsidRPr="003B5820">
        <w:rPr>
          <w:rFonts w:ascii="Arial" w:hAnsi="Arial" w:cs="Arial"/>
          <w:sz w:val="20"/>
          <w:szCs w:val="20"/>
        </w:rPr>
        <w:t>-</w:t>
      </w:r>
      <w:r w:rsidR="00E97FAD" w:rsidRPr="003B5820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 xml:space="preserve">Την </w:t>
      </w:r>
      <w:proofErr w:type="spellStart"/>
      <w:r w:rsidR="00E97FAD" w:rsidRPr="003B5820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>αριθμ</w:t>
      </w:r>
      <w:proofErr w:type="spellEnd"/>
      <w:r w:rsidR="00E97FAD" w:rsidRPr="003B5820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 xml:space="preserve">. 347778/2-11-2022 προσφορά της ΔΕΔΔΗΕ για πληρωμή δαπάνης ποσού 341,43€ για </w:t>
      </w:r>
      <w:r w:rsidR="00E97FAD" w:rsidRPr="003B5820">
        <w:rPr>
          <w:rFonts w:ascii="Arial" w:eastAsia="Verdana" w:hAnsi="Arial" w:cs="Arial"/>
          <w:iCs/>
          <w:sz w:val="20"/>
          <w:szCs w:val="20"/>
          <w:highlight w:val="white"/>
        </w:rPr>
        <w:t>επέκταση δημοτικού φωτισμού</w:t>
      </w:r>
      <w:r w:rsidR="00E97FAD" w:rsidRPr="003B5820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>.</w:t>
      </w:r>
    </w:p>
    <w:p w:rsidR="00E97FAD" w:rsidRPr="003B5820" w:rsidRDefault="00E97FAD" w:rsidP="00E97FAD">
      <w:pPr>
        <w:jc w:val="both"/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</w:pPr>
      <w:r w:rsidRPr="003B5820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 xml:space="preserve">- Το αριθμ.085829/8-3-2023 έγγραφο της ΔΕΔΔΗΕ περί </w:t>
      </w:r>
      <w:proofErr w:type="spellStart"/>
      <w:r w:rsidRPr="003B5820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>επικαιροποίησης</w:t>
      </w:r>
      <w:proofErr w:type="spellEnd"/>
      <w:r w:rsidRPr="003B5820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 xml:space="preserve"> προσφοράς</w:t>
      </w:r>
    </w:p>
    <w:p w:rsidR="00E97FAD" w:rsidRPr="003B5820" w:rsidRDefault="000A1443" w:rsidP="00E97FAD">
      <w:pPr>
        <w:jc w:val="both"/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</w:pPr>
      <w:r w:rsidRPr="003B5820">
        <w:rPr>
          <w:rFonts w:ascii="Arial" w:hAnsi="Arial" w:cs="Arial"/>
          <w:sz w:val="20"/>
          <w:szCs w:val="20"/>
          <w:highlight w:val="white"/>
        </w:rPr>
        <w:t>-</w:t>
      </w:r>
      <w:r w:rsidRPr="003B5820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 xml:space="preserve"> </w:t>
      </w:r>
      <w:r w:rsidR="00E97FAD" w:rsidRPr="003B5820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>Το γεγονός ότι η  ΔΕΔΔΗΕ δεν προβαίνει σε συνδέσεις-εργασίες χωρίς να προκαταβληθούν τα χρήματα,  το δε παραστατικό εκδίδεται με την πάροδο αρκετών ημερών από το Περιφερειακό Κατάστημα της Λαμίας  και η έκδοση χρηματικού εντάλματος χωρίς παραστατικό είναι αδύνατη.</w:t>
      </w:r>
    </w:p>
    <w:p w:rsidR="00E97FAD" w:rsidRPr="003B5820" w:rsidRDefault="000A1443" w:rsidP="00E97FAD">
      <w:pPr>
        <w:jc w:val="both"/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</w:pPr>
      <w:r w:rsidRPr="003B5820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 xml:space="preserve">- </w:t>
      </w:r>
      <w:r w:rsidR="00E97FAD" w:rsidRPr="003B5820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>Το γεγονός ότι το ποσό των 341,43€ θα διατεθεί με απόφαση Δημάρχου σύμφωνα με τα νομίμως ισχύοντα, μετά την λήψη της απόφασης για έκδοση εντάλματος προπληρωμής .</w:t>
      </w:r>
    </w:p>
    <w:p w:rsidR="000A1443" w:rsidRPr="003B5820" w:rsidRDefault="000A1443" w:rsidP="00E97FAD">
      <w:pPr>
        <w:jc w:val="both"/>
        <w:rPr>
          <w:rFonts w:ascii="Arial" w:hAnsi="Arial" w:cs="Arial"/>
          <w:sz w:val="20"/>
          <w:szCs w:val="20"/>
        </w:rPr>
      </w:pPr>
      <w:r w:rsidRPr="003B5820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>.</w:t>
      </w:r>
      <w:r w:rsidRPr="003B5820">
        <w:rPr>
          <w:rFonts w:ascii="Arial" w:hAnsi="Arial" w:cs="Arial"/>
          <w:sz w:val="20"/>
          <w:szCs w:val="20"/>
        </w:rPr>
        <w:t xml:space="preserve">- Το με αρ. </w:t>
      </w:r>
      <w:proofErr w:type="spellStart"/>
      <w:r w:rsidRPr="003B5820">
        <w:rPr>
          <w:rFonts w:ascii="Arial" w:hAnsi="Arial" w:cs="Arial"/>
          <w:sz w:val="20"/>
          <w:szCs w:val="20"/>
        </w:rPr>
        <w:t>πρωτ</w:t>
      </w:r>
      <w:proofErr w:type="spellEnd"/>
      <w:r w:rsidRPr="003B5820">
        <w:rPr>
          <w:rFonts w:ascii="Arial" w:hAnsi="Arial" w:cs="Arial"/>
          <w:sz w:val="20"/>
          <w:szCs w:val="20"/>
        </w:rPr>
        <w:t xml:space="preserve">. </w:t>
      </w:r>
      <w:r w:rsidR="00E97FAD" w:rsidRPr="003B5820">
        <w:rPr>
          <w:rFonts w:ascii="Arial" w:hAnsi="Arial" w:cs="Arial"/>
          <w:sz w:val="20"/>
          <w:szCs w:val="20"/>
        </w:rPr>
        <w:t>6274</w:t>
      </w:r>
      <w:r w:rsidRPr="003B5820">
        <w:rPr>
          <w:rFonts w:ascii="Arial" w:hAnsi="Arial" w:cs="Arial"/>
          <w:sz w:val="20"/>
          <w:szCs w:val="20"/>
        </w:rPr>
        <w:t>/</w:t>
      </w:r>
      <w:r w:rsidR="00E97FAD" w:rsidRPr="003B5820">
        <w:rPr>
          <w:rFonts w:ascii="Arial" w:hAnsi="Arial" w:cs="Arial"/>
          <w:sz w:val="20"/>
          <w:szCs w:val="20"/>
        </w:rPr>
        <w:t>31</w:t>
      </w:r>
      <w:r w:rsidRPr="003B5820">
        <w:rPr>
          <w:rFonts w:ascii="Arial" w:hAnsi="Arial" w:cs="Arial"/>
          <w:sz w:val="20"/>
          <w:szCs w:val="20"/>
        </w:rPr>
        <w:t xml:space="preserve">-03-2023 έγγραφο </w:t>
      </w:r>
      <w:r w:rsidRPr="003B5820">
        <w:rPr>
          <w:rFonts w:ascii="Arial" w:eastAsia="Arial" w:hAnsi="Arial" w:cs="Arial"/>
          <w:sz w:val="20"/>
          <w:szCs w:val="20"/>
        </w:rPr>
        <w:t xml:space="preserve">του Τμ. Προϋπολογισμού , Λογιστηρίου &amp; Προμηθειών </w:t>
      </w:r>
      <w:r w:rsidRPr="003B5820">
        <w:rPr>
          <w:rFonts w:ascii="Arial" w:eastAsia="Verdana" w:hAnsi="Arial" w:cs="Arial"/>
          <w:color w:val="000000"/>
          <w:sz w:val="20"/>
          <w:szCs w:val="20"/>
        </w:rPr>
        <w:t xml:space="preserve"> τ</w:t>
      </w:r>
      <w:r w:rsidRPr="003B5820">
        <w:rPr>
          <w:rFonts w:ascii="Arial" w:hAnsi="Arial" w:cs="Arial"/>
          <w:sz w:val="20"/>
          <w:szCs w:val="20"/>
        </w:rPr>
        <w:t xml:space="preserve">ου Δήμου </w:t>
      </w:r>
      <w:proofErr w:type="spellStart"/>
      <w:r w:rsidRPr="003B5820">
        <w:rPr>
          <w:rFonts w:ascii="Arial" w:hAnsi="Arial" w:cs="Arial"/>
          <w:sz w:val="20"/>
          <w:szCs w:val="20"/>
        </w:rPr>
        <w:t>Λεβαδέων</w:t>
      </w:r>
      <w:proofErr w:type="spellEnd"/>
      <w:r w:rsidRPr="003B5820">
        <w:rPr>
          <w:rFonts w:ascii="Arial" w:hAnsi="Arial" w:cs="Arial"/>
          <w:sz w:val="20"/>
          <w:szCs w:val="20"/>
        </w:rPr>
        <w:t xml:space="preserve"> που είχε διανεμηθεί .</w:t>
      </w:r>
    </w:p>
    <w:p w:rsidR="000A1443" w:rsidRPr="003B5820" w:rsidRDefault="000A1443" w:rsidP="000A1443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5820">
        <w:rPr>
          <w:rFonts w:ascii="Arial" w:hAnsi="Arial" w:cs="Arial"/>
          <w:sz w:val="20"/>
          <w:szCs w:val="20"/>
        </w:rPr>
        <w:t>-Την μεταξύ των μελών συζήτηση σύμφωνα με τα πρακτικά</w:t>
      </w:r>
    </w:p>
    <w:p w:rsidR="000A1443" w:rsidRPr="003B5820" w:rsidRDefault="000A1443" w:rsidP="000A1443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</w:rPr>
      </w:pPr>
      <w:r w:rsidRPr="003B5820">
        <w:rPr>
          <w:rFonts w:ascii="Arial" w:hAnsi="Arial" w:cs="Arial"/>
        </w:rPr>
        <w:t>- Την ψήφο των μελών της όπως αυτή  διατυπώθηκε και δηλώθηκε δια ζώσης στην συνεδρίαση.</w:t>
      </w:r>
    </w:p>
    <w:p w:rsidR="000A1443" w:rsidRPr="003B5820" w:rsidRDefault="000A1443" w:rsidP="000A1443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</w:rPr>
      </w:pPr>
    </w:p>
    <w:p w:rsidR="000A1443" w:rsidRPr="003B5820" w:rsidRDefault="000A1443" w:rsidP="000A1443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B5820">
        <w:rPr>
          <w:rFonts w:ascii="Arial" w:hAnsi="Arial" w:cs="Arial"/>
          <w:sz w:val="20"/>
          <w:szCs w:val="20"/>
        </w:rPr>
        <w:t>.</w:t>
      </w:r>
      <w:r w:rsidRPr="003B5820">
        <w:rPr>
          <w:rFonts w:ascii="Arial" w:hAnsi="Arial" w:cs="Arial"/>
          <w:b/>
          <w:sz w:val="20"/>
          <w:szCs w:val="20"/>
        </w:rPr>
        <w:t xml:space="preserve">                                                      ΑΠΟΦΑΣΙΖΕΙ  ΟΜΟΦΩΝΑ</w:t>
      </w:r>
    </w:p>
    <w:p w:rsidR="000A1443" w:rsidRPr="003B5820" w:rsidRDefault="000A1443" w:rsidP="000A1443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A1443" w:rsidRPr="003B5820" w:rsidRDefault="000A1443" w:rsidP="00063451">
      <w:pPr>
        <w:pStyle w:val="9"/>
        <w:widowControl w:val="0"/>
        <w:tabs>
          <w:tab w:val="left" w:pos="9750"/>
        </w:tabs>
        <w:suppressAutoHyphens w:val="0"/>
        <w:spacing w:line="360" w:lineRule="auto"/>
        <w:ind w:hanging="142"/>
        <w:jc w:val="both"/>
        <w:rPr>
          <w:rFonts w:ascii="Arial" w:eastAsia="Verdana" w:hAnsi="Arial" w:cs="Arial"/>
          <w:b w:val="0"/>
          <w:iCs/>
          <w:kern w:val="1"/>
          <w:sz w:val="20"/>
          <w:szCs w:val="20"/>
          <w:highlight w:val="white"/>
          <w:lang w:bidi="hi-IN"/>
        </w:rPr>
      </w:pPr>
      <w:r w:rsidRPr="003B5820">
        <w:rPr>
          <w:rFonts w:ascii="Arial" w:hAnsi="Arial" w:cs="Arial"/>
          <w:b w:val="0"/>
          <w:sz w:val="20"/>
          <w:szCs w:val="20"/>
        </w:rPr>
        <w:t xml:space="preserve">   Α) Εγκρίνει την έκδοση χρηματικού εντάλματος προπληρωμής στο  όνομα </w:t>
      </w:r>
      <w:r w:rsidR="00C00F72" w:rsidRPr="003B5820">
        <w:rPr>
          <w:rFonts w:ascii="Arial" w:hAnsi="Arial" w:cs="Arial"/>
          <w:b w:val="0"/>
          <w:sz w:val="20"/>
          <w:szCs w:val="20"/>
        </w:rPr>
        <w:t xml:space="preserve">της </w:t>
      </w:r>
      <w:r w:rsidRPr="003B5820">
        <w:rPr>
          <w:rFonts w:ascii="Arial" w:hAnsi="Arial" w:cs="Arial"/>
          <w:b w:val="0"/>
          <w:sz w:val="20"/>
          <w:szCs w:val="20"/>
        </w:rPr>
        <w:t xml:space="preserve">  δημοτικ</w:t>
      </w:r>
      <w:r w:rsidR="00C00F72" w:rsidRPr="003B5820">
        <w:rPr>
          <w:rFonts w:ascii="Arial" w:hAnsi="Arial" w:cs="Arial"/>
          <w:b w:val="0"/>
          <w:sz w:val="20"/>
          <w:szCs w:val="20"/>
        </w:rPr>
        <w:t>ής</w:t>
      </w:r>
      <w:r w:rsidRPr="003B5820">
        <w:rPr>
          <w:rFonts w:ascii="Arial" w:hAnsi="Arial" w:cs="Arial"/>
          <w:b w:val="0"/>
          <w:sz w:val="20"/>
          <w:szCs w:val="20"/>
        </w:rPr>
        <w:t xml:space="preserve">  υπαλλήλου </w:t>
      </w:r>
      <w:proofErr w:type="spellStart"/>
      <w:r w:rsidRPr="003B5820">
        <w:rPr>
          <w:rFonts w:ascii="Arial" w:hAnsi="Arial" w:cs="Arial"/>
          <w:b w:val="0"/>
          <w:sz w:val="20"/>
          <w:szCs w:val="20"/>
        </w:rPr>
        <w:t>κ.</w:t>
      </w:r>
      <w:r w:rsidR="00C00F72" w:rsidRPr="003B5820">
        <w:rPr>
          <w:rFonts w:ascii="Arial" w:hAnsi="Arial" w:cs="Arial"/>
          <w:b w:val="0"/>
          <w:sz w:val="20"/>
          <w:szCs w:val="20"/>
        </w:rPr>
        <w:t>Τσώνη</w:t>
      </w:r>
      <w:proofErr w:type="spellEnd"/>
      <w:r w:rsidR="00C00F72" w:rsidRPr="003B5820">
        <w:rPr>
          <w:rFonts w:ascii="Arial" w:hAnsi="Arial" w:cs="Arial"/>
          <w:b w:val="0"/>
          <w:sz w:val="20"/>
          <w:szCs w:val="20"/>
        </w:rPr>
        <w:t xml:space="preserve"> Καλλιόπης</w:t>
      </w:r>
      <w:r w:rsidRPr="003B5820">
        <w:rPr>
          <w:rFonts w:ascii="Arial" w:hAnsi="Arial" w:cs="Arial"/>
          <w:b w:val="0"/>
          <w:sz w:val="20"/>
          <w:szCs w:val="20"/>
        </w:rPr>
        <w:t xml:space="preserve"> - κλάδου ΔΕ1  Διοικητικού,  ποσού </w:t>
      </w:r>
      <w:r w:rsidR="00086AF5" w:rsidRPr="003B5820">
        <w:rPr>
          <w:rFonts w:ascii="Arial" w:hAnsi="Arial" w:cs="Arial"/>
          <w:b w:val="0"/>
          <w:sz w:val="20"/>
          <w:szCs w:val="20"/>
        </w:rPr>
        <w:t xml:space="preserve">ΤΡΙΑΚΟΣΙΩΝ ΣΑΡΑΝΤΑ ΕΝΟΣ </w:t>
      </w:r>
      <w:r w:rsidRPr="003B5820">
        <w:rPr>
          <w:rFonts w:ascii="Arial" w:hAnsi="Arial" w:cs="Arial"/>
          <w:b w:val="0"/>
          <w:sz w:val="20"/>
          <w:szCs w:val="20"/>
        </w:rPr>
        <w:t xml:space="preserve"> ΕΥΡΩ </w:t>
      </w:r>
      <w:r w:rsidR="00086AF5" w:rsidRPr="003B5820">
        <w:rPr>
          <w:rFonts w:ascii="Arial" w:hAnsi="Arial" w:cs="Arial"/>
          <w:b w:val="0"/>
          <w:sz w:val="20"/>
          <w:szCs w:val="20"/>
        </w:rPr>
        <w:t xml:space="preserve">&amp; ΣΑΡΑΝΤΑ ΤΡΙΩΝ ΛΕΠΤΩΝ </w:t>
      </w:r>
      <w:r w:rsidRPr="003B5820">
        <w:rPr>
          <w:rFonts w:ascii="Arial" w:hAnsi="Arial" w:cs="Arial"/>
          <w:b w:val="0"/>
          <w:sz w:val="20"/>
          <w:szCs w:val="20"/>
        </w:rPr>
        <w:t>#</w:t>
      </w:r>
      <w:r w:rsidR="00086AF5" w:rsidRPr="003B5820">
        <w:rPr>
          <w:rFonts w:ascii="Arial" w:eastAsia="Verdana" w:hAnsi="Arial" w:cs="Arial"/>
          <w:b w:val="0"/>
          <w:iCs/>
          <w:kern w:val="1"/>
          <w:sz w:val="20"/>
          <w:szCs w:val="20"/>
          <w:highlight w:val="white"/>
          <w:lang w:bidi="hi-IN"/>
        </w:rPr>
        <w:t>341,43€</w:t>
      </w:r>
      <w:r w:rsidRPr="003B5820">
        <w:rPr>
          <w:rFonts w:ascii="Arial" w:hAnsi="Arial" w:cs="Arial"/>
          <w:b w:val="0"/>
          <w:sz w:val="20"/>
          <w:szCs w:val="20"/>
        </w:rPr>
        <w:t xml:space="preserve">#  , για την </w:t>
      </w:r>
      <w:r w:rsidRPr="003B5820">
        <w:rPr>
          <w:rFonts w:ascii="Arial" w:hAnsi="Arial" w:cs="Arial"/>
          <w:b w:val="0"/>
          <w:iCs/>
          <w:sz w:val="20"/>
          <w:szCs w:val="20"/>
        </w:rPr>
        <w:t xml:space="preserve">δαπάνη </w:t>
      </w:r>
      <w:r w:rsidR="00063451" w:rsidRPr="003B5820">
        <w:rPr>
          <w:rFonts w:ascii="Arial" w:hAnsi="Arial" w:cs="Arial"/>
          <w:b w:val="0"/>
          <w:sz w:val="20"/>
          <w:szCs w:val="20"/>
        </w:rPr>
        <w:t xml:space="preserve">επέκτασης δημοτικού φωτισμού προς οικία Ελ. </w:t>
      </w:r>
      <w:proofErr w:type="spellStart"/>
      <w:r w:rsidR="00063451" w:rsidRPr="003B5820">
        <w:rPr>
          <w:rFonts w:ascii="Arial" w:hAnsi="Arial" w:cs="Arial"/>
          <w:b w:val="0"/>
          <w:sz w:val="20"/>
          <w:szCs w:val="20"/>
        </w:rPr>
        <w:t>Καρόκη</w:t>
      </w:r>
      <w:proofErr w:type="spellEnd"/>
      <w:r w:rsidR="00063451" w:rsidRPr="003B5820">
        <w:rPr>
          <w:rFonts w:ascii="Arial" w:hAnsi="Arial" w:cs="Arial"/>
          <w:b w:val="0"/>
          <w:sz w:val="20"/>
          <w:szCs w:val="20"/>
        </w:rPr>
        <w:t xml:space="preserve"> επί της οδού σύνδεσης Λιβαδειάς – </w:t>
      </w:r>
      <w:proofErr w:type="spellStart"/>
      <w:r w:rsidR="00063451" w:rsidRPr="003B5820">
        <w:rPr>
          <w:rFonts w:ascii="Arial" w:hAnsi="Arial" w:cs="Arial"/>
          <w:b w:val="0"/>
          <w:sz w:val="20"/>
          <w:szCs w:val="20"/>
        </w:rPr>
        <w:t>Λαφυστίου</w:t>
      </w:r>
      <w:proofErr w:type="spellEnd"/>
      <w:r w:rsidR="00C64CE1" w:rsidRPr="003B5820">
        <w:rPr>
          <w:rFonts w:ascii="Arial" w:hAnsi="Arial" w:cs="Arial"/>
          <w:b w:val="0"/>
          <w:sz w:val="20"/>
          <w:szCs w:val="20"/>
        </w:rPr>
        <w:t xml:space="preserve"> ,</w:t>
      </w:r>
      <w:r w:rsidRPr="003B5820">
        <w:rPr>
          <w:rFonts w:ascii="Arial" w:hAnsi="Arial" w:cs="Arial"/>
          <w:b w:val="0"/>
          <w:iCs/>
          <w:sz w:val="20"/>
          <w:szCs w:val="20"/>
        </w:rPr>
        <w:t xml:space="preserve"> </w:t>
      </w:r>
      <w:r w:rsidRPr="003B5820">
        <w:rPr>
          <w:rFonts w:ascii="Arial" w:eastAsia="Verdana" w:hAnsi="Arial" w:cs="Arial"/>
          <w:b w:val="0"/>
          <w:iCs/>
          <w:kern w:val="1"/>
          <w:sz w:val="20"/>
          <w:szCs w:val="20"/>
          <w:highlight w:val="white"/>
          <w:lang w:bidi="hi-IN"/>
        </w:rPr>
        <w:t>ως κάτωθι :</w:t>
      </w:r>
    </w:p>
    <w:tbl>
      <w:tblPr>
        <w:tblpPr w:leftFromText="180" w:rightFromText="180" w:vertAnchor="text" w:horzAnchor="margin" w:tblpXSpec="center" w:tblpY="4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1536"/>
        <w:gridCol w:w="5670"/>
        <w:gridCol w:w="1417"/>
      </w:tblGrid>
      <w:tr w:rsidR="00C64CE1" w:rsidRPr="003B5820" w:rsidTr="000B1D5F">
        <w:trPr>
          <w:trHeight w:val="699"/>
        </w:trPr>
        <w:tc>
          <w:tcPr>
            <w:tcW w:w="699" w:type="dxa"/>
            <w:shd w:val="clear" w:color="auto" w:fill="99CC99"/>
          </w:tcPr>
          <w:p w:rsidR="00C64CE1" w:rsidRPr="003B5820" w:rsidRDefault="00C64CE1" w:rsidP="00C64CE1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3B5820">
              <w:rPr>
                <w:rFonts w:ascii="Arial" w:hAnsi="Arial" w:cs="Arial"/>
                <w:b/>
                <w:iCs/>
                <w:sz w:val="20"/>
                <w:szCs w:val="20"/>
              </w:rPr>
              <w:t>Α/Α</w:t>
            </w:r>
          </w:p>
        </w:tc>
        <w:tc>
          <w:tcPr>
            <w:tcW w:w="1536" w:type="dxa"/>
            <w:shd w:val="clear" w:color="auto" w:fill="99CC99"/>
          </w:tcPr>
          <w:p w:rsidR="00C64CE1" w:rsidRPr="003B5820" w:rsidRDefault="00C64CE1" w:rsidP="00C64CE1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3B5820">
              <w:rPr>
                <w:rFonts w:ascii="Arial" w:hAnsi="Arial" w:cs="Arial"/>
                <w:b/>
                <w:iCs/>
                <w:sz w:val="20"/>
                <w:szCs w:val="20"/>
              </w:rPr>
              <w:t>Κ.Α.</w:t>
            </w:r>
          </w:p>
        </w:tc>
        <w:tc>
          <w:tcPr>
            <w:tcW w:w="5670" w:type="dxa"/>
            <w:shd w:val="clear" w:color="auto" w:fill="99CC99"/>
          </w:tcPr>
          <w:p w:rsidR="00C64CE1" w:rsidRPr="003B5820" w:rsidRDefault="00C64CE1" w:rsidP="00C64CE1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3B5820">
              <w:rPr>
                <w:rFonts w:ascii="Arial" w:hAnsi="Arial" w:cs="Arial"/>
                <w:b/>
                <w:iCs/>
                <w:sz w:val="20"/>
                <w:szCs w:val="20"/>
              </w:rPr>
              <w:t>Τίτλος Δαπανών</w:t>
            </w:r>
          </w:p>
        </w:tc>
        <w:tc>
          <w:tcPr>
            <w:tcW w:w="1417" w:type="dxa"/>
            <w:shd w:val="clear" w:color="auto" w:fill="99CC99"/>
          </w:tcPr>
          <w:p w:rsidR="00C64CE1" w:rsidRPr="003B5820" w:rsidRDefault="00C64CE1" w:rsidP="00C64CE1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3B5820">
              <w:rPr>
                <w:rFonts w:ascii="Arial" w:hAnsi="Arial" w:cs="Arial"/>
                <w:b/>
                <w:iCs/>
                <w:sz w:val="20"/>
                <w:szCs w:val="20"/>
              </w:rPr>
              <w:t>ΠΟΣΟ</w:t>
            </w:r>
          </w:p>
        </w:tc>
      </w:tr>
      <w:tr w:rsidR="00C64CE1" w:rsidRPr="003B5820" w:rsidTr="000B1D5F">
        <w:trPr>
          <w:trHeight w:val="994"/>
        </w:trPr>
        <w:tc>
          <w:tcPr>
            <w:tcW w:w="699" w:type="dxa"/>
            <w:shd w:val="clear" w:color="auto" w:fill="auto"/>
          </w:tcPr>
          <w:p w:rsidR="00C64CE1" w:rsidRPr="003B5820" w:rsidRDefault="00C64CE1" w:rsidP="00C64CE1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Cs/>
                <w:kern w:val="1"/>
                <w:sz w:val="20"/>
                <w:szCs w:val="20"/>
                <w:highlight w:val="white"/>
                <w:lang w:bidi="hi-IN"/>
              </w:rPr>
            </w:pPr>
            <w:r w:rsidRPr="003B5820">
              <w:rPr>
                <w:rFonts w:ascii="Arial" w:eastAsia="Verdana" w:hAnsi="Arial" w:cs="Arial"/>
                <w:iCs/>
                <w:kern w:val="1"/>
                <w:sz w:val="20"/>
                <w:szCs w:val="20"/>
                <w:highlight w:val="white"/>
                <w:lang w:bidi="hi-IN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C64CE1" w:rsidRPr="003B5820" w:rsidRDefault="00C64CE1" w:rsidP="00C64CE1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Cs/>
                <w:kern w:val="1"/>
                <w:sz w:val="20"/>
                <w:szCs w:val="20"/>
                <w:highlight w:val="white"/>
                <w:lang w:bidi="hi-IN"/>
              </w:rPr>
            </w:pPr>
          </w:p>
          <w:p w:rsidR="00C64CE1" w:rsidRPr="003B5820" w:rsidRDefault="00C64CE1" w:rsidP="00C64CE1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Cs/>
                <w:kern w:val="1"/>
                <w:sz w:val="20"/>
                <w:szCs w:val="20"/>
                <w:highlight w:val="white"/>
                <w:lang w:bidi="hi-IN"/>
              </w:rPr>
            </w:pPr>
            <w:r w:rsidRPr="003B5820">
              <w:rPr>
                <w:rFonts w:ascii="Arial" w:eastAsia="Verdana" w:hAnsi="Arial" w:cs="Arial"/>
                <w:iCs/>
                <w:kern w:val="1"/>
                <w:sz w:val="20"/>
                <w:szCs w:val="20"/>
                <w:highlight w:val="white"/>
                <w:lang w:bidi="hi-IN"/>
              </w:rPr>
              <w:t>20/7325.001</w:t>
            </w:r>
          </w:p>
        </w:tc>
        <w:tc>
          <w:tcPr>
            <w:tcW w:w="5670" w:type="dxa"/>
            <w:shd w:val="clear" w:color="auto" w:fill="auto"/>
          </w:tcPr>
          <w:p w:rsidR="00C64CE1" w:rsidRPr="003B5820" w:rsidRDefault="00C64CE1" w:rsidP="00C64CE1">
            <w:pPr>
              <w:pStyle w:val="af9"/>
              <w:ind w:left="0" w:right="-817"/>
              <w:rPr>
                <w:rFonts w:ascii="Arial" w:hAnsi="Arial" w:cs="Arial"/>
                <w:iCs/>
              </w:rPr>
            </w:pPr>
            <w:r w:rsidRPr="003B5820">
              <w:rPr>
                <w:rFonts w:ascii="Arial" w:hAnsi="Arial" w:cs="Arial"/>
                <w:iCs/>
              </w:rPr>
              <w:t xml:space="preserve">Δαπάνη επέκτασης δημοτικού φωτισμού προς </w:t>
            </w:r>
          </w:p>
          <w:p w:rsidR="00C64CE1" w:rsidRPr="003B5820" w:rsidRDefault="00C64CE1" w:rsidP="00C64CE1">
            <w:pPr>
              <w:pStyle w:val="af9"/>
              <w:ind w:left="0" w:right="-817"/>
              <w:rPr>
                <w:rFonts w:ascii="Arial" w:hAnsi="Arial" w:cs="Arial"/>
                <w:iCs/>
              </w:rPr>
            </w:pPr>
            <w:r w:rsidRPr="003B5820">
              <w:rPr>
                <w:rFonts w:ascii="Arial" w:hAnsi="Arial" w:cs="Arial"/>
                <w:iCs/>
              </w:rPr>
              <w:t xml:space="preserve">οικία </w:t>
            </w:r>
            <w:proofErr w:type="spellStart"/>
            <w:r w:rsidRPr="003B5820">
              <w:rPr>
                <w:rFonts w:ascii="Arial" w:hAnsi="Arial" w:cs="Arial"/>
                <w:iCs/>
              </w:rPr>
              <w:t>Ελ.Καρόκη</w:t>
            </w:r>
            <w:proofErr w:type="spellEnd"/>
            <w:r w:rsidRPr="003B5820">
              <w:rPr>
                <w:rFonts w:ascii="Arial" w:hAnsi="Arial" w:cs="Arial"/>
                <w:iCs/>
              </w:rPr>
              <w:t xml:space="preserve"> επί της οδού σύνδεσης </w:t>
            </w:r>
          </w:p>
          <w:p w:rsidR="00C64CE1" w:rsidRPr="003B5820" w:rsidRDefault="00C64CE1" w:rsidP="00C64CE1">
            <w:pPr>
              <w:pStyle w:val="af9"/>
              <w:ind w:left="0" w:right="-817"/>
              <w:rPr>
                <w:rFonts w:ascii="Arial" w:eastAsia="Verdana" w:hAnsi="Arial" w:cs="Arial"/>
                <w:iCs/>
                <w:kern w:val="1"/>
                <w:highlight w:val="white"/>
                <w:lang w:bidi="hi-IN"/>
              </w:rPr>
            </w:pPr>
            <w:r w:rsidRPr="003B5820">
              <w:rPr>
                <w:rFonts w:ascii="Arial" w:hAnsi="Arial" w:cs="Arial"/>
                <w:iCs/>
              </w:rPr>
              <w:t>Λιβαδειάς-</w:t>
            </w:r>
            <w:proofErr w:type="spellStart"/>
            <w:r w:rsidRPr="003B5820">
              <w:rPr>
                <w:rFonts w:ascii="Arial" w:hAnsi="Arial" w:cs="Arial"/>
                <w:iCs/>
              </w:rPr>
              <w:t>Λαφυστίου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64CE1" w:rsidRPr="003B5820" w:rsidRDefault="00C64CE1" w:rsidP="00C64CE1">
            <w:pPr>
              <w:pStyle w:val="af9"/>
              <w:ind w:left="0"/>
              <w:jc w:val="center"/>
              <w:rPr>
                <w:rFonts w:ascii="Arial" w:eastAsia="Verdana" w:hAnsi="Arial" w:cs="Arial"/>
                <w:iCs/>
                <w:kern w:val="1"/>
                <w:highlight w:val="white"/>
                <w:lang w:bidi="hi-IN"/>
              </w:rPr>
            </w:pPr>
          </w:p>
          <w:p w:rsidR="00C64CE1" w:rsidRPr="003B5820" w:rsidRDefault="00C64CE1" w:rsidP="00C64CE1">
            <w:pPr>
              <w:pStyle w:val="af9"/>
              <w:ind w:left="0"/>
              <w:jc w:val="center"/>
              <w:rPr>
                <w:rFonts w:ascii="Arial" w:eastAsia="Verdana" w:hAnsi="Arial" w:cs="Arial"/>
                <w:iCs/>
                <w:kern w:val="1"/>
                <w:highlight w:val="white"/>
                <w:lang w:bidi="hi-IN"/>
              </w:rPr>
            </w:pPr>
            <w:r w:rsidRPr="003B5820">
              <w:rPr>
                <w:rFonts w:ascii="Arial" w:eastAsia="Verdana" w:hAnsi="Arial" w:cs="Arial"/>
                <w:iCs/>
                <w:kern w:val="1"/>
                <w:highlight w:val="white"/>
                <w:lang w:bidi="hi-IN"/>
              </w:rPr>
              <w:t>341,43€</w:t>
            </w:r>
          </w:p>
        </w:tc>
      </w:tr>
    </w:tbl>
    <w:p w:rsidR="000A1443" w:rsidRPr="003B5820" w:rsidRDefault="000A1443" w:rsidP="000A1443">
      <w:pPr>
        <w:pStyle w:val="10"/>
        <w:numPr>
          <w:ilvl w:val="0"/>
          <w:numId w:val="0"/>
        </w:numPr>
        <w:ind w:left="720"/>
        <w:jc w:val="both"/>
        <w:rPr>
          <w:rFonts w:ascii="Arial" w:hAnsi="Arial" w:cs="Arial"/>
          <w:sz w:val="20"/>
          <w:szCs w:val="20"/>
        </w:rPr>
      </w:pPr>
    </w:p>
    <w:p w:rsidR="000A1443" w:rsidRPr="003B5820" w:rsidRDefault="000A1443" w:rsidP="000A1443">
      <w:pPr>
        <w:tabs>
          <w:tab w:val="left" w:pos="559"/>
          <w:tab w:val="left" w:pos="1555"/>
        </w:tabs>
        <w:jc w:val="both"/>
        <w:rPr>
          <w:rFonts w:ascii="Arial" w:eastAsia="Verdana" w:hAnsi="Arial" w:cs="Arial"/>
          <w:i/>
          <w:iCs/>
          <w:sz w:val="20"/>
          <w:szCs w:val="20"/>
          <w:highlight w:val="white"/>
        </w:rPr>
      </w:pPr>
    </w:p>
    <w:p w:rsidR="00832721" w:rsidRDefault="00832721" w:rsidP="000A1443">
      <w:pPr>
        <w:pStyle w:val="af2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0A1443" w:rsidRPr="003B5820" w:rsidRDefault="000A1443" w:rsidP="000A1443">
      <w:pPr>
        <w:pStyle w:val="af2"/>
        <w:spacing w:line="276" w:lineRule="auto"/>
        <w:ind w:firstLine="0"/>
        <w:rPr>
          <w:rFonts w:ascii="Arial" w:hAnsi="Arial" w:cs="Arial"/>
          <w:sz w:val="20"/>
          <w:szCs w:val="20"/>
        </w:rPr>
      </w:pPr>
      <w:r w:rsidRPr="003B5820">
        <w:rPr>
          <w:rFonts w:ascii="Arial" w:hAnsi="Arial" w:cs="Arial"/>
          <w:sz w:val="20"/>
          <w:szCs w:val="20"/>
        </w:rPr>
        <w:t>Β) Ορίζει την  30/05/2023  ως προθεσμία μέσα στην οποία θα αποδοθεί ο  εν λόγω      λογαριασμός σύμφωνα με το άρθρο 32 του Β.Δ/</w:t>
      </w:r>
      <w:proofErr w:type="spellStart"/>
      <w:r w:rsidRPr="003B5820">
        <w:rPr>
          <w:rFonts w:ascii="Arial" w:hAnsi="Arial" w:cs="Arial"/>
          <w:sz w:val="20"/>
          <w:szCs w:val="20"/>
        </w:rPr>
        <w:t>τος</w:t>
      </w:r>
      <w:proofErr w:type="spellEnd"/>
      <w:r w:rsidRPr="003B5820">
        <w:rPr>
          <w:rFonts w:ascii="Arial" w:hAnsi="Arial" w:cs="Arial"/>
          <w:sz w:val="20"/>
          <w:szCs w:val="20"/>
        </w:rPr>
        <w:t xml:space="preserve"> 17/5/59.</w:t>
      </w:r>
    </w:p>
    <w:p w:rsidR="000A1443" w:rsidRPr="003B5820" w:rsidRDefault="000A1443" w:rsidP="000A1443">
      <w:pPr>
        <w:pStyle w:val="af2"/>
        <w:spacing w:line="276" w:lineRule="auto"/>
        <w:ind w:firstLine="0"/>
        <w:rPr>
          <w:rFonts w:ascii="Arial" w:hAnsi="Arial" w:cs="Arial"/>
          <w:sz w:val="20"/>
          <w:szCs w:val="20"/>
        </w:rPr>
      </w:pPr>
    </w:p>
    <w:p w:rsidR="000A1443" w:rsidRPr="003B5820" w:rsidRDefault="000A1443" w:rsidP="000A1443">
      <w:pPr>
        <w:pStyle w:val="af2"/>
        <w:spacing w:line="276" w:lineRule="auto"/>
        <w:ind w:left="360" w:hanging="218"/>
        <w:jc w:val="left"/>
        <w:rPr>
          <w:rFonts w:ascii="Arial" w:hAnsi="Arial" w:cs="Arial"/>
          <w:sz w:val="20"/>
          <w:szCs w:val="20"/>
        </w:rPr>
      </w:pPr>
      <w:r w:rsidRPr="003B5820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   Η διαχείριση των ποσών θα γίνει σύμφωνα με τις διατάξεις των άρθρων 32,33,34 &amp;     37  του Β.Δ/</w:t>
      </w:r>
      <w:proofErr w:type="spellStart"/>
      <w:r w:rsidRPr="003B5820">
        <w:rPr>
          <w:rFonts w:ascii="Arial" w:eastAsia="Verdana" w:hAnsi="Arial" w:cs="Arial"/>
          <w:kern w:val="1"/>
          <w:sz w:val="20"/>
          <w:szCs w:val="20"/>
          <w:lang w:bidi="hi-IN"/>
        </w:rPr>
        <w:t>τος</w:t>
      </w:r>
      <w:proofErr w:type="spellEnd"/>
      <w:r w:rsidRPr="003B5820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17/5/59.                    </w:t>
      </w:r>
      <w:r w:rsidRPr="003B5820">
        <w:rPr>
          <w:rFonts w:ascii="Arial" w:eastAsia="Arial" w:hAnsi="Arial" w:cs="Arial"/>
          <w:b/>
          <w:kern w:val="1"/>
          <w:sz w:val="20"/>
          <w:szCs w:val="20"/>
          <w:lang w:bidi="hi-IN"/>
        </w:rPr>
        <w:t xml:space="preserve">    </w:t>
      </w:r>
      <w:r w:rsidRPr="003B5820">
        <w:rPr>
          <w:rFonts w:ascii="Arial" w:eastAsia="Verdana" w:hAnsi="Arial" w:cs="Arial"/>
          <w:b/>
          <w:kern w:val="1"/>
          <w:sz w:val="20"/>
          <w:szCs w:val="20"/>
          <w:lang w:bidi="hi-IN"/>
        </w:rPr>
        <w:t xml:space="preserve">  </w:t>
      </w:r>
    </w:p>
    <w:p w:rsidR="00C42FEF" w:rsidRPr="003B5820" w:rsidRDefault="004F3683" w:rsidP="00C64CE1">
      <w:pPr>
        <w:pStyle w:val="250"/>
        <w:widowControl w:val="0"/>
        <w:spacing w:line="36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3B5820">
        <w:rPr>
          <w:rFonts w:ascii="Arial" w:hAnsi="Arial" w:cs="Arial"/>
          <w:i/>
          <w:sz w:val="20"/>
          <w:szCs w:val="20"/>
        </w:rPr>
        <w:t xml:space="preserve">  </w:t>
      </w:r>
    </w:p>
    <w:p w:rsidR="00DB1B82" w:rsidRPr="003B5820" w:rsidRDefault="00FB2AB3" w:rsidP="00C42FEF">
      <w:pPr>
        <w:pStyle w:val="35"/>
        <w:ind w:left="360"/>
        <w:jc w:val="both"/>
        <w:rPr>
          <w:rFonts w:ascii="Arial" w:hAnsi="Arial" w:cs="Arial"/>
          <w:b/>
          <w:sz w:val="20"/>
          <w:szCs w:val="20"/>
        </w:rPr>
      </w:pPr>
      <w:r w:rsidRPr="003B5820">
        <w:rPr>
          <w:rFonts w:ascii="Arial" w:hAnsi="Arial" w:cs="Arial"/>
          <w:b/>
          <w:sz w:val="20"/>
          <w:szCs w:val="20"/>
        </w:rPr>
        <w:t xml:space="preserve">Η </w:t>
      </w:r>
      <w:r w:rsidR="0082660B" w:rsidRPr="003B5820">
        <w:rPr>
          <w:rFonts w:ascii="Arial" w:hAnsi="Arial" w:cs="Arial"/>
          <w:b/>
          <w:sz w:val="20"/>
          <w:szCs w:val="20"/>
        </w:rPr>
        <w:t>α</w:t>
      </w:r>
      <w:r w:rsidRPr="003B5820">
        <w:rPr>
          <w:rFonts w:ascii="Arial" w:hAnsi="Arial" w:cs="Arial"/>
          <w:b/>
          <w:sz w:val="20"/>
          <w:szCs w:val="20"/>
        </w:rPr>
        <w:t>πό</w:t>
      </w:r>
      <w:r w:rsidR="003B5930" w:rsidRPr="003B5820">
        <w:rPr>
          <w:rFonts w:ascii="Arial" w:hAnsi="Arial" w:cs="Arial"/>
          <w:b/>
          <w:sz w:val="20"/>
          <w:szCs w:val="20"/>
        </w:rPr>
        <w:t xml:space="preserve">φαση πήρε αριθμό  </w:t>
      </w:r>
      <w:r w:rsidR="00516505" w:rsidRPr="003B5820">
        <w:rPr>
          <w:rFonts w:ascii="Arial" w:hAnsi="Arial" w:cs="Arial"/>
          <w:b/>
          <w:sz w:val="20"/>
          <w:szCs w:val="20"/>
        </w:rPr>
        <w:t>6</w:t>
      </w:r>
      <w:r w:rsidR="006C6C01" w:rsidRPr="003B5820">
        <w:rPr>
          <w:rFonts w:ascii="Arial" w:hAnsi="Arial" w:cs="Arial"/>
          <w:b/>
          <w:sz w:val="20"/>
          <w:szCs w:val="20"/>
        </w:rPr>
        <w:t>3</w:t>
      </w:r>
      <w:r w:rsidR="00554F44" w:rsidRPr="003B5820">
        <w:rPr>
          <w:rFonts w:ascii="Arial" w:hAnsi="Arial" w:cs="Arial"/>
          <w:b/>
          <w:sz w:val="20"/>
          <w:szCs w:val="20"/>
        </w:rPr>
        <w:t>/</w:t>
      </w:r>
      <w:r w:rsidR="003C235F" w:rsidRPr="003B5820">
        <w:rPr>
          <w:rFonts w:ascii="Arial" w:hAnsi="Arial" w:cs="Arial"/>
          <w:b/>
          <w:sz w:val="20"/>
          <w:szCs w:val="20"/>
        </w:rPr>
        <w:t>20</w:t>
      </w:r>
      <w:r w:rsidR="005B55CE" w:rsidRPr="003B5820">
        <w:rPr>
          <w:rFonts w:ascii="Arial" w:hAnsi="Arial" w:cs="Arial"/>
          <w:b/>
          <w:sz w:val="20"/>
          <w:szCs w:val="20"/>
        </w:rPr>
        <w:t>2</w:t>
      </w:r>
      <w:r w:rsidR="00C42FEF" w:rsidRPr="003B5820">
        <w:rPr>
          <w:rFonts w:ascii="Arial" w:hAnsi="Arial" w:cs="Arial"/>
          <w:b/>
          <w:sz w:val="20"/>
          <w:szCs w:val="20"/>
        </w:rPr>
        <w:t>3</w:t>
      </w:r>
      <w:r w:rsidR="00CC0DE3" w:rsidRPr="003B5820">
        <w:rPr>
          <w:rFonts w:ascii="Arial" w:hAnsi="Arial" w:cs="Arial"/>
          <w:b/>
          <w:sz w:val="20"/>
          <w:szCs w:val="20"/>
        </w:rPr>
        <w:t>.</w:t>
      </w:r>
      <w:r w:rsidR="00E9459C" w:rsidRPr="003B5820">
        <w:rPr>
          <w:rFonts w:ascii="Arial" w:hAnsi="Arial" w:cs="Arial"/>
          <w:b/>
          <w:sz w:val="20"/>
          <w:szCs w:val="20"/>
        </w:rPr>
        <w:t xml:space="preserve">  </w:t>
      </w:r>
    </w:p>
    <w:p w:rsidR="00DC0851" w:rsidRPr="003B5820" w:rsidRDefault="00E9459C" w:rsidP="00DB1B82">
      <w:pPr>
        <w:suppressAutoHyphens w:val="0"/>
        <w:spacing w:before="100" w:beforeAutospacing="1"/>
        <w:rPr>
          <w:rFonts w:ascii="Arial" w:hAnsi="Arial" w:cs="Arial"/>
          <w:sz w:val="20"/>
          <w:szCs w:val="20"/>
        </w:rPr>
      </w:pPr>
      <w:r w:rsidRPr="003B5820">
        <w:rPr>
          <w:rFonts w:ascii="Arial" w:hAnsi="Arial" w:cs="Arial"/>
          <w:b/>
          <w:sz w:val="20"/>
          <w:szCs w:val="20"/>
        </w:rPr>
        <w:t xml:space="preserve">                                      </w:t>
      </w:r>
    </w:p>
    <w:p w:rsidR="001F75DB" w:rsidRPr="003B5820" w:rsidRDefault="001F75DB" w:rsidP="001F75DB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3B5820">
        <w:rPr>
          <w:rFonts w:ascii="Arial" w:eastAsia="Verdana" w:hAnsi="Arial" w:cs="Arial"/>
          <w:kern w:val="2"/>
          <w:sz w:val="20"/>
          <w:szCs w:val="20"/>
          <w:lang w:bidi="hi-IN"/>
        </w:rPr>
        <w:t xml:space="preserve">Ο ΠΡΟΕΔΡΟΣ                                                                                </w:t>
      </w:r>
    </w:p>
    <w:p w:rsidR="001F75DB" w:rsidRPr="003B5820" w:rsidRDefault="001F75DB" w:rsidP="001F75DB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3B5820">
        <w:rPr>
          <w:rFonts w:ascii="Arial" w:hAnsi="Arial" w:cs="Arial"/>
          <w:sz w:val="20"/>
          <w:szCs w:val="20"/>
        </w:rPr>
        <w:t xml:space="preserve">ΙΩΑΝΝΗΣ Δ. ΤΑΓΚΑΛΕΓΚΑΣ      </w:t>
      </w:r>
    </w:p>
    <w:p w:rsidR="001F75DB" w:rsidRPr="003B5820" w:rsidRDefault="001F75DB" w:rsidP="001F75DB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3B582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Pr="003B5820">
        <w:rPr>
          <w:rFonts w:ascii="Arial" w:eastAsia="Arial" w:hAnsi="Arial" w:cs="Arial"/>
          <w:sz w:val="20"/>
          <w:szCs w:val="20"/>
        </w:rPr>
        <w:t xml:space="preserve">       </w:t>
      </w:r>
      <w:r w:rsidRPr="003B5820">
        <w:rPr>
          <w:rFonts w:ascii="Arial" w:hAnsi="Arial" w:cs="Arial"/>
          <w:sz w:val="20"/>
          <w:szCs w:val="20"/>
        </w:rPr>
        <w:t>ΠΙΣΤΟ ΑΠΟΣΠΑΣΜΑ</w:t>
      </w:r>
    </w:p>
    <w:p w:rsidR="001F75DB" w:rsidRPr="003B5820" w:rsidRDefault="001F75DB" w:rsidP="001F75DB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3B5820">
        <w:rPr>
          <w:rFonts w:ascii="Arial" w:hAnsi="Arial" w:cs="Arial"/>
          <w:sz w:val="20"/>
          <w:szCs w:val="20"/>
        </w:rPr>
        <w:t xml:space="preserve"> ΤΑ ΜΕΛΗ                                                                                    Λιβαδειά    </w:t>
      </w:r>
      <w:r w:rsidR="003B5820" w:rsidRPr="003B5820">
        <w:rPr>
          <w:rFonts w:ascii="Arial" w:hAnsi="Arial" w:cs="Arial"/>
          <w:sz w:val="20"/>
          <w:szCs w:val="20"/>
        </w:rPr>
        <w:t>10</w:t>
      </w:r>
      <w:r w:rsidRPr="003B5820">
        <w:rPr>
          <w:rFonts w:ascii="Arial" w:hAnsi="Arial" w:cs="Arial"/>
          <w:sz w:val="20"/>
          <w:szCs w:val="20"/>
        </w:rPr>
        <w:t xml:space="preserve"> -04-2023</w:t>
      </w:r>
      <w:r w:rsidRPr="003B5820">
        <w:rPr>
          <w:rFonts w:ascii="Arial" w:eastAsia="Verdana" w:hAnsi="Arial" w:cs="Arial"/>
          <w:kern w:val="2"/>
          <w:sz w:val="20"/>
          <w:szCs w:val="20"/>
          <w:lang w:bidi="hi-IN"/>
        </w:rPr>
        <w:t xml:space="preserve">  </w:t>
      </w:r>
    </w:p>
    <w:p w:rsidR="001F75DB" w:rsidRPr="003B5820" w:rsidRDefault="001F75DB" w:rsidP="001F75DB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3B5820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Ο ΠΡΟΕΔΡΟΣ</w:t>
      </w:r>
      <w:r w:rsidRPr="003B5820">
        <w:rPr>
          <w:rFonts w:ascii="Arial" w:hAnsi="Arial" w:cs="Arial"/>
          <w:sz w:val="20"/>
          <w:szCs w:val="20"/>
        </w:rPr>
        <w:t xml:space="preserve">    </w:t>
      </w:r>
    </w:p>
    <w:p w:rsidR="001F75DB" w:rsidRPr="003B5820" w:rsidRDefault="001F75DB" w:rsidP="001F75DB">
      <w:pPr>
        <w:tabs>
          <w:tab w:val="left" w:pos="7485"/>
        </w:tabs>
        <w:rPr>
          <w:rFonts w:ascii="Arial" w:hAnsi="Arial" w:cs="Arial"/>
          <w:sz w:val="20"/>
          <w:szCs w:val="20"/>
        </w:rPr>
      </w:pPr>
      <w:r w:rsidRPr="003B5820">
        <w:rPr>
          <w:rFonts w:ascii="Arial" w:hAnsi="Arial" w:cs="Arial"/>
          <w:sz w:val="20"/>
          <w:szCs w:val="20"/>
        </w:rPr>
        <w:t>1.Μητάς Αλέξανδρος                                                                 ΙΩΑΝΝΗΣ Δ. ΤΑΓΚΑΛΕΓΚΑΣ</w:t>
      </w:r>
    </w:p>
    <w:p w:rsidR="001F75DB" w:rsidRPr="003B5820" w:rsidRDefault="001F75DB" w:rsidP="001F75DB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3B5820">
        <w:rPr>
          <w:rFonts w:ascii="Arial" w:hAnsi="Arial" w:cs="Arial"/>
          <w:sz w:val="20"/>
          <w:szCs w:val="20"/>
        </w:rPr>
        <w:t xml:space="preserve">2.Καλογρηάς Αθανάσιος                                                            </w:t>
      </w:r>
    </w:p>
    <w:p w:rsidR="001F75DB" w:rsidRPr="003B5820" w:rsidRDefault="001F75DB" w:rsidP="001F75DB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3B5820">
        <w:rPr>
          <w:rFonts w:ascii="Arial" w:hAnsi="Arial" w:cs="Arial"/>
          <w:sz w:val="20"/>
          <w:szCs w:val="20"/>
        </w:rPr>
        <w:t xml:space="preserve">3.Σαγιάννης Μιχαήλ                                                                        </w:t>
      </w:r>
    </w:p>
    <w:p w:rsidR="001F75DB" w:rsidRPr="003B5820" w:rsidRDefault="001F75DB" w:rsidP="001F75DB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3B5820">
        <w:rPr>
          <w:rFonts w:ascii="Arial" w:hAnsi="Arial" w:cs="Arial"/>
          <w:sz w:val="20"/>
          <w:szCs w:val="20"/>
        </w:rPr>
        <w:t>4.Μερτζάνης  Κωνσταντίνος                                                       ΔΗΜΑΡΧΟΣ ΛΕΒΑΔΕΩΝ</w:t>
      </w:r>
    </w:p>
    <w:p w:rsidR="001F75DB" w:rsidRPr="003B5820" w:rsidRDefault="001F75DB" w:rsidP="001F75DB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3B5820">
        <w:rPr>
          <w:rFonts w:ascii="Arial" w:hAnsi="Arial" w:cs="Arial"/>
          <w:sz w:val="20"/>
          <w:szCs w:val="20"/>
        </w:rPr>
        <w:t xml:space="preserve">5.Μπράλιος Νικόλαος </w:t>
      </w:r>
    </w:p>
    <w:p w:rsidR="001F75DB" w:rsidRPr="003B5820" w:rsidRDefault="001F75DB" w:rsidP="001F75DB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3B5820">
        <w:rPr>
          <w:rFonts w:ascii="Arial" w:hAnsi="Arial" w:cs="Arial"/>
          <w:sz w:val="20"/>
          <w:szCs w:val="20"/>
        </w:rPr>
        <w:t xml:space="preserve"> </w:t>
      </w:r>
    </w:p>
    <w:p w:rsidR="005C3885" w:rsidRPr="003B5820" w:rsidRDefault="005C3885" w:rsidP="001F75DB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</w:p>
    <w:sectPr w:rsidR="005C3885" w:rsidRPr="003B5820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5C9" w:rsidRDefault="006B75C9">
      <w:r>
        <w:separator/>
      </w:r>
    </w:p>
  </w:endnote>
  <w:endnote w:type="continuationSeparator" w:id="0">
    <w:p w:rsidR="006B75C9" w:rsidRDefault="006B7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5C9" w:rsidRDefault="006B75C9">
      <w:r>
        <w:separator/>
      </w:r>
    </w:p>
  </w:footnote>
  <w:footnote w:type="continuationSeparator" w:id="0">
    <w:p w:rsidR="006B75C9" w:rsidRDefault="006B7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3D" w:rsidRDefault="00465264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EA2D3D" w:rsidRDefault="00465264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EA2D3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32721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3D" w:rsidRDefault="00EA2D3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40034D5"/>
    <w:multiLevelType w:val="hybridMultilevel"/>
    <w:tmpl w:val="2FFC58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05ABB"/>
    <w:multiLevelType w:val="hybridMultilevel"/>
    <w:tmpl w:val="F8162F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416EF"/>
    <w:multiLevelType w:val="hybridMultilevel"/>
    <w:tmpl w:val="23CCA01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ABB60A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CC1DD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DF09D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7CD411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8D72B78"/>
    <w:multiLevelType w:val="hybridMultilevel"/>
    <w:tmpl w:val="929E3410"/>
    <w:lvl w:ilvl="0" w:tplc="0408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2355288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834102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C033965"/>
    <w:multiLevelType w:val="hybridMultilevel"/>
    <w:tmpl w:val="44C834C2"/>
    <w:lvl w:ilvl="0" w:tplc="849CE7A4">
      <w:start w:val="1"/>
      <w:numFmt w:val="decimal"/>
      <w:lvlText w:val="%1."/>
      <w:lvlJc w:val="left"/>
      <w:pPr>
        <w:ind w:left="8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2C4516E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D001B4C"/>
    <w:multiLevelType w:val="hybridMultilevel"/>
    <w:tmpl w:val="8174DA1E"/>
    <w:lvl w:ilvl="0" w:tplc="4E685F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33806EF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57758F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FFF64F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06E7B6F"/>
    <w:multiLevelType w:val="hybridMultilevel"/>
    <w:tmpl w:val="53020E94"/>
    <w:lvl w:ilvl="0" w:tplc="AD228E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FE5C3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5AE6CFF"/>
    <w:multiLevelType w:val="hybridMultilevel"/>
    <w:tmpl w:val="62B06D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AF538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ABC565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4CDE131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4FD90DB0"/>
    <w:multiLevelType w:val="hybridMultilevel"/>
    <w:tmpl w:val="0644B3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E07C2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8BF6908"/>
    <w:multiLevelType w:val="hybridMultilevel"/>
    <w:tmpl w:val="441EBE0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ABF234B"/>
    <w:multiLevelType w:val="hybridMultilevel"/>
    <w:tmpl w:val="A7C25B7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B90DDA"/>
    <w:multiLevelType w:val="hybridMultilevel"/>
    <w:tmpl w:val="03E83E60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5FEB1567"/>
    <w:multiLevelType w:val="hybridMultilevel"/>
    <w:tmpl w:val="68BC7D28"/>
    <w:lvl w:ilvl="0" w:tplc="0408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2">
    <w:nsid w:val="60FD02EF"/>
    <w:multiLevelType w:val="hybridMultilevel"/>
    <w:tmpl w:val="5F104E32"/>
    <w:lvl w:ilvl="0" w:tplc="040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3">
    <w:nsid w:val="6301758D"/>
    <w:multiLevelType w:val="hybridMultilevel"/>
    <w:tmpl w:val="C1D487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ED146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69FE102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6CD1671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59C442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A6E137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D074F1D"/>
    <w:multiLevelType w:val="hybridMultilevel"/>
    <w:tmpl w:val="B1A453E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4"/>
  </w:num>
  <w:num w:numId="6">
    <w:abstractNumId w:val="32"/>
  </w:num>
  <w:num w:numId="7">
    <w:abstractNumId w:val="11"/>
  </w:num>
  <w:num w:numId="8">
    <w:abstractNumId w:val="28"/>
  </w:num>
  <w:num w:numId="9">
    <w:abstractNumId w:val="33"/>
  </w:num>
  <w:num w:numId="10">
    <w:abstractNumId w:val="5"/>
  </w:num>
  <w:num w:numId="11">
    <w:abstractNumId w:val="4"/>
  </w:num>
  <w:num w:numId="12">
    <w:abstractNumId w:val="22"/>
  </w:num>
  <w:num w:numId="13">
    <w:abstractNumId w:val="14"/>
  </w:num>
  <w:num w:numId="14">
    <w:abstractNumId w:val="6"/>
  </w:num>
  <w:num w:numId="15">
    <w:abstractNumId w:val="26"/>
  </w:num>
  <w:num w:numId="16">
    <w:abstractNumId w:val="20"/>
  </w:num>
  <w:num w:numId="17">
    <w:abstractNumId w:val="29"/>
  </w:num>
  <w:num w:numId="18">
    <w:abstractNumId w:val="30"/>
  </w:num>
  <w:num w:numId="19">
    <w:abstractNumId w:val="31"/>
  </w:num>
  <w:num w:numId="20">
    <w:abstractNumId w:val="16"/>
  </w:num>
  <w:num w:numId="21">
    <w:abstractNumId w:val="24"/>
  </w:num>
  <w:num w:numId="22">
    <w:abstractNumId w:val="9"/>
  </w:num>
  <w:num w:numId="23">
    <w:abstractNumId w:val="3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37"/>
  </w:num>
  <w:num w:numId="27">
    <w:abstractNumId w:val="21"/>
  </w:num>
  <w:num w:numId="28">
    <w:abstractNumId w:val="19"/>
  </w:num>
  <w:num w:numId="29">
    <w:abstractNumId w:val="36"/>
  </w:num>
  <w:num w:numId="30">
    <w:abstractNumId w:val="39"/>
  </w:num>
  <w:num w:numId="31">
    <w:abstractNumId w:val="12"/>
  </w:num>
  <w:num w:numId="32">
    <w:abstractNumId w:val="23"/>
  </w:num>
  <w:num w:numId="33">
    <w:abstractNumId w:val="27"/>
  </w:num>
  <w:num w:numId="34">
    <w:abstractNumId w:val="38"/>
  </w:num>
  <w:num w:numId="35">
    <w:abstractNumId w:val="25"/>
  </w:num>
  <w:num w:numId="36">
    <w:abstractNumId w:val="18"/>
  </w:num>
  <w:num w:numId="37">
    <w:abstractNumId w:val="17"/>
  </w:num>
  <w:num w:numId="38">
    <w:abstractNumId w:val="15"/>
  </w:num>
  <w:num w:numId="39">
    <w:abstractNumId w:val="13"/>
  </w:num>
  <w:num w:numId="40">
    <w:abstractNumId w:val="40"/>
  </w:num>
  <w:num w:numId="41">
    <w:abstractNumId w:val="10"/>
  </w:num>
  <w:num w:numId="42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865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1739"/>
    <w:rsid w:val="000030C4"/>
    <w:rsid w:val="000036AE"/>
    <w:rsid w:val="00004033"/>
    <w:rsid w:val="00005992"/>
    <w:rsid w:val="00006545"/>
    <w:rsid w:val="000170D9"/>
    <w:rsid w:val="00017118"/>
    <w:rsid w:val="0001734B"/>
    <w:rsid w:val="00017E38"/>
    <w:rsid w:val="00023204"/>
    <w:rsid w:val="00025B96"/>
    <w:rsid w:val="00032D2B"/>
    <w:rsid w:val="00033CFA"/>
    <w:rsid w:val="000378B7"/>
    <w:rsid w:val="000413CA"/>
    <w:rsid w:val="00042132"/>
    <w:rsid w:val="000428AC"/>
    <w:rsid w:val="00050E6E"/>
    <w:rsid w:val="0005110F"/>
    <w:rsid w:val="0005483D"/>
    <w:rsid w:val="00055514"/>
    <w:rsid w:val="00060CC3"/>
    <w:rsid w:val="00063451"/>
    <w:rsid w:val="00066288"/>
    <w:rsid w:val="00071FA5"/>
    <w:rsid w:val="00073F74"/>
    <w:rsid w:val="0007423D"/>
    <w:rsid w:val="00086AF5"/>
    <w:rsid w:val="00092C75"/>
    <w:rsid w:val="00097687"/>
    <w:rsid w:val="000A104C"/>
    <w:rsid w:val="000A1443"/>
    <w:rsid w:val="000A1950"/>
    <w:rsid w:val="000A79F1"/>
    <w:rsid w:val="000B0A34"/>
    <w:rsid w:val="000B247B"/>
    <w:rsid w:val="000B32D2"/>
    <w:rsid w:val="000B4F9B"/>
    <w:rsid w:val="000C2D8A"/>
    <w:rsid w:val="000C30B5"/>
    <w:rsid w:val="000C3CCB"/>
    <w:rsid w:val="000D53A5"/>
    <w:rsid w:val="000D5CDC"/>
    <w:rsid w:val="000D71C2"/>
    <w:rsid w:val="000D7650"/>
    <w:rsid w:val="000E1B84"/>
    <w:rsid w:val="000E3618"/>
    <w:rsid w:val="000E3782"/>
    <w:rsid w:val="000F4883"/>
    <w:rsid w:val="000F5A20"/>
    <w:rsid w:val="00106413"/>
    <w:rsid w:val="001135C2"/>
    <w:rsid w:val="00113E80"/>
    <w:rsid w:val="0011409B"/>
    <w:rsid w:val="00114DF6"/>
    <w:rsid w:val="00115D2A"/>
    <w:rsid w:val="00120C06"/>
    <w:rsid w:val="00125A60"/>
    <w:rsid w:val="001302D5"/>
    <w:rsid w:val="00132B33"/>
    <w:rsid w:val="00132CB5"/>
    <w:rsid w:val="001346AB"/>
    <w:rsid w:val="00135C95"/>
    <w:rsid w:val="00135F48"/>
    <w:rsid w:val="00142566"/>
    <w:rsid w:val="00142618"/>
    <w:rsid w:val="001459CD"/>
    <w:rsid w:val="00145EE5"/>
    <w:rsid w:val="00150F1C"/>
    <w:rsid w:val="00151EB0"/>
    <w:rsid w:val="00155779"/>
    <w:rsid w:val="00155B75"/>
    <w:rsid w:val="001577EF"/>
    <w:rsid w:val="001579DB"/>
    <w:rsid w:val="00157A71"/>
    <w:rsid w:val="00162B2E"/>
    <w:rsid w:val="00165410"/>
    <w:rsid w:val="00166B11"/>
    <w:rsid w:val="0017320C"/>
    <w:rsid w:val="00181704"/>
    <w:rsid w:val="00190EE2"/>
    <w:rsid w:val="00196C95"/>
    <w:rsid w:val="001A184F"/>
    <w:rsid w:val="001A4B53"/>
    <w:rsid w:val="001A4EF0"/>
    <w:rsid w:val="001B049F"/>
    <w:rsid w:val="001B2912"/>
    <w:rsid w:val="001B4135"/>
    <w:rsid w:val="001B5CEF"/>
    <w:rsid w:val="001B63B1"/>
    <w:rsid w:val="001B7132"/>
    <w:rsid w:val="001B77F0"/>
    <w:rsid w:val="001C67C9"/>
    <w:rsid w:val="001D0810"/>
    <w:rsid w:val="001D4BBB"/>
    <w:rsid w:val="001E01CA"/>
    <w:rsid w:val="001E04D9"/>
    <w:rsid w:val="001E11DA"/>
    <w:rsid w:val="001E14BD"/>
    <w:rsid w:val="001E22A1"/>
    <w:rsid w:val="001E4D4C"/>
    <w:rsid w:val="001E6338"/>
    <w:rsid w:val="001F75DB"/>
    <w:rsid w:val="00203B4C"/>
    <w:rsid w:val="00204658"/>
    <w:rsid w:val="0020594B"/>
    <w:rsid w:val="00207616"/>
    <w:rsid w:val="0021152E"/>
    <w:rsid w:val="00214BAE"/>
    <w:rsid w:val="00215648"/>
    <w:rsid w:val="00216143"/>
    <w:rsid w:val="00220033"/>
    <w:rsid w:val="00220115"/>
    <w:rsid w:val="00226747"/>
    <w:rsid w:val="00226885"/>
    <w:rsid w:val="00232F4F"/>
    <w:rsid w:val="00233E66"/>
    <w:rsid w:val="002365ED"/>
    <w:rsid w:val="00237D6A"/>
    <w:rsid w:val="00240319"/>
    <w:rsid w:val="002417FC"/>
    <w:rsid w:val="00245500"/>
    <w:rsid w:val="002525D4"/>
    <w:rsid w:val="00253B9E"/>
    <w:rsid w:val="0025448C"/>
    <w:rsid w:val="002549B6"/>
    <w:rsid w:val="0025504C"/>
    <w:rsid w:val="00256D3C"/>
    <w:rsid w:val="00261253"/>
    <w:rsid w:val="002617C8"/>
    <w:rsid w:val="00264794"/>
    <w:rsid w:val="00265A2A"/>
    <w:rsid w:val="00271AF8"/>
    <w:rsid w:val="0027238F"/>
    <w:rsid w:val="00275B54"/>
    <w:rsid w:val="002836AE"/>
    <w:rsid w:val="0028445A"/>
    <w:rsid w:val="00291CDD"/>
    <w:rsid w:val="002963E1"/>
    <w:rsid w:val="0029648E"/>
    <w:rsid w:val="002A094D"/>
    <w:rsid w:val="002A4FD5"/>
    <w:rsid w:val="002A7954"/>
    <w:rsid w:val="002B2719"/>
    <w:rsid w:val="002B291B"/>
    <w:rsid w:val="002B4FA1"/>
    <w:rsid w:val="002B6A90"/>
    <w:rsid w:val="002B6D29"/>
    <w:rsid w:val="002B6EED"/>
    <w:rsid w:val="002C18FD"/>
    <w:rsid w:val="002C5087"/>
    <w:rsid w:val="002C7914"/>
    <w:rsid w:val="002D1943"/>
    <w:rsid w:val="002D284B"/>
    <w:rsid w:val="002D4538"/>
    <w:rsid w:val="002D4C37"/>
    <w:rsid w:val="002D7D89"/>
    <w:rsid w:val="002E0EB2"/>
    <w:rsid w:val="002E130A"/>
    <w:rsid w:val="002E1914"/>
    <w:rsid w:val="002E2279"/>
    <w:rsid w:val="002E2924"/>
    <w:rsid w:val="002E2EC6"/>
    <w:rsid w:val="002E4DA7"/>
    <w:rsid w:val="002E6F06"/>
    <w:rsid w:val="002F1396"/>
    <w:rsid w:val="002F2C73"/>
    <w:rsid w:val="002F2D5A"/>
    <w:rsid w:val="002F30A5"/>
    <w:rsid w:val="00301399"/>
    <w:rsid w:val="003017C6"/>
    <w:rsid w:val="00304490"/>
    <w:rsid w:val="00310158"/>
    <w:rsid w:val="00321484"/>
    <w:rsid w:val="0032160F"/>
    <w:rsid w:val="003217F0"/>
    <w:rsid w:val="0032279B"/>
    <w:rsid w:val="003234B1"/>
    <w:rsid w:val="003245C4"/>
    <w:rsid w:val="00324A25"/>
    <w:rsid w:val="003340D2"/>
    <w:rsid w:val="00334245"/>
    <w:rsid w:val="00337768"/>
    <w:rsid w:val="00341C67"/>
    <w:rsid w:val="00343BC7"/>
    <w:rsid w:val="00345753"/>
    <w:rsid w:val="00353E85"/>
    <w:rsid w:val="00354A9F"/>
    <w:rsid w:val="00354BBD"/>
    <w:rsid w:val="00363CA6"/>
    <w:rsid w:val="003666A6"/>
    <w:rsid w:val="00370E17"/>
    <w:rsid w:val="003716D9"/>
    <w:rsid w:val="00371783"/>
    <w:rsid w:val="00380213"/>
    <w:rsid w:val="003807B4"/>
    <w:rsid w:val="00380E80"/>
    <w:rsid w:val="003815F0"/>
    <w:rsid w:val="003818B2"/>
    <w:rsid w:val="003831A1"/>
    <w:rsid w:val="00384268"/>
    <w:rsid w:val="00390DFA"/>
    <w:rsid w:val="00394AE2"/>
    <w:rsid w:val="003950A3"/>
    <w:rsid w:val="003962B2"/>
    <w:rsid w:val="003A1D0E"/>
    <w:rsid w:val="003A243B"/>
    <w:rsid w:val="003A35F7"/>
    <w:rsid w:val="003A4C37"/>
    <w:rsid w:val="003A661A"/>
    <w:rsid w:val="003A6B6D"/>
    <w:rsid w:val="003A7EAF"/>
    <w:rsid w:val="003B156B"/>
    <w:rsid w:val="003B3429"/>
    <w:rsid w:val="003B5820"/>
    <w:rsid w:val="003B5930"/>
    <w:rsid w:val="003C235F"/>
    <w:rsid w:val="003C2831"/>
    <w:rsid w:val="003C2DCE"/>
    <w:rsid w:val="003C38EA"/>
    <w:rsid w:val="003C557E"/>
    <w:rsid w:val="003C55BB"/>
    <w:rsid w:val="003C61AA"/>
    <w:rsid w:val="003C69E0"/>
    <w:rsid w:val="003C79BD"/>
    <w:rsid w:val="003D283E"/>
    <w:rsid w:val="003D3232"/>
    <w:rsid w:val="003D36C5"/>
    <w:rsid w:val="003D385C"/>
    <w:rsid w:val="003D4108"/>
    <w:rsid w:val="003D7E15"/>
    <w:rsid w:val="003E3562"/>
    <w:rsid w:val="003E6936"/>
    <w:rsid w:val="003F36E8"/>
    <w:rsid w:val="003F4F43"/>
    <w:rsid w:val="003F69CB"/>
    <w:rsid w:val="003F7F3D"/>
    <w:rsid w:val="00404CF8"/>
    <w:rsid w:val="00405506"/>
    <w:rsid w:val="00406541"/>
    <w:rsid w:val="00411130"/>
    <w:rsid w:val="00411AEF"/>
    <w:rsid w:val="00414942"/>
    <w:rsid w:val="0041580F"/>
    <w:rsid w:val="0042115C"/>
    <w:rsid w:val="004241E8"/>
    <w:rsid w:val="00424C24"/>
    <w:rsid w:val="00426BAB"/>
    <w:rsid w:val="00430C00"/>
    <w:rsid w:val="00431026"/>
    <w:rsid w:val="00435514"/>
    <w:rsid w:val="00436195"/>
    <w:rsid w:val="00442D75"/>
    <w:rsid w:val="00445BD7"/>
    <w:rsid w:val="0044667E"/>
    <w:rsid w:val="00446B60"/>
    <w:rsid w:val="00455086"/>
    <w:rsid w:val="004556CE"/>
    <w:rsid w:val="004600E1"/>
    <w:rsid w:val="00461655"/>
    <w:rsid w:val="00462A45"/>
    <w:rsid w:val="00464EAA"/>
    <w:rsid w:val="004650CA"/>
    <w:rsid w:val="00465264"/>
    <w:rsid w:val="0046534D"/>
    <w:rsid w:val="0047244B"/>
    <w:rsid w:val="004762A5"/>
    <w:rsid w:val="00476DAD"/>
    <w:rsid w:val="00477A14"/>
    <w:rsid w:val="00481423"/>
    <w:rsid w:val="00481482"/>
    <w:rsid w:val="00481982"/>
    <w:rsid w:val="00482DC2"/>
    <w:rsid w:val="0048586E"/>
    <w:rsid w:val="004879A6"/>
    <w:rsid w:val="004901FD"/>
    <w:rsid w:val="00493D02"/>
    <w:rsid w:val="004943E1"/>
    <w:rsid w:val="00495AB0"/>
    <w:rsid w:val="00495D8A"/>
    <w:rsid w:val="004A4FD6"/>
    <w:rsid w:val="004A506D"/>
    <w:rsid w:val="004A6A11"/>
    <w:rsid w:val="004A6ABB"/>
    <w:rsid w:val="004B2E58"/>
    <w:rsid w:val="004B34E4"/>
    <w:rsid w:val="004B7126"/>
    <w:rsid w:val="004B7D1A"/>
    <w:rsid w:val="004C4A58"/>
    <w:rsid w:val="004D22B1"/>
    <w:rsid w:val="004D6A9F"/>
    <w:rsid w:val="004E42A0"/>
    <w:rsid w:val="004E6F72"/>
    <w:rsid w:val="004E727A"/>
    <w:rsid w:val="004F17C9"/>
    <w:rsid w:val="004F2CB8"/>
    <w:rsid w:val="004F3683"/>
    <w:rsid w:val="005002A8"/>
    <w:rsid w:val="00503375"/>
    <w:rsid w:val="00507FE0"/>
    <w:rsid w:val="005109CE"/>
    <w:rsid w:val="00516505"/>
    <w:rsid w:val="005178E5"/>
    <w:rsid w:val="00526082"/>
    <w:rsid w:val="0052635A"/>
    <w:rsid w:val="0052681C"/>
    <w:rsid w:val="00526B61"/>
    <w:rsid w:val="00531534"/>
    <w:rsid w:val="00533FF4"/>
    <w:rsid w:val="005352F4"/>
    <w:rsid w:val="005358E4"/>
    <w:rsid w:val="00535919"/>
    <w:rsid w:val="0054173F"/>
    <w:rsid w:val="00541AD6"/>
    <w:rsid w:val="00547183"/>
    <w:rsid w:val="00547736"/>
    <w:rsid w:val="00551726"/>
    <w:rsid w:val="00553F7E"/>
    <w:rsid w:val="0055426E"/>
    <w:rsid w:val="0055482B"/>
    <w:rsid w:val="00554F44"/>
    <w:rsid w:val="00557D7F"/>
    <w:rsid w:val="00557F10"/>
    <w:rsid w:val="005600EB"/>
    <w:rsid w:val="0056052F"/>
    <w:rsid w:val="005643B0"/>
    <w:rsid w:val="00564CB7"/>
    <w:rsid w:val="00570C36"/>
    <w:rsid w:val="00575879"/>
    <w:rsid w:val="00576874"/>
    <w:rsid w:val="00582BD2"/>
    <w:rsid w:val="00582DA8"/>
    <w:rsid w:val="00583B2C"/>
    <w:rsid w:val="00583D18"/>
    <w:rsid w:val="00586F7E"/>
    <w:rsid w:val="005A46AF"/>
    <w:rsid w:val="005A7280"/>
    <w:rsid w:val="005A7C2D"/>
    <w:rsid w:val="005B372A"/>
    <w:rsid w:val="005B497D"/>
    <w:rsid w:val="005B55CE"/>
    <w:rsid w:val="005C1C8A"/>
    <w:rsid w:val="005C3885"/>
    <w:rsid w:val="005C3EA8"/>
    <w:rsid w:val="005C44F5"/>
    <w:rsid w:val="005C56F0"/>
    <w:rsid w:val="005C6695"/>
    <w:rsid w:val="005D2212"/>
    <w:rsid w:val="005D264F"/>
    <w:rsid w:val="005E0954"/>
    <w:rsid w:val="005E0E6E"/>
    <w:rsid w:val="005E39F4"/>
    <w:rsid w:val="005E5FAC"/>
    <w:rsid w:val="005E6657"/>
    <w:rsid w:val="005E6AD5"/>
    <w:rsid w:val="005E7301"/>
    <w:rsid w:val="005F082D"/>
    <w:rsid w:val="005F08BD"/>
    <w:rsid w:val="005F1844"/>
    <w:rsid w:val="005F4959"/>
    <w:rsid w:val="005F79F8"/>
    <w:rsid w:val="005F7FB2"/>
    <w:rsid w:val="0060147E"/>
    <w:rsid w:val="0060224B"/>
    <w:rsid w:val="006041E2"/>
    <w:rsid w:val="00604B45"/>
    <w:rsid w:val="00604E90"/>
    <w:rsid w:val="00607783"/>
    <w:rsid w:val="00607839"/>
    <w:rsid w:val="006148EF"/>
    <w:rsid w:val="00620870"/>
    <w:rsid w:val="00624274"/>
    <w:rsid w:val="00625FF1"/>
    <w:rsid w:val="006265D5"/>
    <w:rsid w:val="00627F43"/>
    <w:rsid w:val="00631478"/>
    <w:rsid w:val="00633DED"/>
    <w:rsid w:val="006348A7"/>
    <w:rsid w:val="00635B28"/>
    <w:rsid w:val="00645374"/>
    <w:rsid w:val="00646770"/>
    <w:rsid w:val="006526A1"/>
    <w:rsid w:val="00653084"/>
    <w:rsid w:val="0065662F"/>
    <w:rsid w:val="00656B89"/>
    <w:rsid w:val="00660AE9"/>
    <w:rsid w:val="00663A0C"/>
    <w:rsid w:val="00665148"/>
    <w:rsid w:val="00673716"/>
    <w:rsid w:val="00675CE6"/>
    <w:rsid w:val="0067677F"/>
    <w:rsid w:val="00681BEC"/>
    <w:rsid w:val="00681E78"/>
    <w:rsid w:val="006908AC"/>
    <w:rsid w:val="00691A15"/>
    <w:rsid w:val="00693F94"/>
    <w:rsid w:val="006A07DA"/>
    <w:rsid w:val="006A2C3D"/>
    <w:rsid w:val="006A356F"/>
    <w:rsid w:val="006A654E"/>
    <w:rsid w:val="006B1AF9"/>
    <w:rsid w:val="006B2610"/>
    <w:rsid w:val="006B47C3"/>
    <w:rsid w:val="006B75C9"/>
    <w:rsid w:val="006C0E9F"/>
    <w:rsid w:val="006C10D0"/>
    <w:rsid w:val="006C12E9"/>
    <w:rsid w:val="006C1CE4"/>
    <w:rsid w:val="006C20D0"/>
    <w:rsid w:val="006C3D1F"/>
    <w:rsid w:val="006C44CC"/>
    <w:rsid w:val="006C6C01"/>
    <w:rsid w:val="006C7899"/>
    <w:rsid w:val="006D1CF9"/>
    <w:rsid w:val="006D2323"/>
    <w:rsid w:val="006D4474"/>
    <w:rsid w:val="006D54B8"/>
    <w:rsid w:val="006E176C"/>
    <w:rsid w:val="006E2D65"/>
    <w:rsid w:val="006E352C"/>
    <w:rsid w:val="006E5B34"/>
    <w:rsid w:val="006F31D8"/>
    <w:rsid w:val="006F35D2"/>
    <w:rsid w:val="006F53B6"/>
    <w:rsid w:val="006F6673"/>
    <w:rsid w:val="006F6CC0"/>
    <w:rsid w:val="0070081D"/>
    <w:rsid w:val="00700DEE"/>
    <w:rsid w:val="00703693"/>
    <w:rsid w:val="00703F5E"/>
    <w:rsid w:val="0070421F"/>
    <w:rsid w:val="007100F2"/>
    <w:rsid w:val="0071065A"/>
    <w:rsid w:val="00713033"/>
    <w:rsid w:val="007134C5"/>
    <w:rsid w:val="007178D2"/>
    <w:rsid w:val="00731EC0"/>
    <w:rsid w:val="00735575"/>
    <w:rsid w:val="0073767D"/>
    <w:rsid w:val="00737C1A"/>
    <w:rsid w:val="00741E52"/>
    <w:rsid w:val="00744ED7"/>
    <w:rsid w:val="00745121"/>
    <w:rsid w:val="007456A2"/>
    <w:rsid w:val="00747F8A"/>
    <w:rsid w:val="007544DE"/>
    <w:rsid w:val="0075619F"/>
    <w:rsid w:val="007572BD"/>
    <w:rsid w:val="0076089F"/>
    <w:rsid w:val="00762A5B"/>
    <w:rsid w:val="007638BA"/>
    <w:rsid w:val="00765350"/>
    <w:rsid w:val="00767B63"/>
    <w:rsid w:val="007705FC"/>
    <w:rsid w:val="00770847"/>
    <w:rsid w:val="007728BB"/>
    <w:rsid w:val="007748BA"/>
    <w:rsid w:val="00774BE0"/>
    <w:rsid w:val="00776568"/>
    <w:rsid w:val="00781989"/>
    <w:rsid w:val="0078420A"/>
    <w:rsid w:val="00784345"/>
    <w:rsid w:val="0079129C"/>
    <w:rsid w:val="007922CE"/>
    <w:rsid w:val="0079253B"/>
    <w:rsid w:val="007970A5"/>
    <w:rsid w:val="007970C0"/>
    <w:rsid w:val="00797659"/>
    <w:rsid w:val="007A0CC1"/>
    <w:rsid w:val="007A3F13"/>
    <w:rsid w:val="007A6B79"/>
    <w:rsid w:val="007A7C17"/>
    <w:rsid w:val="007B179E"/>
    <w:rsid w:val="007B1874"/>
    <w:rsid w:val="007B45D1"/>
    <w:rsid w:val="007B5661"/>
    <w:rsid w:val="007B603B"/>
    <w:rsid w:val="007B7659"/>
    <w:rsid w:val="007C3188"/>
    <w:rsid w:val="007C68CF"/>
    <w:rsid w:val="007C716C"/>
    <w:rsid w:val="007C7B0F"/>
    <w:rsid w:val="007D26EA"/>
    <w:rsid w:val="007D2B32"/>
    <w:rsid w:val="007D5BE8"/>
    <w:rsid w:val="007E0A74"/>
    <w:rsid w:val="007E0C09"/>
    <w:rsid w:val="007E1D76"/>
    <w:rsid w:val="007E6F5B"/>
    <w:rsid w:val="007F160B"/>
    <w:rsid w:val="00801390"/>
    <w:rsid w:val="00802A86"/>
    <w:rsid w:val="008039F8"/>
    <w:rsid w:val="00806D8C"/>
    <w:rsid w:val="0080716F"/>
    <w:rsid w:val="00807428"/>
    <w:rsid w:val="00811877"/>
    <w:rsid w:val="00816643"/>
    <w:rsid w:val="0082068C"/>
    <w:rsid w:val="0082269F"/>
    <w:rsid w:val="008233BC"/>
    <w:rsid w:val="008234E5"/>
    <w:rsid w:val="0082660B"/>
    <w:rsid w:val="008271CB"/>
    <w:rsid w:val="00832721"/>
    <w:rsid w:val="00833173"/>
    <w:rsid w:val="0083607D"/>
    <w:rsid w:val="00840656"/>
    <w:rsid w:val="008426F8"/>
    <w:rsid w:val="00846B24"/>
    <w:rsid w:val="00851763"/>
    <w:rsid w:val="00853499"/>
    <w:rsid w:val="00854F4E"/>
    <w:rsid w:val="008573D2"/>
    <w:rsid w:val="008624CB"/>
    <w:rsid w:val="0086636B"/>
    <w:rsid w:val="00867C10"/>
    <w:rsid w:val="00872040"/>
    <w:rsid w:val="00875ED7"/>
    <w:rsid w:val="008909C9"/>
    <w:rsid w:val="00894EA1"/>
    <w:rsid w:val="00897C41"/>
    <w:rsid w:val="008A2997"/>
    <w:rsid w:val="008A5B7E"/>
    <w:rsid w:val="008A651C"/>
    <w:rsid w:val="008B0877"/>
    <w:rsid w:val="008B1568"/>
    <w:rsid w:val="008B1DAA"/>
    <w:rsid w:val="008B3851"/>
    <w:rsid w:val="008C4D4B"/>
    <w:rsid w:val="008C56A4"/>
    <w:rsid w:val="008D1B71"/>
    <w:rsid w:val="008D4117"/>
    <w:rsid w:val="008D4B1C"/>
    <w:rsid w:val="008D5C91"/>
    <w:rsid w:val="008D639D"/>
    <w:rsid w:val="008E0542"/>
    <w:rsid w:val="008E13D4"/>
    <w:rsid w:val="008E4426"/>
    <w:rsid w:val="008E4CD3"/>
    <w:rsid w:val="008F1A92"/>
    <w:rsid w:val="008F2612"/>
    <w:rsid w:val="008F26A1"/>
    <w:rsid w:val="008F68AE"/>
    <w:rsid w:val="009008E7"/>
    <w:rsid w:val="00902A41"/>
    <w:rsid w:val="00906B68"/>
    <w:rsid w:val="009113F5"/>
    <w:rsid w:val="00913524"/>
    <w:rsid w:val="00920FC0"/>
    <w:rsid w:val="009216E3"/>
    <w:rsid w:val="00921709"/>
    <w:rsid w:val="00922F97"/>
    <w:rsid w:val="00923F1E"/>
    <w:rsid w:val="009274E0"/>
    <w:rsid w:val="009346A4"/>
    <w:rsid w:val="00940CB0"/>
    <w:rsid w:val="00942669"/>
    <w:rsid w:val="00942AA3"/>
    <w:rsid w:val="009463E6"/>
    <w:rsid w:val="00954DB1"/>
    <w:rsid w:val="00956601"/>
    <w:rsid w:val="009576A7"/>
    <w:rsid w:val="0096073A"/>
    <w:rsid w:val="00960DDD"/>
    <w:rsid w:val="009619CE"/>
    <w:rsid w:val="009643B0"/>
    <w:rsid w:val="009654D4"/>
    <w:rsid w:val="00975EC2"/>
    <w:rsid w:val="00980554"/>
    <w:rsid w:val="00980FF7"/>
    <w:rsid w:val="00984106"/>
    <w:rsid w:val="00986BEE"/>
    <w:rsid w:val="00992519"/>
    <w:rsid w:val="00994FAE"/>
    <w:rsid w:val="00996CDF"/>
    <w:rsid w:val="009A0DBF"/>
    <w:rsid w:val="009A5FF6"/>
    <w:rsid w:val="009A7553"/>
    <w:rsid w:val="009B4DF1"/>
    <w:rsid w:val="009B5098"/>
    <w:rsid w:val="009B5B4C"/>
    <w:rsid w:val="009C2AE2"/>
    <w:rsid w:val="009C5AFD"/>
    <w:rsid w:val="009C6EF3"/>
    <w:rsid w:val="009D08CC"/>
    <w:rsid w:val="009D0C12"/>
    <w:rsid w:val="009D4162"/>
    <w:rsid w:val="009D4857"/>
    <w:rsid w:val="009D4B51"/>
    <w:rsid w:val="009E15C3"/>
    <w:rsid w:val="009E48F4"/>
    <w:rsid w:val="009F4B5B"/>
    <w:rsid w:val="00A00A9E"/>
    <w:rsid w:val="00A1563F"/>
    <w:rsid w:val="00A168AB"/>
    <w:rsid w:val="00A17696"/>
    <w:rsid w:val="00A25FE0"/>
    <w:rsid w:val="00A33924"/>
    <w:rsid w:val="00A369E8"/>
    <w:rsid w:val="00A36F5D"/>
    <w:rsid w:val="00A37F05"/>
    <w:rsid w:val="00A40192"/>
    <w:rsid w:val="00A40B9A"/>
    <w:rsid w:val="00A45396"/>
    <w:rsid w:val="00A46BDC"/>
    <w:rsid w:val="00A47137"/>
    <w:rsid w:val="00A51BA2"/>
    <w:rsid w:val="00A54613"/>
    <w:rsid w:val="00A568A4"/>
    <w:rsid w:val="00A6101B"/>
    <w:rsid w:val="00A64622"/>
    <w:rsid w:val="00A67893"/>
    <w:rsid w:val="00A70D00"/>
    <w:rsid w:val="00A7365F"/>
    <w:rsid w:val="00A743A8"/>
    <w:rsid w:val="00A75549"/>
    <w:rsid w:val="00A77FBB"/>
    <w:rsid w:val="00A80F1E"/>
    <w:rsid w:val="00A8137D"/>
    <w:rsid w:val="00A81653"/>
    <w:rsid w:val="00A81DAA"/>
    <w:rsid w:val="00A859D3"/>
    <w:rsid w:val="00A86B9D"/>
    <w:rsid w:val="00A911B6"/>
    <w:rsid w:val="00A917AD"/>
    <w:rsid w:val="00AA21A4"/>
    <w:rsid w:val="00AA40CD"/>
    <w:rsid w:val="00AA6E43"/>
    <w:rsid w:val="00AB217D"/>
    <w:rsid w:val="00AB2355"/>
    <w:rsid w:val="00AB3538"/>
    <w:rsid w:val="00AB58C9"/>
    <w:rsid w:val="00AB6077"/>
    <w:rsid w:val="00AC248A"/>
    <w:rsid w:val="00AC24B1"/>
    <w:rsid w:val="00AC2635"/>
    <w:rsid w:val="00AC4193"/>
    <w:rsid w:val="00AC70D6"/>
    <w:rsid w:val="00AD0CDD"/>
    <w:rsid w:val="00AD6747"/>
    <w:rsid w:val="00AE14E6"/>
    <w:rsid w:val="00AF3850"/>
    <w:rsid w:val="00AF5822"/>
    <w:rsid w:val="00AF6966"/>
    <w:rsid w:val="00B04804"/>
    <w:rsid w:val="00B04994"/>
    <w:rsid w:val="00B050E7"/>
    <w:rsid w:val="00B07388"/>
    <w:rsid w:val="00B16BE3"/>
    <w:rsid w:val="00B17648"/>
    <w:rsid w:val="00B214AE"/>
    <w:rsid w:val="00B23DE8"/>
    <w:rsid w:val="00B2563A"/>
    <w:rsid w:val="00B3207E"/>
    <w:rsid w:val="00B32A61"/>
    <w:rsid w:val="00B336E7"/>
    <w:rsid w:val="00B3372F"/>
    <w:rsid w:val="00B36F68"/>
    <w:rsid w:val="00B42F50"/>
    <w:rsid w:val="00B43889"/>
    <w:rsid w:val="00B44282"/>
    <w:rsid w:val="00B44792"/>
    <w:rsid w:val="00B523B0"/>
    <w:rsid w:val="00B607E2"/>
    <w:rsid w:val="00B63B8F"/>
    <w:rsid w:val="00B66A85"/>
    <w:rsid w:val="00B761EA"/>
    <w:rsid w:val="00B81CB6"/>
    <w:rsid w:val="00B831F3"/>
    <w:rsid w:val="00B83547"/>
    <w:rsid w:val="00B84CB7"/>
    <w:rsid w:val="00B85114"/>
    <w:rsid w:val="00B85173"/>
    <w:rsid w:val="00B863CD"/>
    <w:rsid w:val="00B86E60"/>
    <w:rsid w:val="00B87DFD"/>
    <w:rsid w:val="00B935DB"/>
    <w:rsid w:val="00BA43E7"/>
    <w:rsid w:val="00BB3137"/>
    <w:rsid w:val="00BB440F"/>
    <w:rsid w:val="00BB5126"/>
    <w:rsid w:val="00BB6287"/>
    <w:rsid w:val="00BC3DB9"/>
    <w:rsid w:val="00BC4511"/>
    <w:rsid w:val="00BD04FF"/>
    <w:rsid w:val="00BD570A"/>
    <w:rsid w:val="00BD7052"/>
    <w:rsid w:val="00BE3A82"/>
    <w:rsid w:val="00BE6006"/>
    <w:rsid w:val="00BE6AAF"/>
    <w:rsid w:val="00BF070A"/>
    <w:rsid w:val="00BF2482"/>
    <w:rsid w:val="00BF273F"/>
    <w:rsid w:val="00BF2F35"/>
    <w:rsid w:val="00BF3750"/>
    <w:rsid w:val="00BF60E7"/>
    <w:rsid w:val="00BF7F14"/>
    <w:rsid w:val="00C00BA5"/>
    <w:rsid w:val="00C00F72"/>
    <w:rsid w:val="00C054E9"/>
    <w:rsid w:val="00C10CDA"/>
    <w:rsid w:val="00C11E3B"/>
    <w:rsid w:val="00C12045"/>
    <w:rsid w:val="00C13C95"/>
    <w:rsid w:val="00C1449D"/>
    <w:rsid w:val="00C16B68"/>
    <w:rsid w:val="00C2398F"/>
    <w:rsid w:val="00C23E28"/>
    <w:rsid w:val="00C24A52"/>
    <w:rsid w:val="00C24C55"/>
    <w:rsid w:val="00C27633"/>
    <w:rsid w:val="00C35EE2"/>
    <w:rsid w:val="00C42FEF"/>
    <w:rsid w:val="00C46970"/>
    <w:rsid w:val="00C51414"/>
    <w:rsid w:val="00C51E6E"/>
    <w:rsid w:val="00C563B9"/>
    <w:rsid w:val="00C6042A"/>
    <w:rsid w:val="00C64CE1"/>
    <w:rsid w:val="00C65C37"/>
    <w:rsid w:val="00C66A45"/>
    <w:rsid w:val="00C675EA"/>
    <w:rsid w:val="00C67976"/>
    <w:rsid w:val="00C737D9"/>
    <w:rsid w:val="00C768D4"/>
    <w:rsid w:val="00C812E2"/>
    <w:rsid w:val="00C81B65"/>
    <w:rsid w:val="00C82EF6"/>
    <w:rsid w:val="00C87756"/>
    <w:rsid w:val="00C90BBC"/>
    <w:rsid w:val="00C928B0"/>
    <w:rsid w:val="00C93BBC"/>
    <w:rsid w:val="00C97E3B"/>
    <w:rsid w:val="00CA365F"/>
    <w:rsid w:val="00CA76C1"/>
    <w:rsid w:val="00CA773A"/>
    <w:rsid w:val="00CB009D"/>
    <w:rsid w:val="00CB01AF"/>
    <w:rsid w:val="00CB165F"/>
    <w:rsid w:val="00CB18E6"/>
    <w:rsid w:val="00CB1F7A"/>
    <w:rsid w:val="00CB5084"/>
    <w:rsid w:val="00CC0DE3"/>
    <w:rsid w:val="00CC150F"/>
    <w:rsid w:val="00CC2C7B"/>
    <w:rsid w:val="00CC32C3"/>
    <w:rsid w:val="00CC709D"/>
    <w:rsid w:val="00CC77E2"/>
    <w:rsid w:val="00CC7F23"/>
    <w:rsid w:val="00CD015E"/>
    <w:rsid w:val="00CD06E0"/>
    <w:rsid w:val="00CD12A7"/>
    <w:rsid w:val="00CD2127"/>
    <w:rsid w:val="00CD3402"/>
    <w:rsid w:val="00CD36A0"/>
    <w:rsid w:val="00CD49A2"/>
    <w:rsid w:val="00CD52EF"/>
    <w:rsid w:val="00CD5C13"/>
    <w:rsid w:val="00CD60B3"/>
    <w:rsid w:val="00CE0C95"/>
    <w:rsid w:val="00CE2BBE"/>
    <w:rsid w:val="00CE5F90"/>
    <w:rsid w:val="00CF101C"/>
    <w:rsid w:val="00CF493D"/>
    <w:rsid w:val="00CF775F"/>
    <w:rsid w:val="00D015C4"/>
    <w:rsid w:val="00D02164"/>
    <w:rsid w:val="00D03288"/>
    <w:rsid w:val="00D0386B"/>
    <w:rsid w:val="00D04FAC"/>
    <w:rsid w:val="00D06531"/>
    <w:rsid w:val="00D074CE"/>
    <w:rsid w:val="00D1254C"/>
    <w:rsid w:val="00D13645"/>
    <w:rsid w:val="00D13A1C"/>
    <w:rsid w:val="00D14329"/>
    <w:rsid w:val="00D1492F"/>
    <w:rsid w:val="00D16234"/>
    <w:rsid w:val="00D163D9"/>
    <w:rsid w:val="00D16640"/>
    <w:rsid w:val="00D17BBF"/>
    <w:rsid w:val="00D2710C"/>
    <w:rsid w:val="00D2744A"/>
    <w:rsid w:val="00D33641"/>
    <w:rsid w:val="00D37CEF"/>
    <w:rsid w:val="00D43F6C"/>
    <w:rsid w:val="00D4410C"/>
    <w:rsid w:val="00D4769C"/>
    <w:rsid w:val="00D5621A"/>
    <w:rsid w:val="00D571FC"/>
    <w:rsid w:val="00D5777F"/>
    <w:rsid w:val="00D656DE"/>
    <w:rsid w:val="00D657EC"/>
    <w:rsid w:val="00D7002A"/>
    <w:rsid w:val="00D754C0"/>
    <w:rsid w:val="00D844C8"/>
    <w:rsid w:val="00D84C46"/>
    <w:rsid w:val="00D871EE"/>
    <w:rsid w:val="00D91532"/>
    <w:rsid w:val="00D939C3"/>
    <w:rsid w:val="00D94005"/>
    <w:rsid w:val="00D9532E"/>
    <w:rsid w:val="00DA189B"/>
    <w:rsid w:val="00DA5817"/>
    <w:rsid w:val="00DA6D14"/>
    <w:rsid w:val="00DB049B"/>
    <w:rsid w:val="00DB1B82"/>
    <w:rsid w:val="00DB3454"/>
    <w:rsid w:val="00DB3A90"/>
    <w:rsid w:val="00DB60C7"/>
    <w:rsid w:val="00DC0851"/>
    <w:rsid w:val="00DD0156"/>
    <w:rsid w:val="00DD03B9"/>
    <w:rsid w:val="00DD0523"/>
    <w:rsid w:val="00DD0BC8"/>
    <w:rsid w:val="00DD0E01"/>
    <w:rsid w:val="00DD6684"/>
    <w:rsid w:val="00DD75B3"/>
    <w:rsid w:val="00DE377B"/>
    <w:rsid w:val="00DE4CCA"/>
    <w:rsid w:val="00DE6A3D"/>
    <w:rsid w:val="00DE6FA3"/>
    <w:rsid w:val="00DE7B0E"/>
    <w:rsid w:val="00DF06A4"/>
    <w:rsid w:val="00DF0C34"/>
    <w:rsid w:val="00DF0D70"/>
    <w:rsid w:val="00DF1160"/>
    <w:rsid w:val="00DF26DC"/>
    <w:rsid w:val="00DF3E47"/>
    <w:rsid w:val="00DF4820"/>
    <w:rsid w:val="00DF614A"/>
    <w:rsid w:val="00DF6BA9"/>
    <w:rsid w:val="00DF737C"/>
    <w:rsid w:val="00E03EA6"/>
    <w:rsid w:val="00E0792A"/>
    <w:rsid w:val="00E21056"/>
    <w:rsid w:val="00E24398"/>
    <w:rsid w:val="00E26358"/>
    <w:rsid w:val="00E2646B"/>
    <w:rsid w:val="00E270B5"/>
    <w:rsid w:val="00E34D19"/>
    <w:rsid w:val="00E35054"/>
    <w:rsid w:val="00E36069"/>
    <w:rsid w:val="00E367EE"/>
    <w:rsid w:val="00E4380B"/>
    <w:rsid w:val="00E46A8D"/>
    <w:rsid w:val="00E47877"/>
    <w:rsid w:val="00E51524"/>
    <w:rsid w:val="00E53F46"/>
    <w:rsid w:val="00E56D6B"/>
    <w:rsid w:val="00E656C8"/>
    <w:rsid w:val="00E70142"/>
    <w:rsid w:val="00E71863"/>
    <w:rsid w:val="00E733EB"/>
    <w:rsid w:val="00E750ED"/>
    <w:rsid w:val="00E75371"/>
    <w:rsid w:val="00E75CDF"/>
    <w:rsid w:val="00E81E95"/>
    <w:rsid w:val="00E83E3E"/>
    <w:rsid w:val="00E83FDE"/>
    <w:rsid w:val="00E87DC4"/>
    <w:rsid w:val="00E91AEC"/>
    <w:rsid w:val="00E9207E"/>
    <w:rsid w:val="00E93B49"/>
    <w:rsid w:val="00E9459C"/>
    <w:rsid w:val="00E96307"/>
    <w:rsid w:val="00E9784B"/>
    <w:rsid w:val="00E97FAD"/>
    <w:rsid w:val="00EA2D3D"/>
    <w:rsid w:val="00EA5768"/>
    <w:rsid w:val="00EA7E43"/>
    <w:rsid w:val="00EB2A5A"/>
    <w:rsid w:val="00EC0F18"/>
    <w:rsid w:val="00EC13A7"/>
    <w:rsid w:val="00EC1B12"/>
    <w:rsid w:val="00EC32E9"/>
    <w:rsid w:val="00EC5AA0"/>
    <w:rsid w:val="00EC5BFD"/>
    <w:rsid w:val="00EC75D1"/>
    <w:rsid w:val="00ED0FBC"/>
    <w:rsid w:val="00ED3BDA"/>
    <w:rsid w:val="00ED57F4"/>
    <w:rsid w:val="00EE0C50"/>
    <w:rsid w:val="00EE156A"/>
    <w:rsid w:val="00EE1E00"/>
    <w:rsid w:val="00EE3AA3"/>
    <w:rsid w:val="00EE5235"/>
    <w:rsid w:val="00EF042D"/>
    <w:rsid w:val="00EF3352"/>
    <w:rsid w:val="00EF7AED"/>
    <w:rsid w:val="00EF7E94"/>
    <w:rsid w:val="00F01A7B"/>
    <w:rsid w:val="00F01E2E"/>
    <w:rsid w:val="00F025C4"/>
    <w:rsid w:val="00F07208"/>
    <w:rsid w:val="00F101AF"/>
    <w:rsid w:val="00F111D1"/>
    <w:rsid w:val="00F13732"/>
    <w:rsid w:val="00F13E5C"/>
    <w:rsid w:val="00F14098"/>
    <w:rsid w:val="00F14F17"/>
    <w:rsid w:val="00F16135"/>
    <w:rsid w:val="00F230CA"/>
    <w:rsid w:val="00F23296"/>
    <w:rsid w:val="00F278FF"/>
    <w:rsid w:val="00F307B9"/>
    <w:rsid w:val="00F30DF8"/>
    <w:rsid w:val="00F33402"/>
    <w:rsid w:val="00F37F8F"/>
    <w:rsid w:val="00F4342E"/>
    <w:rsid w:val="00F45B30"/>
    <w:rsid w:val="00F47C07"/>
    <w:rsid w:val="00F47C61"/>
    <w:rsid w:val="00F50B4E"/>
    <w:rsid w:val="00F553CE"/>
    <w:rsid w:val="00F55FB1"/>
    <w:rsid w:val="00F62440"/>
    <w:rsid w:val="00F63FD7"/>
    <w:rsid w:val="00F67033"/>
    <w:rsid w:val="00F71053"/>
    <w:rsid w:val="00F74868"/>
    <w:rsid w:val="00F7689B"/>
    <w:rsid w:val="00F8177C"/>
    <w:rsid w:val="00F81F17"/>
    <w:rsid w:val="00F8233F"/>
    <w:rsid w:val="00F82650"/>
    <w:rsid w:val="00F87DFB"/>
    <w:rsid w:val="00F92332"/>
    <w:rsid w:val="00F936AD"/>
    <w:rsid w:val="00F975E7"/>
    <w:rsid w:val="00FA396A"/>
    <w:rsid w:val="00FA43E3"/>
    <w:rsid w:val="00FA551F"/>
    <w:rsid w:val="00FA6008"/>
    <w:rsid w:val="00FA6E10"/>
    <w:rsid w:val="00FA7163"/>
    <w:rsid w:val="00FB2AB3"/>
    <w:rsid w:val="00FB7B27"/>
    <w:rsid w:val="00FC1880"/>
    <w:rsid w:val="00FC3CFB"/>
    <w:rsid w:val="00FC45E7"/>
    <w:rsid w:val="00FE1B65"/>
    <w:rsid w:val="00FE4E11"/>
    <w:rsid w:val="00FE770C"/>
    <w:rsid w:val="00FE7A20"/>
    <w:rsid w:val="00FF2696"/>
    <w:rsid w:val="00FF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styleId="28">
    <w:name w:val="List 2"/>
    <w:basedOn w:val="a"/>
    <w:uiPriority w:val="99"/>
    <w:unhideWhenUsed/>
    <w:rsid w:val="006E352C"/>
    <w:pPr>
      <w:ind w:left="566" w:hanging="283"/>
      <w:contextualSpacing/>
    </w:pPr>
  </w:style>
  <w:style w:type="character" w:customStyle="1" w:styleId="1f">
    <w:name w:val="Αριθμός σελίδας1"/>
    <w:basedOn w:val="a0"/>
    <w:rsid w:val="009274E0"/>
  </w:style>
  <w:style w:type="paragraph" w:customStyle="1" w:styleId="1f0">
    <w:name w:val="Απλό κείμενο1"/>
    <w:basedOn w:val="a"/>
    <w:rsid w:val="009274E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paragraph" w:styleId="29">
    <w:name w:val="Body Text Indent 2"/>
    <w:basedOn w:val="a"/>
    <w:link w:val="2Char3"/>
    <w:uiPriority w:val="99"/>
    <w:semiHidden/>
    <w:unhideWhenUsed/>
    <w:rsid w:val="0075619F"/>
    <w:pPr>
      <w:spacing w:after="120" w:line="480" w:lineRule="auto"/>
      <w:ind w:left="283"/>
    </w:pPr>
  </w:style>
  <w:style w:type="character" w:customStyle="1" w:styleId="2Char3">
    <w:name w:val="Σώμα κείμενου με εσοχή 2 Char3"/>
    <w:basedOn w:val="a0"/>
    <w:link w:val="29"/>
    <w:uiPriority w:val="99"/>
    <w:semiHidden/>
    <w:rsid w:val="0075619F"/>
    <w:rPr>
      <w:sz w:val="24"/>
      <w:szCs w:val="24"/>
      <w:lang w:eastAsia="zh-CN"/>
    </w:rPr>
  </w:style>
  <w:style w:type="paragraph" w:customStyle="1" w:styleId="2a">
    <w:name w:val="Παράγραφος λίστας2"/>
    <w:basedOn w:val="a"/>
    <w:rsid w:val="00A51BA2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character" w:customStyle="1" w:styleId="70">
    <w:name w:val="Προεπιλεγμένη γραμματοσειρά7"/>
    <w:rsid w:val="00E24398"/>
  </w:style>
  <w:style w:type="paragraph" w:customStyle="1" w:styleId="240">
    <w:name w:val="Σώμα κείμενου 24"/>
    <w:basedOn w:val="a"/>
    <w:rsid w:val="00430C00"/>
    <w:rPr>
      <w:rFonts w:ascii="Arial" w:hAnsi="Arial" w:cs="Arial"/>
      <w:kern w:val="1"/>
      <w:szCs w:val="20"/>
      <w:lang w:eastAsia="el-GR"/>
    </w:rPr>
  </w:style>
  <w:style w:type="paragraph" w:customStyle="1" w:styleId="35">
    <w:name w:val="Παράγραφος λίστας3"/>
    <w:basedOn w:val="a"/>
    <w:rsid w:val="00430C00"/>
    <w:pPr>
      <w:ind w:left="720"/>
      <w:contextualSpacing/>
    </w:pPr>
    <w:rPr>
      <w:kern w:val="1"/>
      <w:lang w:eastAsia="el-GR"/>
    </w:rPr>
  </w:style>
  <w:style w:type="paragraph" w:styleId="36">
    <w:name w:val="List 3"/>
    <w:basedOn w:val="a"/>
    <w:uiPriority w:val="99"/>
    <w:unhideWhenUsed/>
    <w:rsid w:val="00875ED7"/>
    <w:pPr>
      <w:ind w:left="849" w:hanging="283"/>
      <w:contextualSpacing/>
    </w:pPr>
  </w:style>
  <w:style w:type="paragraph" w:customStyle="1" w:styleId="250">
    <w:name w:val="Σώμα κείμενου 25"/>
    <w:basedOn w:val="a"/>
    <w:rsid w:val="00D13645"/>
    <w:pPr>
      <w:jc w:val="both"/>
    </w:pPr>
    <w:rPr>
      <w:b/>
      <w:bCs/>
      <w:color w:val="00000A"/>
      <w:kern w:val="1"/>
      <w:lang w:eastAsia="el-GR"/>
    </w:rPr>
  </w:style>
  <w:style w:type="paragraph" w:customStyle="1" w:styleId="44">
    <w:name w:val="Παράγραφος λίστας4"/>
    <w:basedOn w:val="a"/>
    <w:rsid w:val="00D13645"/>
    <w:pPr>
      <w:ind w:left="720"/>
      <w:contextualSpacing/>
    </w:pPr>
    <w:rPr>
      <w:color w:val="00000A"/>
      <w:kern w:val="1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102F0-AE41-425F-9FA6-C0E69F68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1453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9287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14</cp:revision>
  <cp:lastPrinted>2022-08-03T05:43:00Z</cp:lastPrinted>
  <dcterms:created xsi:type="dcterms:W3CDTF">2023-04-06T07:32:00Z</dcterms:created>
  <dcterms:modified xsi:type="dcterms:W3CDTF">2023-04-10T08:01:00Z</dcterms:modified>
</cp:coreProperties>
</file>