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C" w:rsidRDefault="004850CC" w:rsidP="004850CC">
      <w:pPr>
        <w:autoSpaceDE w:val="0"/>
        <w:ind w:left="57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ΑΝΑΡΤΗΤΕΑ ΣΤΟ ΔΙΑΥΓΕΙΑ                                 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4B412D">
        <w:rPr>
          <w:rFonts w:asciiTheme="minorHAnsi" w:eastAsia="Arial" w:hAnsiTheme="minorHAnsi" w:cs="Arial"/>
          <w:b/>
          <w:sz w:val="22"/>
          <w:szCs w:val="22"/>
        </w:rPr>
        <w:t xml:space="preserve">       </w:t>
      </w:r>
      <w:r>
        <w:rPr>
          <w:rFonts w:asciiTheme="minorHAnsi" w:eastAsia="Arial" w:hAnsiTheme="minorHAnsi" w:cs="Arial"/>
          <w:b/>
          <w:sz w:val="22"/>
          <w:szCs w:val="22"/>
        </w:rPr>
        <w:t xml:space="preserve">  </w:t>
      </w:r>
      <w:r>
        <w:rPr>
          <w:rFonts w:asciiTheme="minorHAnsi" w:eastAsia="Calibri" w:hAnsiTheme="minorHAnsi" w:cs="Arial"/>
          <w:sz w:val="22"/>
          <w:szCs w:val="22"/>
        </w:rPr>
        <w:t xml:space="preserve">Λιβαδειά   </w:t>
      </w:r>
      <w:r w:rsidR="006D5A09">
        <w:rPr>
          <w:rFonts w:asciiTheme="minorHAnsi" w:eastAsia="Calibri" w:hAnsiTheme="minorHAnsi" w:cs="Arial"/>
          <w:sz w:val="22"/>
          <w:szCs w:val="22"/>
        </w:rPr>
        <w:t>08</w:t>
      </w:r>
      <w:r>
        <w:rPr>
          <w:rFonts w:asciiTheme="minorHAnsi" w:eastAsia="Calibri" w:hAnsiTheme="minorHAnsi" w:cs="Arial"/>
          <w:sz w:val="22"/>
          <w:szCs w:val="22"/>
        </w:rPr>
        <w:t>/0</w:t>
      </w:r>
      <w:r w:rsidR="00432B5F">
        <w:rPr>
          <w:rFonts w:asciiTheme="minorHAnsi" w:eastAsia="Calibri" w:hAnsiTheme="minorHAnsi" w:cs="Arial"/>
          <w:sz w:val="22"/>
          <w:szCs w:val="22"/>
        </w:rPr>
        <w:t>2</w:t>
      </w:r>
      <w:r>
        <w:rPr>
          <w:rFonts w:asciiTheme="minorHAnsi" w:eastAsia="Calibri" w:hAnsiTheme="minorHAnsi" w:cs="Arial"/>
          <w:sz w:val="22"/>
          <w:szCs w:val="22"/>
        </w:rPr>
        <w:t>/202</w:t>
      </w:r>
      <w:r w:rsidR="006D5A09">
        <w:rPr>
          <w:rFonts w:asciiTheme="minorHAnsi" w:eastAsia="Calibri" w:hAnsiTheme="minorHAnsi" w:cs="Arial"/>
          <w:sz w:val="22"/>
          <w:szCs w:val="22"/>
        </w:rPr>
        <w:t>3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                    </w:t>
      </w:r>
      <w:r w:rsidR="00783DA0">
        <w:rPr>
          <w:rFonts w:asciiTheme="minorHAnsi" w:eastAsia="Arial" w:hAnsiTheme="minorHAnsi" w:cs="Arial"/>
          <w:sz w:val="22"/>
          <w:szCs w:val="22"/>
        </w:rPr>
        <w:t xml:space="preserve">            </w:t>
      </w:r>
      <w:r>
        <w:rPr>
          <w:rFonts w:asciiTheme="minorHAnsi" w:eastAsia="Calibri" w:hAnsiTheme="minorHAnsi" w:cs="Arial"/>
          <w:sz w:val="22"/>
          <w:szCs w:val="22"/>
        </w:rPr>
        <w:t xml:space="preserve">Αριθ. </w:t>
      </w:r>
      <w:proofErr w:type="spellStart"/>
      <w:r>
        <w:rPr>
          <w:rFonts w:asciiTheme="minorHAnsi" w:eastAsia="Calibri" w:hAnsiTheme="minorHAnsi" w:cs="Arial"/>
          <w:sz w:val="22"/>
          <w:szCs w:val="22"/>
        </w:rPr>
        <w:t>Πρωτ</w:t>
      </w:r>
      <w:proofErr w:type="spellEnd"/>
      <w:r>
        <w:rPr>
          <w:rFonts w:asciiTheme="minorHAnsi" w:eastAsia="Calibri" w:hAnsiTheme="minorHAnsi" w:cs="Arial"/>
          <w:sz w:val="22"/>
          <w:szCs w:val="22"/>
        </w:rPr>
        <w:t xml:space="preserve">.: </w:t>
      </w:r>
      <w:r w:rsidR="00A243DB">
        <w:rPr>
          <w:rFonts w:asciiTheme="minorHAnsi" w:eastAsia="Calibri" w:hAnsiTheme="minorHAnsi" w:cs="Arial"/>
          <w:sz w:val="22"/>
          <w:szCs w:val="22"/>
        </w:rPr>
        <w:t>2431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ΑΠΟΣΠΑΣΜΑ</w:t>
      </w:r>
    </w:p>
    <w:p w:rsidR="004850CC" w:rsidRDefault="004850CC" w:rsidP="00485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Από το πρακτικό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6D5A09"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 /202</w:t>
      </w:r>
      <w:r w:rsidR="006D5A0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ΤΑΚΤΙΚΗΣ ΜΕ ΤΗΛΕΔΙΑΣΚΕΨΗ  Συνεδρίασης</w:t>
      </w:r>
    </w:p>
    <w:p w:rsidR="004850CC" w:rsidRDefault="004850CC" w:rsidP="004850CC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της  Οικονομικής Επιτροπής  Δήμου </w:t>
      </w:r>
      <w:proofErr w:type="spellStart"/>
      <w:r>
        <w:rPr>
          <w:rFonts w:ascii="Arial" w:hAnsi="Arial" w:cs="Arial"/>
        </w:rPr>
        <w:t>Λεβαδέων</w:t>
      </w:r>
      <w:proofErr w:type="spellEnd"/>
    </w:p>
    <w:p w:rsidR="004850CC" w:rsidRPr="004B412D" w:rsidRDefault="004850CC" w:rsidP="004850C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B412D">
        <w:rPr>
          <w:rFonts w:asciiTheme="minorHAnsi" w:hAnsiTheme="minorHAnsi" w:cs="Arial"/>
          <w:b/>
          <w:sz w:val="22"/>
          <w:szCs w:val="22"/>
        </w:rPr>
        <w:t xml:space="preserve">Αριθμός απόφασης : </w:t>
      </w:r>
      <w:r w:rsidR="009A724E">
        <w:rPr>
          <w:rFonts w:asciiTheme="minorHAnsi" w:hAnsiTheme="minorHAnsi" w:cs="Arial"/>
          <w:b/>
          <w:sz w:val="22"/>
          <w:szCs w:val="22"/>
        </w:rPr>
        <w:t>1</w:t>
      </w:r>
      <w:r w:rsidR="003339C1">
        <w:rPr>
          <w:rFonts w:asciiTheme="minorHAnsi" w:hAnsiTheme="minorHAnsi" w:cs="Arial"/>
          <w:b/>
          <w:sz w:val="22"/>
          <w:szCs w:val="22"/>
        </w:rPr>
        <w:t>8</w:t>
      </w:r>
      <w:r w:rsidRPr="004B412D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4850CC" w:rsidRDefault="004850CC" w:rsidP="004850C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850CC" w:rsidRDefault="004850CC" w:rsidP="004B412D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Υποβολή στο Δημοτικό  Συμβούλιο  της έκθεσης αποτελεσμάτων εκτέλεσης</w:t>
      </w:r>
      <w:r w:rsidR="00DC5273">
        <w:rPr>
          <w:rFonts w:asciiTheme="minorHAnsi" w:hAnsiTheme="minorHAnsi" w:cs="Arial"/>
          <w:b/>
          <w:sz w:val="22"/>
          <w:szCs w:val="22"/>
        </w:rPr>
        <w:t xml:space="preserve"> </w:t>
      </w:r>
      <w:r w:rsidR="004B412D" w:rsidRPr="00783DA0">
        <w:rPr>
          <w:rFonts w:asciiTheme="minorHAnsi" w:hAnsiTheme="minorHAnsi" w:cs="Arial"/>
          <w:b/>
          <w:sz w:val="22"/>
          <w:szCs w:val="22"/>
        </w:rPr>
        <w:t xml:space="preserve">              </w:t>
      </w:r>
      <w:r>
        <w:rPr>
          <w:rFonts w:asciiTheme="minorHAnsi" w:hAnsiTheme="minorHAnsi" w:cs="Arial"/>
          <w:b/>
          <w:sz w:val="22"/>
          <w:szCs w:val="22"/>
        </w:rPr>
        <w:t xml:space="preserve"> προϋπολογισμού  </w:t>
      </w:r>
      <w:r w:rsidR="009A724E">
        <w:rPr>
          <w:rFonts w:asciiTheme="minorHAnsi" w:hAnsiTheme="minorHAnsi" w:cs="Arial"/>
          <w:b/>
          <w:sz w:val="22"/>
          <w:szCs w:val="22"/>
        </w:rPr>
        <w:t>Δ</w:t>
      </w:r>
      <w:r>
        <w:rPr>
          <w:rFonts w:asciiTheme="minorHAnsi" w:hAnsiTheme="minorHAnsi" w:cs="Arial"/>
          <w:b/>
          <w:sz w:val="22"/>
          <w:szCs w:val="22"/>
        </w:rPr>
        <w:t>΄ τριμήνου έτους  202</w:t>
      </w:r>
      <w:r w:rsidR="006D5A09">
        <w:rPr>
          <w:rFonts w:asciiTheme="minorHAnsi" w:hAnsiTheme="minorHAnsi" w:cs="Arial"/>
          <w:b/>
          <w:sz w:val="22"/>
          <w:szCs w:val="22"/>
        </w:rPr>
        <w:t>2</w:t>
      </w:r>
      <w:r w:rsidR="00E154B0">
        <w:rPr>
          <w:rFonts w:asciiTheme="minorHAnsi" w:hAnsiTheme="minorHAnsi" w:cs="Arial"/>
          <w:b/>
          <w:sz w:val="22"/>
          <w:szCs w:val="22"/>
        </w:rPr>
        <w:t>.</w:t>
      </w:r>
    </w:p>
    <w:p w:rsidR="004850CC" w:rsidRPr="009A724E" w:rsidRDefault="004850CC" w:rsidP="004B412D">
      <w:pPr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A09" w:rsidRPr="00362444" w:rsidRDefault="006D5A09" w:rsidP="006D5A09">
      <w:pPr>
        <w:pStyle w:val="a5"/>
        <w:spacing w:line="288" w:lineRule="auto"/>
        <w:rPr>
          <w:rFonts w:eastAsia="Arial" w:cs="Arial"/>
          <w:sz w:val="20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r w:rsidRPr="00362444">
        <w:rPr>
          <w:rFonts w:cs="Arial"/>
          <w:sz w:val="20"/>
        </w:rPr>
        <w:t>Στη Λιβαδειά σήμερα 07</w:t>
      </w:r>
      <w:r w:rsidRPr="00362444">
        <w:rPr>
          <w:rFonts w:cs="Arial"/>
          <w:sz w:val="20"/>
          <w:vertAlign w:val="superscript"/>
        </w:rPr>
        <w:t>η</w:t>
      </w:r>
      <w:r w:rsidRPr="00362444">
        <w:rPr>
          <w:rFonts w:cs="Arial"/>
          <w:sz w:val="20"/>
        </w:rPr>
        <w:t xml:space="preserve">  Φεβρουαρίου  2023  ημέρα  Τρίτη  και  ώρα 14.00  συνεδρίασε με τηλεδιάσκεψη  η Οικονομική Επιτροπή Δήμου </w:t>
      </w:r>
      <w:proofErr w:type="spellStart"/>
      <w:r w:rsidRPr="00362444">
        <w:rPr>
          <w:rFonts w:cs="Arial"/>
          <w:sz w:val="20"/>
        </w:rPr>
        <w:t>Λεβαδέων</w:t>
      </w:r>
      <w:proofErr w:type="spellEnd"/>
      <w:r w:rsidRPr="00362444">
        <w:rPr>
          <w:rFonts w:cs="Arial"/>
          <w:sz w:val="20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362444">
        <w:rPr>
          <w:rFonts w:cs="Arial"/>
          <w:sz w:val="20"/>
        </w:rPr>
        <w:t>κορωνοϊού</w:t>
      </w:r>
      <w:proofErr w:type="spellEnd"/>
      <w:r w:rsidRPr="00362444">
        <w:rPr>
          <w:rFonts w:cs="Arial"/>
          <w:sz w:val="20"/>
        </w:rPr>
        <w:t xml:space="preserve"> </w:t>
      </w:r>
      <w:r w:rsidRPr="00362444">
        <w:rPr>
          <w:rFonts w:cs="Arial"/>
          <w:sz w:val="20"/>
          <w:lang w:val="en-US"/>
        </w:rPr>
        <w:t>COVID</w:t>
      </w:r>
      <w:r w:rsidRPr="00362444">
        <w:rPr>
          <w:rFonts w:cs="Arial"/>
          <w:sz w:val="20"/>
        </w:rPr>
        <w:t xml:space="preserve"> -19»  </w:t>
      </w:r>
      <w:r w:rsidRPr="00362444">
        <w:rPr>
          <w:rFonts w:eastAsia="Arial" w:cs="Arial"/>
          <w:sz w:val="20"/>
        </w:rPr>
        <w:t xml:space="preserve">  </w:t>
      </w:r>
      <w:r w:rsidRPr="00362444">
        <w:rPr>
          <w:rFonts w:cs="Arial"/>
          <w:sz w:val="20"/>
        </w:rPr>
        <w:t xml:space="preserve">και μετά  από  την </w:t>
      </w:r>
      <w:proofErr w:type="spellStart"/>
      <w:r w:rsidRPr="00362444">
        <w:rPr>
          <w:rFonts w:cs="Arial"/>
          <w:sz w:val="20"/>
        </w:rPr>
        <w:t>αρ.πρωτ</w:t>
      </w:r>
      <w:proofErr w:type="spellEnd"/>
      <w:r w:rsidRPr="00362444">
        <w:rPr>
          <w:rFonts w:cs="Arial"/>
          <w:sz w:val="20"/>
        </w:rPr>
        <w:t xml:space="preserve">. 2198/03-02-2023 έγγραφη πρόσκληση του  Προέδρου της  &amp; Δημάρχου </w:t>
      </w:r>
      <w:proofErr w:type="spellStart"/>
      <w:r w:rsidRPr="00362444">
        <w:rPr>
          <w:rFonts w:cs="Arial"/>
          <w:sz w:val="20"/>
        </w:rPr>
        <w:t>Λεβαδέων</w:t>
      </w:r>
      <w:proofErr w:type="spellEnd"/>
      <w:r w:rsidRPr="00362444">
        <w:rPr>
          <w:rFonts w:eastAsia="Arial" w:cs="Arial"/>
          <w:sz w:val="20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362444">
        <w:rPr>
          <w:rFonts w:eastAsia="Arial" w:cs="Arial"/>
          <w:sz w:val="20"/>
        </w:rPr>
        <w:t>Αυτ</w:t>
      </w:r>
      <w:proofErr w:type="spellEnd"/>
      <w:r w:rsidRPr="00362444">
        <w:rPr>
          <w:rFonts w:eastAsia="Arial" w:cs="Arial"/>
          <w:sz w:val="20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6D5A09" w:rsidRPr="00362444" w:rsidRDefault="006D5A09" w:rsidP="006D5A09">
      <w:pPr>
        <w:ind w:left="432" w:hanging="432"/>
        <w:jc w:val="both"/>
        <w:rPr>
          <w:rFonts w:ascii="Arial" w:hAnsi="Arial" w:cs="Arial"/>
        </w:rPr>
      </w:pPr>
      <w:r w:rsidRPr="00362444">
        <w:rPr>
          <w:rFonts w:ascii="Arial" w:hAnsi="Arial" w:cs="Arial"/>
        </w:rPr>
        <w:t xml:space="preserve">          Αφού  διαπιστώθηκε ότι υπάρχει νόμιμη απαρτία, επειδή σε σύνολο 9 μελών ήταν</w:t>
      </w:r>
    </w:p>
    <w:p w:rsidR="006D5A09" w:rsidRPr="00362444" w:rsidRDefault="006D5A09" w:rsidP="006D5A09">
      <w:pPr>
        <w:ind w:left="432" w:hanging="432"/>
        <w:jc w:val="both"/>
        <w:rPr>
          <w:rFonts w:ascii="Arial" w:hAnsi="Arial" w:cs="Arial"/>
        </w:rPr>
      </w:pPr>
      <w:r w:rsidRPr="00362444">
        <w:rPr>
          <w:rFonts w:ascii="Arial" w:hAnsi="Arial" w:cs="Arial"/>
        </w:rPr>
        <w:t>παρόντα οκτώ (8),  ήτοι:</w:t>
      </w:r>
    </w:p>
    <w:p w:rsidR="006D5A09" w:rsidRPr="00362444" w:rsidRDefault="006D5A09" w:rsidP="006D5A09">
      <w:pPr>
        <w:ind w:left="432" w:hanging="432"/>
        <w:jc w:val="both"/>
        <w:rPr>
          <w:rFonts w:ascii="Arial" w:hAnsi="Arial" w:cs="Arial"/>
        </w:rPr>
      </w:pPr>
    </w:p>
    <w:p w:rsidR="006D5A09" w:rsidRPr="00362444" w:rsidRDefault="006D5A09" w:rsidP="006D5A09">
      <w:pPr>
        <w:jc w:val="both"/>
        <w:rPr>
          <w:rFonts w:ascii="Arial" w:hAnsi="Arial" w:cs="Arial"/>
          <w:b/>
        </w:rPr>
      </w:pPr>
      <w:r w:rsidRPr="00362444">
        <w:rPr>
          <w:rFonts w:ascii="Arial" w:hAnsi="Arial" w:cs="Arial"/>
          <w:b/>
        </w:rPr>
        <w:tab/>
        <w:t xml:space="preserve">                  ΠΑΡΟΝΤΕΣ                                                                 ΑΠΟΝΤΕΣ</w:t>
      </w:r>
    </w:p>
    <w:p w:rsidR="006D5A09" w:rsidRPr="00362444" w:rsidRDefault="006D5A09" w:rsidP="006D5A09">
      <w:pPr>
        <w:tabs>
          <w:tab w:val="left" w:pos="360"/>
          <w:tab w:val="left" w:pos="6237"/>
        </w:tabs>
        <w:rPr>
          <w:rFonts w:ascii="Arial" w:hAnsi="Arial" w:cs="Arial"/>
        </w:rPr>
      </w:pPr>
      <w:r w:rsidRPr="00362444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</w:t>
      </w:r>
      <w:r w:rsidRPr="00362444">
        <w:rPr>
          <w:rFonts w:ascii="Arial" w:hAnsi="Arial" w:cs="Arial"/>
          <w:color w:val="000000"/>
        </w:rPr>
        <w:t xml:space="preserve">  </w:t>
      </w:r>
      <w:r w:rsidRPr="00362444">
        <w:rPr>
          <w:rFonts w:ascii="Arial" w:hAnsi="Arial" w:cs="Arial"/>
        </w:rPr>
        <w:t xml:space="preserve"> 1.Ταγκαλεγκας Ιωάννης                                                               1.Πούλος Ευάγγελος</w:t>
      </w:r>
    </w:p>
    <w:p w:rsidR="006D5A09" w:rsidRPr="00362444" w:rsidRDefault="006D5A09" w:rsidP="006D5A09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362444">
        <w:rPr>
          <w:rFonts w:ascii="Arial" w:hAnsi="Arial" w:cs="Arial"/>
        </w:rPr>
        <w:t xml:space="preserve">2. </w:t>
      </w:r>
      <w:proofErr w:type="spellStart"/>
      <w:r w:rsidRPr="00362444">
        <w:rPr>
          <w:rFonts w:ascii="Arial" w:hAnsi="Arial" w:cs="Arial"/>
        </w:rPr>
        <w:t>Μητάς</w:t>
      </w:r>
      <w:proofErr w:type="spellEnd"/>
      <w:r w:rsidRPr="00362444">
        <w:rPr>
          <w:rFonts w:ascii="Arial" w:hAnsi="Arial" w:cs="Arial"/>
        </w:rPr>
        <w:t xml:space="preserve">  Αλέξανδρος                                                         Αν και είχε νόμιμα προσκληθεί                                                       </w:t>
      </w:r>
    </w:p>
    <w:p w:rsidR="006D5A09" w:rsidRPr="00362444" w:rsidRDefault="006D5A09" w:rsidP="006D5A09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362444">
        <w:rPr>
          <w:rFonts w:ascii="Arial" w:hAnsi="Arial" w:cs="Arial"/>
        </w:rPr>
        <w:t xml:space="preserve">3. </w:t>
      </w:r>
      <w:proofErr w:type="spellStart"/>
      <w:r w:rsidRPr="00362444">
        <w:rPr>
          <w:rFonts w:ascii="Arial" w:hAnsi="Arial" w:cs="Arial"/>
        </w:rPr>
        <w:t>Καλογρηάς</w:t>
      </w:r>
      <w:proofErr w:type="spellEnd"/>
      <w:r w:rsidRPr="00362444">
        <w:rPr>
          <w:rFonts w:ascii="Arial" w:hAnsi="Arial" w:cs="Arial"/>
        </w:rPr>
        <w:t xml:space="preserve">   Αθανάσιος                                                     </w:t>
      </w:r>
    </w:p>
    <w:p w:rsidR="006D5A09" w:rsidRPr="00362444" w:rsidRDefault="006D5A09" w:rsidP="006D5A09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362444">
        <w:rPr>
          <w:rFonts w:ascii="Arial" w:hAnsi="Arial" w:cs="Arial"/>
        </w:rPr>
        <w:t xml:space="preserve">4.Σαγιάννης Μιχαήλ                                                           </w:t>
      </w:r>
    </w:p>
    <w:p w:rsidR="006D5A09" w:rsidRPr="00362444" w:rsidRDefault="006D5A09" w:rsidP="006D5A09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362444">
        <w:rPr>
          <w:rFonts w:ascii="Arial" w:hAnsi="Arial" w:cs="Arial"/>
        </w:rPr>
        <w:t xml:space="preserve">5.Μερτζάνης </w:t>
      </w:r>
      <w:proofErr w:type="spellStart"/>
      <w:r w:rsidRPr="00362444">
        <w:rPr>
          <w:rFonts w:ascii="Arial" w:hAnsi="Arial" w:cs="Arial"/>
        </w:rPr>
        <w:t>Κωσταντίνος</w:t>
      </w:r>
      <w:proofErr w:type="spellEnd"/>
      <w:r w:rsidRPr="00362444">
        <w:rPr>
          <w:rFonts w:ascii="Arial" w:hAnsi="Arial" w:cs="Arial"/>
        </w:rPr>
        <w:t xml:space="preserve"> </w:t>
      </w:r>
    </w:p>
    <w:p w:rsidR="006D5A09" w:rsidRPr="00362444" w:rsidRDefault="006D5A09" w:rsidP="006D5A09">
      <w:pPr>
        <w:tabs>
          <w:tab w:val="left" w:pos="360"/>
          <w:tab w:val="left" w:pos="6237"/>
        </w:tabs>
        <w:ind w:left="360"/>
        <w:rPr>
          <w:rFonts w:ascii="Arial" w:hAnsi="Arial" w:cs="Arial"/>
        </w:rPr>
      </w:pPr>
      <w:r w:rsidRPr="00362444">
        <w:rPr>
          <w:rFonts w:ascii="Arial" w:hAnsi="Arial" w:cs="Arial"/>
        </w:rPr>
        <w:t xml:space="preserve">6.Καπλάνης Κωνσταντίνος </w:t>
      </w:r>
    </w:p>
    <w:p w:rsidR="006D5A09" w:rsidRPr="00362444" w:rsidRDefault="006D5A09" w:rsidP="006D5A09">
      <w:pPr>
        <w:jc w:val="both"/>
        <w:rPr>
          <w:rFonts w:ascii="Arial" w:eastAsia="Arial" w:hAnsi="Arial" w:cs="Arial"/>
        </w:rPr>
      </w:pPr>
      <w:r w:rsidRPr="00362444">
        <w:rPr>
          <w:rFonts w:ascii="Arial" w:eastAsia="Arial" w:hAnsi="Arial" w:cs="Arial"/>
        </w:rPr>
        <w:t xml:space="preserve">      7.Μπράλιος Νικόλαος </w:t>
      </w:r>
    </w:p>
    <w:p w:rsidR="006D5A09" w:rsidRPr="00362444" w:rsidRDefault="006D5A09" w:rsidP="006D5A09">
      <w:pPr>
        <w:tabs>
          <w:tab w:val="left" w:pos="360"/>
          <w:tab w:val="left" w:pos="6237"/>
        </w:tabs>
        <w:rPr>
          <w:rFonts w:ascii="Arial" w:eastAsia="Arial" w:hAnsi="Arial" w:cs="Arial"/>
        </w:rPr>
      </w:pPr>
      <w:r w:rsidRPr="00362444"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 xml:space="preserve"> </w:t>
      </w:r>
      <w:r w:rsidRPr="00362444">
        <w:rPr>
          <w:rFonts w:ascii="Arial" w:eastAsia="Arial" w:hAnsi="Arial" w:cs="Arial"/>
        </w:rPr>
        <w:t xml:space="preserve"> 8.Καραμάνης   Δημήτριος </w:t>
      </w:r>
      <w:r w:rsidRPr="00362444">
        <w:rPr>
          <w:rFonts w:ascii="Arial" w:hAnsi="Arial" w:cs="Arial"/>
        </w:rPr>
        <w:t xml:space="preserve">                 </w:t>
      </w:r>
    </w:p>
    <w:p w:rsidR="00822550" w:rsidRPr="00356862" w:rsidRDefault="009A724E" w:rsidP="00822550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9419B2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822550" w:rsidRPr="00356862">
        <w:rPr>
          <w:rFonts w:ascii="Calibri" w:eastAsia="Arial" w:hAnsi="Calibri" w:cs="Calibri"/>
          <w:sz w:val="22"/>
          <w:szCs w:val="22"/>
        </w:rPr>
        <w:t xml:space="preserve">                                                                      </w:t>
      </w:r>
    </w:p>
    <w:p w:rsidR="00822550" w:rsidRPr="00E154B0" w:rsidRDefault="00822550" w:rsidP="00822550">
      <w:pPr>
        <w:pStyle w:val="1"/>
        <w:numPr>
          <w:ilvl w:val="0"/>
          <w:numId w:val="45"/>
        </w:numPr>
        <w:tabs>
          <w:tab w:val="left" w:pos="360"/>
          <w:tab w:val="left" w:pos="6237"/>
        </w:tabs>
        <w:suppressAutoHyphens/>
        <w:jc w:val="both"/>
        <w:rPr>
          <w:rFonts w:ascii="Calibri" w:hAnsi="Calibri"/>
          <w:sz w:val="22"/>
          <w:szCs w:val="22"/>
        </w:rPr>
      </w:pPr>
      <w:r w:rsidRPr="00E154B0">
        <w:rPr>
          <w:rFonts w:ascii="Calibri" w:eastAsia="Arial" w:hAnsi="Calibri" w:cs="Arial"/>
          <w:sz w:val="22"/>
          <w:szCs w:val="22"/>
        </w:rPr>
        <w:t xml:space="preserve">    </w:t>
      </w:r>
      <w:r w:rsidR="006D5A09" w:rsidRPr="00E154B0">
        <w:rPr>
          <w:rFonts w:ascii="Calibri" w:eastAsia="Arial" w:hAnsi="Calibri" w:cs="Arial"/>
          <w:sz w:val="22"/>
          <w:szCs w:val="22"/>
        </w:rPr>
        <w:t>Ο Πρόεδρος της Οικονομικής Επιτροπής ε</w:t>
      </w:r>
      <w:r w:rsidRPr="00E154B0">
        <w:rPr>
          <w:rFonts w:ascii="Calibri" w:eastAsia="Arial" w:hAnsi="Calibri" w:cs="Arial"/>
          <w:sz w:val="22"/>
          <w:szCs w:val="22"/>
        </w:rPr>
        <w:t xml:space="preserve">ισηγούμενος  </w:t>
      </w:r>
      <w:r w:rsidRPr="00E154B0">
        <w:rPr>
          <w:rFonts w:ascii="Calibri" w:hAnsi="Calibri" w:cs="Arial"/>
          <w:sz w:val="22"/>
          <w:szCs w:val="22"/>
        </w:rPr>
        <w:t xml:space="preserve"> το  </w:t>
      </w:r>
      <w:r w:rsidR="006D5A09" w:rsidRPr="00E154B0">
        <w:rPr>
          <w:rFonts w:ascii="Calibri" w:hAnsi="Calibri" w:cs="Arial"/>
          <w:sz w:val="22"/>
          <w:szCs w:val="22"/>
        </w:rPr>
        <w:t>1</w:t>
      </w:r>
      <w:r w:rsidRPr="00E154B0">
        <w:rPr>
          <w:rFonts w:ascii="Calibri" w:hAnsi="Calibri" w:cs="Arial"/>
          <w:sz w:val="22"/>
          <w:szCs w:val="22"/>
          <w:vertAlign w:val="superscript"/>
        </w:rPr>
        <w:t>ο</w:t>
      </w:r>
      <w:r w:rsidRPr="00E154B0">
        <w:rPr>
          <w:rFonts w:ascii="Calibri" w:hAnsi="Calibri" w:cs="Arial"/>
          <w:sz w:val="22"/>
          <w:szCs w:val="22"/>
        </w:rPr>
        <w:t xml:space="preserve">  θέμα της ημερήσιας διάταξης </w:t>
      </w:r>
      <w:r w:rsidR="00072BAF" w:rsidRPr="00E154B0">
        <w:rPr>
          <w:rFonts w:ascii="Calibri" w:hAnsi="Calibri" w:cs="Arial"/>
          <w:sz w:val="22"/>
          <w:szCs w:val="22"/>
        </w:rPr>
        <w:t xml:space="preserve"> </w:t>
      </w:r>
      <w:r w:rsidRPr="00E154B0">
        <w:rPr>
          <w:rFonts w:ascii="Calibri" w:hAnsi="Calibri" w:cs="Arial"/>
          <w:sz w:val="22"/>
          <w:szCs w:val="22"/>
        </w:rPr>
        <w:t xml:space="preserve">έθεσε υπόψη των μελών </w:t>
      </w:r>
      <w:r w:rsidRPr="00E154B0">
        <w:rPr>
          <w:rFonts w:ascii="Calibri" w:eastAsia="Arial" w:hAnsi="Calibri" w:cs="Arial"/>
          <w:sz w:val="22"/>
          <w:szCs w:val="22"/>
        </w:rPr>
        <w:t xml:space="preserve">την  με αριθ. </w:t>
      </w:r>
      <w:proofErr w:type="spellStart"/>
      <w:r w:rsidRPr="00E154B0">
        <w:rPr>
          <w:rFonts w:ascii="Calibri" w:eastAsia="Arial" w:hAnsi="Calibri" w:cs="Arial"/>
          <w:sz w:val="22"/>
          <w:szCs w:val="22"/>
        </w:rPr>
        <w:t>πρωτ</w:t>
      </w:r>
      <w:proofErr w:type="spellEnd"/>
      <w:r w:rsidRPr="00E154B0">
        <w:rPr>
          <w:rFonts w:ascii="Calibri" w:eastAsia="Arial" w:hAnsi="Calibri" w:cs="Arial"/>
          <w:sz w:val="22"/>
          <w:szCs w:val="22"/>
        </w:rPr>
        <w:t xml:space="preserve">. </w:t>
      </w:r>
      <w:r w:rsidR="00A33E1C" w:rsidRPr="00E154B0">
        <w:rPr>
          <w:rFonts w:ascii="Calibri" w:eastAsia="Arial" w:hAnsi="Calibri" w:cs="Arial"/>
          <w:sz w:val="22"/>
          <w:szCs w:val="22"/>
        </w:rPr>
        <w:t>2199</w:t>
      </w:r>
      <w:r w:rsidR="009A724E" w:rsidRPr="00E154B0">
        <w:rPr>
          <w:rFonts w:ascii="Calibri" w:eastAsia="Arial" w:hAnsi="Calibri" w:cs="Arial"/>
          <w:sz w:val="22"/>
          <w:szCs w:val="22"/>
        </w:rPr>
        <w:t>/0</w:t>
      </w:r>
      <w:r w:rsidR="00A33E1C" w:rsidRPr="00E154B0">
        <w:rPr>
          <w:rFonts w:ascii="Calibri" w:eastAsia="Arial" w:hAnsi="Calibri" w:cs="Arial"/>
          <w:sz w:val="22"/>
          <w:szCs w:val="22"/>
        </w:rPr>
        <w:t>3</w:t>
      </w:r>
      <w:r w:rsidR="009A724E" w:rsidRPr="00E154B0">
        <w:rPr>
          <w:rFonts w:ascii="Calibri" w:eastAsia="Arial" w:hAnsi="Calibri" w:cs="Arial"/>
          <w:sz w:val="22"/>
          <w:szCs w:val="22"/>
        </w:rPr>
        <w:t>-02</w:t>
      </w:r>
      <w:r w:rsidRPr="00E154B0">
        <w:rPr>
          <w:rFonts w:ascii="Calibri" w:eastAsia="Arial" w:hAnsi="Calibri" w:cs="Arial"/>
          <w:sz w:val="22"/>
          <w:szCs w:val="22"/>
        </w:rPr>
        <w:t>-202</w:t>
      </w:r>
      <w:r w:rsidR="009A724E" w:rsidRPr="00E154B0">
        <w:rPr>
          <w:rFonts w:ascii="Calibri" w:eastAsia="Arial" w:hAnsi="Calibri" w:cs="Arial"/>
          <w:sz w:val="22"/>
          <w:szCs w:val="22"/>
        </w:rPr>
        <w:t>2</w:t>
      </w:r>
      <w:r w:rsidRPr="00E154B0">
        <w:rPr>
          <w:rFonts w:ascii="Calibri" w:eastAsia="Arial" w:hAnsi="Calibri" w:cs="Arial"/>
          <w:sz w:val="22"/>
          <w:szCs w:val="22"/>
        </w:rPr>
        <w:t xml:space="preserve">  έκθεση - εισήγηση </w:t>
      </w:r>
      <w:r w:rsidRPr="00E154B0">
        <w:rPr>
          <w:rFonts w:ascii="Calibri" w:hAnsi="Calibri" w:cs="Arial"/>
          <w:sz w:val="22"/>
          <w:szCs w:val="22"/>
        </w:rPr>
        <w:t xml:space="preserve"> του Προϊσταμένου  της Δ/</w:t>
      </w:r>
      <w:proofErr w:type="spellStart"/>
      <w:r w:rsidRPr="00E154B0">
        <w:rPr>
          <w:rFonts w:ascii="Calibri" w:hAnsi="Calibri" w:cs="Arial"/>
          <w:sz w:val="22"/>
          <w:szCs w:val="22"/>
        </w:rPr>
        <w:t>νσης</w:t>
      </w:r>
      <w:proofErr w:type="spellEnd"/>
      <w:r w:rsidRPr="00E154B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154B0">
        <w:rPr>
          <w:rFonts w:ascii="Calibri" w:hAnsi="Calibri" w:cs="Arial"/>
          <w:sz w:val="22"/>
          <w:szCs w:val="22"/>
        </w:rPr>
        <w:t>Οικ</w:t>
      </w:r>
      <w:proofErr w:type="spellEnd"/>
      <w:r w:rsidRPr="00E154B0">
        <w:rPr>
          <w:rFonts w:ascii="Calibri" w:hAnsi="Calibri" w:cs="Arial"/>
          <w:sz w:val="22"/>
          <w:szCs w:val="22"/>
        </w:rPr>
        <w:t>/</w:t>
      </w:r>
      <w:proofErr w:type="spellStart"/>
      <w:r w:rsidRPr="00E154B0">
        <w:rPr>
          <w:rFonts w:ascii="Calibri" w:hAnsi="Calibri" w:cs="Arial"/>
          <w:sz w:val="22"/>
          <w:szCs w:val="22"/>
        </w:rPr>
        <w:t>κών</w:t>
      </w:r>
      <w:proofErr w:type="spellEnd"/>
      <w:r w:rsidRPr="00E154B0">
        <w:rPr>
          <w:rFonts w:ascii="Calibri" w:hAnsi="Calibri" w:cs="Arial"/>
          <w:sz w:val="22"/>
          <w:szCs w:val="22"/>
        </w:rPr>
        <w:t xml:space="preserve"> Υπηρεσιών    με τα στοιχεία που πρέπει να περιλαμβάνονται στην έκθεση αποτελεσμάτων εκτέλεσης του προϋπολογισμού του Δήμου μέχρι την 31/</w:t>
      </w:r>
      <w:r w:rsidR="009A724E" w:rsidRPr="00E154B0">
        <w:rPr>
          <w:rFonts w:ascii="Calibri" w:hAnsi="Calibri" w:cs="Arial"/>
          <w:sz w:val="22"/>
          <w:szCs w:val="22"/>
        </w:rPr>
        <w:t>12</w:t>
      </w:r>
      <w:r w:rsidRPr="00E154B0">
        <w:rPr>
          <w:rFonts w:ascii="Calibri" w:hAnsi="Calibri" w:cs="Arial"/>
          <w:sz w:val="22"/>
          <w:szCs w:val="22"/>
        </w:rPr>
        <w:t>/202</w:t>
      </w:r>
      <w:r w:rsidR="00C42EFF">
        <w:rPr>
          <w:rFonts w:ascii="Calibri" w:hAnsi="Calibri" w:cs="Arial"/>
          <w:sz w:val="22"/>
          <w:szCs w:val="22"/>
        </w:rPr>
        <w:t>2</w:t>
      </w:r>
      <w:r w:rsidRPr="00E154B0">
        <w:rPr>
          <w:rFonts w:ascii="Calibri" w:hAnsi="Calibri" w:cs="Arial"/>
          <w:sz w:val="22"/>
          <w:szCs w:val="22"/>
        </w:rPr>
        <w:t xml:space="preserve">, που υποβάλλονται στο δημοτικό συμβούλιο από την οικονομική επιτροπή, όπως εμφανίζονται στους συνημμένους πίνακες – Υπόδειγμα 1 (Αποτελέσματα Εκτέλεσης Προϋπολογισμού Δαπανών </w:t>
      </w:r>
      <w:proofErr w:type="spellStart"/>
      <w:r w:rsidR="009A724E" w:rsidRPr="00E154B0">
        <w:rPr>
          <w:rFonts w:ascii="Calibri" w:hAnsi="Calibri" w:cs="Arial"/>
          <w:sz w:val="22"/>
          <w:szCs w:val="22"/>
        </w:rPr>
        <w:t>Δ</w:t>
      </w:r>
      <w:r w:rsidRPr="00E154B0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E154B0">
        <w:rPr>
          <w:rFonts w:ascii="Calibri" w:hAnsi="Calibri" w:cs="Arial"/>
          <w:sz w:val="22"/>
          <w:szCs w:val="22"/>
        </w:rPr>
        <w:t xml:space="preserve"> 202</w:t>
      </w:r>
      <w:r w:rsidR="00A33E1C" w:rsidRPr="00E154B0">
        <w:rPr>
          <w:rFonts w:ascii="Calibri" w:hAnsi="Calibri" w:cs="Arial"/>
          <w:sz w:val="22"/>
          <w:szCs w:val="22"/>
        </w:rPr>
        <w:t>2</w:t>
      </w:r>
      <w:r w:rsidRPr="00E154B0">
        <w:rPr>
          <w:rFonts w:ascii="Calibri" w:hAnsi="Calibri" w:cs="Arial"/>
          <w:sz w:val="22"/>
          <w:szCs w:val="22"/>
        </w:rPr>
        <w:t xml:space="preserve"> ), Υπόδειγμα 2 (Αποτελέσματα Εκτέλεσης Προϋπολογισμού Δαπανών </w:t>
      </w:r>
      <w:proofErr w:type="spellStart"/>
      <w:r w:rsidR="009A724E" w:rsidRPr="00E154B0">
        <w:rPr>
          <w:rFonts w:ascii="Calibri" w:hAnsi="Calibri" w:cs="Arial"/>
          <w:sz w:val="22"/>
          <w:szCs w:val="22"/>
        </w:rPr>
        <w:t>Δ</w:t>
      </w:r>
      <w:r w:rsidRPr="00E154B0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E154B0">
        <w:rPr>
          <w:rFonts w:ascii="Calibri" w:hAnsi="Calibri" w:cs="Arial"/>
          <w:sz w:val="22"/>
          <w:szCs w:val="22"/>
        </w:rPr>
        <w:t xml:space="preserve"> 202</w:t>
      </w:r>
      <w:r w:rsidR="00A33E1C" w:rsidRPr="00E154B0">
        <w:rPr>
          <w:rFonts w:ascii="Calibri" w:hAnsi="Calibri" w:cs="Arial"/>
          <w:sz w:val="22"/>
          <w:szCs w:val="22"/>
        </w:rPr>
        <w:t>2</w:t>
      </w:r>
      <w:r w:rsidRPr="00E154B0">
        <w:rPr>
          <w:rFonts w:ascii="Calibri" w:hAnsi="Calibri" w:cs="Arial"/>
          <w:sz w:val="22"/>
          <w:szCs w:val="22"/>
        </w:rPr>
        <w:t xml:space="preserve">) και Υπόδειγμα 3 (Στοιχεία Ισολογισμού </w:t>
      </w:r>
      <w:proofErr w:type="spellStart"/>
      <w:r w:rsidR="009A724E" w:rsidRPr="00E154B0">
        <w:rPr>
          <w:rFonts w:ascii="Calibri" w:hAnsi="Calibri" w:cs="Arial"/>
          <w:sz w:val="22"/>
          <w:szCs w:val="22"/>
        </w:rPr>
        <w:t>Δ</w:t>
      </w:r>
      <w:r w:rsidRPr="00E154B0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E154B0">
        <w:rPr>
          <w:rFonts w:ascii="Calibri" w:hAnsi="Calibri" w:cs="Arial"/>
          <w:sz w:val="22"/>
          <w:szCs w:val="22"/>
        </w:rPr>
        <w:t xml:space="preserve"> 202</w:t>
      </w:r>
      <w:r w:rsidR="00A33E1C" w:rsidRPr="00E154B0">
        <w:rPr>
          <w:rFonts w:ascii="Calibri" w:hAnsi="Calibri" w:cs="Arial"/>
          <w:sz w:val="22"/>
          <w:szCs w:val="22"/>
        </w:rPr>
        <w:t>2</w:t>
      </w:r>
      <w:r w:rsidRPr="00E154B0">
        <w:rPr>
          <w:rFonts w:ascii="Calibri" w:hAnsi="Calibri" w:cs="Arial"/>
          <w:sz w:val="22"/>
          <w:szCs w:val="22"/>
        </w:rPr>
        <w:t>), όπως έχουν συμπληρωθεί από την οικονομική υπηρεσία με βάση τα πραγματοποιηθέντα έσοδα-έξοδα όπως αποτυπώνονται στα βιβλία-στοιχεία του Δήμου καθώς και γενικά οικονομικά δεδομένα και στοιχεία.</w:t>
      </w:r>
      <w:r w:rsidRPr="00E154B0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</w:t>
      </w:r>
    </w:p>
    <w:p w:rsidR="004850CC" w:rsidRPr="00E154B0" w:rsidRDefault="004850CC" w:rsidP="004850CC">
      <w:pPr>
        <w:rPr>
          <w:i/>
          <w:sz w:val="22"/>
          <w:szCs w:val="22"/>
        </w:rPr>
      </w:pPr>
    </w:p>
    <w:p w:rsidR="004850CC" w:rsidRPr="00E154B0" w:rsidRDefault="004850CC" w:rsidP="004850CC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E154B0">
        <w:rPr>
          <w:rFonts w:asciiTheme="minorHAnsi" w:hAnsiTheme="minorHAnsi" w:cs="Arial"/>
          <w:sz w:val="22"/>
          <w:szCs w:val="22"/>
        </w:rPr>
        <w:t xml:space="preserve">       Στην εισήγηση που υποβλήθηκε στην Οικ. Επιτροπή αναφέρονται:</w:t>
      </w:r>
    </w:p>
    <w:p w:rsidR="00A33E1C" w:rsidRPr="00E154B0" w:rsidRDefault="00A33E1C" w:rsidP="004850CC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</w:p>
    <w:p w:rsidR="00A33E1C" w:rsidRPr="00E154B0" w:rsidRDefault="00A33E1C" w:rsidP="00A33E1C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E154B0">
        <w:rPr>
          <w:rFonts w:ascii="Calibri" w:hAnsi="Calibri" w:cs="Calibri"/>
          <w:i/>
          <w:sz w:val="22"/>
          <w:szCs w:val="22"/>
        </w:rPr>
        <w:t>΄Εχοντας</w:t>
      </w:r>
      <w:proofErr w:type="spellEnd"/>
      <w:r w:rsidRPr="00E154B0">
        <w:rPr>
          <w:rFonts w:ascii="Calibri" w:hAnsi="Calibri" w:cs="Calibri"/>
          <w:i/>
          <w:sz w:val="22"/>
          <w:szCs w:val="22"/>
        </w:rPr>
        <w:t xml:space="preserve"> υπόψη:</w:t>
      </w:r>
    </w:p>
    <w:p w:rsidR="00A33E1C" w:rsidRPr="00E154B0" w:rsidRDefault="00A33E1C" w:rsidP="00A33E1C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E154B0">
        <w:rPr>
          <w:rFonts w:ascii="Calibri" w:hAnsi="Calibri" w:cs="Calibri"/>
          <w:i/>
          <w:sz w:val="22"/>
          <w:szCs w:val="22"/>
        </w:rPr>
        <w:t xml:space="preserve">α) Τις διατάξεις της παρ. 9  του άρθρου 266 του Ν. 3852/2010 «Νέα Αρχιτεκτονική της Αυτοδιοίκησης και της Αποκεντρωμένης Διοίκησης – Πρόγραμμα Καλλικράτης» , όπως </w:t>
      </w:r>
      <w:r w:rsidRPr="00E154B0">
        <w:rPr>
          <w:rFonts w:ascii="Calibri" w:hAnsi="Calibri" w:cs="Calibri"/>
          <w:i/>
          <w:sz w:val="22"/>
          <w:szCs w:val="22"/>
        </w:rPr>
        <w:lastRenderedPageBreak/>
        <w:t>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E154B0">
        <w:rPr>
          <w:rFonts w:ascii="Calibri" w:hAnsi="Calibri" w:cs="Calibri"/>
          <w:b/>
          <w:i/>
          <w:sz w:val="22"/>
          <w:szCs w:val="22"/>
        </w:rPr>
        <w:t>Η οικονομική επιτροπή,</w:t>
      </w:r>
      <w:r w:rsidRPr="00E154B0">
        <w:rPr>
          <w:rFonts w:ascii="Calibri" w:hAnsi="Calibri" w:cs="Calibri"/>
          <w:i/>
          <w:sz w:val="22"/>
          <w:szCs w:val="22"/>
        </w:rPr>
        <w:t xml:space="preserve"> έπειτα από εισήγηση του υ</w:t>
      </w:r>
      <w:r w:rsidRPr="00E154B0">
        <w:rPr>
          <w:rFonts w:ascii="Calibri" w:hAnsi="Calibri" w:cs="Calibri"/>
          <w:i/>
          <w:sz w:val="22"/>
          <w:szCs w:val="22"/>
        </w:rPr>
        <w:softHyphen/>
        <w:t xml:space="preserve">πευθύνου οικονομικών υπηρεσιών του οικείου δήμου, μετά την λήξη κάθε τριμήνου </w:t>
      </w:r>
      <w:r w:rsidRPr="00E154B0">
        <w:rPr>
          <w:rFonts w:ascii="Calibri" w:hAnsi="Calibri" w:cs="Calibri"/>
          <w:b/>
          <w:i/>
          <w:sz w:val="22"/>
          <w:szCs w:val="22"/>
        </w:rPr>
        <w:t>υ</w:t>
      </w:r>
      <w:r w:rsidRPr="00E154B0">
        <w:rPr>
          <w:rFonts w:ascii="Calibri" w:hAnsi="Calibri" w:cs="Calibri"/>
          <w:b/>
          <w:i/>
          <w:sz w:val="22"/>
          <w:szCs w:val="22"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E154B0">
        <w:rPr>
          <w:rFonts w:ascii="Calibri" w:hAnsi="Calibri" w:cs="Calibri"/>
          <w:i/>
          <w:sz w:val="22"/>
          <w:szCs w:val="22"/>
        </w:rPr>
        <w:t>. Στην έκθεση διατυπώνονται και οι τυχόν παρατηρήσεις της μειοψη</w:t>
      </w:r>
      <w:r w:rsidRPr="00E154B0">
        <w:rPr>
          <w:rFonts w:ascii="Calibri" w:hAnsi="Calibri" w:cs="Calibri"/>
          <w:i/>
          <w:sz w:val="22"/>
          <w:szCs w:val="22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A33E1C" w:rsidRPr="00E154B0" w:rsidRDefault="00A33E1C" w:rsidP="00A33E1C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E154B0">
        <w:rPr>
          <w:rFonts w:ascii="Calibri" w:hAnsi="Calibri" w:cs="Calibri"/>
          <w:i/>
          <w:sz w:val="22"/>
          <w:szCs w:val="22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A33E1C" w:rsidRPr="00E154B0" w:rsidRDefault="00A33E1C" w:rsidP="00A33E1C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E154B0">
        <w:rPr>
          <w:rFonts w:ascii="Calibri" w:hAnsi="Calibri" w:cs="Calibri"/>
          <w:i/>
          <w:sz w:val="22"/>
          <w:szCs w:val="22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A33E1C" w:rsidRPr="00E154B0" w:rsidRDefault="00200039" w:rsidP="00A33E1C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β) Την </w:t>
      </w:r>
      <w:proofErr w:type="spellStart"/>
      <w:r>
        <w:rPr>
          <w:rFonts w:ascii="Calibri" w:hAnsi="Calibri" w:cs="Calibri"/>
          <w:i/>
          <w:sz w:val="22"/>
          <w:szCs w:val="22"/>
        </w:rPr>
        <w:t>υττ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' </w:t>
      </w:r>
      <w:proofErr w:type="spellStart"/>
      <w:r>
        <w:rPr>
          <w:rFonts w:ascii="Calibri" w:hAnsi="Calibri" w:cs="Calibri"/>
          <w:i/>
          <w:sz w:val="22"/>
          <w:szCs w:val="22"/>
        </w:rPr>
        <w:t>αριθμ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. οικ. </w:t>
      </w:r>
      <w:r w:rsidR="00A33E1C" w:rsidRPr="00E154B0">
        <w:rPr>
          <w:rFonts w:ascii="Calibri" w:hAnsi="Calibri" w:cs="Calibri"/>
          <w:i/>
          <w:sz w:val="22"/>
          <w:szCs w:val="22"/>
        </w:rPr>
        <w:t>55040/2021 Κοινή Απόφαση των Υπουργών Εσωτερικών και Οικονομικών «Παροχή οδηγιών για την κατάρτιση του προϋπολογισμού των δήμων, οικονομικού έτους 2022 (ΦΕΚ Β΄ 3170/1-8-2020) ».</w:t>
      </w:r>
    </w:p>
    <w:p w:rsidR="00A33E1C" w:rsidRPr="00E154B0" w:rsidRDefault="00A33E1C" w:rsidP="00A33E1C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E154B0">
        <w:rPr>
          <w:rFonts w:ascii="Calibri" w:hAnsi="Calibri" w:cs="Calibri"/>
          <w:i/>
          <w:sz w:val="22"/>
          <w:szCs w:val="22"/>
        </w:rPr>
        <w:t>γ) Τα στοιχεία που πρέπει να περιλαμβάνει η τριμηνιαία έκθεση, καθορίζονται με την 40038/9-9-2011 απόφαση του Υπουργού Εσωτερικών. Η τριμηνιαία έκθεση των αποτελεσμάτων εκτέλεσης του προϋ</w:t>
      </w:r>
      <w:r w:rsidR="00E154B0">
        <w:rPr>
          <w:rFonts w:ascii="Calibri" w:hAnsi="Calibri" w:cs="Calibri"/>
          <w:i/>
          <w:sz w:val="22"/>
          <w:szCs w:val="22"/>
        </w:rPr>
        <w:t>π</w:t>
      </w:r>
      <w:r w:rsidRPr="00E154B0">
        <w:rPr>
          <w:rFonts w:ascii="Calibri" w:hAnsi="Calibri" w:cs="Calibri"/>
          <w:i/>
          <w:sz w:val="22"/>
          <w:szCs w:val="22"/>
        </w:rPr>
        <w:t>ολογισμού των δήμων, συντάσσεται σύμφωνα με τα Υποδείγματα 1 έως και 3, που επισυνάπτονται στην απόφαση και αποτελούν αναπόσπαστο μέρος αυτής.</w:t>
      </w:r>
    </w:p>
    <w:p w:rsidR="00A33E1C" w:rsidRPr="00E154B0" w:rsidRDefault="00A33E1C" w:rsidP="00A33E1C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E154B0">
        <w:rPr>
          <w:rFonts w:ascii="Calibri" w:hAnsi="Calibri" w:cs="Calibri"/>
          <w:i/>
          <w:sz w:val="22"/>
          <w:szCs w:val="22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το άρθρο 25 περί αρμοδιοτήτων των </w:t>
      </w:r>
      <w:r w:rsidR="00E154B0" w:rsidRPr="00E154B0">
        <w:rPr>
          <w:rFonts w:ascii="Calibri" w:hAnsi="Calibri" w:cs="Calibri"/>
          <w:i/>
          <w:sz w:val="22"/>
          <w:szCs w:val="22"/>
        </w:rPr>
        <w:t>προ</w:t>
      </w:r>
      <w:r w:rsidR="00E154B0">
        <w:rPr>
          <w:rFonts w:ascii="Calibri" w:hAnsi="Calibri" w:cs="Calibri"/>
          <w:i/>
          <w:sz w:val="22"/>
          <w:szCs w:val="22"/>
        </w:rPr>
        <w:t>ϊ</w:t>
      </w:r>
      <w:r w:rsidR="00E154B0" w:rsidRPr="00E154B0">
        <w:rPr>
          <w:rFonts w:ascii="Calibri" w:hAnsi="Calibri" w:cs="Calibri"/>
          <w:i/>
          <w:sz w:val="22"/>
          <w:szCs w:val="22"/>
        </w:rPr>
        <w:t>σταμένων</w:t>
      </w:r>
      <w:r w:rsidRPr="00E154B0">
        <w:rPr>
          <w:rFonts w:ascii="Calibri" w:hAnsi="Calibri" w:cs="Calibri"/>
          <w:i/>
          <w:sz w:val="22"/>
          <w:szCs w:val="22"/>
        </w:rPr>
        <w:t xml:space="preserve"> οικονομικών υπηρεσιών λοιπών φορέων της Γενικής Κυβέρνησης, το άρθρο 26 περί υποχρεώσεων των προ</w:t>
      </w:r>
      <w:r w:rsidR="00E154B0">
        <w:rPr>
          <w:rFonts w:ascii="Calibri" w:hAnsi="Calibri" w:cs="Calibri"/>
          <w:i/>
          <w:sz w:val="22"/>
          <w:szCs w:val="22"/>
        </w:rPr>
        <w:t>ϊ</w:t>
      </w:r>
      <w:r w:rsidRPr="00E154B0">
        <w:rPr>
          <w:rFonts w:ascii="Calibri" w:hAnsi="Calibri" w:cs="Calibri"/>
          <w:i/>
          <w:sz w:val="22"/>
          <w:szCs w:val="22"/>
        </w:rPr>
        <w:t xml:space="preserve">σταμένων οικονομικών υπηρεσιών Υπουργείων και λοιπών φορέων της Γενικής Κυβέρνησης </w:t>
      </w:r>
    </w:p>
    <w:p w:rsidR="00A33E1C" w:rsidRPr="00E154B0" w:rsidRDefault="00A33E1C" w:rsidP="00A33E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E154B0">
        <w:rPr>
          <w:rFonts w:ascii="Calibri" w:hAnsi="Calibri" w:cs="Calibri"/>
          <w:i/>
          <w:sz w:val="22"/>
          <w:szCs w:val="22"/>
        </w:rPr>
        <w:lastRenderedPageBreak/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E154B0">
        <w:rPr>
          <w:rFonts w:ascii="Calibri" w:hAnsi="Calibri" w:cs="Calibri"/>
          <w:i/>
          <w:sz w:val="22"/>
          <w:szCs w:val="22"/>
        </w:rPr>
        <w:t>στοχοθεσίας</w:t>
      </w:r>
      <w:proofErr w:type="spellEnd"/>
      <w:r w:rsidRPr="00E154B0">
        <w:rPr>
          <w:rFonts w:ascii="Calibri" w:hAnsi="Calibri" w:cs="Calibri"/>
          <w:i/>
          <w:sz w:val="22"/>
          <w:szCs w:val="22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A33E1C" w:rsidRPr="00E154B0" w:rsidRDefault="00A33E1C" w:rsidP="00A33E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E154B0">
        <w:rPr>
          <w:rFonts w:ascii="Calibri" w:hAnsi="Calibri" w:cs="Calibri"/>
          <w:i/>
          <w:sz w:val="22"/>
          <w:szCs w:val="22"/>
        </w:rPr>
        <w:t xml:space="preserve">στ) Το με αρ. </w:t>
      </w:r>
      <w:proofErr w:type="spellStart"/>
      <w:r w:rsidRPr="00E154B0">
        <w:rPr>
          <w:rFonts w:ascii="Calibri" w:hAnsi="Calibri" w:cs="Calibri"/>
          <w:i/>
          <w:sz w:val="22"/>
          <w:szCs w:val="22"/>
        </w:rPr>
        <w:t>πρωτ</w:t>
      </w:r>
      <w:proofErr w:type="spellEnd"/>
      <w:r w:rsidRPr="00E154B0">
        <w:rPr>
          <w:rFonts w:ascii="Calibri" w:hAnsi="Calibri" w:cs="Calibri"/>
          <w:i/>
          <w:sz w:val="22"/>
          <w:szCs w:val="22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E154B0">
        <w:rPr>
          <w:rFonts w:ascii="Calibri" w:hAnsi="Calibri" w:cs="Calibri"/>
          <w:i/>
          <w:sz w:val="22"/>
          <w:szCs w:val="22"/>
        </w:rPr>
        <w:t>στοχοθεσίας</w:t>
      </w:r>
      <w:proofErr w:type="spellEnd"/>
      <w:r w:rsidRPr="00E154B0">
        <w:rPr>
          <w:rFonts w:ascii="Calibri" w:hAnsi="Calibri" w:cs="Calibri"/>
          <w:i/>
          <w:sz w:val="22"/>
          <w:szCs w:val="22"/>
        </w:rPr>
        <w:t xml:space="preserve"> και ελέγχου επίτευξης των οικονομικών στόχων μέσω των ΟΠΔ».</w:t>
      </w:r>
    </w:p>
    <w:p w:rsidR="009950D5" w:rsidRPr="00E154B0" w:rsidRDefault="00A33E1C" w:rsidP="009950D5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E154B0">
        <w:rPr>
          <w:rFonts w:ascii="Calibri" w:hAnsi="Calibri" w:cs="Calibri"/>
          <w:i/>
          <w:sz w:val="22"/>
          <w:szCs w:val="22"/>
        </w:rPr>
        <w:t>Κατόπιν των ανωτέρω σας υποβάλλουμε την έκθεση αποτελεσμάτων εκτέλεσης του προϋπολογισμού του Δήμου μέχρι 31/12/2022 σύμφωνα με τα στοιχεία που</w:t>
      </w:r>
      <w:r w:rsidR="009950D5" w:rsidRPr="00E154B0">
        <w:rPr>
          <w:rFonts w:ascii="Calibri" w:hAnsi="Calibri" w:cs="Calibri"/>
          <w:sz w:val="22"/>
          <w:szCs w:val="22"/>
        </w:rPr>
        <w:t xml:space="preserve"> προβλέπονται στην υπουργική απόφαση</w:t>
      </w:r>
      <w:r w:rsidR="00200039">
        <w:rPr>
          <w:rFonts w:ascii="Calibri" w:hAnsi="Calibri" w:cs="Calibri"/>
          <w:sz w:val="22"/>
          <w:szCs w:val="22"/>
        </w:rPr>
        <w:t>.</w:t>
      </w:r>
    </w:p>
    <w:p w:rsidR="004850CC" w:rsidRPr="00E154B0" w:rsidRDefault="00E154B0" w:rsidP="004850C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 xml:space="preserve">    </w:t>
      </w:r>
      <w:r w:rsidR="00BF2CFD" w:rsidRPr="00E154B0">
        <w:rPr>
          <w:rFonts w:asciiTheme="minorHAnsi" w:hAnsiTheme="minorHAnsi" w:cstheme="minorHAnsi"/>
          <w:sz w:val="22"/>
          <w:szCs w:val="22"/>
        </w:rPr>
        <w:t>Α</w:t>
      </w:r>
      <w:r w:rsidR="00221803" w:rsidRPr="00E154B0">
        <w:rPr>
          <w:rFonts w:asciiTheme="minorHAnsi" w:hAnsiTheme="minorHAnsi" w:cstheme="minorHAnsi"/>
          <w:sz w:val="22"/>
          <w:szCs w:val="22"/>
        </w:rPr>
        <w:t>κολούθησε διαλογική συζήτηση μεταξύ των μελών της Οικονομικής Επιτροπής.</w:t>
      </w:r>
    </w:p>
    <w:p w:rsidR="00221803" w:rsidRPr="00E154B0" w:rsidRDefault="00776359" w:rsidP="004850C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 xml:space="preserve">Στη  συνέχεια ο κ. </w:t>
      </w:r>
      <w:proofErr w:type="spellStart"/>
      <w:r w:rsidRPr="00E154B0">
        <w:rPr>
          <w:rFonts w:asciiTheme="minorHAnsi" w:hAnsiTheme="minorHAnsi" w:cstheme="minorHAnsi"/>
          <w:sz w:val="22"/>
          <w:szCs w:val="22"/>
        </w:rPr>
        <w:t>Μπράλιος</w:t>
      </w:r>
      <w:proofErr w:type="spellEnd"/>
      <w:r w:rsidRPr="00E154B0">
        <w:rPr>
          <w:rFonts w:asciiTheme="minorHAnsi" w:hAnsiTheme="minorHAnsi" w:cstheme="minorHAnsi"/>
          <w:sz w:val="22"/>
          <w:szCs w:val="22"/>
        </w:rPr>
        <w:t xml:space="preserve"> Νικόλαος δήλωσε πως πολιτικά καταψηφίζει την παρούσα.</w:t>
      </w:r>
    </w:p>
    <w:p w:rsidR="00221803" w:rsidRPr="00E154B0" w:rsidRDefault="00221803" w:rsidP="004850CC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4850CC" w:rsidRPr="00E154B0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Pr="00E154B0">
        <w:rPr>
          <w:rFonts w:asciiTheme="minorHAnsi" w:hAnsiTheme="minorHAnsi" w:cstheme="minorHAnsi"/>
          <w:sz w:val="22"/>
          <w:szCs w:val="22"/>
        </w:rPr>
        <w:t xml:space="preserve"> Η Οικονομική Επιτροπή λαμβάνοντας υπόψη : </w:t>
      </w:r>
    </w:p>
    <w:p w:rsidR="00743204" w:rsidRPr="00E154B0" w:rsidRDefault="00743204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</w:p>
    <w:p w:rsidR="00743204" w:rsidRPr="00E154B0" w:rsidRDefault="00743204" w:rsidP="00743204">
      <w:pPr>
        <w:pStyle w:val="a5"/>
        <w:numPr>
          <w:ilvl w:val="0"/>
          <w:numId w:val="45"/>
        </w:numPr>
        <w:suppressAutoHyphens/>
        <w:spacing w:line="288" w:lineRule="auto"/>
        <w:jc w:val="both"/>
        <w:rPr>
          <w:rFonts w:asciiTheme="minorHAnsi" w:eastAsia="Verdana" w:hAnsiTheme="minorHAnsi" w:cstheme="minorHAnsi"/>
          <w:bCs/>
          <w:iCs/>
          <w:szCs w:val="22"/>
        </w:rPr>
      </w:pPr>
      <w:r w:rsidRPr="00E154B0">
        <w:rPr>
          <w:rFonts w:asciiTheme="minorHAnsi" w:hAnsiTheme="minorHAnsi" w:cstheme="minorHAnsi"/>
          <w:szCs w:val="22"/>
        </w:rPr>
        <w:t>-Τις διατάξεις του  άρθρου 40 του Ν.4735/2020 που αντικατέστησε το άρθρο 72  το</w:t>
      </w:r>
      <w:r w:rsidRPr="00E154B0">
        <w:rPr>
          <w:rFonts w:asciiTheme="minorHAnsi" w:hAnsiTheme="minorHAnsi" w:cstheme="minorHAnsi"/>
          <w:bCs/>
          <w:szCs w:val="22"/>
        </w:rPr>
        <w:t>υ            Ν.3852/20</w:t>
      </w:r>
      <w:r w:rsidRPr="00E154B0">
        <w:rPr>
          <w:rFonts w:asciiTheme="minorHAnsi" w:eastAsia="Verdana" w:hAnsiTheme="minorHAnsi" w:cstheme="minorHAnsi"/>
          <w:bCs/>
          <w:iCs/>
          <w:szCs w:val="22"/>
        </w:rPr>
        <w:t>10</w:t>
      </w:r>
    </w:p>
    <w:p w:rsidR="00743204" w:rsidRPr="00E154B0" w:rsidRDefault="00743204" w:rsidP="00743204">
      <w:pPr>
        <w:pStyle w:val="a8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bCs/>
          <w:sz w:val="22"/>
          <w:szCs w:val="22"/>
        </w:rPr>
        <w:t xml:space="preserve">-τις διατάξεις της </w:t>
      </w:r>
      <w:proofErr w:type="spellStart"/>
      <w:r w:rsidRPr="00E154B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154B0">
        <w:rPr>
          <w:rFonts w:asciiTheme="minorHAnsi" w:hAnsiTheme="minorHAnsi" w:cstheme="minorHAnsi"/>
          <w:bCs/>
          <w:sz w:val="22"/>
          <w:szCs w:val="22"/>
        </w:rPr>
        <w:t xml:space="preserve"> 374/2022</w:t>
      </w:r>
      <w:r w:rsidRPr="00E154B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E154B0">
        <w:rPr>
          <w:rFonts w:asciiTheme="minorHAnsi" w:hAnsiTheme="minorHAnsi" w:cstheme="minorHAnsi"/>
          <w:bCs/>
          <w:sz w:val="22"/>
          <w:szCs w:val="22"/>
        </w:rPr>
        <w:t>«Λειτουργία Οικονομικής Επιτροπής και Επιτροπής Ποιότητας Ζωής</w:t>
      </w:r>
      <w:r w:rsidRPr="00E154B0">
        <w:rPr>
          <w:rFonts w:asciiTheme="minorHAnsi" w:hAnsiTheme="minorHAnsi" w:cstheme="minorHAnsi"/>
          <w:sz w:val="22"/>
          <w:szCs w:val="22"/>
        </w:rPr>
        <w:t xml:space="preserve">»  </w:t>
      </w:r>
    </w:p>
    <w:p w:rsidR="00743204" w:rsidRPr="00E154B0" w:rsidRDefault="00743204" w:rsidP="00743204">
      <w:pPr>
        <w:pStyle w:val="a5"/>
        <w:numPr>
          <w:ilvl w:val="0"/>
          <w:numId w:val="45"/>
        </w:numPr>
        <w:spacing w:line="288" w:lineRule="auto"/>
        <w:rPr>
          <w:rFonts w:asciiTheme="minorHAnsi" w:eastAsia="Verdana" w:hAnsiTheme="minorHAnsi" w:cstheme="minorHAnsi"/>
          <w:bCs/>
          <w:iCs/>
          <w:szCs w:val="22"/>
        </w:rPr>
      </w:pPr>
      <w:r w:rsidRPr="00E154B0">
        <w:rPr>
          <w:rFonts w:asciiTheme="minorHAnsi" w:hAnsiTheme="minorHAnsi" w:cstheme="minorHAnsi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E154B0">
        <w:rPr>
          <w:rFonts w:asciiTheme="minorHAnsi" w:hAnsiTheme="minorHAnsi" w:cstheme="minorHAnsi"/>
          <w:bCs/>
          <w:szCs w:val="22"/>
        </w:rPr>
        <w:t xml:space="preserve">   Ν.3852/20</w:t>
      </w:r>
      <w:r w:rsidRPr="00E154B0">
        <w:rPr>
          <w:rFonts w:asciiTheme="minorHAnsi" w:eastAsia="Verdana" w:hAnsiTheme="minorHAnsi" w:cstheme="minorHAnsi"/>
          <w:bCs/>
          <w:iCs/>
          <w:szCs w:val="22"/>
        </w:rPr>
        <w:t>10</w:t>
      </w:r>
    </w:p>
    <w:p w:rsidR="00C62DF8" w:rsidRPr="00E154B0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 xml:space="preserve">Την  </w:t>
      </w:r>
      <w:proofErr w:type="spellStart"/>
      <w:r w:rsidR="00C62DF8" w:rsidRPr="00E154B0">
        <w:rPr>
          <w:rFonts w:asciiTheme="minorHAnsi" w:hAnsiTheme="minorHAnsi" w:cstheme="minorHAnsi"/>
          <w:sz w:val="22"/>
          <w:szCs w:val="22"/>
        </w:rPr>
        <w:t>υπ΄αριθ</w:t>
      </w:r>
      <w:proofErr w:type="spellEnd"/>
      <w:r w:rsidR="00C62DF8" w:rsidRPr="00E154B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62DF8" w:rsidRPr="00E154B0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C62DF8" w:rsidRPr="00E154B0">
        <w:rPr>
          <w:rFonts w:asciiTheme="minorHAnsi" w:hAnsiTheme="minorHAnsi" w:cstheme="minorHAnsi"/>
          <w:sz w:val="22"/>
          <w:szCs w:val="22"/>
        </w:rPr>
        <w:t xml:space="preserve">. </w:t>
      </w:r>
      <w:r w:rsidR="00C62DF8" w:rsidRPr="00E154B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743204" w:rsidRPr="00E154B0">
        <w:rPr>
          <w:rFonts w:asciiTheme="minorHAnsi" w:eastAsia="Arial" w:hAnsiTheme="minorHAnsi" w:cstheme="minorHAnsi"/>
          <w:sz w:val="22"/>
          <w:szCs w:val="22"/>
        </w:rPr>
        <w:t>2199</w:t>
      </w:r>
      <w:r w:rsidR="00C62DF8" w:rsidRPr="00E154B0">
        <w:rPr>
          <w:rFonts w:asciiTheme="minorHAnsi" w:eastAsia="Arial" w:hAnsiTheme="minorHAnsi" w:cstheme="minorHAnsi"/>
          <w:sz w:val="22"/>
          <w:szCs w:val="22"/>
        </w:rPr>
        <w:t xml:space="preserve">/ </w:t>
      </w:r>
      <w:r w:rsidR="001934AE" w:rsidRPr="00E154B0">
        <w:rPr>
          <w:rFonts w:asciiTheme="minorHAnsi" w:eastAsia="Arial" w:hAnsiTheme="minorHAnsi" w:cstheme="minorHAnsi"/>
          <w:sz w:val="22"/>
          <w:szCs w:val="22"/>
        </w:rPr>
        <w:t>0</w:t>
      </w:r>
      <w:r w:rsidR="00743204" w:rsidRPr="00E154B0">
        <w:rPr>
          <w:rFonts w:asciiTheme="minorHAnsi" w:eastAsia="Arial" w:hAnsiTheme="minorHAnsi" w:cstheme="minorHAnsi"/>
          <w:sz w:val="22"/>
          <w:szCs w:val="22"/>
        </w:rPr>
        <w:t>3</w:t>
      </w:r>
      <w:r w:rsidR="00C62DF8" w:rsidRPr="00E154B0">
        <w:rPr>
          <w:rFonts w:asciiTheme="minorHAnsi" w:eastAsia="Arial" w:hAnsiTheme="minorHAnsi" w:cstheme="minorHAnsi"/>
          <w:sz w:val="22"/>
          <w:szCs w:val="22"/>
        </w:rPr>
        <w:t>-0</w:t>
      </w:r>
      <w:r w:rsidR="001934AE" w:rsidRPr="00E154B0">
        <w:rPr>
          <w:rFonts w:asciiTheme="minorHAnsi" w:eastAsia="Arial" w:hAnsiTheme="minorHAnsi" w:cstheme="minorHAnsi"/>
          <w:sz w:val="22"/>
          <w:szCs w:val="22"/>
        </w:rPr>
        <w:t>2</w:t>
      </w:r>
      <w:r w:rsidR="00C62DF8" w:rsidRPr="00E154B0">
        <w:rPr>
          <w:rFonts w:asciiTheme="minorHAnsi" w:eastAsia="Arial" w:hAnsiTheme="minorHAnsi" w:cstheme="minorHAnsi"/>
          <w:sz w:val="22"/>
          <w:szCs w:val="22"/>
        </w:rPr>
        <w:t>-202</w:t>
      </w:r>
      <w:r w:rsidR="00743204" w:rsidRPr="00E154B0">
        <w:rPr>
          <w:rFonts w:asciiTheme="minorHAnsi" w:eastAsia="Arial" w:hAnsiTheme="minorHAnsi" w:cstheme="minorHAnsi"/>
          <w:sz w:val="22"/>
          <w:szCs w:val="22"/>
        </w:rPr>
        <w:t>3</w:t>
      </w:r>
      <w:r w:rsidR="00C62DF8" w:rsidRPr="00E154B0">
        <w:rPr>
          <w:rFonts w:asciiTheme="minorHAnsi" w:eastAsia="Arial" w:hAnsiTheme="minorHAnsi" w:cstheme="minorHAnsi"/>
          <w:sz w:val="22"/>
          <w:szCs w:val="22"/>
        </w:rPr>
        <w:t xml:space="preserve">  </w:t>
      </w:r>
      <w:r w:rsidR="00C62DF8" w:rsidRPr="00E154B0">
        <w:rPr>
          <w:rFonts w:asciiTheme="minorHAnsi" w:hAnsiTheme="minorHAnsi" w:cstheme="minorHAnsi"/>
          <w:sz w:val="22"/>
          <w:szCs w:val="22"/>
        </w:rPr>
        <w:t>έκθεση  του Προϊσταμένου της Δ/</w:t>
      </w:r>
      <w:proofErr w:type="spellStart"/>
      <w:r w:rsidR="00C62DF8" w:rsidRPr="00E154B0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C62DF8" w:rsidRPr="00E154B0">
        <w:rPr>
          <w:rFonts w:asciiTheme="minorHAnsi" w:hAnsiTheme="minorHAnsi" w:cstheme="minorHAnsi"/>
          <w:sz w:val="22"/>
          <w:szCs w:val="22"/>
        </w:rPr>
        <w:t xml:space="preserve"> Οικονομικών Υπηρεσιών.</w:t>
      </w:r>
    </w:p>
    <w:p w:rsidR="00C62DF8" w:rsidRPr="00E154B0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>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 31/</w:t>
      </w:r>
      <w:r w:rsidR="001934AE" w:rsidRPr="00E154B0">
        <w:rPr>
          <w:rFonts w:asciiTheme="minorHAnsi" w:hAnsiTheme="minorHAnsi" w:cstheme="minorHAnsi"/>
          <w:sz w:val="22"/>
          <w:szCs w:val="22"/>
        </w:rPr>
        <w:t>12</w:t>
      </w:r>
      <w:r w:rsidR="00C62DF8" w:rsidRPr="00E154B0">
        <w:rPr>
          <w:rFonts w:asciiTheme="minorHAnsi" w:hAnsiTheme="minorHAnsi" w:cstheme="minorHAnsi"/>
          <w:sz w:val="22"/>
          <w:szCs w:val="22"/>
        </w:rPr>
        <w:t>/202</w:t>
      </w:r>
      <w:r w:rsidR="00743204" w:rsidRPr="00E154B0">
        <w:rPr>
          <w:rFonts w:asciiTheme="minorHAnsi" w:hAnsiTheme="minorHAnsi" w:cstheme="minorHAnsi"/>
          <w:sz w:val="22"/>
          <w:szCs w:val="22"/>
        </w:rPr>
        <w:t>2</w:t>
      </w:r>
      <w:r w:rsidR="00C62DF8" w:rsidRPr="00E154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934AE" w:rsidRPr="00E154B0">
        <w:rPr>
          <w:rFonts w:asciiTheme="minorHAnsi" w:hAnsiTheme="minorHAnsi" w:cstheme="minorHAnsi"/>
          <w:sz w:val="22"/>
          <w:szCs w:val="22"/>
        </w:rPr>
        <w:t>Δ</w:t>
      </w:r>
      <w:r w:rsidR="00C62DF8" w:rsidRPr="00E154B0">
        <w:rPr>
          <w:rFonts w:asciiTheme="minorHAnsi" w:hAnsiTheme="minorHAnsi" w:cstheme="minorHAnsi"/>
          <w:sz w:val="22"/>
          <w:szCs w:val="22"/>
        </w:rPr>
        <w:t>΄τρίμηνο</w:t>
      </w:r>
      <w:proofErr w:type="spellEnd"/>
      <w:r w:rsidR="00C62DF8" w:rsidRPr="00E154B0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C62DF8" w:rsidRPr="00E154B0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 xml:space="preserve">την  παρ. 9. του άρθρου 266 του Ν. 3852/2010 , όπως τροποποιήθηκε και συμπληρώθηκε με τη παρ. 4 του άρθρου 43 του Ν. 3979/2011 που αντικαταστάθηκε με το άρθρο 39 του Ν. 4257/14 </w:t>
      </w:r>
    </w:p>
    <w:p w:rsidR="00C62DF8" w:rsidRPr="00E154B0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 xml:space="preserve">τις διατάξεις  της αριθ. </w:t>
      </w:r>
      <w:r w:rsidR="00743204" w:rsidRPr="00E154B0">
        <w:rPr>
          <w:rFonts w:asciiTheme="minorHAnsi" w:hAnsiTheme="minorHAnsi" w:cstheme="minorHAnsi"/>
          <w:sz w:val="22"/>
          <w:szCs w:val="22"/>
        </w:rPr>
        <w:t xml:space="preserve">55040/2021 </w:t>
      </w:r>
      <w:r w:rsidR="00C62DF8" w:rsidRPr="00E154B0">
        <w:rPr>
          <w:rFonts w:asciiTheme="minorHAnsi" w:hAnsiTheme="minorHAnsi" w:cstheme="minorHAnsi"/>
          <w:sz w:val="22"/>
          <w:szCs w:val="22"/>
        </w:rPr>
        <w:t>(</w:t>
      </w:r>
      <w:r w:rsidR="00743204" w:rsidRPr="00E154B0">
        <w:rPr>
          <w:rFonts w:asciiTheme="minorHAnsi" w:hAnsiTheme="minorHAnsi" w:cstheme="minorHAnsi"/>
          <w:sz w:val="22"/>
          <w:szCs w:val="22"/>
        </w:rPr>
        <w:t xml:space="preserve">ΦΕΚ Β΄ 3170/1-8-2020) </w:t>
      </w:r>
      <w:r w:rsidR="00C62DF8" w:rsidRPr="00E154B0">
        <w:rPr>
          <w:rFonts w:asciiTheme="minorHAnsi" w:hAnsiTheme="minorHAnsi" w:cstheme="minorHAnsi"/>
          <w:sz w:val="22"/>
          <w:szCs w:val="22"/>
        </w:rPr>
        <w:t xml:space="preserve"> Κ.Υ.Α.</w:t>
      </w:r>
    </w:p>
    <w:p w:rsidR="00C62DF8" w:rsidRPr="00E154B0" w:rsidRDefault="0084330E" w:rsidP="0084330E">
      <w:pPr>
        <w:tabs>
          <w:tab w:val="left" w:pos="559"/>
          <w:tab w:val="left" w:pos="1555"/>
        </w:tabs>
        <w:suppressAutoHyphens/>
        <w:spacing w:line="276" w:lineRule="auto"/>
        <w:rPr>
          <w:rFonts w:asciiTheme="minorHAnsi" w:eastAsia="Verdana" w:hAnsiTheme="minorHAnsi" w:cstheme="minorHAnsi"/>
          <w:b/>
          <w:bCs/>
          <w:iCs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>τις διατάξεις  της αρ. 34574/05-07-2018 ( ΦΕΚ 2942 και 3635 B΄) Κ.Υ.Α.</w:t>
      </w:r>
    </w:p>
    <w:p w:rsidR="00C62DF8" w:rsidRPr="00E154B0" w:rsidRDefault="0084330E" w:rsidP="0084330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>Την μεταξύ των μελών συζήτηση σύμφωνα με τα πρακτικά</w:t>
      </w:r>
    </w:p>
    <w:p w:rsidR="00C62DF8" w:rsidRPr="00E154B0" w:rsidRDefault="0084330E" w:rsidP="0084330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743204" w:rsidRPr="00E154B0" w:rsidRDefault="00743204" w:rsidP="0084330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2DF8" w:rsidRPr="00E154B0" w:rsidRDefault="00C62DF8" w:rsidP="00C62D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54B0">
        <w:rPr>
          <w:rFonts w:asciiTheme="minorHAnsi" w:hAnsiTheme="minorHAnsi" w:cstheme="minorHAnsi"/>
          <w:b/>
          <w:sz w:val="22"/>
          <w:szCs w:val="22"/>
        </w:rPr>
        <w:t xml:space="preserve">ΑΠΟΦΑΣΙΖΕΙ </w:t>
      </w:r>
      <w:r w:rsidR="00B748D6" w:rsidRPr="00E154B0">
        <w:rPr>
          <w:rFonts w:asciiTheme="minorHAnsi" w:hAnsiTheme="minorHAnsi" w:cstheme="minorHAnsi"/>
          <w:b/>
          <w:sz w:val="22"/>
          <w:szCs w:val="22"/>
        </w:rPr>
        <w:t>ΚΑΤΑ ΠΛΕΙΟΨΗΦΙΑ</w:t>
      </w:r>
    </w:p>
    <w:p w:rsidR="00C93DE4" w:rsidRPr="00E154B0" w:rsidRDefault="00C93DE4" w:rsidP="00C62DF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2DF8" w:rsidRPr="00E154B0" w:rsidRDefault="00C62DF8" w:rsidP="00C62DF8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154B0">
        <w:rPr>
          <w:rFonts w:asciiTheme="minorHAnsi" w:hAnsiTheme="minorHAnsi" w:cstheme="minorHAnsi"/>
          <w:b/>
          <w:sz w:val="22"/>
          <w:szCs w:val="22"/>
        </w:rPr>
        <w:t xml:space="preserve">Υποβάλλει για έγκριση στο Δημοτικό Συμβούλιο την έκθεση εκτέλεσης του προϋπολογισμού του </w:t>
      </w:r>
      <w:r w:rsidR="001934AE" w:rsidRPr="00E154B0">
        <w:rPr>
          <w:rFonts w:asciiTheme="minorHAnsi" w:hAnsiTheme="minorHAnsi" w:cstheme="minorHAnsi"/>
          <w:b/>
          <w:sz w:val="22"/>
          <w:szCs w:val="22"/>
        </w:rPr>
        <w:t>Δ</w:t>
      </w:r>
      <w:r w:rsidRPr="00E154B0">
        <w:rPr>
          <w:rFonts w:asciiTheme="minorHAnsi" w:hAnsiTheme="minorHAnsi" w:cstheme="minorHAnsi"/>
          <w:b/>
          <w:sz w:val="22"/>
          <w:szCs w:val="22"/>
        </w:rPr>
        <w:t>΄ τριμήνου</w:t>
      </w:r>
      <w:r w:rsidRPr="00E154B0">
        <w:rPr>
          <w:rFonts w:asciiTheme="minorHAnsi" w:hAnsiTheme="minorHAnsi" w:cstheme="minorHAnsi"/>
          <w:sz w:val="22"/>
          <w:szCs w:val="22"/>
        </w:rPr>
        <w:t xml:space="preserve"> του έτους 202</w:t>
      </w:r>
      <w:r w:rsidR="00A33E1C" w:rsidRPr="00E154B0">
        <w:rPr>
          <w:rFonts w:asciiTheme="minorHAnsi" w:hAnsiTheme="minorHAnsi" w:cstheme="minorHAnsi"/>
          <w:sz w:val="22"/>
          <w:szCs w:val="22"/>
        </w:rPr>
        <w:t>2</w:t>
      </w:r>
      <w:r w:rsidRPr="00E154B0">
        <w:rPr>
          <w:rFonts w:asciiTheme="minorHAnsi" w:hAnsiTheme="minorHAnsi" w:cstheme="minorHAnsi"/>
          <w:sz w:val="22"/>
          <w:szCs w:val="22"/>
        </w:rPr>
        <w:t xml:space="preserve">, ως ακολούθως: </w:t>
      </w:r>
    </w:p>
    <w:p w:rsidR="00C62DF8" w:rsidRPr="00E154B0" w:rsidRDefault="00C62DF8" w:rsidP="00C62DF8">
      <w:pPr>
        <w:pStyle w:val="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154B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lastRenderedPageBreak/>
        <w:t>Α</w:t>
      </w:r>
      <w:r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Τα αποτελέσματα εκτέλεσης προϋπολογισμού εσόδων </w:t>
      </w:r>
      <w:r w:rsidR="001934AE"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Δ΄</w:t>
      </w:r>
      <w:r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τριμήνου του έτους 202</w:t>
      </w:r>
      <w:r w:rsidR="00743204"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</w:t>
      </w:r>
      <w:r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εμφανίζονται στον συνημμένο πίνακα 1.</w:t>
      </w:r>
    </w:p>
    <w:p w:rsidR="00C62DF8" w:rsidRPr="009A724E" w:rsidRDefault="00C62DF8" w:rsidP="00C62DF8">
      <w:pPr>
        <w:pStyle w:val="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154B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Β</w:t>
      </w:r>
      <w:r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Τα αποτελέσματα εκτέλεσης προϋπολογισμού δαπανών </w:t>
      </w:r>
      <w:r w:rsidR="001934AE"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Δ</w:t>
      </w:r>
      <w:r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 τριμήνου του έτους 202</w:t>
      </w:r>
      <w:r w:rsidR="00743204"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εμφανίζονται στον συνημμένο πίνακα 2.</w:t>
      </w:r>
    </w:p>
    <w:p w:rsidR="00C62DF8" w:rsidRPr="009A724E" w:rsidRDefault="00C62DF8" w:rsidP="00C62DF8">
      <w:pPr>
        <w:pStyle w:val="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Γ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Τα στοιχεία ισολογισμού  </w:t>
      </w:r>
      <w:r w:rsidR="001934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Δ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 τριμήνου του έτους 202</w:t>
      </w:r>
      <w:r w:rsidR="0074320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εμφανίζονται στον συνημμένο πίνακα 3.</w:t>
      </w:r>
    </w:p>
    <w:p w:rsidR="00C93DE4" w:rsidRPr="009A724E" w:rsidRDefault="00C93DE4" w:rsidP="00C93DE4">
      <w:pPr>
        <w:spacing w:before="240"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Οι  κατωτέρω  πίνακες αποτελούν αναπόσπαστο μέρος της παρούσας.</w:t>
      </w:r>
    </w:p>
    <w:p w:rsidR="00B748D6" w:rsidRPr="009A724E" w:rsidRDefault="00B748D6" w:rsidP="00C62DF8">
      <w:pPr>
        <w:pStyle w:val="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ΚΑΤΑ </w:t>
      </w:r>
      <w:r w:rsidR="00C93DE4"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της απόφασης ψήφισε 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ο κ. </w:t>
      </w:r>
      <w:proofErr w:type="spellStart"/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Μπράλιος</w:t>
      </w:r>
      <w:proofErr w:type="spellEnd"/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Νικόλαος </w:t>
      </w:r>
      <w:r w:rsidR="005D101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C62DF8" w:rsidRPr="00B62A4B" w:rsidRDefault="00C62DF8" w:rsidP="00C62DF8">
      <w:pPr>
        <w:rPr>
          <w:rFonts w:ascii="Calibri" w:hAnsi="Calibri" w:cs="Calibri"/>
          <w:b/>
          <w:sz w:val="22"/>
          <w:szCs w:val="22"/>
        </w:rPr>
      </w:pPr>
      <w:r w:rsidRPr="00B62A4B">
        <w:rPr>
          <w:rFonts w:ascii="Calibri" w:hAnsi="Calibri" w:cs="Calibri"/>
          <w:b/>
          <w:sz w:val="22"/>
          <w:szCs w:val="22"/>
        </w:rPr>
        <w:t xml:space="preserve">Η  παρούσα απόφαση πήρε αριθμό  </w:t>
      </w:r>
      <w:r w:rsidR="001934AE">
        <w:rPr>
          <w:rFonts w:ascii="Calibri" w:hAnsi="Calibri" w:cs="Calibri"/>
          <w:b/>
          <w:sz w:val="22"/>
          <w:szCs w:val="22"/>
        </w:rPr>
        <w:t>1</w:t>
      </w:r>
      <w:r w:rsidR="003339C1">
        <w:rPr>
          <w:rFonts w:ascii="Calibri" w:hAnsi="Calibri" w:cs="Calibri"/>
          <w:b/>
          <w:sz w:val="22"/>
          <w:szCs w:val="22"/>
        </w:rPr>
        <w:t>8</w:t>
      </w:r>
      <w:r w:rsidRPr="00B62A4B">
        <w:rPr>
          <w:rFonts w:ascii="Calibri" w:hAnsi="Calibri" w:cs="Calibri"/>
          <w:b/>
          <w:sz w:val="22"/>
          <w:szCs w:val="22"/>
        </w:rPr>
        <w:t>/202</w:t>
      </w:r>
      <w:r w:rsidR="00743204">
        <w:rPr>
          <w:rFonts w:ascii="Calibri" w:hAnsi="Calibri" w:cs="Calibri"/>
          <w:b/>
          <w:sz w:val="22"/>
          <w:szCs w:val="22"/>
        </w:rPr>
        <w:t>3</w:t>
      </w:r>
      <w:r w:rsidRPr="00B62A4B">
        <w:rPr>
          <w:rFonts w:ascii="Calibri" w:hAnsi="Calibri" w:cs="Calibri"/>
          <w:b/>
          <w:sz w:val="22"/>
          <w:szCs w:val="22"/>
        </w:rPr>
        <w:t>.</w:t>
      </w:r>
    </w:p>
    <w:p w:rsidR="00C62DF8" w:rsidRPr="00B62A4B" w:rsidRDefault="00C62DF8" w:rsidP="00C62DF8">
      <w:pPr>
        <w:pStyle w:val="ad"/>
        <w:ind w:left="510"/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727340">
        <w:rPr>
          <w:rFonts w:ascii="Calibri" w:eastAsia="Arial" w:hAnsi="Calibri" w:cs="Calibri"/>
          <w:sz w:val="22"/>
          <w:szCs w:val="22"/>
        </w:rPr>
        <w:t xml:space="preserve"> </w:t>
      </w:r>
    </w:p>
    <w:p w:rsidR="001934AE" w:rsidRPr="001934AE" w:rsidRDefault="001934AE" w:rsidP="001934AE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  <w:r w:rsidRPr="001934AE">
        <w:rPr>
          <w:rFonts w:asciiTheme="minorHAnsi" w:eastAsia="Verdana" w:hAnsiTheme="minorHAnsi" w:cstheme="minorHAnsi"/>
          <w:kern w:val="1"/>
          <w:sz w:val="22"/>
          <w:szCs w:val="22"/>
          <w:lang w:bidi="hi-IN"/>
        </w:rPr>
        <w:t>Ο ΠΡΟΕΔΡΟΣ</w:t>
      </w:r>
    </w:p>
    <w:p w:rsidR="001934AE" w:rsidRPr="001934AE" w:rsidRDefault="001934AE" w:rsidP="001934AE">
      <w:pPr>
        <w:tabs>
          <w:tab w:val="left" w:pos="559"/>
          <w:tab w:val="left" w:pos="1555"/>
        </w:tabs>
        <w:rPr>
          <w:rFonts w:asciiTheme="minorHAnsi" w:hAnsiTheme="minorHAnsi" w:cstheme="minorHAnsi"/>
          <w:sz w:val="22"/>
          <w:szCs w:val="22"/>
        </w:rPr>
      </w:pPr>
      <w:r w:rsidRPr="001934AE">
        <w:rPr>
          <w:rFonts w:asciiTheme="minorHAnsi" w:hAnsiTheme="minorHAnsi" w:cstheme="minorHAnsi"/>
          <w:sz w:val="22"/>
          <w:szCs w:val="22"/>
        </w:rPr>
        <w:t>ΙΩΑΝΝΗΣ Δ. ΤΑΓΚΑΛΕΓΚΑΣ</w:t>
      </w:r>
    </w:p>
    <w:p w:rsidR="001934AE" w:rsidRPr="001934AE" w:rsidRDefault="001934AE" w:rsidP="001934AE">
      <w:pPr>
        <w:tabs>
          <w:tab w:val="left" w:pos="559"/>
          <w:tab w:val="left" w:pos="1555"/>
        </w:tabs>
        <w:rPr>
          <w:rFonts w:asciiTheme="minorHAnsi" w:hAnsiTheme="minorHAnsi" w:cstheme="minorHAnsi"/>
          <w:sz w:val="22"/>
          <w:szCs w:val="22"/>
        </w:rPr>
      </w:pPr>
    </w:p>
    <w:p w:rsidR="005D1011" w:rsidRPr="005D1011" w:rsidRDefault="005D1011" w:rsidP="005D1011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  <w:r w:rsidRPr="005D1011">
        <w:rPr>
          <w:rFonts w:asciiTheme="minorHAnsi" w:eastAsia="Verdana" w:hAnsiTheme="minorHAnsi" w:cstheme="minorHAnsi"/>
          <w:kern w:val="1"/>
          <w:lang w:bidi="hi-IN"/>
        </w:rPr>
        <w:t>Ο ΠΡΟΕΔΡΟΣ</w:t>
      </w:r>
    </w:p>
    <w:p w:rsidR="005D1011" w:rsidRPr="005D1011" w:rsidRDefault="005D1011" w:rsidP="005D1011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>ΙΩΑΝΝΗΣ Δ. ΤΑΓΚΑΛΕΓΚΑΣ</w:t>
      </w:r>
    </w:p>
    <w:p w:rsidR="005D1011" w:rsidRPr="005D1011" w:rsidRDefault="005D1011" w:rsidP="005D1011">
      <w:pPr>
        <w:tabs>
          <w:tab w:val="center" w:pos="1080"/>
          <w:tab w:val="left" w:pos="6120"/>
          <w:tab w:val="center" w:pos="8460"/>
        </w:tabs>
        <w:jc w:val="both"/>
        <w:rPr>
          <w:rFonts w:asciiTheme="minorHAnsi" w:hAnsiTheme="minorHAnsi" w:cstheme="minorHAnsi"/>
        </w:rPr>
      </w:pPr>
      <w:r w:rsidRPr="005D1011">
        <w:rPr>
          <w:rFonts w:asciiTheme="minorHAnsi" w:eastAsia="Arial" w:hAnsiTheme="minorHAnsi" w:cstheme="minorHAnsi"/>
        </w:rPr>
        <w:t xml:space="preserve">                </w:t>
      </w:r>
      <w:r w:rsidRPr="005D1011">
        <w:rPr>
          <w:rFonts w:asciiTheme="minorHAnsi" w:hAnsiTheme="minorHAnsi" w:cstheme="minorHAnsi"/>
        </w:rPr>
        <w:t>ΤΑ ΜΕΛΗ</w:t>
      </w:r>
      <w:r w:rsidRPr="005D1011">
        <w:rPr>
          <w:rFonts w:asciiTheme="minorHAnsi" w:hAnsiTheme="minorHAnsi" w:cstheme="minorHAnsi"/>
        </w:rPr>
        <w:tab/>
      </w:r>
      <w:r w:rsidRPr="005D1011">
        <w:rPr>
          <w:rFonts w:asciiTheme="minorHAnsi" w:hAnsiTheme="minorHAnsi" w:cstheme="minorHAnsi"/>
        </w:rPr>
        <w:tab/>
      </w:r>
      <w:r w:rsidRPr="005D1011">
        <w:rPr>
          <w:rFonts w:asciiTheme="minorHAnsi" w:hAnsiTheme="minorHAnsi" w:cstheme="minorHAnsi"/>
        </w:rPr>
        <w:tab/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1. </w:t>
      </w:r>
      <w:proofErr w:type="spellStart"/>
      <w:r w:rsidRPr="005D1011">
        <w:rPr>
          <w:rFonts w:asciiTheme="minorHAnsi" w:hAnsiTheme="minorHAnsi" w:cstheme="minorHAnsi"/>
        </w:rPr>
        <w:t>Μητάς</w:t>
      </w:r>
      <w:proofErr w:type="spellEnd"/>
      <w:r w:rsidRPr="005D1011">
        <w:rPr>
          <w:rFonts w:asciiTheme="minorHAnsi" w:hAnsiTheme="minorHAnsi" w:cstheme="minorHAnsi"/>
        </w:rPr>
        <w:t xml:space="preserve"> Αλέξανδρος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2. </w:t>
      </w:r>
      <w:proofErr w:type="spellStart"/>
      <w:r w:rsidRPr="005D1011">
        <w:rPr>
          <w:rFonts w:asciiTheme="minorHAnsi" w:hAnsiTheme="minorHAnsi" w:cstheme="minorHAnsi"/>
        </w:rPr>
        <w:t>Καλογρηάς</w:t>
      </w:r>
      <w:proofErr w:type="spellEnd"/>
      <w:r w:rsidRPr="005D1011">
        <w:rPr>
          <w:rFonts w:asciiTheme="minorHAnsi" w:hAnsiTheme="minorHAnsi" w:cstheme="minorHAnsi"/>
        </w:rPr>
        <w:t xml:space="preserve">  Αθανάσιος                                                  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3.Σαγιάννης Μιχαήλ                                                       Λιβαδειά  </w:t>
      </w:r>
      <w:r w:rsidR="003103B5">
        <w:rPr>
          <w:rFonts w:asciiTheme="minorHAnsi" w:hAnsiTheme="minorHAnsi" w:cstheme="minorHAnsi"/>
        </w:rPr>
        <w:t>08-</w:t>
      </w:r>
      <w:r w:rsidRPr="005D1011">
        <w:rPr>
          <w:rFonts w:asciiTheme="minorHAnsi" w:hAnsiTheme="minorHAnsi" w:cstheme="minorHAnsi"/>
        </w:rPr>
        <w:t>02-202</w:t>
      </w:r>
      <w:r w:rsidR="003103B5">
        <w:rPr>
          <w:rFonts w:asciiTheme="minorHAnsi" w:hAnsiTheme="minorHAnsi" w:cstheme="minorHAnsi"/>
        </w:rPr>
        <w:t>3</w:t>
      </w:r>
      <w:r w:rsidRPr="005D1011">
        <w:rPr>
          <w:rFonts w:asciiTheme="minorHAnsi" w:hAnsiTheme="minorHAnsi" w:cstheme="minorHAnsi"/>
        </w:rPr>
        <w:t xml:space="preserve">   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eastAsia="Arial" w:hAnsiTheme="minorHAnsi" w:cstheme="minorHAnsi"/>
        </w:rPr>
      </w:pPr>
      <w:r w:rsidRPr="005D1011">
        <w:rPr>
          <w:rFonts w:asciiTheme="minorHAnsi" w:hAnsiTheme="minorHAnsi" w:cstheme="minorHAnsi"/>
        </w:rPr>
        <w:t>4.Μερτζάνης  Κωνσταντίνος</w:t>
      </w:r>
      <w:r w:rsidRPr="005D1011">
        <w:rPr>
          <w:rFonts w:asciiTheme="minorHAnsi" w:eastAsia="Arial" w:hAnsiTheme="minorHAnsi" w:cstheme="minorHAnsi"/>
        </w:rPr>
        <w:t xml:space="preserve">                                               Ο ΠΡΟΕΔΡΟΣ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>5.Καπλάνης  Κωνσταντίνος</w:t>
      </w:r>
    </w:p>
    <w:p w:rsidR="005D1011" w:rsidRPr="005D1011" w:rsidRDefault="00BA01C6" w:rsidP="005D1011">
      <w:pPr>
        <w:tabs>
          <w:tab w:val="left" w:pos="360"/>
          <w:tab w:val="left" w:pos="6237"/>
        </w:tabs>
        <w:ind w:left="357" w:right="-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D1011" w:rsidRPr="005D1011">
        <w:rPr>
          <w:rFonts w:asciiTheme="minorHAnsi" w:hAnsiTheme="minorHAnsi" w:cstheme="minorHAnsi"/>
        </w:rPr>
        <w:t>.Μπράλιος  Νικόλαος</w:t>
      </w:r>
    </w:p>
    <w:p w:rsidR="005D1011" w:rsidRPr="005D1011" w:rsidRDefault="00BA01C6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7</w:t>
      </w:r>
      <w:r w:rsidR="005D1011" w:rsidRPr="005D1011">
        <w:rPr>
          <w:rFonts w:asciiTheme="minorHAnsi" w:eastAsia="Arial" w:hAnsiTheme="minorHAnsi" w:cstheme="minorHAnsi"/>
        </w:rPr>
        <w:t xml:space="preserve">.Καραμάνης  Δημήτριος                 </w:t>
      </w:r>
      <w:r w:rsidR="005D1011" w:rsidRPr="005D1011">
        <w:rPr>
          <w:rFonts w:asciiTheme="minorHAnsi" w:hAnsiTheme="minorHAnsi" w:cstheme="minorHAnsi"/>
        </w:rPr>
        <w:t xml:space="preserve">                                       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                                                                                              ΠΙΣΤΟ ΑΠΟΣΠΑΣΜΑ           </w:t>
      </w:r>
    </w:p>
    <w:p w:rsidR="005D1011" w:rsidRPr="005D1011" w:rsidRDefault="005D1011" w:rsidP="005D1011">
      <w:pPr>
        <w:tabs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</w:t>
      </w:r>
      <w:r w:rsidRPr="005D1011">
        <w:rPr>
          <w:rFonts w:asciiTheme="minorHAnsi" w:hAnsiTheme="minorHAnsi" w:cstheme="minorHAnsi"/>
        </w:rPr>
        <w:t xml:space="preserve">   ΙΩΑΝΝΗΣ Δ. ΤΑΓΚΑΛΕΓΚΑΣ</w:t>
      </w:r>
    </w:p>
    <w:p w:rsidR="005D1011" w:rsidRPr="005D1011" w:rsidRDefault="005D1011" w:rsidP="005D1011">
      <w:pPr>
        <w:tabs>
          <w:tab w:val="left" w:pos="6237"/>
        </w:tabs>
        <w:ind w:left="360"/>
        <w:rPr>
          <w:rFonts w:asciiTheme="minorHAnsi" w:eastAsia="Arial" w:hAnsiTheme="minorHAnsi" w:cstheme="minorHAnsi"/>
        </w:rPr>
      </w:pPr>
      <w:r w:rsidRPr="005D1011">
        <w:rPr>
          <w:rFonts w:asciiTheme="minorHAnsi" w:eastAsia="Arial" w:hAnsiTheme="minorHAnsi" w:cstheme="minorHAnsi"/>
        </w:rPr>
        <w:t xml:space="preserve">              </w:t>
      </w:r>
      <w:r w:rsidRPr="005D1011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</w:t>
      </w:r>
      <w:r w:rsidRPr="005D1011">
        <w:rPr>
          <w:rFonts w:asciiTheme="minorHAnsi" w:eastAsia="Arial" w:hAnsiTheme="minorHAnsi" w:cstheme="minorHAnsi"/>
        </w:rPr>
        <w:t xml:space="preserve"> ΔΗΜΑΡΧΟΣΛΕΒΑΔΕΩΝ</w:t>
      </w:r>
    </w:p>
    <w:p w:rsidR="00681576" w:rsidRPr="005D1011" w:rsidRDefault="00681576" w:rsidP="00727340">
      <w:pPr>
        <w:tabs>
          <w:tab w:val="center" w:pos="1080"/>
          <w:tab w:val="left" w:pos="6120"/>
          <w:tab w:val="center" w:pos="8460"/>
        </w:tabs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  <w:sectPr w:rsidR="00681576" w:rsidRPr="005D1011" w:rsidSect="00E95196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14896" w:type="dxa"/>
        <w:jc w:val="center"/>
        <w:tblLook w:val="04A0"/>
      </w:tblPr>
      <w:tblGrid>
        <w:gridCol w:w="554"/>
        <w:gridCol w:w="6521"/>
        <w:gridCol w:w="1508"/>
        <w:gridCol w:w="1592"/>
        <w:gridCol w:w="1003"/>
        <w:gridCol w:w="1593"/>
        <w:gridCol w:w="1003"/>
        <w:gridCol w:w="230"/>
        <w:gridCol w:w="892"/>
      </w:tblGrid>
      <w:tr w:rsidR="00333C49" w:rsidRPr="00333C49" w:rsidTr="00A33E1C">
        <w:trPr>
          <w:gridAfter w:val="1"/>
          <w:wAfter w:w="892" w:type="dxa"/>
          <w:trHeight w:val="225"/>
          <w:jc w:val="center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97C" w:rsidRPr="00333C49" w:rsidRDefault="00CD297C" w:rsidP="00333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148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ΑΠΟΤΕΛΕΣΜΑΤA ΕΚΤΕΛΕΣΗΣ  ΠΡΟΫΠΟΛΟΓΙΣΜΟΥ  ΕΣΟΔΩΝ Δ' ΤΡΙΜΗΝΟΥ  2022</w:t>
            </w:r>
          </w:p>
        </w:tc>
      </w:tr>
      <w:tr w:rsidR="00A33E1C" w:rsidRPr="00027302" w:rsidTr="00A33E1C">
        <w:trPr>
          <w:trHeight w:val="285"/>
          <w:jc w:val="center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6"/>
                <w:szCs w:val="16"/>
                <w:lang w:bidi="he-IL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6"/>
                <w:szCs w:val="16"/>
                <w:lang w:bidi="he-IL"/>
              </w:rPr>
            </w:pPr>
            <w:r w:rsidRPr="00027302">
              <w:rPr>
                <w:rFonts w:ascii="Calibri" w:hAnsi="Calibri" w:cs="Calibri"/>
                <w:sz w:val="16"/>
                <w:szCs w:val="16"/>
                <w:lang w:bidi="he-IL"/>
              </w:rPr>
              <w:t> </w:t>
            </w:r>
          </w:p>
        </w:tc>
        <w:tc>
          <w:tcPr>
            <w:tcW w:w="371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bidi="he-IL"/>
              </w:rPr>
            </w:pPr>
            <w:r w:rsidRPr="00027302">
              <w:rPr>
                <w:rFonts w:ascii="Calibri" w:hAnsi="Calibri" w:cs="Calibri"/>
                <w:i/>
                <w:iCs/>
                <w:sz w:val="16"/>
                <w:szCs w:val="16"/>
                <w:lang w:bidi="he-IL"/>
              </w:rPr>
              <w:t>ΠΕΡΙΟΔΟΣ 1/1/2022 - 31/12/2022.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Κ.Α.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ΑΝΑΚΕΦΑΛΑΙΩΣΗ ΕΣΟΔΩΝ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proofErr w:type="spellStart"/>
            <w:r w:rsidRPr="00027302">
              <w:rPr>
                <w:rFonts w:ascii="Calibri" w:hAnsi="Calibri" w:cs="Calibri"/>
                <w:b/>
                <w:bCs/>
                <w:lang w:bidi="he-IL"/>
              </w:rPr>
              <w:t>Προϋπ</w:t>
            </w:r>
            <w:proofErr w:type="spellEnd"/>
            <w:r w:rsidRPr="00027302">
              <w:rPr>
                <w:rFonts w:ascii="Calibri" w:hAnsi="Calibri" w:cs="Calibri"/>
                <w:b/>
                <w:bCs/>
                <w:lang w:bidi="he-IL"/>
              </w:rPr>
              <w:t>/</w:t>
            </w:r>
            <w:proofErr w:type="spellStart"/>
            <w:r w:rsidRPr="00027302">
              <w:rPr>
                <w:rFonts w:ascii="Calibri" w:hAnsi="Calibri" w:cs="Calibri"/>
                <w:b/>
                <w:bCs/>
                <w:lang w:bidi="he-IL"/>
              </w:rPr>
              <w:t>σμός</w:t>
            </w:r>
            <w:proofErr w:type="spellEnd"/>
            <w:r w:rsidRPr="00027302">
              <w:rPr>
                <w:rFonts w:ascii="Calibri" w:hAnsi="Calibri" w:cs="Calibri"/>
                <w:b/>
                <w:bCs/>
                <w:lang w:bidi="he-IL"/>
              </w:rPr>
              <w:t xml:space="preserve"> 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Βεβαιωθέντα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Εισπραχθέντα</w:t>
            </w:r>
          </w:p>
        </w:tc>
        <w:tc>
          <w:tcPr>
            <w:tcW w:w="21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%</w:t>
            </w:r>
          </w:p>
        </w:tc>
      </w:tr>
      <w:tr w:rsidR="00A33E1C" w:rsidRPr="00027302" w:rsidTr="00A33E1C">
        <w:trPr>
          <w:trHeight w:val="270"/>
          <w:jc w:val="center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lang w:bidi="he-IL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lang w:bidi="he-I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2/1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3/1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3/2</w:t>
            </w:r>
          </w:p>
        </w:tc>
      </w:tr>
      <w:tr w:rsidR="00A33E1C" w:rsidRPr="00027302" w:rsidTr="00A33E1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Τακτικά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6.919.908,95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8.600.639,31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124,29%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8.276.408,52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119,60%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96,23%</w:t>
            </w:r>
          </w:p>
        </w:tc>
      </w:tr>
      <w:tr w:rsidR="00A33E1C" w:rsidRPr="00027302" w:rsidTr="00A33E1C">
        <w:trPr>
          <w:trHeight w:val="27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Πρόσοδοι από ακίνητη περιούσια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273.000,00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371.931,73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136,24%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318.437,82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116,64%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85,62%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Πρόσοδοι από κινητή περιούσια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60.400,00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76.228,76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126,21%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76.228,76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126,21%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Έσοδα από ανταποδοτικά τέλη και δικαιώματα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1.396.625,83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1.999.827,87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143,19%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1.765.041,50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126,38%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88,26%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Έσοδα από λοιπά τέλη - δικαιώματα και παροχή υπηρεσιών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278.930,00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557.551,78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199,89%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533.181,95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191,15%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95,63%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Φόροι και εισφορές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165.677,00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209.280,46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126,32%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206.815,13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124,83%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98,82%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Έσοδα από επιχορηγήσεις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4.732.076,12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5.282.931,45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111,64%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5.282.931,45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111,64%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Λοιπά τακτικά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13.200,00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102.887,26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779,45%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93.771,91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710,39%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91,14%</w:t>
            </w:r>
          </w:p>
        </w:tc>
      </w:tr>
      <w:tr w:rsidR="00A33E1C" w:rsidRPr="00027302" w:rsidTr="00A33E1C">
        <w:trPr>
          <w:trHeight w:val="33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Έκτακτα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7.798.713,86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5.408.918,17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69,36%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5.392.144,07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69,14%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99,69%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Έσοδα από την εκποίηση κινητής και ακίνητης περιούσιας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Επιχορηγήσεις για κάλυψη λειτουργικών δαπανών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1.316.763,38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1.502.621,54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114,11%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1.502.459,61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114,10%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99,99%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Επιχορηγήσεις για επενδυτικές δαπάνες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6.370.500,48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3.720.918,72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58,41%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3.720.918,72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58,41%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 xml:space="preserve">Δωρεές - κληρονομιές </w:t>
            </w:r>
            <w:r>
              <w:rPr>
                <w:rFonts w:ascii="Calibri" w:hAnsi="Calibri" w:cs="Calibri"/>
                <w:sz w:val="18"/>
                <w:szCs w:val="18"/>
                <w:lang w:bidi="he-IL"/>
              </w:rPr>
              <w:t>–</w:t>
            </w: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 xml:space="preserve"> κληροδοσίες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1.500,00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 xml:space="preserve">Προσαυξήσεις - πρόστιμα </w:t>
            </w:r>
            <w:r>
              <w:rPr>
                <w:rFonts w:ascii="Calibri" w:hAnsi="Calibri" w:cs="Calibri"/>
                <w:sz w:val="18"/>
                <w:szCs w:val="18"/>
                <w:lang w:bidi="he-IL"/>
              </w:rPr>
              <w:t>–</w:t>
            </w: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 xml:space="preserve"> παράβολα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77.050,00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148.373,19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192,57%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132.336,89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171,75%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89,19%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Λοιπά έκτακτα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34.400,00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35.504,72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103,21%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34.928,85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101,54%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98,38%</w:t>
            </w:r>
          </w:p>
        </w:tc>
      </w:tr>
      <w:tr w:rsidR="00A33E1C" w:rsidRPr="00027302" w:rsidTr="00A33E1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Έσοδα παρελθόντων οικονομικών ετών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758.400,00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1.051.861,52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138,69%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888.200,73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117,12%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84,44%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Τακτικά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741.400,00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1.015.276,95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136,94%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868.391,16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117,13%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85,53%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Έκτακτα έσοδα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17.000,00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36.584,57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215,20%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19.809,57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116,53%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54,15%</w:t>
            </w:r>
          </w:p>
        </w:tc>
      </w:tr>
      <w:tr w:rsidR="00A33E1C" w:rsidRPr="00027302" w:rsidTr="00A33E1C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Εισπράξεις από δάνεια και απαιτήσεις από Π.Ο.Ε.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5.891.733,54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5.371.695,55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91,17%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1.107.733,95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18,80%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20,62%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Εισπράξεις από δάνεια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503.240,00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Εισπρακτέα υπόλοιπα προηγούμενων οικονομικών ετών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5.388.493,54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5.371.695,55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99,69%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1.107.733,95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20,56%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20,62%</w:t>
            </w:r>
          </w:p>
        </w:tc>
      </w:tr>
      <w:tr w:rsidR="00A33E1C" w:rsidRPr="00027302" w:rsidTr="00A33E1C">
        <w:trPr>
          <w:trHeight w:val="28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Εισπράξεις υπέρ Δημοσίου και τρίτων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3.737.776,58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3.479.687,17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93,10%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3.475.839,97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92,99%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99,89%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Εισπράξεις υπέρ του δημόσιου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3.027.600,00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2.855.627,13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94,32%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2.851.779,93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94,19%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94,19%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Επιστροφές χρημάτων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176.000,00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151.633,46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86,16%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151.633,46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86,16%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86,16%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proofErr w:type="spellStart"/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Εσοδα</w:t>
            </w:r>
            <w:proofErr w:type="spellEnd"/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 xml:space="preserve"> προς απόδοση σε τρίτους (Φυσικά ή Νομικά Πρόσωπα)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534.176,58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472.426,58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88,44%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472.426,58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88,44%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88,44%</w:t>
            </w:r>
          </w:p>
        </w:tc>
      </w:tr>
      <w:tr w:rsidR="00A33E1C" w:rsidRPr="00027302" w:rsidTr="00A33E1C">
        <w:trPr>
          <w:trHeight w:val="26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Χρηματικό υπόλοιπο προηγούμενου Έτους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5.585.199,94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5.585.199,94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100,00%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5.585.199,94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100,00%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100,00%</w:t>
            </w:r>
          </w:p>
        </w:tc>
      </w:tr>
      <w:tr w:rsidR="00A33E1C" w:rsidRPr="00027302" w:rsidTr="00A33E1C">
        <w:trPr>
          <w:trHeight w:val="33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Σύνολα  εσόδων </w:t>
            </w:r>
          </w:p>
        </w:tc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30.691.732,87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29.498.001,66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96,11%</w:t>
            </w:r>
          </w:p>
        </w:tc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24.725.527,18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80,56%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83,82%</w:t>
            </w:r>
          </w:p>
        </w:tc>
      </w:tr>
    </w:tbl>
    <w:p w:rsidR="00A33E1C" w:rsidRDefault="00A33E1C" w:rsidP="00A33E1C">
      <w:pPr>
        <w:tabs>
          <w:tab w:val="left" w:pos="1980"/>
        </w:tabs>
        <w:spacing w:before="120" w:after="120" w:line="360" w:lineRule="auto"/>
        <w:jc w:val="center"/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sz w:val="24"/>
          <w:lang w:val="en-US"/>
        </w:rPr>
        <w:lastRenderedPageBreak/>
        <w:tab/>
      </w:r>
      <w:r>
        <w:rPr>
          <w:rFonts w:ascii="Calibri" w:hAnsi="Calibri" w:cs="Calibri"/>
          <w:sz w:val="24"/>
          <w:lang w:val="en-US"/>
        </w:rPr>
        <w:tab/>
      </w:r>
    </w:p>
    <w:tbl>
      <w:tblPr>
        <w:tblW w:w="14940" w:type="dxa"/>
        <w:jc w:val="center"/>
        <w:tblLook w:val="04A0"/>
      </w:tblPr>
      <w:tblGrid>
        <w:gridCol w:w="600"/>
        <w:gridCol w:w="3620"/>
        <w:gridCol w:w="1520"/>
        <w:gridCol w:w="1500"/>
        <w:gridCol w:w="1020"/>
        <w:gridCol w:w="1364"/>
        <w:gridCol w:w="900"/>
        <w:gridCol w:w="1340"/>
        <w:gridCol w:w="1300"/>
        <w:gridCol w:w="860"/>
        <w:gridCol w:w="940"/>
      </w:tblGrid>
      <w:tr w:rsidR="00A33E1C" w:rsidRPr="00027302" w:rsidTr="00743204">
        <w:trPr>
          <w:trHeight w:val="260"/>
          <w:jc w:val="center"/>
        </w:trPr>
        <w:tc>
          <w:tcPr>
            <w:tcW w:w="14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ΑΠΟΤΕΛΕΣΜΑΤA ΕΚΤΕΛΕΣΗΣ  ΠΡΟΫΠΟΛΟΓΙΣΜΟΥ  ΔΑΠΑΝΩΝ Δ' ΤΡΙΜΗΝΟΥ 2022</w:t>
            </w:r>
          </w:p>
        </w:tc>
      </w:tr>
      <w:tr w:rsidR="00A33E1C" w:rsidRPr="00027302" w:rsidTr="00743204">
        <w:trPr>
          <w:trHeight w:val="19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bidi="he-IL"/>
              </w:rPr>
            </w:pPr>
            <w:r w:rsidRPr="00027302">
              <w:rPr>
                <w:rFonts w:ascii="Calibri" w:hAnsi="Calibri" w:cs="Calibri"/>
                <w:i/>
                <w:iCs/>
                <w:sz w:val="16"/>
                <w:szCs w:val="16"/>
                <w:lang w:bidi="he-IL"/>
              </w:rPr>
              <w:t>ΠΕΡΙΟΔΟΣ 1/1/2022-  31/12/2022</w:t>
            </w:r>
          </w:p>
        </w:tc>
      </w:tr>
      <w:tr w:rsidR="00A33E1C" w:rsidRPr="00027302" w:rsidTr="00743204">
        <w:trPr>
          <w:trHeight w:val="29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Κ.Α.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ΑΝΑΚΕΦΑΛΑΙΩΣΗ ΕΞΟΔΩΝ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Προϋπ</w:t>
            </w:r>
            <w:proofErr w:type="spellEnd"/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/</w:t>
            </w:r>
            <w:proofErr w:type="spellStart"/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σμός</w:t>
            </w:r>
            <w:proofErr w:type="spellEnd"/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Δεσμευθέντα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%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Τιμολογηθέντα</w:t>
            </w:r>
            <w:proofErr w:type="spellEnd"/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%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Ενταλθέντα</w:t>
            </w:r>
            <w:proofErr w:type="spellEnd"/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Πληρωθέντα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%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%     </w:t>
            </w:r>
          </w:p>
        </w:tc>
      </w:tr>
      <w:tr w:rsidR="00A33E1C" w:rsidRPr="00027302" w:rsidTr="00743204">
        <w:trPr>
          <w:trHeight w:val="27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2/1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3/1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5/3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12.688.896,80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11.984.560,72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94,45%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11.186.599,46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88,16%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10.683.155,63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10.670.623,17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84,09%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95,39%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Αμοιβές και έξοδα προσωπικού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5.942.926,52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5.865.318,78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98,69%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5.643.925,80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94,97%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5.586.877,49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5.586.877,49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94,01%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98,99%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Αμοιβές αιρετών και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929.081,91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857.147,07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92,26%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696.277,64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74,94%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622.932,44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611.409,38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65,81%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87,81%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Παροχές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2.946.169,39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2.745.366,62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93,18%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2.572.006,22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87,30%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2.462.312,62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2.462.312,62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83,58%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95,74%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 xml:space="preserve">Φόροι </w:t>
            </w:r>
            <w:r>
              <w:rPr>
                <w:rFonts w:ascii="Calibri" w:hAnsi="Calibri" w:cs="Calibri"/>
                <w:sz w:val="18"/>
                <w:szCs w:val="18"/>
                <w:lang w:bidi="he-IL"/>
              </w:rPr>
              <w:t>–</w:t>
            </w: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 xml:space="preserve"> τέλη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105.350,00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59.764,10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56,73%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58.297,95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55,34%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58.297,95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58.297,95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55,34%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Λοιπά Γενικά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489.575,69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403.426,43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82,40%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324.387,31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66,26%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213.076,10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212.066,70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43,32%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65,37%</w:t>
            </w:r>
          </w:p>
        </w:tc>
      </w:tr>
      <w:tr w:rsidR="00A33E1C" w:rsidRPr="00027302" w:rsidTr="00743204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Πληρωμές για την εξυπηρέτηση δημοσίας πίστεως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87.839,88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3,42%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2.418,48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2,75%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2.418,48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2.418,48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2,75%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Δαπάνες προμήθειας αναλωσίμων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860.473,60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779.710,24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90,61%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726.439,12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84,42%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574.393,61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574.393,61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66,75%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79,07%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Πληρωμές - Μεταβιβάσεις σε τρίτους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1.306.479,81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1.268.626,87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97,10%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1.161.427,33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88,90%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1.161.427,33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1.161.427,33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88,90%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Λοιπά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2.200,61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10,48%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1.419,61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6,76%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1.419,61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1.419,61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6,76%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Επενδύσεις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9.668.388,14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8.396.328,07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86,84%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5.190.364,26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53,68%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4.617.311,05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4.460.883,56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46,14%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85,95%</w:t>
            </w:r>
          </w:p>
        </w:tc>
      </w:tr>
      <w:tr w:rsidR="00A33E1C" w:rsidRPr="00027302" w:rsidTr="00743204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Αγορές κτιρίων, τεχνικών έργων και προμήθειες παγίων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931.756,84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663.777,07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71,24%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510.822,66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54,82%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405.293,32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405.293,32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43,50%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79,34%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Έργα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8.299.287,10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7.397.806,80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89,14%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4.546.737,02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54,78%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4.212.017,73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4.055.590,24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48,87%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89,20%</w:t>
            </w:r>
          </w:p>
        </w:tc>
      </w:tr>
      <w:tr w:rsidR="00A33E1C" w:rsidRPr="00027302" w:rsidTr="00743204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Μελέτες, έρευνες, πειραματικές εργασίες κλπ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437.344,20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334.744,20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76,54%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132.804,58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30,37%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</w:tr>
      <w:tr w:rsidR="00A33E1C" w:rsidRPr="00027302" w:rsidTr="00743204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Τίτλοι πάγιας επένδυσης (συμμετοχές σε επιχειρήσεις)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Πληρωμές Π.Ο.Ε., αποδόσεις και προβλέψεις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8.171.435,40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3.890.067,90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47,61%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3.667.090,36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44,88%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3.666.956,36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3.666.956,36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44,88%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100,00%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864.451,95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814.611,40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94,23%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796.133,20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92,10%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795.999,20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795.999,20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92,08%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99,98%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Αποδόσεις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3.089.348,03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3.075.456,50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99,55%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2.870.957,16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92,93%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2.870.957,16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2.870.957,16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92,93%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Επιχορηγούμενες 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Προβλέψεις μη είσπραξης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4.217.635,42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Αποθεματικό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163.012,53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A33E1C" w:rsidRPr="00027302" w:rsidTr="00743204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Σύνολα δαπανών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30.691.732,87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24.270.956,69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79,08%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20.044.054,08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65,31%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18.967.423,04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18.798.463,09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61,25%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93,79%</w:t>
            </w:r>
          </w:p>
        </w:tc>
      </w:tr>
    </w:tbl>
    <w:p w:rsidR="00A33E1C" w:rsidRDefault="00A33E1C" w:rsidP="00A33E1C">
      <w:pPr>
        <w:tabs>
          <w:tab w:val="left" w:pos="1980"/>
        </w:tabs>
        <w:spacing w:before="120" w:after="120" w:line="360" w:lineRule="auto"/>
        <w:jc w:val="center"/>
        <w:rPr>
          <w:rFonts w:ascii="Calibri" w:hAnsi="Calibri" w:cs="Calibri"/>
          <w:sz w:val="24"/>
          <w:lang w:val="en-US"/>
        </w:rPr>
      </w:pPr>
    </w:p>
    <w:p w:rsidR="00A33E1C" w:rsidRDefault="00A33E1C" w:rsidP="00A33E1C">
      <w:pPr>
        <w:tabs>
          <w:tab w:val="center" w:pos="7173"/>
          <w:tab w:val="left" w:pos="8296"/>
        </w:tabs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sz w:val="24"/>
          <w:lang w:val="en-US"/>
        </w:rPr>
        <w:lastRenderedPageBreak/>
        <w:tab/>
      </w:r>
    </w:p>
    <w:p w:rsidR="00A33E1C" w:rsidRDefault="00A33E1C" w:rsidP="00A33E1C">
      <w:pPr>
        <w:tabs>
          <w:tab w:val="center" w:pos="7173"/>
          <w:tab w:val="left" w:pos="8296"/>
        </w:tabs>
        <w:rPr>
          <w:rFonts w:ascii="Calibri" w:hAnsi="Calibri" w:cs="Calibri"/>
          <w:sz w:val="24"/>
          <w:lang w:val="en-US"/>
        </w:rPr>
      </w:pPr>
    </w:p>
    <w:p w:rsidR="00A33E1C" w:rsidRDefault="00A33E1C" w:rsidP="00A33E1C">
      <w:pPr>
        <w:tabs>
          <w:tab w:val="center" w:pos="7173"/>
          <w:tab w:val="left" w:pos="8296"/>
        </w:tabs>
        <w:rPr>
          <w:rFonts w:ascii="Calibri" w:hAnsi="Calibri" w:cs="Calibri"/>
          <w:sz w:val="24"/>
          <w:lang w:val="en-US"/>
        </w:rPr>
      </w:pPr>
    </w:p>
    <w:p w:rsidR="00A33E1C" w:rsidRDefault="00A33E1C" w:rsidP="00A33E1C">
      <w:pPr>
        <w:tabs>
          <w:tab w:val="center" w:pos="7173"/>
          <w:tab w:val="left" w:pos="8296"/>
        </w:tabs>
        <w:rPr>
          <w:rFonts w:ascii="Calibri" w:hAnsi="Calibri" w:cs="Calibri"/>
          <w:sz w:val="24"/>
          <w:lang w:val="en-US"/>
        </w:rPr>
      </w:pPr>
    </w:p>
    <w:tbl>
      <w:tblPr>
        <w:tblW w:w="13820" w:type="dxa"/>
        <w:jc w:val="center"/>
        <w:tblLook w:val="04A0"/>
      </w:tblPr>
      <w:tblGrid>
        <w:gridCol w:w="391"/>
        <w:gridCol w:w="6075"/>
        <w:gridCol w:w="2244"/>
        <w:gridCol w:w="1917"/>
        <w:gridCol w:w="1624"/>
        <w:gridCol w:w="1569"/>
      </w:tblGrid>
      <w:tr w:rsidR="00A33E1C" w:rsidRPr="00027302" w:rsidTr="00743204">
        <w:trPr>
          <w:trHeight w:val="285"/>
          <w:jc w:val="center"/>
        </w:trPr>
        <w:tc>
          <w:tcPr>
            <w:tcW w:w="1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ΣΤΟΙΧΕΙΑ  ΙΣΟΛΟΓΙΣΜΟΥ  Δ' ΤΡΙΜΗΝΟΥ 2022</w:t>
            </w:r>
          </w:p>
        </w:tc>
      </w:tr>
      <w:tr w:rsidR="00A33E1C" w:rsidRPr="00027302" w:rsidTr="00743204">
        <w:trPr>
          <w:trHeight w:val="585"/>
          <w:jc w:val="center"/>
        </w:trPr>
        <w:tc>
          <w:tcPr>
            <w:tcW w:w="64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 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τέλος Προηγούμενου έτους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Προηγούμενο τρίμηνο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Δ΄ Τρίμηνο 2022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Μεταβολή %</w:t>
            </w:r>
          </w:p>
        </w:tc>
      </w:tr>
      <w:tr w:rsidR="00A33E1C" w:rsidRPr="00027302" w:rsidTr="00743204">
        <w:trPr>
          <w:trHeight w:val="345"/>
          <w:jc w:val="center"/>
        </w:trPr>
        <w:tc>
          <w:tcPr>
            <w:tcW w:w="64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ΣΤΟΙΧΕΙΑ ΕΝΕΡΓΗΤΙΚΟΥ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3/2</w:t>
            </w:r>
          </w:p>
        </w:tc>
      </w:tr>
      <w:tr w:rsidR="00A33E1C" w:rsidRPr="00027302" w:rsidTr="00743204">
        <w:trPr>
          <w:trHeight w:val="285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Α.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 xml:space="preserve">ΑΠΑΙΤΗΣΕΙΣ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5.435.352,43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5.197.799,96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4.821.940,35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-7,23%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1.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 xml:space="preserve">Απαιτήσεις από φόρους, τέλη κλπ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5.387.796,90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5.113.534,19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4.772.434,48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-6,67%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2.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 xml:space="preserve">Απαιτήσεις από Ελληνικό Δημόσιο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3.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 xml:space="preserve">Λοιπές απαιτήσεις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47.515,53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84.225,77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49.465,87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-41,27%</w:t>
            </w:r>
          </w:p>
        </w:tc>
      </w:tr>
      <w:tr w:rsidR="00A33E1C" w:rsidRPr="00027302" w:rsidTr="00743204">
        <w:trPr>
          <w:trHeight w:val="285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Β.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ΔΙΑΘΕΣΙΜΑ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5.585.199,94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6.425.695,49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5.927.064,09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-7,76%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1.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 xml:space="preserve">Ταμείο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1.707,39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1.707,39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957,39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-43,93%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2.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Καταθέσεις όψεως και προθεσμίας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5.583.492,55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6.423.988,10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5.926.106,70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-7,75%</w:t>
            </w:r>
          </w:p>
        </w:tc>
      </w:tr>
      <w:tr w:rsidR="00A33E1C" w:rsidRPr="00027302" w:rsidTr="00743204">
        <w:trPr>
          <w:trHeight w:val="225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Γ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ΜΕΤΑΒΑΤΙΚΟΙ ΛΟΓΑΡΙΑΣΜΟΙ ΕΝΕΡΓΗΤΙΚΟΥ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247.785,80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153.416,09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153.416,09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0,00%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1.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Έξοδα επόμενων χρήσεων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247.785,80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153.416,09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153.416,09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2.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Έσοδα χρήσεως εισπρακτέα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A33E1C" w:rsidRPr="00027302" w:rsidTr="00743204">
        <w:trPr>
          <w:trHeight w:val="27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3.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Λοιποί μεταβατικοί λογαριασμοί ενεργητικού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A33E1C" w:rsidRPr="00027302" w:rsidTr="00743204">
        <w:trPr>
          <w:trHeight w:val="315"/>
          <w:jc w:val="center"/>
        </w:trPr>
        <w:tc>
          <w:tcPr>
            <w:tcW w:w="64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ΣΤΟΙΧΕΙΑ ΠΑΘΗΤΙΚΟΥ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1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2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3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A33E1C" w:rsidRPr="00027302" w:rsidRDefault="00A33E1C" w:rsidP="00743204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3/2</w:t>
            </w:r>
          </w:p>
        </w:tc>
      </w:tr>
      <w:tr w:rsidR="00A33E1C" w:rsidRPr="00027302" w:rsidTr="00743204">
        <w:trPr>
          <w:trHeight w:val="30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Α.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ΥΠΟΧΡΕΩΣΕΙΣ ΑΠΟ ΔΑΝΕΙΑ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4.963.824,78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4.944.764,58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4.938.411,18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-0,13%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1.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Μακροπρόθεσμες υποχρεώσεις σε τράπεζες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4.728.458,77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4.728.458,77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4.728.458,77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2.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Βραχυπρόθεσμες υποχρεώσεις σε τράπεζες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235.366,01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216.305,81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209.952,41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-2,94%</w:t>
            </w:r>
          </w:p>
        </w:tc>
      </w:tr>
      <w:tr w:rsidR="00A33E1C" w:rsidRPr="00027302" w:rsidTr="00743204">
        <w:trPr>
          <w:trHeight w:val="285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 xml:space="preserve">Β. 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ΒΡΑΧΥΠΡΟΘΕΣΜΕΣ ΥΠΟΧΡΕΩΣΕΙΣ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1.244.948,28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681.366,58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1.305.219,34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91,56%</w:t>
            </w:r>
          </w:p>
        </w:tc>
      </w:tr>
      <w:tr w:rsidR="00A33E1C" w:rsidRPr="00027302" w:rsidTr="00743204">
        <w:trPr>
          <w:trHeight w:val="30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1.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 xml:space="preserve">Προμηθευτές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1.056.414,27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619.868,28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1.143.157,73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84,42%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2.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 xml:space="preserve">Υποχρεώσεις από φόρους τέλη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60.485,73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43.688,05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59.285,45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35,70%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3.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 xml:space="preserve">Ασφαλιστικοί οργανισμοί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65.674,94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-99,73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71.995,43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-72290,34%</w:t>
            </w:r>
          </w:p>
        </w:tc>
      </w:tr>
      <w:tr w:rsidR="00A33E1C" w:rsidRPr="00027302" w:rsidTr="00743204">
        <w:trPr>
          <w:trHeight w:val="26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>4.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lang w:bidi="he-IL"/>
              </w:rPr>
            </w:pPr>
            <w:r w:rsidRPr="00027302">
              <w:rPr>
                <w:rFonts w:ascii="Calibri" w:hAnsi="Calibri" w:cs="Calibri"/>
                <w:lang w:bidi="he-IL"/>
              </w:rPr>
              <w:t xml:space="preserve">Λοιπές βραχυπρόθεσμες υποχρεώσεις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62.373,34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17.909,98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30.780,73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027302">
              <w:rPr>
                <w:rFonts w:ascii="Calibri" w:hAnsi="Calibri" w:cs="Calibri"/>
                <w:sz w:val="18"/>
                <w:szCs w:val="18"/>
                <w:lang w:bidi="he-IL"/>
              </w:rPr>
              <w:t>71,86%</w:t>
            </w:r>
          </w:p>
        </w:tc>
      </w:tr>
      <w:tr w:rsidR="00A33E1C" w:rsidRPr="00027302" w:rsidTr="00743204">
        <w:trPr>
          <w:trHeight w:val="270"/>
          <w:jc w:val="center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both"/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Γ.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33E1C" w:rsidRPr="00027302" w:rsidRDefault="00A33E1C" w:rsidP="00743204">
            <w:pPr>
              <w:rPr>
                <w:rFonts w:ascii="Calibri" w:hAnsi="Calibri" w:cs="Calibri"/>
                <w:b/>
                <w:bCs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lang w:bidi="he-IL"/>
              </w:rPr>
              <w:t>ΜΕΤΑΒΑΤΙΚΟΙ ΛΟΓΑΡΙΑΣΜΟΙ ΠΑΘΗΤΙΚΟΥ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33E1C" w:rsidRPr="00027302" w:rsidRDefault="00A33E1C" w:rsidP="0074320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027302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 </w:t>
            </w:r>
          </w:p>
        </w:tc>
      </w:tr>
    </w:tbl>
    <w:p w:rsidR="008B3C7A" w:rsidRDefault="008B3C7A" w:rsidP="00445289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sectPr w:rsidR="008B3C7A" w:rsidSect="00351FAB">
      <w:pgSz w:w="16840" w:h="11907" w:orient="landscape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74" w:rsidRDefault="004D5574">
      <w:r>
        <w:separator/>
      </w:r>
    </w:p>
  </w:endnote>
  <w:endnote w:type="continuationSeparator" w:id="0">
    <w:p w:rsidR="004D5574" w:rsidRDefault="004D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C9" w:rsidRDefault="00A76634">
    <w:pPr>
      <w:pStyle w:val="a3"/>
      <w:jc w:val="center"/>
    </w:pPr>
    <w:fldSimple w:instr=" PAGE   \* MERGEFORMAT ">
      <w:r w:rsidR="00A243DB">
        <w:rPr>
          <w:noProof/>
        </w:rPr>
        <w:t>1</w:t>
      </w:r>
    </w:fldSimple>
  </w:p>
  <w:p w:rsidR="00D71BC9" w:rsidRDefault="00D71B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74" w:rsidRDefault="004D5574">
      <w:r>
        <w:separator/>
      </w:r>
    </w:p>
  </w:footnote>
  <w:footnote w:type="continuationSeparator" w:id="0">
    <w:p w:rsidR="004D5574" w:rsidRDefault="004D5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0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8"/>
  </w:num>
  <w:num w:numId="5">
    <w:abstractNumId w:val="34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0"/>
  </w:num>
  <w:num w:numId="13">
    <w:abstractNumId w:val="43"/>
  </w:num>
  <w:num w:numId="14">
    <w:abstractNumId w:val="45"/>
  </w:num>
  <w:num w:numId="15">
    <w:abstractNumId w:val="44"/>
  </w:num>
  <w:num w:numId="16">
    <w:abstractNumId w:val="32"/>
  </w:num>
  <w:num w:numId="17">
    <w:abstractNumId w:val="30"/>
  </w:num>
  <w:num w:numId="18">
    <w:abstractNumId w:val="40"/>
  </w:num>
  <w:num w:numId="19">
    <w:abstractNumId w:val="35"/>
  </w:num>
  <w:num w:numId="20">
    <w:abstractNumId w:val="41"/>
  </w:num>
  <w:num w:numId="21">
    <w:abstractNumId w:val="2"/>
  </w:num>
  <w:num w:numId="22">
    <w:abstractNumId w:val="7"/>
  </w:num>
  <w:num w:numId="23">
    <w:abstractNumId w:val="46"/>
  </w:num>
  <w:num w:numId="24">
    <w:abstractNumId w:val="28"/>
  </w:num>
  <w:num w:numId="25">
    <w:abstractNumId w:val="42"/>
  </w:num>
  <w:num w:numId="26">
    <w:abstractNumId w:val="37"/>
  </w:num>
  <w:num w:numId="27">
    <w:abstractNumId w:val="38"/>
  </w:num>
  <w:num w:numId="28">
    <w:abstractNumId w:val="47"/>
  </w:num>
  <w:num w:numId="29">
    <w:abstractNumId w:val="13"/>
  </w:num>
  <w:num w:numId="30">
    <w:abstractNumId w:val="4"/>
  </w:num>
  <w:num w:numId="31">
    <w:abstractNumId w:val="12"/>
  </w:num>
  <w:num w:numId="32">
    <w:abstractNumId w:val="18"/>
  </w:num>
  <w:num w:numId="33">
    <w:abstractNumId w:val="3"/>
  </w:num>
  <w:num w:numId="34">
    <w:abstractNumId w:val="39"/>
  </w:num>
  <w:num w:numId="35">
    <w:abstractNumId w:val="26"/>
  </w:num>
  <w:num w:numId="36">
    <w:abstractNumId w:val="14"/>
  </w:num>
  <w:num w:numId="37">
    <w:abstractNumId w:val="16"/>
  </w:num>
  <w:num w:numId="38">
    <w:abstractNumId w:val="11"/>
  </w:num>
  <w:num w:numId="39">
    <w:abstractNumId w:val="36"/>
  </w:num>
  <w:num w:numId="40">
    <w:abstractNumId w:val="5"/>
  </w:num>
  <w:num w:numId="41">
    <w:abstractNumId w:val="19"/>
  </w:num>
  <w:num w:numId="42">
    <w:abstractNumId w:val="29"/>
  </w:num>
  <w:num w:numId="43">
    <w:abstractNumId w:val="31"/>
  </w:num>
  <w:num w:numId="44">
    <w:abstractNumId w:val="22"/>
  </w:num>
  <w:num w:numId="45">
    <w:abstractNumId w:val="0"/>
  </w:num>
  <w:num w:numId="4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40E"/>
    <w:rsid w:val="000326B2"/>
    <w:rsid w:val="00032929"/>
    <w:rsid w:val="00032B2E"/>
    <w:rsid w:val="00034A69"/>
    <w:rsid w:val="00035CBA"/>
    <w:rsid w:val="00041D0C"/>
    <w:rsid w:val="000515B5"/>
    <w:rsid w:val="00053E8C"/>
    <w:rsid w:val="0005714F"/>
    <w:rsid w:val="00057497"/>
    <w:rsid w:val="00062765"/>
    <w:rsid w:val="00063237"/>
    <w:rsid w:val="00065F13"/>
    <w:rsid w:val="0007190F"/>
    <w:rsid w:val="00072BAF"/>
    <w:rsid w:val="00072D22"/>
    <w:rsid w:val="000733BE"/>
    <w:rsid w:val="000800F8"/>
    <w:rsid w:val="00080DFA"/>
    <w:rsid w:val="00083265"/>
    <w:rsid w:val="00084313"/>
    <w:rsid w:val="00086218"/>
    <w:rsid w:val="00096986"/>
    <w:rsid w:val="00097E57"/>
    <w:rsid w:val="000A1454"/>
    <w:rsid w:val="000A238A"/>
    <w:rsid w:val="000A2C6D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21C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2257F"/>
    <w:rsid w:val="00125D4C"/>
    <w:rsid w:val="001275DB"/>
    <w:rsid w:val="001308A8"/>
    <w:rsid w:val="00131691"/>
    <w:rsid w:val="001329D2"/>
    <w:rsid w:val="00132CA4"/>
    <w:rsid w:val="00133BB4"/>
    <w:rsid w:val="00133E58"/>
    <w:rsid w:val="0013554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1B8C"/>
    <w:rsid w:val="00184BE7"/>
    <w:rsid w:val="00185388"/>
    <w:rsid w:val="001934AE"/>
    <w:rsid w:val="001A091D"/>
    <w:rsid w:val="001B1A92"/>
    <w:rsid w:val="001B4CC7"/>
    <w:rsid w:val="001B7BD0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23C9"/>
    <w:rsid w:val="001F521A"/>
    <w:rsid w:val="001F5341"/>
    <w:rsid w:val="001F5775"/>
    <w:rsid w:val="001F7AC1"/>
    <w:rsid w:val="00200039"/>
    <w:rsid w:val="00201C60"/>
    <w:rsid w:val="002041C6"/>
    <w:rsid w:val="00215858"/>
    <w:rsid w:val="00217925"/>
    <w:rsid w:val="0022030A"/>
    <w:rsid w:val="00221803"/>
    <w:rsid w:val="00226A3A"/>
    <w:rsid w:val="00233255"/>
    <w:rsid w:val="00244B4E"/>
    <w:rsid w:val="00244B8E"/>
    <w:rsid w:val="00246C3D"/>
    <w:rsid w:val="00251365"/>
    <w:rsid w:val="00252A02"/>
    <w:rsid w:val="002541F2"/>
    <w:rsid w:val="00257507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0FF9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C7F93"/>
    <w:rsid w:val="002D31D8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03B5"/>
    <w:rsid w:val="0031636B"/>
    <w:rsid w:val="00316E8F"/>
    <w:rsid w:val="0032279B"/>
    <w:rsid w:val="003243EE"/>
    <w:rsid w:val="003326E0"/>
    <w:rsid w:val="003339C1"/>
    <w:rsid w:val="00333C49"/>
    <w:rsid w:val="00335363"/>
    <w:rsid w:val="00342F00"/>
    <w:rsid w:val="003436D3"/>
    <w:rsid w:val="0034503F"/>
    <w:rsid w:val="00351FAB"/>
    <w:rsid w:val="003534F6"/>
    <w:rsid w:val="00354E16"/>
    <w:rsid w:val="00355244"/>
    <w:rsid w:val="003558A7"/>
    <w:rsid w:val="003608CE"/>
    <w:rsid w:val="00361FE9"/>
    <w:rsid w:val="0036452B"/>
    <w:rsid w:val="00364E3A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7755"/>
    <w:rsid w:val="003C0200"/>
    <w:rsid w:val="003C0758"/>
    <w:rsid w:val="003C4307"/>
    <w:rsid w:val="003C7293"/>
    <w:rsid w:val="003C72A3"/>
    <w:rsid w:val="003C7BF7"/>
    <w:rsid w:val="003D09D9"/>
    <w:rsid w:val="003D7BA0"/>
    <w:rsid w:val="003E0758"/>
    <w:rsid w:val="003E07D1"/>
    <w:rsid w:val="003E24EC"/>
    <w:rsid w:val="003E30E9"/>
    <w:rsid w:val="003E3A57"/>
    <w:rsid w:val="003E4E19"/>
    <w:rsid w:val="003F44A6"/>
    <w:rsid w:val="003F7415"/>
    <w:rsid w:val="00400239"/>
    <w:rsid w:val="004007D3"/>
    <w:rsid w:val="00400DE1"/>
    <w:rsid w:val="00402295"/>
    <w:rsid w:val="004032F0"/>
    <w:rsid w:val="00405B03"/>
    <w:rsid w:val="004060FA"/>
    <w:rsid w:val="00406160"/>
    <w:rsid w:val="00406247"/>
    <w:rsid w:val="00410F7E"/>
    <w:rsid w:val="00411F71"/>
    <w:rsid w:val="00413A15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987"/>
    <w:rsid w:val="00432B5F"/>
    <w:rsid w:val="00433015"/>
    <w:rsid w:val="00434D15"/>
    <w:rsid w:val="004353FD"/>
    <w:rsid w:val="0043779F"/>
    <w:rsid w:val="00441134"/>
    <w:rsid w:val="00445289"/>
    <w:rsid w:val="00445EED"/>
    <w:rsid w:val="0045045A"/>
    <w:rsid w:val="004505A4"/>
    <w:rsid w:val="00452D06"/>
    <w:rsid w:val="004547EF"/>
    <w:rsid w:val="00456C94"/>
    <w:rsid w:val="004573B0"/>
    <w:rsid w:val="00460465"/>
    <w:rsid w:val="004637BD"/>
    <w:rsid w:val="004641D0"/>
    <w:rsid w:val="00466905"/>
    <w:rsid w:val="00470AA4"/>
    <w:rsid w:val="00475438"/>
    <w:rsid w:val="0048129A"/>
    <w:rsid w:val="004833DB"/>
    <w:rsid w:val="004850CC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12D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574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6AE9"/>
    <w:rsid w:val="005074F2"/>
    <w:rsid w:val="00511879"/>
    <w:rsid w:val="00512E5C"/>
    <w:rsid w:val="0051543B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6AB1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3E88"/>
    <w:rsid w:val="00580D5E"/>
    <w:rsid w:val="00581478"/>
    <w:rsid w:val="00583556"/>
    <w:rsid w:val="00585B14"/>
    <w:rsid w:val="00586389"/>
    <w:rsid w:val="005927E9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1011"/>
    <w:rsid w:val="005D21E3"/>
    <w:rsid w:val="005D61CA"/>
    <w:rsid w:val="005D77B1"/>
    <w:rsid w:val="005E1600"/>
    <w:rsid w:val="005E41E6"/>
    <w:rsid w:val="005E5C0A"/>
    <w:rsid w:val="005E62F7"/>
    <w:rsid w:val="005F0A80"/>
    <w:rsid w:val="00601FC5"/>
    <w:rsid w:val="00607E7F"/>
    <w:rsid w:val="0061194C"/>
    <w:rsid w:val="00613EC1"/>
    <w:rsid w:val="006143A5"/>
    <w:rsid w:val="0061620F"/>
    <w:rsid w:val="00620918"/>
    <w:rsid w:val="006213A7"/>
    <w:rsid w:val="006262B1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37D4"/>
    <w:rsid w:val="00654F38"/>
    <w:rsid w:val="0065586C"/>
    <w:rsid w:val="006609C3"/>
    <w:rsid w:val="006659F3"/>
    <w:rsid w:val="00666959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C1B10"/>
    <w:rsid w:val="006C317C"/>
    <w:rsid w:val="006D2737"/>
    <w:rsid w:val="006D3C55"/>
    <w:rsid w:val="006D5A09"/>
    <w:rsid w:val="006D79EB"/>
    <w:rsid w:val="006E080F"/>
    <w:rsid w:val="006E2603"/>
    <w:rsid w:val="006E3C11"/>
    <w:rsid w:val="006E54FB"/>
    <w:rsid w:val="006F0768"/>
    <w:rsid w:val="006F17E0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7619"/>
    <w:rsid w:val="0072053A"/>
    <w:rsid w:val="00720A6F"/>
    <w:rsid w:val="00721313"/>
    <w:rsid w:val="00721B3B"/>
    <w:rsid w:val="00723127"/>
    <w:rsid w:val="007271BE"/>
    <w:rsid w:val="00727340"/>
    <w:rsid w:val="00727F3A"/>
    <w:rsid w:val="00730BAA"/>
    <w:rsid w:val="007318E6"/>
    <w:rsid w:val="00732362"/>
    <w:rsid w:val="00735541"/>
    <w:rsid w:val="00736A18"/>
    <w:rsid w:val="00736C25"/>
    <w:rsid w:val="00743204"/>
    <w:rsid w:val="007453D5"/>
    <w:rsid w:val="00751A6B"/>
    <w:rsid w:val="00755FF3"/>
    <w:rsid w:val="007565BC"/>
    <w:rsid w:val="0075771F"/>
    <w:rsid w:val="007645C6"/>
    <w:rsid w:val="00766F7B"/>
    <w:rsid w:val="00771ACF"/>
    <w:rsid w:val="007720BE"/>
    <w:rsid w:val="007726E8"/>
    <w:rsid w:val="0077373F"/>
    <w:rsid w:val="007741D4"/>
    <w:rsid w:val="0077565C"/>
    <w:rsid w:val="00776359"/>
    <w:rsid w:val="00780AE9"/>
    <w:rsid w:val="00781000"/>
    <w:rsid w:val="007827A8"/>
    <w:rsid w:val="00782B22"/>
    <w:rsid w:val="00783DA0"/>
    <w:rsid w:val="00785A25"/>
    <w:rsid w:val="007860E2"/>
    <w:rsid w:val="0079368C"/>
    <w:rsid w:val="00797DEF"/>
    <w:rsid w:val="007A1CB4"/>
    <w:rsid w:val="007A2E9A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16B"/>
    <w:rsid w:val="007C4D53"/>
    <w:rsid w:val="007D29BD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7F7DCC"/>
    <w:rsid w:val="0080239F"/>
    <w:rsid w:val="00803884"/>
    <w:rsid w:val="00805823"/>
    <w:rsid w:val="00806E4B"/>
    <w:rsid w:val="00807EF7"/>
    <w:rsid w:val="008148A6"/>
    <w:rsid w:val="008149D7"/>
    <w:rsid w:val="00816503"/>
    <w:rsid w:val="00816F68"/>
    <w:rsid w:val="00817396"/>
    <w:rsid w:val="0082139A"/>
    <w:rsid w:val="00822550"/>
    <w:rsid w:val="0082336D"/>
    <w:rsid w:val="00823B1B"/>
    <w:rsid w:val="0082736C"/>
    <w:rsid w:val="00831808"/>
    <w:rsid w:val="00831E04"/>
    <w:rsid w:val="00834B34"/>
    <w:rsid w:val="00835D34"/>
    <w:rsid w:val="008404FB"/>
    <w:rsid w:val="00842C91"/>
    <w:rsid w:val="00842E04"/>
    <w:rsid w:val="0084330E"/>
    <w:rsid w:val="00845401"/>
    <w:rsid w:val="0084657B"/>
    <w:rsid w:val="00846E24"/>
    <w:rsid w:val="0085069D"/>
    <w:rsid w:val="00851437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0F9F"/>
    <w:rsid w:val="00872875"/>
    <w:rsid w:val="00876DC4"/>
    <w:rsid w:val="00877F0B"/>
    <w:rsid w:val="00883020"/>
    <w:rsid w:val="00892249"/>
    <w:rsid w:val="008935D9"/>
    <w:rsid w:val="008A5DBE"/>
    <w:rsid w:val="008B1F2D"/>
    <w:rsid w:val="008B2A64"/>
    <w:rsid w:val="008B3C7A"/>
    <w:rsid w:val="008B43D3"/>
    <w:rsid w:val="008B6151"/>
    <w:rsid w:val="008B6F10"/>
    <w:rsid w:val="008C0B4D"/>
    <w:rsid w:val="008C112D"/>
    <w:rsid w:val="008C31EC"/>
    <w:rsid w:val="008C7A66"/>
    <w:rsid w:val="008D0E96"/>
    <w:rsid w:val="008D1762"/>
    <w:rsid w:val="008D3A6D"/>
    <w:rsid w:val="008D4A08"/>
    <w:rsid w:val="008D7451"/>
    <w:rsid w:val="008E173B"/>
    <w:rsid w:val="008E3CA2"/>
    <w:rsid w:val="008E5A8D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0EF"/>
    <w:rsid w:val="009419B2"/>
    <w:rsid w:val="0094647F"/>
    <w:rsid w:val="009501B6"/>
    <w:rsid w:val="009573E3"/>
    <w:rsid w:val="00960FD8"/>
    <w:rsid w:val="00961AAD"/>
    <w:rsid w:val="00963A26"/>
    <w:rsid w:val="00967058"/>
    <w:rsid w:val="009674A7"/>
    <w:rsid w:val="009676FE"/>
    <w:rsid w:val="00971A0F"/>
    <w:rsid w:val="00971C37"/>
    <w:rsid w:val="00972F4F"/>
    <w:rsid w:val="0097330D"/>
    <w:rsid w:val="00981739"/>
    <w:rsid w:val="009842C0"/>
    <w:rsid w:val="00985ED7"/>
    <w:rsid w:val="00986EAA"/>
    <w:rsid w:val="00991A28"/>
    <w:rsid w:val="009950D5"/>
    <w:rsid w:val="00996A39"/>
    <w:rsid w:val="00996C4A"/>
    <w:rsid w:val="009A2BEF"/>
    <w:rsid w:val="009A46A5"/>
    <w:rsid w:val="009A724E"/>
    <w:rsid w:val="009A76DA"/>
    <w:rsid w:val="009B20BC"/>
    <w:rsid w:val="009B4AB6"/>
    <w:rsid w:val="009B6521"/>
    <w:rsid w:val="009B7385"/>
    <w:rsid w:val="009C59FA"/>
    <w:rsid w:val="009C72A0"/>
    <w:rsid w:val="009D1FE7"/>
    <w:rsid w:val="009D3236"/>
    <w:rsid w:val="009D3BE5"/>
    <w:rsid w:val="009D5C26"/>
    <w:rsid w:val="009D6A8E"/>
    <w:rsid w:val="009E10A4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2089"/>
    <w:rsid w:val="00A23697"/>
    <w:rsid w:val="00A2389C"/>
    <w:rsid w:val="00A241E5"/>
    <w:rsid w:val="00A243DB"/>
    <w:rsid w:val="00A2622C"/>
    <w:rsid w:val="00A302AB"/>
    <w:rsid w:val="00A302AE"/>
    <w:rsid w:val="00A31CD4"/>
    <w:rsid w:val="00A31F1E"/>
    <w:rsid w:val="00A33E1C"/>
    <w:rsid w:val="00A35091"/>
    <w:rsid w:val="00A351B9"/>
    <w:rsid w:val="00A4511D"/>
    <w:rsid w:val="00A61832"/>
    <w:rsid w:val="00A61840"/>
    <w:rsid w:val="00A63E3E"/>
    <w:rsid w:val="00A64190"/>
    <w:rsid w:val="00A76634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1760"/>
    <w:rsid w:val="00AA3979"/>
    <w:rsid w:val="00AA44A2"/>
    <w:rsid w:val="00AA49FE"/>
    <w:rsid w:val="00AA602A"/>
    <w:rsid w:val="00AB32CD"/>
    <w:rsid w:val="00AB5879"/>
    <w:rsid w:val="00AB792F"/>
    <w:rsid w:val="00AC05DE"/>
    <w:rsid w:val="00AC3D5E"/>
    <w:rsid w:val="00AC5E48"/>
    <w:rsid w:val="00AD0B65"/>
    <w:rsid w:val="00AD2A26"/>
    <w:rsid w:val="00AD3194"/>
    <w:rsid w:val="00AD439D"/>
    <w:rsid w:val="00AD7600"/>
    <w:rsid w:val="00AD780E"/>
    <w:rsid w:val="00AE4547"/>
    <w:rsid w:val="00AF2C46"/>
    <w:rsid w:val="00AF3D78"/>
    <w:rsid w:val="00AF51A4"/>
    <w:rsid w:val="00AF65F9"/>
    <w:rsid w:val="00B00832"/>
    <w:rsid w:val="00B05FF7"/>
    <w:rsid w:val="00B061B5"/>
    <w:rsid w:val="00B061C7"/>
    <w:rsid w:val="00B067B6"/>
    <w:rsid w:val="00B11387"/>
    <w:rsid w:val="00B117F4"/>
    <w:rsid w:val="00B2108F"/>
    <w:rsid w:val="00B245DC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2FFB"/>
    <w:rsid w:val="00B431F8"/>
    <w:rsid w:val="00B44FB9"/>
    <w:rsid w:val="00B503DC"/>
    <w:rsid w:val="00B50A36"/>
    <w:rsid w:val="00B5307B"/>
    <w:rsid w:val="00B53BEC"/>
    <w:rsid w:val="00B542E2"/>
    <w:rsid w:val="00B547B3"/>
    <w:rsid w:val="00B55525"/>
    <w:rsid w:val="00B56C5C"/>
    <w:rsid w:val="00B623AA"/>
    <w:rsid w:val="00B62E80"/>
    <w:rsid w:val="00B639A2"/>
    <w:rsid w:val="00B657E6"/>
    <w:rsid w:val="00B66F4B"/>
    <w:rsid w:val="00B70461"/>
    <w:rsid w:val="00B70F98"/>
    <w:rsid w:val="00B71EDF"/>
    <w:rsid w:val="00B73CAC"/>
    <w:rsid w:val="00B748D6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A01C6"/>
    <w:rsid w:val="00BA4BEE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73BC"/>
    <w:rsid w:val="00BF2811"/>
    <w:rsid w:val="00BF2CFD"/>
    <w:rsid w:val="00BF51D7"/>
    <w:rsid w:val="00BF7D12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EFF"/>
    <w:rsid w:val="00C45ECC"/>
    <w:rsid w:val="00C4705C"/>
    <w:rsid w:val="00C47F7C"/>
    <w:rsid w:val="00C540DF"/>
    <w:rsid w:val="00C61D41"/>
    <w:rsid w:val="00C62DF8"/>
    <w:rsid w:val="00C63121"/>
    <w:rsid w:val="00C6436E"/>
    <w:rsid w:val="00C667C1"/>
    <w:rsid w:val="00C66ABA"/>
    <w:rsid w:val="00C708FE"/>
    <w:rsid w:val="00C71E9D"/>
    <w:rsid w:val="00C73045"/>
    <w:rsid w:val="00C800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3DE4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452B"/>
    <w:rsid w:val="00CD637F"/>
    <w:rsid w:val="00CD77C0"/>
    <w:rsid w:val="00CD7B13"/>
    <w:rsid w:val="00CE06A3"/>
    <w:rsid w:val="00CE394C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1730"/>
    <w:rsid w:val="00D11925"/>
    <w:rsid w:val="00D15B8E"/>
    <w:rsid w:val="00D17A7E"/>
    <w:rsid w:val="00D2290C"/>
    <w:rsid w:val="00D242B5"/>
    <w:rsid w:val="00D2647F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445DE"/>
    <w:rsid w:val="00D44AE2"/>
    <w:rsid w:val="00D56276"/>
    <w:rsid w:val="00D710A6"/>
    <w:rsid w:val="00D71BC9"/>
    <w:rsid w:val="00D7412E"/>
    <w:rsid w:val="00D824C9"/>
    <w:rsid w:val="00D83A26"/>
    <w:rsid w:val="00D8646E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2EEE"/>
    <w:rsid w:val="00DC5273"/>
    <w:rsid w:val="00DC6D6B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14A86"/>
    <w:rsid w:val="00E154B0"/>
    <w:rsid w:val="00E21EB3"/>
    <w:rsid w:val="00E22BD2"/>
    <w:rsid w:val="00E254BC"/>
    <w:rsid w:val="00E307D9"/>
    <w:rsid w:val="00E30CA0"/>
    <w:rsid w:val="00E40EE7"/>
    <w:rsid w:val="00E42A7F"/>
    <w:rsid w:val="00E44D58"/>
    <w:rsid w:val="00E4508F"/>
    <w:rsid w:val="00E4553D"/>
    <w:rsid w:val="00E45738"/>
    <w:rsid w:val="00E46708"/>
    <w:rsid w:val="00E4733F"/>
    <w:rsid w:val="00E47CEC"/>
    <w:rsid w:val="00E52239"/>
    <w:rsid w:val="00E53CE4"/>
    <w:rsid w:val="00E55FD1"/>
    <w:rsid w:val="00E567E3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4A64"/>
    <w:rsid w:val="00F078A9"/>
    <w:rsid w:val="00F0796A"/>
    <w:rsid w:val="00F11324"/>
    <w:rsid w:val="00F12BC1"/>
    <w:rsid w:val="00F1329C"/>
    <w:rsid w:val="00F1559E"/>
    <w:rsid w:val="00F17DE9"/>
    <w:rsid w:val="00F21261"/>
    <w:rsid w:val="00F24A14"/>
    <w:rsid w:val="00F32013"/>
    <w:rsid w:val="00F36EFC"/>
    <w:rsid w:val="00F4089F"/>
    <w:rsid w:val="00F4245E"/>
    <w:rsid w:val="00F430B1"/>
    <w:rsid w:val="00F45E4E"/>
    <w:rsid w:val="00F510E1"/>
    <w:rsid w:val="00F51E2A"/>
    <w:rsid w:val="00F5660F"/>
    <w:rsid w:val="00F56DDB"/>
    <w:rsid w:val="00F62B1B"/>
    <w:rsid w:val="00F65641"/>
    <w:rsid w:val="00F65757"/>
    <w:rsid w:val="00F705DF"/>
    <w:rsid w:val="00F735EC"/>
    <w:rsid w:val="00F85BA9"/>
    <w:rsid w:val="00F86BB9"/>
    <w:rsid w:val="00F9464D"/>
    <w:rsid w:val="00F949FA"/>
    <w:rsid w:val="00F959F0"/>
    <w:rsid w:val="00FA0E18"/>
    <w:rsid w:val="00FA1168"/>
    <w:rsid w:val="00FA1A52"/>
    <w:rsid w:val="00FA26DC"/>
    <w:rsid w:val="00FA6ADE"/>
    <w:rsid w:val="00FA73C1"/>
    <w:rsid w:val="00FB001A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styleId="ae">
    <w:name w:val="Strong"/>
    <w:basedOn w:val="a0"/>
    <w:uiPriority w:val="22"/>
    <w:qFormat/>
    <w:rsid w:val="009A724E"/>
    <w:rPr>
      <w:rFonts w:cs="Times New Roman"/>
      <w:b/>
      <w:bCs/>
    </w:rPr>
  </w:style>
  <w:style w:type="character" w:customStyle="1" w:styleId="FontStyle17">
    <w:name w:val="Font Style17"/>
    <w:basedOn w:val="a0"/>
    <w:qFormat/>
    <w:rsid w:val="009A724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760EE90-558A-4428-92F1-C7384B2F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2577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Γεωργία Κασσάρα</cp:lastModifiedBy>
  <cp:revision>17</cp:revision>
  <cp:lastPrinted>2021-04-20T08:52:00Z</cp:lastPrinted>
  <dcterms:created xsi:type="dcterms:W3CDTF">2023-02-06T07:41:00Z</dcterms:created>
  <dcterms:modified xsi:type="dcterms:W3CDTF">2023-02-08T07:01:00Z</dcterms:modified>
</cp:coreProperties>
</file>