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B65D5" w:rsidP="00F1736D">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B55354">
        <w:rPr>
          <w:rFonts w:ascii="Arial" w:hAnsi="Arial" w:cs="Arial"/>
          <w:b/>
          <w:sz w:val="22"/>
          <w:szCs w:val="22"/>
        </w:rPr>
        <w:t>29</w:t>
      </w:r>
    </w:p>
    <w:p w:rsidR="00B55354" w:rsidRPr="00B55354" w:rsidRDefault="00B55354" w:rsidP="00314AD6">
      <w:pPr>
        <w:jc w:val="both"/>
        <w:rPr>
          <w:rFonts w:ascii="Arial" w:eastAsia="Arial" w:hAnsi="Arial" w:cs="Arial"/>
          <w:b/>
          <w:sz w:val="22"/>
          <w:szCs w:val="22"/>
        </w:rPr>
      </w:pPr>
      <w:r w:rsidRPr="00B55354">
        <w:rPr>
          <w:rFonts w:ascii="Arial" w:hAnsi="Arial" w:cs="Arial"/>
          <w:b/>
          <w:bCs/>
          <w:sz w:val="22"/>
          <w:szCs w:val="22"/>
        </w:rPr>
        <w:t>Καθορισμός όρων διακήρυξης του ηλεκτρονικού ανοικτού διαγωνισμού κάτω των ορίων, με τίτλο:  «Προμήθεια Βυθιζόμενων Κάδων Απορριμμάτων</w:t>
      </w:r>
      <w:r w:rsidRPr="00B55354">
        <w:rPr>
          <w:rFonts w:ascii="Arial" w:hAnsi="Arial" w:cs="Arial"/>
          <w:b/>
          <w:sz w:val="22"/>
          <w:szCs w:val="22"/>
        </w:rPr>
        <w:t>» της Πράξης "ΑΝΟΙΚΤΟ ΚΕΝΤΡΟ ΕΜΠΟΡΙΟΥ ΔΗΜΟΥ ΛΕΒΑΔΕΩΝ"</w:t>
      </w:r>
      <w:r w:rsidRPr="00B55354">
        <w:rPr>
          <w:rFonts w:ascii="Arial" w:hAnsi="Arial" w:cs="Arial"/>
          <w:b/>
          <w:bCs/>
          <w:sz w:val="22"/>
          <w:szCs w:val="22"/>
        </w:rPr>
        <w:t xml:space="preserve">, </w:t>
      </w:r>
      <w:r w:rsidRPr="00B55354">
        <w:rPr>
          <w:rFonts w:ascii="Arial" w:eastAsia="Cambria" w:hAnsi="Arial" w:cs="Arial"/>
          <w:b/>
          <w:sz w:val="22"/>
          <w:szCs w:val="22"/>
        </w:rPr>
        <w:t>ενδεικτικού προϋπολογισμού</w:t>
      </w:r>
      <w:r w:rsidRPr="00B55354">
        <w:rPr>
          <w:rFonts w:ascii="Arial" w:eastAsia="Cambria" w:hAnsi="Arial" w:cs="Arial"/>
          <w:b/>
          <w:color w:val="666666"/>
          <w:sz w:val="22"/>
          <w:szCs w:val="22"/>
        </w:rPr>
        <w:t xml:space="preserve"> </w:t>
      </w:r>
      <w:r w:rsidRPr="00B55354">
        <w:rPr>
          <w:rFonts w:ascii="Arial" w:hAnsi="Arial" w:cs="Arial"/>
          <w:b/>
          <w:bCs/>
          <w:sz w:val="22"/>
          <w:szCs w:val="22"/>
        </w:rPr>
        <w:t>100.000,00</w:t>
      </w:r>
      <w:r w:rsidRPr="00B55354">
        <w:rPr>
          <w:rFonts w:ascii="Arial" w:hAnsi="Arial" w:cs="Arial"/>
          <w:b/>
          <w:sz w:val="22"/>
          <w:szCs w:val="22"/>
        </w:rPr>
        <w:t xml:space="preserve"> € με Φ.Π.Α. 24%</w:t>
      </w:r>
      <w:r w:rsidRPr="00B55354">
        <w:rPr>
          <w:rFonts w:ascii="Arial" w:hAnsi="Arial" w:cs="Arial"/>
          <w:b/>
          <w:bCs/>
          <w:sz w:val="22"/>
          <w:szCs w:val="22"/>
        </w:rPr>
        <w:t>.</w:t>
      </w:r>
      <w:r w:rsidRPr="00B55354">
        <w:rPr>
          <w:rFonts w:ascii="Arial" w:eastAsia="Arial" w:hAnsi="Arial" w:cs="Arial"/>
          <w:b/>
          <w:sz w:val="22"/>
          <w:szCs w:val="22"/>
        </w:rPr>
        <w:tab/>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E128DD"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E128DD">
        <w:rPr>
          <w:rFonts w:ascii="Arial" w:eastAsia="Arial" w:hAnsi="Arial" w:cs="Arial"/>
          <w:bCs/>
          <w:kern w:val="1"/>
          <w:sz w:val="22"/>
          <w:szCs w:val="22"/>
          <w:shd w:val="clear" w:color="auto" w:fill="FFFFFF"/>
          <w:lang w:bidi="hi-IN"/>
        </w:rPr>
        <w:t>1</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E128DD" w:rsidRPr="00E128DD">
        <w:rPr>
          <w:rStyle w:val="aa"/>
          <w:rFonts w:ascii="Arial" w:eastAsia="Arial" w:hAnsi="Arial" w:cs="Arial"/>
          <w:i w:val="0"/>
          <w:color w:val="000000"/>
          <w:spacing w:val="-3"/>
          <w:sz w:val="22"/>
          <w:szCs w:val="22"/>
          <w:shd w:val="clear" w:color="auto" w:fill="FFFFFF"/>
          <w:lang w:eastAsia="el-GR" w:bidi="hi-IN"/>
        </w:rPr>
        <w:t>20477/15-11-2022</w:t>
      </w:r>
      <w:r w:rsidR="00E128DD" w:rsidRPr="00E128DD">
        <w:rPr>
          <w:rFonts w:ascii="Arial" w:eastAsia="Calibri" w:hAnsi="Arial" w:cs="Arial"/>
          <w:i/>
          <w:color w:val="000000"/>
          <w:kern w:val="2"/>
          <w:sz w:val="22"/>
          <w:szCs w:val="22"/>
          <w:highlight w:val="white"/>
          <w:shd w:val="clear" w:color="auto" w:fill="FFFFFF"/>
        </w:rPr>
        <w:t xml:space="preserve">  </w:t>
      </w:r>
      <w:r w:rsidR="00E128DD" w:rsidRPr="00E128DD">
        <w:rPr>
          <w:rStyle w:val="aa"/>
          <w:rFonts w:ascii="Arial" w:eastAsia="Arial" w:hAnsi="Arial" w:cs="Arial"/>
          <w:i w:val="0"/>
          <w:color w:val="000000"/>
          <w:spacing w:val="-3"/>
          <w:sz w:val="22"/>
          <w:szCs w:val="22"/>
          <w:shd w:val="clear" w:color="auto" w:fill="FFFFFF"/>
          <w:lang w:eastAsia="el-GR" w:bidi="hi-IN"/>
        </w:rPr>
        <w:t xml:space="preserve">έγγραφο  </w:t>
      </w:r>
      <w:r w:rsidR="00E128DD">
        <w:rPr>
          <w:rStyle w:val="aa"/>
          <w:rFonts w:ascii="Arial" w:eastAsia="Arial" w:hAnsi="Arial" w:cs="Arial"/>
          <w:i w:val="0"/>
          <w:color w:val="000000"/>
          <w:spacing w:val="-3"/>
          <w:sz w:val="22"/>
          <w:szCs w:val="22"/>
          <w:shd w:val="clear" w:color="auto" w:fill="FFFFFF"/>
          <w:lang w:eastAsia="el-GR" w:bidi="hi-IN"/>
        </w:rPr>
        <w:t>του Τμ. Προϋπολογισμού , Λογιστηρίου &amp; Προμηθειών</w:t>
      </w:r>
      <w:r w:rsidR="00E128DD" w:rsidRPr="001457F2">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393D1E" w:rsidRDefault="00393D1E" w:rsidP="00393D1E">
      <w:pPr>
        <w:jc w:val="both"/>
        <w:rPr>
          <w:rFonts w:ascii="Arial" w:eastAsia="Arial" w:hAnsi="Arial" w:cs="Arial"/>
          <w:sz w:val="22"/>
          <w:szCs w:val="22"/>
        </w:rPr>
      </w:pPr>
      <w:r w:rsidRPr="001A3FEE">
        <w:rPr>
          <w:rFonts w:ascii="Arial" w:eastAsia="Arial" w:hAnsi="Arial" w:cs="Arial"/>
          <w:sz w:val="22"/>
          <w:szCs w:val="22"/>
        </w:rPr>
        <w:t xml:space="preserve">   </w:t>
      </w:r>
    </w:p>
    <w:p w:rsidR="00B55354" w:rsidRPr="00B55354" w:rsidRDefault="00B55354" w:rsidP="00B55354">
      <w:pPr>
        <w:pStyle w:val="Web"/>
        <w:spacing w:before="0" w:after="0" w:line="360" w:lineRule="auto"/>
        <w:jc w:val="both"/>
        <w:rPr>
          <w:rFonts w:ascii="Arial" w:hAnsi="Arial" w:cs="Arial"/>
          <w:i/>
          <w:sz w:val="22"/>
          <w:szCs w:val="22"/>
        </w:rPr>
      </w:pPr>
      <w:bookmarkStart w:id="0" w:name="__DdeLink__230_118263685423"/>
      <w:bookmarkStart w:id="1" w:name="__DdeLink__230_11826368543"/>
      <w:bookmarkEnd w:id="0"/>
      <w:bookmarkEnd w:id="1"/>
      <w:r w:rsidRPr="00B55354">
        <w:rPr>
          <w:rFonts w:ascii="Arial" w:hAnsi="Arial" w:cs="Arial"/>
          <w:i/>
          <w:sz w:val="22"/>
          <w:szCs w:val="22"/>
        </w:rPr>
        <w:t xml:space="preserve">  Με την υπ’ αριθ. 100/2022 Απόφαση της Οικονομικής Επιτροπής (ΑΔΑ:6ΕΔΕΩΛΗ-ΕΛ0) του Δήμου </w:t>
      </w:r>
      <w:proofErr w:type="spellStart"/>
      <w:r w:rsidRPr="00B55354">
        <w:rPr>
          <w:rFonts w:ascii="Arial" w:hAnsi="Arial" w:cs="Arial"/>
          <w:i/>
          <w:sz w:val="22"/>
          <w:szCs w:val="22"/>
        </w:rPr>
        <w:t>Λεβαδέων</w:t>
      </w:r>
      <w:proofErr w:type="spellEnd"/>
      <w:r w:rsidRPr="00B55354">
        <w:rPr>
          <w:rFonts w:ascii="Arial" w:hAnsi="Arial" w:cs="Arial"/>
          <w:i/>
          <w:sz w:val="22"/>
          <w:szCs w:val="22"/>
        </w:rPr>
        <w:t>, αποφασίστηκε η   έγκριση των τεχνικών προδιαγραφών της υπ’ αρ</w:t>
      </w:r>
      <w:r w:rsidRPr="00B55354">
        <w:rPr>
          <w:rFonts w:ascii="Arial" w:hAnsi="Arial" w:cs="Arial"/>
          <w:i/>
          <w:color w:val="000000"/>
          <w:sz w:val="22"/>
          <w:szCs w:val="22"/>
        </w:rPr>
        <w:t>. 20</w:t>
      </w:r>
      <w:r w:rsidRPr="00B55354">
        <w:rPr>
          <w:rFonts w:ascii="Arial" w:hAnsi="Arial" w:cs="Arial"/>
          <w:bCs/>
          <w:i/>
          <w:color w:val="000000"/>
          <w:sz w:val="22"/>
          <w:szCs w:val="22"/>
        </w:rPr>
        <w:t>/2022</w:t>
      </w:r>
      <w:r w:rsidRPr="00B55354">
        <w:rPr>
          <w:rFonts w:ascii="Arial" w:hAnsi="Arial" w:cs="Arial"/>
          <w:bCs/>
          <w:i/>
          <w:color w:val="666666"/>
          <w:sz w:val="22"/>
          <w:szCs w:val="22"/>
        </w:rPr>
        <w:t xml:space="preserve"> </w:t>
      </w:r>
      <w:r w:rsidRPr="00B55354">
        <w:rPr>
          <w:rFonts w:ascii="Arial" w:hAnsi="Arial" w:cs="Arial"/>
          <w:bCs/>
          <w:i/>
          <w:sz w:val="22"/>
          <w:szCs w:val="22"/>
        </w:rPr>
        <w:t>μελέτης</w:t>
      </w:r>
      <w:r w:rsidRPr="00B55354">
        <w:rPr>
          <w:rFonts w:ascii="Arial" w:hAnsi="Arial" w:cs="Arial"/>
          <w:i/>
          <w:sz w:val="22"/>
          <w:szCs w:val="22"/>
        </w:rPr>
        <w:t xml:space="preserve"> της Δ/</w:t>
      </w:r>
      <w:proofErr w:type="spellStart"/>
      <w:r w:rsidRPr="00B55354">
        <w:rPr>
          <w:rFonts w:ascii="Arial" w:hAnsi="Arial" w:cs="Arial"/>
          <w:i/>
          <w:sz w:val="22"/>
          <w:szCs w:val="22"/>
        </w:rPr>
        <w:t>νσης</w:t>
      </w:r>
      <w:proofErr w:type="spellEnd"/>
      <w:r w:rsidRPr="00B55354">
        <w:rPr>
          <w:rFonts w:ascii="Arial" w:hAnsi="Arial" w:cs="Arial"/>
          <w:i/>
          <w:sz w:val="22"/>
          <w:szCs w:val="22"/>
        </w:rPr>
        <w:t xml:space="preserve"> Περιβάλλοντος , Καθαριότητας &amp; Πρασίνου που φέρει τον τίτλο </w:t>
      </w:r>
      <w:r w:rsidRPr="00B55354">
        <w:rPr>
          <w:rFonts w:ascii="Arial" w:hAnsi="Arial" w:cs="Arial"/>
          <w:bCs/>
          <w:i/>
          <w:sz w:val="22"/>
          <w:szCs w:val="22"/>
        </w:rPr>
        <w:t>«Προμήθεια Βυθιζόμενων Κάδων Απορριμμάτων</w:t>
      </w:r>
      <w:r w:rsidRPr="00B55354">
        <w:rPr>
          <w:rFonts w:ascii="Arial" w:hAnsi="Arial" w:cs="Arial"/>
          <w:i/>
          <w:sz w:val="22"/>
          <w:szCs w:val="22"/>
        </w:rPr>
        <w:t>» της Πράξης "ΑΝΟΙΚΤΟ ΚΕΝΤΡΟ ΕΜΠΟΡΙΟΥ ΔΗΜΟΥ ΛΕΒΑΔΕΩΝ"</w:t>
      </w:r>
      <w:r w:rsidRPr="00B55354">
        <w:rPr>
          <w:rFonts w:ascii="Arial" w:hAnsi="Arial" w:cs="Arial"/>
          <w:bCs/>
          <w:i/>
          <w:sz w:val="22"/>
          <w:szCs w:val="22"/>
        </w:rPr>
        <w:t xml:space="preserve">, </w:t>
      </w:r>
      <w:r w:rsidRPr="00B55354">
        <w:rPr>
          <w:rFonts w:ascii="Arial" w:eastAsia="Cambria" w:hAnsi="Arial" w:cs="Arial"/>
          <w:i/>
          <w:sz w:val="22"/>
          <w:szCs w:val="22"/>
        </w:rPr>
        <w:t>ενδεικτικού προϋπολογισμού</w:t>
      </w:r>
      <w:r w:rsidRPr="00B55354">
        <w:rPr>
          <w:rFonts w:ascii="Arial" w:eastAsia="Cambria" w:hAnsi="Arial" w:cs="Arial"/>
          <w:i/>
          <w:color w:val="666666"/>
          <w:sz w:val="22"/>
          <w:szCs w:val="22"/>
        </w:rPr>
        <w:t xml:space="preserve"> </w:t>
      </w:r>
      <w:r w:rsidRPr="00B55354">
        <w:rPr>
          <w:rFonts w:ascii="Arial" w:eastAsia="Cambria" w:hAnsi="Arial" w:cs="Arial"/>
          <w:i/>
          <w:sz w:val="22"/>
          <w:szCs w:val="22"/>
        </w:rPr>
        <w:t>80.645,16 €</w:t>
      </w:r>
      <w:r w:rsidRPr="00B55354">
        <w:rPr>
          <w:rFonts w:ascii="Arial" w:eastAsia="Cambria" w:hAnsi="Arial" w:cs="Arial"/>
          <w:i/>
          <w:sz w:val="22"/>
          <w:szCs w:val="22"/>
          <w:lang w:eastAsia="el-GR"/>
        </w:rPr>
        <w:t>,</w:t>
      </w:r>
      <w:r w:rsidRPr="00B55354">
        <w:rPr>
          <w:rFonts w:ascii="Arial" w:hAnsi="Arial" w:cs="Arial"/>
          <w:i/>
          <w:sz w:val="22"/>
          <w:szCs w:val="22"/>
        </w:rPr>
        <w:t xml:space="preserve"> </w:t>
      </w:r>
      <w:r w:rsidRPr="00B55354">
        <w:rPr>
          <w:rFonts w:ascii="Arial" w:eastAsia="Cambria" w:hAnsi="Arial" w:cs="Arial"/>
          <w:i/>
          <w:sz w:val="22"/>
          <w:szCs w:val="22"/>
        </w:rPr>
        <w:t xml:space="preserve"> χωρίς Φ.Π.Α</w:t>
      </w:r>
      <w:r w:rsidRPr="00B55354">
        <w:rPr>
          <w:rFonts w:ascii="Arial" w:hAnsi="Arial" w:cs="Arial"/>
          <w:i/>
          <w:sz w:val="22"/>
          <w:szCs w:val="22"/>
        </w:rPr>
        <w:t>. (</w:t>
      </w:r>
      <w:r w:rsidRPr="00B55354">
        <w:rPr>
          <w:rFonts w:ascii="Arial" w:hAnsi="Arial" w:cs="Arial"/>
          <w:bCs/>
          <w:i/>
          <w:sz w:val="22"/>
          <w:szCs w:val="22"/>
        </w:rPr>
        <w:t xml:space="preserve">100.000,00 </w:t>
      </w:r>
      <w:r w:rsidRPr="00B55354">
        <w:rPr>
          <w:rFonts w:ascii="Arial" w:hAnsi="Arial" w:cs="Arial"/>
          <w:i/>
          <w:sz w:val="22"/>
          <w:szCs w:val="22"/>
        </w:rPr>
        <w:t xml:space="preserve">€ με Φ.Π.Α. 24%) καθώς και ο τρόπος εκτέλεσης της προμήθειας με </w:t>
      </w:r>
      <w:r w:rsidRPr="00B55354">
        <w:rPr>
          <w:rFonts w:ascii="Arial" w:hAnsi="Arial" w:cs="Arial"/>
          <w:bCs/>
          <w:i/>
          <w:sz w:val="22"/>
          <w:szCs w:val="22"/>
        </w:rPr>
        <w:t>ηλεκτρονικό ανοικτό διαγωνισμό κάτω των ορίων</w:t>
      </w:r>
      <w:r w:rsidRPr="00B55354">
        <w:rPr>
          <w:rFonts w:ascii="Arial" w:hAnsi="Arial" w:cs="Arial"/>
          <w:i/>
          <w:sz w:val="22"/>
          <w:szCs w:val="22"/>
        </w:rPr>
        <w:t>.</w:t>
      </w:r>
    </w:p>
    <w:p w:rsidR="00B55354" w:rsidRPr="00B55354" w:rsidRDefault="00B55354" w:rsidP="00B55354">
      <w:pPr>
        <w:pStyle w:val="Web"/>
        <w:spacing w:before="0" w:after="0" w:line="360" w:lineRule="auto"/>
        <w:jc w:val="both"/>
        <w:rPr>
          <w:rFonts w:ascii="Arial" w:hAnsi="Arial" w:cs="Arial"/>
          <w:bCs/>
          <w:i/>
          <w:sz w:val="22"/>
          <w:szCs w:val="22"/>
        </w:rPr>
      </w:pPr>
      <w:r w:rsidRPr="00B55354">
        <w:rPr>
          <w:rFonts w:ascii="Arial" w:hAnsi="Arial" w:cs="Arial"/>
          <w:i/>
          <w:sz w:val="22"/>
          <w:szCs w:val="22"/>
        </w:rPr>
        <w:t xml:space="preserve">Με το υπ’ αρ. </w:t>
      </w:r>
      <w:r w:rsidRPr="00B55354">
        <w:rPr>
          <w:rFonts w:ascii="Arial" w:eastAsia="Cambria" w:hAnsi="Arial" w:cs="Arial"/>
          <w:i/>
          <w:sz w:val="22"/>
          <w:szCs w:val="22"/>
        </w:rPr>
        <w:t>6398/19-04-2022</w:t>
      </w:r>
      <w:r w:rsidRPr="00B55354">
        <w:rPr>
          <w:rFonts w:ascii="Arial" w:eastAsia="Cambria" w:hAnsi="Arial" w:cs="Arial"/>
          <w:i/>
          <w:color w:val="FF0000"/>
          <w:sz w:val="22"/>
          <w:szCs w:val="22"/>
        </w:rPr>
        <w:t xml:space="preserve"> </w:t>
      </w:r>
      <w:r w:rsidRPr="00B55354">
        <w:rPr>
          <w:rFonts w:ascii="Arial" w:eastAsia="Cambria" w:hAnsi="Arial" w:cs="Arial"/>
          <w:i/>
          <w:sz w:val="22"/>
          <w:szCs w:val="22"/>
        </w:rPr>
        <w:t>Πρωτογενές Αίτημα ( ΑΔΑΜ: 22REQ010424389 )</w:t>
      </w:r>
      <w:r w:rsidRPr="00B55354">
        <w:rPr>
          <w:rFonts w:ascii="Arial" w:hAnsi="Arial" w:cs="Arial"/>
          <w:bCs/>
          <w:i/>
          <w:sz w:val="22"/>
          <w:szCs w:val="22"/>
        </w:rPr>
        <w:t xml:space="preserve"> </w:t>
      </w:r>
      <w:r w:rsidRPr="00B55354">
        <w:rPr>
          <w:rFonts w:ascii="Arial" w:hAnsi="Arial" w:cs="Arial"/>
          <w:i/>
          <w:sz w:val="22"/>
          <w:szCs w:val="22"/>
        </w:rPr>
        <w:t>η Δ/</w:t>
      </w:r>
      <w:proofErr w:type="spellStart"/>
      <w:r w:rsidRPr="00B55354">
        <w:rPr>
          <w:rFonts w:ascii="Arial" w:hAnsi="Arial" w:cs="Arial"/>
          <w:i/>
          <w:sz w:val="22"/>
          <w:szCs w:val="22"/>
        </w:rPr>
        <w:t>νση</w:t>
      </w:r>
      <w:proofErr w:type="spellEnd"/>
      <w:r w:rsidRPr="00B55354">
        <w:rPr>
          <w:rFonts w:ascii="Arial" w:hAnsi="Arial" w:cs="Arial"/>
          <w:i/>
          <w:sz w:val="22"/>
          <w:szCs w:val="22"/>
        </w:rPr>
        <w:t xml:space="preserve"> Περιβάλλοντος , Καθαριότητας και Πρασίνου </w:t>
      </w:r>
      <w:r w:rsidRPr="00B55354">
        <w:rPr>
          <w:rFonts w:ascii="Arial" w:hAnsi="Arial" w:cs="Arial"/>
          <w:bCs/>
          <w:i/>
          <w:sz w:val="22"/>
          <w:szCs w:val="22"/>
        </w:rPr>
        <w:t xml:space="preserve">μας ενημερώνει ότι η δαπάνη για την ΠΡΟΜΗΘΕΙΑ </w:t>
      </w:r>
      <w:r w:rsidRPr="00B55354">
        <w:rPr>
          <w:rFonts w:ascii="Arial" w:hAnsi="Arial" w:cs="Arial"/>
          <w:bCs/>
          <w:i/>
          <w:sz w:val="22"/>
          <w:szCs w:val="22"/>
        </w:rPr>
        <w:lastRenderedPageBreak/>
        <w:t xml:space="preserve">ΒΥΘΙΖΟΜΕΝΩΝ ΚΑΔΩΝ ΑΠΟΡΡΙΜΜΑΤΩΝ της ΠΡΑΞΗΣ "ΑΝΟΙΚΤΟ ΚΕΝΤΡΟ ΕΜΠΟΡΙΟΥ ΔΗΜΟΥ ΛΕΒΑΔΕΩΝ" κρίνεται απαραίτητη και το συνολικό ποσό ανέρχεται στα </w:t>
      </w:r>
      <w:r w:rsidRPr="00B55354">
        <w:rPr>
          <w:rFonts w:ascii="Arial" w:hAnsi="Arial" w:cs="Arial"/>
          <w:i/>
          <w:sz w:val="22"/>
          <w:szCs w:val="22"/>
        </w:rPr>
        <w:t xml:space="preserve">100.000,00 € </w:t>
      </w:r>
      <w:r w:rsidRPr="00B55354">
        <w:rPr>
          <w:rFonts w:ascii="Arial" w:hAnsi="Arial" w:cs="Arial"/>
          <w:bCs/>
          <w:i/>
          <w:sz w:val="22"/>
          <w:szCs w:val="22"/>
        </w:rPr>
        <w:t xml:space="preserve">με Φ.Π.Α. 24% για το έτος 2022. </w:t>
      </w:r>
    </w:p>
    <w:p w:rsidR="00B55354" w:rsidRPr="00B55354" w:rsidRDefault="00B55354" w:rsidP="00B55354">
      <w:pPr>
        <w:pStyle w:val="af2"/>
        <w:spacing w:line="360" w:lineRule="auto"/>
        <w:ind w:firstLine="720"/>
        <w:rPr>
          <w:rFonts w:ascii="Arial" w:hAnsi="Arial" w:cs="Arial"/>
          <w:i/>
          <w:sz w:val="22"/>
          <w:szCs w:val="22"/>
        </w:rPr>
      </w:pPr>
      <w:r w:rsidRPr="00B55354">
        <w:rPr>
          <w:rFonts w:ascii="Arial" w:hAnsi="Arial" w:cs="Arial"/>
          <w:bCs/>
          <w:i/>
          <w:sz w:val="22"/>
          <w:szCs w:val="22"/>
        </w:rPr>
        <w:t xml:space="preserve">Με το </w:t>
      </w:r>
      <w:proofErr w:type="spellStart"/>
      <w:r w:rsidRPr="00B55354">
        <w:rPr>
          <w:rFonts w:ascii="Arial" w:hAnsi="Arial" w:cs="Arial"/>
          <w:i/>
          <w:sz w:val="22"/>
          <w:szCs w:val="22"/>
        </w:rPr>
        <w:t>υπ΄αρ</w:t>
      </w:r>
      <w:proofErr w:type="spellEnd"/>
      <w:r w:rsidRPr="00B55354">
        <w:rPr>
          <w:rFonts w:ascii="Arial" w:hAnsi="Arial" w:cs="Arial"/>
          <w:i/>
          <w:sz w:val="22"/>
          <w:szCs w:val="22"/>
        </w:rPr>
        <w:t xml:space="preserve">.  </w:t>
      </w:r>
      <w:r w:rsidRPr="00B55354">
        <w:rPr>
          <w:rFonts w:ascii="Arial" w:eastAsia="Cambria" w:hAnsi="Arial" w:cs="Arial"/>
          <w:i/>
          <w:sz w:val="22"/>
          <w:szCs w:val="22"/>
        </w:rPr>
        <w:t>6511/20-04-2022</w:t>
      </w:r>
      <w:r w:rsidRPr="00B55354">
        <w:rPr>
          <w:rFonts w:ascii="Arial" w:eastAsia="Cambria" w:hAnsi="Arial" w:cs="Arial"/>
          <w:i/>
          <w:color w:val="FF0000"/>
          <w:sz w:val="22"/>
          <w:szCs w:val="22"/>
        </w:rPr>
        <w:t xml:space="preserve"> </w:t>
      </w:r>
      <w:r w:rsidRPr="00B55354">
        <w:rPr>
          <w:rFonts w:ascii="Arial" w:hAnsi="Arial" w:cs="Arial"/>
          <w:i/>
          <w:sz w:val="22"/>
          <w:szCs w:val="22"/>
        </w:rPr>
        <w:t>τεκμηριωμένο αίτημα της, η Διεύθυνση Περιβάλλοντος , Καθαριότητας και Πρασίνου</w:t>
      </w:r>
      <w:r w:rsidRPr="00B55354">
        <w:rPr>
          <w:rFonts w:ascii="Arial" w:hAnsi="Arial" w:cs="Arial"/>
          <w:bCs/>
          <w:i/>
          <w:sz w:val="22"/>
          <w:szCs w:val="22"/>
        </w:rPr>
        <w:t xml:space="preserve"> </w:t>
      </w:r>
      <w:r w:rsidRPr="00B55354">
        <w:rPr>
          <w:rFonts w:ascii="Arial" w:hAnsi="Arial" w:cs="Arial"/>
          <w:i/>
          <w:sz w:val="22"/>
          <w:szCs w:val="22"/>
        </w:rPr>
        <w:t xml:space="preserve">αιτείται την  ανάληψη υποχρέωσης ύψους 100.000,00 € για το έτος 2022 για την </w:t>
      </w:r>
      <w:r w:rsidRPr="00B55354">
        <w:rPr>
          <w:rFonts w:ascii="Arial" w:hAnsi="Arial" w:cs="Arial"/>
          <w:bCs/>
          <w:i/>
          <w:sz w:val="22"/>
          <w:szCs w:val="22"/>
        </w:rPr>
        <w:t>«ΠΡΟΜΗΘΕΙΑ ΒΥΘΙΖΟΜΕΝΩΝ ΚΑΔΩΝ ΑΠΟΡΡΙΜΜΑΤΩΝ (ΑΝΟΙΚΤΟ ΚΕΝΤΡΟ ΕΜΠΟΡΙΟΥ ΔΗΜΟΥ ΛΕΒΑΔΕΩΝ</w:t>
      </w:r>
      <w:r w:rsidRPr="00B55354">
        <w:rPr>
          <w:rFonts w:ascii="Arial" w:hAnsi="Arial" w:cs="Arial"/>
          <w:i/>
          <w:sz w:val="22"/>
          <w:szCs w:val="22"/>
        </w:rPr>
        <w:t xml:space="preserve">) </w:t>
      </w:r>
      <w:r w:rsidRPr="00B55354">
        <w:rPr>
          <w:rStyle w:val="apple-style-span"/>
          <w:rFonts w:ascii="Arial" w:eastAsia="Cambria" w:hAnsi="Arial" w:cs="Arial"/>
          <w:i/>
          <w:color w:val="000000"/>
          <w:sz w:val="22"/>
          <w:szCs w:val="22"/>
        </w:rPr>
        <w:t xml:space="preserve">και εκδόθηκε η  υπ’ </w:t>
      </w:r>
      <w:proofErr w:type="spellStart"/>
      <w:r w:rsidRPr="00B55354">
        <w:rPr>
          <w:rStyle w:val="apple-style-span"/>
          <w:rFonts w:ascii="Arial" w:eastAsia="Cambria" w:hAnsi="Arial" w:cs="Arial"/>
          <w:i/>
          <w:color w:val="000000"/>
          <w:sz w:val="22"/>
          <w:szCs w:val="22"/>
        </w:rPr>
        <w:t>αριθμ</w:t>
      </w:r>
      <w:proofErr w:type="spellEnd"/>
      <w:r w:rsidRPr="00B55354">
        <w:rPr>
          <w:rStyle w:val="apple-style-span"/>
          <w:rFonts w:ascii="Arial" w:eastAsia="Cambria" w:hAnsi="Arial" w:cs="Arial"/>
          <w:i/>
          <w:color w:val="000000"/>
          <w:sz w:val="22"/>
          <w:szCs w:val="22"/>
        </w:rPr>
        <w:t xml:space="preserve">.  </w:t>
      </w:r>
      <w:r w:rsidRPr="00B55354">
        <w:rPr>
          <w:rStyle w:val="apple-style-span"/>
          <w:rFonts w:ascii="Arial" w:eastAsia="Cambria" w:hAnsi="Arial" w:cs="Arial"/>
          <w:i/>
          <w:sz w:val="22"/>
          <w:szCs w:val="22"/>
        </w:rPr>
        <w:t>574/2022</w:t>
      </w:r>
      <w:r w:rsidRPr="00B55354">
        <w:rPr>
          <w:rStyle w:val="apple-style-span"/>
          <w:rFonts w:ascii="Arial" w:eastAsia="Cambria" w:hAnsi="Arial" w:cs="Arial"/>
          <w:i/>
          <w:color w:val="000000"/>
          <w:sz w:val="22"/>
          <w:szCs w:val="22"/>
        </w:rPr>
        <w:t xml:space="preserve"> </w:t>
      </w:r>
      <w:r w:rsidRPr="00B55354">
        <w:rPr>
          <w:rFonts w:ascii="Arial" w:eastAsia="Cambria" w:hAnsi="Arial" w:cs="Arial"/>
          <w:i/>
          <w:sz w:val="22"/>
          <w:szCs w:val="22"/>
        </w:rPr>
        <w:t>(ΑΔΑΜ: 22</w:t>
      </w:r>
      <w:r w:rsidRPr="00B55354">
        <w:rPr>
          <w:rFonts w:ascii="Arial" w:eastAsia="Cambria" w:hAnsi="Arial" w:cs="Arial"/>
          <w:i/>
          <w:sz w:val="22"/>
          <w:szCs w:val="22"/>
          <w:lang w:val="en-US"/>
        </w:rPr>
        <w:t>REQ</w:t>
      </w:r>
      <w:r w:rsidRPr="00B55354">
        <w:rPr>
          <w:rFonts w:ascii="Arial" w:eastAsia="Cambria" w:hAnsi="Arial" w:cs="Arial"/>
          <w:i/>
          <w:sz w:val="22"/>
          <w:szCs w:val="22"/>
        </w:rPr>
        <w:t>010510547 , ΑΔΑ: ΨΜΧΕΩΛΗ-Ε5Ψ)</w:t>
      </w:r>
      <w:r w:rsidRPr="00B55354">
        <w:rPr>
          <w:rFonts w:ascii="Arial" w:eastAsia="Cambria" w:hAnsi="Arial" w:cs="Arial"/>
          <w:i/>
          <w:color w:val="FF0000"/>
          <w:sz w:val="22"/>
          <w:szCs w:val="22"/>
        </w:rPr>
        <w:t xml:space="preserve"> </w:t>
      </w:r>
      <w:r w:rsidRPr="00B55354">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B55354">
        <w:rPr>
          <w:rFonts w:ascii="Arial" w:eastAsia="Cambria" w:hAnsi="Arial" w:cs="Arial"/>
          <w:i/>
          <w:sz w:val="22"/>
          <w:szCs w:val="22"/>
        </w:rPr>
        <w:t xml:space="preserve"> δαπάνης για το έτος 2022.</w:t>
      </w:r>
    </w:p>
    <w:p w:rsidR="00B55354" w:rsidRPr="00B55354" w:rsidRDefault="00B55354" w:rsidP="00B55354">
      <w:pPr>
        <w:widowControl w:val="0"/>
        <w:ind w:right="-7"/>
        <w:jc w:val="center"/>
        <w:rPr>
          <w:rFonts w:ascii="Arial" w:hAnsi="Arial" w:cs="Arial"/>
          <w:i/>
          <w:sz w:val="22"/>
          <w:szCs w:val="22"/>
        </w:rPr>
      </w:pPr>
      <w:r w:rsidRPr="00B55354">
        <w:rPr>
          <w:rFonts w:ascii="Arial" w:hAnsi="Arial" w:cs="Arial"/>
          <w:i/>
          <w:sz w:val="22"/>
          <w:szCs w:val="22"/>
        </w:rPr>
        <w:t>Κατόπιν των ανωτέρω και αφού λάβετε υπόψη σας</w:t>
      </w:r>
    </w:p>
    <w:p w:rsidR="00B55354" w:rsidRPr="00B55354" w:rsidRDefault="00B55354" w:rsidP="00B55354">
      <w:pPr>
        <w:widowControl w:val="0"/>
        <w:ind w:right="-7"/>
        <w:jc w:val="center"/>
        <w:rPr>
          <w:rFonts w:ascii="Arial" w:hAnsi="Arial" w:cs="Arial"/>
          <w:i/>
          <w:sz w:val="22"/>
          <w:szCs w:val="22"/>
        </w:rPr>
      </w:pP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B55354">
        <w:rPr>
          <w:rFonts w:ascii="Arial" w:hAnsi="Arial" w:cs="Arial"/>
          <w:i/>
          <w:sz w:val="22"/>
          <w:szCs w:val="22"/>
        </w:rPr>
        <w:t>α΄</w:t>
      </w:r>
      <w:proofErr w:type="spellEnd"/>
      <w:r w:rsidRPr="00B55354">
        <w:rPr>
          <w:rFonts w:ascii="Arial" w:hAnsi="Arial" w:cs="Arial"/>
          <w:i/>
          <w:sz w:val="22"/>
          <w:szCs w:val="22"/>
        </w:rPr>
        <w:t xml:space="preserve"> και </w:t>
      </w:r>
      <w:proofErr w:type="spellStart"/>
      <w:r w:rsidRPr="00B55354">
        <w:rPr>
          <w:rFonts w:ascii="Arial" w:hAnsi="Arial" w:cs="Arial"/>
          <w:i/>
          <w:sz w:val="22"/>
          <w:szCs w:val="22"/>
        </w:rPr>
        <w:t>β΄</w:t>
      </w:r>
      <w:proofErr w:type="spellEnd"/>
      <w:r w:rsidRPr="00B55354">
        <w:rPr>
          <w:rFonts w:ascii="Arial" w:hAnsi="Arial" w:cs="Arial"/>
          <w:i/>
          <w:sz w:val="22"/>
          <w:szCs w:val="22"/>
        </w:rPr>
        <w:t xml:space="preserve"> βαθμού και Επιτροπής Ποιότητας Ζωής ΟΤΑ </w:t>
      </w:r>
      <w:proofErr w:type="spellStart"/>
      <w:r w:rsidRPr="00B55354">
        <w:rPr>
          <w:rFonts w:ascii="Arial" w:hAnsi="Arial" w:cs="Arial"/>
          <w:i/>
          <w:sz w:val="22"/>
          <w:szCs w:val="22"/>
        </w:rPr>
        <w:t>α΄</w:t>
      </w:r>
      <w:proofErr w:type="spellEnd"/>
      <w:r w:rsidRPr="00B55354">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hAnsi="Arial" w:cs="Arial"/>
          <w:i/>
          <w:sz w:val="22"/>
          <w:szCs w:val="22"/>
        </w:rPr>
        <w:t>τ</w:t>
      </w:r>
      <w:r w:rsidRPr="00B55354">
        <w:rPr>
          <w:rFonts w:ascii="Arial" w:hAnsi="Arial" w:cs="Arial"/>
          <w:i/>
          <w:color w:val="000000"/>
          <w:sz w:val="22"/>
          <w:szCs w:val="22"/>
        </w:rPr>
        <w:t>ο</w:t>
      </w:r>
      <w:r w:rsidRPr="00B55354">
        <w:rPr>
          <w:rFonts w:ascii="Arial" w:hAnsi="Arial" w:cs="Arial"/>
          <w:bCs/>
          <w:i/>
          <w:color w:val="1C1C1C"/>
          <w:sz w:val="22"/>
          <w:szCs w:val="22"/>
        </w:rPr>
        <w:t xml:space="preserve"> άρθρο 206</w:t>
      </w:r>
      <w:r w:rsidRPr="00B55354">
        <w:rPr>
          <w:rFonts w:ascii="Arial" w:hAnsi="Arial" w:cs="Arial"/>
          <w:i/>
          <w:color w:val="333333"/>
          <w:sz w:val="22"/>
          <w:szCs w:val="22"/>
        </w:rPr>
        <w:t xml:space="preserve"> </w:t>
      </w:r>
      <w:r w:rsidRPr="00B55354">
        <w:rPr>
          <w:rFonts w:ascii="Arial" w:hAnsi="Arial" w:cs="Arial"/>
          <w:i/>
          <w:color w:val="000000"/>
          <w:sz w:val="22"/>
          <w:szCs w:val="22"/>
        </w:rPr>
        <w:t>παρ</w:t>
      </w:r>
      <w:r w:rsidRPr="00B55354">
        <w:rPr>
          <w:rFonts w:ascii="Arial" w:hAnsi="Arial" w:cs="Arial"/>
          <w:i/>
          <w:color w:val="333333"/>
          <w:sz w:val="22"/>
          <w:szCs w:val="22"/>
        </w:rPr>
        <w:t xml:space="preserve">. </w:t>
      </w:r>
      <w:r w:rsidRPr="00B55354">
        <w:rPr>
          <w:rFonts w:ascii="Arial" w:hAnsi="Arial" w:cs="Arial"/>
          <w:bCs/>
          <w:i/>
          <w:color w:val="1C1C1C"/>
          <w:sz w:val="22"/>
          <w:szCs w:val="22"/>
        </w:rPr>
        <w:t>1</w:t>
      </w:r>
      <w:r w:rsidRPr="00B55354">
        <w:rPr>
          <w:rFonts w:ascii="Arial" w:hAnsi="Arial" w:cs="Arial"/>
          <w:bCs/>
          <w:i/>
          <w:color w:val="666666"/>
          <w:sz w:val="22"/>
          <w:szCs w:val="22"/>
        </w:rPr>
        <w:t xml:space="preserve"> του </w:t>
      </w:r>
      <w:r w:rsidRPr="00B55354">
        <w:rPr>
          <w:rFonts w:ascii="Arial" w:hAnsi="Arial" w:cs="Arial"/>
          <w:bCs/>
          <w:i/>
          <w:color w:val="1C1C1C"/>
          <w:sz w:val="22"/>
          <w:szCs w:val="22"/>
        </w:rPr>
        <w:t>Ν. 4555/2018</w:t>
      </w:r>
      <w:r w:rsidRPr="00B55354">
        <w:rPr>
          <w:rFonts w:ascii="Arial" w:hAnsi="Arial" w:cs="Arial"/>
          <w:i/>
          <w:color w:val="333333"/>
          <w:sz w:val="22"/>
          <w:szCs w:val="22"/>
        </w:rPr>
        <w:t xml:space="preserve">, με το οποίο </w:t>
      </w:r>
      <w:r w:rsidRPr="00B55354">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eastAsia="Cambria" w:hAnsi="Arial" w:cs="Arial"/>
          <w:i/>
          <w:sz w:val="22"/>
          <w:szCs w:val="22"/>
        </w:rPr>
        <w:t>τις διατάξεις του Ν. 4497/2017 (</w:t>
      </w:r>
      <w:r w:rsidRPr="00B55354">
        <w:rPr>
          <w:rStyle w:val="a5"/>
          <w:rFonts w:ascii="Arial" w:hAnsi="Arial" w:cs="Arial"/>
          <w:i/>
          <w:sz w:val="22"/>
          <w:szCs w:val="22"/>
        </w:rPr>
        <w:t>ΦΕΚ  Α’ 171/13.11.2017)</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eastAsia="Cambria" w:hAnsi="Arial" w:cs="Arial"/>
          <w:i/>
          <w:color w:val="000000"/>
          <w:sz w:val="22"/>
          <w:szCs w:val="22"/>
        </w:rPr>
        <w:t>τις διατάξεις του Ν. 4605/2019 “Τροποποίηση διατάξεων του Ν. 4412/16 (</w:t>
      </w:r>
      <w:r w:rsidRPr="00B55354">
        <w:rPr>
          <w:rStyle w:val="a5"/>
          <w:rFonts w:ascii="Arial" w:hAnsi="Arial" w:cs="Arial"/>
          <w:i/>
          <w:sz w:val="22"/>
          <w:szCs w:val="22"/>
        </w:rPr>
        <w:t>ΦΕΚ Α’ 52/01.04.2019</w:t>
      </w:r>
      <w:r w:rsidRPr="00B55354">
        <w:rPr>
          <w:rFonts w:ascii="Arial" w:eastAsia="Cambria" w:hAnsi="Arial" w:cs="Arial"/>
          <w:i/>
          <w:color w:val="000000"/>
          <w:sz w:val="22"/>
          <w:szCs w:val="22"/>
        </w:rPr>
        <w:t xml:space="preserve">)”. </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eastAsia="Cambria" w:hAnsi="Arial" w:cs="Arial"/>
          <w:i/>
          <w:sz w:val="22"/>
          <w:szCs w:val="22"/>
        </w:rPr>
        <w:t>Τις διατάξεις του Ν 4782/2021 «</w:t>
      </w:r>
      <w:r w:rsidRPr="00B55354">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B55354" w:rsidRPr="00B55354" w:rsidRDefault="00B55354" w:rsidP="00B55354">
      <w:pPr>
        <w:numPr>
          <w:ilvl w:val="0"/>
          <w:numId w:val="12"/>
        </w:numPr>
        <w:spacing w:line="360" w:lineRule="auto"/>
        <w:ind w:left="0" w:firstLine="0"/>
        <w:jc w:val="both"/>
        <w:rPr>
          <w:rFonts w:ascii="Arial" w:hAnsi="Arial" w:cs="Arial"/>
          <w:i/>
          <w:sz w:val="22"/>
          <w:szCs w:val="22"/>
        </w:rPr>
      </w:pPr>
      <w:r w:rsidRPr="00B55354">
        <w:rPr>
          <w:rFonts w:ascii="Arial" w:eastAsia="Cambria" w:hAnsi="Arial" w:cs="Arial"/>
          <w:i/>
          <w:sz w:val="22"/>
          <w:szCs w:val="22"/>
        </w:rPr>
        <w:t xml:space="preserve">Το Σχέδιο Διακήρυξης το οποίο επισυνάπτεται </w:t>
      </w:r>
    </w:p>
    <w:p w:rsidR="00B55354" w:rsidRPr="00B55354" w:rsidRDefault="00B55354" w:rsidP="00B55354">
      <w:pPr>
        <w:spacing w:line="360" w:lineRule="auto"/>
        <w:jc w:val="both"/>
        <w:rPr>
          <w:rFonts w:ascii="Arial" w:hAnsi="Arial" w:cs="Arial"/>
          <w:i/>
          <w:sz w:val="22"/>
          <w:szCs w:val="22"/>
        </w:rPr>
      </w:pPr>
    </w:p>
    <w:p w:rsidR="00B55354" w:rsidRPr="00B55354" w:rsidRDefault="00B55354" w:rsidP="00B55354">
      <w:pPr>
        <w:jc w:val="center"/>
        <w:rPr>
          <w:rFonts w:ascii="Arial" w:hAnsi="Arial" w:cs="Arial"/>
          <w:b/>
          <w:i/>
          <w:sz w:val="22"/>
          <w:szCs w:val="22"/>
        </w:rPr>
      </w:pPr>
      <w:r w:rsidRPr="00B55354">
        <w:rPr>
          <w:rFonts w:ascii="Arial" w:hAnsi="Arial" w:cs="Arial"/>
          <w:b/>
          <w:bCs/>
          <w:i/>
          <w:sz w:val="22"/>
          <w:szCs w:val="22"/>
        </w:rPr>
        <w:t>Καλείται η Οικονομική Επιτροπή</w:t>
      </w:r>
    </w:p>
    <w:p w:rsidR="00B55354" w:rsidRPr="00B55354" w:rsidRDefault="00B55354" w:rsidP="00B55354">
      <w:pPr>
        <w:spacing w:line="360" w:lineRule="auto"/>
        <w:jc w:val="both"/>
        <w:rPr>
          <w:rFonts w:ascii="Arial" w:hAnsi="Arial" w:cs="Arial"/>
          <w:b/>
          <w:i/>
          <w:color w:val="000000"/>
          <w:sz w:val="22"/>
          <w:szCs w:val="22"/>
        </w:rPr>
      </w:pPr>
    </w:p>
    <w:p w:rsidR="00B55354" w:rsidRPr="00B55354" w:rsidRDefault="00B55354" w:rsidP="00B55354">
      <w:pPr>
        <w:spacing w:line="360" w:lineRule="auto"/>
        <w:jc w:val="both"/>
        <w:rPr>
          <w:rFonts w:ascii="Arial" w:hAnsi="Arial" w:cs="Arial"/>
          <w:i/>
          <w:color w:val="000000"/>
          <w:sz w:val="22"/>
          <w:szCs w:val="22"/>
        </w:rPr>
      </w:pPr>
      <w:r w:rsidRPr="00B55354">
        <w:rPr>
          <w:rFonts w:ascii="Arial" w:hAnsi="Arial" w:cs="Arial"/>
          <w:i/>
          <w:sz w:val="22"/>
          <w:szCs w:val="22"/>
        </w:rPr>
        <w:t xml:space="preserve">Να καθορίσει τους όρους διακήρυξης του </w:t>
      </w:r>
      <w:r w:rsidRPr="00B55354">
        <w:rPr>
          <w:rFonts w:ascii="Arial" w:hAnsi="Arial" w:cs="Arial"/>
          <w:bCs/>
          <w:i/>
          <w:sz w:val="22"/>
          <w:szCs w:val="22"/>
        </w:rPr>
        <w:t xml:space="preserve">ηλεκτρονικού ανοικτού διαγωνισμού </w:t>
      </w:r>
      <w:r w:rsidRPr="00B55354">
        <w:rPr>
          <w:rFonts w:ascii="Arial" w:hAnsi="Arial" w:cs="Arial"/>
          <w:i/>
          <w:sz w:val="22"/>
          <w:szCs w:val="22"/>
        </w:rPr>
        <w:t xml:space="preserve">κάτω των ορίων </w:t>
      </w:r>
      <w:r w:rsidRPr="00B55354">
        <w:rPr>
          <w:rFonts w:ascii="Arial" w:hAnsi="Arial" w:cs="Arial"/>
          <w:bCs/>
          <w:i/>
          <w:sz w:val="22"/>
          <w:szCs w:val="22"/>
        </w:rPr>
        <w:t>με τίτλο: «Προμήθεια Βυθιζόμενων Κάδων Απορριμμάτων</w:t>
      </w:r>
      <w:r w:rsidRPr="00B55354">
        <w:rPr>
          <w:rFonts w:ascii="Arial" w:hAnsi="Arial" w:cs="Arial"/>
          <w:i/>
          <w:sz w:val="22"/>
          <w:szCs w:val="22"/>
        </w:rPr>
        <w:t xml:space="preserve">» της Πράξης "ΑΝΟΙΚΤΟ ΚΕΝΤΡΟ </w:t>
      </w:r>
      <w:r w:rsidRPr="00B55354">
        <w:rPr>
          <w:rFonts w:ascii="Arial" w:hAnsi="Arial" w:cs="Arial"/>
          <w:i/>
          <w:sz w:val="22"/>
          <w:szCs w:val="22"/>
        </w:rPr>
        <w:lastRenderedPageBreak/>
        <w:t>ΕΜΠΟΡΙΟΥ"</w:t>
      </w:r>
      <w:r w:rsidRPr="00B55354">
        <w:rPr>
          <w:rFonts w:ascii="Arial" w:hAnsi="Arial" w:cs="Arial"/>
          <w:bCs/>
          <w:i/>
          <w:sz w:val="22"/>
          <w:szCs w:val="22"/>
        </w:rPr>
        <w:t xml:space="preserve">,  </w:t>
      </w:r>
      <w:r w:rsidRPr="00B55354">
        <w:rPr>
          <w:rFonts w:ascii="Arial" w:hAnsi="Arial" w:cs="Arial"/>
          <w:i/>
          <w:sz w:val="22"/>
          <w:szCs w:val="22"/>
        </w:rPr>
        <w:t xml:space="preserve"> </w:t>
      </w:r>
      <w:r w:rsidRPr="00B55354">
        <w:rPr>
          <w:rFonts w:ascii="Arial" w:eastAsia="Cambria" w:hAnsi="Arial" w:cs="Arial"/>
          <w:i/>
          <w:sz w:val="22"/>
          <w:szCs w:val="22"/>
        </w:rPr>
        <w:t>ενδεικτικού προϋπολογισμού</w:t>
      </w:r>
      <w:r w:rsidRPr="00B55354">
        <w:rPr>
          <w:rFonts w:ascii="Arial" w:eastAsia="Cambria" w:hAnsi="Arial" w:cs="Arial"/>
          <w:i/>
          <w:color w:val="666666"/>
          <w:sz w:val="22"/>
          <w:szCs w:val="22"/>
        </w:rPr>
        <w:t xml:space="preserve"> </w:t>
      </w:r>
      <w:r w:rsidRPr="00B55354">
        <w:rPr>
          <w:rFonts w:ascii="Arial" w:eastAsia="Cambria" w:hAnsi="Arial" w:cs="Arial"/>
          <w:i/>
          <w:sz w:val="22"/>
          <w:szCs w:val="22"/>
        </w:rPr>
        <w:t>80.645,16 € χωρίς Φ.Π.Α</w:t>
      </w:r>
      <w:r w:rsidRPr="00B55354">
        <w:rPr>
          <w:rFonts w:ascii="Arial" w:hAnsi="Arial" w:cs="Arial"/>
          <w:i/>
          <w:sz w:val="22"/>
          <w:szCs w:val="22"/>
        </w:rPr>
        <w:t xml:space="preserve">. (100.000,00 € με Φ.Π.Α. 24%) , </w:t>
      </w:r>
      <w:r w:rsidRPr="00B55354">
        <w:rPr>
          <w:rFonts w:ascii="Arial" w:hAnsi="Arial" w:cs="Arial"/>
          <w:bCs/>
          <w:i/>
          <w:sz w:val="22"/>
          <w:szCs w:val="22"/>
        </w:rPr>
        <w:t xml:space="preserve">σύμφωνα με την   </w:t>
      </w:r>
      <w:r w:rsidRPr="00B55354">
        <w:rPr>
          <w:rFonts w:ascii="Arial" w:hAnsi="Arial" w:cs="Arial"/>
          <w:i/>
          <w:sz w:val="22"/>
          <w:szCs w:val="22"/>
        </w:rPr>
        <w:t>υπ’ αρ</w:t>
      </w:r>
      <w:r w:rsidRPr="00B55354">
        <w:rPr>
          <w:rFonts w:ascii="Arial" w:hAnsi="Arial" w:cs="Arial"/>
          <w:i/>
          <w:color w:val="000000"/>
          <w:sz w:val="22"/>
          <w:szCs w:val="22"/>
        </w:rPr>
        <w:t>. 20</w:t>
      </w:r>
      <w:r w:rsidRPr="00B55354">
        <w:rPr>
          <w:rFonts w:ascii="Arial" w:hAnsi="Arial" w:cs="Arial"/>
          <w:bCs/>
          <w:i/>
          <w:color w:val="000000"/>
          <w:sz w:val="22"/>
          <w:szCs w:val="22"/>
        </w:rPr>
        <w:t>/2022</w:t>
      </w:r>
      <w:r w:rsidRPr="00B55354">
        <w:rPr>
          <w:rFonts w:ascii="Arial" w:hAnsi="Arial" w:cs="Arial"/>
          <w:bCs/>
          <w:i/>
          <w:color w:val="666666"/>
          <w:sz w:val="22"/>
          <w:szCs w:val="22"/>
        </w:rPr>
        <w:t xml:space="preserve"> </w:t>
      </w:r>
      <w:r w:rsidRPr="00B55354">
        <w:rPr>
          <w:rFonts w:ascii="Arial" w:hAnsi="Arial" w:cs="Arial"/>
          <w:bCs/>
          <w:i/>
          <w:sz w:val="22"/>
          <w:szCs w:val="22"/>
        </w:rPr>
        <w:t>μελέτη</w:t>
      </w:r>
      <w:r w:rsidRPr="00B55354">
        <w:rPr>
          <w:rFonts w:ascii="Arial" w:hAnsi="Arial" w:cs="Arial"/>
          <w:i/>
          <w:sz w:val="22"/>
          <w:szCs w:val="22"/>
        </w:rPr>
        <w:t xml:space="preserve">  της Δ/</w:t>
      </w:r>
      <w:proofErr w:type="spellStart"/>
      <w:r w:rsidRPr="00B55354">
        <w:rPr>
          <w:rFonts w:ascii="Arial" w:hAnsi="Arial" w:cs="Arial"/>
          <w:i/>
          <w:sz w:val="22"/>
          <w:szCs w:val="22"/>
        </w:rPr>
        <w:t>νσης</w:t>
      </w:r>
      <w:proofErr w:type="spellEnd"/>
      <w:r w:rsidRPr="00B55354">
        <w:rPr>
          <w:rFonts w:ascii="Arial" w:hAnsi="Arial" w:cs="Arial"/>
          <w:i/>
          <w:sz w:val="22"/>
          <w:szCs w:val="22"/>
        </w:rPr>
        <w:t xml:space="preserve"> Περιβάλλοντος , Καθαριότητας &amp; Πρασίνου που</w:t>
      </w:r>
      <w:r w:rsidRPr="00B55354">
        <w:rPr>
          <w:rFonts w:ascii="Arial" w:hAnsi="Arial" w:cs="Arial"/>
          <w:i/>
          <w:color w:val="000000"/>
          <w:sz w:val="22"/>
          <w:szCs w:val="22"/>
        </w:rPr>
        <w:t xml:space="preserve"> θα αποτελέσουν αναπόσπαστο μέρος της απόφασή σας.</w:t>
      </w:r>
    </w:p>
    <w:p w:rsidR="006B02BC" w:rsidRPr="006B02BC" w:rsidRDefault="006B02BC" w:rsidP="006B02BC">
      <w:pPr>
        <w:jc w:val="both"/>
        <w:rPr>
          <w:rFonts w:ascii="Arial" w:eastAsia="Arial Unicode MS" w:hAnsi="Arial" w:cs="Arial"/>
          <w:i/>
          <w:sz w:val="22"/>
          <w:szCs w:val="22"/>
        </w:rPr>
      </w:pPr>
    </w:p>
    <w:p w:rsidR="00554F44" w:rsidRPr="00373254" w:rsidRDefault="00554F44" w:rsidP="00373254">
      <w:pPr>
        <w:ind w:hanging="432"/>
        <w:rPr>
          <w:rFonts w:ascii="Arial" w:eastAsia="Arial" w:hAnsi="Arial" w:cs="Arial"/>
          <w:b/>
          <w:kern w:val="1"/>
          <w:sz w:val="22"/>
          <w:szCs w:val="22"/>
          <w:lang w:bidi="hi-IN"/>
        </w:rPr>
      </w:pPr>
      <w:r w:rsidRPr="00373254">
        <w:rPr>
          <w:rFonts w:ascii="Arial" w:eastAsia="Arial" w:hAnsi="Arial" w:cs="Arial"/>
          <w:sz w:val="22"/>
          <w:szCs w:val="22"/>
        </w:rPr>
        <w:t xml:space="preserve">      </w:t>
      </w:r>
      <w:r w:rsidRPr="00373254">
        <w:rPr>
          <w:rFonts w:ascii="Arial" w:eastAsia="Arial" w:hAnsi="Arial" w:cs="Arial"/>
          <w:b/>
          <w:kern w:val="1"/>
          <w:sz w:val="22"/>
          <w:szCs w:val="22"/>
          <w:lang w:bidi="hi-IN"/>
        </w:rPr>
        <w:t>Η</w:t>
      </w:r>
      <w:r w:rsidR="00AB58C9" w:rsidRPr="00373254">
        <w:rPr>
          <w:rFonts w:ascii="Arial" w:eastAsia="Arial" w:hAnsi="Arial" w:cs="Arial"/>
          <w:b/>
          <w:kern w:val="1"/>
          <w:sz w:val="22"/>
          <w:szCs w:val="22"/>
          <w:lang w:bidi="hi-IN"/>
        </w:rPr>
        <w:t xml:space="preserve"> Οικονομική Επιτροπή  </w:t>
      </w:r>
      <w:r w:rsidR="00037F1E" w:rsidRPr="00373254">
        <w:rPr>
          <w:rFonts w:ascii="Arial" w:eastAsia="Arial" w:hAnsi="Arial" w:cs="Arial"/>
          <w:b/>
          <w:kern w:val="1"/>
          <w:sz w:val="22"/>
          <w:szCs w:val="22"/>
          <w:lang w:bidi="hi-IN"/>
        </w:rPr>
        <w:t>λαμβάνοντας</w:t>
      </w:r>
      <w:r w:rsidR="0055529D" w:rsidRPr="00373254">
        <w:rPr>
          <w:rFonts w:ascii="Arial" w:eastAsia="Arial" w:hAnsi="Arial" w:cs="Arial"/>
          <w:b/>
          <w:kern w:val="1"/>
          <w:sz w:val="22"/>
          <w:szCs w:val="22"/>
          <w:lang w:bidi="hi-IN"/>
        </w:rPr>
        <w:t xml:space="preserve"> </w:t>
      </w:r>
      <w:r w:rsidR="00B00607" w:rsidRPr="00373254">
        <w:rPr>
          <w:rFonts w:ascii="Arial" w:eastAsia="Arial" w:hAnsi="Arial" w:cs="Arial"/>
          <w:b/>
          <w:kern w:val="1"/>
          <w:sz w:val="22"/>
          <w:szCs w:val="22"/>
          <w:lang w:bidi="hi-IN"/>
        </w:rPr>
        <w:t>υπόψη</w:t>
      </w:r>
      <w:r w:rsidR="00AB58C9" w:rsidRPr="00373254">
        <w:rPr>
          <w:rFonts w:ascii="Arial" w:eastAsia="Arial" w:hAnsi="Arial" w:cs="Arial"/>
          <w:b/>
          <w:kern w:val="1"/>
          <w:sz w:val="22"/>
          <w:szCs w:val="22"/>
          <w:lang w:bidi="hi-IN"/>
        </w:rPr>
        <w:t>:</w:t>
      </w:r>
    </w:p>
    <w:p w:rsidR="001003DC" w:rsidRPr="00373254" w:rsidRDefault="001003DC" w:rsidP="00373254">
      <w:pPr>
        <w:ind w:hanging="432"/>
        <w:rPr>
          <w:rFonts w:ascii="Arial" w:eastAsia="Arial" w:hAnsi="Arial" w:cs="Arial"/>
          <w:kern w:val="1"/>
          <w:sz w:val="22"/>
          <w:szCs w:val="22"/>
          <w:lang w:bidi="hi-IN"/>
        </w:rPr>
      </w:pPr>
    </w:p>
    <w:p w:rsidR="00B774A0" w:rsidRPr="00373254" w:rsidRDefault="00B774A0" w:rsidP="00373254">
      <w:pPr>
        <w:pStyle w:val="ad"/>
        <w:spacing w:line="288" w:lineRule="auto"/>
        <w:jc w:val="left"/>
        <w:rPr>
          <w:rFonts w:ascii="Arial" w:hAnsi="Arial" w:cs="Arial"/>
          <w:bCs/>
          <w:sz w:val="22"/>
          <w:szCs w:val="22"/>
        </w:rPr>
      </w:pPr>
      <w:r w:rsidRPr="00373254">
        <w:rPr>
          <w:rFonts w:ascii="Arial" w:hAnsi="Arial" w:cs="Arial"/>
          <w:sz w:val="22"/>
          <w:szCs w:val="22"/>
        </w:rPr>
        <w:t>-Τις διατάξεις του  άρθρου 40 του Ν.4735/2020 που αντικατέστησε το άρθρο 72  το</w:t>
      </w:r>
      <w:r w:rsidRPr="00373254">
        <w:rPr>
          <w:rFonts w:ascii="Arial" w:hAnsi="Arial" w:cs="Arial"/>
          <w:bCs/>
          <w:sz w:val="22"/>
          <w:szCs w:val="22"/>
        </w:rPr>
        <w:t xml:space="preserve">υ     </w:t>
      </w:r>
    </w:p>
    <w:p w:rsidR="00B774A0" w:rsidRPr="00373254" w:rsidRDefault="00B774A0" w:rsidP="00373254">
      <w:pPr>
        <w:pStyle w:val="ad"/>
        <w:spacing w:line="288" w:lineRule="auto"/>
        <w:jc w:val="left"/>
        <w:rPr>
          <w:rFonts w:ascii="Arial" w:eastAsia="Verdana" w:hAnsi="Arial" w:cs="Arial"/>
          <w:bCs/>
          <w:iCs/>
          <w:sz w:val="22"/>
          <w:szCs w:val="22"/>
        </w:rPr>
      </w:pPr>
      <w:r w:rsidRPr="00373254">
        <w:rPr>
          <w:rFonts w:ascii="Arial" w:hAnsi="Arial" w:cs="Arial"/>
          <w:bCs/>
          <w:sz w:val="22"/>
          <w:szCs w:val="22"/>
        </w:rPr>
        <w:t xml:space="preserve">   Ν.3852/20</w:t>
      </w:r>
      <w:r w:rsidRPr="00373254">
        <w:rPr>
          <w:rFonts w:ascii="Arial" w:eastAsia="Verdana" w:hAnsi="Arial" w:cs="Arial"/>
          <w:bCs/>
          <w:iCs/>
          <w:sz w:val="22"/>
          <w:szCs w:val="22"/>
        </w:rPr>
        <w:t>10</w:t>
      </w:r>
    </w:p>
    <w:p w:rsidR="00B774A0" w:rsidRPr="00373254" w:rsidRDefault="00B774A0" w:rsidP="00373254">
      <w:pPr>
        <w:rPr>
          <w:rFonts w:ascii="Arial" w:hAnsi="Arial" w:cs="Arial"/>
          <w:sz w:val="22"/>
          <w:szCs w:val="22"/>
        </w:rPr>
      </w:pPr>
      <w:r w:rsidRPr="00373254">
        <w:rPr>
          <w:rFonts w:ascii="Arial" w:hAnsi="Arial" w:cs="Arial"/>
          <w:sz w:val="22"/>
          <w:szCs w:val="22"/>
        </w:rPr>
        <w:t xml:space="preserve">- του  άρθρου 77 του Ν. 4555/2018, </w:t>
      </w:r>
    </w:p>
    <w:p w:rsidR="00B774A0" w:rsidRPr="00373254" w:rsidRDefault="00B774A0" w:rsidP="00373254">
      <w:pPr>
        <w:rPr>
          <w:rFonts w:ascii="Arial" w:hAnsi="Arial" w:cs="Arial"/>
          <w:sz w:val="22"/>
          <w:szCs w:val="22"/>
        </w:rPr>
      </w:pPr>
      <w:r w:rsidRPr="00373254">
        <w:rPr>
          <w:rFonts w:ascii="Arial" w:hAnsi="Arial" w:cs="Arial"/>
          <w:sz w:val="22"/>
          <w:szCs w:val="22"/>
        </w:rPr>
        <w:t>-</w:t>
      </w:r>
      <w:r w:rsidRPr="00373254">
        <w:rPr>
          <w:rFonts w:ascii="Arial" w:hAnsi="Arial" w:cs="Arial"/>
          <w:bCs/>
          <w:sz w:val="22"/>
          <w:szCs w:val="22"/>
        </w:rPr>
        <w:t xml:space="preserve">τις διατάξεις της </w:t>
      </w:r>
      <w:proofErr w:type="spellStart"/>
      <w:r w:rsidRPr="00373254">
        <w:rPr>
          <w:rFonts w:ascii="Arial" w:hAnsi="Arial" w:cs="Arial"/>
          <w:bCs/>
          <w:sz w:val="22"/>
          <w:szCs w:val="22"/>
        </w:rPr>
        <w:t>υπ΄αριθμ</w:t>
      </w:r>
      <w:proofErr w:type="spellEnd"/>
      <w:r w:rsidRPr="00373254">
        <w:rPr>
          <w:rFonts w:ascii="Arial" w:hAnsi="Arial" w:cs="Arial"/>
          <w:bCs/>
          <w:sz w:val="22"/>
          <w:szCs w:val="22"/>
        </w:rPr>
        <w:t xml:space="preserve"> 374/2022</w:t>
      </w:r>
      <w:r w:rsidRPr="00373254">
        <w:rPr>
          <w:rFonts w:ascii="Arial" w:hAnsi="Arial" w:cs="Arial"/>
          <w:bCs/>
          <w:sz w:val="22"/>
          <w:szCs w:val="22"/>
          <w:u w:val="single"/>
        </w:rPr>
        <w:t xml:space="preserve"> εγκυκλίου του ΥΠ.ΕΣ. (ΑΔΑ: ΨΜΓΓ46ΜΤΛ6-Φ75) </w:t>
      </w:r>
      <w:r w:rsidRPr="00373254">
        <w:rPr>
          <w:rFonts w:ascii="Arial" w:hAnsi="Arial" w:cs="Arial"/>
          <w:bCs/>
          <w:sz w:val="22"/>
          <w:szCs w:val="22"/>
        </w:rPr>
        <w:t>«Λειτουργία Οικονομικής Επιτροπής και Επιτροπής Ποιότητας Ζωής</w:t>
      </w:r>
      <w:r w:rsidRPr="00373254">
        <w:rPr>
          <w:rFonts w:ascii="Arial" w:hAnsi="Arial" w:cs="Arial"/>
          <w:sz w:val="22"/>
          <w:szCs w:val="22"/>
        </w:rPr>
        <w:t xml:space="preserve">»  </w:t>
      </w:r>
    </w:p>
    <w:p w:rsidR="00E128DD" w:rsidRPr="00E128DD" w:rsidRDefault="00E128DD" w:rsidP="00E128DD">
      <w:pPr>
        <w:shd w:val="clear" w:color="auto" w:fill="FFFFFF"/>
        <w:tabs>
          <w:tab w:val="left" w:pos="570"/>
          <w:tab w:val="center" w:pos="8460"/>
        </w:tabs>
        <w:suppressAutoHyphens w:val="0"/>
        <w:spacing w:before="57" w:after="57"/>
        <w:jc w:val="both"/>
        <w:rPr>
          <w:rFonts w:ascii="Arial" w:eastAsia="Arial" w:hAnsi="Arial" w:cs="Arial"/>
          <w:i/>
          <w:color w:val="000000"/>
          <w:kern w:val="2"/>
          <w:sz w:val="22"/>
          <w:szCs w:val="22"/>
          <w:shd w:val="clear" w:color="auto" w:fill="FFFFFF"/>
          <w:lang w:eastAsia="el-GR" w:bidi="hi-IN"/>
        </w:rPr>
      </w:pPr>
      <w:r w:rsidRPr="00E128DD">
        <w:rPr>
          <w:rFonts w:ascii="Arial" w:eastAsia="Calibri" w:hAnsi="Arial" w:cs="Arial"/>
          <w:i/>
          <w:color w:val="000000"/>
          <w:kern w:val="2"/>
          <w:sz w:val="22"/>
          <w:szCs w:val="22"/>
          <w:highlight w:val="white"/>
          <w:shd w:val="clear" w:color="auto" w:fill="FFFFFF"/>
        </w:rPr>
        <w:t xml:space="preserve">- </w:t>
      </w:r>
      <w:r w:rsidRPr="00E128DD">
        <w:rPr>
          <w:rFonts w:ascii="Arial" w:eastAsia="Arial" w:hAnsi="Arial" w:cs="Arial"/>
          <w:i/>
          <w:color w:val="000000"/>
          <w:kern w:val="2"/>
          <w:sz w:val="22"/>
          <w:szCs w:val="22"/>
          <w:highlight w:val="white"/>
          <w:shd w:val="clear" w:color="auto" w:fill="FFFFFF"/>
          <w:lang w:eastAsia="el-GR"/>
        </w:rPr>
        <w:t xml:space="preserve">Το </w:t>
      </w:r>
      <w:proofErr w:type="spellStart"/>
      <w:r w:rsidRPr="00E128DD">
        <w:rPr>
          <w:rFonts w:ascii="Arial" w:eastAsia="Arial" w:hAnsi="Arial" w:cs="Arial"/>
          <w:color w:val="000000"/>
          <w:kern w:val="2"/>
          <w:sz w:val="22"/>
          <w:szCs w:val="22"/>
          <w:highlight w:val="white"/>
          <w:shd w:val="clear" w:color="auto" w:fill="FFFFFF"/>
          <w:lang w:eastAsia="el-GR"/>
        </w:rPr>
        <w:t>υπ΄αριθμ</w:t>
      </w:r>
      <w:proofErr w:type="spellEnd"/>
      <w:r w:rsidRPr="00E128DD">
        <w:rPr>
          <w:rFonts w:ascii="Arial" w:eastAsia="Arial" w:hAnsi="Arial" w:cs="Arial"/>
          <w:i/>
          <w:color w:val="000000"/>
          <w:kern w:val="2"/>
          <w:sz w:val="22"/>
          <w:szCs w:val="22"/>
          <w:highlight w:val="white"/>
          <w:shd w:val="clear" w:color="auto" w:fill="FFFFFF"/>
          <w:lang w:eastAsia="el-GR"/>
        </w:rPr>
        <w:t>.</w:t>
      </w:r>
      <w:r w:rsidRPr="00E128DD">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E128DD">
        <w:rPr>
          <w:rStyle w:val="aa"/>
          <w:rFonts w:ascii="Arial" w:eastAsia="Arial" w:hAnsi="Arial" w:cs="Arial"/>
          <w:i w:val="0"/>
          <w:color w:val="000000"/>
          <w:spacing w:val="-3"/>
          <w:sz w:val="22"/>
          <w:szCs w:val="22"/>
          <w:shd w:val="clear" w:color="auto" w:fill="FFFFFF"/>
          <w:lang w:eastAsia="el-GR" w:bidi="hi-IN"/>
        </w:rPr>
        <w:t>πρωτ</w:t>
      </w:r>
      <w:proofErr w:type="spellEnd"/>
      <w:r w:rsidRPr="00E128DD">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 xml:space="preserve"> </w:t>
      </w:r>
      <w:r w:rsidRPr="00E128DD">
        <w:rPr>
          <w:rStyle w:val="aa"/>
          <w:rFonts w:ascii="Arial" w:eastAsia="Arial" w:hAnsi="Arial" w:cs="Arial"/>
          <w:i w:val="0"/>
          <w:color w:val="000000"/>
          <w:spacing w:val="-3"/>
          <w:sz w:val="22"/>
          <w:szCs w:val="22"/>
          <w:shd w:val="clear" w:color="auto" w:fill="FFFFFF"/>
          <w:lang w:eastAsia="el-GR" w:bidi="hi-IN"/>
        </w:rPr>
        <w:t>20477/15-11-2022</w:t>
      </w:r>
      <w:r w:rsidRPr="00E128DD">
        <w:rPr>
          <w:rFonts w:ascii="Arial" w:eastAsia="Calibri" w:hAnsi="Arial" w:cs="Arial"/>
          <w:i/>
          <w:color w:val="000000"/>
          <w:kern w:val="2"/>
          <w:sz w:val="22"/>
          <w:szCs w:val="22"/>
          <w:highlight w:val="white"/>
          <w:shd w:val="clear" w:color="auto" w:fill="FFFFFF"/>
        </w:rPr>
        <w:t xml:space="preserve">  </w:t>
      </w:r>
      <w:r w:rsidRPr="00E128DD">
        <w:rPr>
          <w:rStyle w:val="aa"/>
          <w:rFonts w:ascii="Arial" w:eastAsia="Arial" w:hAnsi="Arial" w:cs="Arial"/>
          <w:i w:val="0"/>
          <w:color w:val="000000"/>
          <w:spacing w:val="-3"/>
          <w:sz w:val="22"/>
          <w:szCs w:val="22"/>
          <w:shd w:val="clear" w:color="auto" w:fill="FFFFFF"/>
          <w:lang w:eastAsia="el-GR" w:bidi="hi-IN"/>
        </w:rPr>
        <w:t xml:space="preserve">έγγραφο  </w:t>
      </w:r>
      <w:r>
        <w:rPr>
          <w:rStyle w:val="aa"/>
          <w:rFonts w:ascii="Arial" w:eastAsia="Arial" w:hAnsi="Arial" w:cs="Arial"/>
          <w:i w:val="0"/>
          <w:color w:val="000000"/>
          <w:spacing w:val="-3"/>
          <w:sz w:val="22"/>
          <w:szCs w:val="22"/>
          <w:shd w:val="clear" w:color="auto" w:fill="FFFFFF"/>
          <w:lang w:eastAsia="el-GR" w:bidi="hi-IN"/>
        </w:rPr>
        <w:t>του Τμ. Προϋπολογισμού , Λογιστηρίου &amp; Προμηθειών</w:t>
      </w:r>
      <w:r w:rsidRPr="00E128DD">
        <w:rPr>
          <w:rFonts w:ascii="Arial" w:eastAsia="Arial" w:hAnsi="Arial" w:cs="Arial"/>
          <w:i/>
          <w:sz w:val="22"/>
          <w:szCs w:val="22"/>
        </w:rPr>
        <w:t xml:space="preserve"> </w:t>
      </w:r>
      <w:r w:rsidRPr="00E128DD">
        <w:rPr>
          <w:rFonts w:ascii="Arial" w:eastAsia="Arial" w:hAnsi="Arial" w:cs="Arial"/>
          <w:i/>
          <w:color w:val="000000"/>
          <w:kern w:val="2"/>
          <w:sz w:val="22"/>
          <w:szCs w:val="22"/>
          <w:highlight w:val="white"/>
          <w:shd w:val="clear" w:color="auto" w:fill="FFFFFF"/>
          <w:lang w:eastAsia="el-GR" w:bidi="hi-IN"/>
        </w:rPr>
        <w:t xml:space="preserve">που </w:t>
      </w:r>
      <w:r w:rsidRPr="00E128DD">
        <w:rPr>
          <w:rFonts w:ascii="Arial" w:eastAsia="Arial" w:hAnsi="Arial" w:cs="Arial"/>
          <w:color w:val="000000"/>
          <w:kern w:val="2"/>
          <w:sz w:val="22"/>
          <w:szCs w:val="22"/>
          <w:highlight w:val="white"/>
          <w:shd w:val="clear" w:color="auto" w:fill="FFFFFF"/>
          <w:lang w:eastAsia="el-GR" w:bidi="hi-IN"/>
        </w:rPr>
        <w:t>είχε διανεμηθεί</w:t>
      </w:r>
      <w:r w:rsidRPr="00E128DD">
        <w:rPr>
          <w:rFonts w:ascii="Arial" w:eastAsia="Arial" w:hAnsi="Arial" w:cs="Arial"/>
          <w:i/>
          <w:color w:val="000000"/>
          <w:kern w:val="2"/>
          <w:sz w:val="22"/>
          <w:szCs w:val="22"/>
          <w:shd w:val="clear" w:color="auto" w:fill="FFFFFF"/>
          <w:lang w:eastAsia="el-GR" w:bidi="hi-IN"/>
        </w:rPr>
        <w:t xml:space="preserve"> </w:t>
      </w:r>
    </w:p>
    <w:p w:rsidR="00E128DD" w:rsidRPr="00E128DD" w:rsidRDefault="00E128DD" w:rsidP="00E128DD">
      <w:pPr>
        <w:jc w:val="both"/>
        <w:rPr>
          <w:rFonts w:ascii="Arial" w:hAnsi="Arial" w:cs="Arial"/>
          <w:bCs/>
          <w:iCs/>
          <w:color w:val="000000"/>
          <w:sz w:val="22"/>
          <w:szCs w:val="22"/>
        </w:rPr>
      </w:pPr>
      <w:r w:rsidRPr="00E128DD">
        <w:rPr>
          <w:rFonts w:ascii="Arial" w:eastAsia="Arial" w:hAnsi="Arial" w:cs="Arial"/>
          <w:color w:val="000000"/>
          <w:kern w:val="2"/>
          <w:sz w:val="22"/>
          <w:szCs w:val="22"/>
          <w:shd w:val="clear" w:color="auto" w:fill="FFFFFF"/>
          <w:lang w:eastAsia="el-GR" w:bidi="hi-IN"/>
        </w:rPr>
        <w:t>-</w:t>
      </w:r>
      <w:r w:rsidRPr="00E128DD">
        <w:rPr>
          <w:rFonts w:ascii="Arial" w:hAnsi="Arial" w:cs="Arial"/>
          <w:spacing w:val="2"/>
          <w:sz w:val="22"/>
          <w:szCs w:val="22"/>
        </w:rPr>
        <w:t xml:space="preserve"> Την</w:t>
      </w:r>
      <w:r w:rsidRPr="00E128DD">
        <w:rPr>
          <w:rFonts w:ascii="Arial" w:hAnsi="Arial" w:cs="Arial"/>
          <w:sz w:val="22"/>
          <w:szCs w:val="22"/>
        </w:rPr>
        <w:t xml:space="preserve"> υπ’ αρ</w:t>
      </w:r>
      <w:r w:rsidRPr="00E128DD">
        <w:rPr>
          <w:rFonts w:ascii="Arial" w:hAnsi="Arial" w:cs="Arial"/>
          <w:color w:val="000000"/>
          <w:sz w:val="22"/>
          <w:szCs w:val="22"/>
        </w:rPr>
        <w:t>. 20</w:t>
      </w:r>
      <w:r w:rsidRPr="00E128DD">
        <w:rPr>
          <w:rFonts w:ascii="Arial" w:hAnsi="Arial" w:cs="Arial"/>
          <w:bCs/>
          <w:color w:val="000000"/>
          <w:sz w:val="22"/>
          <w:szCs w:val="22"/>
        </w:rPr>
        <w:t>/2022</w:t>
      </w:r>
      <w:r w:rsidRPr="00E128DD">
        <w:rPr>
          <w:rFonts w:ascii="Arial" w:hAnsi="Arial" w:cs="Arial"/>
          <w:bCs/>
          <w:color w:val="666666"/>
          <w:sz w:val="22"/>
          <w:szCs w:val="22"/>
        </w:rPr>
        <w:t xml:space="preserve"> </w:t>
      </w:r>
      <w:r w:rsidRPr="00E128DD">
        <w:rPr>
          <w:rFonts w:ascii="Arial" w:hAnsi="Arial" w:cs="Arial"/>
          <w:bCs/>
          <w:sz w:val="22"/>
          <w:szCs w:val="22"/>
        </w:rPr>
        <w:t>μελέτη</w:t>
      </w:r>
      <w:r w:rsidRPr="00E128DD">
        <w:rPr>
          <w:rFonts w:ascii="Arial" w:hAnsi="Arial" w:cs="Arial"/>
          <w:sz w:val="22"/>
          <w:szCs w:val="22"/>
        </w:rPr>
        <w:t xml:space="preserve"> της Δ/</w:t>
      </w:r>
      <w:proofErr w:type="spellStart"/>
      <w:r w:rsidRPr="00E128DD">
        <w:rPr>
          <w:rFonts w:ascii="Arial" w:hAnsi="Arial" w:cs="Arial"/>
          <w:sz w:val="22"/>
          <w:szCs w:val="22"/>
        </w:rPr>
        <w:t>νσης</w:t>
      </w:r>
      <w:proofErr w:type="spellEnd"/>
      <w:r w:rsidRPr="00E128DD">
        <w:rPr>
          <w:rFonts w:ascii="Arial" w:hAnsi="Arial" w:cs="Arial"/>
          <w:sz w:val="22"/>
          <w:szCs w:val="22"/>
        </w:rPr>
        <w:t xml:space="preserve"> Περιβάλλοντος , Καθαριότητας &amp; Πρασίνου που φέρει τον τίτλο </w:t>
      </w:r>
      <w:r w:rsidRPr="00E128DD">
        <w:rPr>
          <w:rFonts w:ascii="Arial" w:hAnsi="Arial" w:cs="Arial"/>
          <w:bCs/>
          <w:sz w:val="22"/>
          <w:szCs w:val="22"/>
        </w:rPr>
        <w:t>«Προμήθεια Βυθιζόμενων Κάδων Απορριμμάτων</w:t>
      </w:r>
      <w:r w:rsidRPr="00E128DD">
        <w:rPr>
          <w:rFonts w:ascii="Arial" w:hAnsi="Arial" w:cs="Arial"/>
          <w:sz w:val="22"/>
          <w:szCs w:val="22"/>
        </w:rPr>
        <w:t>» της Πράξης "ΑΝΟΙΚΤΟ ΚΕΝΤΡΟ ΕΜΠΟΡΙΟΥ ΔΗΜΟΥ ΛΕΒΑΔΕΩΝ"</w:t>
      </w:r>
      <w:r w:rsidRPr="00E128DD">
        <w:rPr>
          <w:rFonts w:ascii="Arial" w:hAnsi="Arial" w:cs="Arial"/>
          <w:bCs/>
          <w:sz w:val="22"/>
          <w:szCs w:val="22"/>
        </w:rPr>
        <w:t xml:space="preserve">, </w:t>
      </w:r>
      <w:r w:rsidRPr="00E128DD">
        <w:rPr>
          <w:rFonts w:ascii="Arial" w:eastAsia="Cambria" w:hAnsi="Arial" w:cs="Arial"/>
          <w:sz w:val="22"/>
          <w:szCs w:val="22"/>
        </w:rPr>
        <w:t>ενδεικτικού προϋπολογισμού</w:t>
      </w:r>
      <w:r w:rsidRPr="00E128DD">
        <w:rPr>
          <w:rFonts w:ascii="Arial" w:eastAsia="Cambria" w:hAnsi="Arial" w:cs="Arial"/>
          <w:color w:val="666666"/>
          <w:sz w:val="22"/>
          <w:szCs w:val="22"/>
        </w:rPr>
        <w:t xml:space="preserve"> </w:t>
      </w:r>
      <w:r w:rsidRPr="00E128DD">
        <w:rPr>
          <w:rFonts w:ascii="Arial" w:eastAsia="Cambria" w:hAnsi="Arial" w:cs="Arial"/>
          <w:sz w:val="22"/>
          <w:szCs w:val="22"/>
        </w:rPr>
        <w:t>80.645,16 €</w:t>
      </w:r>
      <w:r w:rsidRPr="00E128DD">
        <w:rPr>
          <w:rFonts w:ascii="Arial" w:eastAsia="Cambria" w:hAnsi="Arial" w:cs="Arial"/>
          <w:sz w:val="22"/>
          <w:szCs w:val="22"/>
          <w:lang w:eastAsia="el-GR"/>
        </w:rPr>
        <w:t>,</w:t>
      </w:r>
      <w:r w:rsidRPr="00E128DD">
        <w:rPr>
          <w:rFonts w:ascii="Arial" w:hAnsi="Arial" w:cs="Arial"/>
          <w:sz w:val="22"/>
          <w:szCs w:val="22"/>
        </w:rPr>
        <w:t xml:space="preserve"> </w:t>
      </w:r>
      <w:r w:rsidRPr="00E128DD">
        <w:rPr>
          <w:rFonts w:ascii="Arial" w:eastAsia="Cambria" w:hAnsi="Arial" w:cs="Arial"/>
          <w:sz w:val="22"/>
          <w:szCs w:val="22"/>
        </w:rPr>
        <w:t xml:space="preserve"> χωρίς Φ.Π.Α</w:t>
      </w:r>
      <w:r w:rsidRPr="00E128DD">
        <w:rPr>
          <w:rFonts w:ascii="Arial" w:hAnsi="Arial" w:cs="Arial"/>
          <w:sz w:val="22"/>
          <w:szCs w:val="22"/>
        </w:rPr>
        <w:t>. (</w:t>
      </w:r>
      <w:r w:rsidRPr="00E128DD">
        <w:rPr>
          <w:rFonts w:ascii="Arial" w:hAnsi="Arial" w:cs="Arial"/>
          <w:bCs/>
          <w:sz w:val="22"/>
          <w:szCs w:val="22"/>
        </w:rPr>
        <w:t xml:space="preserve">100.000,00 </w:t>
      </w:r>
      <w:r w:rsidRPr="00E128DD">
        <w:rPr>
          <w:rFonts w:ascii="Arial" w:hAnsi="Arial" w:cs="Arial"/>
          <w:sz w:val="22"/>
          <w:szCs w:val="22"/>
        </w:rPr>
        <w:t>€ με Φ.Π.Α. 24%)</w:t>
      </w:r>
      <w:r>
        <w:rPr>
          <w:rFonts w:ascii="Arial" w:hAnsi="Arial" w:cs="Arial"/>
          <w:bCs/>
          <w:iCs/>
          <w:color w:val="000000"/>
          <w:sz w:val="22"/>
          <w:szCs w:val="22"/>
        </w:rPr>
        <w:t>.</w:t>
      </w:r>
    </w:p>
    <w:p w:rsidR="00E128DD" w:rsidRDefault="00E128DD" w:rsidP="00E128DD">
      <w:pPr>
        <w:pStyle w:val="1e"/>
        <w:ind w:left="0"/>
        <w:rPr>
          <w:rFonts w:ascii="Arial" w:hAnsi="Arial" w:cs="Arial"/>
          <w:sz w:val="22"/>
          <w:szCs w:val="22"/>
          <w:lang w:val="el-GR"/>
        </w:rPr>
      </w:pPr>
      <w:r w:rsidRPr="00E128DD">
        <w:rPr>
          <w:rFonts w:ascii="Arial" w:eastAsia="Arial" w:hAnsi="Arial" w:cs="Arial"/>
          <w:color w:val="000000"/>
          <w:kern w:val="2"/>
          <w:sz w:val="22"/>
          <w:szCs w:val="22"/>
          <w:shd w:val="clear" w:color="auto" w:fill="FFFFFF"/>
          <w:lang w:val="el-GR" w:eastAsia="el-GR" w:bidi="hi-IN"/>
        </w:rPr>
        <w:t xml:space="preserve">-Την αριθ. </w:t>
      </w:r>
      <w:r w:rsidRPr="00E128DD">
        <w:rPr>
          <w:rFonts w:ascii="Arial" w:hAnsi="Arial" w:cs="Arial"/>
          <w:sz w:val="22"/>
          <w:szCs w:val="22"/>
          <w:lang w:val="el-GR"/>
        </w:rPr>
        <w:t xml:space="preserve">100/2022  (ΑΔΑ:6ΕΔΕΩΛΗ-ΕΛ0) απόφασή της </w:t>
      </w:r>
    </w:p>
    <w:p w:rsidR="00E128DD" w:rsidRPr="00E128DD" w:rsidRDefault="00E128DD" w:rsidP="00E128DD">
      <w:pPr>
        <w:pStyle w:val="1e"/>
        <w:ind w:left="0"/>
        <w:rPr>
          <w:rFonts w:ascii="Arial" w:hAnsi="Arial" w:cs="Arial"/>
          <w:sz w:val="22"/>
          <w:szCs w:val="22"/>
          <w:lang w:val="el-GR"/>
        </w:rPr>
      </w:pPr>
      <w:r w:rsidRPr="00E128DD">
        <w:rPr>
          <w:rStyle w:val="afe"/>
          <w:rFonts w:ascii="Arial" w:hAnsi="Arial" w:cs="Arial"/>
          <w:shadow/>
          <w:color w:val="000000"/>
          <w:sz w:val="22"/>
          <w:szCs w:val="22"/>
          <w:lang w:val="el-GR"/>
        </w:rPr>
        <w:t>-</w:t>
      </w:r>
      <w:r w:rsidRPr="00E128DD">
        <w:rPr>
          <w:rFonts w:ascii="Arial" w:hAnsi="Arial" w:cs="Arial"/>
          <w:sz w:val="22"/>
          <w:szCs w:val="22"/>
          <w:lang w:val="el-GR"/>
        </w:rPr>
        <w:t xml:space="preserve"> Την </w:t>
      </w:r>
      <w:r>
        <w:rPr>
          <w:rFonts w:ascii="Arial" w:hAnsi="Arial" w:cs="Arial"/>
          <w:sz w:val="22"/>
          <w:szCs w:val="22"/>
          <w:lang w:val="el-GR"/>
        </w:rPr>
        <w:t>αριθ</w:t>
      </w:r>
      <w:r w:rsidRPr="00E128DD">
        <w:rPr>
          <w:rFonts w:ascii="Arial" w:hAnsi="Arial" w:cs="Arial"/>
          <w:sz w:val="22"/>
          <w:szCs w:val="22"/>
          <w:lang w:val="el-GR"/>
        </w:rPr>
        <w:t xml:space="preserve">. </w:t>
      </w:r>
      <w:r w:rsidRPr="00E128DD">
        <w:rPr>
          <w:rStyle w:val="apple-style-span"/>
          <w:rFonts w:ascii="Arial" w:eastAsia="Cambria" w:hAnsi="Arial" w:cs="Arial"/>
          <w:sz w:val="22"/>
          <w:szCs w:val="22"/>
          <w:lang w:val="el-GR"/>
        </w:rPr>
        <w:t>574/2022</w:t>
      </w:r>
      <w:r w:rsidRPr="00E128DD">
        <w:rPr>
          <w:rStyle w:val="apple-style-span"/>
          <w:rFonts w:ascii="Arial" w:eastAsia="Cambria" w:hAnsi="Arial" w:cs="Arial"/>
          <w:color w:val="000000"/>
          <w:sz w:val="22"/>
          <w:szCs w:val="22"/>
          <w:lang w:val="el-GR"/>
        </w:rPr>
        <w:t xml:space="preserve"> </w:t>
      </w:r>
      <w:r w:rsidRPr="00E128DD">
        <w:rPr>
          <w:rFonts w:ascii="Arial" w:eastAsia="Cambria" w:hAnsi="Arial" w:cs="Arial"/>
          <w:sz w:val="22"/>
          <w:szCs w:val="22"/>
          <w:lang w:val="el-GR"/>
        </w:rPr>
        <w:t>(ΑΔΑΜ: 22</w:t>
      </w:r>
      <w:r w:rsidRPr="00E128DD">
        <w:rPr>
          <w:rFonts w:ascii="Arial" w:eastAsia="Cambria" w:hAnsi="Arial" w:cs="Arial"/>
          <w:sz w:val="22"/>
          <w:szCs w:val="22"/>
        </w:rPr>
        <w:t>REQ</w:t>
      </w:r>
      <w:r w:rsidRPr="00E128DD">
        <w:rPr>
          <w:rFonts w:ascii="Arial" w:eastAsia="Cambria" w:hAnsi="Arial" w:cs="Arial"/>
          <w:sz w:val="22"/>
          <w:szCs w:val="22"/>
          <w:lang w:val="el-GR"/>
        </w:rPr>
        <w:t>010510547 , ΑΔΑ: ΨΜΧΕΩΛΗ-Ε5Ψ)</w:t>
      </w:r>
      <w:r w:rsidRPr="00E128DD">
        <w:rPr>
          <w:rFonts w:ascii="Arial" w:eastAsia="Cambria" w:hAnsi="Arial" w:cs="Arial"/>
          <w:color w:val="FF0000"/>
          <w:sz w:val="22"/>
          <w:szCs w:val="22"/>
          <w:lang w:val="el-GR"/>
        </w:rPr>
        <w:t xml:space="preserve"> </w:t>
      </w:r>
      <w:r w:rsidRPr="00E128DD">
        <w:rPr>
          <w:rStyle w:val="apple-style-span"/>
          <w:rFonts w:ascii="Arial" w:eastAsia="Cambria" w:hAnsi="Arial" w:cs="Arial"/>
          <w:color w:val="000000"/>
          <w:sz w:val="22"/>
          <w:szCs w:val="22"/>
          <w:lang w:val="el-GR"/>
        </w:rPr>
        <w:t xml:space="preserve"> Απόφαση Ανάληψης Υποχρέωσης , </w:t>
      </w:r>
    </w:p>
    <w:p w:rsidR="00E128DD" w:rsidRDefault="00E128DD" w:rsidP="00E128DD">
      <w:pPr>
        <w:pStyle w:val="260"/>
        <w:tabs>
          <w:tab w:val="left" w:pos="1418"/>
          <w:tab w:val="center" w:pos="1701"/>
          <w:tab w:val="left" w:pos="2552"/>
          <w:tab w:val="left" w:pos="5103"/>
        </w:tabs>
        <w:spacing w:after="60" w:line="240" w:lineRule="auto"/>
        <w:jc w:val="both"/>
        <w:rPr>
          <w:rFonts w:ascii="Arial" w:hAnsi="Arial" w:cs="Arial"/>
          <w:sz w:val="22"/>
          <w:szCs w:val="22"/>
        </w:rPr>
      </w:pPr>
      <w:r>
        <w:rPr>
          <w:rFonts w:ascii="Arial" w:hAnsi="Arial" w:cs="Arial"/>
          <w:sz w:val="22"/>
          <w:szCs w:val="22"/>
        </w:rPr>
        <w:t>- Το σχέδιο διακήρυξης που είχε διανεμηθεί</w:t>
      </w:r>
    </w:p>
    <w:p w:rsidR="00373254" w:rsidRPr="006D0E95" w:rsidRDefault="00373254" w:rsidP="00373254">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373254" w:rsidRDefault="00F5461E" w:rsidP="00373254">
      <w:pPr>
        <w:widowControl w:val="0"/>
        <w:suppressAutoHyphens w:val="0"/>
        <w:spacing w:line="360" w:lineRule="auto"/>
        <w:jc w:val="both"/>
        <w:rPr>
          <w:rFonts w:ascii="Arial" w:hAnsi="Arial" w:cs="Arial"/>
          <w:sz w:val="22"/>
          <w:szCs w:val="22"/>
        </w:rPr>
      </w:pPr>
      <w:r>
        <w:rPr>
          <w:rFonts w:ascii="Arial" w:hAnsi="Arial" w:cs="Arial"/>
          <w:sz w:val="22"/>
          <w:szCs w:val="22"/>
        </w:rPr>
        <w:t>-</w:t>
      </w:r>
      <w:r w:rsidR="00373254" w:rsidRPr="006D0E95">
        <w:rPr>
          <w:rFonts w:ascii="Arial" w:hAnsi="Arial" w:cs="Arial"/>
          <w:sz w:val="22"/>
          <w:szCs w:val="22"/>
        </w:rPr>
        <w:t>Την ψήφο των μελών της όπως αυτή  διατυπώθηκε και δηλ</w:t>
      </w:r>
      <w:r>
        <w:rPr>
          <w:rFonts w:ascii="Arial" w:hAnsi="Arial" w:cs="Arial"/>
          <w:sz w:val="22"/>
          <w:szCs w:val="22"/>
        </w:rPr>
        <w:t>ώθηκε δια ζώσης στην συνεδρίαση</w:t>
      </w:r>
    </w:p>
    <w:p w:rsidR="00373254" w:rsidRPr="006D0E95" w:rsidRDefault="00373254" w:rsidP="00373254">
      <w:pPr>
        <w:pStyle w:val="af9"/>
        <w:widowControl w:val="0"/>
        <w:suppressAutoHyphens w:val="0"/>
        <w:spacing w:line="276" w:lineRule="auto"/>
        <w:ind w:left="0"/>
        <w:jc w:val="both"/>
        <w:rPr>
          <w:rFonts w:ascii="Arial" w:hAnsi="Arial" w:cs="Arial"/>
          <w:sz w:val="22"/>
          <w:szCs w:val="22"/>
        </w:rPr>
      </w:pPr>
    </w:p>
    <w:p w:rsidR="00373254" w:rsidRPr="006D0E95" w:rsidRDefault="00373254" w:rsidP="00373254">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373254" w:rsidRPr="0023786A" w:rsidRDefault="00373254" w:rsidP="00373254">
      <w:pPr>
        <w:pStyle w:val="af9"/>
        <w:jc w:val="both"/>
        <w:rPr>
          <w:rFonts w:ascii="Arial" w:hAnsi="Arial" w:cs="Arial"/>
          <w:b/>
          <w:sz w:val="22"/>
          <w:szCs w:val="22"/>
        </w:rPr>
      </w:pPr>
    </w:p>
    <w:p w:rsidR="00947682" w:rsidRDefault="00CD6134" w:rsidP="00B55354">
      <w:pPr>
        <w:ind w:left="-142"/>
        <w:jc w:val="both"/>
        <w:rPr>
          <w:rStyle w:val="-"/>
          <w:rFonts w:ascii="Arial" w:eastAsia="Arial Unicode MS" w:hAnsi="Arial" w:cs="Arial"/>
          <w:bCs/>
          <w:color w:val="auto"/>
          <w:kern w:val="1"/>
          <w:sz w:val="22"/>
          <w:szCs w:val="22"/>
          <w:u w:val="none"/>
          <w:shd w:val="clear" w:color="auto" w:fill="FFFFFF"/>
          <w:lang w:eastAsia="el-GR" w:bidi="hi-IN"/>
        </w:rPr>
      </w:pPr>
      <w:r>
        <w:rPr>
          <w:rFonts w:ascii="Arial" w:eastAsia="Arial Unicode MS" w:hAnsi="Arial" w:cs="Arial"/>
          <w:sz w:val="22"/>
          <w:szCs w:val="22"/>
        </w:rPr>
        <w:t xml:space="preserve">   </w:t>
      </w:r>
      <w:r w:rsidR="00B55354">
        <w:rPr>
          <w:rFonts w:ascii="Arial" w:eastAsia="Arial Unicode MS" w:hAnsi="Arial" w:cs="Arial"/>
          <w:sz w:val="22"/>
          <w:szCs w:val="22"/>
        </w:rPr>
        <w:t>Κ</w:t>
      </w:r>
      <w:r w:rsidR="00B55354" w:rsidRPr="00B55354">
        <w:rPr>
          <w:rFonts w:ascii="Arial" w:hAnsi="Arial" w:cs="Arial"/>
          <w:sz w:val="22"/>
          <w:szCs w:val="22"/>
        </w:rPr>
        <w:t>αθορί</w:t>
      </w:r>
      <w:r w:rsidR="00B55354">
        <w:rPr>
          <w:rFonts w:ascii="Arial" w:hAnsi="Arial" w:cs="Arial"/>
          <w:sz w:val="22"/>
          <w:szCs w:val="22"/>
        </w:rPr>
        <w:t>ζ</w:t>
      </w:r>
      <w:r w:rsidR="00B55354" w:rsidRPr="00B55354">
        <w:rPr>
          <w:rFonts w:ascii="Arial" w:hAnsi="Arial" w:cs="Arial"/>
          <w:sz w:val="22"/>
          <w:szCs w:val="22"/>
        </w:rPr>
        <w:t xml:space="preserve">ει τους όρους διακήρυξης του </w:t>
      </w:r>
      <w:r w:rsidR="00B55354" w:rsidRPr="00B55354">
        <w:rPr>
          <w:rFonts w:ascii="Arial" w:hAnsi="Arial" w:cs="Arial"/>
          <w:bCs/>
          <w:sz w:val="22"/>
          <w:szCs w:val="22"/>
        </w:rPr>
        <w:t xml:space="preserve">ηλεκτρονικού ανοικτού διαγωνισμού </w:t>
      </w:r>
      <w:r w:rsidR="00B55354" w:rsidRPr="00B55354">
        <w:rPr>
          <w:rFonts w:ascii="Arial" w:hAnsi="Arial" w:cs="Arial"/>
          <w:sz w:val="22"/>
          <w:szCs w:val="22"/>
        </w:rPr>
        <w:t xml:space="preserve">κάτω των ορίων </w:t>
      </w:r>
      <w:r w:rsidR="00B55354" w:rsidRPr="00B55354">
        <w:rPr>
          <w:rFonts w:ascii="Arial" w:hAnsi="Arial" w:cs="Arial"/>
          <w:bCs/>
          <w:sz w:val="22"/>
          <w:szCs w:val="22"/>
        </w:rPr>
        <w:t>με τίτλο: «Προμήθεια Βυθιζόμενων Κάδων Απορριμμάτων</w:t>
      </w:r>
      <w:r w:rsidR="00B55354" w:rsidRPr="00B55354">
        <w:rPr>
          <w:rFonts w:ascii="Arial" w:hAnsi="Arial" w:cs="Arial"/>
          <w:sz w:val="22"/>
          <w:szCs w:val="22"/>
        </w:rPr>
        <w:t>» της Πράξης "ΑΝΟΙΚΤΟ ΚΕΝΤΡΟ ΕΜΠΟΡΙΟΥ"</w:t>
      </w:r>
      <w:r w:rsidR="00B55354" w:rsidRPr="00B55354">
        <w:rPr>
          <w:rFonts w:ascii="Arial" w:hAnsi="Arial" w:cs="Arial"/>
          <w:bCs/>
          <w:sz w:val="22"/>
          <w:szCs w:val="22"/>
        </w:rPr>
        <w:t xml:space="preserve">,  </w:t>
      </w:r>
      <w:r w:rsidR="00B55354" w:rsidRPr="00B55354">
        <w:rPr>
          <w:rFonts w:ascii="Arial" w:hAnsi="Arial" w:cs="Arial"/>
          <w:sz w:val="22"/>
          <w:szCs w:val="22"/>
        </w:rPr>
        <w:t xml:space="preserve"> </w:t>
      </w:r>
      <w:r w:rsidR="00B55354" w:rsidRPr="00B55354">
        <w:rPr>
          <w:rFonts w:ascii="Arial" w:eastAsia="Cambria" w:hAnsi="Arial" w:cs="Arial"/>
          <w:sz w:val="22"/>
          <w:szCs w:val="22"/>
        </w:rPr>
        <w:t>ενδεικτικού προϋπολογισμού</w:t>
      </w:r>
      <w:r w:rsidR="00B55354" w:rsidRPr="00B55354">
        <w:rPr>
          <w:rFonts w:ascii="Arial" w:eastAsia="Cambria" w:hAnsi="Arial" w:cs="Arial"/>
          <w:color w:val="666666"/>
          <w:sz w:val="22"/>
          <w:szCs w:val="22"/>
        </w:rPr>
        <w:t xml:space="preserve"> </w:t>
      </w:r>
      <w:r w:rsidR="00B55354" w:rsidRPr="00B55354">
        <w:rPr>
          <w:rFonts w:ascii="Arial" w:eastAsia="Cambria" w:hAnsi="Arial" w:cs="Arial"/>
          <w:sz w:val="22"/>
          <w:szCs w:val="22"/>
        </w:rPr>
        <w:t>80.645,16 € χωρίς Φ.Π.Α</w:t>
      </w:r>
      <w:r w:rsidR="00B55354" w:rsidRPr="00B55354">
        <w:rPr>
          <w:rFonts w:ascii="Arial" w:hAnsi="Arial" w:cs="Arial"/>
          <w:sz w:val="22"/>
          <w:szCs w:val="22"/>
        </w:rPr>
        <w:t xml:space="preserve">. (100.000,00 € με Φ.Π.Α. 24%) , </w:t>
      </w:r>
      <w:r w:rsidR="00B55354" w:rsidRPr="00B55354">
        <w:rPr>
          <w:rFonts w:ascii="Arial" w:hAnsi="Arial" w:cs="Arial"/>
          <w:bCs/>
          <w:sz w:val="22"/>
          <w:szCs w:val="22"/>
        </w:rPr>
        <w:t xml:space="preserve">σύμφωνα με την   </w:t>
      </w:r>
      <w:r w:rsidR="00B55354" w:rsidRPr="00B55354">
        <w:rPr>
          <w:rFonts w:ascii="Arial" w:hAnsi="Arial" w:cs="Arial"/>
          <w:sz w:val="22"/>
          <w:szCs w:val="22"/>
        </w:rPr>
        <w:t>υπ’ αρ</w:t>
      </w:r>
      <w:r w:rsidR="00B55354" w:rsidRPr="00B55354">
        <w:rPr>
          <w:rFonts w:ascii="Arial" w:hAnsi="Arial" w:cs="Arial"/>
          <w:color w:val="000000"/>
          <w:sz w:val="22"/>
          <w:szCs w:val="22"/>
        </w:rPr>
        <w:t>. 20</w:t>
      </w:r>
      <w:r w:rsidR="00B55354" w:rsidRPr="00B55354">
        <w:rPr>
          <w:rFonts w:ascii="Arial" w:hAnsi="Arial" w:cs="Arial"/>
          <w:bCs/>
          <w:color w:val="000000"/>
          <w:sz w:val="22"/>
          <w:szCs w:val="22"/>
        </w:rPr>
        <w:t>/2022</w:t>
      </w:r>
      <w:r w:rsidR="00B55354" w:rsidRPr="00B55354">
        <w:rPr>
          <w:rFonts w:ascii="Arial" w:hAnsi="Arial" w:cs="Arial"/>
          <w:bCs/>
          <w:color w:val="666666"/>
          <w:sz w:val="22"/>
          <w:szCs w:val="22"/>
        </w:rPr>
        <w:t xml:space="preserve"> </w:t>
      </w:r>
      <w:r w:rsidR="00B55354" w:rsidRPr="00B55354">
        <w:rPr>
          <w:rFonts w:ascii="Arial" w:hAnsi="Arial" w:cs="Arial"/>
          <w:bCs/>
          <w:sz w:val="22"/>
          <w:szCs w:val="22"/>
        </w:rPr>
        <w:t>μελέτη</w:t>
      </w:r>
      <w:r w:rsidR="00B55354" w:rsidRPr="00B55354">
        <w:rPr>
          <w:rFonts w:ascii="Arial" w:hAnsi="Arial" w:cs="Arial"/>
          <w:sz w:val="22"/>
          <w:szCs w:val="22"/>
        </w:rPr>
        <w:t xml:space="preserve">  της Δ/</w:t>
      </w:r>
      <w:proofErr w:type="spellStart"/>
      <w:r w:rsidR="00B55354" w:rsidRPr="00B55354">
        <w:rPr>
          <w:rFonts w:ascii="Arial" w:hAnsi="Arial" w:cs="Arial"/>
          <w:sz w:val="22"/>
          <w:szCs w:val="22"/>
        </w:rPr>
        <w:t>νσης</w:t>
      </w:r>
      <w:proofErr w:type="spellEnd"/>
      <w:r w:rsidR="00B55354" w:rsidRPr="00B55354">
        <w:rPr>
          <w:rFonts w:ascii="Arial" w:hAnsi="Arial" w:cs="Arial"/>
          <w:sz w:val="22"/>
          <w:szCs w:val="22"/>
        </w:rPr>
        <w:t xml:space="preserve"> Περιβάλλοντος , Καθαριότητας &amp; Πρασίνου</w:t>
      </w:r>
      <w:r w:rsidR="00B774A0" w:rsidRPr="00B55354">
        <w:rPr>
          <w:rStyle w:val="-"/>
          <w:rFonts w:ascii="Arial" w:eastAsia="Arial Unicode MS" w:hAnsi="Arial" w:cs="Arial"/>
          <w:bCs/>
          <w:color w:val="auto"/>
          <w:kern w:val="1"/>
          <w:sz w:val="22"/>
          <w:szCs w:val="22"/>
          <w:u w:val="none"/>
          <w:shd w:val="clear" w:color="auto" w:fill="FFFFFF"/>
          <w:lang w:eastAsia="el-GR" w:bidi="hi-IN"/>
        </w:rPr>
        <w:t xml:space="preserve">  </w:t>
      </w:r>
      <w:r w:rsidR="00B55354">
        <w:rPr>
          <w:rStyle w:val="-"/>
          <w:rFonts w:ascii="Arial" w:eastAsia="Arial Unicode MS" w:hAnsi="Arial" w:cs="Arial"/>
          <w:bCs/>
          <w:color w:val="auto"/>
          <w:kern w:val="1"/>
          <w:sz w:val="22"/>
          <w:szCs w:val="22"/>
          <w:u w:val="none"/>
          <w:shd w:val="clear" w:color="auto" w:fill="FFFFFF"/>
          <w:lang w:eastAsia="el-GR" w:bidi="hi-IN"/>
        </w:rPr>
        <w:t>ως παρακάτω:</w:t>
      </w:r>
    </w:p>
    <w:p w:rsidR="00B43625" w:rsidRDefault="00B43625" w:rsidP="00B55354">
      <w:pPr>
        <w:ind w:left="-142"/>
        <w:jc w:val="both"/>
        <w:rPr>
          <w:rStyle w:val="-"/>
          <w:rFonts w:ascii="Arial" w:eastAsia="Arial Unicode MS" w:hAnsi="Arial" w:cs="Arial"/>
          <w:bCs/>
          <w:color w:val="auto"/>
          <w:kern w:val="1"/>
          <w:sz w:val="22"/>
          <w:szCs w:val="22"/>
          <w:u w:val="none"/>
          <w:shd w:val="clear" w:color="auto" w:fill="FFFFFF"/>
          <w:lang w:eastAsia="el-GR" w:bidi="hi-IN"/>
        </w:rPr>
      </w:pPr>
    </w:p>
    <w:p w:rsidR="00B55354" w:rsidRPr="00B43625" w:rsidRDefault="00B43625" w:rsidP="00B55354">
      <w:pPr>
        <w:rPr>
          <w:rFonts w:ascii="Arial" w:hAnsi="Arial" w:cs="Arial"/>
          <w:sz w:val="22"/>
          <w:szCs w:val="22"/>
        </w:rPr>
      </w:pPr>
      <w:bookmarkStart w:id="2" w:name="_Toc108011528"/>
      <w:r w:rsidRPr="00B43625">
        <w:rPr>
          <w:rFonts w:ascii="Arial" w:hAnsi="Arial" w:cs="Arial"/>
          <w:sz w:val="22"/>
          <w:szCs w:val="22"/>
        </w:rPr>
        <w:t xml:space="preserve">1. </w:t>
      </w:r>
      <w:r w:rsidR="00B55354" w:rsidRPr="00B43625">
        <w:rPr>
          <w:rFonts w:ascii="Arial" w:hAnsi="Arial" w:cs="Arial"/>
          <w:sz w:val="22"/>
          <w:szCs w:val="22"/>
        </w:rPr>
        <w:t>ΑΝΑΘΕΤΟΥΣΑ ΑΡΧΗ ΚΑΙ ΑΝΤΙΚΕΙΜΕΝΟ ΣΥΜΒΑΣΗΣ</w:t>
      </w:r>
      <w:bookmarkEnd w:id="2"/>
    </w:p>
    <w:p w:rsidR="00B55354" w:rsidRPr="00B43625" w:rsidRDefault="00B55354" w:rsidP="00B55354">
      <w:pPr>
        <w:rPr>
          <w:rFonts w:ascii="Arial" w:hAnsi="Arial" w:cs="Arial"/>
          <w:sz w:val="22"/>
          <w:szCs w:val="22"/>
        </w:rPr>
      </w:pPr>
      <w:bookmarkStart w:id="3" w:name="_Toc108011529"/>
      <w:r w:rsidRPr="00B43625">
        <w:rPr>
          <w:rFonts w:ascii="Arial" w:hAnsi="Arial" w:cs="Arial"/>
          <w:sz w:val="22"/>
          <w:szCs w:val="22"/>
        </w:rPr>
        <w:t>1.1</w:t>
      </w:r>
      <w:r w:rsidRPr="00B43625">
        <w:rPr>
          <w:rFonts w:ascii="Arial" w:hAnsi="Arial" w:cs="Arial"/>
          <w:sz w:val="22"/>
          <w:szCs w:val="22"/>
        </w:rPr>
        <w:tab/>
        <w:t>Στοιχεία Αναθέτουσας Αρχής</w:t>
      </w:r>
      <w:bookmarkEnd w:id="3"/>
    </w:p>
    <w:p w:rsidR="00B55354" w:rsidRPr="00B43625" w:rsidRDefault="00B55354" w:rsidP="00B55354">
      <w:pPr>
        <w:rPr>
          <w:rFonts w:ascii="Arial" w:hAnsi="Arial" w:cs="Arial"/>
          <w:sz w:val="22"/>
          <w:szCs w:val="22"/>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379"/>
      </w:tblGrid>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Επωνυμία</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ΔΗΜΟΣ ΛΕΒΑΔΕΩΝ</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ΑΦΜ</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998016227</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Κωδικός ηλεκτρονικής τιμολόγησης</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1007.E82801.0001</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Ταχυδρομική διεύθυνση</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ΣΟΦΟΚΛΕΟΥΣ 15</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Πόλη</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ΛΙΒΑΔΕΙΑ</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Ταχυδρομικός Κωδικός</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32131</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Χώρα</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ΕΛΛΑΔΑ</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Κώδικας NUTS</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EL641</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Τηλέφωνο</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22613-50829,22613-50883</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Φαξ</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22613-50881</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 xml:space="preserve">Ηλεκτρονικό Ταχυδρομείο </w:t>
            </w:r>
          </w:p>
        </w:tc>
        <w:tc>
          <w:tcPr>
            <w:tcW w:w="4379" w:type="dxa"/>
          </w:tcPr>
          <w:p w:rsidR="00B55354" w:rsidRPr="00B43625" w:rsidRDefault="00D90221" w:rsidP="00B55354">
            <w:pPr>
              <w:rPr>
                <w:rFonts w:ascii="Arial" w:hAnsi="Arial" w:cs="Arial"/>
                <w:sz w:val="22"/>
                <w:szCs w:val="22"/>
              </w:rPr>
            </w:pPr>
            <w:hyperlink r:id="rId8" w:history="1">
              <w:r w:rsidR="00B55354" w:rsidRPr="00B43625">
                <w:rPr>
                  <w:rFonts w:ascii="Arial" w:hAnsi="Arial" w:cs="Arial"/>
                  <w:sz w:val="22"/>
                  <w:szCs w:val="22"/>
                </w:rPr>
                <w:t>info@livadia.gr</w:t>
              </w:r>
            </w:hyperlink>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Αρμόδιος για πληροφορίες</w:t>
            </w:r>
          </w:p>
        </w:tc>
        <w:tc>
          <w:tcPr>
            <w:tcW w:w="4379" w:type="dxa"/>
          </w:tcPr>
          <w:p w:rsidR="00B55354" w:rsidRPr="00B43625" w:rsidRDefault="00B55354" w:rsidP="00B55354">
            <w:pPr>
              <w:rPr>
                <w:rFonts w:ascii="Arial" w:hAnsi="Arial" w:cs="Arial"/>
                <w:sz w:val="22"/>
                <w:szCs w:val="22"/>
              </w:rPr>
            </w:pPr>
            <w:r w:rsidRPr="00B43625">
              <w:rPr>
                <w:rFonts w:ascii="Arial" w:hAnsi="Arial" w:cs="Arial"/>
                <w:sz w:val="22"/>
                <w:szCs w:val="22"/>
              </w:rPr>
              <w:t>Γεώργιος Βαρελάς</w:t>
            </w:r>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 xml:space="preserve">Ηλεκτρονικό Ταχυδρομείο </w:t>
            </w:r>
          </w:p>
        </w:tc>
        <w:tc>
          <w:tcPr>
            <w:tcW w:w="4379" w:type="dxa"/>
          </w:tcPr>
          <w:p w:rsidR="00B55354" w:rsidRPr="00B43625" w:rsidRDefault="00D90221" w:rsidP="00B55354">
            <w:pPr>
              <w:rPr>
                <w:rFonts w:ascii="Arial" w:hAnsi="Arial" w:cs="Arial"/>
                <w:sz w:val="22"/>
                <w:szCs w:val="22"/>
              </w:rPr>
            </w:pPr>
            <w:hyperlink r:id="rId9" w:history="1">
              <w:r w:rsidR="00B55354" w:rsidRPr="00B43625">
                <w:rPr>
                  <w:rFonts w:ascii="Arial" w:hAnsi="Arial" w:cs="Arial"/>
                  <w:sz w:val="22"/>
                  <w:szCs w:val="22"/>
                </w:rPr>
                <w:t>gvarelas@livadia.gr</w:t>
              </w:r>
            </w:hyperlink>
          </w:p>
        </w:tc>
      </w:tr>
      <w:tr w:rsidR="00B55354" w:rsidRPr="00B43625" w:rsidTr="00B55354">
        <w:tc>
          <w:tcPr>
            <w:tcW w:w="5245" w:type="dxa"/>
            <w:shd w:val="clear" w:color="auto" w:fill="auto"/>
          </w:tcPr>
          <w:p w:rsidR="00B55354" w:rsidRPr="00B43625" w:rsidRDefault="00B55354" w:rsidP="00B55354">
            <w:pPr>
              <w:rPr>
                <w:rFonts w:ascii="Arial" w:hAnsi="Arial" w:cs="Arial"/>
                <w:sz w:val="22"/>
                <w:szCs w:val="22"/>
              </w:rPr>
            </w:pPr>
            <w:r w:rsidRPr="00B43625">
              <w:rPr>
                <w:rFonts w:ascii="Arial" w:hAnsi="Arial" w:cs="Arial"/>
                <w:sz w:val="22"/>
                <w:szCs w:val="22"/>
              </w:rPr>
              <w:t>Ιστοσελίδα (URL)</w:t>
            </w:r>
          </w:p>
        </w:tc>
        <w:tc>
          <w:tcPr>
            <w:tcW w:w="4379" w:type="dxa"/>
          </w:tcPr>
          <w:p w:rsidR="00B55354" w:rsidRPr="00B43625" w:rsidRDefault="00D90221" w:rsidP="00B55354">
            <w:pPr>
              <w:rPr>
                <w:rFonts w:ascii="Arial" w:hAnsi="Arial" w:cs="Arial"/>
                <w:sz w:val="22"/>
                <w:szCs w:val="22"/>
              </w:rPr>
            </w:pPr>
            <w:hyperlink r:id="rId10" w:history="1">
              <w:r w:rsidR="00B55354" w:rsidRPr="00B43625">
                <w:rPr>
                  <w:rFonts w:ascii="Arial" w:hAnsi="Arial" w:cs="Arial"/>
                  <w:sz w:val="22"/>
                  <w:szCs w:val="22"/>
                </w:rPr>
                <w:t>https://dimoslevadeon.gr</w:t>
              </w:r>
            </w:hyperlink>
          </w:p>
        </w:tc>
      </w:tr>
    </w:tbl>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Είδος Αναθέτουσας Αρχής</w:t>
      </w:r>
    </w:p>
    <w:p w:rsidR="00B55354" w:rsidRPr="00B43625" w:rsidRDefault="00B55354" w:rsidP="00B55354">
      <w:pPr>
        <w:rPr>
          <w:rFonts w:ascii="Arial" w:eastAsia="Calibri" w:hAnsi="Arial" w:cs="Arial"/>
          <w:sz w:val="22"/>
          <w:szCs w:val="22"/>
        </w:rPr>
      </w:pPr>
      <w:r w:rsidRPr="00B43625">
        <w:rPr>
          <w:rFonts w:ascii="Arial" w:hAnsi="Arial" w:cs="Arial"/>
          <w:sz w:val="22"/>
          <w:szCs w:val="22"/>
        </w:rPr>
        <w:lastRenderedPageBreak/>
        <w:t>Η Αναθέτουσα Αρχή (ΔΗΜΟΣ ΛΕΒΑΔΕΩΝ) είναι ΟΤΑ Α΄ ΒΑΘΜΟΥ αποτελεί μη κεντρική αναθέτουσα αρχή και ανήκει στην Γενική Κυβέρνηση και συγκεκριμένα στον υποτομέα ΟΤΑ .</w:t>
      </w:r>
    </w:p>
    <w:p w:rsidR="00B55354" w:rsidRPr="00B43625" w:rsidRDefault="00B55354" w:rsidP="00B55354">
      <w:pPr>
        <w:rPr>
          <w:rFonts w:ascii="Arial" w:hAnsi="Arial" w:cs="Arial"/>
          <w:sz w:val="22"/>
          <w:szCs w:val="22"/>
        </w:rPr>
      </w:pPr>
      <w:r w:rsidRPr="00B43625">
        <w:rPr>
          <w:rFonts w:ascii="Arial" w:hAnsi="Arial" w:cs="Arial"/>
          <w:sz w:val="22"/>
          <w:szCs w:val="22"/>
        </w:rPr>
        <w:t>Κύρια δραστηριότητα Α.Α.</w:t>
      </w:r>
    </w:p>
    <w:p w:rsidR="00B55354" w:rsidRPr="00B43625" w:rsidRDefault="00B55354" w:rsidP="00B55354">
      <w:pPr>
        <w:rPr>
          <w:rFonts w:ascii="Arial" w:hAnsi="Arial" w:cs="Arial"/>
          <w:sz w:val="22"/>
          <w:szCs w:val="22"/>
        </w:rPr>
      </w:pPr>
      <w:r w:rsidRPr="00B43625">
        <w:rPr>
          <w:rFonts w:ascii="Arial" w:hAnsi="Arial" w:cs="Arial"/>
          <w:sz w:val="22"/>
          <w:szCs w:val="22"/>
        </w:rPr>
        <w:t>Η κύρια δραστηριότητα της Αναθέτουσας Αρχής είναι η παροχή Γενικών Δημόσιων Υπηρεσιών</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Εφαρμοστέο εθνικό δίκαιο είναι το Δίκαιο της Ελλάδας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Στοιχεία Επικοινωνίας</w:t>
      </w:r>
    </w:p>
    <w:p w:rsidR="00B55354" w:rsidRPr="00B43625" w:rsidRDefault="00B55354" w:rsidP="00B55354">
      <w:pPr>
        <w:rPr>
          <w:rFonts w:ascii="Arial" w:hAnsi="Arial" w:cs="Arial"/>
          <w:sz w:val="22"/>
          <w:szCs w:val="22"/>
        </w:rPr>
      </w:pPr>
      <w:r w:rsidRPr="00B43625">
        <w:rPr>
          <w:rFonts w:ascii="Arial" w:hAnsi="Arial" w:cs="Arial"/>
          <w:sz w:val="22"/>
          <w:szCs w:val="22"/>
        </w:rPr>
        <w:t>α)</w:t>
      </w:r>
      <w:r w:rsidRPr="00B43625">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B43625">
        <w:rPr>
          <w:rFonts w:ascii="Arial" w:hAnsi="Arial" w:cs="Arial"/>
          <w:sz w:val="22"/>
          <w:szCs w:val="22"/>
        </w:rPr>
        <w:t>www.promitheus.gov.gr</w:t>
      </w:r>
      <w:proofErr w:type="spellEnd"/>
      <w:r w:rsidRPr="00B43625">
        <w:rPr>
          <w:rFonts w:ascii="Arial" w:hAnsi="Arial" w:cs="Arial"/>
          <w:sz w:val="22"/>
          <w:szCs w:val="22"/>
        </w:rPr>
        <w:t xml:space="preserve">) του ΟΠΣ ΕΣΗΔΗΣ και από την ιστοσελίδα του Δήμου </w:t>
      </w:r>
      <w:proofErr w:type="spellStart"/>
      <w:r w:rsidRPr="00B43625">
        <w:rPr>
          <w:rFonts w:ascii="Arial" w:hAnsi="Arial" w:cs="Arial"/>
          <w:sz w:val="22"/>
          <w:szCs w:val="22"/>
        </w:rPr>
        <w:t>Λεβαδέων</w:t>
      </w:r>
      <w:proofErr w:type="spellEnd"/>
      <w:r w:rsidRPr="00B43625">
        <w:rPr>
          <w:rFonts w:ascii="Arial" w:hAnsi="Arial" w:cs="Arial"/>
          <w:sz w:val="22"/>
          <w:szCs w:val="22"/>
        </w:rPr>
        <w:t xml:space="preserve"> </w:t>
      </w:r>
      <w:hyperlink r:id="rId11" w:history="1">
        <w:r w:rsidRPr="00B43625">
          <w:rPr>
            <w:rFonts w:ascii="Arial" w:hAnsi="Arial" w:cs="Arial"/>
            <w:sz w:val="22"/>
            <w:szCs w:val="22"/>
          </w:rPr>
          <w:t>www.dimoslevadeon.gr</w:t>
        </w:r>
      </w:hyperlink>
      <w:r w:rsidRPr="00B43625">
        <w:rPr>
          <w:rFonts w:ascii="Arial" w:hAnsi="Arial" w:cs="Arial"/>
          <w:sz w:val="22"/>
          <w:szCs w:val="22"/>
        </w:rPr>
        <w:t xml:space="preserve"> στην ενότητα ΠΡΟΚΥΡΗΞΕΙΣ ΔΙΑΓΩΝΙΣΜΟΙ ή ΤΕΛΕΥΤΑΙΑΝΕΑ.</w:t>
      </w:r>
    </w:p>
    <w:p w:rsidR="00B55354" w:rsidRPr="00B43625" w:rsidRDefault="00B55354" w:rsidP="00B55354">
      <w:pPr>
        <w:rPr>
          <w:rFonts w:ascii="Arial" w:hAnsi="Arial" w:cs="Arial"/>
          <w:sz w:val="22"/>
          <w:szCs w:val="22"/>
        </w:rPr>
      </w:pPr>
      <w:r w:rsidRPr="00B43625">
        <w:rPr>
          <w:rFonts w:ascii="Arial" w:hAnsi="Arial" w:cs="Arial"/>
          <w:sz w:val="22"/>
          <w:szCs w:val="22"/>
        </w:rPr>
        <w:t>β)</w:t>
      </w:r>
      <w:r w:rsidRPr="00B43625">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B43625">
        <w:rPr>
          <w:rFonts w:ascii="Arial" w:hAnsi="Arial" w:cs="Arial"/>
          <w:sz w:val="22"/>
          <w:szCs w:val="22"/>
        </w:rPr>
        <w:t>προσβάσιμο</w:t>
      </w:r>
      <w:proofErr w:type="spellEnd"/>
      <w:r w:rsidRPr="00B43625">
        <w:rPr>
          <w:rFonts w:ascii="Arial" w:hAnsi="Arial" w:cs="Arial"/>
          <w:sz w:val="22"/>
          <w:szCs w:val="22"/>
        </w:rPr>
        <w:t xml:space="preserve"> από τη Διαδικτυακή Πύλη (</w:t>
      </w:r>
      <w:proofErr w:type="spellStart"/>
      <w:r w:rsidRPr="00B43625">
        <w:rPr>
          <w:rFonts w:ascii="Arial" w:hAnsi="Arial" w:cs="Arial"/>
          <w:sz w:val="22"/>
          <w:szCs w:val="22"/>
        </w:rPr>
        <w:t>www.promitheus.gov.gr</w:t>
      </w:r>
      <w:proofErr w:type="spellEnd"/>
      <w:r w:rsidRPr="00B43625">
        <w:rPr>
          <w:rFonts w:ascii="Arial" w:hAnsi="Arial" w:cs="Arial"/>
          <w:sz w:val="22"/>
          <w:szCs w:val="22"/>
        </w:rPr>
        <w:t>) του ΟΠΣ ΕΣΗΔΗΣ.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    Περαιτέρω πληροφορίες είναι διαθέσιμες από την διαδικτυακή πύλη του Δήμου </w:t>
      </w:r>
      <w:proofErr w:type="spellStart"/>
      <w:r w:rsidRPr="00B43625">
        <w:rPr>
          <w:rFonts w:ascii="Arial" w:hAnsi="Arial" w:cs="Arial"/>
          <w:sz w:val="22"/>
          <w:szCs w:val="22"/>
        </w:rPr>
        <w:t>Λεβαδέων</w:t>
      </w:r>
      <w:proofErr w:type="spellEnd"/>
    </w:p>
    <w:p w:rsidR="00B55354" w:rsidRPr="00B43625" w:rsidRDefault="00B55354" w:rsidP="00B55354">
      <w:pPr>
        <w:rPr>
          <w:rFonts w:ascii="Arial" w:hAnsi="Arial" w:cs="Arial"/>
          <w:sz w:val="22"/>
          <w:szCs w:val="22"/>
        </w:rPr>
      </w:pPr>
      <w:r w:rsidRPr="00B43625">
        <w:rPr>
          <w:rFonts w:ascii="Arial" w:hAnsi="Arial" w:cs="Arial"/>
          <w:sz w:val="22"/>
          <w:szCs w:val="22"/>
        </w:rPr>
        <w:t xml:space="preserve">            </w:t>
      </w:r>
      <w:proofErr w:type="spellStart"/>
      <w:r w:rsidRPr="00B43625">
        <w:rPr>
          <w:rFonts w:ascii="Arial" w:hAnsi="Arial" w:cs="Arial"/>
          <w:sz w:val="22"/>
          <w:szCs w:val="22"/>
        </w:rPr>
        <w:t>www.dimoslevadeon.gr</w:t>
      </w:r>
      <w:proofErr w:type="spellEnd"/>
      <w:r w:rsidR="00D90221" w:rsidRPr="00B43625">
        <w:rPr>
          <w:rFonts w:ascii="Arial" w:hAnsi="Arial" w:cs="Arial"/>
          <w:sz w:val="22"/>
          <w:szCs w:val="22"/>
        </w:rPr>
        <w:fldChar w:fldCharType="begin"/>
      </w:r>
      <w:r w:rsidRPr="00B43625">
        <w:rPr>
          <w:rFonts w:ascii="Arial" w:hAnsi="Arial" w:cs="Arial"/>
          <w:sz w:val="22"/>
          <w:szCs w:val="22"/>
        </w:rPr>
        <w:instrText>HYPERLINK "http://www.zografou.gov.gr/" \h</w:instrText>
      </w:r>
      <w:r w:rsidR="00D90221" w:rsidRPr="00B43625">
        <w:rPr>
          <w:rFonts w:ascii="Arial" w:hAnsi="Arial" w:cs="Arial"/>
          <w:sz w:val="22"/>
          <w:szCs w:val="22"/>
        </w:rPr>
        <w:fldChar w:fldCharType="separate"/>
      </w:r>
      <w:r w:rsidRPr="00B43625">
        <w:rPr>
          <w:rFonts w:ascii="Arial" w:hAnsi="Arial" w:cs="Arial"/>
          <w:sz w:val="22"/>
          <w:szCs w:val="22"/>
        </w:rPr>
        <w:t>.</w:t>
      </w:r>
      <w:r w:rsidR="00D90221" w:rsidRPr="00B43625">
        <w:rPr>
          <w:rFonts w:ascii="Arial" w:hAnsi="Arial" w:cs="Arial"/>
          <w:sz w:val="22"/>
          <w:szCs w:val="22"/>
        </w:rPr>
        <w:fldChar w:fldCharType="end"/>
      </w:r>
    </w:p>
    <w:p w:rsidR="00B55354" w:rsidRPr="00B43625" w:rsidRDefault="00B55354" w:rsidP="00B55354">
      <w:pPr>
        <w:rPr>
          <w:rFonts w:ascii="Arial" w:hAnsi="Arial" w:cs="Arial"/>
          <w:sz w:val="22"/>
          <w:szCs w:val="22"/>
        </w:rPr>
      </w:pPr>
      <w:r w:rsidRPr="00B43625">
        <w:rPr>
          <w:rFonts w:ascii="Arial" w:hAnsi="Arial" w:cs="Arial"/>
          <w:sz w:val="22"/>
          <w:szCs w:val="22"/>
        </w:rPr>
        <w:t>δ)</w:t>
      </w:r>
      <w:r w:rsidRPr="00B43625">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hyperlink r:id="rId12">
        <w:r w:rsidRPr="00B43625">
          <w:rPr>
            <w:rFonts w:ascii="Arial" w:hAnsi="Arial" w:cs="Arial"/>
            <w:sz w:val="22"/>
            <w:szCs w:val="22"/>
          </w:rPr>
          <w:t>www.promitheus.gov.gr</w:t>
        </w:r>
      </w:hyperlink>
      <w:r w:rsidRPr="00B43625">
        <w:rPr>
          <w:rFonts w:ascii="Arial" w:hAnsi="Arial" w:cs="Arial"/>
          <w:sz w:val="22"/>
          <w:szCs w:val="22"/>
        </w:rPr>
        <w:t xml:space="preserve"> του ΕΣΗΔΗΣ και στην ιστοσελίδα του Δήμου </w:t>
      </w:r>
      <w:proofErr w:type="spellStart"/>
      <w:r w:rsidRPr="00B43625">
        <w:rPr>
          <w:rFonts w:ascii="Arial" w:hAnsi="Arial" w:cs="Arial"/>
          <w:sz w:val="22"/>
          <w:szCs w:val="22"/>
        </w:rPr>
        <w:t>www.dimoslevadeon.gr</w:t>
      </w:r>
      <w:proofErr w:type="spellEnd"/>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4" w:name="_Toc108011530"/>
      <w:r w:rsidRPr="00B43625">
        <w:rPr>
          <w:rFonts w:ascii="Arial" w:hAnsi="Arial" w:cs="Arial"/>
          <w:sz w:val="22"/>
          <w:szCs w:val="22"/>
        </w:rPr>
        <w:t>1.2</w:t>
      </w:r>
      <w:r w:rsidRPr="00B43625">
        <w:rPr>
          <w:rFonts w:ascii="Arial" w:hAnsi="Arial" w:cs="Arial"/>
          <w:sz w:val="22"/>
          <w:szCs w:val="22"/>
        </w:rPr>
        <w:tab/>
        <w:t>Στοιχεία Διαδικασίας-Χρηματοδότηση</w:t>
      </w:r>
      <w:bookmarkEnd w:id="4"/>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Είδος διαδικασίας</w:t>
      </w:r>
    </w:p>
    <w:p w:rsidR="00B55354" w:rsidRPr="00B43625" w:rsidRDefault="00B55354" w:rsidP="00B55354">
      <w:pPr>
        <w:rPr>
          <w:rFonts w:ascii="Arial" w:hAnsi="Arial" w:cs="Arial"/>
          <w:sz w:val="22"/>
          <w:szCs w:val="22"/>
        </w:rPr>
      </w:pPr>
      <w:r w:rsidRPr="00B43625">
        <w:rPr>
          <w:rFonts w:ascii="Arial" w:hAnsi="Arial" w:cs="Arial"/>
          <w:sz w:val="22"/>
          <w:szCs w:val="22"/>
        </w:rPr>
        <w:t>Ο διαγωνισμός θα διεξαχθεί με την ανοικτή διαδικασία του άρθρου 27 του ν. 4412/16 εμπίπτει στις διατάξεις του βιβλίου Ι και είναι «κάτω των ορίων».</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Χρηματοδότηση της σύμβασης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 xml:space="preserve">Φορέας χρηματοδότησης της παρούσας σύμβασης είναι το Υπουργείο Ανάπτυξης και Επενδύσεων. Η δαπάνη για την εν λόγω σύμβαση βαρύνει την με Κ.Α.: 62.7341.001 σχετική πίστωση του τακτικού προϋπολογισμού του οικονομικού έτους 2022 του Δήμου </w:t>
      </w:r>
      <w:proofErr w:type="spellStart"/>
      <w:r w:rsidRPr="00B43625">
        <w:rPr>
          <w:rFonts w:ascii="Arial" w:hAnsi="Arial" w:cs="Arial"/>
          <w:sz w:val="22"/>
          <w:szCs w:val="22"/>
        </w:rPr>
        <w:t>Λεβαδέων</w:t>
      </w:r>
      <w:proofErr w:type="spellEnd"/>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Για την παρούσα διαδικασία έχει εκδοθεί η απόφαση με αρ. </w:t>
      </w:r>
      <w:proofErr w:type="spellStart"/>
      <w:r w:rsidRPr="00B43625">
        <w:rPr>
          <w:rFonts w:ascii="Arial" w:hAnsi="Arial" w:cs="Arial"/>
          <w:sz w:val="22"/>
          <w:szCs w:val="22"/>
        </w:rPr>
        <w:t>πρωτ</w:t>
      </w:r>
      <w:proofErr w:type="spellEnd"/>
      <w:r w:rsidRPr="00B43625">
        <w:rPr>
          <w:rFonts w:ascii="Arial" w:hAnsi="Arial" w:cs="Arial"/>
          <w:sz w:val="22"/>
          <w:szCs w:val="22"/>
        </w:rPr>
        <w:t>. 7048/03-05-2022 (ΑΔΑΜ 22REQ010510547, ΑΔΑ ΨΜΧΕΩΛΗ-Ε5Ψ) για την ανάληψη υποχρέωσης/έγκριση δέσμευσης πίστωσης για το οικονομικό έτος 2022 και έλαβε α/α 574 Καταχώρησης στο μητρώο δεσμεύσεων/Βιβλίο εγκρίσεων &amp; Εντολών Πληρωμής του Δήμου.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παρούσα σύμβαση χρηματοδοτείται από Πιστώσεις του Προγράμματος Δημοσίων Επενδύσεων ΣΑΕ 1191 (ΣΑΕ 1191, αριθ. </w:t>
      </w:r>
      <w:proofErr w:type="spellStart"/>
      <w:r w:rsidRPr="00B43625">
        <w:rPr>
          <w:rFonts w:ascii="Arial" w:hAnsi="Arial" w:cs="Arial"/>
          <w:sz w:val="22"/>
          <w:szCs w:val="22"/>
        </w:rPr>
        <w:t>ενάριθ</w:t>
      </w:r>
      <w:proofErr w:type="spellEnd"/>
      <w:r w:rsidRPr="00B43625">
        <w:rPr>
          <w:rFonts w:ascii="Arial" w:hAnsi="Arial" w:cs="Arial"/>
          <w:sz w:val="22"/>
          <w:szCs w:val="22"/>
        </w:rPr>
        <w:t>. έργου 2019ΣΕ11910025).</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σύμβαση εντάσσεται στο Υποέργο </w:t>
      </w:r>
      <w:proofErr w:type="spellStart"/>
      <w:r w:rsidRPr="00B43625">
        <w:rPr>
          <w:rFonts w:ascii="Arial" w:hAnsi="Arial" w:cs="Arial"/>
          <w:sz w:val="22"/>
          <w:szCs w:val="22"/>
        </w:rPr>
        <w:t>Νο</w:t>
      </w:r>
      <w:proofErr w:type="spellEnd"/>
      <w:r w:rsidRPr="00B43625">
        <w:rPr>
          <w:rFonts w:ascii="Arial" w:hAnsi="Arial" w:cs="Arial"/>
          <w:sz w:val="22"/>
          <w:szCs w:val="22"/>
        </w:rPr>
        <w:t xml:space="preserve"> 11 «Προμήθεια Βυθιζόμενων Κάδων Απορριμμάτων» της Πράξης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Προγραμμάτων ΕΤΠΑ, ΤΣ και ΕΚΤ με αρ. </w:t>
      </w:r>
      <w:proofErr w:type="spellStart"/>
      <w:r w:rsidRPr="00B43625">
        <w:rPr>
          <w:rFonts w:ascii="Arial" w:hAnsi="Arial" w:cs="Arial"/>
          <w:sz w:val="22"/>
          <w:szCs w:val="22"/>
        </w:rPr>
        <w:t>πρωτ</w:t>
      </w:r>
      <w:proofErr w:type="spellEnd"/>
      <w:r w:rsidRPr="00B43625">
        <w:rPr>
          <w:rFonts w:ascii="Arial" w:hAnsi="Arial" w:cs="Arial"/>
          <w:sz w:val="22"/>
          <w:szCs w:val="22"/>
        </w:rPr>
        <w:t>. 4270/1432/Α3/28-6-2019 και έχει λάβει κωδικό MIS 5037896, όπως τροποποιήθηκε και ισχύει. Η παρούσα σύμβαση χρηματοδοτείται από την Ευρωπαϊκή Ένωση (Ευρωπαϊκό Ταμείο Περιφερειακής Ανάπτυξης) και από εθνικούς πόρους μέσω του ΠΔΕ.</w:t>
      </w:r>
    </w:p>
    <w:p w:rsidR="00B55354" w:rsidRPr="00B43625" w:rsidRDefault="00B55354" w:rsidP="00B55354">
      <w:pPr>
        <w:rPr>
          <w:rFonts w:ascii="Arial" w:hAnsi="Arial" w:cs="Arial"/>
          <w:sz w:val="22"/>
          <w:szCs w:val="22"/>
        </w:rPr>
      </w:pPr>
      <w:bookmarkStart w:id="5" w:name="_Toc108011531"/>
      <w:r w:rsidRPr="00B43625">
        <w:rPr>
          <w:rFonts w:ascii="Arial" w:hAnsi="Arial" w:cs="Arial"/>
          <w:sz w:val="22"/>
          <w:szCs w:val="22"/>
        </w:rPr>
        <w:t>1.3</w:t>
      </w:r>
      <w:r w:rsidRPr="00B43625">
        <w:rPr>
          <w:rFonts w:ascii="Arial" w:hAnsi="Arial" w:cs="Arial"/>
          <w:sz w:val="22"/>
          <w:szCs w:val="22"/>
        </w:rPr>
        <w:tab/>
        <w:t>Συνοπτική Περιγραφή φυσικού και οικονομικού αντικειμένου της σύμβασης</w:t>
      </w:r>
      <w:bookmarkEnd w:id="5"/>
    </w:p>
    <w:p w:rsidR="00B55354" w:rsidRPr="00B43625" w:rsidRDefault="00B55354" w:rsidP="00B55354">
      <w:pPr>
        <w:rPr>
          <w:rFonts w:ascii="Arial" w:hAnsi="Arial" w:cs="Arial"/>
          <w:sz w:val="22"/>
          <w:szCs w:val="22"/>
        </w:rPr>
      </w:pPr>
      <w:r w:rsidRPr="00B43625">
        <w:rPr>
          <w:rFonts w:ascii="Arial" w:hAnsi="Arial" w:cs="Arial"/>
          <w:sz w:val="22"/>
          <w:szCs w:val="22"/>
        </w:rPr>
        <w:t>Αντικείμενο της σύμβασης με τίτλο «Προμήθεια Βυθιζόμενων Κάδων Απορριμμάτων» είναι η προμήθεια τεσσάρων (4) υπόγειων κάδων αποθήκευσης στερεών αποβλήτων χωρητικότητας 3000 λίτρων έκαστος περιλαμβανομένης της τοποθέτησης.</w:t>
      </w:r>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Η σύμβαση περιλαμβάνει :</w:t>
      </w:r>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Προμήθεια Βυθιζόμενων Κάδων Απορριμμάτων</w:t>
      </w:r>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Τοποθέτηση Βυθιζόμενων Κάδων Απορριμμάτων</w:t>
      </w:r>
    </w:p>
    <w:p w:rsidR="00B55354" w:rsidRPr="00B43625" w:rsidRDefault="00B55354" w:rsidP="00B55354">
      <w:pPr>
        <w:rPr>
          <w:rFonts w:ascii="Arial" w:eastAsia="SimSun"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Τα προς προμήθεια είδη κατατάσσονται στους ακόλουθους κωδικούς του Κοινού Λεξιλογίου δημοσίων συμβάσεων CPV:44613400-4 «Κάδοι αποθήκευσης».</w:t>
      </w:r>
    </w:p>
    <w:p w:rsidR="00B55354" w:rsidRPr="00B43625" w:rsidRDefault="00B55354" w:rsidP="00B55354">
      <w:pPr>
        <w:rPr>
          <w:rFonts w:ascii="Arial" w:hAnsi="Arial" w:cs="Arial"/>
          <w:sz w:val="22"/>
          <w:szCs w:val="22"/>
        </w:rPr>
      </w:pPr>
      <w:r w:rsidRPr="00B43625">
        <w:rPr>
          <w:rFonts w:ascii="Arial" w:hAnsi="Arial" w:cs="Arial"/>
          <w:sz w:val="22"/>
          <w:szCs w:val="22"/>
        </w:rPr>
        <w:t>Προσφορές υποβάλλονται για το σύνολο του αντικειμένου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Η παρούσα σύμβαση δεν υποδιαιρείται σε τμήματα και ανατίθεται ως ενιαίο σύνολο γιατί το φυσικό αντικείμενο είναι ενιαίο και αδιαίρετο και το έργο πρέπει να καταστεί άμεσα λειτουργικό.</w:t>
      </w:r>
    </w:p>
    <w:p w:rsidR="00B55354" w:rsidRPr="00B43625" w:rsidRDefault="00B55354" w:rsidP="00B55354">
      <w:pPr>
        <w:rPr>
          <w:rFonts w:ascii="Arial" w:hAnsi="Arial" w:cs="Arial"/>
          <w:sz w:val="22"/>
          <w:szCs w:val="22"/>
        </w:rPr>
      </w:pPr>
      <w:r w:rsidRPr="00B43625">
        <w:rPr>
          <w:rFonts w:ascii="Arial" w:hAnsi="Arial" w:cs="Arial"/>
          <w:sz w:val="22"/>
          <w:szCs w:val="22"/>
        </w:rPr>
        <w:t>Η εκτιμώμενη αξία της σύμβασης ανέρχεται στο ποσό των 100.000,00€ συμπεριλαμβανομένου ΦΠΑ 24 % (προϋπολογισμός χωρίς ΦΠΑ: 80.645,16€ και ΦΠΑ 19.354,84€).</w:t>
      </w:r>
    </w:p>
    <w:p w:rsidR="00B55354" w:rsidRPr="00B43625" w:rsidRDefault="00B55354" w:rsidP="00B55354">
      <w:pPr>
        <w:rPr>
          <w:rFonts w:ascii="Arial" w:hAnsi="Arial" w:cs="Arial"/>
          <w:sz w:val="22"/>
          <w:szCs w:val="22"/>
        </w:rPr>
      </w:pPr>
      <w:r w:rsidRPr="00B43625">
        <w:rPr>
          <w:rFonts w:ascii="Arial" w:hAnsi="Arial" w:cs="Arial"/>
          <w:sz w:val="22"/>
          <w:szCs w:val="22"/>
        </w:rPr>
        <w:t>Η διάρκεια της σύμβασης ορίζεται σε ΕΠΤΑ (7) μήνες.</w:t>
      </w:r>
    </w:p>
    <w:p w:rsidR="00B55354" w:rsidRPr="00B43625" w:rsidRDefault="00B55354" w:rsidP="00B55354">
      <w:pPr>
        <w:rPr>
          <w:rFonts w:ascii="Arial" w:hAnsi="Arial" w:cs="Arial"/>
          <w:sz w:val="22"/>
          <w:szCs w:val="22"/>
        </w:rPr>
      </w:pPr>
      <w:r w:rsidRPr="00B43625">
        <w:rPr>
          <w:rFonts w:ascii="Arial" w:hAnsi="Arial" w:cs="Arial"/>
          <w:sz w:val="22"/>
          <w:szCs w:val="22"/>
        </w:rPr>
        <w:t>Αναλυτική περιγραφή του φυσικού και οικονομικού αντικειμένου της σύμβασης δίδεται στο ΠΑΡΑΡΤΗΜΑ Ι της παρούσας διακήρυξης.</w:t>
      </w:r>
    </w:p>
    <w:p w:rsidR="00B55354" w:rsidRPr="00B43625" w:rsidRDefault="00B55354" w:rsidP="00B55354">
      <w:pPr>
        <w:rPr>
          <w:rFonts w:ascii="Arial" w:hAnsi="Arial" w:cs="Arial"/>
          <w:sz w:val="22"/>
          <w:szCs w:val="22"/>
        </w:rPr>
      </w:pPr>
      <w:r w:rsidRPr="00B43625">
        <w:rPr>
          <w:rFonts w:ascii="Arial" w:hAnsi="Arial" w:cs="Arial"/>
          <w:sz w:val="22"/>
          <w:szCs w:val="22"/>
        </w:rPr>
        <w:t>Η σύμβαση θα ανατεθεί με το κριτήριο της πλέον συμφέρουσας από οικονομική άποψη προσφοράς, αποκλειστικά βάσει τιμής.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6" w:name="_Toc108011532"/>
      <w:r w:rsidRPr="00B43625">
        <w:rPr>
          <w:rFonts w:ascii="Arial" w:hAnsi="Arial" w:cs="Arial"/>
          <w:sz w:val="22"/>
          <w:szCs w:val="22"/>
        </w:rPr>
        <w:t>1.4</w:t>
      </w:r>
      <w:r w:rsidRPr="00B43625">
        <w:rPr>
          <w:rFonts w:ascii="Arial" w:hAnsi="Arial" w:cs="Arial"/>
          <w:sz w:val="22"/>
          <w:szCs w:val="22"/>
        </w:rPr>
        <w:tab/>
        <w:t>Θεσμικό πλαίσιο</w:t>
      </w:r>
      <w:bookmarkEnd w:id="6"/>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B43625">
        <w:rPr>
          <w:rFonts w:ascii="Arial" w:hAnsi="Arial" w:cs="Arial"/>
          <w:sz w:val="22"/>
          <w:szCs w:val="22"/>
        </w:rPr>
        <w:t>κατ΄</w:t>
      </w:r>
      <w:proofErr w:type="spellEnd"/>
      <w:r w:rsidRPr="00B43625">
        <w:rPr>
          <w:rFonts w:ascii="Arial" w:hAnsi="Arial" w:cs="Arial"/>
          <w:sz w:val="22"/>
          <w:szCs w:val="22"/>
        </w:rPr>
        <w:t xml:space="preserve"> εξουσιοδότηση αυτής εκδοθείσες κανονιστικές πράξεις, όπως ισχύουν, και ιδίως:</w:t>
      </w:r>
    </w:p>
    <w:p w:rsidR="00B55354" w:rsidRPr="00B43625" w:rsidRDefault="00B55354" w:rsidP="00B55354">
      <w:pPr>
        <w:rPr>
          <w:rFonts w:ascii="Arial" w:hAnsi="Arial" w:cs="Arial"/>
          <w:sz w:val="22"/>
          <w:szCs w:val="22"/>
        </w:rPr>
      </w:pPr>
      <w:r w:rsidRPr="00B43625">
        <w:rPr>
          <w:rFonts w:ascii="Arial" w:hAnsi="Arial" w:cs="Arial"/>
          <w:sz w:val="22"/>
          <w:szCs w:val="22"/>
        </w:rPr>
        <w:t>του ν. 4412/2016 (ΦΕΚ Α' 147/08-08-2016) «Δημόσιες Συμβάσεις Έργων, Προμηθειών και Υπηρεσιών (προσαρμογή στις Οδηγίες 2014/24/ΕΕ και 2014/25/ΕΕ)» να προστεθεί στο τέλος «όπως τροποποιήθηκε και ισχύει»,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B55354" w:rsidRPr="00B43625" w:rsidRDefault="00B55354" w:rsidP="00B55354">
      <w:pPr>
        <w:rPr>
          <w:rFonts w:ascii="Arial" w:hAnsi="Arial" w:cs="Arial"/>
          <w:sz w:val="22"/>
          <w:szCs w:val="22"/>
        </w:rPr>
      </w:pPr>
      <w:r w:rsidRPr="00B43625">
        <w:rPr>
          <w:rFonts w:ascii="Arial" w:hAnsi="Arial" w:cs="Arial"/>
          <w:sz w:val="22"/>
          <w:szCs w:val="22"/>
        </w:rPr>
        <w:t>του ν. 4155/2013 (ΦΕΚ 120 Α/29-5-2013) «Εθνικό Σύστημα Ηλεκτρονικών Δημοσίων Συμβάσεων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της υπ’ αριθ. 56902/215/02.06.2017 (Β' 1924)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τροποποιείται η με αρ. Π1/2390/16.10.2013 (Β' 2677) Απόφαση του Υπουργού Ανάπτυξης και Ανταγωνιστικότητας,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ν. 4700/2020 (Α’127) «Ενιαίο κείμενο Δικονομίας για το Ελεγκτικό Συνέδριο, ολοκληρωμένο νομοθετικό πλαίσιο για τον </w:t>
      </w:r>
      <w:proofErr w:type="spellStart"/>
      <w:r w:rsidRPr="00B43625">
        <w:rPr>
          <w:rFonts w:ascii="Arial" w:hAnsi="Arial" w:cs="Arial"/>
          <w:sz w:val="22"/>
          <w:szCs w:val="22"/>
        </w:rPr>
        <w:t>προσυμβατικό</w:t>
      </w:r>
      <w:proofErr w:type="spellEnd"/>
      <w:r w:rsidRPr="00B43625">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B55354" w:rsidRPr="00B43625" w:rsidRDefault="00B55354" w:rsidP="00B55354">
      <w:pPr>
        <w:rPr>
          <w:rFonts w:ascii="Arial" w:hAnsi="Arial" w:cs="Arial"/>
          <w:sz w:val="22"/>
          <w:szCs w:val="22"/>
        </w:rPr>
      </w:pPr>
      <w:r w:rsidRPr="00B43625">
        <w:rPr>
          <w:rFonts w:ascii="Arial" w:hAnsi="Arial" w:cs="Arial"/>
          <w:sz w:val="22"/>
          <w:szCs w:val="22"/>
        </w:rPr>
        <w:t>του ν. 4013/2011 (Α’204) «Σύσταση ενιαίας Ανεξάρτητης Αρχής Δημοσίων Συμβάσεων και Κεντρικού Ηλεκτρονικού Μητρώου Δημοσίων Συμβάσεων…»,</w:t>
      </w:r>
    </w:p>
    <w:p w:rsidR="00B55354" w:rsidRPr="00B43625" w:rsidRDefault="00B55354" w:rsidP="00B55354">
      <w:pPr>
        <w:rPr>
          <w:rFonts w:ascii="Arial" w:hAnsi="Arial" w:cs="Arial"/>
          <w:sz w:val="22"/>
          <w:szCs w:val="22"/>
        </w:rPr>
      </w:pPr>
      <w:r w:rsidRPr="00B43625">
        <w:rPr>
          <w:rFonts w:ascii="Arial" w:hAnsi="Arial" w:cs="Arial"/>
          <w:sz w:val="22"/>
          <w:szCs w:val="22"/>
        </w:rPr>
        <w:t>του ν. 3548/2007 (Α’68) «Καταχώριση δημοσιεύσεων των φορέων του Δημοσίου στο νομαρχιακό και τοπικό Τύπο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του ν. 4601/2019 (Α’44) «Εταιρικοί µ</w:t>
      </w:r>
      <w:proofErr w:type="spellStart"/>
      <w:r w:rsidRPr="00B43625">
        <w:rPr>
          <w:rFonts w:ascii="Arial" w:hAnsi="Arial" w:cs="Arial"/>
          <w:sz w:val="22"/>
          <w:szCs w:val="22"/>
        </w:rPr>
        <w:t>ετασχηµατισµοί</w:t>
      </w:r>
      <w:proofErr w:type="spellEnd"/>
      <w:r w:rsidRPr="00B43625">
        <w:rPr>
          <w:rFonts w:ascii="Arial" w:hAnsi="Arial" w:cs="Arial"/>
          <w:sz w:val="22"/>
          <w:szCs w:val="22"/>
        </w:rPr>
        <w:t xml:space="preserve"> και </w:t>
      </w:r>
      <w:proofErr w:type="spellStart"/>
      <w:r w:rsidRPr="00B43625">
        <w:rPr>
          <w:rFonts w:ascii="Arial" w:hAnsi="Arial" w:cs="Arial"/>
          <w:sz w:val="22"/>
          <w:szCs w:val="22"/>
        </w:rPr>
        <w:t>εναρµόνιση</w:t>
      </w:r>
      <w:proofErr w:type="spellEnd"/>
      <w:r w:rsidRPr="00B43625">
        <w:rPr>
          <w:rFonts w:ascii="Arial" w:hAnsi="Arial" w:cs="Arial"/>
          <w:sz w:val="22"/>
          <w:szCs w:val="22"/>
        </w:rPr>
        <w:t xml:space="preserve"> του </w:t>
      </w:r>
      <w:proofErr w:type="spellStart"/>
      <w:r w:rsidRPr="00B43625">
        <w:rPr>
          <w:rFonts w:ascii="Arial" w:hAnsi="Arial" w:cs="Arial"/>
          <w:sz w:val="22"/>
          <w:szCs w:val="22"/>
        </w:rPr>
        <w:t>νοµοθετικού</w:t>
      </w:r>
      <w:proofErr w:type="spellEnd"/>
      <w:r w:rsidRPr="00B43625">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B43625">
        <w:rPr>
          <w:rFonts w:ascii="Arial" w:hAnsi="Arial" w:cs="Arial"/>
          <w:sz w:val="22"/>
          <w:szCs w:val="22"/>
        </w:rPr>
        <w:t>Συµβουλίου</w:t>
      </w:r>
      <w:proofErr w:type="spellEnd"/>
      <w:r w:rsidRPr="00B43625">
        <w:rPr>
          <w:rFonts w:ascii="Arial" w:hAnsi="Arial" w:cs="Arial"/>
          <w:sz w:val="22"/>
          <w:szCs w:val="22"/>
        </w:rPr>
        <w:t xml:space="preserve"> της 16ης Απριλίου 2014 για την έκδοση ηλεκτρονικών </w:t>
      </w:r>
      <w:proofErr w:type="spellStart"/>
      <w:r w:rsidRPr="00B43625">
        <w:rPr>
          <w:rFonts w:ascii="Arial" w:hAnsi="Arial" w:cs="Arial"/>
          <w:sz w:val="22"/>
          <w:szCs w:val="22"/>
        </w:rPr>
        <w:t>τιµολογίων</w:t>
      </w:r>
      <w:proofErr w:type="spellEnd"/>
      <w:r w:rsidRPr="00B43625">
        <w:rPr>
          <w:rFonts w:ascii="Arial" w:hAnsi="Arial" w:cs="Arial"/>
          <w:sz w:val="22"/>
          <w:szCs w:val="22"/>
        </w:rPr>
        <w:t xml:space="preserve"> στο πλαίσιο </w:t>
      </w:r>
      <w:proofErr w:type="spellStart"/>
      <w:r w:rsidRPr="00B43625">
        <w:rPr>
          <w:rFonts w:ascii="Arial" w:hAnsi="Arial" w:cs="Arial"/>
          <w:sz w:val="22"/>
          <w:szCs w:val="22"/>
        </w:rPr>
        <w:t>δηµόσιων</w:t>
      </w:r>
      <w:proofErr w:type="spellEnd"/>
      <w:r w:rsidRPr="00B43625">
        <w:rPr>
          <w:rFonts w:ascii="Arial" w:hAnsi="Arial" w:cs="Arial"/>
          <w:sz w:val="22"/>
          <w:szCs w:val="22"/>
        </w:rPr>
        <w:t xml:space="preserve"> </w:t>
      </w:r>
      <w:proofErr w:type="spellStart"/>
      <w:r w:rsidRPr="00B43625">
        <w:rPr>
          <w:rFonts w:ascii="Arial" w:hAnsi="Arial" w:cs="Arial"/>
          <w:sz w:val="22"/>
          <w:szCs w:val="22"/>
        </w:rPr>
        <w:t>συµβάσεων</w:t>
      </w:r>
      <w:proofErr w:type="spellEnd"/>
      <w:r w:rsidRPr="00B43625">
        <w:rPr>
          <w:rFonts w:ascii="Arial" w:hAnsi="Arial" w:cs="Arial"/>
          <w:sz w:val="22"/>
          <w:szCs w:val="22"/>
        </w:rPr>
        <w:t xml:space="preserve"> και λοιπές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w:t>
      </w:r>
      <w:proofErr w:type="spellStart"/>
      <w:r w:rsidRPr="00B43625">
        <w:rPr>
          <w:rFonts w:ascii="Arial" w:hAnsi="Arial" w:cs="Arial"/>
          <w:sz w:val="22"/>
          <w:szCs w:val="22"/>
        </w:rPr>
        <w:t>π.δ</w:t>
      </w:r>
      <w:proofErr w:type="spellEnd"/>
      <w:r w:rsidRPr="00B43625">
        <w:rPr>
          <w:rFonts w:ascii="Arial" w:hAnsi="Arial" w:cs="Arial"/>
          <w:sz w:val="22"/>
          <w:szCs w:val="22"/>
        </w:rPr>
        <w:t>. 39/2017 (Α’64) «Κανονισμός εξέτασης προδικαστικών προσφυγών ενώπιων της Α.Ε.Π.Π.»</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w:t>
      </w:r>
      <w:bookmarkStart w:id="7" w:name="_Hlk90042113"/>
      <w:r w:rsidRPr="00B43625">
        <w:rPr>
          <w:rFonts w:ascii="Arial" w:hAnsi="Arial" w:cs="Arial"/>
          <w:sz w:val="22"/>
          <w:szCs w:val="22"/>
        </w:rPr>
        <w:t xml:space="preserve">Κ.Υ.Α. με αριθμό: 76928/13.07.2021 με θέμα : “Ρύθμιση ειδικότερων θεμάτων λειτουργίας και διαχείρισης του Κεντρικού Ηλεκτρονικού Μητρώου Δημοσίων Συμβάσεων (ΚΗΜΔΗΣ)” (Β’ 3075) </w:t>
      </w:r>
      <w:bookmarkEnd w:id="7"/>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w:t>
      </w:r>
      <w:proofErr w:type="spellStart"/>
      <w:r w:rsidRPr="00B43625">
        <w:rPr>
          <w:rFonts w:ascii="Arial" w:hAnsi="Arial" w:cs="Arial"/>
          <w:sz w:val="22"/>
          <w:szCs w:val="22"/>
        </w:rPr>
        <w:t>υπ΄αριθμ</w:t>
      </w:r>
      <w:proofErr w:type="spellEnd"/>
      <w:r w:rsidRPr="00B43625">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w:t>
      </w:r>
      <w:proofErr w:type="spellStart"/>
      <w:r w:rsidRPr="00B43625">
        <w:rPr>
          <w:rFonts w:ascii="Arial" w:hAnsi="Arial" w:cs="Arial"/>
          <w:sz w:val="22"/>
          <w:szCs w:val="22"/>
        </w:rPr>
        <w:t>αριθμ</w:t>
      </w:r>
      <w:proofErr w:type="spellEnd"/>
      <w:r w:rsidRPr="00B43625">
        <w:rPr>
          <w:rFonts w:ascii="Arial" w:hAnsi="Arial" w:cs="Arial"/>
          <w:sz w:val="22"/>
          <w:szCs w:val="22"/>
        </w:rPr>
        <w:t>. Κ.Υ.Α. οικ. 98979 ΕΞ2021/21 (ΦΕΚ 3766 Β/13-8-202) «Ηλεκτρονική Τιμολόγηση στο πλαίσιο των Δημόσιων Συμβάσεων δυνάμει του ν. 4601/2019» (Α΄44)</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w:t>
      </w:r>
      <w:proofErr w:type="spellStart"/>
      <w:r w:rsidRPr="00B43625">
        <w:rPr>
          <w:rFonts w:ascii="Arial" w:hAnsi="Arial" w:cs="Arial"/>
          <w:sz w:val="22"/>
          <w:szCs w:val="22"/>
        </w:rPr>
        <w:t>αριθμ</w:t>
      </w:r>
      <w:proofErr w:type="spellEnd"/>
      <w:r w:rsidRPr="00B43625">
        <w:rPr>
          <w:rFonts w:ascii="Arial" w:hAnsi="Arial" w:cs="Arial"/>
          <w:sz w:val="22"/>
          <w:szCs w:val="22"/>
        </w:rPr>
        <w:t xml:space="preserve">. 63446/2021 Κ.Υ.Α. (B’ 2338/02.06.2020) «Καθορισμός Εθνικού </w:t>
      </w:r>
      <w:proofErr w:type="spellStart"/>
      <w:r w:rsidRPr="00B43625">
        <w:rPr>
          <w:rFonts w:ascii="Arial" w:hAnsi="Arial" w:cs="Arial"/>
          <w:sz w:val="22"/>
          <w:szCs w:val="22"/>
        </w:rPr>
        <w:t>Μορφότυπου</w:t>
      </w:r>
      <w:proofErr w:type="spellEnd"/>
      <w:r w:rsidRPr="00B43625">
        <w:rPr>
          <w:rFonts w:ascii="Arial" w:hAnsi="Arial" w:cs="Arial"/>
          <w:sz w:val="22"/>
          <w:szCs w:val="22"/>
        </w:rPr>
        <w:t xml:space="preserve"> ηλεκτρονικού τιμολογίου στο πλαίσιο των Δημοσίων Συμβάσεων».</w:t>
      </w:r>
    </w:p>
    <w:p w:rsidR="00B55354" w:rsidRPr="00B43625" w:rsidRDefault="00B55354" w:rsidP="00B55354">
      <w:pPr>
        <w:rPr>
          <w:rFonts w:ascii="Arial" w:hAnsi="Arial" w:cs="Arial"/>
          <w:sz w:val="22"/>
          <w:szCs w:val="22"/>
        </w:rPr>
      </w:pPr>
      <w:r w:rsidRPr="00B43625">
        <w:rPr>
          <w:rFonts w:ascii="Arial" w:hAnsi="Arial" w:cs="Arial"/>
          <w:sz w:val="22"/>
          <w:szCs w:val="22"/>
        </w:rPr>
        <w:t>του ν. 3419/2005 (Α’297)«Γενικό Εμπορικό Μητρώο (Γ.Ε.ΜΗ.) και εκσυγχρονισμός της Επιμελητηριακής Νομοθεσίας»</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του ν. 4270/2014 (Α’143) «Αρχές δημοσιονομικής διαχείρισης και εποπτείας (ενσωμάτωση της Οδηγίας 2011/85/ΕΕ) - δημόσιο λογιστικό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w:t>
      </w:r>
      <w:proofErr w:type="spellStart"/>
      <w:r w:rsidRPr="00B43625">
        <w:rPr>
          <w:rFonts w:ascii="Arial" w:hAnsi="Arial" w:cs="Arial"/>
          <w:sz w:val="22"/>
          <w:szCs w:val="22"/>
        </w:rPr>
        <w:t>π.δ</w:t>
      </w:r>
      <w:proofErr w:type="spellEnd"/>
      <w:r w:rsidRPr="00B43625">
        <w:rPr>
          <w:rFonts w:ascii="Arial" w:hAnsi="Arial" w:cs="Arial"/>
          <w:sz w:val="22"/>
          <w:szCs w:val="22"/>
        </w:rPr>
        <w:t xml:space="preserve">. 80/2016 (Α’145) «Ανάληψη υποχρεώσεων από τους </w:t>
      </w:r>
      <w:proofErr w:type="spellStart"/>
      <w:r w:rsidRPr="00B43625">
        <w:rPr>
          <w:rFonts w:ascii="Arial" w:hAnsi="Arial" w:cs="Arial"/>
          <w:sz w:val="22"/>
          <w:szCs w:val="22"/>
        </w:rPr>
        <w:t>Διατάκτες</w:t>
      </w:r>
      <w:proofErr w:type="spellEnd"/>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της παρ. Ζ του Ν. 4152/2013 (Α’107) «Προσαρμογή της ελληνικής νομοθεσίας στην Οδηγία 2011/7 της 16.2.2011 για την καταπολέμηση των καθυστερήσεων πληρωμών στις εμπορικές συναλλαγές»,</w:t>
      </w:r>
    </w:p>
    <w:p w:rsidR="00B55354" w:rsidRPr="00B43625" w:rsidRDefault="00B55354" w:rsidP="00B55354">
      <w:pPr>
        <w:rPr>
          <w:rFonts w:ascii="Arial" w:hAnsi="Arial" w:cs="Arial"/>
          <w:sz w:val="22"/>
          <w:szCs w:val="22"/>
        </w:rPr>
      </w:pPr>
      <w:r w:rsidRPr="00B43625">
        <w:rPr>
          <w:rFonts w:ascii="Arial" w:hAnsi="Arial" w:cs="Arial"/>
          <w:sz w:val="22"/>
          <w:szCs w:val="22"/>
        </w:rPr>
        <w:t>του ν. 4314/2014 (Α’265)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του ν.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w:t>
      </w:r>
      <w:proofErr w:type="spellStart"/>
      <w:r w:rsidRPr="00B43625">
        <w:rPr>
          <w:rFonts w:ascii="Arial" w:hAnsi="Arial" w:cs="Arial"/>
          <w:sz w:val="22"/>
          <w:szCs w:val="22"/>
        </w:rPr>
        <w:t>π.δ</w:t>
      </w:r>
      <w:proofErr w:type="spellEnd"/>
      <w:r w:rsidRPr="00B43625">
        <w:rPr>
          <w:rFonts w:ascii="Arial" w:hAnsi="Arial" w:cs="Arial"/>
          <w:sz w:val="22"/>
          <w:szCs w:val="22"/>
        </w:rPr>
        <w:t xml:space="preserve"> 28/2015 (Α’34) «Κωδικοποίηση διατάξεων για την πρόσβαση σε δημόσια έγγραφα και στοιχεία»,</w:t>
      </w:r>
    </w:p>
    <w:p w:rsidR="00B55354" w:rsidRPr="00B43625" w:rsidRDefault="00B55354" w:rsidP="00B55354">
      <w:pPr>
        <w:rPr>
          <w:rFonts w:ascii="Arial" w:hAnsi="Arial" w:cs="Arial"/>
          <w:sz w:val="22"/>
          <w:szCs w:val="22"/>
        </w:rPr>
      </w:pPr>
      <w:r w:rsidRPr="00B43625">
        <w:rPr>
          <w:rFonts w:ascii="Arial" w:hAnsi="Arial" w:cs="Arial"/>
          <w:sz w:val="22"/>
          <w:szCs w:val="22"/>
        </w:rPr>
        <w:t>του ν. 2859/2000 (Α’248) «Κύρωση Κώδικα Φόρου Προστιθέμενης Αξίας»,</w:t>
      </w:r>
    </w:p>
    <w:p w:rsidR="00B55354" w:rsidRPr="00B43625" w:rsidRDefault="00B55354" w:rsidP="00B55354">
      <w:pPr>
        <w:rPr>
          <w:rFonts w:ascii="Arial" w:hAnsi="Arial" w:cs="Arial"/>
          <w:sz w:val="22"/>
          <w:szCs w:val="22"/>
        </w:rPr>
      </w:pPr>
      <w:r w:rsidRPr="00B43625">
        <w:rPr>
          <w:rFonts w:ascii="Arial" w:hAnsi="Arial" w:cs="Arial"/>
          <w:sz w:val="22"/>
          <w:szCs w:val="22"/>
        </w:rPr>
        <w:t>του ν.2690/1999 (Α’45) «Κύρωση του Κώδικα Διοικητικής Διαδικασίας και άλλες διατάξεις» και ιδίως των άρθρων 1,2, 7, 11 και 13 έως 15,</w:t>
      </w:r>
    </w:p>
    <w:p w:rsidR="00B55354" w:rsidRPr="00B43625" w:rsidRDefault="00B55354" w:rsidP="00B55354">
      <w:pPr>
        <w:rPr>
          <w:rFonts w:ascii="Arial" w:hAnsi="Arial" w:cs="Arial"/>
          <w:sz w:val="22"/>
          <w:szCs w:val="22"/>
        </w:rPr>
      </w:pPr>
      <w:r w:rsidRPr="00B43625">
        <w:rPr>
          <w:rFonts w:ascii="Arial" w:hAnsi="Arial" w:cs="Arial"/>
          <w:sz w:val="22"/>
          <w:szCs w:val="22"/>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B55354" w:rsidRPr="00B43625" w:rsidRDefault="00B55354" w:rsidP="00B55354">
      <w:pPr>
        <w:rPr>
          <w:rFonts w:ascii="Arial" w:hAnsi="Arial" w:cs="Arial"/>
          <w:sz w:val="22"/>
          <w:szCs w:val="22"/>
        </w:rPr>
      </w:pPr>
      <w:r w:rsidRPr="00B43625">
        <w:rPr>
          <w:rFonts w:ascii="Arial" w:hAnsi="Arial" w:cs="Arial"/>
          <w:sz w:val="22"/>
          <w:szCs w:val="22"/>
        </w:rPr>
        <w:t>του ν. 4624/2019 (Α’137)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ν. 4635/2019 (Α’167) « Επενδύω στην Ελλάδα και άλλες διατάξεις» και ιδίως  των άρθρων 85 </w:t>
      </w:r>
      <w:proofErr w:type="spellStart"/>
      <w:r w:rsidRPr="00B43625">
        <w:rPr>
          <w:rFonts w:ascii="Arial" w:hAnsi="Arial" w:cs="Arial"/>
          <w:sz w:val="22"/>
          <w:szCs w:val="22"/>
        </w:rPr>
        <w:t>επ</w:t>
      </w:r>
      <w:proofErr w:type="spellEnd"/>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του ν.4919/2022 (Α’71)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B43625">
        <w:rPr>
          <w:rFonts w:ascii="Arial" w:hAnsi="Arial" w:cs="Arial"/>
          <w:sz w:val="22"/>
          <w:szCs w:val="22"/>
        </w:rPr>
        <w:t>Oδηγίας</w:t>
      </w:r>
      <w:proofErr w:type="spellEnd"/>
      <w:r w:rsidRPr="00B43625">
        <w:rPr>
          <w:rFonts w:ascii="Arial" w:hAnsi="Arial" w:cs="Arial"/>
          <w:sz w:val="22"/>
          <w:szCs w:val="22"/>
        </w:rPr>
        <w:t> (ΕΕ) 2017/1132, όσον αφορά τη χρήση ψηφιακών εργαλείων και διαδικασιών στον τομέα του εταιρικού δικαίου (L 186) και λοιπές επείγουσες διατάξεις"</w:t>
      </w:r>
    </w:p>
    <w:p w:rsidR="00B55354" w:rsidRPr="00B43625" w:rsidRDefault="00B55354" w:rsidP="00B55354">
      <w:pPr>
        <w:rPr>
          <w:rFonts w:ascii="Arial" w:hAnsi="Arial" w:cs="Arial"/>
          <w:sz w:val="22"/>
          <w:szCs w:val="22"/>
        </w:rPr>
      </w:pPr>
      <w:bookmarkStart w:id="8" w:name="_Hlk99464043"/>
      <w:r w:rsidRPr="00B43625">
        <w:rPr>
          <w:rFonts w:ascii="Arial" w:hAnsi="Arial" w:cs="Arial"/>
          <w:sz w:val="22"/>
          <w:szCs w:val="22"/>
        </w:rPr>
        <w:t>του ν. 4912/22 (ΦΕΚ 59 Α/17-3-2022): Ενιαία Αρχή Δημοσίων Συμβάσεων και άλλες διατάξεις του Υπουργείου Δικαιοσύνης.</w:t>
      </w:r>
      <w:bookmarkEnd w:id="8"/>
    </w:p>
    <w:p w:rsidR="00B55354" w:rsidRPr="00B43625" w:rsidRDefault="00B55354" w:rsidP="00B55354">
      <w:pPr>
        <w:rPr>
          <w:rFonts w:ascii="Arial" w:hAnsi="Arial" w:cs="Arial"/>
          <w:sz w:val="22"/>
          <w:szCs w:val="22"/>
        </w:rPr>
      </w:pPr>
      <w:r w:rsidRPr="00B43625">
        <w:rPr>
          <w:rFonts w:ascii="Arial" w:hAnsi="Arial" w:cs="Arial"/>
          <w:sz w:val="22"/>
          <w:szCs w:val="22"/>
        </w:rPr>
        <w:t xml:space="preserve">των σε εκτέλεση των ανωτέρω νόμων </w:t>
      </w:r>
      <w:proofErr w:type="spellStart"/>
      <w:r w:rsidRPr="00B43625">
        <w:rPr>
          <w:rFonts w:ascii="Arial" w:hAnsi="Arial" w:cs="Arial"/>
          <w:sz w:val="22"/>
          <w:szCs w:val="22"/>
        </w:rPr>
        <w:t>εκδοθεισών</w:t>
      </w:r>
      <w:proofErr w:type="spellEnd"/>
      <w:r w:rsidRPr="00B43625">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 καθώς και</w:t>
      </w:r>
    </w:p>
    <w:p w:rsidR="00B55354" w:rsidRPr="00B43625" w:rsidRDefault="00B55354" w:rsidP="00B55354">
      <w:pPr>
        <w:rPr>
          <w:rFonts w:ascii="Arial" w:hAnsi="Arial" w:cs="Arial"/>
          <w:sz w:val="22"/>
          <w:szCs w:val="22"/>
        </w:rPr>
      </w:pPr>
      <w:r w:rsidRPr="00B43625">
        <w:rPr>
          <w:rFonts w:ascii="Arial" w:hAnsi="Arial" w:cs="Arial"/>
          <w:sz w:val="22"/>
          <w:szCs w:val="22"/>
        </w:rPr>
        <w:t>του ν. 3463/2006 «Κύρωση του Κώδικα Δήμων και Κοινοτήτων»,</w:t>
      </w:r>
    </w:p>
    <w:p w:rsidR="00B55354" w:rsidRPr="00B43625" w:rsidRDefault="00B55354" w:rsidP="00B55354">
      <w:pPr>
        <w:rPr>
          <w:rFonts w:ascii="Arial" w:hAnsi="Arial" w:cs="Arial"/>
          <w:sz w:val="22"/>
          <w:szCs w:val="22"/>
        </w:rPr>
      </w:pPr>
      <w:r w:rsidRPr="00B43625">
        <w:rPr>
          <w:rFonts w:ascii="Arial" w:hAnsi="Arial" w:cs="Arial"/>
          <w:sz w:val="22"/>
          <w:szCs w:val="22"/>
        </w:rPr>
        <w:t>του ν. 3852/2010 «Νέα Αρχιτεκτονική της Αυτοδιοίκησης και της Αποκεντρωμένης Διοίκησης - Πρόγραμμα Καλλικράτης»,</w:t>
      </w:r>
    </w:p>
    <w:p w:rsidR="00B55354" w:rsidRPr="00B43625" w:rsidRDefault="00B55354" w:rsidP="00B55354">
      <w:pPr>
        <w:rPr>
          <w:rFonts w:ascii="Arial" w:hAnsi="Arial" w:cs="Arial"/>
          <w:sz w:val="22"/>
          <w:szCs w:val="22"/>
        </w:rPr>
      </w:pPr>
      <w:r w:rsidRPr="00B43625">
        <w:rPr>
          <w:rFonts w:ascii="Arial" w:hAnsi="Arial" w:cs="Arial"/>
          <w:sz w:val="22"/>
          <w:szCs w:val="22"/>
        </w:rPr>
        <w:t>του ν. 4555/2018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Πρόσκλησης 098 με κωδικό ΟΠΣ 2658, Α.Π.ΕΥΔ </w:t>
      </w:r>
      <w:proofErr w:type="spellStart"/>
      <w:r w:rsidRPr="00B43625">
        <w:rPr>
          <w:rFonts w:ascii="Arial" w:hAnsi="Arial" w:cs="Arial"/>
          <w:sz w:val="22"/>
          <w:szCs w:val="22"/>
        </w:rPr>
        <w:t>ΕΠΑνΕΚ</w:t>
      </w:r>
      <w:proofErr w:type="spellEnd"/>
      <w:r w:rsidRPr="00B43625">
        <w:rPr>
          <w:rFonts w:ascii="Arial" w:hAnsi="Arial" w:cs="Arial"/>
          <w:sz w:val="22"/>
          <w:szCs w:val="22"/>
        </w:rPr>
        <w:t xml:space="preserve"> 3171/1061/Α3/04.06.2018 και τίτλο «Ανοικτά Κέντρα Εμπορίου» όπως τροποποιήθηκε και ισχύει,</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 xml:space="preserve">της υπ’ </w:t>
      </w:r>
      <w:proofErr w:type="spellStart"/>
      <w:r w:rsidRPr="00B43625">
        <w:rPr>
          <w:rFonts w:ascii="Arial" w:hAnsi="Arial" w:cs="Arial"/>
          <w:sz w:val="22"/>
          <w:szCs w:val="22"/>
        </w:rPr>
        <w:t>αριθμ</w:t>
      </w:r>
      <w:proofErr w:type="spellEnd"/>
      <w:r w:rsidRPr="00B43625">
        <w:rPr>
          <w:rFonts w:ascii="Arial" w:hAnsi="Arial" w:cs="Arial"/>
          <w:sz w:val="22"/>
          <w:szCs w:val="22"/>
        </w:rPr>
        <w:t>.  4277/1439/Α3 - 28.06.2019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υπ’ </w:t>
      </w:r>
      <w:proofErr w:type="spellStart"/>
      <w:r w:rsidRPr="00B43625">
        <w:rPr>
          <w:rFonts w:ascii="Arial" w:hAnsi="Arial" w:cs="Arial"/>
          <w:sz w:val="22"/>
          <w:szCs w:val="22"/>
        </w:rPr>
        <w:t>αριθμ</w:t>
      </w:r>
      <w:proofErr w:type="spellEnd"/>
      <w:r w:rsidRPr="00B43625">
        <w:rPr>
          <w:rFonts w:ascii="Arial" w:hAnsi="Arial" w:cs="Arial"/>
          <w:sz w:val="22"/>
          <w:szCs w:val="22"/>
        </w:rPr>
        <w:t>. 7476/Β1/1518 - 11.12.2019 1ης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υπ’ </w:t>
      </w:r>
      <w:proofErr w:type="spellStart"/>
      <w:r w:rsidRPr="00B43625">
        <w:rPr>
          <w:rFonts w:ascii="Arial" w:hAnsi="Arial" w:cs="Arial"/>
          <w:sz w:val="22"/>
          <w:szCs w:val="22"/>
        </w:rPr>
        <w:t>αριθμ</w:t>
      </w:r>
      <w:proofErr w:type="spellEnd"/>
      <w:r w:rsidRPr="00B43625">
        <w:rPr>
          <w:rFonts w:ascii="Arial" w:hAnsi="Arial" w:cs="Arial"/>
          <w:sz w:val="22"/>
          <w:szCs w:val="22"/>
        </w:rPr>
        <w:t>. 376/21-1-2022 2ης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της με αρ. </w:t>
      </w:r>
      <w:proofErr w:type="spellStart"/>
      <w:r w:rsidRPr="00B43625">
        <w:rPr>
          <w:rFonts w:ascii="Arial" w:hAnsi="Arial" w:cs="Arial"/>
          <w:sz w:val="22"/>
          <w:szCs w:val="22"/>
        </w:rPr>
        <w:t>πρωτ</w:t>
      </w:r>
      <w:proofErr w:type="spellEnd"/>
      <w:r w:rsidRPr="00B43625">
        <w:rPr>
          <w:rFonts w:ascii="Arial" w:hAnsi="Arial" w:cs="Arial"/>
          <w:sz w:val="22"/>
          <w:szCs w:val="22"/>
        </w:rPr>
        <w:t>. 2844/21-02-2022 (ΑΔΑ:Ω8ΓΡΩΛΗ-2Υ9)  Απόφασης σχετικά µε τον ορισμό της επιτροπής διενέργειας του παρόντος διαγωνισμού,</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του υπ’ </w:t>
      </w:r>
      <w:proofErr w:type="spellStart"/>
      <w:r w:rsidRPr="00B43625">
        <w:rPr>
          <w:rFonts w:ascii="Arial" w:hAnsi="Arial" w:cs="Arial"/>
          <w:sz w:val="22"/>
          <w:szCs w:val="22"/>
        </w:rPr>
        <w:t>αριθμ</w:t>
      </w:r>
      <w:proofErr w:type="spellEnd"/>
      <w:r w:rsidRPr="00B43625">
        <w:rPr>
          <w:rFonts w:ascii="Arial" w:hAnsi="Arial" w:cs="Arial"/>
          <w:sz w:val="22"/>
          <w:szCs w:val="22"/>
        </w:rPr>
        <w:t>. 3939/ΕΥΔ ΕΠΑΝΕΚ 06-07-2022 εγγράφου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την με </w:t>
      </w:r>
      <w:proofErr w:type="spellStart"/>
      <w:r w:rsidRPr="00B43625">
        <w:rPr>
          <w:rFonts w:ascii="Arial" w:hAnsi="Arial" w:cs="Arial"/>
          <w:sz w:val="22"/>
          <w:szCs w:val="22"/>
        </w:rPr>
        <w:t>αριθμ</w:t>
      </w:r>
      <w:proofErr w:type="spellEnd"/>
      <w:r w:rsidRPr="00B43625">
        <w:rPr>
          <w:rFonts w:ascii="Arial" w:hAnsi="Arial" w:cs="Arial"/>
          <w:sz w:val="22"/>
          <w:szCs w:val="22"/>
        </w:rPr>
        <w:t>.  20/2022 μελέτη της Δ/</w:t>
      </w:r>
      <w:proofErr w:type="spellStart"/>
      <w:r w:rsidRPr="00B43625">
        <w:rPr>
          <w:rFonts w:ascii="Arial" w:hAnsi="Arial" w:cs="Arial"/>
          <w:sz w:val="22"/>
          <w:szCs w:val="22"/>
        </w:rPr>
        <w:t>νσης</w:t>
      </w:r>
      <w:proofErr w:type="spellEnd"/>
      <w:r w:rsidRPr="00B43625">
        <w:rPr>
          <w:rFonts w:ascii="Arial" w:hAnsi="Arial" w:cs="Arial"/>
          <w:sz w:val="22"/>
          <w:szCs w:val="22"/>
        </w:rPr>
        <w:t xml:space="preserve"> Περιβάλλοντος Καθαριότητας και Πρασίνου του Δήμου,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 με αρ. </w:t>
      </w:r>
      <w:proofErr w:type="spellStart"/>
      <w:r w:rsidRPr="00B43625">
        <w:rPr>
          <w:rFonts w:ascii="Arial" w:hAnsi="Arial" w:cs="Arial"/>
          <w:sz w:val="22"/>
          <w:szCs w:val="22"/>
        </w:rPr>
        <w:t>πρωτ</w:t>
      </w:r>
      <w:proofErr w:type="spellEnd"/>
      <w:r w:rsidRPr="00B43625">
        <w:rPr>
          <w:rFonts w:ascii="Arial" w:hAnsi="Arial" w:cs="Arial"/>
          <w:sz w:val="22"/>
          <w:szCs w:val="22"/>
        </w:rPr>
        <w:t xml:space="preserve">. 6398/19-04-2022 πρωτογενές αίτημα του Δήμου </w:t>
      </w:r>
      <w:proofErr w:type="spellStart"/>
      <w:r w:rsidRPr="00B43625">
        <w:rPr>
          <w:rFonts w:ascii="Arial" w:hAnsi="Arial" w:cs="Arial"/>
          <w:sz w:val="22"/>
          <w:szCs w:val="22"/>
        </w:rPr>
        <w:t>Λεβαδέων</w:t>
      </w:r>
      <w:proofErr w:type="spellEnd"/>
      <w:r w:rsidRPr="00B43625">
        <w:rPr>
          <w:rFonts w:ascii="Arial" w:hAnsi="Arial" w:cs="Arial"/>
          <w:sz w:val="22"/>
          <w:szCs w:val="22"/>
        </w:rPr>
        <w:t xml:space="preserve"> για την εκτέλεση της προμήθειας, το οποίο καταχωρήθηκε στο Ηλεκτρονικό Μητρώο Δημοσίων Συμβάσεων λαμβάνοντας ΑΔΑΜ: 22REQ010424389,</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την με αρ. </w:t>
      </w:r>
      <w:proofErr w:type="spellStart"/>
      <w:r w:rsidRPr="00B43625">
        <w:rPr>
          <w:rFonts w:ascii="Arial" w:hAnsi="Arial" w:cs="Arial"/>
          <w:sz w:val="22"/>
          <w:szCs w:val="22"/>
        </w:rPr>
        <w:t>πρωτ</w:t>
      </w:r>
      <w:proofErr w:type="spellEnd"/>
      <w:r w:rsidRPr="00B43625">
        <w:rPr>
          <w:rFonts w:ascii="Arial" w:hAnsi="Arial" w:cs="Arial"/>
          <w:sz w:val="22"/>
          <w:szCs w:val="22"/>
        </w:rPr>
        <w:t>. : 7048/03-05-2022, Απόφαση Ανάληψης Υποχρέωσης, η οποία καταχωρήθηκε στο Ηλεκτρονικό Μητρώο Δημοσίων Συμβάσεων ως έγκριση του πρωτογενούς αιτήματος λαμβάνοντας ΑΔΑΜ: 22REQ010510547,</w:t>
      </w:r>
    </w:p>
    <w:p w:rsidR="00B55354" w:rsidRPr="00B43625" w:rsidRDefault="00B55354" w:rsidP="00B55354">
      <w:pPr>
        <w:rPr>
          <w:rFonts w:ascii="Arial" w:hAnsi="Arial" w:cs="Arial"/>
          <w:sz w:val="22"/>
          <w:szCs w:val="22"/>
        </w:rPr>
      </w:pPr>
      <w:r w:rsidRPr="00B43625">
        <w:rPr>
          <w:rFonts w:ascii="Arial" w:hAnsi="Arial" w:cs="Arial"/>
          <w:sz w:val="22"/>
          <w:szCs w:val="22"/>
          <w:highlight w:val="green"/>
        </w:rPr>
        <w:t>Την αριθ. ………/……-………-20</w:t>
      </w:r>
      <w:r w:rsidRPr="00B43625">
        <w:rPr>
          <w:rFonts w:ascii="Arial" w:hAnsi="Arial" w:cs="Arial"/>
          <w:sz w:val="22"/>
          <w:szCs w:val="22"/>
        </w:rPr>
        <w:t>22 απόφαση της Οικονομικής Επιτροπής με την οποία καθορίσθηκαν οι όροι του διαγωνισμού και εγκρίθηκαν οι τεχνικές προδιαγραφές της προμήθειας: «Προμήθεια Βυθιζόμενων Κάδων Απορριμμάτων»,</w:t>
      </w:r>
    </w:p>
    <w:p w:rsidR="00B55354" w:rsidRPr="00B43625" w:rsidRDefault="00B55354" w:rsidP="00B55354">
      <w:pPr>
        <w:rPr>
          <w:rFonts w:ascii="Arial" w:hAnsi="Arial" w:cs="Arial"/>
          <w:sz w:val="22"/>
          <w:szCs w:val="22"/>
        </w:rPr>
      </w:pPr>
      <w:r w:rsidRPr="00B43625">
        <w:rPr>
          <w:rFonts w:ascii="Arial" w:hAnsi="Arial" w:cs="Arial"/>
          <w:sz w:val="22"/>
          <w:szCs w:val="22"/>
        </w:rPr>
        <w:t>Την ανάγκη των υπηρεσιών του Δήμου για τη σχετική προμήθεια.</w:t>
      </w:r>
    </w:p>
    <w:p w:rsidR="00B55354" w:rsidRPr="00B43625" w:rsidRDefault="00B55354" w:rsidP="00B55354">
      <w:pPr>
        <w:rPr>
          <w:rFonts w:ascii="Arial" w:hAnsi="Arial" w:cs="Arial"/>
          <w:sz w:val="22"/>
          <w:szCs w:val="22"/>
        </w:rPr>
      </w:pPr>
      <w:bookmarkStart w:id="9" w:name="_Toc108011533"/>
      <w:r w:rsidRPr="00B43625">
        <w:rPr>
          <w:rFonts w:ascii="Arial" w:hAnsi="Arial" w:cs="Arial"/>
          <w:sz w:val="22"/>
          <w:szCs w:val="22"/>
        </w:rPr>
        <w:t>1.5</w:t>
      </w:r>
      <w:r w:rsidRPr="00B43625">
        <w:rPr>
          <w:rFonts w:ascii="Arial" w:hAnsi="Arial" w:cs="Arial"/>
          <w:sz w:val="22"/>
          <w:szCs w:val="22"/>
        </w:rPr>
        <w:tab/>
        <w:t>Προθεσμία παραλαβής προσφορών</w:t>
      </w:r>
      <w:bookmarkEnd w:id="9"/>
    </w:p>
    <w:p w:rsidR="00B55354" w:rsidRPr="00B43625" w:rsidRDefault="00B55354" w:rsidP="00B55354">
      <w:pPr>
        <w:rPr>
          <w:rFonts w:ascii="Arial" w:hAnsi="Arial" w:cs="Arial"/>
          <w:sz w:val="22"/>
          <w:szCs w:val="22"/>
          <w:highlight w:val="yellow"/>
        </w:rPr>
      </w:pPr>
    </w:p>
    <w:p w:rsidR="00B55354" w:rsidRPr="00B43625" w:rsidRDefault="00B55354" w:rsidP="00B55354">
      <w:pPr>
        <w:rPr>
          <w:rFonts w:ascii="Arial" w:hAnsi="Arial" w:cs="Arial"/>
          <w:sz w:val="22"/>
          <w:szCs w:val="22"/>
          <w:highlight w:val="yellow"/>
        </w:rPr>
      </w:pPr>
      <w:r w:rsidRPr="00B43625">
        <w:rPr>
          <w:rFonts w:ascii="Arial" w:hAnsi="Arial" w:cs="Arial"/>
          <w:sz w:val="22"/>
          <w:szCs w:val="22"/>
        </w:rPr>
        <w:t xml:space="preserve">Η καταληκτική ημερομηνία παραλαβής των προσφορών είναι </w:t>
      </w:r>
      <w:r w:rsidRPr="00B43625">
        <w:rPr>
          <w:rFonts w:ascii="Arial" w:hAnsi="Arial" w:cs="Arial"/>
          <w:sz w:val="22"/>
          <w:szCs w:val="22"/>
          <w:highlight w:val="green"/>
        </w:rPr>
        <w:t>η  ..../....../....... και ώρα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3" w:history="1">
        <w:r w:rsidRPr="00B43625">
          <w:rPr>
            <w:rFonts w:ascii="Arial" w:hAnsi="Arial" w:cs="Arial"/>
            <w:sz w:val="22"/>
            <w:szCs w:val="22"/>
          </w:rPr>
          <w:t>www.promitheus.gov.gr</w:t>
        </w:r>
      </w:hyperlink>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αποσφράγιση των προσφορών θα </w:t>
      </w:r>
      <w:r w:rsidRPr="00B43625">
        <w:rPr>
          <w:rFonts w:ascii="Arial" w:hAnsi="Arial" w:cs="Arial"/>
          <w:sz w:val="22"/>
          <w:szCs w:val="22"/>
          <w:highlight w:val="green"/>
        </w:rPr>
        <w:t>πραγματοποιηθεί την ………., ημέρα ………… και ώρα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10" w:name="_Toc108011534"/>
      <w:r w:rsidRPr="00B43625">
        <w:rPr>
          <w:rFonts w:ascii="Arial" w:hAnsi="Arial" w:cs="Arial"/>
          <w:sz w:val="22"/>
          <w:szCs w:val="22"/>
        </w:rPr>
        <w:t>1.6</w:t>
      </w:r>
      <w:r w:rsidRPr="00B43625">
        <w:rPr>
          <w:rFonts w:ascii="Arial" w:hAnsi="Arial" w:cs="Arial"/>
          <w:sz w:val="22"/>
          <w:szCs w:val="22"/>
        </w:rPr>
        <w:tab/>
        <w:t>Δημοσιότητα</w:t>
      </w:r>
      <w:bookmarkEnd w:id="10"/>
    </w:p>
    <w:p w:rsidR="00B55354" w:rsidRPr="00B43625" w:rsidRDefault="00B55354" w:rsidP="00B55354">
      <w:pPr>
        <w:rPr>
          <w:rFonts w:ascii="Arial" w:hAnsi="Arial" w:cs="Arial"/>
          <w:sz w:val="22"/>
          <w:szCs w:val="22"/>
        </w:rPr>
      </w:pPr>
      <w:r w:rsidRPr="00B43625">
        <w:rPr>
          <w:rFonts w:ascii="Arial" w:hAnsi="Arial" w:cs="Arial"/>
          <w:sz w:val="22"/>
          <w:szCs w:val="22"/>
        </w:rPr>
        <w:t>Δημοσίευση σε εθνικό επίπεδο</w:t>
      </w:r>
    </w:p>
    <w:p w:rsidR="00B55354" w:rsidRPr="00B43625" w:rsidRDefault="00B55354" w:rsidP="00B55354">
      <w:pPr>
        <w:rPr>
          <w:rFonts w:ascii="Arial" w:hAnsi="Arial" w:cs="Arial"/>
          <w:sz w:val="22"/>
          <w:szCs w:val="22"/>
        </w:rPr>
      </w:pPr>
      <w:r w:rsidRPr="00B43625">
        <w:rPr>
          <w:rFonts w:ascii="Arial" w:hAnsi="Arial" w:cs="Arial"/>
          <w:sz w:val="22"/>
          <w:szCs w:val="22"/>
        </w:rPr>
        <w:t>Το πλήρες κείμενο της παρούσας Διακήρυξης καταχωρήθηκε στο Κεντρικό Ηλεκτρονικό Μητρώο Δημοσίων Συμβάσεων (ΚΗΜΔΗΣ).</w:t>
      </w:r>
    </w:p>
    <w:p w:rsidR="00B55354" w:rsidRPr="00B43625" w:rsidRDefault="00B55354" w:rsidP="00B55354">
      <w:pPr>
        <w:rPr>
          <w:rFonts w:ascii="Arial" w:hAnsi="Arial" w:cs="Arial"/>
          <w:sz w:val="22"/>
          <w:szCs w:val="22"/>
        </w:rPr>
      </w:pPr>
      <w:r w:rsidRPr="00B43625">
        <w:rPr>
          <w:rFonts w:ascii="Arial" w:hAnsi="Arial" w:cs="Arial"/>
          <w:sz w:val="22"/>
          <w:szCs w:val="22"/>
        </w:rPr>
        <w:t>Τα έγγραφα της σύμβασης της παρούσας Διακήρυξης καταχωρήθηκαν στη σχετική ηλεκτρονική διαδικασία σύναψης δημόσιας σύμβασης στο ΕΣΗΔΗΣ και αναρτήθηκαν στη Διαδικτυακή Πύλη (</w:t>
      </w:r>
      <w:proofErr w:type="spellStart"/>
      <w:r w:rsidRPr="00B43625">
        <w:rPr>
          <w:rFonts w:ascii="Arial" w:hAnsi="Arial" w:cs="Arial"/>
          <w:sz w:val="22"/>
          <w:szCs w:val="22"/>
        </w:rPr>
        <w:t>www.promitheus.gov.gr</w:t>
      </w:r>
      <w:proofErr w:type="spellEnd"/>
      <w:r w:rsidRPr="00B43625">
        <w:rPr>
          <w:rFonts w:ascii="Arial" w:hAnsi="Arial" w:cs="Arial"/>
          <w:sz w:val="22"/>
          <w:szCs w:val="22"/>
        </w:rPr>
        <w:t>) του ΟΠΣ ΕΣΗΔΗΣ.</w:t>
      </w:r>
    </w:p>
    <w:p w:rsidR="00B55354" w:rsidRPr="00B43625" w:rsidRDefault="00B55354" w:rsidP="00B55354">
      <w:pPr>
        <w:rPr>
          <w:rFonts w:ascii="Arial" w:hAnsi="Arial" w:cs="Arial"/>
          <w:sz w:val="22"/>
          <w:szCs w:val="22"/>
        </w:rPr>
      </w:pPr>
      <w:r w:rsidRPr="00B43625">
        <w:rPr>
          <w:rFonts w:ascii="Arial" w:hAnsi="Arial" w:cs="Arial"/>
          <w:sz w:val="22"/>
          <w:szCs w:val="22"/>
        </w:rPr>
        <w:t>Περίληψη της παρούσας Διακήρυξης δημοσιεύεται και στον Ελληνικό Τύπο.</w:t>
      </w:r>
    </w:p>
    <w:p w:rsidR="00B55354" w:rsidRPr="00BD732D" w:rsidRDefault="00B55354" w:rsidP="00B55354">
      <w:pPr>
        <w:rPr>
          <w:rFonts w:ascii="Arial" w:hAnsi="Arial" w:cs="Arial"/>
          <w:sz w:val="22"/>
          <w:szCs w:val="22"/>
          <w:highlight w:val="green"/>
        </w:rPr>
      </w:pPr>
      <w:r w:rsidRPr="00BD732D">
        <w:rPr>
          <w:rFonts w:ascii="Arial" w:hAnsi="Arial" w:cs="Arial"/>
          <w:sz w:val="22"/>
          <w:szCs w:val="22"/>
          <w:highlight w:val="green"/>
        </w:rPr>
        <w:t>Εφημερίδα …</w:t>
      </w:r>
      <w:r w:rsidR="008D37DA" w:rsidRPr="00BD732D">
        <w:rPr>
          <w:rFonts w:ascii="Arial" w:hAnsi="Arial" w:cs="Arial"/>
          <w:sz w:val="22"/>
          <w:szCs w:val="22"/>
          <w:highlight w:val="green"/>
        </w:rPr>
        <w:t>ΔΙΑΒΗΜΑ (εβδομαδιαία</w:t>
      </w:r>
      <w:r w:rsidRPr="00BD732D">
        <w:rPr>
          <w:rFonts w:ascii="Arial" w:hAnsi="Arial" w:cs="Arial"/>
          <w:sz w:val="22"/>
          <w:szCs w:val="22"/>
          <w:highlight w:val="green"/>
        </w:rPr>
        <w:t xml:space="preserve">   στις ../…/2022</w:t>
      </w:r>
    </w:p>
    <w:p w:rsidR="00B55354" w:rsidRPr="00BD732D" w:rsidRDefault="00B55354" w:rsidP="00B55354">
      <w:pPr>
        <w:rPr>
          <w:rFonts w:ascii="Arial" w:hAnsi="Arial" w:cs="Arial"/>
          <w:sz w:val="22"/>
          <w:szCs w:val="22"/>
          <w:highlight w:val="green"/>
        </w:rPr>
      </w:pPr>
      <w:r w:rsidRPr="00BD732D">
        <w:rPr>
          <w:rFonts w:ascii="Arial" w:hAnsi="Arial" w:cs="Arial"/>
          <w:sz w:val="22"/>
          <w:szCs w:val="22"/>
          <w:highlight w:val="green"/>
        </w:rPr>
        <w:t xml:space="preserve">Εφημερίδα </w:t>
      </w:r>
      <w:r w:rsidR="008D37DA" w:rsidRPr="00BD732D">
        <w:rPr>
          <w:rFonts w:ascii="Arial" w:hAnsi="Arial" w:cs="Arial"/>
          <w:sz w:val="22"/>
          <w:szCs w:val="22"/>
          <w:highlight w:val="green"/>
        </w:rPr>
        <w:t xml:space="preserve"> ΝΕΑ ΤΗΣ ΒΟΙΩΤΙΑΣ (καθημερινή</w:t>
      </w:r>
      <w:r w:rsidRPr="00BD732D">
        <w:rPr>
          <w:rFonts w:ascii="Arial" w:hAnsi="Arial" w:cs="Arial"/>
          <w:sz w:val="22"/>
          <w:szCs w:val="22"/>
          <w:highlight w:val="green"/>
        </w:rPr>
        <w:t xml:space="preserve">  στις ../…/2022</w:t>
      </w:r>
    </w:p>
    <w:p w:rsidR="00B55354" w:rsidRPr="00BD732D" w:rsidRDefault="00B55354" w:rsidP="00B55354">
      <w:pPr>
        <w:rPr>
          <w:rFonts w:ascii="Arial" w:hAnsi="Arial" w:cs="Arial"/>
          <w:sz w:val="22"/>
          <w:szCs w:val="22"/>
          <w:highlight w:val="green"/>
        </w:rPr>
      </w:pPr>
      <w:r w:rsidRPr="00BD732D">
        <w:rPr>
          <w:rFonts w:ascii="Arial" w:hAnsi="Arial" w:cs="Arial"/>
          <w:sz w:val="22"/>
          <w:szCs w:val="22"/>
          <w:highlight w:val="green"/>
        </w:rPr>
        <w:t xml:space="preserve">Εφημερίδα </w:t>
      </w:r>
      <w:r w:rsidR="008D37DA" w:rsidRPr="00BD732D">
        <w:rPr>
          <w:rFonts w:ascii="Arial" w:hAnsi="Arial" w:cs="Arial"/>
          <w:sz w:val="22"/>
          <w:szCs w:val="22"/>
          <w:highlight w:val="green"/>
        </w:rPr>
        <w:t xml:space="preserve"> ΒΟΙΩΤΙΚΑ ΝΕΑ (</w:t>
      </w:r>
      <w:r w:rsidR="00BD732D">
        <w:rPr>
          <w:rFonts w:ascii="Arial" w:hAnsi="Arial" w:cs="Arial"/>
          <w:sz w:val="22"/>
          <w:szCs w:val="22"/>
          <w:highlight w:val="green"/>
        </w:rPr>
        <w:t>καθημερινή</w:t>
      </w:r>
      <w:r w:rsidRPr="00BD732D">
        <w:rPr>
          <w:rFonts w:ascii="Arial" w:hAnsi="Arial" w:cs="Arial"/>
          <w:sz w:val="22"/>
          <w:szCs w:val="22"/>
          <w:highlight w:val="green"/>
        </w:rPr>
        <w:t xml:space="preserve">  στις ../…/2022</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 xml:space="preserve">Περίληψη της παρούσας Διακήρυξης, όπως προβλέπεται στην περίπτωση (ιστ) της παρ. 3 του άρθρου 76 του Ν.4727/2020, αναρτήθηκε στο διαδίκτυο, στον </w:t>
      </w:r>
      <w:proofErr w:type="spellStart"/>
      <w:r w:rsidRPr="00B43625">
        <w:rPr>
          <w:rFonts w:ascii="Arial" w:hAnsi="Arial" w:cs="Arial"/>
          <w:sz w:val="22"/>
          <w:szCs w:val="22"/>
        </w:rPr>
        <w:t>ιστότοπο</w:t>
      </w:r>
      <w:hyperlink r:id="rId14" w:history="1">
        <w:r w:rsidRPr="00B43625">
          <w:rPr>
            <w:rFonts w:ascii="Arial" w:hAnsi="Arial" w:cs="Arial"/>
            <w:sz w:val="22"/>
            <w:szCs w:val="22"/>
          </w:rPr>
          <w:t>http:</w:t>
        </w:r>
        <w:proofErr w:type="spellEnd"/>
        <w:r w:rsidRPr="00B43625">
          <w:rPr>
            <w:rFonts w:ascii="Arial" w:hAnsi="Arial" w:cs="Arial"/>
            <w:sz w:val="22"/>
            <w:szCs w:val="22"/>
          </w:rPr>
          <w:t>//</w:t>
        </w:r>
        <w:proofErr w:type="spellStart"/>
        <w:r w:rsidRPr="00B43625">
          <w:rPr>
            <w:rFonts w:ascii="Arial" w:hAnsi="Arial" w:cs="Arial"/>
            <w:sz w:val="22"/>
            <w:szCs w:val="22"/>
          </w:rPr>
          <w:t>et.diavgeia.gov.gr</w:t>
        </w:r>
        <w:proofErr w:type="spellEnd"/>
        <w:r w:rsidRPr="00B43625">
          <w:rPr>
            <w:rFonts w:ascii="Arial" w:hAnsi="Arial" w:cs="Arial"/>
            <w:sz w:val="22"/>
            <w:szCs w:val="22"/>
          </w:rPr>
          <w:t>/</w:t>
        </w:r>
      </w:hyperlink>
      <w:r w:rsidRPr="00B43625">
        <w:rPr>
          <w:rFonts w:ascii="Arial" w:hAnsi="Arial" w:cs="Arial"/>
          <w:sz w:val="22"/>
          <w:szCs w:val="22"/>
        </w:rPr>
        <w:t xml:space="preserve"> (ΠΡΟΓΡΑΜΜΑ ΔΙΑΥΓΕΙΑ).</w:t>
      </w:r>
      <w:hyperlink r:id="rId15" w:history="1">
        <w:r w:rsidRPr="00B43625">
          <w:rPr>
            <w:rFonts w:ascii="Arial" w:hAnsi="Arial" w:cs="Arial"/>
            <w:sz w:val="22"/>
            <w:szCs w:val="22"/>
          </w:rPr>
          <w:t>http://et.diavgeia.gov.gr/</w:t>
        </w:r>
      </w:hyperlink>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Η Διακήρυξη θα καταχωρηθεί στο διαδίκτυο, στην ιστοσελίδα της αναθέτουσας αρχής, στη διεύθυνση (URL):</w:t>
      </w:r>
      <w:proofErr w:type="spellStart"/>
      <w:r w:rsidR="00D90221" w:rsidRPr="00B43625">
        <w:rPr>
          <w:rFonts w:ascii="Arial" w:hAnsi="Arial" w:cs="Arial"/>
          <w:sz w:val="22"/>
          <w:szCs w:val="22"/>
        </w:rPr>
        <w:fldChar w:fldCharType="begin"/>
      </w:r>
      <w:r w:rsidRPr="00B43625">
        <w:rPr>
          <w:rFonts w:ascii="Arial" w:hAnsi="Arial" w:cs="Arial"/>
          <w:sz w:val="22"/>
          <w:szCs w:val="22"/>
        </w:rPr>
        <w:instrText>HYPERLINK "https://dimoslevadeon.gr"</w:instrText>
      </w:r>
      <w:r w:rsidR="00D90221" w:rsidRPr="00B43625">
        <w:rPr>
          <w:rFonts w:ascii="Arial" w:hAnsi="Arial" w:cs="Arial"/>
          <w:sz w:val="22"/>
          <w:szCs w:val="22"/>
        </w:rPr>
        <w:fldChar w:fldCharType="separate"/>
      </w:r>
      <w:r w:rsidRPr="00B43625">
        <w:rPr>
          <w:rFonts w:ascii="Arial" w:hAnsi="Arial" w:cs="Arial"/>
          <w:sz w:val="22"/>
          <w:szCs w:val="22"/>
        </w:rPr>
        <w:t>https:</w:t>
      </w:r>
      <w:proofErr w:type="spellEnd"/>
      <w:r w:rsidRPr="00B43625">
        <w:rPr>
          <w:rFonts w:ascii="Arial" w:hAnsi="Arial" w:cs="Arial"/>
          <w:sz w:val="22"/>
          <w:szCs w:val="22"/>
        </w:rPr>
        <w:t>//</w:t>
      </w:r>
      <w:proofErr w:type="spellStart"/>
      <w:r w:rsidRPr="00B43625">
        <w:rPr>
          <w:rFonts w:ascii="Arial" w:hAnsi="Arial" w:cs="Arial"/>
          <w:sz w:val="22"/>
          <w:szCs w:val="22"/>
        </w:rPr>
        <w:t>dimoslevadeon.gr</w:t>
      </w:r>
      <w:proofErr w:type="spellEnd"/>
      <w:r w:rsidR="00D90221" w:rsidRPr="00B43625">
        <w:rPr>
          <w:rFonts w:ascii="Arial" w:hAnsi="Arial" w:cs="Arial"/>
          <w:sz w:val="22"/>
          <w:szCs w:val="22"/>
        </w:rPr>
        <w:fldChar w:fldCharType="end"/>
      </w:r>
      <w:r w:rsidRPr="00B43625">
        <w:rPr>
          <w:rFonts w:ascii="Arial" w:hAnsi="Arial" w:cs="Arial"/>
          <w:sz w:val="22"/>
          <w:szCs w:val="22"/>
        </w:rPr>
        <w:t xml:space="preserve">   στη διαδρομή: ΚΕΝΤΡΙΚΗ ΣΕΛΙΔΑ►ΓΡΑΦΕΙΟ ΤΥΠΟΥ► ΠΡΟΚΗΡΥΞΕΙΣ &amp; </w:t>
      </w:r>
      <w:r w:rsidRPr="00B43625">
        <w:rPr>
          <w:rFonts w:ascii="Arial" w:hAnsi="Arial" w:cs="Arial"/>
          <w:sz w:val="22"/>
          <w:szCs w:val="22"/>
          <w:highlight w:val="green"/>
        </w:rPr>
        <w:t>ΔΙΑΓΩΝΙΣΜΟΙ,  στις …../..…/…….</w:t>
      </w:r>
    </w:p>
    <w:p w:rsidR="00B55354" w:rsidRPr="00B43625" w:rsidRDefault="00B55354" w:rsidP="00B55354">
      <w:pPr>
        <w:rPr>
          <w:rFonts w:ascii="Arial" w:hAnsi="Arial" w:cs="Arial"/>
          <w:sz w:val="22"/>
          <w:szCs w:val="22"/>
        </w:rPr>
      </w:pPr>
    </w:p>
    <w:p w:rsidR="00B55354" w:rsidRPr="00B43625" w:rsidRDefault="00B55354" w:rsidP="00B55354">
      <w:pPr>
        <w:rPr>
          <w:rFonts w:ascii="Arial" w:eastAsia="ArialMT" w:hAnsi="Arial" w:cs="Arial"/>
          <w:sz w:val="22"/>
          <w:szCs w:val="22"/>
        </w:rPr>
      </w:pPr>
      <w:r w:rsidRPr="00B43625">
        <w:rPr>
          <w:rFonts w:ascii="Arial" w:hAnsi="Arial" w:cs="Arial"/>
          <w:sz w:val="22"/>
          <w:szCs w:val="22"/>
        </w:rPr>
        <w:t>Έξοδα δημοσιεύσεων</w:t>
      </w:r>
    </w:p>
    <w:p w:rsidR="00B55354" w:rsidRPr="00B43625" w:rsidRDefault="00B55354" w:rsidP="00B55354">
      <w:pPr>
        <w:rPr>
          <w:rFonts w:ascii="Arial" w:hAnsi="Arial" w:cs="Arial"/>
          <w:sz w:val="22"/>
          <w:szCs w:val="22"/>
        </w:rPr>
      </w:pPr>
      <w:r w:rsidRPr="00B43625">
        <w:rPr>
          <w:rFonts w:ascii="Arial" w:eastAsia="ArialMT" w:hAnsi="Arial" w:cs="Arial"/>
          <w:sz w:val="22"/>
          <w:szCs w:val="22"/>
        </w:rPr>
        <w:t xml:space="preserve">Η δαπάνη των δημοσιεύσεων </w:t>
      </w:r>
      <w:r w:rsidRPr="00B43625">
        <w:rPr>
          <w:rFonts w:ascii="Arial" w:hAnsi="Arial" w:cs="Arial"/>
          <w:sz w:val="22"/>
          <w:szCs w:val="22"/>
        </w:rPr>
        <w:t xml:space="preserve">στον Ελληνικό Τύπο </w:t>
      </w:r>
      <w:r w:rsidRPr="00B43625">
        <w:rPr>
          <w:rFonts w:ascii="Arial" w:eastAsia="ArialMT" w:hAnsi="Arial" w:cs="Arial"/>
          <w:sz w:val="22"/>
          <w:szCs w:val="22"/>
        </w:rPr>
        <w:t xml:space="preserve">βαρύνει </w:t>
      </w:r>
      <w:r w:rsidRPr="00B43625">
        <w:rPr>
          <w:rFonts w:ascii="Arial" w:hAnsi="Arial" w:cs="Arial"/>
          <w:sz w:val="22"/>
          <w:szCs w:val="22"/>
        </w:rPr>
        <w:t>τον ανάδοχο της προμήθειας.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11" w:name="_Toc108011535"/>
      <w:r w:rsidRPr="00B43625">
        <w:rPr>
          <w:rFonts w:ascii="Arial" w:hAnsi="Arial" w:cs="Arial"/>
          <w:sz w:val="22"/>
          <w:szCs w:val="22"/>
        </w:rPr>
        <w:t>1.7</w:t>
      </w:r>
      <w:r w:rsidRPr="00B43625">
        <w:rPr>
          <w:rFonts w:ascii="Arial" w:hAnsi="Arial" w:cs="Arial"/>
          <w:sz w:val="22"/>
          <w:szCs w:val="22"/>
        </w:rPr>
        <w:tab/>
        <w:t>Αρχές εφαρμοζόμενες στη διαδικασία σύναψης</w:t>
      </w:r>
      <w:bookmarkEnd w:id="11"/>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δεσμεύονται ότι:</w:t>
      </w:r>
    </w:p>
    <w:p w:rsidR="00B55354" w:rsidRPr="00B43625" w:rsidRDefault="00B55354" w:rsidP="00B55354">
      <w:pPr>
        <w:rPr>
          <w:rFonts w:ascii="Arial" w:hAnsi="Arial" w:cs="Arial"/>
          <w:sz w:val="22"/>
          <w:szCs w:val="22"/>
        </w:rPr>
      </w:pPr>
      <w:r w:rsidRPr="00B43625">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δεν θα ενεργήσουν αθέμιτα, παράνομα ή καταχρηστικά </w:t>
      </w:r>
      <w:proofErr w:type="spellStart"/>
      <w:r w:rsidRPr="00B43625">
        <w:rPr>
          <w:rFonts w:ascii="Arial" w:hAnsi="Arial" w:cs="Arial"/>
          <w:sz w:val="22"/>
          <w:szCs w:val="22"/>
        </w:rPr>
        <w:t>καθ΄</w:t>
      </w:r>
      <w:proofErr w:type="spellEnd"/>
      <w:r w:rsidRPr="00B43625">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B55354" w:rsidRPr="00B43625" w:rsidRDefault="00B55354" w:rsidP="00B55354">
      <w:pPr>
        <w:rPr>
          <w:rFonts w:ascii="Arial" w:hAnsi="Arial" w:cs="Arial"/>
          <w:sz w:val="22"/>
          <w:szCs w:val="22"/>
        </w:rPr>
      </w:pPr>
      <w:r w:rsidRPr="00B43625">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12" w:name="_Toc108011536"/>
      <w:r w:rsidRPr="00B43625">
        <w:rPr>
          <w:rFonts w:ascii="Arial" w:hAnsi="Arial" w:cs="Arial"/>
          <w:sz w:val="22"/>
          <w:szCs w:val="22"/>
        </w:rPr>
        <w:t>2.</w:t>
      </w:r>
      <w:r w:rsidRPr="00B43625">
        <w:rPr>
          <w:rFonts w:ascii="Arial" w:hAnsi="Arial" w:cs="Arial"/>
          <w:sz w:val="22"/>
          <w:szCs w:val="22"/>
        </w:rPr>
        <w:tab/>
        <w:t>ΓΕΝΙΚΟΙ ΚΑΙ ΕΙΔΙΚΟΙ ΟΡΟΙ ΣΥΜΜΕΤΟΧΗΣ</w:t>
      </w:r>
      <w:bookmarkEnd w:id="12"/>
    </w:p>
    <w:p w:rsidR="00B55354" w:rsidRPr="00B43625" w:rsidRDefault="00B55354" w:rsidP="00B55354">
      <w:pPr>
        <w:rPr>
          <w:rFonts w:ascii="Arial" w:hAnsi="Arial" w:cs="Arial"/>
          <w:sz w:val="22"/>
          <w:szCs w:val="22"/>
        </w:rPr>
      </w:pPr>
      <w:bookmarkStart w:id="13" w:name="_Toc108011537"/>
      <w:r w:rsidRPr="00B43625">
        <w:rPr>
          <w:rFonts w:ascii="Arial" w:hAnsi="Arial" w:cs="Arial"/>
          <w:sz w:val="22"/>
          <w:szCs w:val="22"/>
        </w:rPr>
        <w:t>2.1</w:t>
      </w:r>
      <w:r w:rsidRPr="00B43625">
        <w:rPr>
          <w:rFonts w:ascii="Arial" w:hAnsi="Arial" w:cs="Arial"/>
          <w:sz w:val="22"/>
          <w:szCs w:val="22"/>
        </w:rPr>
        <w:tab/>
        <w:t>Γενικές Πληροφορίες</w:t>
      </w:r>
      <w:bookmarkEnd w:id="13"/>
    </w:p>
    <w:p w:rsidR="00B55354" w:rsidRPr="00B43625" w:rsidRDefault="00B55354" w:rsidP="00B55354">
      <w:pPr>
        <w:rPr>
          <w:rFonts w:ascii="Arial" w:hAnsi="Arial" w:cs="Arial"/>
          <w:sz w:val="22"/>
          <w:szCs w:val="22"/>
        </w:rPr>
      </w:pPr>
      <w:bookmarkStart w:id="14" w:name="_Toc108011538"/>
      <w:r w:rsidRPr="00B43625">
        <w:rPr>
          <w:rFonts w:ascii="Arial" w:hAnsi="Arial" w:cs="Arial"/>
          <w:sz w:val="22"/>
          <w:szCs w:val="22"/>
        </w:rPr>
        <w:t>2.1.1</w:t>
      </w:r>
      <w:r w:rsidRPr="00B43625">
        <w:rPr>
          <w:rFonts w:ascii="Arial" w:hAnsi="Arial" w:cs="Arial"/>
          <w:sz w:val="22"/>
          <w:szCs w:val="22"/>
        </w:rPr>
        <w:tab/>
        <w:t>Έγγραφα της σύμβασης</w:t>
      </w:r>
      <w:bookmarkEnd w:id="14"/>
    </w:p>
    <w:p w:rsidR="00B55354" w:rsidRPr="00B43625" w:rsidRDefault="00B55354" w:rsidP="00B55354">
      <w:pPr>
        <w:rPr>
          <w:rFonts w:ascii="Arial" w:hAnsi="Arial" w:cs="Arial"/>
          <w:sz w:val="22"/>
          <w:szCs w:val="22"/>
        </w:rPr>
      </w:pPr>
      <w:r w:rsidRPr="00B43625">
        <w:rPr>
          <w:rFonts w:ascii="Arial" w:hAnsi="Arial" w:cs="Arial"/>
          <w:sz w:val="22"/>
          <w:szCs w:val="22"/>
        </w:rPr>
        <w:t>Τα έγγραφα της παρούσας διαδικασίας σύναψης, είναι τα ακόλουθα:</w:t>
      </w:r>
    </w:p>
    <w:p w:rsidR="00B55354" w:rsidRPr="00B43625" w:rsidRDefault="00B55354" w:rsidP="00B55354">
      <w:pPr>
        <w:rPr>
          <w:rFonts w:ascii="Arial" w:hAnsi="Arial" w:cs="Arial"/>
          <w:sz w:val="22"/>
          <w:szCs w:val="22"/>
        </w:rPr>
      </w:pPr>
      <w:r w:rsidRPr="00B43625">
        <w:rPr>
          <w:rFonts w:ascii="Arial" w:hAnsi="Arial" w:cs="Arial"/>
          <w:sz w:val="22"/>
          <w:szCs w:val="22"/>
        </w:rPr>
        <w:t>το  συμφωνητικό</w:t>
      </w:r>
    </w:p>
    <w:p w:rsidR="00B55354" w:rsidRPr="00B43625" w:rsidRDefault="00B55354" w:rsidP="00B55354">
      <w:pPr>
        <w:rPr>
          <w:rFonts w:ascii="Arial" w:hAnsi="Arial" w:cs="Arial"/>
          <w:sz w:val="22"/>
          <w:szCs w:val="22"/>
        </w:rPr>
      </w:pPr>
      <w:r w:rsidRPr="00B43625">
        <w:rPr>
          <w:rFonts w:ascii="Arial" w:hAnsi="Arial" w:cs="Arial"/>
          <w:sz w:val="22"/>
          <w:szCs w:val="22"/>
        </w:rPr>
        <w:t>η παρούσα διακήρυξη και τα παραρτήματά της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  Ευρωπαϊκό Ενιαίο Έγγραφο Σύμβασης [ΕΕΕΣ] </w:t>
      </w:r>
    </w:p>
    <w:p w:rsidR="00B55354" w:rsidRPr="00B43625" w:rsidRDefault="00B55354" w:rsidP="00B55354">
      <w:pPr>
        <w:rPr>
          <w:rFonts w:ascii="Arial" w:hAnsi="Arial" w:cs="Arial"/>
          <w:sz w:val="22"/>
          <w:szCs w:val="22"/>
          <w:highlight w:val="yellow"/>
        </w:rPr>
      </w:pPr>
      <w:r w:rsidRPr="00B43625">
        <w:rPr>
          <w:rFonts w:ascii="Arial" w:hAnsi="Arial" w:cs="Arial"/>
          <w:sz w:val="22"/>
          <w:szCs w:val="22"/>
        </w:rPr>
        <w:t xml:space="preserve">η υπ’ </w:t>
      </w:r>
      <w:proofErr w:type="spellStart"/>
      <w:r w:rsidRPr="00B43625">
        <w:rPr>
          <w:rFonts w:ascii="Arial" w:hAnsi="Arial" w:cs="Arial"/>
          <w:sz w:val="22"/>
          <w:szCs w:val="22"/>
          <w:highlight w:val="green"/>
        </w:rPr>
        <w:t>αριθμ</w:t>
      </w:r>
      <w:proofErr w:type="spellEnd"/>
      <w:r w:rsidRPr="00B43625">
        <w:rPr>
          <w:rFonts w:ascii="Arial" w:hAnsi="Arial" w:cs="Arial"/>
          <w:sz w:val="22"/>
          <w:szCs w:val="22"/>
          <w:highlight w:val="green"/>
        </w:rPr>
        <w:t xml:space="preserve"> ……   </w:t>
      </w:r>
      <w:r w:rsidRPr="00B43625">
        <w:rPr>
          <w:rFonts w:ascii="Arial" w:hAnsi="Arial" w:cs="Arial"/>
          <w:sz w:val="22"/>
          <w:szCs w:val="22"/>
        </w:rPr>
        <w:t>Περίληψη της Διακήρυξης</w:t>
      </w:r>
    </w:p>
    <w:p w:rsidR="00B55354" w:rsidRPr="00B43625" w:rsidRDefault="00B55354" w:rsidP="00B55354">
      <w:pPr>
        <w:rPr>
          <w:rFonts w:ascii="Arial" w:hAnsi="Arial" w:cs="Arial"/>
          <w:sz w:val="22"/>
          <w:szCs w:val="22"/>
        </w:rPr>
      </w:pPr>
      <w:r w:rsidRPr="00B43625">
        <w:rPr>
          <w:rFonts w:ascii="Arial" w:hAnsi="Arial" w:cs="Arial"/>
          <w:sz w:val="22"/>
          <w:szCs w:val="22"/>
        </w:rPr>
        <w:t>η προσφορά του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15" w:name="_Toc108011539"/>
      <w:r w:rsidRPr="00B43625">
        <w:rPr>
          <w:rFonts w:ascii="Arial" w:hAnsi="Arial" w:cs="Arial"/>
          <w:sz w:val="22"/>
          <w:szCs w:val="22"/>
        </w:rPr>
        <w:t>2.1.2</w:t>
      </w:r>
      <w:r w:rsidRPr="00B43625">
        <w:rPr>
          <w:rFonts w:ascii="Arial" w:hAnsi="Arial" w:cs="Arial"/>
          <w:sz w:val="22"/>
          <w:szCs w:val="22"/>
        </w:rPr>
        <w:tab/>
        <w:t>Επικοινωνία - Πρόσβαση στα έγγραφα της Σύμβασης</w:t>
      </w:r>
      <w:bookmarkEnd w:id="15"/>
    </w:p>
    <w:p w:rsidR="00B55354" w:rsidRPr="00B43625" w:rsidRDefault="00B55354" w:rsidP="00B55354">
      <w:pPr>
        <w:rPr>
          <w:rFonts w:ascii="Arial" w:hAnsi="Arial" w:cs="Arial"/>
          <w:sz w:val="22"/>
          <w:szCs w:val="22"/>
        </w:rPr>
      </w:pPr>
      <w:r w:rsidRPr="00B43625">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B43625">
        <w:rPr>
          <w:rFonts w:ascii="Arial" w:hAnsi="Arial" w:cs="Arial"/>
          <w:sz w:val="22"/>
          <w:szCs w:val="22"/>
        </w:rPr>
        <w:t>προσβάσιμη</w:t>
      </w:r>
      <w:proofErr w:type="spellEnd"/>
      <w:r w:rsidRPr="00B43625">
        <w:rPr>
          <w:rFonts w:ascii="Arial" w:hAnsi="Arial" w:cs="Arial"/>
          <w:sz w:val="22"/>
          <w:szCs w:val="22"/>
        </w:rPr>
        <w:t xml:space="preserve"> μέσω της Διαδικτυακής Πύλης (</w:t>
      </w:r>
      <w:proofErr w:type="spellStart"/>
      <w:r w:rsidRPr="00B43625">
        <w:rPr>
          <w:rFonts w:ascii="Arial" w:hAnsi="Arial" w:cs="Arial"/>
          <w:sz w:val="22"/>
          <w:szCs w:val="22"/>
        </w:rPr>
        <w:t>www.promitheus.gov.gr</w:t>
      </w:r>
      <w:proofErr w:type="spellEnd"/>
      <w:r w:rsidRPr="00B43625">
        <w:rPr>
          <w:rFonts w:ascii="Arial" w:hAnsi="Arial" w:cs="Arial"/>
          <w:sz w:val="22"/>
          <w:szCs w:val="22"/>
        </w:rPr>
        <w:t>).</w:t>
      </w:r>
    </w:p>
    <w:p w:rsidR="00B55354" w:rsidRPr="00B43625" w:rsidRDefault="00B55354" w:rsidP="00B55354">
      <w:pPr>
        <w:rPr>
          <w:rFonts w:ascii="Arial" w:hAnsi="Arial" w:cs="Arial"/>
          <w:sz w:val="22"/>
          <w:szCs w:val="22"/>
        </w:rPr>
      </w:pPr>
      <w:bookmarkStart w:id="16" w:name="_Toc108011540"/>
      <w:r w:rsidRPr="00B43625">
        <w:rPr>
          <w:rFonts w:ascii="Arial" w:hAnsi="Arial" w:cs="Arial"/>
          <w:sz w:val="22"/>
          <w:szCs w:val="22"/>
        </w:rPr>
        <w:t>2.1.3</w:t>
      </w:r>
      <w:r w:rsidRPr="00B43625">
        <w:rPr>
          <w:rFonts w:ascii="Arial" w:hAnsi="Arial" w:cs="Arial"/>
          <w:sz w:val="22"/>
          <w:szCs w:val="22"/>
        </w:rPr>
        <w:tab/>
        <w:t>Παροχή Διευκρινίσεων</w:t>
      </w:r>
      <w:bookmarkEnd w:id="16"/>
    </w:p>
    <w:p w:rsidR="00B55354" w:rsidRPr="00B43625" w:rsidRDefault="00B55354" w:rsidP="00B55354">
      <w:pPr>
        <w:rPr>
          <w:rFonts w:ascii="Arial" w:hAnsi="Arial" w:cs="Arial"/>
          <w:sz w:val="22"/>
          <w:szCs w:val="22"/>
        </w:rPr>
      </w:pPr>
      <w:r w:rsidRPr="00B43625">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B43625">
        <w:rPr>
          <w:rFonts w:ascii="Arial" w:hAnsi="Arial" w:cs="Arial"/>
          <w:sz w:val="22"/>
          <w:szCs w:val="22"/>
        </w:rPr>
        <w:t>προσβάσιμη</w:t>
      </w:r>
      <w:proofErr w:type="spellEnd"/>
      <w:r w:rsidRPr="00B43625">
        <w:rPr>
          <w:rFonts w:ascii="Arial" w:hAnsi="Arial" w:cs="Arial"/>
          <w:sz w:val="22"/>
          <w:szCs w:val="22"/>
        </w:rPr>
        <w:t xml:space="preserve"> μέσω της Διαδικτυακής Πύλης (</w:t>
      </w:r>
      <w:hyperlink r:id="rId16" w:history="1">
        <w:r w:rsidRPr="00B43625">
          <w:rPr>
            <w:rFonts w:ascii="Arial" w:hAnsi="Arial" w:cs="Arial"/>
            <w:sz w:val="22"/>
            <w:szCs w:val="22"/>
          </w:rPr>
          <w:t>www.promitheus.gov.gr</w:t>
        </w:r>
      </w:hyperlink>
      <w:r w:rsidRPr="00B43625">
        <w:rPr>
          <w:rFonts w:ascii="Arial" w:hAnsi="Arial" w:cs="Arial"/>
          <w:sz w:val="22"/>
          <w:szCs w:val="22"/>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B55354" w:rsidRPr="00B43625" w:rsidRDefault="00B55354" w:rsidP="00B55354">
      <w:pPr>
        <w:rPr>
          <w:rFonts w:ascii="Arial" w:hAnsi="Arial" w:cs="Arial"/>
          <w:sz w:val="22"/>
          <w:szCs w:val="22"/>
        </w:rPr>
      </w:pPr>
      <w:r w:rsidRPr="00B43625">
        <w:rPr>
          <w:rFonts w:ascii="Arial" w:hAnsi="Arial" w:cs="Arial"/>
          <w:sz w:val="22"/>
          <w:szCs w:val="22"/>
        </w:rPr>
        <w:t>β) όταν τα έγγραφα της σύμβασης υφίστανται σημαντικές αλλαγές.</w:t>
      </w:r>
    </w:p>
    <w:p w:rsidR="00B55354" w:rsidRPr="00B43625" w:rsidRDefault="00B55354" w:rsidP="00B55354">
      <w:pPr>
        <w:rPr>
          <w:rFonts w:ascii="Arial" w:hAnsi="Arial" w:cs="Arial"/>
          <w:sz w:val="22"/>
          <w:szCs w:val="22"/>
        </w:rPr>
      </w:pPr>
      <w:r w:rsidRPr="00B43625">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B55354" w:rsidRPr="00B43625" w:rsidRDefault="00B55354" w:rsidP="00B55354">
      <w:pPr>
        <w:rPr>
          <w:rFonts w:ascii="Arial" w:hAnsi="Arial" w:cs="Arial"/>
          <w:sz w:val="22"/>
          <w:szCs w:val="22"/>
        </w:rPr>
      </w:pPr>
      <w:r w:rsidRPr="00B43625">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Τροποποίηση των όρων της διαγωνιστικής διαδικασίας (πχ αλλαγή/μετάθεση της καταληκτικής </w:t>
      </w:r>
      <w:proofErr w:type="spellStart"/>
      <w:r w:rsidRPr="00B43625">
        <w:rPr>
          <w:rFonts w:ascii="Arial" w:hAnsi="Arial" w:cs="Arial"/>
          <w:sz w:val="22"/>
          <w:szCs w:val="22"/>
        </w:rPr>
        <w:t>ημερομη</w:t>
      </w:r>
      <w:proofErr w:type="spellEnd"/>
      <w:r w:rsidRPr="00B43625">
        <w:rPr>
          <w:rFonts w:ascii="Arial" w:hAnsi="Arial" w:cs="Arial"/>
          <w:sz w:val="22"/>
          <w:szCs w:val="22"/>
        </w:rPr>
        <w:t>-</w:t>
      </w:r>
      <w:proofErr w:type="spellStart"/>
      <w:r w:rsidRPr="00B43625">
        <w:rPr>
          <w:rFonts w:ascii="Arial" w:hAnsi="Arial" w:cs="Arial"/>
          <w:sz w:val="22"/>
          <w:szCs w:val="22"/>
        </w:rPr>
        <w:t>νίας</w:t>
      </w:r>
      <w:proofErr w:type="spellEnd"/>
      <w:r w:rsidRPr="00B43625">
        <w:rPr>
          <w:rFonts w:ascii="Arial" w:hAnsi="Arial" w:cs="Arial"/>
          <w:sz w:val="22"/>
          <w:szCs w:val="22"/>
        </w:rPr>
        <w:t xml:space="preserve"> υποβολής προσφορών, καθώς και σημαντικές αλλαγές των εγγράφων της σύμβασης, σύμφωνα με την προηγούμενη παράγραφο) δημοσιεύεται στο ΚΗΜΔΗΣ.</w:t>
      </w:r>
    </w:p>
    <w:p w:rsidR="00B55354" w:rsidRPr="00B43625" w:rsidRDefault="00B55354" w:rsidP="00B55354">
      <w:pPr>
        <w:rPr>
          <w:rFonts w:ascii="Arial" w:hAnsi="Arial" w:cs="Arial"/>
          <w:sz w:val="22"/>
          <w:szCs w:val="22"/>
        </w:rPr>
      </w:pPr>
      <w:bookmarkStart w:id="17" w:name="_Toc108011541"/>
      <w:r w:rsidRPr="00B43625">
        <w:rPr>
          <w:rFonts w:ascii="Arial" w:hAnsi="Arial" w:cs="Arial"/>
          <w:sz w:val="22"/>
          <w:szCs w:val="22"/>
        </w:rPr>
        <w:t>2.1.4</w:t>
      </w:r>
      <w:r w:rsidRPr="00B43625">
        <w:rPr>
          <w:rFonts w:ascii="Arial" w:hAnsi="Arial" w:cs="Arial"/>
          <w:sz w:val="22"/>
          <w:szCs w:val="22"/>
        </w:rPr>
        <w:tab/>
        <w:t>Γλώσσα</w:t>
      </w:r>
      <w:bookmarkEnd w:id="17"/>
    </w:p>
    <w:p w:rsidR="00B55354" w:rsidRPr="00B43625" w:rsidRDefault="00B55354" w:rsidP="00B55354">
      <w:pPr>
        <w:rPr>
          <w:rFonts w:ascii="Arial" w:hAnsi="Arial" w:cs="Arial"/>
          <w:sz w:val="22"/>
          <w:szCs w:val="22"/>
        </w:rPr>
      </w:pPr>
      <w:r w:rsidRPr="00B43625">
        <w:rPr>
          <w:rFonts w:ascii="Arial" w:hAnsi="Arial" w:cs="Arial"/>
          <w:sz w:val="22"/>
          <w:szCs w:val="22"/>
        </w:rPr>
        <w:t>Τα έγγραφα της σύμβασης έχουν συνταχθεί στην ελληνική γλώσσα.</w:t>
      </w:r>
    </w:p>
    <w:p w:rsidR="00B55354" w:rsidRPr="00B43625" w:rsidRDefault="00B55354" w:rsidP="00B55354">
      <w:pPr>
        <w:rPr>
          <w:rFonts w:ascii="Arial" w:hAnsi="Arial" w:cs="Arial"/>
          <w:sz w:val="22"/>
          <w:szCs w:val="22"/>
        </w:rPr>
      </w:pPr>
      <w:r w:rsidRPr="00B43625">
        <w:rPr>
          <w:rFonts w:ascii="Arial" w:hAnsi="Arial" w:cs="Arial"/>
          <w:sz w:val="22"/>
          <w:szCs w:val="22"/>
        </w:rPr>
        <w:t>Τυχόν προδικαστικές προσφυγές υποβάλλονται στην ελληνική γλώσσα.</w:t>
      </w:r>
    </w:p>
    <w:p w:rsidR="00B55354" w:rsidRPr="00B43625" w:rsidRDefault="00B55354" w:rsidP="00B55354">
      <w:pPr>
        <w:rPr>
          <w:rFonts w:ascii="Arial" w:hAnsi="Arial" w:cs="Arial"/>
          <w:sz w:val="22"/>
          <w:szCs w:val="22"/>
        </w:rPr>
      </w:pPr>
      <w:r w:rsidRPr="00B43625">
        <w:rPr>
          <w:rFonts w:ascii="Arial" w:hAnsi="Arial" w:cs="Arial"/>
          <w:sz w:val="22"/>
          <w:szCs w:val="22"/>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B55354" w:rsidRPr="00B43625" w:rsidRDefault="00B55354" w:rsidP="00B55354">
      <w:pPr>
        <w:rPr>
          <w:rFonts w:ascii="Arial" w:hAnsi="Arial" w:cs="Arial"/>
          <w:sz w:val="22"/>
          <w:szCs w:val="22"/>
        </w:rPr>
      </w:pPr>
      <w:r w:rsidRPr="00B43625">
        <w:rPr>
          <w:rFonts w:ascii="Arial" w:hAnsi="Arial" w:cs="Arial"/>
          <w:sz w:val="22"/>
          <w:szCs w:val="22"/>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B55354" w:rsidRPr="00B43625" w:rsidRDefault="00B55354" w:rsidP="00B55354">
      <w:pPr>
        <w:rPr>
          <w:rFonts w:ascii="Arial" w:eastAsia="Courier New" w:hAnsi="Arial" w:cs="Arial"/>
          <w:sz w:val="22"/>
          <w:szCs w:val="22"/>
        </w:rPr>
      </w:pPr>
      <w:r w:rsidRPr="00B43625">
        <w:rPr>
          <w:rFonts w:ascii="Arial" w:hAnsi="Arial" w:cs="Arial"/>
          <w:sz w:val="22"/>
          <w:szCs w:val="22"/>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rsidR="00B55354" w:rsidRPr="00B43625" w:rsidRDefault="00B55354" w:rsidP="00B55354">
      <w:pPr>
        <w:rPr>
          <w:rFonts w:ascii="Arial" w:hAnsi="Arial" w:cs="Arial"/>
          <w:sz w:val="22"/>
          <w:szCs w:val="22"/>
        </w:rPr>
      </w:pPr>
      <w:r w:rsidRPr="00B43625">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B55354" w:rsidRPr="00B43625" w:rsidRDefault="00B55354" w:rsidP="00B55354">
      <w:pPr>
        <w:rPr>
          <w:rFonts w:ascii="Arial" w:hAnsi="Arial" w:cs="Arial"/>
          <w:sz w:val="22"/>
          <w:szCs w:val="22"/>
        </w:rPr>
      </w:pPr>
      <w:bookmarkStart w:id="18" w:name="_Toc108011542"/>
      <w:r w:rsidRPr="00B43625">
        <w:rPr>
          <w:rFonts w:ascii="Arial" w:hAnsi="Arial" w:cs="Arial"/>
          <w:sz w:val="22"/>
          <w:szCs w:val="22"/>
        </w:rPr>
        <w:t>2.1.5</w:t>
      </w:r>
      <w:r w:rsidRPr="00B43625">
        <w:rPr>
          <w:rFonts w:ascii="Arial" w:hAnsi="Arial" w:cs="Arial"/>
          <w:sz w:val="22"/>
          <w:szCs w:val="22"/>
        </w:rPr>
        <w:tab/>
        <w:t>Εγγυήσεις</w:t>
      </w:r>
      <w:bookmarkEnd w:id="18"/>
    </w:p>
    <w:p w:rsidR="00B55354" w:rsidRPr="00B43625" w:rsidRDefault="00B55354" w:rsidP="00B55354">
      <w:pPr>
        <w:rPr>
          <w:rFonts w:ascii="Arial" w:hAnsi="Arial" w:cs="Arial"/>
          <w:sz w:val="22"/>
          <w:szCs w:val="22"/>
        </w:rPr>
      </w:pPr>
      <w:r w:rsidRPr="00B43625">
        <w:rPr>
          <w:rFonts w:ascii="Arial" w:hAnsi="Arial" w:cs="Arial"/>
          <w:sz w:val="22"/>
          <w:szCs w:val="22"/>
        </w:rPr>
        <w:t xml:space="preserve">Οι εγγυητικές επιστολές των παρ.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B43625">
        <w:rPr>
          <w:rFonts w:ascii="Arial" w:hAnsi="Arial" w:cs="Arial"/>
          <w:sz w:val="22"/>
          <w:szCs w:val="22"/>
        </w:rPr>
        <w:t>β΄</w:t>
      </w:r>
      <w:proofErr w:type="spellEnd"/>
      <w:r w:rsidRPr="00B43625">
        <w:rPr>
          <w:rFonts w:ascii="Arial" w:hAnsi="Arial" w:cs="Arial"/>
          <w:sz w:val="22"/>
          <w:szCs w:val="22"/>
        </w:rPr>
        <w:t xml:space="preserve"> και </w:t>
      </w:r>
      <w:proofErr w:type="spellStart"/>
      <w:r w:rsidRPr="00B43625">
        <w:rPr>
          <w:rFonts w:ascii="Arial" w:hAnsi="Arial" w:cs="Arial"/>
          <w:sz w:val="22"/>
          <w:szCs w:val="22"/>
        </w:rPr>
        <w:t>γ΄</w:t>
      </w:r>
      <w:proofErr w:type="spellEnd"/>
      <w:r w:rsidRPr="00B43625">
        <w:rPr>
          <w:rFonts w:ascii="Arial" w:hAnsi="Arial" w:cs="Arial"/>
          <w:sz w:val="22"/>
          <w:szCs w:val="22"/>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55354" w:rsidRPr="00B43625" w:rsidRDefault="00B55354" w:rsidP="00B55354">
      <w:pPr>
        <w:rPr>
          <w:rFonts w:ascii="Arial" w:hAnsi="Arial" w:cs="Arial"/>
          <w:sz w:val="22"/>
          <w:szCs w:val="22"/>
        </w:rPr>
      </w:pPr>
      <w:r w:rsidRPr="00B43625">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B43625">
        <w:rPr>
          <w:rFonts w:ascii="Arial" w:hAnsi="Arial" w:cs="Arial"/>
          <w:sz w:val="22"/>
          <w:szCs w:val="22"/>
        </w:rPr>
        <w:t>διζήσεως</w:t>
      </w:r>
      <w:proofErr w:type="spellEnd"/>
      <w:r w:rsidRPr="00B43625">
        <w:rPr>
          <w:rFonts w:ascii="Arial" w:hAnsi="Arial" w:cs="Arial"/>
          <w:sz w:val="22"/>
          <w:szCs w:val="22"/>
        </w:rPr>
        <w:t xml:space="preserve">, και </w:t>
      </w:r>
      <w:proofErr w:type="spellStart"/>
      <w:r w:rsidRPr="00B43625">
        <w:rPr>
          <w:rFonts w:ascii="Arial" w:hAnsi="Arial" w:cs="Arial"/>
          <w:sz w:val="22"/>
          <w:szCs w:val="22"/>
        </w:rPr>
        <w:t>ββ</w:t>
      </w:r>
      <w:proofErr w:type="spellEnd"/>
      <w:r w:rsidRPr="00B43625">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w:t>
      </w:r>
      <w:r w:rsidRPr="00B43625">
        <w:rPr>
          <w:rFonts w:ascii="Arial" w:hAnsi="Arial" w:cs="Arial"/>
          <w:sz w:val="22"/>
          <w:szCs w:val="22"/>
        </w:rPr>
        <w:lastRenderedPageBreak/>
        <w:t>τον οποίο απευθύνεται και ια) στην περίπτωση των εγγυήσεων καλής εκτέλεσης και προκαταβολής, τον αριθμό και τον τίτλο της σχετικής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α’ του προηγούμενου εδαφίου </w:t>
      </w:r>
      <w:proofErr w:type="spellStart"/>
      <w:r w:rsidRPr="00B43625">
        <w:rPr>
          <w:rFonts w:ascii="Arial" w:hAnsi="Arial" w:cs="Arial"/>
          <w:sz w:val="22"/>
          <w:szCs w:val="22"/>
        </w:rPr>
        <w:t>ζ΄</w:t>
      </w:r>
      <w:proofErr w:type="spellEnd"/>
      <w:r w:rsidRPr="00B43625">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B55354" w:rsidRPr="00B43625" w:rsidRDefault="00B55354" w:rsidP="00B55354">
      <w:pPr>
        <w:rPr>
          <w:rFonts w:ascii="Arial" w:hAnsi="Arial" w:cs="Arial"/>
          <w:sz w:val="22"/>
          <w:szCs w:val="22"/>
        </w:rPr>
      </w:pPr>
      <w:r w:rsidRPr="00B43625">
        <w:rPr>
          <w:rFonts w:ascii="Arial" w:hAnsi="Arial" w:cs="Arial"/>
          <w:sz w:val="22"/>
          <w:szCs w:val="22"/>
        </w:rPr>
        <w:t>Επίσης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B43625">
        <w:rPr>
          <w:rFonts w:ascii="Arial" w:hAnsi="Arial" w:cs="Arial"/>
          <w:sz w:val="22"/>
          <w:szCs w:val="22"/>
        </w:rPr>
        <w:t>εγγυοδοτική</w:t>
      </w:r>
      <w:proofErr w:type="spellEnd"/>
      <w:r w:rsidRPr="00B43625">
        <w:rPr>
          <w:rFonts w:ascii="Arial" w:hAnsi="Arial" w:cs="Arial"/>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B43625">
        <w:rPr>
          <w:rFonts w:ascii="Arial" w:hAnsi="Arial" w:cs="Arial"/>
          <w:sz w:val="22"/>
          <w:szCs w:val="22"/>
        </w:rPr>
        <w:t>π.δ</w:t>
      </w:r>
      <w:proofErr w:type="spellEnd"/>
      <w:r w:rsidRPr="00B43625">
        <w:rPr>
          <w:rFonts w:ascii="Arial" w:hAnsi="Arial" w:cs="Arial"/>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B43625">
        <w:rPr>
          <w:rFonts w:ascii="Arial" w:hAnsi="Arial" w:cs="Arial"/>
          <w:sz w:val="22"/>
          <w:szCs w:val="22"/>
        </w:rPr>
        <w:t>Ταμείω</w:t>
      </w:r>
      <w:proofErr w:type="spellEnd"/>
      <w:r w:rsidRPr="00B43625">
        <w:rPr>
          <w:rFonts w:ascii="Arial" w:hAnsi="Arial" w:cs="Arial"/>
          <w:sz w:val="22"/>
          <w:szCs w:val="22"/>
        </w:rPr>
        <w:t xml:space="preserve"> Παρακαταθηκών και Δανείων").</w:t>
      </w:r>
    </w:p>
    <w:p w:rsidR="00B55354" w:rsidRPr="00B43625" w:rsidRDefault="00B55354" w:rsidP="00B55354">
      <w:pPr>
        <w:rPr>
          <w:rFonts w:ascii="Arial" w:hAnsi="Arial" w:cs="Arial"/>
          <w:sz w:val="22"/>
          <w:szCs w:val="22"/>
        </w:rPr>
      </w:pPr>
      <w:r w:rsidRPr="00B43625">
        <w:rPr>
          <w:rFonts w:ascii="Arial" w:hAnsi="Arial" w:cs="Arial"/>
          <w:sz w:val="22"/>
          <w:szCs w:val="22"/>
        </w:rPr>
        <w:t>Καθώς οι χρηματικές παρακαταθήκες παραγράφονται μετά από 15ετία από το χρόνο που κατέστησαν απαιτητές βάσει του Ν. 3646/28, άρθρο 17 (</w:t>
      </w:r>
      <w:proofErr w:type="spellStart"/>
      <w:r w:rsidRPr="00B43625">
        <w:rPr>
          <w:rFonts w:ascii="Arial" w:hAnsi="Arial" w:cs="Arial"/>
          <w:sz w:val="22"/>
          <w:szCs w:val="22"/>
        </w:rPr>
        <w:t>σχετ</w:t>
      </w:r>
      <w:proofErr w:type="spellEnd"/>
      <w:r w:rsidRPr="00B43625">
        <w:rPr>
          <w:rFonts w:ascii="Arial" w:hAnsi="Arial" w:cs="Arial"/>
          <w:sz w:val="22"/>
          <w:szCs w:val="22"/>
        </w:rPr>
        <w:t xml:space="preserve">. το υπ’ </w:t>
      </w:r>
      <w:proofErr w:type="spellStart"/>
      <w:r w:rsidRPr="00B43625">
        <w:rPr>
          <w:rFonts w:ascii="Arial" w:hAnsi="Arial" w:cs="Arial"/>
          <w:sz w:val="22"/>
          <w:szCs w:val="22"/>
        </w:rPr>
        <w:t>αριθμ</w:t>
      </w:r>
      <w:proofErr w:type="spellEnd"/>
      <w:r w:rsidRPr="00B43625">
        <w:rPr>
          <w:rFonts w:ascii="Arial" w:hAnsi="Arial" w:cs="Arial"/>
          <w:sz w:val="22"/>
          <w:szCs w:val="22"/>
        </w:rPr>
        <w:t xml:space="preserve">. </w:t>
      </w:r>
      <w:proofErr w:type="spellStart"/>
      <w:r w:rsidRPr="00B43625">
        <w:rPr>
          <w:rFonts w:ascii="Arial" w:hAnsi="Arial" w:cs="Arial"/>
          <w:sz w:val="22"/>
          <w:szCs w:val="22"/>
        </w:rPr>
        <w:t>πρωτ</w:t>
      </w:r>
      <w:proofErr w:type="spellEnd"/>
      <w:r w:rsidRPr="00B43625">
        <w:rPr>
          <w:rFonts w:ascii="Arial" w:hAnsi="Arial" w:cs="Arial"/>
          <w:sz w:val="22"/>
          <w:szCs w:val="22"/>
        </w:rPr>
        <w:t>. 39447/24-4-2017 έγγραφο του Τ.Π.Δ.),  δεν απαιτείται αναφορά του χρόνου ισχύος του Γραμματίου.</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Σχετικά υποδείγματα υπάρχουν στο Παράρτημα ΙV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B55354" w:rsidRPr="00B43625" w:rsidRDefault="00B55354" w:rsidP="00B55354">
      <w:pPr>
        <w:rPr>
          <w:rFonts w:ascii="Arial" w:hAnsi="Arial" w:cs="Arial"/>
          <w:sz w:val="22"/>
          <w:szCs w:val="22"/>
        </w:rPr>
      </w:pPr>
      <w:bookmarkStart w:id="19" w:name="_Toc108011543"/>
      <w:r w:rsidRPr="00B43625">
        <w:rPr>
          <w:rFonts w:ascii="Arial" w:hAnsi="Arial" w:cs="Arial"/>
          <w:sz w:val="22"/>
          <w:szCs w:val="22"/>
        </w:rPr>
        <w:t>2.1.6</w:t>
      </w:r>
      <w:r w:rsidRPr="00B43625">
        <w:rPr>
          <w:rFonts w:ascii="Arial" w:hAnsi="Arial" w:cs="Arial"/>
          <w:sz w:val="22"/>
          <w:szCs w:val="22"/>
        </w:rPr>
        <w:tab/>
        <w:t>Προστασία Προσωπικών Δεδομένων</w:t>
      </w:r>
      <w:bookmarkEnd w:id="19"/>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B55354" w:rsidRPr="00B43625" w:rsidRDefault="00B55354" w:rsidP="00B55354">
      <w:pPr>
        <w:rPr>
          <w:rFonts w:ascii="Arial" w:hAnsi="Arial" w:cs="Arial"/>
          <w:sz w:val="22"/>
          <w:szCs w:val="22"/>
        </w:rPr>
      </w:pPr>
      <w:r w:rsidRPr="00B43625">
        <w:rPr>
          <w:rFonts w:ascii="Arial" w:hAnsi="Arial" w:cs="Arial"/>
          <w:sz w:val="22"/>
          <w:szCs w:val="22"/>
        </w:rPr>
        <w:t>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20" w:name="_Toc108011544"/>
      <w:r w:rsidRPr="00B43625">
        <w:rPr>
          <w:rFonts w:ascii="Arial" w:hAnsi="Arial" w:cs="Arial"/>
          <w:sz w:val="22"/>
          <w:szCs w:val="22"/>
        </w:rPr>
        <w:t>2.2</w:t>
      </w:r>
      <w:r w:rsidRPr="00B43625">
        <w:rPr>
          <w:rFonts w:ascii="Arial" w:hAnsi="Arial" w:cs="Arial"/>
          <w:sz w:val="22"/>
          <w:szCs w:val="22"/>
        </w:rPr>
        <w:tab/>
        <w:t>Δικαίωμα Συμμετοχής - Κριτήρια Ποιοτικής Επιλογής</w:t>
      </w:r>
      <w:bookmarkEnd w:id="20"/>
    </w:p>
    <w:p w:rsidR="00B55354" w:rsidRPr="00B43625" w:rsidRDefault="00B55354" w:rsidP="00B55354">
      <w:pPr>
        <w:rPr>
          <w:rFonts w:ascii="Arial" w:hAnsi="Arial" w:cs="Arial"/>
          <w:sz w:val="22"/>
          <w:szCs w:val="22"/>
        </w:rPr>
      </w:pPr>
      <w:bookmarkStart w:id="21" w:name="_Toc108011545"/>
      <w:r w:rsidRPr="00B43625">
        <w:rPr>
          <w:rFonts w:ascii="Arial" w:hAnsi="Arial" w:cs="Arial"/>
          <w:sz w:val="22"/>
          <w:szCs w:val="22"/>
        </w:rPr>
        <w:t>2.2.1</w:t>
      </w:r>
      <w:r w:rsidRPr="00B43625">
        <w:rPr>
          <w:rFonts w:ascii="Arial" w:hAnsi="Arial" w:cs="Arial"/>
          <w:sz w:val="22"/>
          <w:szCs w:val="22"/>
        </w:rPr>
        <w:tab/>
        <w:t>Δικαίωμα συμμετοχής</w:t>
      </w:r>
      <w:bookmarkEnd w:id="21"/>
    </w:p>
    <w:p w:rsidR="00B55354" w:rsidRPr="00B43625" w:rsidRDefault="00B55354" w:rsidP="00B55354">
      <w:pPr>
        <w:rPr>
          <w:rFonts w:ascii="Arial" w:hAnsi="Arial" w:cs="Arial"/>
          <w:sz w:val="22"/>
          <w:szCs w:val="22"/>
        </w:rPr>
      </w:pPr>
      <w:r w:rsidRPr="00B43625">
        <w:rPr>
          <w:rFonts w:ascii="Arial" w:hAnsi="Arial" w:cs="Arial"/>
          <w:sz w:val="22"/>
          <w:szCs w:val="22"/>
        </w:rPr>
        <w:t>1.Δικαίωμα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55354" w:rsidRPr="00B43625" w:rsidRDefault="00B55354" w:rsidP="00B55354">
      <w:pPr>
        <w:rPr>
          <w:rFonts w:ascii="Arial" w:hAnsi="Arial" w:cs="Arial"/>
          <w:sz w:val="22"/>
          <w:szCs w:val="22"/>
        </w:rPr>
      </w:pPr>
      <w:r w:rsidRPr="00B43625">
        <w:rPr>
          <w:rFonts w:ascii="Arial" w:hAnsi="Arial" w:cs="Arial"/>
          <w:sz w:val="22"/>
          <w:szCs w:val="22"/>
        </w:rPr>
        <w:t>α) κράτος-μέλος της Ένωσης,</w:t>
      </w:r>
    </w:p>
    <w:p w:rsidR="00B55354" w:rsidRPr="00B43625" w:rsidRDefault="00B55354" w:rsidP="00B55354">
      <w:pPr>
        <w:rPr>
          <w:rFonts w:ascii="Arial" w:hAnsi="Arial" w:cs="Arial"/>
          <w:sz w:val="22"/>
          <w:szCs w:val="22"/>
        </w:rPr>
      </w:pPr>
      <w:r w:rsidRPr="00B43625">
        <w:rPr>
          <w:rFonts w:ascii="Arial" w:hAnsi="Arial" w:cs="Arial"/>
          <w:sz w:val="22"/>
          <w:szCs w:val="22"/>
        </w:rPr>
        <w:t>β) κράτος-μέλος του Ευρωπαϊκού Οικονομικού Χώρου (Ε.Ο.Χ.),</w:t>
      </w:r>
    </w:p>
    <w:p w:rsidR="00B55354" w:rsidRPr="00B43625" w:rsidRDefault="00B55354" w:rsidP="00B55354">
      <w:pPr>
        <w:rPr>
          <w:rFonts w:ascii="Arial" w:hAnsi="Arial" w:cs="Arial"/>
          <w:sz w:val="22"/>
          <w:szCs w:val="22"/>
        </w:rPr>
      </w:pPr>
      <w:r w:rsidRPr="00B43625">
        <w:rPr>
          <w:rFonts w:ascii="Arial" w:hAnsi="Arial" w:cs="Arial"/>
          <w:sz w:val="22"/>
          <w:szCs w:val="22"/>
        </w:rPr>
        <w:t>γ) τρίτες χώρες που έχουν υπογράψει και κυρώσει τη ΣΔΣ, στο βαθμό που η υπό ανάθεση δημόσια σύμβαση καλύπτεται από τα Παραρτήματα 1, 2, 4,5, 6 και 7και τις γενικές σημειώσεις του σχετικού με την Ένωση Προσαρτήματος I της ως άνω Συμφωνίας, καθώς και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δ) σε τρίτες χώρες που δεν εμπίπτουν στην περίπτωση </w:t>
      </w:r>
      <w:proofErr w:type="spellStart"/>
      <w:r w:rsidRPr="00B43625">
        <w:rPr>
          <w:rFonts w:ascii="Arial" w:hAnsi="Arial" w:cs="Arial"/>
          <w:sz w:val="22"/>
          <w:szCs w:val="22"/>
        </w:rPr>
        <w:t>γ΄</w:t>
      </w:r>
      <w:proofErr w:type="spellEnd"/>
      <w:r w:rsidRPr="00B43625">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55354" w:rsidRPr="00B43625" w:rsidRDefault="00B55354" w:rsidP="00B55354">
      <w:pPr>
        <w:rPr>
          <w:rFonts w:ascii="Arial" w:hAnsi="Arial" w:cs="Arial"/>
          <w:sz w:val="22"/>
          <w:szCs w:val="22"/>
        </w:rPr>
      </w:pPr>
      <w:r w:rsidRPr="00B43625">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2.Οικονομικός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w:t>
      </w:r>
      <w:r w:rsidRPr="00B43625">
        <w:rPr>
          <w:rFonts w:ascii="Arial" w:hAnsi="Arial" w:cs="Arial"/>
          <w:sz w:val="22"/>
          <w:szCs w:val="22"/>
        </w:rPr>
        <w:lastRenderedPageBreak/>
        <w:t>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B43625">
        <w:rPr>
          <w:rFonts w:ascii="Arial" w:hAnsi="Arial" w:cs="Arial"/>
          <w:sz w:val="22"/>
          <w:szCs w:val="22"/>
        </w:rPr>
        <w:t>ολόκληρον</w:t>
      </w:r>
      <w:proofErr w:type="spellEnd"/>
      <w:r w:rsidRPr="00B43625">
        <w:rPr>
          <w:rFonts w:ascii="Arial" w:hAnsi="Arial" w:cs="Arial"/>
          <w:sz w:val="22"/>
          <w:szCs w:val="22"/>
        </w:rPr>
        <w:t xml:space="preserve">. </w:t>
      </w:r>
    </w:p>
    <w:p w:rsidR="00B55354" w:rsidRPr="00B43625" w:rsidRDefault="00B55354" w:rsidP="00B55354">
      <w:pPr>
        <w:rPr>
          <w:rFonts w:ascii="Arial" w:hAnsi="Arial" w:cs="Arial"/>
          <w:sz w:val="22"/>
          <w:szCs w:val="22"/>
        </w:rPr>
      </w:pPr>
      <w:bookmarkStart w:id="22" w:name="_Toc108011546"/>
      <w:r w:rsidRPr="00B43625">
        <w:rPr>
          <w:rFonts w:ascii="Arial" w:hAnsi="Arial" w:cs="Arial"/>
          <w:sz w:val="22"/>
          <w:szCs w:val="22"/>
        </w:rPr>
        <w:t>2.2.2</w:t>
      </w:r>
      <w:r w:rsidRPr="00B43625">
        <w:rPr>
          <w:rFonts w:ascii="Arial" w:hAnsi="Arial" w:cs="Arial"/>
          <w:sz w:val="22"/>
          <w:szCs w:val="22"/>
        </w:rPr>
        <w:tab/>
        <w:t>Εγγύηση συμμετοχής</w:t>
      </w:r>
      <w:bookmarkEnd w:id="22"/>
    </w:p>
    <w:p w:rsidR="00B55354" w:rsidRPr="00B43625" w:rsidRDefault="00B55354" w:rsidP="00B55354">
      <w:pPr>
        <w:rPr>
          <w:rFonts w:ascii="Arial" w:hAnsi="Arial" w:cs="Arial"/>
          <w:sz w:val="22"/>
          <w:szCs w:val="22"/>
        </w:rPr>
      </w:pPr>
      <w:r w:rsidRPr="00B43625">
        <w:rPr>
          <w:rFonts w:ascii="Arial" w:hAnsi="Arial" w:cs="Arial"/>
          <w:sz w:val="22"/>
          <w:szCs w:val="22"/>
        </w:rPr>
        <w:t>2.2.2.1. Για την έγκυρη συμμετοχή στη διαδικασία σύναψης της παρούσας σύμβασης, κατατίθεται από τους συμμετέχοντες οικονομικούς φορείς (προσφέροντες),εγγυητική επιστολή συμμετοχής ύψους 2% για το σύνολο του ενδεικτικού προϋπολογισμού χωρίς Φ.Π.Α., ήτοι ποσού Χιλίων Εξακοσίων δώδεκα ευρώ και ενενήντα λεπτών (1.612,90€).</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55354" w:rsidRPr="00B43625" w:rsidRDefault="00B55354" w:rsidP="00B55354">
      <w:pPr>
        <w:rPr>
          <w:rFonts w:ascii="Arial" w:hAnsi="Arial" w:cs="Arial"/>
          <w:sz w:val="22"/>
          <w:szCs w:val="22"/>
        </w:rPr>
      </w:pPr>
      <w:r w:rsidRPr="00B43625">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της παρ. 2.4.5 της παρούσας, ήτοι μέχρι ......./..../.......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55354" w:rsidRPr="00B43625" w:rsidRDefault="00B55354" w:rsidP="00B55354">
      <w:pPr>
        <w:rPr>
          <w:rFonts w:ascii="Arial" w:hAnsi="Arial" w:cs="Arial"/>
          <w:sz w:val="22"/>
          <w:szCs w:val="22"/>
        </w:rPr>
      </w:pPr>
      <w:r w:rsidRPr="00B43625">
        <w:rPr>
          <w:rFonts w:ascii="Arial" w:hAnsi="Arial" w:cs="Arial"/>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B55354" w:rsidRPr="00B43625" w:rsidRDefault="00B55354" w:rsidP="00B55354">
      <w:pPr>
        <w:rPr>
          <w:rFonts w:ascii="Arial" w:hAnsi="Arial" w:cs="Arial"/>
          <w:sz w:val="22"/>
          <w:szCs w:val="22"/>
        </w:rPr>
      </w:pPr>
      <w:r w:rsidRPr="00B43625">
        <w:rPr>
          <w:rFonts w:ascii="Arial" w:hAnsi="Arial" w:cs="Arial"/>
          <w:sz w:val="22"/>
          <w:szCs w:val="22"/>
        </w:rPr>
        <w:t>2.2.2.2.Η εγγύηση συμμετοχής επιστρέφεται στον ανάδοχο με την προσκόμιση της εγγύησης καλής εκτέλεσης.</w:t>
      </w:r>
    </w:p>
    <w:p w:rsidR="00B55354" w:rsidRPr="00B43625" w:rsidRDefault="00B55354" w:rsidP="00B55354">
      <w:pPr>
        <w:rPr>
          <w:rFonts w:ascii="Arial" w:hAnsi="Arial" w:cs="Arial"/>
          <w:sz w:val="22"/>
          <w:szCs w:val="22"/>
        </w:rPr>
      </w:pPr>
      <w:r w:rsidRPr="00B43625">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παρ.2.2.3 έως 2.2.8,γ) δεν προσκομίσει εγκαίρως τα προβλεπόμενα από την παρούσα δικαιολογητικά (παρ. 2.2.9 και 3.2), δ) δεν προσέλθει εγκαίρως για υπογραφή του συμφωνητικού, ε) υποβάλει μη κατάλληλη προσφορά, με την έννοια της </w:t>
      </w:r>
      <w:proofErr w:type="spellStart"/>
      <w:r w:rsidRPr="00B43625">
        <w:rPr>
          <w:rFonts w:ascii="Arial" w:hAnsi="Arial" w:cs="Arial"/>
          <w:sz w:val="22"/>
          <w:szCs w:val="22"/>
        </w:rPr>
        <w:t>περ</w:t>
      </w:r>
      <w:proofErr w:type="spellEnd"/>
      <w:r w:rsidRPr="00B43625">
        <w:rPr>
          <w:rFonts w:ascii="Arial" w:hAnsi="Arial" w:cs="Arial"/>
          <w:sz w:val="22"/>
          <w:szCs w:val="22"/>
        </w:rPr>
        <w:t>. 46 της παρ. 1 του άρθρου 2 του ν. 4412/2016, στ)δεν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 2.2.3 ή η πλήρωση μιας ή περισσότερων από τις απαιτήσεις των κριτηρίων ποιοτικής επιλογής.</w:t>
      </w:r>
    </w:p>
    <w:p w:rsidR="00B55354" w:rsidRPr="00B43625" w:rsidRDefault="00B55354" w:rsidP="00B55354">
      <w:pPr>
        <w:rPr>
          <w:rFonts w:ascii="Arial" w:hAnsi="Arial" w:cs="Arial"/>
          <w:sz w:val="22"/>
          <w:szCs w:val="22"/>
        </w:rPr>
      </w:pPr>
      <w:bookmarkStart w:id="23" w:name="_Toc108011547"/>
      <w:r w:rsidRPr="00B43625">
        <w:rPr>
          <w:rFonts w:ascii="Arial" w:hAnsi="Arial" w:cs="Arial"/>
          <w:sz w:val="22"/>
          <w:szCs w:val="22"/>
        </w:rPr>
        <w:t>2.2.3</w:t>
      </w:r>
      <w:r w:rsidRPr="00B43625">
        <w:rPr>
          <w:rFonts w:ascii="Arial" w:hAnsi="Arial" w:cs="Arial"/>
          <w:sz w:val="22"/>
          <w:szCs w:val="22"/>
        </w:rPr>
        <w:tab/>
        <w:t>Λόγοι αποκλεισμού</w:t>
      </w:r>
      <w:bookmarkEnd w:id="23"/>
    </w:p>
    <w:p w:rsidR="00B55354" w:rsidRPr="00B43625" w:rsidRDefault="00B55354" w:rsidP="00B55354">
      <w:pPr>
        <w:rPr>
          <w:rFonts w:ascii="Arial" w:hAnsi="Arial" w:cs="Arial"/>
          <w:sz w:val="22"/>
          <w:szCs w:val="22"/>
        </w:rPr>
      </w:pPr>
      <w:r w:rsidRPr="00B43625">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55354" w:rsidRPr="00B43625" w:rsidRDefault="00B55354" w:rsidP="00B55354">
      <w:pPr>
        <w:rPr>
          <w:rFonts w:ascii="Arial" w:hAnsi="Arial" w:cs="Arial"/>
          <w:sz w:val="22"/>
          <w:szCs w:val="22"/>
        </w:rPr>
      </w:pPr>
      <w:r w:rsidRPr="00B43625">
        <w:rPr>
          <w:rFonts w:ascii="Arial" w:hAnsi="Arial" w:cs="Arial"/>
          <w:sz w:val="22"/>
          <w:szCs w:val="22"/>
        </w:rPr>
        <w:t>2.2.3.1. Όταν υπάρχει σε βάρος του αμετάκλητη καταδικαστική απόφαση για ένα από τα ακόλουθα εγκλήματα:</w:t>
      </w:r>
    </w:p>
    <w:p w:rsidR="00B55354" w:rsidRPr="00B43625" w:rsidRDefault="00B55354" w:rsidP="00B55354">
      <w:pPr>
        <w:rPr>
          <w:rFonts w:ascii="Arial" w:hAnsi="Arial" w:cs="Arial"/>
          <w:sz w:val="22"/>
          <w:szCs w:val="22"/>
        </w:rPr>
      </w:pPr>
      <w:r w:rsidRPr="00B43625">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ενεργητική δωροδοκία, όπως ορίζεται στο άρθρο 3 της σύμβασης περί της καταπολέμησης της </w:t>
      </w:r>
      <w:proofErr w:type="spellStart"/>
      <w:r w:rsidRPr="00B43625">
        <w:rPr>
          <w:rFonts w:ascii="Arial" w:hAnsi="Arial" w:cs="Arial"/>
          <w:sz w:val="22"/>
          <w:szCs w:val="22"/>
        </w:rPr>
        <w:t>δωροδο</w:t>
      </w:r>
      <w:proofErr w:type="spellEnd"/>
      <w:r w:rsidRPr="00B43625">
        <w:rPr>
          <w:rFonts w:ascii="Arial" w:hAnsi="Arial" w:cs="Arial"/>
          <w:sz w:val="22"/>
          <w:szCs w:val="22"/>
        </w:rPr>
        <w:t>-</w:t>
      </w:r>
      <w:proofErr w:type="spellStart"/>
      <w:r w:rsidRPr="00B43625">
        <w:rPr>
          <w:rFonts w:ascii="Arial" w:hAnsi="Arial" w:cs="Arial"/>
          <w:sz w:val="22"/>
          <w:szCs w:val="22"/>
        </w:rPr>
        <w:t>κίας</w:t>
      </w:r>
      <w:proofErr w:type="spellEnd"/>
      <w:r w:rsidRPr="00B43625">
        <w:rPr>
          <w:rFonts w:ascii="Arial" w:hAnsi="Arial" w:cs="Arial"/>
          <w:sz w:val="22"/>
          <w:szCs w:val="22"/>
        </w:rPr>
        <w:t xml:space="preserve"> στην οποία ενέχονται υπάλληλοι των Ευρωπαϊκών Κοινοτήτων ή των κρατών-μελών της Ένωσης (ΕΕ C 195 της 25.6.1997, σ. 1) και στην παρ. 1 του άρθρου 2 της απόφασης-πλαίσιο </w:t>
      </w:r>
      <w:r w:rsidRPr="00B43625">
        <w:rPr>
          <w:rFonts w:ascii="Arial" w:hAnsi="Arial" w:cs="Arial"/>
          <w:sz w:val="22"/>
          <w:szCs w:val="22"/>
        </w:rPr>
        <w:lastRenderedPageBreak/>
        <w:t>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 απατήσεις βάρος των οικονομικών συμφερόντων της Ένωσης, κατά την έννοια των άρθρων3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B43625">
        <w:rPr>
          <w:rFonts w:ascii="Arial" w:hAnsi="Arial" w:cs="Arial"/>
          <w:sz w:val="22"/>
          <w:szCs w:val="22"/>
        </w:rPr>
        <w:t>επ</w:t>
      </w:r>
      <w:proofErr w:type="spellEnd"/>
      <w:r w:rsidRPr="00B43625">
        <w:rPr>
          <w:rFonts w:ascii="Arial" w:hAnsi="Arial" w:cs="Arial"/>
          <w:sz w:val="22"/>
          <w:szCs w:val="22"/>
        </w:rPr>
        <w:t>. του Εθνικού Τελωνειακού Κώδικα (ν. 2960/2001, Α’265),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ΦΠΑ)και 24 (επικουρικές διατάξεις για την ποινική προστασία των οικονομικών συμφερόντων της Ευρωπαϊκής Ένωσης) του ν. 4689/2020 (Α’103),</w:t>
      </w:r>
    </w:p>
    <w:p w:rsidR="00B55354" w:rsidRPr="00B43625" w:rsidRDefault="00B55354" w:rsidP="00B55354">
      <w:pPr>
        <w:rPr>
          <w:rFonts w:ascii="Arial" w:hAnsi="Arial" w:cs="Arial"/>
          <w:sz w:val="22"/>
          <w:szCs w:val="22"/>
        </w:rPr>
      </w:pPr>
      <w:r w:rsidRPr="00B43625">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B43625">
        <w:rPr>
          <w:rFonts w:ascii="Arial" w:hAnsi="Arial" w:cs="Arial"/>
          <w:sz w:val="22"/>
          <w:szCs w:val="22"/>
        </w:rPr>
        <w:t>αριθμ</w:t>
      </w:r>
      <w:proofErr w:type="spellEnd"/>
      <w:r w:rsidRPr="00B43625">
        <w:rPr>
          <w:rFonts w:ascii="Arial" w:hAnsi="Arial" w:cs="Arial"/>
          <w:sz w:val="22"/>
          <w:szCs w:val="22"/>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L141/05.06.2015) και τα εγκλήματα των άρθρων 2 και 39 του ν. 4557/2018 (Α’139),</w:t>
      </w:r>
    </w:p>
    <w:p w:rsidR="00B55354" w:rsidRPr="00B43625" w:rsidRDefault="00B55354" w:rsidP="00B55354">
      <w:pPr>
        <w:rPr>
          <w:rFonts w:ascii="Arial" w:hAnsi="Arial" w:cs="Arial"/>
          <w:sz w:val="22"/>
          <w:szCs w:val="22"/>
        </w:rPr>
      </w:pPr>
      <w:r w:rsidRPr="00B43625">
        <w:rPr>
          <w:rFonts w:ascii="Arial" w:hAnsi="Arial" w:cs="Arial"/>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B55354" w:rsidRPr="00B43625" w:rsidRDefault="00B55354" w:rsidP="00B55354">
      <w:pPr>
        <w:rPr>
          <w:rFonts w:ascii="Arial" w:hAnsi="Arial" w:cs="Arial"/>
          <w:sz w:val="22"/>
          <w:szCs w:val="22"/>
        </w:rPr>
      </w:pPr>
      <w:r w:rsidRPr="00B43625">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w:t>
      </w:r>
    </w:p>
    <w:p w:rsidR="00B55354" w:rsidRPr="00B43625" w:rsidRDefault="00B55354" w:rsidP="00B55354">
      <w:pPr>
        <w:rPr>
          <w:rFonts w:ascii="Arial" w:hAnsi="Arial" w:cs="Arial"/>
          <w:sz w:val="22"/>
          <w:szCs w:val="22"/>
        </w:rPr>
      </w:pPr>
      <w:r w:rsidRPr="00B43625">
        <w:rPr>
          <w:rFonts w:ascii="Arial" w:hAnsi="Arial" w:cs="Arial"/>
          <w:sz w:val="22"/>
          <w:szCs w:val="22"/>
        </w:rPr>
        <w:t>-στις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rsidR="00B55354" w:rsidRPr="00B43625" w:rsidRDefault="00B55354" w:rsidP="00B55354">
      <w:pPr>
        <w:rPr>
          <w:rFonts w:ascii="Arial" w:hAnsi="Arial" w:cs="Arial"/>
          <w:sz w:val="22"/>
          <w:szCs w:val="22"/>
        </w:rPr>
      </w:pPr>
      <w:r w:rsidRPr="00B43625">
        <w:rPr>
          <w:rFonts w:ascii="Arial" w:hAnsi="Arial" w:cs="Arial"/>
          <w:sz w:val="22"/>
          <w:szCs w:val="22"/>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B55354" w:rsidRPr="00B43625" w:rsidRDefault="00B55354" w:rsidP="00B55354">
      <w:pPr>
        <w:rPr>
          <w:rFonts w:ascii="Arial" w:hAnsi="Arial" w:cs="Arial"/>
          <w:sz w:val="22"/>
          <w:szCs w:val="22"/>
        </w:rPr>
      </w:pPr>
      <w:r w:rsidRPr="00B43625">
        <w:rPr>
          <w:rFonts w:ascii="Arial" w:hAnsi="Arial" w:cs="Arial"/>
          <w:sz w:val="22"/>
          <w:szCs w:val="22"/>
        </w:rPr>
        <w:t>-στις περιπτώσεις Συνεταιρισμών, τα μέλη του Διοικητικού Συμβουλίου.</w:t>
      </w:r>
    </w:p>
    <w:p w:rsidR="00B55354" w:rsidRPr="00B43625" w:rsidRDefault="00B55354" w:rsidP="00B55354">
      <w:pPr>
        <w:rPr>
          <w:rFonts w:ascii="Arial" w:hAnsi="Arial" w:cs="Arial"/>
          <w:sz w:val="22"/>
          <w:szCs w:val="22"/>
        </w:rPr>
      </w:pPr>
      <w:r w:rsidRPr="00B43625">
        <w:rPr>
          <w:rFonts w:ascii="Arial" w:hAnsi="Arial" w:cs="Arial"/>
          <w:sz w:val="22"/>
          <w:szCs w:val="22"/>
        </w:rPr>
        <w:t>-σε όλες τις υπόλοιπες περιπτώσεις νομικών προσώπων, τον κατά περίπτωση νόμιμο εκπρόσωπο.</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B55354" w:rsidRPr="00B43625" w:rsidRDefault="00B55354" w:rsidP="00B55354">
      <w:pPr>
        <w:rPr>
          <w:rFonts w:ascii="Arial" w:hAnsi="Arial" w:cs="Arial"/>
          <w:sz w:val="22"/>
          <w:szCs w:val="22"/>
        </w:rPr>
      </w:pPr>
      <w:r w:rsidRPr="00B43625">
        <w:rPr>
          <w:rFonts w:ascii="Arial" w:hAnsi="Arial" w:cs="Arial"/>
          <w:sz w:val="22"/>
          <w:szCs w:val="22"/>
        </w:rPr>
        <w:t>2.2.3.2. Στις ακόλουθες περιπτώσεις:</w:t>
      </w:r>
    </w:p>
    <w:p w:rsidR="00B55354" w:rsidRPr="00B43625" w:rsidRDefault="00B55354" w:rsidP="00B55354">
      <w:pPr>
        <w:rPr>
          <w:rFonts w:ascii="Arial" w:hAnsi="Arial" w:cs="Arial"/>
          <w:sz w:val="22"/>
          <w:szCs w:val="22"/>
        </w:rPr>
      </w:pPr>
      <w:r w:rsidRPr="00B43625">
        <w:rPr>
          <w:rFonts w:ascii="Arial" w:hAnsi="Arial" w:cs="Arial"/>
          <w:sz w:val="22"/>
          <w:szCs w:val="22"/>
        </w:rPr>
        <w:t>α) όταν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rsidR="00B55354" w:rsidRPr="00B43625" w:rsidRDefault="00B55354" w:rsidP="00B55354">
      <w:pPr>
        <w:rPr>
          <w:rFonts w:ascii="Arial" w:hAnsi="Arial" w:cs="Arial"/>
          <w:sz w:val="22"/>
          <w:szCs w:val="22"/>
        </w:rPr>
      </w:pPr>
      <w:r w:rsidRPr="00B43625">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B55354" w:rsidRPr="00B43625" w:rsidRDefault="00B55354" w:rsidP="00B55354">
      <w:pPr>
        <w:rPr>
          <w:rFonts w:ascii="Arial" w:hAnsi="Arial" w:cs="Arial"/>
          <w:sz w:val="22"/>
          <w:szCs w:val="22"/>
        </w:rPr>
      </w:pPr>
      <w:r w:rsidRPr="00B43625">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Οι υποχρεώσεις των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Α’και</w:t>
      </w:r>
      <w:proofErr w:type="spellEnd"/>
      <w:r w:rsidRPr="00B43625">
        <w:rPr>
          <w:rFonts w:ascii="Arial" w:hAnsi="Arial" w:cs="Arial"/>
          <w:sz w:val="22"/>
          <w:szCs w:val="22"/>
        </w:rPr>
        <w:t xml:space="preserve">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Οι ανωτέρω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B55354" w:rsidRPr="00B43625" w:rsidRDefault="00B55354" w:rsidP="00B55354">
      <w:pPr>
        <w:rPr>
          <w:rFonts w:ascii="Arial" w:hAnsi="Arial" w:cs="Arial"/>
          <w:sz w:val="22"/>
          <w:szCs w:val="22"/>
        </w:rPr>
      </w:pPr>
      <w:r w:rsidRPr="00B43625">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B55354" w:rsidRPr="00B43625" w:rsidRDefault="00B55354" w:rsidP="00B55354">
      <w:pPr>
        <w:rPr>
          <w:rFonts w:ascii="Arial" w:hAnsi="Arial" w:cs="Arial"/>
          <w:sz w:val="22"/>
          <w:szCs w:val="22"/>
        </w:rPr>
      </w:pPr>
      <w:r w:rsidRPr="00B43625">
        <w:rPr>
          <w:rFonts w:ascii="Arial" w:hAnsi="Arial" w:cs="Arial"/>
          <w:sz w:val="22"/>
          <w:szCs w:val="22"/>
        </w:rPr>
        <w:t>2.2.3.3 α) Κατ' εξαίρεση, επίσης, ο οικονομικός φορέας δεν αποκλείεται, όταν ο αποκλεισμός, σύμφωνα με την παρ.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B55354" w:rsidRPr="00B43625" w:rsidRDefault="00B55354" w:rsidP="00B55354">
      <w:pPr>
        <w:rPr>
          <w:rFonts w:ascii="Arial" w:hAnsi="Arial" w:cs="Arial"/>
          <w:sz w:val="22"/>
          <w:szCs w:val="22"/>
        </w:rPr>
      </w:pPr>
      <w:r w:rsidRPr="00B43625">
        <w:rPr>
          <w:rFonts w:ascii="Arial" w:hAnsi="Arial" w:cs="Arial"/>
          <w:sz w:val="22"/>
          <w:szCs w:val="22"/>
        </w:rPr>
        <w:t>2.2.3.4.Αποκλείεται από τη συμμετοχή στη διαδικασία σύναψης της παρούσας σύμβασης, οικονομικός φορέας σε οποιαδήποτε από τις ακόλουθες καταστάσεις:</w:t>
      </w:r>
    </w:p>
    <w:p w:rsidR="00B55354" w:rsidRPr="00B43625" w:rsidRDefault="00B55354" w:rsidP="00B55354">
      <w:pPr>
        <w:rPr>
          <w:rFonts w:ascii="Arial" w:hAnsi="Arial" w:cs="Arial"/>
          <w:sz w:val="22"/>
          <w:szCs w:val="22"/>
        </w:rPr>
      </w:pPr>
      <w:r w:rsidRPr="00B43625">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B55354" w:rsidRPr="00B43625" w:rsidRDefault="00B55354" w:rsidP="00B55354">
      <w:pPr>
        <w:rPr>
          <w:rFonts w:ascii="Arial" w:hAnsi="Arial" w:cs="Arial"/>
          <w:sz w:val="22"/>
          <w:szCs w:val="22"/>
        </w:rPr>
      </w:pPr>
      <w:r w:rsidRPr="00B43625">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 εάν, με την επιφύλαξη της παρ. 3β του άρθρου 44 του ν. 3959/2011περί ποινικών κυρώσεων και άλλων διοικητικών συνεπειών, υπάρχουν επαρκώς εύλογες ενδείξεις που οδηγούν στο συμπέρασμα ότι ο </w:t>
      </w:r>
      <w:proofErr w:type="spellStart"/>
      <w:r w:rsidRPr="00B43625">
        <w:rPr>
          <w:rFonts w:ascii="Arial" w:hAnsi="Arial" w:cs="Arial"/>
          <w:sz w:val="22"/>
          <w:szCs w:val="22"/>
        </w:rPr>
        <w:t>οικονο</w:t>
      </w:r>
      <w:proofErr w:type="spellEnd"/>
      <w:r w:rsidRPr="00B43625">
        <w:rPr>
          <w:rFonts w:ascii="Arial" w:hAnsi="Arial" w:cs="Arial"/>
          <w:sz w:val="22"/>
          <w:szCs w:val="22"/>
        </w:rPr>
        <w:t>-</w:t>
      </w:r>
      <w:proofErr w:type="spellStart"/>
      <w:r w:rsidRPr="00B43625">
        <w:rPr>
          <w:rFonts w:ascii="Arial" w:hAnsi="Arial" w:cs="Arial"/>
          <w:sz w:val="22"/>
          <w:szCs w:val="22"/>
        </w:rPr>
        <w:t>μικός</w:t>
      </w:r>
      <w:proofErr w:type="spellEnd"/>
      <w:r w:rsidRPr="00B43625">
        <w:rPr>
          <w:rFonts w:ascii="Arial" w:hAnsi="Arial" w:cs="Arial"/>
          <w:sz w:val="22"/>
          <w:szCs w:val="22"/>
        </w:rPr>
        <w:t xml:space="preserve"> φορέας συνήψε συμφωνίες με άλλους οικονομικούς φορείς με στόχο τη στρέβλωση του ανταγωνισμού,</w:t>
      </w:r>
    </w:p>
    <w:p w:rsidR="00B55354" w:rsidRPr="00B43625" w:rsidRDefault="00B55354" w:rsidP="00B55354">
      <w:pPr>
        <w:rPr>
          <w:rFonts w:ascii="Arial" w:hAnsi="Arial" w:cs="Arial"/>
          <w:sz w:val="22"/>
          <w:szCs w:val="22"/>
        </w:rPr>
      </w:pPr>
      <w:r w:rsidRPr="00B43625">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B55354" w:rsidRPr="00B43625" w:rsidRDefault="00B55354" w:rsidP="00B55354">
      <w:pPr>
        <w:rPr>
          <w:rFonts w:ascii="Arial" w:hAnsi="Arial" w:cs="Arial"/>
          <w:sz w:val="22"/>
          <w:szCs w:val="22"/>
        </w:rPr>
      </w:pPr>
      <w:r w:rsidRPr="00B43625">
        <w:rPr>
          <w:rFonts w:ascii="Arial" w:hAnsi="Arial" w:cs="Arial"/>
          <w:sz w:val="22"/>
          <w:szCs w:val="22"/>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B55354" w:rsidRPr="00B43625" w:rsidRDefault="00B55354" w:rsidP="00B55354">
      <w:pPr>
        <w:rPr>
          <w:rFonts w:ascii="Arial" w:hAnsi="Arial" w:cs="Arial"/>
          <w:sz w:val="22"/>
          <w:szCs w:val="22"/>
        </w:rPr>
      </w:pPr>
      <w:r w:rsidRPr="00B43625">
        <w:rPr>
          <w:rFonts w:ascii="Arial" w:hAnsi="Arial" w:cs="Arial"/>
          <w:sz w:val="22"/>
          <w:szCs w:val="22"/>
        </w:rPr>
        <w:t>(ζ)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 2.2.9.2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B43625">
        <w:rPr>
          <w:rFonts w:ascii="Arial" w:hAnsi="Arial" w:cs="Arial"/>
          <w:sz w:val="22"/>
          <w:szCs w:val="22"/>
        </w:rPr>
        <w:t>αμφιβόλω</w:t>
      </w:r>
      <w:proofErr w:type="spellEnd"/>
      <w:r w:rsidRPr="00B43625">
        <w:rPr>
          <w:rFonts w:ascii="Arial" w:hAnsi="Arial" w:cs="Arial"/>
          <w:sz w:val="22"/>
          <w:szCs w:val="22"/>
        </w:rPr>
        <w:t xml:space="preserve"> την ακεραιότητά του.</w:t>
      </w:r>
    </w:p>
    <w:p w:rsidR="00B55354" w:rsidRPr="00B43625" w:rsidRDefault="00B55354" w:rsidP="00B55354">
      <w:pPr>
        <w:rPr>
          <w:rFonts w:ascii="Arial" w:hAnsi="Arial" w:cs="Arial"/>
          <w:sz w:val="22"/>
          <w:szCs w:val="22"/>
        </w:rPr>
      </w:pPr>
      <w:r w:rsidRPr="00B43625">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B55354" w:rsidRPr="00B43625" w:rsidRDefault="00B55354" w:rsidP="00B55354">
      <w:pPr>
        <w:rPr>
          <w:rFonts w:ascii="Arial" w:hAnsi="Arial" w:cs="Arial"/>
          <w:sz w:val="22"/>
          <w:szCs w:val="22"/>
        </w:rPr>
      </w:pPr>
      <w:r w:rsidRPr="00B43625">
        <w:rPr>
          <w:rFonts w:ascii="Arial" w:hAnsi="Arial" w:cs="Arial"/>
          <w:sz w:val="22"/>
          <w:szCs w:val="22"/>
        </w:rPr>
        <w:t>2.2.3.5 Διατηρείται για λόγους αρίθμησης.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w:t>
      </w:r>
      <w:proofErr w:type="spellStart"/>
      <w:r w:rsidRPr="00B43625">
        <w:rPr>
          <w:rFonts w:ascii="Arial" w:hAnsi="Arial" w:cs="Arial"/>
          <w:sz w:val="22"/>
          <w:szCs w:val="22"/>
        </w:rPr>
        <w:t>παρα</w:t>
      </w:r>
      <w:proofErr w:type="spellEnd"/>
      <w:r w:rsidRPr="00B43625">
        <w:rPr>
          <w:rFonts w:ascii="Arial" w:hAnsi="Arial" w:cs="Arial"/>
          <w:sz w:val="22"/>
          <w:szCs w:val="22"/>
        </w:rPr>
        <w:t>-</w:t>
      </w:r>
      <w:proofErr w:type="spellStart"/>
      <w:r w:rsidRPr="00B43625">
        <w:rPr>
          <w:rFonts w:ascii="Arial" w:hAnsi="Arial" w:cs="Arial"/>
          <w:sz w:val="22"/>
          <w:szCs w:val="22"/>
        </w:rPr>
        <w:t>λείψεών</w:t>
      </w:r>
      <w:proofErr w:type="spellEnd"/>
      <w:r w:rsidRPr="00B43625">
        <w:rPr>
          <w:rFonts w:ascii="Arial" w:hAnsi="Arial" w:cs="Arial"/>
          <w:sz w:val="22"/>
          <w:szCs w:val="22"/>
        </w:rPr>
        <w:t xml:space="preserve"> του, είτε πριν είτε κατά τη διαδικασία, σε μία από τις ως άνω περιπτώσεις.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2.2.3.7. Οικονομικός φορέας που εμπίπτει σε μια από τις καταστάσεις που αναφέρονται στις παρ. 2.2.3.1 και 2.2.3.4, εκτός από την </w:t>
      </w:r>
      <w:proofErr w:type="spellStart"/>
      <w:r w:rsidRPr="00B43625">
        <w:rPr>
          <w:rFonts w:ascii="Arial" w:hAnsi="Arial" w:cs="Arial"/>
          <w:sz w:val="22"/>
          <w:szCs w:val="22"/>
        </w:rPr>
        <w:t>περ</w:t>
      </w:r>
      <w:proofErr w:type="spellEnd"/>
      <w:r w:rsidRPr="00B43625">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B43625">
        <w:rPr>
          <w:rFonts w:ascii="Arial" w:hAnsi="Arial" w:cs="Arial"/>
          <w:sz w:val="22"/>
          <w:szCs w:val="22"/>
        </w:rPr>
        <w:t>αυτoκάθαρση</w:t>
      </w:r>
      <w:proofErr w:type="spellEnd"/>
      <w:r w:rsidRPr="00B43625">
        <w:rPr>
          <w:rFonts w:ascii="Arial" w:hAnsi="Arial" w:cs="Arial"/>
          <w:sz w:val="22"/>
          <w:szCs w:val="22"/>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55354" w:rsidRPr="00B43625" w:rsidRDefault="00B55354" w:rsidP="00B55354">
      <w:pPr>
        <w:rPr>
          <w:rFonts w:ascii="Arial" w:hAnsi="Arial" w:cs="Arial"/>
          <w:sz w:val="22"/>
          <w:szCs w:val="22"/>
        </w:rPr>
      </w:pPr>
      <w:r w:rsidRPr="00B43625">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B55354" w:rsidRPr="00B43625" w:rsidRDefault="00B55354" w:rsidP="00B55354">
      <w:pPr>
        <w:rPr>
          <w:rFonts w:ascii="Arial" w:eastAsia="Courier New" w:hAnsi="Arial" w:cs="Arial"/>
          <w:sz w:val="22"/>
          <w:szCs w:val="22"/>
        </w:rPr>
      </w:pPr>
      <w:r w:rsidRPr="00B43625">
        <w:rPr>
          <w:rFonts w:ascii="Arial" w:hAnsi="Arial" w:cs="Arial"/>
          <w:sz w:val="22"/>
          <w:szCs w:val="22"/>
        </w:rPr>
        <w:t>Κριτήρια Επιλογής</w:t>
      </w:r>
    </w:p>
    <w:p w:rsidR="00B55354" w:rsidRPr="00B43625" w:rsidRDefault="00B55354" w:rsidP="00B55354">
      <w:pPr>
        <w:rPr>
          <w:rFonts w:ascii="Arial" w:eastAsia="Calibri" w:hAnsi="Arial" w:cs="Arial"/>
          <w:sz w:val="22"/>
          <w:szCs w:val="22"/>
        </w:rPr>
      </w:pPr>
      <w:bookmarkStart w:id="24" w:name="_Toc108011548"/>
      <w:r w:rsidRPr="00B43625">
        <w:rPr>
          <w:rFonts w:ascii="Arial" w:hAnsi="Arial" w:cs="Arial"/>
          <w:sz w:val="22"/>
          <w:szCs w:val="22"/>
        </w:rPr>
        <w:t>2.2.4</w:t>
      </w:r>
      <w:r w:rsidRPr="00B43625">
        <w:rPr>
          <w:rFonts w:ascii="Arial" w:hAnsi="Arial" w:cs="Arial"/>
          <w:sz w:val="22"/>
          <w:szCs w:val="22"/>
        </w:rPr>
        <w:tab/>
        <w:t>Καταλληλότητα άσκησης επαγγελματικής δραστηριότητας</w:t>
      </w:r>
      <w:bookmarkEnd w:id="24"/>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lastRenderedPageBreak/>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Σε περίπτωση ένωσης οικονομικών φορέων, οι παραπάνω ελάχιστες απαιτήσεις καλύπτονται αθροιστικά από τα μέλη της ένωσης.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Οι εγκατεστημένοι στην Ελλάδα οικονομικοί φορείς απαιτείται να είναι εγγεγραμμένοι στο οικείο επαγγελματικό μητρώο.</w:t>
      </w:r>
    </w:p>
    <w:p w:rsidR="00B55354" w:rsidRPr="00B43625" w:rsidRDefault="00B55354" w:rsidP="00B55354">
      <w:pPr>
        <w:rPr>
          <w:rFonts w:ascii="Arial" w:hAnsi="Arial" w:cs="Arial"/>
          <w:sz w:val="22"/>
          <w:szCs w:val="22"/>
        </w:rPr>
      </w:pPr>
      <w:bookmarkStart w:id="25" w:name="_Toc108011549"/>
      <w:r w:rsidRPr="00B43625">
        <w:rPr>
          <w:rFonts w:ascii="Arial" w:hAnsi="Arial" w:cs="Arial"/>
          <w:sz w:val="22"/>
          <w:szCs w:val="22"/>
        </w:rPr>
        <w:t>2.2.5</w:t>
      </w:r>
      <w:r w:rsidRPr="00B43625">
        <w:rPr>
          <w:rFonts w:ascii="Arial" w:hAnsi="Arial" w:cs="Arial"/>
          <w:sz w:val="22"/>
          <w:szCs w:val="22"/>
        </w:rPr>
        <w:tab/>
        <w:t>Οικονομική και χρηματοοικονομική επάρκεια</w:t>
      </w:r>
      <w:bookmarkEnd w:id="25"/>
    </w:p>
    <w:p w:rsidR="00B55354" w:rsidRPr="00B43625" w:rsidRDefault="00B55354" w:rsidP="00B55354">
      <w:pPr>
        <w:rPr>
          <w:rFonts w:ascii="Arial" w:hAnsi="Arial" w:cs="Arial"/>
          <w:sz w:val="22"/>
          <w:szCs w:val="22"/>
        </w:rPr>
      </w:pPr>
      <w:r w:rsidRPr="00B43625">
        <w:rPr>
          <w:rFonts w:ascii="Arial" w:hAnsi="Arial" w:cs="Arial"/>
          <w:sz w:val="22"/>
          <w:szCs w:val="22"/>
        </w:rPr>
        <w:t>Όσον αφορά την οικονομική και χρηματοοικονομική επάρκεια για την παρούσα διαδικασία σύναψης σύμβασης, οι οικονομικοί φορείς απαιτείται:</w:t>
      </w:r>
    </w:p>
    <w:p w:rsidR="00B55354" w:rsidRPr="00B43625" w:rsidRDefault="00B55354" w:rsidP="00B55354">
      <w:pPr>
        <w:rPr>
          <w:rFonts w:ascii="Arial" w:hAnsi="Arial" w:cs="Arial"/>
          <w:sz w:val="22"/>
          <w:szCs w:val="22"/>
        </w:rPr>
      </w:pPr>
      <w:r w:rsidRPr="00B43625">
        <w:rPr>
          <w:rFonts w:ascii="Arial" w:hAnsi="Arial" w:cs="Arial"/>
          <w:sz w:val="22"/>
          <w:szCs w:val="22"/>
        </w:rPr>
        <w:t>Να διαθέτουν μέσο γενικό ετήσιο κύκλο εργασιών για τις τρεις (3) τελευταίες οικονομικές χρήσεις (2019, 2020, 2021) τουλάχιστον ίσο, ή μεγαλύτερο, από την διπλάσια αξία του προϋπολογισμού της διακήρυξης, χωρίς ΦΠΑ. Σε περίπτωση που ο υποψήφιος Ανάδοχος δραστηριοποιείται για χρονικό διάστημα μικρότερο των τριών διαχειριστικών χρήσεων, τότε ο μέσος γενικός ετήσιος κύκλος εργασιών για όσες διαχειριστικές χρήσεις δραστηριοποιείται, θα πρέπει να είναι τουλάχιστον ίσος, ή μεγαλύτερος, από την διπλάσια αξία του προϋπολογισμού της διακήρυξης χωρίς ΦΠΑ.</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ένωσης οικονομικών φορέων η οικονομική και χρηματοοικονομική επάρκεια μπορεί να καλύπτεται αθροιστικά από ένα ή περισσότερα μέλη της.</w:t>
      </w:r>
    </w:p>
    <w:p w:rsidR="00B55354" w:rsidRPr="00B43625" w:rsidRDefault="00B55354" w:rsidP="00B55354">
      <w:pPr>
        <w:rPr>
          <w:rFonts w:ascii="Arial" w:hAnsi="Arial" w:cs="Arial"/>
          <w:sz w:val="22"/>
          <w:szCs w:val="22"/>
        </w:rPr>
      </w:pPr>
      <w:bookmarkStart w:id="26" w:name="_Toc76637206"/>
      <w:bookmarkStart w:id="27" w:name="_Toc108011550"/>
      <w:r w:rsidRPr="00B43625">
        <w:rPr>
          <w:rFonts w:ascii="Arial" w:hAnsi="Arial" w:cs="Arial"/>
          <w:sz w:val="22"/>
          <w:szCs w:val="22"/>
        </w:rPr>
        <w:t>2.2.6</w:t>
      </w:r>
      <w:r w:rsidRPr="00B43625">
        <w:rPr>
          <w:rFonts w:ascii="Arial" w:hAnsi="Arial" w:cs="Arial"/>
          <w:sz w:val="22"/>
          <w:szCs w:val="22"/>
        </w:rPr>
        <w:tab/>
        <w:t>Τεχνική και επαγγελματική ικανότητα</w:t>
      </w:r>
      <w:bookmarkEnd w:id="26"/>
      <w:bookmarkEnd w:id="27"/>
    </w:p>
    <w:p w:rsidR="00B55354" w:rsidRPr="00B43625" w:rsidRDefault="00B55354" w:rsidP="00B55354">
      <w:pPr>
        <w:rPr>
          <w:rFonts w:ascii="Arial" w:hAnsi="Arial" w:cs="Arial"/>
          <w:sz w:val="22"/>
          <w:szCs w:val="22"/>
        </w:rPr>
      </w:pPr>
      <w:r w:rsidRPr="00B43625">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 :</w:t>
      </w:r>
    </w:p>
    <w:p w:rsidR="00B55354" w:rsidRPr="00B43625" w:rsidRDefault="00B55354" w:rsidP="00B55354">
      <w:pPr>
        <w:rPr>
          <w:rFonts w:ascii="Arial" w:hAnsi="Arial" w:cs="Arial"/>
          <w:sz w:val="22"/>
          <w:szCs w:val="22"/>
        </w:rPr>
      </w:pPr>
      <w:r w:rsidRPr="00B43625">
        <w:rPr>
          <w:rFonts w:ascii="Arial" w:hAnsi="Arial" w:cs="Arial"/>
          <w:sz w:val="22"/>
          <w:szCs w:val="22"/>
        </w:rPr>
        <w:t>κατά την τελευταία τριετία πριν την καταληκτική ημερομηνία υποβολής προσφορών να έχουν εκτελέσει για δημόσιο ή ιδιωτικό φορέα τουλάχιστον δύο (2) Συμβάσεις προμήθειας και εγκατάστασης υπόγειων συστημάτων αποθήκευσης στερεών αποβλήτων συμβατικού τιμήματος αθροιστικά ίση, ή μεγαλύτερη, από την αξία του προϋπολογισμού της διακήρυξης χωρίς ΦΠΑ.</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ένωσης οικονομικών φορέων, οι παραπάνω ελάχιστες απαιτήσεις (α έως δ) μπορούν να καλύπτονται αθροιστικά από ένα ή περισσότερα μέλη της.</w:t>
      </w:r>
    </w:p>
    <w:p w:rsidR="00B55354" w:rsidRPr="00B43625" w:rsidRDefault="00B55354" w:rsidP="00B55354">
      <w:pPr>
        <w:rPr>
          <w:rFonts w:ascii="Arial" w:hAnsi="Arial" w:cs="Arial"/>
          <w:sz w:val="22"/>
          <w:szCs w:val="22"/>
        </w:rPr>
      </w:pPr>
      <w:bookmarkStart w:id="28" w:name="_Toc509321561"/>
      <w:bookmarkStart w:id="29" w:name="_Toc76637207"/>
      <w:bookmarkStart w:id="30" w:name="_Toc108011551"/>
      <w:r w:rsidRPr="00B43625">
        <w:rPr>
          <w:rFonts w:ascii="Arial" w:hAnsi="Arial" w:cs="Arial"/>
          <w:sz w:val="22"/>
          <w:szCs w:val="22"/>
        </w:rPr>
        <w:t>2.2.7</w:t>
      </w:r>
      <w:r w:rsidRPr="00B43625">
        <w:rPr>
          <w:rFonts w:ascii="Arial" w:hAnsi="Arial" w:cs="Arial"/>
          <w:sz w:val="22"/>
          <w:szCs w:val="22"/>
        </w:rPr>
        <w:tab/>
        <w:t>Πρότυπα διασφάλισης ποιότητας και πρότυπα περιβαλλοντικής διαχείρισης</w:t>
      </w:r>
      <w:bookmarkEnd w:id="28"/>
      <w:bookmarkEnd w:id="29"/>
      <w:bookmarkEnd w:id="30"/>
    </w:p>
    <w:p w:rsidR="00B55354" w:rsidRPr="00B43625" w:rsidRDefault="00B55354" w:rsidP="00B55354">
      <w:pPr>
        <w:rPr>
          <w:rFonts w:ascii="Arial" w:hAnsi="Arial" w:cs="Arial"/>
          <w:sz w:val="22"/>
          <w:szCs w:val="22"/>
          <w:highlight w:val="yellow"/>
        </w:rPr>
      </w:pP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για την παρούσα διαδικασία σύναψης σύμβασης οφείλουν να συμμορφώνονται με:</w:t>
      </w:r>
    </w:p>
    <w:p w:rsidR="00B55354" w:rsidRPr="00B43625" w:rsidRDefault="00B55354" w:rsidP="00B55354">
      <w:pPr>
        <w:rPr>
          <w:rFonts w:ascii="Arial" w:hAnsi="Arial" w:cs="Arial"/>
          <w:sz w:val="22"/>
          <w:szCs w:val="22"/>
        </w:rPr>
      </w:pPr>
      <w:r w:rsidRPr="00B43625">
        <w:rPr>
          <w:rFonts w:ascii="Arial" w:hAnsi="Arial" w:cs="Arial"/>
          <w:sz w:val="22"/>
          <w:szCs w:val="22"/>
        </w:rPr>
        <w:t>α) με το διεθνές πρότυπο διαχείρισης ποιότητας ΕΝ ISO 9001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B55354" w:rsidRPr="00B43625" w:rsidRDefault="00B55354" w:rsidP="00B55354">
      <w:pPr>
        <w:rPr>
          <w:rFonts w:ascii="Arial" w:hAnsi="Arial" w:cs="Arial"/>
          <w:sz w:val="22"/>
          <w:szCs w:val="22"/>
        </w:rPr>
      </w:pPr>
      <w:r w:rsidRPr="00B43625">
        <w:rPr>
          <w:rFonts w:ascii="Arial" w:hAnsi="Arial" w:cs="Arial"/>
          <w:sz w:val="22"/>
          <w:szCs w:val="22"/>
        </w:rPr>
        <w:t>και</w:t>
      </w:r>
    </w:p>
    <w:p w:rsidR="00B55354" w:rsidRPr="00B43625" w:rsidRDefault="00B55354" w:rsidP="00B55354">
      <w:pPr>
        <w:rPr>
          <w:rFonts w:ascii="Arial" w:hAnsi="Arial" w:cs="Arial"/>
          <w:sz w:val="22"/>
          <w:szCs w:val="22"/>
        </w:rPr>
      </w:pPr>
      <w:r w:rsidRPr="00B43625">
        <w:rPr>
          <w:rFonts w:ascii="Arial" w:hAnsi="Arial" w:cs="Arial"/>
          <w:sz w:val="22"/>
          <w:szCs w:val="22"/>
        </w:rPr>
        <w:t>β)με το διεθνές πρότυπο περιβαλλοντικής διαχείρισης ΕΝ ISO 14001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B55354" w:rsidRPr="00B43625" w:rsidRDefault="00B55354" w:rsidP="00B55354">
      <w:pPr>
        <w:rPr>
          <w:rFonts w:ascii="Arial" w:eastAsia="Arial Unicode MS" w:hAnsi="Arial" w:cs="Arial"/>
          <w:sz w:val="22"/>
          <w:szCs w:val="22"/>
        </w:rPr>
      </w:pPr>
      <w:r w:rsidRPr="00B43625">
        <w:rPr>
          <w:rFonts w:ascii="Arial" w:eastAsia="Arial Unicode MS" w:hAnsi="Arial" w:cs="Arial"/>
          <w:sz w:val="22"/>
          <w:szCs w:val="22"/>
        </w:rPr>
        <w:t>και</w:t>
      </w:r>
    </w:p>
    <w:p w:rsidR="00B55354" w:rsidRPr="00B43625" w:rsidRDefault="00B55354" w:rsidP="00B55354">
      <w:pPr>
        <w:rPr>
          <w:rFonts w:ascii="Arial" w:eastAsia="Arial Unicode MS" w:hAnsi="Arial" w:cs="Arial"/>
          <w:sz w:val="22"/>
          <w:szCs w:val="22"/>
        </w:rPr>
      </w:pPr>
      <w:r w:rsidRPr="00B43625">
        <w:rPr>
          <w:rFonts w:ascii="Arial" w:eastAsia="Arial Unicode MS" w:hAnsi="Arial" w:cs="Arial"/>
          <w:sz w:val="22"/>
          <w:szCs w:val="22"/>
        </w:rPr>
        <w:t>γ)το διεθνές πρότυπο για την ασφάλεια και την υγιεινή στην εργασία ISO 45001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B55354" w:rsidRPr="00B43625" w:rsidRDefault="00B55354" w:rsidP="00B55354">
      <w:pPr>
        <w:rPr>
          <w:rFonts w:ascii="Arial" w:hAnsi="Arial" w:cs="Arial"/>
          <w:sz w:val="22"/>
          <w:szCs w:val="22"/>
        </w:rPr>
      </w:pPr>
      <w:r w:rsidRPr="00B43625">
        <w:rPr>
          <w:rFonts w:ascii="Arial" w:hAnsi="Arial" w:cs="Arial"/>
          <w:sz w:val="22"/>
          <w:szCs w:val="22"/>
        </w:rPr>
        <w:t>Πιστοποιητικά ISO των οποίων η ισχύς έχει λήξει δεν γίνονται δεκτά και απορρίπτονται ως απαράδεκτα.</w:t>
      </w:r>
    </w:p>
    <w:p w:rsidR="00B55354" w:rsidRPr="00B43625" w:rsidRDefault="00B55354" w:rsidP="00B55354">
      <w:pPr>
        <w:rPr>
          <w:rFonts w:ascii="Arial" w:hAnsi="Arial" w:cs="Arial"/>
          <w:sz w:val="22"/>
          <w:szCs w:val="22"/>
        </w:rPr>
      </w:pPr>
      <w:r w:rsidRPr="00B43625">
        <w:rPr>
          <w:rFonts w:ascii="Arial" w:hAnsi="Arial" w:cs="Arial"/>
          <w:sz w:val="22"/>
          <w:szCs w:val="22"/>
        </w:rPr>
        <w:t>Τα πιστοποιητικά θα πρέπει να είναι σε ισχύ κατά την καταληκτική ημερομηνία υποβολής προσφορών του διαγωνισμού και να έχουν εκδοθεί από αναγνωρισμένο φορέα διαπίστευσης πιστοποιημένο από το Ε.ΣΥ.Δ. ή άλλο ισοδύναμο. Επισημαίνεται ότι τα ζητούμενα δικαιολογητικά θα πρέπει να είναι σε ισχύ και κατά την υποβολή των δικαιολογητικών κατακύρωσης.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Στα δικαιολογητικά κατακύρωσης (πριν την ανάθεση της σύμβασης) ο οικονομικός φορέας θα πρέπει να προσκομίσει αντίγραφα των ανωτέρω πιστοποιητικών συστήματος διαχείρισης </w:t>
      </w:r>
      <w:r w:rsidRPr="00B43625">
        <w:rPr>
          <w:rFonts w:ascii="Arial" w:hAnsi="Arial" w:cs="Arial"/>
          <w:sz w:val="22"/>
          <w:szCs w:val="22"/>
        </w:rPr>
        <w:lastRenderedPageBreak/>
        <w:t>ποιότητας. Σε περίπτωση που ο Ανάδοχος είναι Ένωση/ Κοινοπραξία, η παραπάνω απαίτηση πιστοποιήσεων πρέπει να πληρείται από όλα τα Μέλη της Ένωσης/ Κοινοπραξίας.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αναθέτουσα αρχή αναγνωρίζει ισοδύναμα πιστοποιητικά που έχουν εκδοθεί από φορείς </w:t>
      </w:r>
      <w:proofErr w:type="spellStart"/>
      <w:r w:rsidRPr="00B43625">
        <w:rPr>
          <w:rFonts w:ascii="Arial" w:hAnsi="Arial" w:cs="Arial"/>
          <w:sz w:val="22"/>
          <w:szCs w:val="22"/>
        </w:rPr>
        <w:t>διαπιστευμέ</w:t>
      </w:r>
      <w:proofErr w:type="spellEnd"/>
      <w:r w:rsidRPr="00B43625">
        <w:rPr>
          <w:rFonts w:ascii="Arial" w:hAnsi="Arial" w:cs="Arial"/>
          <w:sz w:val="22"/>
          <w:szCs w:val="22"/>
        </w:rPr>
        <w:t>-νους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B55354" w:rsidRPr="00B43625" w:rsidRDefault="00B55354" w:rsidP="00B55354">
      <w:pPr>
        <w:rPr>
          <w:rFonts w:ascii="Arial" w:hAnsi="Arial" w:cs="Arial"/>
          <w:sz w:val="22"/>
          <w:szCs w:val="22"/>
        </w:rPr>
      </w:pPr>
      <w:bookmarkStart w:id="31" w:name="_Toc108011552"/>
      <w:r w:rsidRPr="00B43625">
        <w:rPr>
          <w:rFonts w:ascii="Arial" w:hAnsi="Arial" w:cs="Arial"/>
          <w:sz w:val="22"/>
          <w:szCs w:val="22"/>
        </w:rPr>
        <w:t>2.2.8</w:t>
      </w:r>
      <w:r w:rsidRPr="00B43625">
        <w:rPr>
          <w:rFonts w:ascii="Arial" w:hAnsi="Arial" w:cs="Arial"/>
          <w:sz w:val="22"/>
          <w:szCs w:val="22"/>
        </w:rPr>
        <w:tab/>
        <w:t>Στήριξη στην ικανότητα τρίτων - Υπεργολαβία</w:t>
      </w:r>
      <w:bookmarkEnd w:id="31"/>
    </w:p>
    <w:p w:rsidR="00B55354" w:rsidRPr="00B43625" w:rsidRDefault="00B55354" w:rsidP="00B55354">
      <w:pPr>
        <w:rPr>
          <w:rFonts w:ascii="Arial" w:hAnsi="Arial" w:cs="Arial"/>
          <w:sz w:val="22"/>
          <w:szCs w:val="22"/>
        </w:rPr>
      </w:pPr>
      <w:r w:rsidRPr="00B43625">
        <w:rPr>
          <w:rFonts w:ascii="Arial" w:hAnsi="Arial" w:cs="Arial"/>
          <w:sz w:val="22"/>
          <w:szCs w:val="22"/>
        </w:rPr>
        <w:t>2.2.8.1. Στήριξη στην ικανότητα τρίτων</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μπορούν, όσον αφορά στα κριτήρια της οικονομικής και χρηματοοικονομικής επάρκειας (της παρ. 2.2.5) και τα σχετικά με την τεχνική και επαγγελματική ικανότητα (της παρ.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B43625">
        <w:rPr>
          <w:rFonts w:ascii="Arial" w:hAnsi="Arial" w:cs="Arial"/>
          <w:sz w:val="22"/>
          <w:szCs w:val="22"/>
        </w:rPr>
        <w:t>στ΄</w:t>
      </w:r>
      <w:proofErr w:type="spellEnd"/>
      <w:r w:rsidRPr="00B43625">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55354" w:rsidRPr="00B43625" w:rsidRDefault="00B55354" w:rsidP="00B55354">
      <w:pPr>
        <w:rPr>
          <w:rFonts w:ascii="Arial" w:hAnsi="Arial" w:cs="Arial"/>
          <w:sz w:val="22"/>
          <w:szCs w:val="22"/>
        </w:rPr>
      </w:pPr>
      <w:r w:rsidRPr="00B43625">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B55354" w:rsidRPr="00B43625" w:rsidRDefault="00B55354" w:rsidP="00B55354">
      <w:pPr>
        <w:rPr>
          <w:rFonts w:ascii="Arial" w:hAnsi="Arial" w:cs="Arial"/>
          <w:sz w:val="22"/>
          <w:szCs w:val="22"/>
        </w:rPr>
      </w:pPr>
      <w:r w:rsidRPr="00B43625">
        <w:rPr>
          <w:rFonts w:ascii="Arial" w:hAnsi="Arial" w:cs="Arial"/>
          <w:sz w:val="22"/>
          <w:szCs w:val="22"/>
        </w:rPr>
        <w:t>2.2.8.2. Υπεργολαβία</w:t>
      </w:r>
    </w:p>
    <w:p w:rsidR="00B55354" w:rsidRPr="00B43625" w:rsidRDefault="00B55354" w:rsidP="00B55354">
      <w:pPr>
        <w:rPr>
          <w:rFonts w:ascii="Arial" w:hAnsi="Arial" w:cs="Arial"/>
          <w:sz w:val="22"/>
          <w:szCs w:val="22"/>
        </w:rPr>
      </w:pPr>
      <w:r w:rsidRPr="00B43625">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 2.2.3 της παρούσας. Ο οικονομικός φορέας υποχρεούται να αντικαταστήσει έναν υπεργολάβο, εφόσον συντρέχουν στο πρόσωπό του λόγοι αποκλεισμού της ως άνω παρ. 2.2.3.</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32" w:name="_Toc108011553"/>
      <w:r w:rsidRPr="00B43625">
        <w:rPr>
          <w:rFonts w:ascii="Arial" w:hAnsi="Arial" w:cs="Arial"/>
          <w:sz w:val="22"/>
          <w:szCs w:val="22"/>
        </w:rPr>
        <w:t>2.2.9</w:t>
      </w:r>
      <w:r w:rsidRPr="00B43625">
        <w:rPr>
          <w:rFonts w:ascii="Arial" w:hAnsi="Arial" w:cs="Arial"/>
          <w:sz w:val="22"/>
          <w:szCs w:val="22"/>
        </w:rPr>
        <w:tab/>
        <w:t>Κανόνες απόδειξης ποιοτικής επιλογής</w:t>
      </w:r>
      <w:bookmarkEnd w:id="32"/>
    </w:p>
    <w:p w:rsidR="00B55354" w:rsidRPr="00B43625" w:rsidRDefault="00B55354" w:rsidP="00B55354">
      <w:pPr>
        <w:rPr>
          <w:rFonts w:ascii="Arial" w:hAnsi="Arial" w:cs="Arial"/>
          <w:sz w:val="22"/>
          <w:szCs w:val="22"/>
        </w:rPr>
      </w:pPr>
      <w:r w:rsidRPr="00B43625">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 2.2.1 έως 2.2.8, κρίνονται κατά την υποβολή της προσφοράς δια του ΕΕΕΣ, κατά τα οριζόμενα στην παρ. 2.2.9.1, κατά την υποβολή των δικαιολογητικών της παρ. 2.2.9.2και κατά τη σύναψη της σύμβασης δια της υπεύθυνης δήλωσης, της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δ΄</w:t>
      </w:r>
      <w:proofErr w:type="spellEnd"/>
      <w:r w:rsidRPr="00B43625">
        <w:rPr>
          <w:rFonts w:ascii="Arial" w:hAnsi="Arial" w:cs="Arial"/>
          <w:sz w:val="22"/>
          <w:szCs w:val="22"/>
        </w:rPr>
        <w:t xml:space="preserve"> της παρ. 3 του άρθρου 105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Στην περίπτωση που ο οικονομικός φορέας στηρίζεται στις ικανότητες άλλων φορέων, σύμφωνα με την παρ.2.2.8. της παρούσας, οι φορείς στην ικανότητα των οποίων στηρίζεται υποχρεούνται να </w:t>
      </w:r>
      <w:r w:rsidRPr="00B43625">
        <w:rPr>
          <w:rFonts w:ascii="Arial" w:hAnsi="Arial" w:cs="Arial"/>
          <w:sz w:val="22"/>
          <w:szCs w:val="22"/>
        </w:rPr>
        <w:lastRenderedPageBreak/>
        <w:t>αποδεικνύουν, κατά τα οριζόμενα στις παρ. 2.2.9.1 και 2.2.9.2, ότι δεν συντρέχουν οι λόγοι αποκλεισμού της παρ.2.2.3 της παρούσας και ότι πληρούν τα σχετικά κριτήρια επιλογής κατά περίπτωση.</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Στην περίπτωση που </w:t>
      </w:r>
      <w:proofErr w:type="spellStart"/>
      <w:r w:rsidRPr="00B43625">
        <w:rPr>
          <w:rFonts w:ascii="Arial" w:hAnsi="Arial" w:cs="Arial"/>
          <w:sz w:val="22"/>
          <w:szCs w:val="22"/>
        </w:rPr>
        <w:t>oοικονομικός</w:t>
      </w:r>
      <w:proofErr w:type="spellEnd"/>
      <w:r w:rsidRPr="00B43625">
        <w:rPr>
          <w:rFonts w:ascii="Arial" w:hAnsi="Arial" w:cs="Arial"/>
          <w:sz w:val="22"/>
          <w:szCs w:val="22"/>
        </w:rPr>
        <w:t xml:space="preserve">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 2.2.9.1 και 2.2.9.2, ότι δεν συντρέχουν οι λόγοι αποκλεισμού της παρ. 2.2.3 της παρούσας.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rsidR="00B55354" w:rsidRPr="00B43625" w:rsidRDefault="00B55354" w:rsidP="00B55354">
      <w:pPr>
        <w:rPr>
          <w:rFonts w:ascii="Arial" w:hAnsi="Arial" w:cs="Arial"/>
          <w:sz w:val="22"/>
          <w:szCs w:val="22"/>
        </w:rPr>
      </w:pPr>
      <w:bookmarkStart w:id="33" w:name="_Toc108011554"/>
      <w:r w:rsidRPr="00B43625">
        <w:rPr>
          <w:rFonts w:ascii="Arial" w:hAnsi="Arial" w:cs="Arial"/>
          <w:sz w:val="22"/>
          <w:szCs w:val="22"/>
        </w:rPr>
        <w:t>2.2.9.1</w:t>
      </w:r>
      <w:r w:rsidRPr="00B43625">
        <w:rPr>
          <w:rFonts w:ascii="Arial" w:hAnsi="Arial" w:cs="Arial"/>
          <w:sz w:val="22"/>
          <w:szCs w:val="22"/>
        </w:rPr>
        <w:tab/>
        <w:t>Προκαταρκτική απόδειξη κατά την υποβολή προσφορών</w:t>
      </w:r>
      <w:bookmarkEnd w:id="33"/>
    </w:p>
    <w:p w:rsidR="00B55354" w:rsidRPr="00B43625" w:rsidRDefault="00B55354" w:rsidP="00B55354">
      <w:pPr>
        <w:rPr>
          <w:rFonts w:ascii="Arial" w:hAnsi="Arial" w:cs="Arial"/>
          <w:sz w:val="22"/>
          <w:szCs w:val="22"/>
        </w:rPr>
      </w:pPr>
      <w:r w:rsidRPr="00B43625">
        <w:rPr>
          <w:rFonts w:ascii="Arial" w:hAnsi="Arial" w:cs="Arial"/>
          <w:sz w:val="22"/>
          <w:szCs w:val="22"/>
        </w:rPr>
        <w:t xml:space="preserve">Προς προκαταρκτική απόδειξη ότι οι προσφέροντες οικονομικοί φορείς: α) δεν βρίσκονται σε μία από τις καταστάσεις της παρ. 2.2.3 και β) πληρούν τα σχετικά κριτήρια επιλογής των παρ.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w:t>
      </w:r>
      <w:proofErr w:type="spellStart"/>
      <w:r w:rsidRPr="00B43625">
        <w:rPr>
          <w:rFonts w:ascii="Arial" w:hAnsi="Arial" w:cs="Arial"/>
          <w:sz w:val="22"/>
          <w:szCs w:val="22"/>
        </w:rPr>
        <w:t>ΠαράρτημαIII</w:t>
      </w:r>
      <w:proofErr w:type="spellEnd"/>
      <w:r w:rsidRPr="00B43625">
        <w:rPr>
          <w:rFonts w:ascii="Arial" w:hAnsi="Arial" w:cs="Arial"/>
          <w:sz w:val="22"/>
          <w:szCs w:val="22"/>
        </w:rPr>
        <w:t>,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του ως άνω Κανονισμού καθώς και τα διαλαμβανόμενα στην κατευθυντήρια οδηγία 23 της ΕΑΑΔΗΣΥ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Για την ηλεκτρονική δημιουργία, διαχείριση και συμπλήρωση του Ε.Ε.Ε.Σ., λειτουργεί πλέον ο σύνδεσμος </w:t>
      </w:r>
      <w:hyperlink r:id="rId17" w:history="1">
        <w:r w:rsidRPr="00B43625">
          <w:rPr>
            <w:rFonts w:ascii="Arial" w:hAnsi="Arial" w:cs="Arial"/>
            <w:sz w:val="22"/>
            <w:szCs w:val="22"/>
          </w:rPr>
          <w:t>https://espd.eprocurement.gov.gr</w:t>
        </w:r>
      </w:hyperlink>
      <w:r w:rsidRPr="00B43625">
        <w:rPr>
          <w:rFonts w:ascii="Arial" w:hAnsi="Arial" w:cs="Arial"/>
          <w:sz w:val="22"/>
          <w:szCs w:val="22"/>
        </w:rPr>
        <w:t xml:space="preserve">.  Επίσης το υποσύστημα είναι </w:t>
      </w:r>
      <w:proofErr w:type="spellStart"/>
      <w:r w:rsidRPr="00B43625">
        <w:rPr>
          <w:rFonts w:ascii="Arial" w:hAnsi="Arial" w:cs="Arial"/>
          <w:sz w:val="22"/>
          <w:szCs w:val="22"/>
        </w:rPr>
        <w:t>προσβάσιμο</w:t>
      </w:r>
      <w:proofErr w:type="spellEnd"/>
      <w:r w:rsidRPr="00B43625">
        <w:rPr>
          <w:rFonts w:ascii="Arial" w:hAnsi="Arial" w:cs="Arial"/>
          <w:sz w:val="22"/>
          <w:szCs w:val="22"/>
        </w:rPr>
        <w:t xml:space="preserve"> είτε μέσω του σχετικού συνδέσμου «Πρόσβαση Χρηστών στην εφαρμογή </w:t>
      </w:r>
      <w:proofErr w:type="spellStart"/>
      <w:r w:rsidRPr="00B43625">
        <w:rPr>
          <w:rFonts w:ascii="Arial" w:hAnsi="Arial" w:cs="Arial"/>
          <w:sz w:val="22"/>
          <w:szCs w:val="22"/>
        </w:rPr>
        <w:t>PromitheusESPD</w:t>
      </w:r>
      <w:proofErr w:type="spellEnd"/>
      <w:r w:rsidRPr="00B43625">
        <w:rPr>
          <w:rFonts w:ascii="Arial" w:hAnsi="Arial" w:cs="Arial"/>
          <w:sz w:val="22"/>
          <w:szCs w:val="22"/>
        </w:rPr>
        <w:t>» στην ενότητα «</w:t>
      </w:r>
      <w:proofErr w:type="spellStart"/>
      <w:r w:rsidRPr="00B43625">
        <w:rPr>
          <w:rFonts w:ascii="Arial" w:hAnsi="Arial" w:cs="Arial"/>
          <w:sz w:val="22"/>
          <w:szCs w:val="22"/>
        </w:rPr>
        <w:t>PromitheusESPDint</w:t>
      </w:r>
      <w:proofErr w:type="spellEnd"/>
      <w:r w:rsidRPr="00B43625">
        <w:rPr>
          <w:rFonts w:ascii="Arial" w:hAnsi="Arial" w:cs="Arial"/>
          <w:sz w:val="22"/>
          <w:szCs w:val="22"/>
        </w:rPr>
        <w:t xml:space="preserve"> – ηλεκτρονικές υπηρεσίες </w:t>
      </w:r>
      <w:proofErr w:type="spellStart"/>
      <w:r w:rsidRPr="00B43625">
        <w:rPr>
          <w:rFonts w:ascii="Arial" w:hAnsi="Arial" w:cs="Arial"/>
          <w:sz w:val="22"/>
          <w:szCs w:val="22"/>
        </w:rPr>
        <w:t>eΕΕΕΣ</w:t>
      </w:r>
      <w:proofErr w:type="spellEnd"/>
      <w:r w:rsidRPr="00B43625">
        <w:rPr>
          <w:rFonts w:ascii="Arial" w:hAnsi="Arial" w:cs="Arial"/>
          <w:sz w:val="22"/>
          <w:szCs w:val="22"/>
        </w:rPr>
        <w:t>» της Διαδικτυακή Πύλης «Προμηθεύς» (</w:t>
      </w:r>
      <w:hyperlink r:id="rId18" w:history="1">
        <w:r w:rsidRPr="00B43625">
          <w:rPr>
            <w:rFonts w:ascii="Arial" w:hAnsi="Arial" w:cs="Arial"/>
            <w:sz w:val="22"/>
            <w:szCs w:val="22"/>
          </w:rPr>
          <w:t>www.promitheus.gov.gr</w:t>
        </w:r>
      </w:hyperlink>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“Σημειώνεται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συνεπώς οι ενότητες Α έως Δ του μέρους IV έχουν απαλειφθεί”.</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B55354" w:rsidRPr="00B43625" w:rsidRDefault="00B55354" w:rsidP="00B55354">
      <w:pPr>
        <w:rPr>
          <w:rFonts w:ascii="Arial" w:hAnsi="Arial" w:cs="Arial"/>
          <w:sz w:val="22"/>
          <w:szCs w:val="22"/>
        </w:rPr>
      </w:pPr>
      <w:r w:rsidRPr="00B43625">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B55354" w:rsidRPr="00B43625" w:rsidRDefault="00B55354" w:rsidP="00B55354">
      <w:pPr>
        <w:rPr>
          <w:rFonts w:ascii="Arial" w:hAnsi="Arial" w:cs="Arial"/>
          <w:sz w:val="22"/>
          <w:szCs w:val="22"/>
        </w:rPr>
      </w:pPr>
      <w:r w:rsidRPr="00B43625">
        <w:rPr>
          <w:rFonts w:ascii="Arial" w:hAnsi="Arial" w:cs="Arial"/>
          <w:sz w:val="22"/>
          <w:szCs w:val="22"/>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B55354" w:rsidRPr="00B43625" w:rsidRDefault="00B55354" w:rsidP="00B55354">
      <w:pPr>
        <w:rPr>
          <w:rFonts w:ascii="Arial" w:hAnsi="Arial" w:cs="Arial"/>
          <w:sz w:val="22"/>
          <w:szCs w:val="22"/>
        </w:rPr>
      </w:pPr>
      <w:r w:rsidRPr="00B43625">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w:t>
      </w:r>
      <w:proofErr w:type="spellStart"/>
      <w:r w:rsidRPr="00B43625">
        <w:rPr>
          <w:rFonts w:ascii="Arial" w:hAnsi="Arial" w:cs="Arial"/>
          <w:sz w:val="22"/>
          <w:szCs w:val="22"/>
        </w:rPr>
        <w:t>αυτής.</w:t>
      </w:r>
      <w:hyperlink r:id="rId19" w:history="1">
        <w:r w:rsidRPr="00B43625">
          <w:rPr>
            <w:rFonts w:ascii="Arial" w:hAnsi="Arial" w:cs="Arial"/>
            <w:sz w:val="22"/>
            <w:szCs w:val="22"/>
          </w:rPr>
          <w:t>http:</w:t>
        </w:r>
        <w:proofErr w:type="spellEnd"/>
        <w:r w:rsidRPr="00B43625">
          <w:rPr>
            <w:rFonts w:ascii="Arial" w:hAnsi="Arial" w:cs="Arial"/>
            <w:sz w:val="22"/>
            <w:szCs w:val="22"/>
          </w:rPr>
          <w:t>//</w:t>
        </w:r>
        <w:proofErr w:type="spellStart"/>
        <w:r w:rsidRPr="00B43625">
          <w:rPr>
            <w:rFonts w:ascii="Arial" w:hAnsi="Arial" w:cs="Arial"/>
            <w:sz w:val="22"/>
            <w:szCs w:val="22"/>
          </w:rPr>
          <w:t>www.eaadhsy.gr</w:t>
        </w:r>
        <w:proofErr w:type="spellEnd"/>
        <w:r w:rsidRPr="00B43625">
          <w:rPr>
            <w:rFonts w:ascii="Arial" w:hAnsi="Arial" w:cs="Arial"/>
            <w:sz w:val="22"/>
            <w:szCs w:val="22"/>
          </w:rPr>
          <w:t>/</w:t>
        </w:r>
        <w:proofErr w:type="spellStart"/>
      </w:hyperlink>
      <w:hyperlink r:id="rId20" w:history="1">
        <w:r w:rsidRPr="00B43625">
          <w:rPr>
            <w:rFonts w:ascii="Arial" w:hAnsi="Arial" w:cs="Arial"/>
            <w:sz w:val="22"/>
            <w:szCs w:val="22"/>
          </w:rPr>
          <w:t>http:</w:t>
        </w:r>
        <w:proofErr w:type="spellEnd"/>
        <w:r w:rsidRPr="00B43625">
          <w:rPr>
            <w:rFonts w:ascii="Arial" w:hAnsi="Arial" w:cs="Arial"/>
            <w:sz w:val="22"/>
            <w:szCs w:val="22"/>
          </w:rPr>
          <w:t>//</w:t>
        </w:r>
        <w:proofErr w:type="spellStart"/>
        <w:r w:rsidRPr="00B43625">
          <w:rPr>
            <w:rFonts w:ascii="Arial" w:hAnsi="Arial" w:cs="Arial"/>
            <w:sz w:val="22"/>
            <w:szCs w:val="22"/>
          </w:rPr>
          <w:t>www.hsppa.gr</w:t>
        </w:r>
        <w:proofErr w:type="spellEnd"/>
        <w:r w:rsidRPr="00B43625">
          <w:rPr>
            <w:rFonts w:ascii="Arial" w:hAnsi="Arial" w:cs="Arial"/>
            <w:sz w:val="22"/>
            <w:szCs w:val="22"/>
          </w:rPr>
          <w:t>/</w:t>
        </w:r>
      </w:hyperlink>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lastRenderedPageBreak/>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 2.2.3 της παρούσης και ταυτόχρονα να επικαλεσθεί και τυχόν ληφθέντα μέτρα προς αποκατάσταση της αξιοπιστίας του.</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 10 του άρθρου 73) ή η εφαρμογή της διάταξης της παρ. 3β του άρθρου 44 του ν. 3959/2011, σύμφωνα με την </w:t>
      </w:r>
      <w:proofErr w:type="spellStart"/>
      <w:r w:rsidRPr="00B43625">
        <w:rPr>
          <w:rFonts w:ascii="Arial" w:eastAsia="Calibri" w:hAnsi="Arial" w:cs="Arial"/>
          <w:sz w:val="22"/>
          <w:szCs w:val="22"/>
        </w:rPr>
        <w:t>περ</w:t>
      </w:r>
      <w:proofErr w:type="spellEnd"/>
      <w:r w:rsidRPr="00B43625">
        <w:rPr>
          <w:rFonts w:ascii="Arial" w:eastAsia="Calibri" w:hAnsi="Arial" w:cs="Arial"/>
          <w:sz w:val="22"/>
          <w:szCs w:val="22"/>
        </w:rPr>
        <w:t>. γ της παρ. 2.2.3.4 της παρούσης, αναλύεται στο σχετικό πεδίο που προβάλλει κατόπιν θετικής απάντησης.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B43625">
        <w:rPr>
          <w:rFonts w:ascii="Arial" w:eastAsia="Calibri" w:hAnsi="Arial" w:cs="Arial"/>
          <w:sz w:val="22"/>
          <w:szCs w:val="22"/>
        </w:rPr>
        <w:t>περ</w:t>
      </w:r>
      <w:proofErr w:type="spellEnd"/>
      <w:r w:rsidRPr="00B43625">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Σημειώνεται ότι για τη σύνταξη του ΕΕΕΣ στην περίπτωση που δεν χρησιμοποιηθεί το αρχείο </w:t>
      </w:r>
      <w:proofErr w:type="spellStart"/>
      <w:r w:rsidRPr="00B43625">
        <w:rPr>
          <w:rFonts w:ascii="Arial" w:hAnsi="Arial" w:cs="Arial"/>
          <w:sz w:val="22"/>
          <w:szCs w:val="22"/>
        </w:rPr>
        <w:t>xml</w:t>
      </w:r>
      <w:proofErr w:type="spellEnd"/>
      <w:r w:rsidRPr="00B43625">
        <w:rPr>
          <w:rFonts w:ascii="Arial" w:hAnsi="Arial" w:cs="Arial"/>
          <w:sz w:val="22"/>
          <w:szCs w:val="22"/>
        </w:rPr>
        <w:t xml:space="preserve"> που θα διατίθεται στο χώρο του διαγωνισμού, θα πρέπει να επιλεγεί η εκδοχή «Βάσει Κανονισμού της ΕΕ (</w:t>
      </w:r>
      <w:proofErr w:type="spellStart"/>
      <w:r w:rsidRPr="00B43625">
        <w:rPr>
          <w:rFonts w:ascii="Arial" w:hAnsi="Arial" w:cs="Arial"/>
          <w:sz w:val="22"/>
          <w:szCs w:val="22"/>
        </w:rPr>
        <w:t>regulated</w:t>
      </w:r>
      <w:proofErr w:type="spellEnd"/>
      <w:r w:rsidRPr="00B43625">
        <w:rPr>
          <w:rFonts w:ascii="Arial" w:hAnsi="Arial" w:cs="Arial"/>
          <w:sz w:val="22"/>
          <w:szCs w:val="22"/>
        </w:rPr>
        <w:t>)».</w:t>
      </w:r>
    </w:p>
    <w:p w:rsidR="00B55354" w:rsidRPr="00B43625" w:rsidRDefault="00B55354" w:rsidP="00B55354">
      <w:pPr>
        <w:rPr>
          <w:rFonts w:ascii="Arial" w:eastAsia="Calibri" w:hAnsi="Arial" w:cs="Arial"/>
          <w:sz w:val="22"/>
          <w:szCs w:val="22"/>
        </w:rPr>
      </w:pPr>
    </w:p>
    <w:p w:rsidR="00B55354" w:rsidRPr="00B43625" w:rsidRDefault="00B55354" w:rsidP="00B55354">
      <w:pPr>
        <w:rPr>
          <w:rFonts w:ascii="Arial" w:hAnsi="Arial" w:cs="Arial"/>
          <w:sz w:val="22"/>
          <w:szCs w:val="22"/>
        </w:rPr>
      </w:pPr>
      <w:bookmarkStart w:id="34" w:name="_Toc108011555"/>
      <w:r w:rsidRPr="00B43625">
        <w:rPr>
          <w:rFonts w:ascii="Arial" w:hAnsi="Arial" w:cs="Arial"/>
          <w:sz w:val="22"/>
          <w:szCs w:val="22"/>
        </w:rPr>
        <w:t>2.2.9.2</w:t>
      </w:r>
      <w:r w:rsidRPr="00B43625">
        <w:rPr>
          <w:rFonts w:ascii="Arial" w:hAnsi="Arial" w:cs="Arial"/>
          <w:sz w:val="22"/>
          <w:szCs w:val="22"/>
        </w:rPr>
        <w:tab/>
        <w:t>Αποδεικτικά μέσα</w:t>
      </w:r>
      <w:bookmarkEnd w:id="34"/>
    </w:p>
    <w:p w:rsidR="00B55354" w:rsidRPr="00B43625" w:rsidRDefault="00B55354" w:rsidP="00B55354">
      <w:pPr>
        <w:rPr>
          <w:rFonts w:ascii="Arial" w:hAnsi="Arial" w:cs="Arial"/>
          <w:sz w:val="22"/>
          <w:szCs w:val="22"/>
        </w:rPr>
      </w:pPr>
      <w:r w:rsidRPr="00B43625">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55354" w:rsidRPr="00B43625" w:rsidRDefault="00B55354" w:rsidP="00B55354">
      <w:pPr>
        <w:rPr>
          <w:rFonts w:ascii="Arial" w:hAnsi="Arial" w:cs="Arial"/>
          <w:sz w:val="22"/>
          <w:szCs w:val="22"/>
        </w:rPr>
      </w:pPr>
      <w:r w:rsidRPr="00B43625">
        <w:rPr>
          <w:rFonts w:ascii="Arial" w:hAnsi="Arial" w:cs="Arial"/>
          <w:sz w:val="22"/>
          <w:szCs w:val="22"/>
        </w:rPr>
        <w:t>Τα δικαιολογητικά του παρόντος υποβάλλονται και γίνονται αποδεκτά σύμφωνα με την παρ. 2.4.2.5. και 3.2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Τα αποδεικτικά έγγραφα συντάσσονται στην ελληνική γλώσσα ή συνοδεύονται από επίσημη μετάφρασή τους στην ελληνική γλώσσα σύμφωνα με την παρ. 2.1.4.</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Β.1. Για την απόδειξη της μη συνδρομής των λόγων αποκλεισμού της παρ. 2.2.3 οι προσφέροντες οικονομικοί φορείς προσκομίζουν αντίστοιχα </w:t>
      </w:r>
      <w:proofErr w:type="spellStart"/>
      <w:r w:rsidRPr="00B43625">
        <w:rPr>
          <w:rFonts w:ascii="Arial" w:hAnsi="Arial" w:cs="Arial"/>
          <w:sz w:val="22"/>
          <w:szCs w:val="22"/>
        </w:rPr>
        <w:t>ταδικαιολογητικά</w:t>
      </w:r>
      <w:proofErr w:type="spellEnd"/>
      <w:r w:rsidRPr="00B43625">
        <w:rPr>
          <w:rFonts w:ascii="Arial" w:hAnsi="Arial" w:cs="Arial"/>
          <w:sz w:val="22"/>
          <w:szCs w:val="22"/>
        </w:rPr>
        <w:t xml:space="preserve"> που </w:t>
      </w:r>
      <w:proofErr w:type="spellStart"/>
      <w:r w:rsidRPr="00B43625">
        <w:rPr>
          <w:rFonts w:ascii="Arial" w:hAnsi="Arial" w:cs="Arial"/>
          <w:sz w:val="22"/>
          <w:szCs w:val="22"/>
        </w:rPr>
        <w:t>αναφέρονταιπαρακάτω</w:t>
      </w:r>
      <w:proofErr w:type="spellEnd"/>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w:t>
      </w:r>
      <w:proofErr w:type="spellStart"/>
      <w:r w:rsidRPr="00B43625">
        <w:rPr>
          <w:rFonts w:ascii="Arial" w:hAnsi="Arial" w:cs="Arial"/>
          <w:sz w:val="22"/>
          <w:szCs w:val="22"/>
        </w:rPr>
        <w:t>παρ.ς</w:t>
      </w:r>
      <w:proofErr w:type="spellEnd"/>
      <w:r w:rsidRPr="00B43625">
        <w:rPr>
          <w:rFonts w:ascii="Arial" w:hAnsi="Arial" w:cs="Arial"/>
          <w:sz w:val="22"/>
          <w:szCs w:val="22"/>
        </w:rPr>
        <w:t xml:space="preserve"> 2.2.3.1 και 2.2.3.2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Α’και</w:t>
      </w:r>
      <w:proofErr w:type="spellEnd"/>
      <w:r w:rsidRPr="00B43625">
        <w:rPr>
          <w:rFonts w:ascii="Arial" w:hAnsi="Arial" w:cs="Arial"/>
          <w:sz w:val="22"/>
          <w:szCs w:val="22"/>
        </w:rPr>
        <w:t xml:space="preserve"> β’, καθώς και στην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β΄</w:t>
      </w:r>
      <w:proofErr w:type="spellEnd"/>
      <w:r w:rsidRPr="00B43625">
        <w:rPr>
          <w:rFonts w:ascii="Arial" w:hAnsi="Arial" w:cs="Arial"/>
          <w:sz w:val="22"/>
          <w:szCs w:val="22"/>
        </w:rPr>
        <w:t xml:space="preserve"> της παρ.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w:t>
      </w:r>
      <w:r w:rsidRPr="00B43625">
        <w:rPr>
          <w:rFonts w:ascii="Arial" w:hAnsi="Arial" w:cs="Arial"/>
          <w:sz w:val="22"/>
          <w:szCs w:val="22"/>
        </w:rPr>
        <w:lastRenderedPageBreak/>
        <w:t xml:space="preserve">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 2.2.3.1 και 2.2.3.2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Α’και</w:t>
      </w:r>
      <w:proofErr w:type="spellEnd"/>
      <w:r w:rsidRPr="00B43625">
        <w:rPr>
          <w:rFonts w:ascii="Arial" w:hAnsi="Arial" w:cs="Arial"/>
          <w:sz w:val="22"/>
          <w:szCs w:val="22"/>
        </w:rPr>
        <w:t xml:space="preserve"> β’, καθώς και στην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β΄</w:t>
      </w:r>
      <w:proofErr w:type="spellEnd"/>
      <w:r w:rsidRPr="00B43625">
        <w:rPr>
          <w:rFonts w:ascii="Arial" w:hAnsi="Arial" w:cs="Arial"/>
          <w:sz w:val="22"/>
          <w:szCs w:val="22"/>
        </w:rPr>
        <w:t xml:space="preserve"> της παρ. 2.2.3.4. Οι επίσημες δηλώσεις καθίστανται διαθέσιμες μέσω του </w:t>
      </w:r>
      <w:proofErr w:type="spellStart"/>
      <w:r w:rsidRPr="00B43625">
        <w:rPr>
          <w:rFonts w:ascii="Arial" w:hAnsi="Arial" w:cs="Arial"/>
          <w:sz w:val="22"/>
          <w:szCs w:val="22"/>
        </w:rPr>
        <w:t>επιγραμμικού</w:t>
      </w:r>
      <w:proofErr w:type="spellEnd"/>
      <w:r w:rsidRPr="00B43625">
        <w:rPr>
          <w:rFonts w:ascii="Arial" w:hAnsi="Arial" w:cs="Arial"/>
          <w:sz w:val="22"/>
          <w:szCs w:val="22"/>
        </w:rPr>
        <w:t xml:space="preserve"> αποθετηρίου πιστοποιητικών (e-</w:t>
      </w:r>
      <w:proofErr w:type="spellStart"/>
      <w:r w:rsidRPr="00B43625">
        <w:rPr>
          <w:rFonts w:ascii="Arial" w:hAnsi="Arial" w:cs="Arial"/>
          <w:sz w:val="22"/>
          <w:szCs w:val="22"/>
        </w:rPr>
        <w:t>Certi</w:t>
      </w:r>
      <w:proofErr w:type="spellEnd"/>
      <w:r w:rsidRPr="00B43625">
        <w:rPr>
          <w:rFonts w:ascii="Arial" w:hAnsi="Arial" w:cs="Arial"/>
          <w:sz w:val="22"/>
          <w:szCs w:val="22"/>
        </w:rPr>
        <w:t>s) του άρθρου 81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Ειδικότερα οι οικονομικοί φορείς προσκομίζουν:</w:t>
      </w:r>
    </w:p>
    <w:p w:rsidR="00B55354" w:rsidRPr="00B43625" w:rsidRDefault="00B55354" w:rsidP="00B55354">
      <w:pPr>
        <w:rPr>
          <w:rFonts w:ascii="Arial" w:hAnsi="Arial" w:cs="Arial"/>
          <w:sz w:val="22"/>
          <w:szCs w:val="22"/>
        </w:rPr>
      </w:pPr>
      <w:r w:rsidRPr="00B43625">
        <w:rPr>
          <w:rFonts w:ascii="Arial" w:hAnsi="Arial" w:cs="Arial"/>
          <w:sz w:val="22"/>
          <w:szCs w:val="22"/>
        </w:rPr>
        <w:t>α) για την παρ.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B55354" w:rsidRPr="00B43625" w:rsidRDefault="00B55354" w:rsidP="00B55354">
      <w:pPr>
        <w:rPr>
          <w:rFonts w:ascii="Arial" w:hAnsi="Arial" w:cs="Arial"/>
          <w:sz w:val="22"/>
          <w:szCs w:val="22"/>
        </w:rPr>
      </w:pPr>
      <w:r w:rsidRPr="00B43625">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 2.2.3.1,</w:t>
      </w:r>
    </w:p>
    <w:p w:rsidR="00B55354" w:rsidRPr="00B43625" w:rsidRDefault="00B55354" w:rsidP="00B55354">
      <w:pPr>
        <w:rPr>
          <w:rFonts w:ascii="Arial" w:hAnsi="Arial" w:cs="Arial"/>
          <w:sz w:val="22"/>
          <w:szCs w:val="22"/>
        </w:rPr>
      </w:pPr>
      <w:r w:rsidRPr="00B43625">
        <w:rPr>
          <w:rFonts w:ascii="Arial" w:hAnsi="Arial" w:cs="Arial"/>
          <w:sz w:val="22"/>
          <w:szCs w:val="22"/>
        </w:rPr>
        <w:t>β) για την παρ.2.2.3.2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B55354" w:rsidRPr="00B43625" w:rsidRDefault="00B55354" w:rsidP="00B55354">
      <w:pPr>
        <w:rPr>
          <w:rFonts w:ascii="Arial" w:hAnsi="Arial" w:cs="Arial"/>
          <w:sz w:val="22"/>
          <w:szCs w:val="22"/>
        </w:rPr>
      </w:pPr>
      <w:r w:rsidRPr="00B43625">
        <w:rPr>
          <w:rFonts w:ascii="Arial" w:hAnsi="Arial" w:cs="Arial"/>
          <w:sz w:val="22"/>
          <w:szCs w:val="22"/>
        </w:rPr>
        <w:t>Ιδίως οι οικονομικοί φορείς που είναι εγκατεστημένοι στην Ελλάδα προσκομίζουν:</w:t>
      </w:r>
    </w:p>
    <w:p w:rsidR="00B55354" w:rsidRPr="00B43625" w:rsidRDefault="00B55354" w:rsidP="00B55354">
      <w:pPr>
        <w:rPr>
          <w:rFonts w:ascii="Arial" w:hAnsi="Arial" w:cs="Arial"/>
          <w:sz w:val="22"/>
          <w:szCs w:val="22"/>
        </w:rPr>
      </w:pPr>
      <w:r w:rsidRPr="00B43625">
        <w:rPr>
          <w:rFonts w:ascii="Arial" w:hAnsi="Arial" w:cs="Arial"/>
          <w:sz w:val="22"/>
          <w:szCs w:val="22"/>
        </w:rPr>
        <w:t>i) Για την απόδειξη της εκπλήρωσης των φορολογικών υποχρεώσεων της παρ. 2.2.3.2 περίπτωση (α)αποδεικτικό ενημερότητας εκδιδόμενο από την Α.Α.Δ.Ε. , το οποίο θα πρέπει να αναφέρει ως λόγο έκδοσης «για κάθε νόμιμη χρήση».</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ii) Για την απόδειξη της εκπλήρωσης των υποχρεώσεων προς τους οργανισμούς κοινωνικής ασφάλισης της παρ. 2.2.3.2 περίπτωση Α’ πιστοποιητικό εκδιδόμενο από τον e-ΕΦΚΑ. , το οποίο θα πρέπει να αναφέρει ως λόγο έκδοσης «για συμμετοχή σε διαγωνισμούς ανάληψης δημοσίων έργων ή προμηθειών του Δημοσίου και των ΝΠΔΔ».</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Επιπλέον, απαιτείται υπεύθυνη δήλωση του οικονομικού φορέα αναφορικά με τους οργανισμούς </w:t>
      </w:r>
      <w:proofErr w:type="spellStart"/>
      <w:r w:rsidRPr="00B43625">
        <w:rPr>
          <w:rFonts w:ascii="Arial" w:hAnsi="Arial" w:cs="Arial"/>
          <w:sz w:val="22"/>
          <w:szCs w:val="22"/>
        </w:rPr>
        <w:t>κοινω</w:t>
      </w:r>
      <w:proofErr w:type="spellEnd"/>
      <w:r w:rsidRPr="00B43625">
        <w:rPr>
          <w:rFonts w:ascii="Arial" w:hAnsi="Arial" w:cs="Arial"/>
          <w:sz w:val="22"/>
          <w:szCs w:val="22"/>
        </w:rPr>
        <w:t>-</w:t>
      </w:r>
      <w:proofErr w:type="spellStart"/>
      <w:r w:rsidRPr="00B43625">
        <w:rPr>
          <w:rFonts w:ascii="Arial" w:hAnsi="Arial" w:cs="Arial"/>
          <w:sz w:val="22"/>
          <w:szCs w:val="22"/>
        </w:rPr>
        <w:t>νικής</w:t>
      </w:r>
      <w:proofErr w:type="spellEnd"/>
      <w:r w:rsidRPr="00B43625">
        <w:rPr>
          <w:rFonts w:ascii="Arial" w:hAnsi="Arial" w:cs="Arial"/>
          <w:sz w:val="22"/>
          <w:szCs w:val="22"/>
        </w:rPr>
        <w:t xml:space="preserve">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B55354" w:rsidRPr="00B43625" w:rsidRDefault="00B55354" w:rsidP="00B55354">
      <w:pPr>
        <w:rPr>
          <w:rFonts w:ascii="Arial" w:hAnsi="Arial" w:cs="Arial"/>
          <w:sz w:val="22"/>
          <w:szCs w:val="22"/>
        </w:rPr>
      </w:pPr>
      <w:r w:rsidRPr="00B43625">
        <w:rPr>
          <w:rFonts w:ascii="Arial" w:hAnsi="Arial" w:cs="Arial"/>
          <w:sz w:val="22"/>
          <w:szCs w:val="22"/>
        </w:rPr>
        <w:t>iii) Για την παρ.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 για την παρ. 2.2.3.4 περίπτωση </w:t>
      </w:r>
      <w:proofErr w:type="spellStart"/>
      <w:r w:rsidRPr="00B43625">
        <w:rPr>
          <w:rFonts w:ascii="Arial" w:hAnsi="Arial" w:cs="Arial"/>
          <w:sz w:val="22"/>
          <w:szCs w:val="22"/>
        </w:rPr>
        <w:t>β΄</w:t>
      </w:r>
      <w:proofErr w:type="spellEnd"/>
      <w:r w:rsidRPr="00B43625">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w:t>
      </w:r>
    </w:p>
    <w:p w:rsidR="00B55354" w:rsidRPr="00B43625" w:rsidRDefault="00B55354" w:rsidP="00B55354">
      <w:pPr>
        <w:rPr>
          <w:rFonts w:ascii="Arial" w:hAnsi="Arial" w:cs="Arial"/>
          <w:sz w:val="22"/>
          <w:szCs w:val="22"/>
        </w:rPr>
      </w:pPr>
      <w:r w:rsidRPr="00B43625">
        <w:rPr>
          <w:rFonts w:ascii="Arial" w:hAnsi="Arial" w:cs="Arial"/>
          <w:sz w:val="22"/>
          <w:szCs w:val="22"/>
        </w:rPr>
        <w:t>Ιδίως οι οικονομικοί φορείς που είναι εγκατεστημένοι στην Ελλάδα προσκομίζουν:</w:t>
      </w:r>
    </w:p>
    <w:p w:rsidR="00B55354" w:rsidRPr="00B43625" w:rsidRDefault="00B55354" w:rsidP="00B55354">
      <w:pPr>
        <w:rPr>
          <w:rFonts w:ascii="Arial" w:hAnsi="Arial" w:cs="Arial"/>
          <w:sz w:val="22"/>
          <w:szCs w:val="22"/>
        </w:rPr>
      </w:pPr>
      <w:bookmarkStart w:id="35" w:name="_Hlk69240569"/>
      <w:r w:rsidRPr="00B43625">
        <w:rPr>
          <w:rFonts w:ascii="Arial" w:hAnsi="Arial" w:cs="Arial"/>
          <w:sz w:val="22"/>
          <w:szCs w:val="22"/>
        </w:rPr>
        <w:t>i) Ενιαίο Πιστοποιητικό Δικαστικής Φερεγγυότητας</w:t>
      </w:r>
      <w:bookmarkEnd w:id="35"/>
      <w:r w:rsidRPr="00B43625">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55354" w:rsidRPr="00B43625" w:rsidRDefault="00B55354" w:rsidP="00B55354">
      <w:pPr>
        <w:rPr>
          <w:rFonts w:ascii="Arial" w:hAnsi="Arial" w:cs="Arial"/>
          <w:sz w:val="22"/>
          <w:szCs w:val="22"/>
        </w:rPr>
      </w:pPr>
      <w:r w:rsidRPr="00B43625">
        <w:rPr>
          <w:rFonts w:ascii="Arial" w:hAnsi="Arial" w:cs="Arial"/>
          <w:sz w:val="22"/>
          <w:szCs w:val="22"/>
        </w:rPr>
        <w:t>ii) Πιστοποιητικό του Γ.Ε.Μ.Η. από το οποίο προκύπτει ότι το νομικό πρόσωπο δεν έχει λυθεί και τεθεί υπό εκκαθάριση με απόφαση των εταίρων.</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B43625">
        <w:rPr>
          <w:rFonts w:ascii="Arial" w:hAnsi="Arial" w:cs="Arial"/>
          <w:sz w:val="22"/>
          <w:szCs w:val="22"/>
        </w:rPr>
        <w:t>taxisnet</w:t>
      </w:r>
      <w:proofErr w:type="spellEnd"/>
      <w:r w:rsidRPr="00B43625">
        <w:rPr>
          <w:rFonts w:ascii="Arial" w:hAnsi="Arial" w:cs="Arial"/>
          <w:sz w:val="22"/>
          <w:szCs w:val="22"/>
        </w:rPr>
        <w:t>, από την οποία να προκύπτει η μη αναστολή της επιχειρηματικής δραστηριότητάς τους.</w:t>
      </w:r>
    </w:p>
    <w:p w:rsidR="00B55354" w:rsidRPr="00B43625" w:rsidRDefault="00B55354" w:rsidP="00B55354">
      <w:pPr>
        <w:rPr>
          <w:rFonts w:ascii="Arial" w:hAnsi="Arial" w:cs="Arial"/>
          <w:sz w:val="22"/>
          <w:szCs w:val="22"/>
        </w:rPr>
      </w:pPr>
      <w:r w:rsidRPr="00B43625">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δ) Για τις λοιπές περιπτώσεις της παρ. 2.2.3.4, υπεύθυνη δήλωση του προσφέροντος οικονομικού φορέα ότι δεν συντρέχουν στο πρόσωπό του οι οριζόμενοι στην παράγραφο λόγοι αποκλεισμού.</w:t>
      </w:r>
    </w:p>
    <w:p w:rsidR="00B55354" w:rsidRPr="00B43625" w:rsidRDefault="00B55354" w:rsidP="00B55354">
      <w:pPr>
        <w:rPr>
          <w:rFonts w:ascii="Arial" w:hAnsi="Arial" w:cs="Arial"/>
          <w:sz w:val="22"/>
          <w:szCs w:val="22"/>
        </w:rPr>
      </w:pPr>
      <w:r w:rsidRPr="00B43625">
        <w:rPr>
          <w:rFonts w:ascii="Arial" w:hAnsi="Arial" w:cs="Arial"/>
          <w:sz w:val="22"/>
          <w:szCs w:val="22"/>
        </w:rPr>
        <w:t>ε) για την παρ.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B55354" w:rsidRPr="00B43625" w:rsidRDefault="00B55354" w:rsidP="00B55354">
      <w:pPr>
        <w:rPr>
          <w:rFonts w:ascii="Arial" w:eastAsia="Calibri" w:hAnsi="Arial" w:cs="Arial"/>
          <w:sz w:val="22"/>
          <w:szCs w:val="22"/>
        </w:rPr>
      </w:pPr>
      <w:r w:rsidRPr="00B43625">
        <w:rPr>
          <w:rFonts w:ascii="Arial" w:hAnsi="Arial" w:cs="Arial"/>
          <w:sz w:val="22"/>
          <w:szCs w:val="22"/>
        </w:rPr>
        <w:t>B.2.</w:t>
      </w:r>
      <w:r w:rsidRPr="00B43625">
        <w:rPr>
          <w:rFonts w:ascii="Arial" w:eastAsia="Calibri" w:hAnsi="Arial" w:cs="Arial"/>
          <w:sz w:val="22"/>
          <w:szCs w:val="22"/>
        </w:rPr>
        <w:t xml:space="preserve">Για την απόδειξη της απαίτησης της παρ. 2.2.4. (απόδειξη καταλληλόλητας για την άσκηση </w:t>
      </w:r>
      <w:proofErr w:type="spellStart"/>
      <w:r w:rsidRPr="00B43625">
        <w:rPr>
          <w:rFonts w:ascii="Arial" w:eastAsia="Calibri" w:hAnsi="Arial" w:cs="Arial"/>
          <w:sz w:val="22"/>
          <w:szCs w:val="22"/>
        </w:rPr>
        <w:t>επαγγελ</w:t>
      </w:r>
      <w:proofErr w:type="spellEnd"/>
      <w:r w:rsidRPr="00B43625">
        <w:rPr>
          <w:rFonts w:ascii="Arial" w:eastAsia="Calibri" w:hAnsi="Arial" w:cs="Arial"/>
          <w:sz w:val="22"/>
          <w:szCs w:val="22"/>
        </w:rPr>
        <w:t>-</w:t>
      </w:r>
      <w:proofErr w:type="spellStart"/>
      <w:r w:rsidRPr="00B43625">
        <w:rPr>
          <w:rFonts w:ascii="Arial" w:eastAsia="Calibri" w:hAnsi="Arial" w:cs="Arial"/>
          <w:sz w:val="22"/>
          <w:szCs w:val="22"/>
        </w:rPr>
        <w:t>ματικής</w:t>
      </w:r>
      <w:proofErr w:type="spellEnd"/>
      <w:r w:rsidRPr="00B43625">
        <w:rPr>
          <w:rFonts w:ascii="Arial" w:eastAsia="Calibri" w:hAnsi="Arial" w:cs="Arial"/>
          <w:sz w:val="22"/>
          <w:szCs w:val="22"/>
        </w:rPr>
        <w:t xml:space="preserve">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B43625">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 xml:space="preserve">Επισημαίνεται ότι, τα δικαιολογητικά που αφορούν στην απόδειξη της απαίτησης </w:t>
      </w:r>
      <w:r w:rsidRPr="00B43625">
        <w:rPr>
          <w:rFonts w:ascii="Arial" w:hAnsi="Arial" w:cs="Arial"/>
          <w:sz w:val="22"/>
          <w:szCs w:val="22"/>
        </w:rPr>
        <w:t xml:space="preserve">της παρ. </w:t>
      </w:r>
      <w:r w:rsidRPr="00B43625">
        <w:rPr>
          <w:rFonts w:ascii="Arial" w:eastAsia="Calibri" w:hAnsi="Arial" w:cs="Arial"/>
          <w:sz w:val="22"/>
          <w:szCs w:val="22"/>
        </w:rPr>
        <w:t>2.2.4 (απόδειξη καταλληλόλητας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B55354" w:rsidRPr="00B43625" w:rsidRDefault="00B55354" w:rsidP="00B55354">
      <w:pPr>
        <w:rPr>
          <w:rFonts w:ascii="Arial" w:hAnsi="Arial" w:cs="Arial"/>
          <w:sz w:val="22"/>
          <w:szCs w:val="22"/>
        </w:rPr>
      </w:pPr>
      <w:r w:rsidRPr="00B43625">
        <w:rPr>
          <w:rFonts w:ascii="Arial" w:hAnsi="Arial" w:cs="Arial"/>
          <w:sz w:val="22"/>
          <w:szCs w:val="22"/>
        </w:rPr>
        <w:t>Β.3. Για την απόδειξη της οικονομικής και χρηματοοικονομικής επάρκειας της παρ. 2.2.5 οι οικονομικοί φορείς προσκομίζουν :</w:t>
      </w:r>
    </w:p>
    <w:p w:rsidR="00B55354" w:rsidRPr="00B43625" w:rsidRDefault="00B55354" w:rsidP="00B55354">
      <w:pPr>
        <w:rPr>
          <w:rFonts w:ascii="Arial" w:hAnsi="Arial" w:cs="Arial"/>
          <w:sz w:val="22"/>
          <w:szCs w:val="22"/>
        </w:rPr>
      </w:pPr>
      <w:r w:rsidRPr="00B43625">
        <w:rPr>
          <w:rFonts w:ascii="Arial" w:hAnsi="Arial" w:cs="Arial"/>
          <w:sz w:val="22"/>
          <w:szCs w:val="22"/>
        </w:rPr>
        <w:t>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(2019, 2020, 2021). 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w:t>
      </w:r>
    </w:p>
    <w:p w:rsidR="00B55354" w:rsidRPr="00B43625" w:rsidRDefault="00B55354" w:rsidP="00B55354">
      <w:pPr>
        <w:rPr>
          <w:rFonts w:ascii="Arial" w:eastAsia="Calibri" w:hAnsi="Arial" w:cs="Arial"/>
          <w:sz w:val="22"/>
          <w:szCs w:val="22"/>
        </w:rPr>
      </w:pPr>
      <w:r w:rsidRPr="00B43625">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B55354" w:rsidRPr="00B43625" w:rsidRDefault="00B55354" w:rsidP="00B55354">
      <w:pPr>
        <w:rPr>
          <w:rFonts w:ascii="Arial" w:hAnsi="Arial" w:cs="Arial"/>
          <w:sz w:val="22"/>
          <w:szCs w:val="22"/>
        </w:rPr>
      </w:pPr>
      <w:r w:rsidRPr="00B43625">
        <w:rPr>
          <w:rFonts w:ascii="Arial" w:hAnsi="Arial" w:cs="Arial"/>
          <w:sz w:val="22"/>
          <w:szCs w:val="22"/>
        </w:rPr>
        <w:t>Β.4. Για την απόδειξη της τεχνικής ικανότητας της παρ. 2.2.6 οι οικονομικοί φορείς προσκομίζουν:</w:t>
      </w:r>
    </w:p>
    <w:p w:rsidR="00B55354" w:rsidRPr="00B43625" w:rsidRDefault="00B55354" w:rsidP="00B55354">
      <w:pPr>
        <w:rPr>
          <w:rFonts w:ascii="Arial" w:hAnsi="Arial" w:cs="Arial"/>
          <w:sz w:val="22"/>
          <w:szCs w:val="22"/>
        </w:rPr>
      </w:pPr>
      <w:r w:rsidRPr="00B43625">
        <w:rPr>
          <w:rFonts w:ascii="Arial" w:hAnsi="Arial" w:cs="Arial"/>
          <w:sz w:val="22"/>
          <w:szCs w:val="22"/>
        </w:rPr>
        <w:t>α)«Για την απόδειξη της εμπειρίας στην υλοποίηση αντίστοιχων έργων (2.2.6) συμπληρωμένο πίνακα και αντίγραφα των σχετικών Αποδεικτικών Ορθής Υλοποίησης  (π.χ. Πρωτόκολλο παραλαβής ή Βεβαίωση καλής εκτέλεσης).</w:t>
      </w:r>
    </w:p>
    <w:p w:rsidR="00B55354" w:rsidRPr="00B43625" w:rsidRDefault="00B55354" w:rsidP="00B55354">
      <w:pPr>
        <w:rPr>
          <w:rFonts w:ascii="Arial" w:hAnsi="Arial" w:cs="Arial"/>
          <w:sz w:val="22"/>
          <w:szCs w:val="22"/>
        </w:rPr>
      </w:pPr>
      <w:r w:rsidRPr="00B43625">
        <w:rPr>
          <w:rFonts w:ascii="Arial" w:hAnsi="Arial" w:cs="Arial"/>
          <w:sz w:val="22"/>
          <w:szCs w:val="22"/>
        </w:rPr>
        <w:t>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B55354" w:rsidRPr="00B43625" w:rsidRDefault="00B55354" w:rsidP="00B55354">
      <w:pPr>
        <w:rPr>
          <w:rFonts w:ascii="Arial" w:hAnsi="Arial" w:cs="Arial"/>
          <w:sz w:val="22"/>
          <w:szCs w:val="22"/>
        </w:rPr>
      </w:pPr>
      <w:r w:rsidRPr="00B43625">
        <w:rPr>
          <w:rFonts w:ascii="Arial" w:hAnsi="Arial" w:cs="Arial"/>
          <w:sz w:val="22"/>
          <w:szCs w:val="22"/>
        </w:rPr>
        <w:t>Πίνακα των κυριότερων έργων που εκτέλεσε ή στα οποία συμμετείχε ο υποψήφιος Ανάδοχος στο οριζόμενο χρονικό διάστημα. Ο Πίνακας των κυριότερων ανωτέρω έργων πρέπει να συνταχθεί σύμφωνα με το ακόλουθο υπόδειγμα:</w:t>
      </w:r>
    </w:p>
    <w:p w:rsidR="00B55354" w:rsidRPr="00B43625" w:rsidRDefault="00B55354" w:rsidP="00B5535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370"/>
        <w:gridCol w:w="1184"/>
        <w:gridCol w:w="1213"/>
        <w:gridCol w:w="1211"/>
        <w:gridCol w:w="1413"/>
        <w:gridCol w:w="1613"/>
        <w:gridCol w:w="1378"/>
      </w:tblGrid>
      <w:tr w:rsidR="00B55354" w:rsidRPr="00B43625" w:rsidTr="00B55354">
        <w:trPr>
          <w:trHeight w:val="1405"/>
        </w:trPr>
        <w:tc>
          <w:tcPr>
            <w:tcW w:w="273"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lastRenderedPageBreak/>
              <w:t>Α/Α</w:t>
            </w:r>
          </w:p>
        </w:tc>
        <w:tc>
          <w:tcPr>
            <w:tcW w:w="678"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ΑΝΑΘΕΤΟΥΣΑ ΑΡΧΗ /ΑΠΟΔΕΚΤΗΣ</w:t>
            </w:r>
          </w:p>
        </w:tc>
        <w:tc>
          <w:tcPr>
            <w:tcW w:w="591"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ΣΥΝΤΟΜΗ ΠΕΡΙΓΡΑΦΗ ΤΟΥ ΕΡΓΟΥ</w:t>
            </w:r>
          </w:p>
        </w:tc>
        <w:tc>
          <w:tcPr>
            <w:tcW w:w="569"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ΔΙΑΡΚΕΙΑ ΕΚΤΕΛΕΣΗΣ ΕΡΓΟΥ</w:t>
            </w:r>
          </w:p>
          <w:p w:rsidR="00B55354" w:rsidRPr="00B43625" w:rsidRDefault="00B55354" w:rsidP="00B55354">
            <w:pPr>
              <w:rPr>
                <w:rFonts w:ascii="Arial" w:hAnsi="Arial" w:cs="Arial"/>
                <w:sz w:val="22"/>
                <w:szCs w:val="22"/>
              </w:rPr>
            </w:pPr>
            <w:r w:rsidRPr="00B43625">
              <w:rPr>
                <w:rFonts w:ascii="Arial" w:hAnsi="Arial" w:cs="Arial"/>
                <w:sz w:val="22"/>
                <w:szCs w:val="22"/>
              </w:rPr>
              <w:t>(από – έως)</w:t>
            </w:r>
          </w:p>
        </w:tc>
        <w:tc>
          <w:tcPr>
            <w:tcW w:w="610"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ΠΡΟΫΠ ΟΛΟΓΙΣΜΟΣ</w:t>
            </w:r>
          </w:p>
        </w:tc>
        <w:tc>
          <w:tcPr>
            <w:tcW w:w="693"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ΣΥΝΟΠΤΙΚΗ  ΠΕΡΙΓΡΑΦΗ ΣΥΝΕΙΣΦΟΡΑΣ ΣΤΟ ΕΡΓΟ</w:t>
            </w:r>
          </w:p>
        </w:tc>
        <w:tc>
          <w:tcPr>
            <w:tcW w:w="866"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ΠΟΣΟΣΤΟ ΣΥΜΜΕΤΟΧΗΣ ΣΤΟ ΕΡΓΟ</w:t>
            </w:r>
          </w:p>
          <w:p w:rsidR="00B55354" w:rsidRPr="00B43625" w:rsidRDefault="00B55354" w:rsidP="00B55354">
            <w:pPr>
              <w:rPr>
                <w:rFonts w:ascii="Arial" w:hAnsi="Arial" w:cs="Arial"/>
                <w:sz w:val="22"/>
                <w:szCs w:val="22"/>
              </w:rPr>
            </w:pPr>
            <w:r w:rsidRPr="00B43625">
              <w:rPr>
                <w:rFonts w:ascii="Arial" w:hAnsi="Arial" w:cs="Arial"/>
                <w:sz w:val="22"/>
                <w:szCs w:val="22"/>
              </w:rPr>
              <w:t>(προϋπολογισμός)</w:t>
            </w:r>
          </w:p>
        </w:tc>
        <w:tc>
          <w:tcPr>
            <w:tcW w:w="720" w:type="pct"/>
            <w:tcBorders>
              <w:top w:val="single" w:sz="4" w:space="0" w:color="auto"/>
              <w:left w:val="single" w:sz="4" w:space="0" w:color="auto"/>
              <w:bottom w:val="single" w:sz="4" w:space="0" w:color="auto"/>
              <w:right w:val="single" w:sz="4" w:space="0" w:color="auto"/>
            </w:tcBorders>
            <w:hideMark/>
          </w:tcPr>
          <w:p w:rsidR="00B55354" w:rsidRPr="00B43625" w:rsidRDefault="00B55354" w:rsidP="00B55354">
            <w:pPr>
              <w:rPr>
                <w:rFonts w:ascii="Arial" w:hAnsi="Arial" w:cs="Arial"/>
                <w:sz w:val="22"/>
                <w:szCs w:val="22"/>
              </w:rPr>
            </w:pPr>
            <w:r w:rsidRPr="00B43625">
              <w:rPr>
                <w:rFonts w:ascii="Arial" w:hAnsi="Arial" w:cs="Arial"/>
                <w:sz w:val="22"/>
                <w:szCs w:val="22"/>
              </w:rPr>
              <w:t>ΗΜΕΡΟΜΗΝΙΑ ΚΑΙ ΑΠΟΔΕΙΚΤΙΚΟ ΟΡΘΗΣ ΥΛΟΠΟΙΗΣΗΣ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(τύπος &amp; </w:t>
            </w:r>
            <w:proofErr w:type="spellStart"/>
            <w:r w:rsidRPr="00B43625">
              <w:rPr>
                <w:rFonts w:ascii="Arial" w:hAnsi="Arial" w:cs="Arial"/>
                <w:sz w:val="22"/>
                <w:szCs w:val="22"/>
              </w:rPr>
              <w:t>ημ</w:t>
            </w:r>
            <w:proofErr w:type="spellEnd"/>
            <w:r w:rsidRPr="00B43625">
              <w:rPr>
                <w:rFonts w:ascii="Arial" w:hAnsi="Arial" w:cs="Arial"/>
                <w:sz w:val="22"/>
                <w:szCs w:val="22"/>
              </w:rPr>
              <w:t>/</w:t>
            </w:r>
            <w:proofErr w:type="spellStart"/>
            <w:r w:rsidRPr="00B43625">
              <w:rPr>
                <w:rFonts w:ascii="Arial" w:hAnsi="Arial" w:cs="Arial"/>
                <w:sz w:val="22"/>
                <w:szCs w:val="22"/>
              </w:rPr>
              <w:t>νία</w:t>
            </w:r>
            <w:proofErr w:type="spellEnd"/>
          </w:p>
        </w:tc>
      </w:tr>
      <w:tr w:rsidR="00B55354" w:rsidRPr="00B43625" w:rsidTr="00B55354">
        <w:trPr>
          <w:trHeight w:val="537"/>
        </w:trPr>
        <w:tc>
          <w:tcPr>
            <w:tcW w:w="273"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678"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569"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610"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693"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866"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c>
          <w:tcPr>
            <w:tcW w:w="720" w:type="pct"/>
            <w:tcBorders>
              <w:top w:val="single" w:sz="4" w:space="0" w:color="auto"/>
              <w:left w:val="single" w:sz="4" w:space="0" w:color="auto"/>
              <w:bottom w:val="single" w:sz="4" w:space="0" w:color="auto"/>
              <w:right w:val="single" w:sz="4" w:space="0" w:color="auto"/>
            </w:tcBorders>
          </w:tcPr>
          <w:p w:rsidR="00B55354" w:rsidRPr="00B43625" w:rsidRDefault="00B55354" w:rsidP="00B55354">
            <w:pPr>
              <w:rPr>
                <w:rFonts w:ascii="Arial" w:hAnsi="Arial" w:cs="Arial"/>
                <w:sz w:val="22"/>
                <w:szCs w:val="22"/>
              </w:rPr>
            </w:pPr>
          </w:p>
        </w:tc>
      </w:tr>
    </w:tbl>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Όπου:</w:t>
      </w:r>
    </w:p>
    <w:p w:rsidR="00B55354" w:rsidRPr="00B43625" w:rsidRDefault="00B55354" w:rsidP="00B55354">
      <w:pPr>
        <w:rPr>
          <w:rFonts w:ascii="Arial" w:hAnsi="Arial" w:cs="Arial"/>
          <w:sz w:val="22"/>
          <w:szCs w:val="22"/>
        </w:rPr>
      </w:pPr>
      <w:r w:rsidRPr="00B43625">
        <w:rPr>
          <w:rFonts w:ascii="Arial" w:hAnsi="Arial" w:cs="Arial"/>
          <w:sz w:val="22"/>
          <w:szCs w:val="22"/>
        </w:rPr>
        <w:t>«ΣΤΟΙΧΕΙΟ ΤΕΚΜΗΡΙΩΣΗΣ»:</w:t>
      </w:r>
    </w:p>
    <w:p w:rsidR="00B55354" w:rsidRPr="00B43625" w:rsidRDefault="00B55354" w:rsidP="00B55354">
      <w:pPr>
        <w:rPr>
          <w:rFonts w:ascii="Arial" w:hAnsi="Arial" w:cs="Arial"/>
          <w:sz w:val="22"/>
          <w:szCs w:val="22"/>
        </w:rPr>
      </w:pPr>
      <w:r w:rsidRPr="00B43625">
        <w:rPr>
          <w:rFonts w:ascii="Arial" w:hAnsi="Arial" w:cs="Arial"/>
          <w:sz w:val="22"/>
          <w:szCs w:val="22"/>
        </w:rPr>
        <w:t>Α) Αν οι αποδέκτες των υπηρεσιών των έργων είναι φορείς του δημόσιου ή του ευρύτερου δημόσιου τομέα (Αναθέτουσες Αρχές), η παροχή των παραπάνω υπηρεσιών αποδεικνύεται με σχετικά Αποδεικτικά Ορθής Υλοποίησης  (π.χ. Πρωτόκολλο παραλαβής ή Βεβαίωση καλής εκτέλεσης) (ευανάγνωστα φωτοαντίγραφα), τα οποία έχουν εκδοθεί ή θεωρηθεί από την Αναθέτουσα Αρχή. Από τα αναγραφόμενα στα παραπάνω αποδεικτικά έγγραφα, θα πρέπει να συμπεραίνεται η άρτια και εντός του χρονοδιαγράμματος υλοποίηση του έργου, η ημερομηνία ολοκλήρωσής του, το αντικείμενο της υπηρεσίας, το τελικό καταβληθέν οικονομικό τίμημα.</w:t>
      </w:r>
    </w:p>
    <w:p w:rsidR="00B55354" w:rsidRPr="00B43625" w:rsidRDefault="00B55354" w:rsidP="00B55354">
      <w:pPr>
        <w:rPr>
          <w:rFonts w:ascii="Arial" w:hAnsi="Arial" w:cs="Arial"/>
          <w:sz w:val="22"/>
          <w:szCs w:val="22"/>
        </w:rPr>
      </w:pPr>
      <w:r w:rsidRPr="00B43625">
        <w:rPr>
          <w:rFonts w:ascii="Arial" w:hAnsi="Arial" w:cs="Arial"/>
          <w:sz w:val="22"/>
          <w:szCs w:val="22"/>
        </w:rPr>
        <w:t>Επίσης, θα πρέπει να υποβληθούν και τα αντίγραφα των υπογεγραμμένων συμβάσεων των έργων.</w:t>
      </w:r>
    </w:p>
    <w:p w:rsidR="00B55354" w:rsidRPr="00B43625" w:rsidRDefault="00B55354" w:rsidP="00B55354">
      <w:pPr>
        <w:rPr>
          <w:rFonts w:ascii="Arial" w:hAnsi="Arial" w:cs="Arial"/>
          <w:sz w:val="22"/>
          <w:szCs w:val="22"/>
        </w:rPr>
      </w:pPr>
      <w:r w:rsidRPr="00B43625">
        <w:rPr>
          <w:rFonts w:ascii="Arial" w:hAnsi="Arial" w:cs="Arial"/>
          <w:sz w:val="22"/>
          <w:szCs w:val="22"/>
        </w:rPr>
        <w:t>Ως ημερομηνία ολοκλήρωσης νοείται η ημερομηνία ολοκλήρωσης της υλοποίησης του φυσικού αντικειμένου εκάστου Έργου, όπως αυτή αναγράφεται στο σχετικό Αποδεικτικό Ορθής Υλοποίησης  (</w:t>
      </w:r>
      <w:proofErr w:type="spellStart"/>
      <w:r w:rsidRPr="00B43625">
        <w:rPr>
          <w:rFonts w:ascii="Arial" w:hAnsi="Arial" w:cs="Arial"/>
          <w:sz w:val="22"/>
          <w:szCs w:val="22"/>
        </w:rPr>
        <w:t>π.χ</w:t>
      </w:r>
      <w:proofErr w:type="spellEnd"/>
      <w:r w:rsidRPr="00B43625">
        <w:rPr>
          <w:rFonts w:ascii="Arial" w:hAnsi="Arial" w:cs="Arial"/>
          <w:sz w:val="22"/>
          <w:szCs w:val="22"/>
        </w:rPr>
        <w:t xml:space="preserve"> Πρωτόκολλο παραλαβής ή Βεβαίωση καλής εκτέλεσης) και όχι η ημερομηνία έκδοσης του Αποδεικτικού Ορθής Υλοποίησης.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Αν ο αποδέκτης είναι ιδιωτικός φορέας, η παροχή θα αποδεικνύεται με βεβαίωση του αποδέκτη (όπου κι εδώ από τα αναγραφόμενα θα πρέπει να συμπεραίνονται τα παραπάνω στοιχεία του σημείου Α),  την προσκόμιση της σχετικής έγγραφης Σύμβασης (αντίγραφο), καθώς και αντίγραφο του σχετικού τιμολογίου για την παροχή της παραπάνω υπηρεσίας και του σχετικού </w:t>
      </w:r>
      <w:proofErr w:type="spellStart"/>
      <w:r w:rsidRPr="00B43625">
        <w:rPr>
          <w:rFonts w:ascii="Arial" w:hAnsi="Arial" w:cs="Arial"/>
          <w:sz w:val="22"/>
          <w:szCs w:val="22"/>
        </w:rPr>
        <w:t>extrait</w:t>
      </w:r>
      <w:proofErr w:type="spellEnd"/>
      <w:r w:rsidRPr="00B43625">
        <w:rPr>
          <w:rFonts w:ascii="Arial" w:hAnsi="Arial" w:cs="Arial"/>
          <w:sz w:val="22"/>
          <w:szCs w:val="22"/>
        </w:rPr>
        <w:t xml:space="preserve"> της τράπεζας για την εξόφληση του τιμολογίου. Ως ημερομηνία ολοκλήρωσης νοείται η ημερομηνία εκδόσεως του Τιμολογίου.</w:t>
      </w:r>
    </w:p>
    <w:p w:rsidR="00B55354" w:rsidRPr="00B43625" w:rsidRDefault="00B55354" w:rsidP="00B55354">
      <w:pPr>
        <w:rPr>
          <w:rFonts w:ascii="Arial" w:hAnsi="Arial" w:cs="Arial"/>
          <w:sz w:val="22"/>
          <w:szCs w:val="22"/>
        </w:rPr>
      </w:pPr>
      <w:r w:rsidRPr="00B43625">
        <w:rPr>
          <w:rFonts w:ascii="Arial" w:hAnsi="Arial" w:cs="Arial"/>
          <w:sz w:val="22"/>
          <w:szCs w:val="22"/>
        </w:rPr>
        <w:t>Γ) Αν στα έργα του Πίνακα ο υποψήφιος οικονομικός φορέας συμμετείχε ως μέλος Ένωσης ή Κοινοπραξίας, επιπρόσθετα προσκομίζει αντίγραφο Συμφωνητικού που να αποδεικνύεται το ποσοστό συμμετοχής του στην Ένωση / Κοινοπραξία».</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Β.5. Για την απόδειξη της συμμόρφωσής τους με πρότυπα διασφάλισης ποιότητας και πρότυπα περιβαλλοντικής διαχείρισης της παρ. 2.2.7 οι οικονομικοί φορείς προσκομίζουν αντίγραφα των πιστοποιητικών ποιότητας όπως αυτά αναγράφονται στην παρ. 2.2.7.</w:t>
      </w:r>
    </w:p>
    <w:p w:rsidR="00B55354" w:rsidRPr="00B43625" w:rsidRDefault="00B55354" w:rsidP="00B55354">
      <w:pPr>
        <w:rPr>
          <w:rFonts w:ascii="Arial" w:hAnsi="Arial" w:cs="Arial"/>
          <w:sz w:val="22"/>
          <w:szCs w:val="22"/>
        </w:rPr>
      </w:pPr>
      <w:r w:rsidRPr="00B43625">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B55354" w:rsidRPr="00B43625" w:rsidRDefault="00B55354" w:rsidP="00B55354">
      <w:pPr>
        <w:rPr>
          <w:rFonts w:ascii="Arial" w:hAnsi="Arial" w:cs="Arial"/>
          <w:sz w:val="22"/>
          <w:szCs w:val="22"/>
        </w:rPr>
      </w:pPr>
      <w:r w:rsidRPr="00B43625">
        <w:rPr>
          <w:rFonts w:ascii="Arial" w:hAnsi="Arial" w:cs="Arial"/>
          <w:sz w:val="22"/>
          <w:szCs w:val="22"/>
        </w:rPr>
        <w:t>Ειδικότερα για τους ημεδαπούς οικονομικούς φορείς προσκομίζονται:</w:t>
      </w:r>
    </w:p>
    <w:p w:rsidR="00B55354" w:rsidRPr="00B43625" w:rsidRDefault="00B55354" w:rsidP="00B55354">
      <w:pPr>
        <w:rPr>
          <w:rFonts w:ascii="Arial" w:hAnsi="Arial" w:cs="Arial"/>
          <w:sz w:val="22"/>
          <w:szCs w:val="22"/>
        </w:rPr>
      </w:pPr>
      <w:r w:rsidRPr="00B43625">
        <w:rPr>
          <w:rFonts w:ascii="Arial" w:hAnsi="Arial" w:cs="Arial"/>
          <w:sz w:val="22"/>
          <w:szCs w:val="22"/>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p>
    <w:p w:rsidR="00B55354" w:rsidRPr="00B43625" w:rsidRDefault="00B55354" w:rsidP="00B55354">
      <w:pPr>
        <w:rPr>
          <w:rFonts w:ascii="Arial" w:hAnsi="Arial" w:cs="Arial"/>
          <w:sz w:val="22"/>
          <w:szCs w:val="22"/>
        </w:rPr>
      </w:pPr>
      <w:r w:rsidRPr="00B43625">
        <w:rPr>
          <w:rFonts w:ascii="Arial" w:hAnsi="Arial" w:cs="Arial"/>
          <w:sz w:val="22"/>
          <w:szCs w:val="22"/>
        </w:rPr>
        <w:t>ii) Για την απόδειξη της νόμιμης σύστασης και των μεταβολών  γενικό πιστοποιητικό μεταβολών του ΓΕΜΗ, εφόσον έχει εκδοθεί έως τρεις (3) μήνες πριν από την υποβολή του.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w:t>
      </w:r>
      <w:r w:rsidRPr="00B43625">
        <w:rPr>
          <w:rFonts w:ascii="Arial" w:hAnsi="Arial" w:cs="Arial"/>
          <w:sz w:val="22"/>
          <w:szCs w:val="22"/>
        </w:rPr>
        <w:lastRenderedPageBreak/>
        <w:t>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w:t>
      </w:r>
      <w:proofErr w:type="spellStart"/>
      <w:r w:rsidRPr="00B43625">
        <w:rPr>
          <w:rFonts w:ascii="Arial" w:hAnsi="Arial" w:cs="Arial"/>
          <w:sz w:val="22"/>
          <w:szCs w:val="22"/>
        </w:rPr>
        <w:t>χορηγή</w:t>
      </w:r>
      <w:proofErr w:type="spellEnd"/>
      <w:r w:rsidRPr="00B43625">
        <w:rPr>
          <w:rFonts w:ascii="Arial" w:hAnsi="Arial" w:cs="Arial"/>
          <w:sz w:val="22"/>
          <w:szCs w:val="22"/>
        </w:rPr>
        <w:t>-</w:t>
      </w:r>
      <w:proofErr w:type="spellStart"/>
      <w:r w:rsidRPr="00B43625">
        <w:rPr>
          <w:rFonts w:ascii="Arial" w:hAnsi="Arial" w:cs="Arial"/>
          <w:sz w:val="22"/>
          <w:szCs w:val="22"/>
        </w:rPr>
        <w:t>θηκαν</w:t>
      </w:r>
      <w:proofErr w:type="spellEnd"/>
      <w:r w:rsidRPr="00B43625">
        <w:rPr>
          <w:rFonts w:ascii="Arial" w:hAnsi="Arial" w:cs="Arial"/>
          <w:sz w:val="22"/>
          <w:szCs w:val="22"/>
        </w:rPr>
        <w:t xml:space="preserve">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55354" w:rsidRPr="00B43625" w:rsidRDefault="00B55354" w:rsidP="00B55354">
      <w:pPr>
        <w:rPr>
          <w:rFonts w:ascii="Arial" w:hAnsi="Arial" w:cs="Arial"/>
          <w:sz w:val="22"/>
          <w:szCs w:val="22"/>
        </w:rPr>
      </w:pPr>
      <w:r w:rsidRPr="00B43625">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55354" w:rsidRPr="00B43625" w:rsidRDefault="00B55354" w:rsidP="00B55354">
      <w:pPr>
        <w:rPr>
          <w:rFonts w:ascii="Arial" w:hAnsi="Arial" w:cs="Arial"/>
          <w:sz w:val="22"/>
          <w:szCs w:val="22"/>
        </w:rPr>
      </w:pPr>
      <w:r w:rsidRPr="00B43625">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55354" w:rsidRPr="00B43625" w:rsidRDefault="00B55354" w:rsidP="00B55354">
      <w:pPr>
        <w:rPr>
          <w:rFonts w:ascii="Arial" w:hAnsi="Arial" w:cs="Arial"/>
          <w:sz w:val="22"/>
          <w:szCs w:val="22"/>
        </w:rPr>
      </w:pPr>
      <w:r w:rsidRPr="00B43625">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B43625">
        <w:rPr>
          <w:rFonts w:ascii="Arial" w:hAnsi="Arial" w:cs="Arial"/>
          <w:sz w:val="22"/>
          <w:szCs w:val="22"/>
        </w:rPr>
        <w:t>ουν</w:t>
      </w:r>
      <w:proofErr w:type="spellEnd"/>
      <w:r w:rsidRPr="00B43625">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55354" w:rsidRPr="00B43625" w:rsidRDefault="00B55354" w:rsidP="00B55354">
      <w:pPr>
        <w:rPr>
          <w:rFonts w:ascii="Arial" w:hAnsi="Arial" w:cs="Arial"/>
          <w:sz w:val="22"/>
          <w:szCs w:val="22"/>
        </w:rPr>
      </w:pPr>
      <w:r w:rsidRPr="00B43625">
        <w:rPr>
          <w:rFonts w:ascii="Arial" w:hAnsi="Arial" w:cs="Arial"/>
          <w:sz w:val="22"/>
          <w:szCs w:val="22"/>
        </w:rPr>
        <w:t>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B55354" w:rsidRPr="00B43625" w:rsidRDefault="00B55354" w:rsidP="00B55354">
      <w:pPr>
        <w:rPr>
          <w:rFonts w:ascii="Arial" w:hAnsi="Arial" w:cs="Arial"/>
          <w:sz w:val="22"/>
          <w:szCs w:val="22"/>
        </w:rPr>
      </w:pPr>
      <w:r w:rsidRPr="00B43625">
        <w:rPr>
          <w:rFonts w:ascii="Arial" w:hAnsi="Arial" w:cs="Arial"/>
          <w:sz w:val="22"/>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πιστοποιούμενη εγγραφή στους επίσημους καταλόγους από τους αρμόδιους οργανισμούς ή το </w:t>
      </w:r>
      <w:proofErr w:type="spellStart"/>
      <w:r w:rsidRPr="00B43625">
        <w:rPr>
          <w:rFonts w:ascii="Arial" w:hAnsi="Arial" w:cs="Arial"/>
          <w:sz w:val="22"/>
          <w:szCs w:val="22"/>
        </w:rPr>
        <w:t>πιστο</w:t>
      </w:r>
      <w:proofErr w:type="spellEnd"/>
      <w:r w:rsidRPr="00B43625">
        <w:rPr>
          <w:rFonts w:ascii="Arial" w:hAnsi="Arial" w:cs="Arial"/>
          <w:sz w:val="22"/>
          <w:szCs w:val="22"/>
        </w:rPr>
        <w:t>-ποιητικό,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Β.1,υποπερ.i, ii και iii της </w:t>
      </w:r>
      <w:proofErr w:type="spellStart"/>
      <w:r w:rsidRPr="00B43625">
        <w:rPr>
          <w:rFonts w:ascii="Arial" w:hAnsi="Arial" w:cs="Arial"/>
          <w:sz w:val="22"/>
          <w:szCs w:val="22"/>
        </w:rPr>
        <w:t>περ</w:t>
      </w:r>
      <w:proofErr w:type="spellEnd"/>
      <w:r w:rsidRPr="00B43625">
        <w:rPr>
          <w:rFonts w:ascii="Arial" w:hAnsi="Arial" w:cs="Arial"/>
          <w:sz w:val="22"/>
          <w:szCs w:val="22"/>
        </w:rPr>
        <w:t>. β.</w:t>
      </w:r>
    </w:p>
    <w:p w:rsidR="00B55354" w:rsidRPr="00B43625" w:rsidRDefault="00B55354" w:rsidP="00B55354">
      <w:pPr>
        <w:rPr>
          <w:rFonts w:ascii="Arial" w:hAnsi="Arial" w:cs="Arial"/>
          <w:sz w:val="22"/>
          <w:szCs w:val="22"/>
        </w:rPr>
      </w:pPr>
      <w:r w:rsidRPr="00B43625">
        <w:rPr>
          <w:rFonts w:ascii="Arial" w:hAnsi="Arial" w:cs="Arial"/>
          <w:sz w:val="22"/>
          <w:szCs w:val="22"/>
        </w:rPr>
        <w:t>Σημείωση: Στην Ελλάδα δεν έχουν καταρτισθεί προς το παρόν οι σχετικοί επίσημοι κατάλογοι.</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Β.9.Στην περίπτωση που οικονομικός φορέας επιθυμεί να στηριχθεί στις ικανότητες άλλων φορέων, σύμφωνα με την παρ.2.2.8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w:t>
      </w:r>
      <w:r w:rsidRPr="00B43625">
        <w:rPr>
          <w:rFonts w:ascii="Arial" w:hAnsi="Arial" w:cs="Arial"/>
          <w:sz w:val="22"/>
          <w:szCs w:val="22"/>
        </w:rPr>
        <w:lastRenderedPageBreak/>
        <w:t>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Β.10. Στην περίπτωση που ο οικονομικός φορέας δηλώνει στην προσφορά του ότι θα κάνει χρήση </w:t>
      </w:r>
      <w:proofErr w:type="spellStart"/>
      <w:r w:rsidRPr="00B43625">
        <w:rPr>
          <w:rFonts w:ascii="Arial" w:hAnsi="Arial" w:cs="Arial"/>
          <w:sz w:val="22"/>
          <w:szCs w:val="22"/>
        </w:rPr>
        <w:t>υπεργο</w:t>
      </w:r>
      <w:proofErr w:type="spellEnd"/>
      <w:r w:rsidRPr="00B43625">
        <w:rPr>
          <w:rFonts w:ascii="Arial" w:hAnsi="Arial" w:cs="Arial"/>
          <w:sz w:val="22"/>
          <w:szCs w:val="22"/>
        </w:rPr>
        <w:t>-</w:t>
      </w:r>
      <w:proofErr w:type="spellStart"/>
      <w:r w:rsidRPr="00B43625">
        <w:rPr>
          <w:rFonts w:ascii="Arial" w:hAnsi="Arial" w:cs="Arial"/>
          <w:sz w:val="22"/>
          <w:szCs w:val="22"/>
        </w:rPr>
        <w:t>λάβων</w:t>
      </w:r>
      <w:proofErr w:type="spellEnd"/>
      <w:r w:rsidRPr="00B43625">
        <w:rPr>
          <w:rFonts w:ascii="Arial" w:hAnsi="Arial" w:cs="Arial"/>
          <w:sz w:val="22"/>
          <w:szCs w:val="22"/>
        </w:rPr>
        <w:t>,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p>
    <w:p w:rsidR="00B55354" w:rsidRPr="00B43625" w:rsidRDefault="00B55354" w:rsidP="00B55354">
      <w:pPr>
        <w:rPr>
          <w:rFonts w:ascii="Arial" w:hAnsi="Arial" w:cs="Arial"/>
          <w:sz w:val="22"/>
          <w:szCs w:val="22"/>
        </w:rPr>
      </w:pPr>
      <w:r w:rsidRPr="00B43625">
        <w:rPr>
          <w:rFonts w:ascii="Arial" w:hAnsi="Arial" w:cs="Arial"/>
          <w:sz w:val="22"/>
          <w:szCs w:val="22"/>
        </w:rPr>
        <w:t>Β.11.Επισημαίνεται ότι γίνονται αποδεκτές:</w:t>
      </w:r>
    </w:p>
    <w:p w:rsidR="00B55354" w:rsidRPr="00B43625" w:rsidRDefault="00B55354" w:rsidP="00B55354">
      <w:pPr>
        <w:rPr>
          <w:rFonts w:ascii="Arial" w:hAnsi="Arial" w:cs="Arial"/>
          <w:sz w:val="22"/>
          <w:szCs w:val="22"/>
        </w:rPr>
      </w:pPr>
      <w:r w:rsidRPr="00B43625">
        <w:rPr>
          <w:rFonts w:ascii="Arial" w:hAnsi="Arial" w:cs="Arial"/>
          <w:sz w:val="22"/>
          <w:szCs w:val="22"/>
        </w:rPr>
        <w:t>οι ένορκες βεβαιώσεις που αναφέρονται στην παρούσα Διακήρυξη, εφόσον έχουν συνταχθεί έως τρεις (3) μήνες πριν από την υποβολή τους,</w:t>
      </w:r>
    </w:p>
    <w:p w:rsidR="00B55354" w:rsidRPr="00B43625" w:rsidRDefault="00B55354" w:rsidP="00B55354">
      <w:pPr>
        <w:rPr>
          <w:rFonts w:ascii="Arial" w:hAnsi="Arial" w:cs="Arial"/>
          <w:sz w:val="22"/>
          <w:szCs w:val="22"/>
        </w:rPr>
      </w:pPr>
      <w:r w:rsidRPr="00B43625">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36" w:name="_Toc108011556"/>
      <w:r w:rsidRPr="00B43625">
        <w:rPr>
          <w:rFonts w:ascii="Arial" w:hAnsi="Arial" w:cs="Arial"/>
          <w:sz w:val="22"/>
          <w:szCs w:val="22"/>
        </w:rPr>
        <w:t>2.3</w:t>
      </w:r>
      <w:r w:rsidRPr="00B43625">
        <w:rPr>
          <w:rFonts w:ascii="Arial" w:hAnsi="Arial" w:cs="Arial"/>
          <w:sz w:val="22"/>
          <w:szCs w:val="22"/>
        </w:rPr>
        <w:tab/>
        <w:t>Κριτήρια Ανάθεσης</w:t>
      </w:r>
      <w:bookmarkEnd w:id="36"/>
    </w:p>
    <w:p w:rsidR="00B55354" w:rsidRPr="00B43625" w:rsidRDefault="00B55354" w:rsidP="00B55354">
      <w:pPr>
        <w:rPr>
          <w:rFonts w:ascii="Arial" w:hAnsi="Arial" w:cs="Arial"/>
          <w:sz w:val="22"/>
          <w:szCs w:val="22"/>
        </w:rPr>
      </w:pPr>
      <w:bookmarkStart w:id="37" w:name="_Toc108011557"/>
      <w:r w:rsidRPr="00B43625">
        <w:rPr>
          <w:rFonts w:ascii="Arial" w:hAnsi="Arial" w:cs="Arial"/>
          <w:sz w:val="22"/>
          <w:szCs w:val="22"/>
        </w:rPr>
        <w:t>2.3.1</w:t>
      </w:r>
      <w:r w:rsidRPr="00B43625">
        <w:rPr>
          <w:rFonts w:ascii="Arial" w:hAnsi="Arial" w:cs="Arial"/>
          <w:sz w:val="22"/>
          <w:szCs w:val="22"/>
        </w:rPr>
        <w:tab/>
        <w:t>Κριτήριο ανάθεσης</w:t>
      </w:r>
      <w:bookmarkEnd w:id="37"/>
    </w:p>
    <w:p w:rsidR="00B55354" w:rsidRPr="00B43625" w:rsidRDefault="00B55354" w:rsidP="00B55354">
      <w:pPr>
        <w:rPr>
          <w:rFonts w:ascii="Arial" w:hAnsi="Arial" w:cs="Arial"/>
          <w:sz w:val="22"/>
          <w:szCs w:val="22"/>
        </w:rPr>
      </w:pPr>
      <w:r w:rsidRPr="00B43625">
        <w:rPr>
          <w:rFonts w:ascii="Arial" w:hAnsi="Arial" w:cs="Arial"/>
          <w:sz w:val="22"/>
          <w:szCs w:val="22"/>
        </w:rPr>
        <w:t>Κριτήριο ανάθεσης της Σύμβασης είναι η πλέον συμφέρουσα από οικονομική άποψη προσφορά αποκλειστικά βάσει τιμής.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38" w:name="_Toc108011558"/>
      <w:r w:rsidRPr="00B43625">
        <w:rPr>
          <w:rFonts w:ascii="Arial" w:hAnsi="Arial" w:cs="Arial"/>
          <w:sz w:val="22"/>
          <w:szCs w:val="22"/>
        </w:rPr>
        <w:t>2.4</w:t>
      </w:r>
      <w:r w:rsidRPr="00B43625">
        <w:rPr>
          <w:rFonts w:ascii="Arial" w:hAnsi="Arial" w:cs="Arial"/>
          <w:sz w:val="22"/>
          <w:szCs w:val="22"/>
        </w:rPr>
        <w:tab/>
        <w:t>Κατάρτιση - Περιεχόμενο Προσφορών</w:t>
      </w:r>
      <w:bookmarkEnd w:id="38"/>
    </w:p>
    <w:p w:rsidR="00B55354" w:rsidRPr="00B43625" w:rsidRDefault="00B55354" w:rsidP="00B55354">
      <w:pPr>
        <w:rPr>
          <w:rFonts w:ascii="Arial" w:hAnsi="Arial" w:cs="Arial"/>
          <w:sz w:val="22"/>
          <w:szCs w:val="22"/>
        </w:rPr>
      </w:pPr>
      <w:bookmarkStart w:id="39" w:name="_Toc108011559"/>
      <w:r w:rsidRPr="00B43625">
        <w:rPr>
          <w:rFonts w:ascii="Arial" w:hAnsi="Arial" w:cs="Arial"/>
          <w:sz w:val="22"/>
          <w:szCs w:val="22"/>
        </w:rPr>
        <w:t>2.4.1</w:t>
      </w:r>
      <w:r w:rsidRPr="00B43625">
        <w:rPr>
          <w:rFonts w:ascii="Arial" w:hAnsi="Arial" w:cs="Arial"/>
          <w:sz w:val="22"/>
          <w:szCs w:val="22"/>
        </w:rPr>
        <w:tab/>
        <w:t>Γενικοί όροι υποβολής προσφορών</w:t>
      </w:r>
      <w:bookmarkEnd w:id="39"/>
    </w:p>
    <w:p w:rsidR="00B55354" w:rsidRPr="00B43625" w:rsidRDefault="00B55354" w:rsidP="00B55354">
      <w:pPr>
        <w:rPr>
          <w:rFonts w:ascii="Arial" w:hAnsi="Arial" w:cs="Arial"/>
          <w:sz w:val="22"/>
          <w:szCs w:val="22"/>
        </w:rPr>
      </w:pPr>
      <w:r w:rsidRPr="00B43625">
        <w:rPr>
          <w:rFonts w:ascii="Arial" w:hAnsi="Arial" w:cs="Arial"/>
          <w:sz w:val="22"/>
          <w:szCs w:val="22"/>
        </w:rPr>
        <w:t xml:space="preserve">Οι προσφορές υποβάλλονται με βάση τις απαιτήσεις που ορίζονται στο Παράρτημα V της Διακήρυξης, για το σύνολο της </w:t>
      </w:r>
      <w:proofErr w:type="spellStart"/>
      <w:r w:rsidRPr="00B43625">
        <w:rPr>
          <w:rFonts w:ascii="Arial" w:hAnsi="Arial" w:cs="Arial"/>
          <w:sz w:val="22"/>
          <w:szCs w:val="22"/>
        </w:rPr>
        <w:t>προκηρυχθείσας</w:t>
      </w:r>
      <w:proofErr w:type="spellEnd"/>
      <w:r w:rsidRPr="00B43625">
        <w:rPr>
          <w:rFonts w:ascii="Arial" w:hAnsi="Arial" w:cs="Arial"/>
          <w:sz w:val="22"/>
          <w:szCs w:val="22"/>
        </w:rPr>
        <w:t xml:space="preserve"> ποσότητας της προμήθειας ανά είδος /τμήμα.</w:t>
      </w:r>
    </w:p>
    <w:p w:rsidR="00B55354" w:rsidRPr="00B43625" w:rsidRDefault="00B55354" w:rsidP="00B55354">
      <w:pPr>
        <w:rPr>
          <w:rFonts w:ascii="Arial" w:hAnsi="Arial" w:cs="Arial"/>
          <w:sz w:val="22"/>
          <w:szCs w:val="22"/>
        </w:rPr>
      </w:pPr>
      <w:r w:rsidRPr="00B43625">
        <w:rPr>
          <w:rFonts w:ascii="Arial" w:hAnsi="Arial" w:cs="Arial"/>
          <w:sz w:val="22"/>
          <w:szCs w:val="22"/>
        </w:rPr>
        <w:t>Δεν επιτρέπονται εναλλακτικές προσφορές.</w:t>
      </w:r>
    </w:p>
    <w:p w:rsidR="00B55354" w:rsidRPr="00B43625" w:rsidRDefault="00B55354" w:rsidP="00B55354">
      <w:pPr>
        <w:rPr>
          <w:rFonts w:ascii="Arial" w:hAnsi="Arial" w:cs="Arial"/>
          <w:sz w:val="22"/>
          <w:szCs w:val="22"/>
        </w:rPr>
      </w:pPr>
      <w:r w:rsidRPr="00B43625">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40" w:name="_Toc108011560"/>
      <w:r w:rsidRPr="00B43625">
        <w:rPr>
          <w:rFonts w:ascii="Arial" w:hAnsi="Arial" w:cs="Arial"/>
          <w:sz w:val="22"/>
          <w:szCs w:val="22"/>
        </w:rPr>
        <w:t>2.4.2</w:t>
      </w:r>
      <w:r w:rsidRPr="00B43625">
        <w:rPr>
          <w:rFonts w:ascii="Arial" w:hAnsi="Arial" w:cs="Arial"/>
          <w:sz w:val="22"/>
          <w:szCs w:val="22"/>
        </w:rPr>
        <w:tab/>
        <w:t>Χρόνος και Τρόπος υποβολής προσφορών</w:t>
      </w:r>
      <w:bookmarkEnd w:id="40"/>
    </w:p>
    <w:p w:rsidR="00B55354" w:rsidRPr="00B43625" w:rsidRDefault="00B55354" w:rsidP="00B55354">
      <w:pPr>
        <w:rPr>
          <w:rFonts w:ascii="Arial" w:hAnsi="Arial" w:cs="Arial"/>
          <w:sz w:val="22"/>
          <w:szCs w:val="22"/>
        </w:rPr>
      </w:pPr>
      <w:r w:rsidRPr="00B43625">
        <w:rPr>
          <w:rFonts w:ascii="Arial" w:hAnsi="Arial" w:cs="Arial"/>
          <w:sz w:val="22"/>
          <w:szCs w:val="22"/>
        </w:rPr>
        <w:t xml:space="preserve">2.4.2.1.Οι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B43625">
        <w:rPr>
          <w:rFonts w:ascii="Arial" w:hAnsi="Arial" w:cs="Arial"/>
          <w:sz w:val="22"/>
          <w:szCs w:val="22"/>
        </w:rPr>
        <w:t>υπ΄</w:t>
      </w:r>
      <w:proofErr w:type="spellEnd"/>
      <w:r w:rsidRPr="00B43625">
        <w:rPr>
          <w:rFonts w:ascii="Arial" w:hAnsi="Arial" w:cs="Arial"/>
          <w:sz w:val="22"/>
          <w:szCs w:val="22"/>
        </w:rPr>
        <w:t xml:space="preserve"> </w:t>
      </w:r>
      <w:proofErr w:type="spellStart"/>
      <w:r w:rsidRPr="00B43625">
        <w:rPr>
          <w:rFonts w:ascii="Arial" w:hAnsi="Arial" w:cs="Arial"/>
          <w:sz w:val="22"/>
          <w:szCs w:val="22"/>
        </w:rPr>
        <w:t>αριθμ</w:t>
      </w:r>
      <w:proofErr w:type="spellEnd"/>
      <w:r w:rsidRPr="00B43625">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(ΕΣΗΔΗΣ)»(εφεξής Κ.Υ.Α. ΕΣΗΔΗΣ Προμήθειες και Υπηρεσίες).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B43625">
        <w:rPr>
          <w:rFonts w:ascii="Arial" w:hAnsi="Arial" w:cs="Arial"/>
          <w:sz w:val="22"/>
          <w:szCs w:val="22"/>
        </w:rPr>
        <w:t>πάροχο</w:t>
      </w:r>
      <w:proofErr w:type="spellEnd"/>
      <w:r w:rsidRPr="00B43625">
        <w:rPr>
          <w:rFonts w:ascii="Arial" w:hAnsi="Arial" w:cs="Arial"/>
          <w:sz w:val="22"/>
          <w:szCs w:val="22"/>
        </w:rPr>
        <w:t xml:space="preserve"> υπηρεσιών πιστοποίησης, ο </w:t>
      </w:r>
      <w:r w:rsidRPr="00B43625">
        <w:rPr>
          <w:rFonts w:ascii="Arial" w:hAnsi="Arial" w:cs="Arial"/>
          <w:sz w:val="22"/>
          <w:szCs w:val="22"/>
        </w:rPr>
        <w:lastRenderedPageBreak/>
        <w:t xml:space="preserve">οποίος περιλαμβάνεται στον κατάλογο </w:t>
      </w:r>
      <w:proofErr w:type="spellStart"/>
      <w:r w:rsidRPr="00B43625">
        <w:rPr>
          <w:rFonts w:ascii="Arial" w:hAnsi="Arial" w:cs="Arial"/>
          <w:sz w:val="22"/>
          <w:szCs w:val="22"/>
        </w:rPr>
        <w:t>εμπίστευσης</w:t>
      </w:r>
      <w:proofErr w:type="spellEnd"/>
      <w:r w:rsidRPr="00B43625">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B43625">
        <w:rPr>
          <w:rFonts w:ascii="Arial" w:hAnsi="Arial" w:cs="Arial"/>
          <w:sz w:val="22"/>
          <w:szCs w:val="22"/>
        </w:rPr>
        <w:t>περ</w:t>
      </w:r>
      <w:proofErr w:type="spellEnd"/>
      <w:r w:rsidRPr="00B43625">
        <w:rPr>
          <w:rFonts w:ascii="Arial" w:hAnsi="Arial" w:cs="Arial"/>
          <w:sz w:val="22"/>
          <w:szCs w:val="22"/>
        </w:rPr>
        <w:t>. β της παρ. 2 του άρθρου 37 του ν. 4412/2016 και τις διατάξεις του άρθρου 6της Κ.Υ.Α. ΕΣΗΔΗΣ Προμήθειες και Υπηρεσίες.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2.4.2.2.Ο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B55354" w:rsidRPr="00B43625" w:rsidRDefault="00B55354" w:rsidP="00B55354">
      <w:pPr>
        <w:rPr>
          <w:rFonts w:ascii="Arial" w:hAnsi="Arial" w:cs="Arial"/>
          <w:sz w:val="22"/>
          <w:szCs w:val="22"/>
        </w:rPr>
      </w:pPr>
      <w:r w:rsidRPr="00B43625">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2.4.2.3. Οι οικονομικοί φορείς υποβάλλουν με την προσφορά τους τα ακόλουθα σύμφωνα με τις διατάξεις του άρθρου 13 της Κ.Υ.Α. ΕΣΗΔΗΣ Προμήθειες και Υπηρεσίες:</w:t>
      </w:r>
    </w:p>
    <w:p w:rsidR="00B55354" w:rsidRPr="00B43625" w:rsidRDefault="00B55354" w:rsidP="00B55354">
      <w:pPr>
        <w:rPr>
          <w:rFonts w:ascii="Arial" w:hAnsi="Arial" w:cs="Arial"/>
          <w:sz w:val="22"/>
          <w:szCs w:val="22"/>
        </w:rPr>
      </w:pPr>
      <w:r w:rsidRPr="00B43625">
        <w:rPr>
          <w:rFonts w:ascii="Arial" w:hAnsi="Arial" w:cs="Arial"/>
          <w:sz w:val="22"/>
          <w:szCs w:val="22"/>
        </w:rPr>
        <w:t>(α) έναν ηλεκτρονικό (</w:t>
      </w:r>
      <w:proofErr w:type="spellStart"/>
      <w:r w:rsidRPr="00B43625">
        <w:rPr>
          <w:rFonts w:ascii="Arial" w:hAnsi="Arial" w:cs="Arial"/>
          <w:sz w:val="22"/>
          <w:szCs w:val="22"/>
        </w:rPr>
        <w:t>υπο</w:t>
      </w:r>
      <w:proofErr w:type="spellEnd"/>
      <w:r w:rsidRPr="00B43625">
        <w:rPr>
          <w:rFonts w:ascii="Arial" w:hAnsi="Arial" w:cs="Arial"/>
          <w:sz w:val="22"/>
          <w:szCs w:val="22"/>
        </w:rPr>
        <w:t>)φάκελο με την ένδειξη «Δικαιολογητικά Συμμετοχής -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B55354" w:rsidRPr="00B43625" w:rsidRDefault="00B55354" w:rsidP="00B55354">
      <w:pPr>
        <w:rPr>
          <w:rFonts w:ascii="Arial" w:hAnsi="Arial" w:cs="Arial"/>
          <w:sz w:val="22"/>
          <w:szCs w:val="22"/>
        </w:rPr>
      </w:pPr>
      <w:r w:rsidRPr="00B43625">
        <w:rPr>
          <w:rFonts w:ascii="Arial" w:hAnsi="Arial" w:cs="Arial"/>
          <w:sz w:val="22"/>
          <w:szCs w:val="22"/>
        </w:rPr>
        <w:t>(β) έναν ηλεκτρονικό (</w:t>
      </w:r>
      <w:proofErr w:type="spellStart"/>
      <w:r w:rsidRPr="00B43625">
        <w:rPr>
          <w:rFonts w:ascii="Arial" w:hAnsi="Arial" w:cs="Arial"/>
          <w:sz w:val="22"/>
          <w:szCs w:val="22"/>
        </w:rPr>
        <w:t>υπο</w:t>
      </w:r>
      <w:proofErr w:type="spellEnd"/>
      <w:r w:rsidRPr="00B43625">
        <w:rPr>
          <w:rFonts w:ascii="Arial" w:hAnsi="Arial" w:cs="Arial"/>
          <w:sz w:val="22"/>
          <w:szCs w:val="22"/>
        </w:rPr>
        <w:t>)φάκελο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w:t>
      </w:r>
    </w:p>
    <w:p w:rsidR="00B55354" w:rsidRPr="00B43625" w:rsidRDefault="00B55354" w:rsidP="00B55354">
      <w:pPr>
        <w:rPr>
          <w:rFonts w:ascii="Arial" w:hAnsi="Arial" w:cs="Arial"/>
          <w:sz w:val="22"/>
          <w:szCs w:val="22"/>
        </w:rPr>
      </w:pPr>
      <w:r w:rsidRPr="00B43625">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55354" w:rsidRPr="00B43625" w:rsidRDefault="00B55354" w:rsidP="00B55354">
      <w:pPr>
        <w:rPr>
          <w:rFonts w:ascii="Arial" w:hAnsi="Arial" w:cs="Arial"/>
          <w:sz w:val="22"/>
          <w:szCs w:val="22"/>
        </w:rPr>
      </w:pPr>
      <w:r w:rsidRPr="00B43625">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2.4.2.4.Εφόσον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B43625">
        <w:rPr>
          <w:rFonts w:ascii="Arial" w:hAnsi="Arial" w:cs="Arial"/>
          <w:sz w:val="22"/>
          <w:szCs w:val="22"/>
        </w:rPr>
        <w:t>υποφακέλους</w:t>
      </w:r>
      <w:proofErr w:type="spellEnd"/>
      <w:r w:rsidRPr="00B43625">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B43625">
        <w:rPr>
          <w:rFonts w:ascii="Arial" w:hAnsi="Arial" w:cs="Arial"/>
          <w:sz w:val="22"/>
          <w:szCs w:val="22"/>
        </w:rPr>
        <w:t>υποφακέλο</w:t>
      </w:r>
      <w:proofErr w:type="spellEnd"/>
      <w:r w:rsidRPr="00B43625">
        <w:rPr>
          <w:rFonts w:ascii="Arial" w:hAnsi="Arial" w:cs="Arial"/>
          <w:sz w:val="22"/>
          <w:szCs w:val="22"/>
        </w:rPr>
        <w:t xml:space="preserve"> ξεχωριστά, από τη στιγμή που έχει ολοκληρωθεί η καταχώριση των στοιχείων σε αυτόν.</w:t>
      </w:r>
    </w:p>
    <w:p w:rsidR="00B55354" w:rsidRPr="00B43625" w:rsidRDefault="00B55354" w:rsidP="00B55354">
      <w:pPr>
        <w:rPr>
          <w:rFonts w:ascii="Arial" w:hAnsi="Arial" w:cs="Arial"/>
          <w:sz w:val="22"/>
          <w:szCs w:val="22"/>
        </w:rPr>
      </w:pPr>
      <w:r w:rsidRPr="00B43625">
        <w:rPr>
          <w:rFonts w:ascii="Arial" w:hAnsi="Arial" w:cs="Arial"/>
          <w:sz w:val="22"/>
          <w:szCs w:val="22"/>
        </w:rPr>
        <w:t>Καθώς, οι οικονομικοί όροι δεν έχουν αποτυπωθεί στο σύνολό τους στις ειδικές ηλεκτρονικές φόρμες του συστήματος, εκτός των ανωτέρω θα πρέπει να υποβληθούν επιπλέον οικονομική προσφορά που συντάσσεται από τον οικονομικό φορέα κατά τα αναλυτικά αναφερόμενα στην κατωτέρω παράγραφο  2.4.4</w:t>
      </w:r>
      <w:bookmarkStart w:id="41" w:name="_Hlk75391351"/>
      <w:r w:rsidRPr="00B43625">
        <w:rPr>
          <w:rFonts w:ascii="Arial" w:hAnsi="Arial" w:cs="Arial"/>
          <w:sz w:val="22"/>
          <w:szCs w:val="22"/>
        </w:rPr>
        <w:t xml:space="preserve">   σύμφωνα με το παράρτημα  V</w:t>
      </w:r>
    </w:p>
    <w:p w:rsidR="00B55354" w:rsidRPr="00B43625" w:rsidRDefault="00B55354" w:rsidP="00B55354">
      <w:pPr>
        <w:rPr>
          <w:rFonts w:ascii="Arial" w:hAnsi="Arial" w:cs="Arial"/>
          <w:sz w:val="22"/>
          <w:szCs w:val="22"/>
        </w:rPr>
      </w:pPr>
    </w:p>
    <w:bookmarkEnd w:id="41"/>
    <w:p w:rsidR="00B55354" w:rsidRPr="00B43625" w:rsidRDefault="00B55354" w:rsidP="00B55354">
      <w:pPr>
        <w:rPr>
          <w:rFonts w:ascii="Arial" w:hAnsi="Arial" w:cs="Arial"/>
          <w:sz w:val="22"/>
          <w:szCs w:val="22"/>
        </w:rPr>
      </w:pPr>
      <w:r w:rsidRPr="00B43625">
        <w:rPr>
          <w:rFonts w:ascii="Arial" w:hAnsi="Arial" w:cs="Arial"/>
          <w:sz w:val="22"/>
          <w:szCs w:val="22"/>
        </w:rPr>
        <w:t>2.4.2.5.Ειδικότερα, όσον αφορά τα συνημμένα ηλεκτρονικά αρχεία της προσφοράς, οι Οικονομικοί Φορείς τα καταχωρίζουν στους ανωτέρω (</w:t>
      </w:r>
      <w:proofErr w:type="spellStart"/>
      <w:r w:rsidRPr="00B43625">
        <w:rPr>
          <w:rFonts w:ascii="Arial" w:hAnsi="Arial" w:cs="Arial"/>
          <w:sz w:val="22"/>
          <w:szCs w:val="22"/>
        </w:rPr>
        <w:t>υπο</w:t>
      </w:r>
      <w:proofErr w:type="spellEnd"/>
      <w:r w:rsidRPr="00B43625">
        <w:rPr>
          <w:rFonts w:ascii="Arial" w:hAnsi="Arial" w:cs="Arial"/>
          <w:sz w:val="22"/>
          <w:szCs w:val="22"/>
        </w:rPr>
        <w:t>)φακέλους μέσω του Υποσυστήματος, ως εξής :</w:t>
      </w:r>
    </w:p>
    <w:p w:rsidR="00B55354" w:rsidRPr="00B43625" w:rsidRDefault="00B55354" w:rsidP="00B55354">
      <w:pPr>
        <w:rPr>
          <w:rFonts w:ascii="Arial" w:hAnsi="Arial" w:cs="Arial"/>
          <w:sz w:val="22"/>
          <w:szCs w:val="22"/>
        </w:rPr>
      </w:pPr>
      <w:bookmarkStart w:id="42" w:name="_Hlk71366084"/>
      <w:r w:rsidRPr="00B43625">
        <w:rPr>
          <w:rFonts w:ascii="Arial" w:hAnsi="Arial" w:cs="Arial"/>
          <w:sz w:val="22"/>
          <w:szCs w:val="22"/>
        </w:rPr>
        <w:t>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w:t>
      </w:r>
    </w:p>
    <w:p w:rsidR="00B55354" w:rsidRPr="00B43625" w:rsidRDefault="00B55354" w:rsidP="00B55354">
      <w:pPr>
        <w:rPr>
          <w:rFonts w:ascii="Arial" w:hAnsi="Arial" w:cs="Arial"/>
          <w:sz w:val="22"/>
          <w:szCs w:val="22"/>
        </w:rPr>
      </w:pPr>
      <w:r w:rsidRPr="00B43625">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B43625">
        <w:rPr>
          <w:rFonts w:ascii="Arial" w:hAnsi="Arial" w:cs="Arial"/>
          <w:sz w:val="22"/>
          <w:szCs w:val="22"/>
        </w:rPr>
        <w:t>Apostille</w:t>
      </w:r>
      <w:proofErr w:type="spellEnd"/>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β) είτε των άρθρων 15 και 27 του ν. 4727/2020 (Α΄ 184) περί ηλεκτρονικών ιδιωτικών εγγράφων που φέρουν ηλεκτρονική υπογραφή ή σφραγίδα</w:t>
      </w:r>
    </w:p>
    <w:p w:rsidR="00B55354" w:rsidRPr="00B43625" w:rsidRDefault="00B55354" w:rsidP="00B55354">
      <w:pPr>
        <w:rPr>
          <w:rFonts w:ascii="Arial" w:hAnsi="Arial" w:cs="Arial"/>
          <w:sz w:val="22"/>
          <w:szCs w:val="22"/>
        </w:rPr>
      </w:pPr>
      <w:r w:rsidRPr="00B43625">
        <w:rPr>
          <w:rFonts w:ascii="Arial" w:hAnsi="Arial" w:cs="Arial"/>
          <w:sz w:val="22"/>
          <w:szCs w:val="22"/>
        </w:rPr>
        <w:t>γ) είτε του άρθρου 11 του ν. 2690/1999 (Α΄ 45),</w:t>
      </w:r>
    </w:p>
    <w:p w:rsidR="00B55354" w:rsidRPr="00B43625" w:rsidRDefault="00B55354" w:rsidP="00B55354">
      <w:pPr>
        <w:rPr>
          <w:rFonts w:ascii="Arial" w:hAnsi="Arial" w:cs="Arial"/>
          <w:sz w:val="22"/>
          <w:szCs w:val="22"/>
        </w:rPr>
      </w:pPr>
      <w:r w:rsidRPr="00B43625">
        <w:rPr>
          <w:rFonts w:ascii="Arial" w:hAnsi="Arial" w:cs="Arial"/>
          <w:sz w:val="22"/>
          <w:szCs w:val="22"/>
        </w:rPr>
        <w:t>δ) είτε της παρ. 2 του άρθρου 37 του ν.4412/2016, περί χρήσης ηλεκτρονικών υπογραφών σε ηλεκτρονικές διαδικασίες δημοσίων συμβάσεων,</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 είτε της παρ. 8 του άρθρου 92 του ν.4412/2016, περί </w:t>
      </w:r>
      <w:proofErr w:type="spellStart"/>
      <w:r w:rsidRPr="00B43625">
        <w:rPr>
          <w:rFonts w:ascii="Arial" w:hAnsi="Arial" w:cs="Arial"/>
          <w:sz w:val="22"/>
          <w:szCs w:val="22"/>
        </w:rPr>
        <w:t>συνυποβολής</w:t>
      </w:r>
      <w:proofErr w:type="spellEnd"/>
      <w:r w:rsidRPr="00B43625">
        <w:rPr>
          <w:rFonts w:ascii="Arial" w:hAnsi="Arial" w:cs="Arial"/>
          <w:sz w:val="22"/>
          <w:szCs w:val="22"/>
        </w:rPr>
        <w:t xml:space="preserve"> υπεύθυνης δήλωσης στην περίπτωση απλής φωτοτυπίας ιδιωτικών εγγράφων.</w:t>
      </w:r>
    </w:p>
    <w:p w:rsidR="00B55354" w:rsidRPr="00B43625" w:rsidRDefault="00B55354" w:rsidP="00B55354">
      <w:pPr>
        <w:rPr>
          <w:rFonts w:ascii="Arial" w:hAnsi="Arial" w:cs="Arial"/>
          <w:sz w:val="22"/>
          <w:szCs w:val="22"/>
        </w:rPr>
      </w:pPr>
      <w:r w:rsidRPr="00B43625">
        <w:rPr>
          <w:rFonts w:ascii="Arial" w:hAnsi="Arial" w:cs="Arial"/>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PDF.</w:t>
      </w:r>
      <w:bookmarkEnd w:id="42"/>
    </w:p>
    <w:p w:rsidR="00B55354" w:rsidRPr="00B43625" w:rsidRDefault="00B55354" w:rsidP="00B55354">
      <w:pPr>
        <w:rPr>
          <w:rFonts w:ascii="Arial" w:hAnsi="Arial" w:cs="Arial"/>
          <w:sz w:val="22"/>
          <w:szCs w:val="22"/>
        </w:rPr>
      </w:pPr>
      <w:r w:rsidRPr="00B43625">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κλειστό-ους φάκελο-ους, στον οποίο αναγράφεται ο αποστολέας και ως παραλήπτης η Επιτροπή Διαγωνισμού του παρόντος διαγωνισμού, τα έγγραφα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B55354" w:rsidRPr="00B43625" w:rsidRDefault="00B55354" w:rsidP="00B55354">
      <w:pPr>
        <w:rPr>
          <w:rFonts w:ascii="Arial" w:hAnsi="Arial" w:cs="Arial"/>
          <w:sz w:val="22"/>
          <w:szCs w:val="22"/>
        </w:rPr>
      </w:pPr>
      <w:r w:rsidRPr="00B43625">
        <w:rPr>
          <w:rFonts w:ascii="Arial" w:hAnsi="Arial" w:cs="Arial"/>
          <w:sz w:val="22"/>
          <w:szCs w:val="22"/>
        </w:rPr>
        <w:t>α)η πρωτότυπη εγγυητική επιστολή συμμετοχής, πλην των περιπτώσεων που αυτή εκδίδεται ηλεκτρονικά, άλλως η προσφορά απορρίπτεται ως απαράδεκτη,</w:t>
      </w:r>
    </w:p>
    <w:p w:rsidR="00B55354" w:rsidRPr="00B43625" w:rsidRDefault="00B55354" w:rsidP="00B55354">
      <w:pPr>
        <w:rPr>
          <w:rFonts w:ascii="Arial" w:hAnsi="Arial" w:cs="Arial"/>
          <w:sz w:val="22"/>
          <w:szCs w:val="22"/>
        </w:rPr>
      </w:pPr>
      <w:r w:rsidRPr="00B43625">
        <w:rPr>
          <w:rFonts w:ascii="Arial" w:hAnsi="Arial" w:cs="Arial"/>
          <w:sz w:val="22"/>
          <w:szCs w:val="22"/>
        </w:rPr>
        <w:t>β) αυτά που δεν υπάγονται στις διατάξεις του άρθρου 11 παρ. 2 του ν. 2690/1999,</w:t>
      </w:r>
    </w:p>
    <w:p w:rsidR="00B55354" w:rsidRPr="00B43625" w:rsidRDefault="00B55354" w:rsidP="00B55354">
      <w:pPr>
        <w:rPr>
          <w:rFonts w:ascii="Arial" w:hAnsi="Arial" w:cs="Arial"/>
          <w:sz w:val="22"/>
          <w:szCs w:val="22"/>
        </w:rPr>
      </w:pPr>
      <w:r w:rsidRPr="00B43625">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B55354" w:rsidRPr="00B43625" w:rsidRDefault="00B55354" w:rsidP="00B55354">
      <w:pPr>
        <w:rPr>
          <w:rFonts w:ascii="Arial" w:hAnsi="Arial" w:cs="Arial"/>
          <w:sz w:val="22"/>
          <w:szCs w:val="22"/>
        </w:rPr>
      </w:pPr>
      <w:r w:rsidRPr="00B43625">
        <w:rPr>
          <w:rFonts w:ascii="Arial" w:hAnsi="Arial" w:cs="Arial"/>
          <w:sz w:val="22"/>
          <w:szCs w:val="22"/>
        </w:rPr>
        <w:t>δ) τα αλλοδαπά δημόσια έντυπα έγγραφα που φέρουν την επισημείωση της Χάγης (</w:t>
      </w:r>
      <w:proofErr w:type="spellStart"/>
      <w:r w:rsidRPr="00B43625">
        <w:rPr>
          <w:rFonts w:ascii="Arial" w:hAnsi="Arial" w:cs="Arial"/>
          <w:sz w:val="22"/>
          <w:szCs w:val="22"/>
        </w:rPr>
        <w:t>Apostille</w:t>
      </w:r>
      <w:proofErr w:type="spellEnd"/>
      <w:r w:rsidRPr="00B43625">
        <w:rPr>
          <w:rFonts w:ascii="Arial" w:hAnsi="Arial" w:cs="Arial"/>
          <w:sz w:val="22"/>
          <w:szCs w:val="22"/>
        </w:rPr>
        <w:t>),ή προξενική θεώρηση και δεν έχουν επικυρωθεί από δικηγόρο.</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B43625">
        <w:rPr>
          <w:rFonts w:ascii="Arial" w:hAnsi="Arial" w:cs="Arial"/>
          <w:sz w:val="22"/>
          <w:szCs w:val="22"/>
        </w:rPr>
        <w:t>Apostille</w:t>
      </w:r>
      <w:proofErr w:type="spellEnd"/>
      <w:r w:rsidRPr="00B43625">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B43625">
        <w:rPr>
          <w:rFonts w:ascii="Arial" w:hAnsi="Arial" w:cs="Arial"/>
          <w:sz w:val="22"/>
          <w:szCs w:val="22"/>
        </w:rPr>
        <w:t>περ</w:t>
      </w:r>
      <w:proofErr w:type="spellEnd"/>
      <w:r w:rsidRPr="00B43625">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B55354" w:rsidRPr="00B43625" w:rsidRDefault="00B55354" w:rsidP="00B55354">
      <w:pPr>
        <w:rPr>
          <w:rFonts w:ascii="Arial" w:hAnsi="Arial" w:cs="Arial"/>
          <w:sz w:val="22"/>
          <w:szCs w:val="22"/>
        </w:rPr>
      </w:pPr>
      <w:r w:rsidRPr="00B43625">
        <w:rPr>
          <w:rFonts w:ascii="Arial" w:hAnsi="Arial" w:cs="Arial"/>
          <w:sz w:val="22"/>
          <w:szCs w:val="22"/>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w:t>
      </w:r>
      <w:r w:rsidRPr="00B43625">
        <w:rPr>
          <w:rFonts w:ascii="Arial" w:hAnsi="Arial" w:cs="Arial"/>
          <w:sz w:val="22"/>
          <w:szCs w:val="22"/>
        </w:rPr>
        <w:lastRenderedPageBreak/>
        <w:t>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B55354" w:rsidRPr="00B43625" w:rsidRDefault="00B55354" w:rsidP="00B55354">
      <w:pPr>
        <w:rPr>
          <w:rFonts w:ascii="Arial" w:hAnsi="Arial" w:cs="Arial"/>
          <w:sz w:val="22"/>
          <w:szCs w:val="22"/>
        </w:rPr>
      </w:pPr>
      <w:bookmarkStart w:id="43" w:name="_Toc108011561"/>
      <w:r w:rsidRPr="00B43625">
        <w:rPr>
          <w:rFonts w:ascii="Arial" w:hAnsi="Arial" w:cs="Arial"/>
          <w:sz w:val="22"/>
          <w:szCs w:val="22"/>
        </w:rPr>
        <w:t>2.4.3</w:t>
      </w:r>
      <w:r w:rsidRPr="00B43625">
        <w:rPr>
          <w:rFonts w:ascii="Arial" w:hAnsi="Arial" w:cs="Arial"/>
          <w:sz w:val="22"/>
          <w:szCs w:val="22"/>
        </w:rPr>
        <w:tab/>
        <w:t>Περιεχόμενα Φακέλου «Δικαιολογητικά Συμμετοχής- Τεχνική Προσφορά»</w:t>
      </w:r>
      <w:bookmarkEnd w:id="43"/>
    </w:p>
    <w:p w:rsidR="00B55354" w:rsidRPr="00B43625" w:rsidRDefault="00B55354" w:rsidP="00B55354">
      <w:pPr>
        <w:rPr>
          <w:rFonts w:ascii="Arial" w:hAnsi="Arial" w:cs="Arial"/>
          <w:sz w:val="22"/>
          <w:szCs w:val="22"/>
        </w:rPr>
      </w:pPr>
      <w:bookmarkStart w:id="44" w:name="_Toc108011562"/>
      <w:r w:rsidRPr="00B43625">
        <w:rPr>
          <w:rFonts w:ascii="Arial" w:hAnsi="Arial" w:cs="Arial"/>
          <w:sz w:val="22"/>
          <w:szCs w:val="22"/>
        </w:rPr>
        <w:t>2.4.3.1 Δικαιολογητικά Συμμετοχής</w:t>
      </w:r>
      <w:bookmarkEnd w:id="44"/>
    </w:p>
    <w:p w:rsidR="00B55354" w:rsidRPr="00B43625" w:rsidRDefault="00B55354" w:rsidP="00B55354">
      <w:pPr>
        <w:rPr>
          <w:rFonts w:ascii="Arial" w:hAnsi="Arial" w:cs="Arial"/>
          <w:sz w:val="22"/>
          <w:szCs w:val="22"/>
        </w:rPr>
      </w:pPr>
      <w:r w:rsidRPr="00B43625">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 τα ακόλουθα υπό α, β και γ στοιχεία:</w:t>
      </w:r>
    </w:p>
    <w:p w:rsidR="00B55354" w:rsidRPr="00B43625" w:rsidRDefault="00B55354" w:rsidP="00B55354">
      <w:pPr>
        <w:rPr>
          <w:rFonts w:ascii="Arial" w:hAnsi="Arial" w:cs="Arial"/>
          <w:sz w:val="22"/>
          <w:szCs w:val="22"/>
        </w:rPr>
      </w:pPr>
      <w:r w:rsidRPr="00B43625">
        <w:rPr>
          <w:rFonts w:ascii="Arial" w:hAnsi="Arial" w:cs="Arial"/>
          <w:sz w:val="22"/>
          <w:szCs w:val="22"/>
        </w:rPr>
        <w:t>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συμπληρώνουν το σχετικό ΕΕΕΣ, σύμφωνα με το διαμορφωμένο από την υπηρεσία το οποίο αποτελεί αναπόσπαστο μέρος της παρούσας διακήρυξης ως Παράρτημα Γ αυτής.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συμπλήρωσή του δύναται να πραγματοποιηθεί με χρήση του υποσυστήματος </w:t>
      </w:r>
      <w:proofErr w:type="spellStart"/>
      <w:r w:rsidRPr="00B43625">
        <w:rPr>
          <w:rFonts w:ascii="Arial" w:hAnsi="Arial" w:cs="Arial"/>
          <w:sz w:val="22"/>
          <w:szCs w:val="22"/>
        </w:rPr>
        <w:t>PromitheusESPDint</w:t>
      </w:r>
      <w:proofErr w:type="spellEnd"/>
      <w:r w:rsidRPr="00B43625">
        <w:rPr>
          <w:rFonts w:ascii="Arial" w:hAnsi="Arial" w:cs="Arial"/>
          <w:sz w:val="22"/>
          <w:szCs w:val="22"/>
        </w:rPr>
        <w:t xml:space="preserve">, </w:t>
      </w:r>
      <w:proofErr w:type="spellStart"/>
      <w:r w:rsidRPr="00B43625">
        <w:rPr>
          <w:rFonts w:ascii="Arial" w:hAnsi="Arial" w:cs="Arial"/>
          <w:sz w:val="22"/>
          <w:szCs w:val="22"/>
        </w:rPr>
        <w:t>προσβάσιμου</w:t>
      </w:r>
      <w:proofErr w:type="spellEnd"/>
      <w:r w:rsidRPr="00B43625">
        <w:rPr>
          <w:rFonts w:ascii="Arial" w:hAnsi="Arial" w:cs="Arial"/>
          <w:sz w:val="22"/>
          <w:szCs w:val="22"/>
        </w:rPr>
        <w:t xml:space="preserve"> μέσω της Διαδικτυακής Πύλης (</w:t>
      </w:r>
      <w:hyperlink r:id="rId21" w:history="1">
        <w:r w:rsidRPr="00B43625">
          <w:rPr>
            <w:rFonts w:ascii="Arial" w:hAnsi="Arial" w:cs="Arial"/>
            <w:sz w:val="22"/>
            <w:szCs w:val="22"/>
          </w:rPr>
          <w:t>www.promitheus.gov.gr</w:t>
        </w:r>
      </w:hyperlink>
      <w:r w:rsidRPr="00B43625">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XML που αποτελεί επικουρικό στοιχείο των εγγράφων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Σε κάθε περίπτωση οι οικονομικοί φορείς μπορούν να προσφεύγουν απ’ ευθείας στην ηλεκτρονική υπηρεσία του ΕΣΗΔΗΣ (</w:t>
      </w:r>
      <w:hyperlink r:id="rId22" w:history="1">
        <w:r w:rsidRPr="00B43625">
          <w:rPr>
            <w:rFonts w:ascii="Arial" w:hAnsi="Arial" w:cs="Arial"/>
            <w:sz w:val="22"/>
            <w:szCs w:val="22"/>
          </w:rPr>
          <w:t>https://espdint.eprocurement.gov.gr/</w:t>
        </w:r>
      </w:hyperlink>
      <w:r w:rsidRPr="00B43625">
        <w:rPr>
          <w:rFonts w:ascii="Arial" w:hAnsi="Arial" w:cs="Arial"/>
          <w:sz w:val="22"/>
          <w:szCs w:val="22"/>
        </w:rPr>
        <w:t>) να δημιουργούν το EΕΕΣ, να συμπληρώνουν με ευθύνη τους όλα τα δεδομένα που αφορούν τη συγκεκριμένη διαδικασία σύναψης σύμβασης και αναφέρονται στην διακήρυξη, να συμπληρώνουν τις σχετικές απαντήσεις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 2.4.2.5 της παρούσας, σε ψηφιακά υπογεγραμμένο ηλεκτρονικό αρχείο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PDF.</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B43625">
        <w:rPr>
          <w:rFonts w:ascii="Arial" w:hAnsi="Arial" w:cs="Arial"/>
          <w:sz w:val="22"/>
          <w:szCs w:val="22"/>
        </w:rPr>
        <w:t>PromitheusESPDint</w:t>
      </w:r>
      <w:proofErr w:type="spellEnd"/>
      <w:r w:rsidRPr="00B43625">
        <w:rPr>
          <w:rFonts w:ascii="Arial" w:hAnsi="Arial" w:cs="Arial"/>
          <w:sz w:val="22"/>
          <w:szCs w:val="22"/>
        </w:rPr>
        <w:t xml:space="preserve"> είναι αναρτημένες σε σχετική θεματική ενότητα στη Διαδικτυακή Πύλη (</w:t>
      </w:r>
      <w:hyperlink r:id="rId23" w:history="1">
        <w:r w:rsidRPr="00B43625">
          <w:rPr>
            <w:rFonts w:ascii="Arial" w:hAnsi="Arial" w:cs="Arial"/>
            <w:sz w:val="22"/>
            <w:szCs w:val="22"/>
          </w:rPr>
          <w:t>www.promitheus.gov.gr</w:t>
        </w:r>
      </w:hyperlink>
      <w:r w:rsidRPr="00B43625">
        <w:rPr>
          <w:rFonts w:ascii="Arial" w:hAnsi="Arial" w:cs="Arial"/>
          <w:sz w:val="22"/>
          <w:szCs w:val="22"/>
        </w:rPr>
        <w:t>) του ΟΠΣ ΕΣΗΔΗΣ.</w:t>
      </w:r>
    </w:p>
    <w:p w:rsidR="00B55354" w:rsidRPr="00B43625" w:rsidRDefault="00B55354" w:rsidP="00B55354">
      <w:pPr>
        <w:rPr>
          <w:rFonts w:ascii="Arial" w:hAnsi="Arial" w:cs="Arial"/>
          <w:sz w:val="22"/>
          <w:szCs w:val="22"/>
        </w:rPr>
      </w:pPr>
      <w:r w:rsidRPr="00B43625">
        <w:rPr>
          <w:rFonts w:ascii="Arial" w:hAnsi="Arial" w:cs="Arial"/>
          <w:sz w:val="22"/>
          <w:szCs w:val="22"/>
        </w:rPr>
        <w:t>Σημείωση: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 εφόσον είναι γνωστοί κατά τη συγκεκριμένη χρονική στιγμή.</w:t>
      </w:r>
    </w:p>
    <w:p w:rsidR="00B55354" w:rsidRPr="00B43625" w:rsidRDefault="00B55354" w:rsidP="00B55354">
      <w:pPr>
        <w:rPr>
          <w:rFonts w:ascii="Arial" w:hAnsi="Arial" w:cs="Arial"/>
          <w:sz w:val="22"/>
          <w:szCs w:val="22"/>
        </w:rPr>
      </w:pPr>
      <w:r w:rsidRPr="00B43625">
        <w:rPr>
          <w:rFonts w:ascii="Arial" w:hAnsi="Arial" w:cs="Arial"/>
          <w:sz w:val="22"/>
          <w:szCs w:val="22"/>
        </w:rPr>
        <w:t>β) την εγγύηση συμμετοχής, όπως προβλέπεται στο άρθρο 72 του Ν.4412/2016 και τις παρ. 2.1.5 και 2.2.2 αντίστοιχα της παρούσας διακήρυξης και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 γ) το αποδεικτικό της επιτόπιας επίσκεψης.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45" w:name="_Toc108011563"/>
      <w:r w:rsidRPr="00B43625">
        <w:rPr>
          <w:rFonts w:ascii="Arial" w:hAnsi="Arial" w:cs="Arial"/>
          <w:sz w:val="22"/>
          <w:szCs w:val="22"/>
        </w:rPr>
        <w:t>2.4.3.2 Τεχνική προσφορά</w:t>
      </w:r>
      <w:bookmarkEnd w:id="45"/>
    </w:p>
    <w:p w:rsidR="00B55354" w:rsidRPr="00B43625" w:rsidRDefault="00B55354" w:rsidP="00B55354">
      <w:pPr>
        <w:rPr>
          <w:rFonts w:ascii="Arial" w:hAnsi="Arial" w:cs="Arial"/>
          <w:sz w:val="22"/>
          <w:szCs w:val="22"/>
        </w:rPr>
      </w:pPr>
      <w:r w:rsidRPr="00B43625">
        <w:rPr>
          <w:rFonts w:ascii="Arial" w:hAnsi="Arial" w:cs="Arial"/>
          <w:sz w:val="22"/>
          <w:szCs w:val="22"/>
        </w:rPr>
        <w:t>H τεχνική προσφορά θα πρέπει να καλύπτει όλες τις απαιτήσεις και τις προδιαγραφές που έχουν τεθεί από την αναθέτουσα αρχή με το Παράρτημα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B55354" w:rsidRPr="00B43625" w:rsidRDefault="00B55354" w:rsidP="00B55354">
      <w:pPr>
        <w:rPr>
          <w:rFonts w:ascii="Arial" w:hAnsi="Arial" w:cs="Arial"/>
          <w:sz w:val="22"/>
          <w:szCs w:val="22"/>
        </w:rPr>
      </w:pPr>
      <w:r w:rsidRPr="00B43625">
        <w:rPr>
          <w:rFonts w:ascii="Arial" w:hAnsi="Arial" w:cs="Arial"/>
          <w:sz w:val="22"/>
          <w:szCs w:val="22"/>
        </w:rPr>
        <w:t>Η τεχνική προσφορά του Διαγωνιζόμενου θα πρέπει επί ποινή αποκλεισμού να περιλαμβάνει και τα κάτωθι:</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συμπληρωμένο τον πίνακα συμμόρφωσης καθώς και ενημερωτικά και τεχνικά φυλλάδια</w:t>
      </w:r>
    </w:p>
    <w:p w:rsidR="00B55354" w:rsidRPr="00B43625" w:rsidRDefault="00B55354" w:rsidP="00B55354">
      <w:pPr>
        <w:rPr>
          <w:rFonts w:ascii="Arial" w:hAnsi="Arial" w:cs="Arial"/>
          <w:sz w:val="22"/>
          <w:szCs w:val="22"/>
        </w:rPr>
      </w:pPr>
      <w:r w:rsidRPr="00B43625">
        <w:rPr>
          <w:rFonts w:ascii="Arial" w:hAnsi="Arial" w:cs="Arial"/>
          <w:sz w:val="22"/>
          <w:szCs w:val="22"/>
        </w:rPr>
        <w:t>ii.  Ως αναπόσπαστο τμήμα της Τεχνικής προσφοράς επί ποινή αποκλεισμού οι οικονομικοί φορείς θα υποβάλλουν και Υπεύθυνη δήλωση της παρ. 4 του άρθρου 8 του Ν. 1599/1986 (Α΄ 75) του προσφέροντος με ψηφιακή υπογραφή, στην οποία θα δηλώνει την πλήρη αποδοχή και συμμόρφωση με τις τεχνικές προδιαγραφές και τους λοιπούς όρους της υπό ανάθεση σύμβασης όπως αυτά ορίζονται στην υπ. αρ. 20/2022 μελέτη της Διεύθυνσης Περιβάλλοντος καθαριότητας και πρασίνου του Δήμου, χωρίς καμία μεταβολή.</w:t>
      </w:r>
    </w:p>
    <w:p w:rsidR="00B55354" w:rsidRPr="00B43625" w:rsidRDefault="00B55354" w:rsidP="00B55354">
      <w:pPr>
        <w:rPr>
          <w:rFonts w:ascii="Arial" w:hAnsi="Arial" w:cs="Arial"/>
          <w:sz w:val="22"/>
          <w:szCs w:val="22"/>
        </w:rPr>
      </w:pPr>
      <w:r w:rsidRPr="00B43625">
        <w:rPr>
          <w:rFonts w:ascii="Arial" w:hAnsi="Arial" w:cs="Arial"/>
          <w:sz w:val="22"/>
          <w:szCs w:val="22"/>
        </w:rPr>
        <w:t>Επίσης οι οικονομικοί φορείς θα πρέπει να αναφέρουν  το τμήμα της σύμβασης που προτίθενται να αναθέσουν υπό μορφή υπεργολαβίας σε τρίτους, καθώς και τους υπεργολάβους που προτείνουν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46" w:name="_Toc108011564"/>
      <w:r w:rsidRPr="00B43625">
        <w:rPr>
          <w:rFonts w:ascii="Arial" w:hAnsi="Arial" w:cs="Arial"/>
          <w:sz w:val="22"/>
          <w:szCs w:val="22"/>
        </w:rPr>
        <w:t>2.4.4</w:t>
      </w:r>
      <w:r w:rsidRPr="00B43625">
        <w:rPr>
          <w:rFonts w:ascii="Arial" w:hAnsi="Arial" w:cs="Arial"/>
          <w:sz w:val="22"/>
          <w:szCs w:val="22"/>
        </w:rPr>
        <w:tab/>
        <w:t>Περιεχόμενα Φακέλου «Οικονομική Προσφορά» / Τρόπος σύνταξης και υποβολής οικονομικών προσφορών</w:t>
      </w:r>
      <w:bookmarkEnd w:id="46"/>
    </w:p>
    <w:p w:rsidR="00B55354" w:rsidRPr="00B43625" w:rsidRDefault="00B55354" w:rsidP="00B55354">
      <w:pPr>
        <w:rPr>
          <w:rFonts w:ascii="Arial" w:hAnsi="Arial" w:cs="Arial"/>
          <w:sz w:val="22"/>
          <w:szCs w:val="22"/>
        </w:rPr>
      </w:pPr>
      <w:r w:rsidRPr="00B43625">
        <w:rPr>
          <w:rFonts w:ascii="Arial" w:hAnsi="Arial" w:cs="Arial"/>
          <w:sz w:val="22"/>
          <w:szCs w:val="22"/>
        </w:rPr>
        <w:t>Η Οικονομική Προσφορά συντάσσεται με βάση το αναγραφόμενο στην παρούσα κριτήριο ανάθεσης όπως ορίζεται κατωτέρω:</w:t>
      </w:r>
    </w:p>
    <w:p w:rsidR="00B55354" w:rsidRPr="00B43625" w:rsidRDefault="00B55354" w:rsidP="00B55354">
      <w:pPr>
        <w:rPr>
          <w:rFonts w:ascii="Arial" w:hAnsi="Arial" w:cs="Arial"/>
          <w:sz w:val="22"/>
          <w:szCs w:val="22"/>
        </w:rPr>
      </w:pPr>
      <w:r w:rsidRPr="00B43625">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 2.4.2.4, σχετικά ηλεκτρονικά αρχεία ήτοι:</w:t>
      </w:r>
    </w:p>
    <w:p w:rsidR="00B55354" w:rsidRPr="00B43625" w:rsidRDefault="00B55354" w:rsidP="00B55354">
      <w:pPr>
        <w:rPr>
          <w:rFonts w:ascii="Arial" w:hAnsi="Arial" w:cs="Arial"/>
          <w:sz w:val="22"/>
          <w:szCs w:val="22"/>
        </w:rPr>
      </w:pPr>
      <w:r w:rsidRPr="00B43625">
        <w:rPr>
          <w:rFonts w:ascii="Arial" w:hAnsi="Arial" w:cs="Arial"/>
          <w:sz w:val="22"/>
          <w:szCs w:val="22"/>
        </w:rPr>
        <w:t>έντυπο οικονομικής προσφοράς σύμφωνα με το υπόδειγμα στο Παράρτημα V</w:t>
      </w:r>
    </w:p>
    <w:p w:rsidR="00B55354" w:rsidRPr="00B43625" w:rsidRDefault="00B55354" w:rsidP="00B55354">
      <w:pPr>
        <w:rPr>
          <w:rFonts w:ascii="Arial" w:hAnsi="Arial" w:cs="Arial"/>
          <w:sz w:val="22"/>
          <w:szCs w:val="22"/>
        </w:rPr>
      </w:pPr>
      <w:r w:rsidRPr="00B43625">
        <w:rPr>
          <w:rFonts w:ascii="Arial" w:hAnsi="Arial" w:cs="Arial"/>
          <w:sz w:val="22"/>
          <w:szCs w:val="22"/>
        </w:rPr>
        <w:t>Επειδή στο ηλεκτρονικό σύστημα δεν μπορεί να αποτυπωθεί αναλυτικά η οικονομική προσφορά, ο προσφέρων εκτός από την Οικονομική Προσφορά που παράγεται από το σύστημα, θα επισυνάψει στον (</w:t>
      </w:r>
      <w:proofErr w:type="spellStart"/>
      <w:r w:rsidRPr="00B43625">
        <w:rPr>
          <w:rFonts w:ascii="Arial" w:hAnsi="Arial" w:cs="Arial"/>
          <w:sz w:val="22"/>
          <w:szCs w:val="22"/>
        </w:rPr>
        <w:t>υπο</w:t>
      </w:r>
      <w:proofErr w:type="spellEnd"/>
      <w:r w:rsidRPr="00B43625">
        <w:rPr>
          <w:rFonts w:ascii="Arial" w:hAnsi="Arial" w:cs="Arial"/>
          <w:sz w:val="22"/>
          <w:szCs w:val="22"/>
        </w:rPr>
        <w:t xml:space="preserve">) φάκελο “οικονομική προσφορά” και την οικονομική προσφορά του που θα συντάξει σύμφωνα με το υπόδειγμα που υπάρχει στο ΠΑΡΑΡΤΗΜΑ  V της παρούσας διακήρυξης,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w:t>
      </w:r>
      <w:proofErr w:type="spellStart"/>
      <w:r w:rsidRPr="00B43625">
        <w:rPr>
          <w:rFonts w:ascii="Arial" w:hAnsi="Arial" w:cs="Arial"/>
          <w:sz w:val="22"/>
          <w:szCs w:val="22"/>
        </w:rPr>
        <w:t>pdf</w:t>
      </w:r>
      <w:proofErr w:type="spellEnd"/>
      <w:r w:rsidRPr="00B43625">
        <w:rPr>
          <w:rFonts w:ascii="Arial" w:hAnsi="Arial" w:cs="Arial"/>
          <w:sz w:val="22"/>
          <w:szCs w:val="22"/>
        </w:rPr>
        <w:t xml:space="preserve"> αρχείου ηλεκτρονικά υπογεγραμμένο.</w:t>
      </w:r>
    </w:p>
    <w:p w:rsidR="00B55354" w:rsidRPr="00B43625" w:rsidRDefault="00B55354" w:rsidP="00B55354">
      <w:pPr>
        <w:rPr>
          <w:rFonts w:ascii="Arial" w:hAnsi="Arial" w:cs="Arial"/>
          <w:sz w:val="22"/>
          <w:szCs w:val="22"/>
        </w:rPr>
      </w:pPr>
      <w:r w:rsidRPr="00B43625">
        <w:rPr>
          <w:rFonts w:ascii="Arial" w:hAnsi="Arial" w:cs="Arial"/>
          <w:sz w:val="22"/>
          <w:szCs w:val="22"/>
        </w:rPr>
        <w:t>Τα εν λόγω έντυπα οι ενδιαφερόμενοι μπορούν να τα προμηθευτούν σε επεξεργάσιμη μορφή .</w:t>
      </w:r>
      <w:proofErr w:type="spellStart"/>
      <w:r w:rsidRPr="00B43625">
        <w:rPr>
          <w:rFonts w:ascii="Arial" w:hAnsi="Arial" w:cs="Arial"/>
          <w:sz w:val="22"/>
          <w:szCs w:val="22"/>
        </w:rPr>
        <w:t>doc</w:t>
      </w:r>
      <w:proofErr w:type="spellEnd"/>
      <w:r w:rsidRPr="00B43625">
        <w:rPr>
          <w:rFonts w:ascii="Arial" w:hAnsi="Arial" w:cs="Arial"/>
          <w:sz w:val="22"/>
          <w:szCs w:val="22"/>
        </w:rPr>
        <w:t>, από το Σύστημα. Επισημαίνονται σχετικά με την συμπλήρωση του υποδείγματος της οικ. προσφοράς, τα κάτωθι:</w:t>
      </w:r>
    </w:p>
    <w:p w:rsidR="00B55354" w:rsidRPr="00B43625" w:rsidRDefault="00B55354" w:rsidP="00B55354">
      <w:pPr>
        <w:rPr>
          <w:rFonts w:ascii="Arial" w:hAnsi="Arial" w:cs="Arial"/>
          <w:sz w:val="22"/>
          <w:szCs w:val="22"/>
        </w:rPr>
      </w:pPr>
      <w:r w:rsidRPr="00B43625">
        <w:rPr>
          <w:rFonts w:ascii="Arial" w:hAnsi="Arial" w:cs="Arial"/>
          <w:sz w:val="22"/>
          <w:szCs w:val="22"/>
        </w:rPr>
        <w:t>Το έντυπο της οικονομικής προσφοράς πρέπει να αναγράφει τα στοιχεία του διαγωνιζόμενου και να υπογράφεται ηλεκτρονικά από:</w:t>
      </w:r>
    </w:p>
    <w:p w:rsidR="00B55354" w:rsidRPr="00B43625" w:rsidRDefault="00B55354" w:rsidP="00B55354">
      <w:pPr>
        <w:rPr>
          <w:rFonts w:ascii="Arial" w:hAnsi="Arial" w:cs="Arial"/>
          <w:sz w:val="22"/>
          <w:szCs w:val="22"/>
        </w:rPr>
      </w:pPr>
      <w:r w:rsidRPr="00B43625">
        <w:rPr>
          <w:rFonts w:ascii="Arial" w:hAnsi="Arial" w:cs="Arial"/>
          <w:sz w:val="22"/>
          <w:szCs w:val="22"/>
        </w:rPr>
        <w:t>α) τον ίδιο τον προμηθευτή (σε περίπτωση φυσικού προσώπου) β) το νόμιμο εκπρόσωπο του νομικού προσώπου και  γ) σε περίπτωση κοινοπραξίας, από τον ορισθέντα κοινό εκπρόσωπο.</w:t>
      </w:r>
    </w:p>
    <w:p w:rsidR="00B55354" w:rsidRPr="00B43625" w:rsidRDefault="00B55354" w:rsidP="00B55354">
      <w:pPr>
        <w:rPr>
          <w:rFonts w:ascii="Arial" w:hAnsi="Arial" w:cs="Arial"/>
          <w:sz w:val="22"/>
          <w:szCs w:val="22"/>
        </w:rPr>
      </w:pPr>
      <w:r w:rsidRPr="00B43625">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w:t>
      </w:r>
    </w:p>
    <w:p w:rsidR="00B55354" w:rsidRPr="00B43625" w:rsidRDefault="00B55354" w:rsidP="00B55354">
      <w:pPr>
        <w:rPr>
          <w:rFonts w:ascii="Arial" w:hAnsi="Arial" w:cs="Arial"/>
          <w:sz w:val="22"/>
          <w:szCs w:val="22"/>
        </w:rPr>
      </w:pPr>
      <w:r w:rsidRPr="00B43625">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Οι προσφερόμενες τιμές είναι σταθερές καθ’ όλη τη διάρκεια της σύμβασης και δεν αναπροσαρμόζονται</w:t>
      </w:r>
    </w:p>
    <w:p w:rsidR="00B55354" w:rsidRPr="00B43625" w:rsidRDefault="00B55354" w:rsidP="00B55354">
      <w:pPr>
        <w:rPr>
          <w:rFonts w:ascii="Arial" w:hAnsi="Arial" w:cs="Arial"/>
          <w:sz w:val="22"/>
          <w:szCs w:val="22"/>
        </w:rPr>
      </w:pPr>
      <w:r w:rsidRPr="00B43625">
        <w:rPr>
          <w:rFonts w:ascii="Arial" w:hAnsi="Arial" w:cs="Arial"/>
          <w:sz w:val="22"/>
          <w:szCs w:val="22"/>
        </w:rPr>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47" w:name="_Toc108011565"/>
      <w:r w:rsidRPr="00B43625">
        <w:rPr>
          <w:rFonts w:ascii="Arial" w:hAnsi="Arial" w:cs="Arial"/>
          <w:sz w:val="22"/>
          <w:szCs w:val="22"/>
        </w:rPr>
        <w:t>2.4.5</w:t>
      </w:r>
      <w:r w:rsidRPr="00B43625">
        <w:rPr>
          <w:rFonts w:ascii="Arial" w:hAnsi="Arial" w:cs="Arial"/>
          <w:sz w:val="22"/>
          <w:szCs w:val="22"/>
        </w:rPr>
        <w:tab/>
        <w:t>Χρόνος ισχύος των προσφορών</w:t>
      </w:r>
      <w:bookmarkEnd w:id="47"/>
    </w:p>
    <w:p w:rsidR="00B55354" w:rsidRPr="00B43625" w:rsidRDefault="00B55354" w:rsidP="00B55354">
      <w:pPr>
        <w:rPr>
          <w:rFonts w:ascii="Arial" w:hAnsi="Arial" w:cs="Arial"/>
          <w:sz w:val="22"/>
          <w:szCs w:val="22"/>
        </w:rPr>
      </w:pPr>
      <w:r w:rsidRPr="00B43625">
        <w:rPr>
          <w:rFonts w:ascii="Arial" w:hAnsi="Arial" w:cs="Arial"/>
          <w:sz w:val="22"/>
          <w:szCs w:val="22"/>
        </w:rPr>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p>
    <w:p w:rsidR="00B55354" w:rsidRPr="00B43625" w:rsidRDefault="00B55354" w:rsidP="00B55354">
      <w:pPr>
        <w:rPr>
          <w:rFonts w:ascii="Arial" w:hAnsi="Arial" w:cs="Arial"/>
          <w:sz w:val="22"/>
          <w:szCs w:val="22"/>
        </w:rPr>
      </w:pPr>
      <w:r w:rsidRPr="00B43625">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w:t>
      </w:r>
      <w:proofErr w:type="spellStart"/>
      <w:r w:rsidRPr="00B43625">
        <w:rPr>
          <w:rFonts w:ascii="Arial" w:hAnsi="Arial" w:cs="Arial"/>
          <w:sz w:val="22"/>
          <w:szCs w:val="22"/>
        </w:rPr>
        <w:t>αποδέχ</w:t>
      </w:r>
      <w:proofErr w:type="spellEnd"/>
      <w:r w:rsidRPr="00B43625">
        <w:rPr>
          <w:rFonts w:ascii="Arial" w:hAnsi="Arial" w:cs="Arial"/>
          <w:sz w:val="22"/>
          <w:szCs w:val="22"/>
        </w:rPr>
        <w:t>-</w:t>
      </w:r>
      <w:proofErr w:type="spellStart"/>
      <w:r w:rsidRPr="00B43625">
        <w:rPr>
          <w:rFonts w:ascii="Arial" w:hAnsi="Arial" w:cs="Arial"/>
          <w:sz w:val="22"/>
          <w:szCs w:val="22"/>
        </w:rPr>
        <w:t>τηκαν</w:t>
      </w:r>
      <w:proofErr w:type="spellEnd"/>
      <w:r w:rsidRPr="00B43625">
        <w:rPr>
          <w:rFonts w:ascii="Arial" w:hAnsi="Arial" w:cs="Arial"/>
          <w:sz w:val="22"/>
          <w:szCs w:val="22"/>
        </w:rPr>
        <w:t xml:space="preserve"> την παράταση, πριν τη λήξη ισχύος των προσφορών τους, οι προσφορές ισχύουν και τους δεσμεύουν για το επιπλέον αυτό χρονικό διάστημα.</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Μετά τη λήξη και του παραπάνω ανώτατου ορίου χρόνου παράτασης ισχύος της προσφοράς, τα </w:t>
      </w:r>
      <w:proofErr w:type="spellStart"/>
      <w:r w:rsidRPr="00B43625">
        <w:rPr>
          <w:rFonts w:ascii="Arial" w:hAnsi="Arial" w:cs="Arial"/>
          <w:sz w:val="22"/>
          <w:szCs w:val="22"/>
        </w:rPr>
        <w:t>αποτε</w:t>
      </w:r>
      <w:proofErr w:type="spellEnd"/>
      <w:r w:rsidRPr="00B43625">
        <w:rPr>
          <w:rFonts w:ascii="Arial" w:hAnsi="Arial" w:cs="Arial"/>
          <w:sz w:val="22"/>
          <w:szCs w:val="22"/>
        </w:rPr>
        <w:t>-</w:t>
      </w:r>
      <w:proofErr w:type="spellStart"/>
      <w:r w:rsidRPr="00B43625">
        <w:rPr>
          <w:rFonts w:ascii="Arial" w:hAnsi="Arial" w:cs="Arial"/>
          <w:sz w:val="22"/>
          <w:szCs w:val="22"/>
        </w:rPr>
        <w:t>λέσματα</w:t>
      </w:r>
      <w:proofErr w:type="spellEnd"/>
      <w:r w:rsidRPr="00B43625">
        <w:rPr>
          <w:rFonts w:ascii="Arial" w:hAnsi="Arial" w:cs="Arial"/>
          <w:sz w:val="22"/>
          <w:szCs w:val="22"/>
        </w:rPr>
        <w:t xml:space="preserve"> της διαδικασίας ανάθεσης ματαιώνονται, εκτός αν η αναθέτουσα αρχή κρίνει, κατά </w:t>
      </w:r>
      <w:r w:rsidRPr="00B43625">
        <w:rPr>
          <w:rFonts w:ascii="Arial" w:hAnsi="Arial" w:cs="Arial"/>
          <w:sz w:val="22"/>
          <w:szCs w:val="22"/>
        </w:rPr>
        <w:lastRenderedPageBreak/>
        <w:t>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B55354" w:rsidRPr="00B43625" w:rsidRDefault="00B55354" w:rsidP="00B55354">
      <w:pPr>
        <w:rPr>
          <w:rFonts w:ascii="Arial" w:hAnsi="Arial" w:cs="Arial"/>
          <w:sz w:val="22"/>
          <w:szCs w:val="22"/>
        </w:rPr>
      </w:pPr>
      <w:bookmarkStart w:id="48" w:name="_Toc108011566"/>
      <w:r w:rsidRPr="00B43625">
        <w:rPr>
          <w:rFonts w:ascii="Arial" w:hAnsi="Arial" w:cs="Arial"/>
          <w:sz w:val="22"/>
          <w:szCs w:val="22"/>
        </w:rPr>
        <w:t>2.4.6</w:t>
      </w:r>
      <w:r w:rsidRPr="00B43625">
        <w:rPr>
          <w:rFonts w:ascii="Arial" w:hAnsi="Arial" w:cs="Arial"/>
          <w:sz w:val="22"/>
          <w:szCs w:val="22"/>
        </w:rPr>
        <w:tab/>
        <w:t>Λόγοι απόρριψης προσφορών</w:t>
      </w:r>
      <w:bookmarkEnd w:id="48"/>
    </w:p>
    <w:p w:rsidR="00B55354" w:rsidRPr="00B43625" w:rsidRDefault="00B55354" w:rsidP="00B55354">
      <w:pPr>
        <w:rPr>
          <w:rFonts w:ascii="Arial" w:hAnsi="Arial" w:cs="Arial"/>
          <w:sz w:val="22"/>
          <w:szCs w:val="22"/>
        </w:rPr>
      </w:pPr>
      <w:r w:rsidRPr="00B43625">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B55354" w:rsidRPr="00B43625" w:rsidRDefault="00B55354" w:rsidP="00B55354">
      <w:pPr>
        <w:rPr>
          <w:rFonts w:ascii="Arial" w:hAnsi="Arial" w:cs="Arial"/>
          <w:sz w:val="22"/>
          <w:szCs w:val="22"/>
        </w:rPr>
      </w:pPr>
      <w:r w:rsidRPr="00B43625">
        <w:rPr>
          <w:rFonts w:ascii="Arial" w:hAnsi="Arial" w:cs="Arial"/>
          <w:sz w:val="22"/>
          <w:szCs w:val="22"/>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η οποία περιέχει ατελείς, ελλιπείς, ασαφείς ή λανθασμένες πληροφορίες ή τεκμηρίωση, </w:t>
      </w:r>
      <w:proofErr w:type="spellStart"/>
      <w:r w:rsidRPr="00B43625">
        <w:rPr>
          <w:rFonts w:ascii="Arial" w:hAnsi="Arial" w:cs="Arial"/>
          <w:sz w:val="22"/>
          <w:szCs w:val="22"/>
        </w:rPr>
        <w:t>συμπεριλαμβα</w:t>
      </w:r>
      <w:proofErr w:type="spellEnd"/>
      <w:r w:rsidRPr="00B43625">
        <w:rPr>
          <w:rFonts w:ascii="Arial" w:hAnsi="Arial" w:cs="Arial"/>
          <w:sz w:val="22"/>
          <w:szCs w:val="22"/>
        </w:rPr>
        <w:t>-</w:t>
      </w:r>
      <w:proofErr w:type="spellStart"/>
      <w:r w:rsidRPr="00B43625">
        <w:rPr>
          <w:rFonts w:ascii="Arial" w:hAnsi="Arial" w:cs="Arial"/>
          <w:sz w:val="22"/>
          <w:szCs w:val="22"/>
        </w:rPr>
        <w:t>νομένων</w:t>
      </w:r>
      <w:proofErr w:type="spellEnd"/>
      <w:r w:rsidRPr="00B43625">
        <w:rPr>
          <w:rFonts w:ascii="Arial" w:hAnsi="Arial" w:cs="Arial"/>
          <w:sz w:val="22"/>
          <w:szCs w:val="22"/>
        </w:rPr>
        <w:t xml:space="preserve">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3.1.2.1της παρούσας διακήρυξης,</w:t>
      </w:r>
    </w:p>
    <w:p w:rsidR="00B55354" w:rsidRPr="00B43625" w:rsidRDefault="00B55354" w:rsidP="00B55354">
      <w:pPr>
        <w:rPr>
          <w:rFonts w:ascii="Arial" w:hAnsi="Arial" w:cs="Arial"/>
          <w:sz w:val="22"/>
          <w:szCs w:val="22"/>
        </w:rPr>
      </w:pPr>
      <w:r w:rsidRPr="00B43625">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δ) η οποία είναι εναλλακτική προσφορά,</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 2.2.3.4 </w:t>
      </w:r>
      <w:proofErr w:type="spellStart"/>
      <w:r w:rsidRPr="00B43625">
        <w:rPr>
          <w:rFonts w:ascii="Arial" w:hAnsi="Arial" w:cs="Arial"/>
          <w:sz w:val="22"/>
          <w:szCs w:val="22"/>
        </w:rPr>
        <w:t>περ.γ</w:t>
      </w:r>
      <w:proofErr w:type="spellEnd"/>
      <w:r w:rsidRPr="00B43625">
        <w:rPr>
          <w:rFonts w:ascii="Arial" w:hAnsi="Arial" w:cs="Arial"/>
          <w:sz w:val="22"/>
          <w:szCs w:val="22"/>
        </w:rPr>
        <w:t xml:space="preserve"> της παρούσας (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w:t>
      </w:r>
      <w:proofErr w:type="spellStart"/>
      <w:r w:rsidRPr="00B43625">
        <w:rPr>
          <w:rFonts w:ascii="Arial" w:hAnsi="Arial" w:cs="Arial"/>
          <w:sz w:val="22"/>
          <w:szCs w:val="22"/>
        </w:rPr>
        <w:t>γ΄</w:t>
      </w:r>
      <w:proofErr w:type="spellEnd"/>
      <w:r w:rsidRPr="00B43625">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B55354" w:rsidRPr="00B43625" w:rsidRDefault="00B55354" w:rsidP="00B55354">
      <w:pPr>
        <w:rPr>
          <w:rFonts w:ascii="Arial" w:hAnsi="Arial" w:cs="Arial"/>
          <w:sz w:val="22"/>
          <w:szCs w:val="22"/>
        </w:rPr>
      </w:pPr>
      <w:r w:rsidRPr="00B43625">
        <w:rPr>
          <w:rFonts w:ascii="Arial" w:hAnsi="Arial" w:cs="Arial"/>
          <w:sz w:val="22"/>
          <w:szCs w:val="22"/>
        </w:rPr>
        <w:t>στ) η οποία είναι υπό αίρεση,</w:t>
      </w:r>
    </w:p>
    <w:p w:rsidR="00B55354" w:rsidRPr="00B43625" w:rsidRDefault="00B55354" w:rsidP="00B55354">
      <w:pPr>
        <w:rPr>
          <w:rFonts w:ascii="Arial" w:hAnsi="Arial" w:cs="Arial"/>
          <w:sz w:val="22"/>
          <w:szCs w:val="22"/>
        </w:rPr>
      </w:pPr>
      <w:r w:rsidRPr="00B43625">
        <w:rPr>
          <w:rFonts w:ascii="Arial" w:hAnsi="Arial" w:cs="Arial"/>
          <w:sz w:val="22"/>
          <w:szCs w:val="22"/>
        </w:rPr>
        <w:t>ζ) η οποία θέτει όρο αναπροσαρμογής,</w:t>
      </w:r>
    </w:p>
    <w:p w:rsidR="00B55354" w:rsidRPr="00B43625" w:rsidRDefault="00B55354" w:rsidP="00B55354">
      <w:pPr>
        <w:rPr>
          <w:rFonts w:ascii="Arial" w:hAnsi="Arial" w:cs="Arial"/>
          <w:sz w:val="22"/>
          <w:szCs w:val="22"/>
        </w:rPr>
      </w:pPr>
      <w:r w:rsidRPr="00B43625">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B55354" w:rsidRPr="00B43625" w:rsidRDefault="00B55354" w:rsidP="00B55354">
      <w:pPr>
        <w:rPr>
          <w:rFonts w:ascii="Arial" w:hAnsi="Arial" w:cs="Arial"/>
          <w:sz w:val="22"/>
          <w:szCs w:val="22"/>
        </w:rPr>
      </w:pPr>
      <w:r w:rsidRPr="00B43625">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B55354" w:rsidRPr="00B43625" w:rsidRDefault="00B55354" w:rsidP="00B55354">
      <w:pPr>
        <w:rPr>
          <w:rFonts w:ascii="Arial" w:hAnsi="Arial" w:cs="Arial"/>
          <w:sz w:val="22"/>
          <w:szCs w:val="22"/>
        </w:rPr>
      </w:pPr>
      <w:r w:rsidRPr="00B43625">
        <w:rPr>
          <w:rFonts w:ascii="Arial" w:hAnsi="Arial" w:cs="Arial"/>
          <w:sz w:val="22"/>
          <w:szCs w:val="22"/>
        </w:rPr>
        <w:t>ι) η οποία παρουσιάζει αποκλίσεις ως προς τους όρους και τις τεχνικές προδιαγραφές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ιβ)εάν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 2.2.3 της παρούσας ή η πλήρωση μιας ή περισσότερων από τις απαιτήσεις των κριτηρίων ποιοτικής επιλογής, σύμφωνα με τις παρ. 2.2.4. </w:t>
      </w:r>
      <w:proofErr w:type="spellStart"/>
      <w:r w:rsidRPr="00B43625">
        <w:rPr>
          <w:rFonts w:ascii="Arial" w:hAnsi="Arial" w:cs="Arial"/>
          <w:sz w:val="22"/>
          <w:szCs w:val="22"/>
        </w:rPr>
        <w:t>επ</w:t>
      </w:r>
      <w:proofErr w:type="spellEnd"/>
      <w:r w:rsidRPr="00B43625">
        <w:rPr>
          <w:rFonts w:ascii="Arial" w:hAnsi="Arial" w:cs="Arial"/>
          <w:sz w:val="22"/>
          <w:szCs w:val="22"/>
        </w:rPr>
        <w:t>., περί κριτηρίων επιλογής,</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B55354" w:rsidRPr="00B43625" w:rsidRDefault="00B55354" w:rsidP="00B55354">
      <w:pPr>
        <w:rPr>
          <w:rFonts w:ascii="Arial" w:hAnsi="Arial" w:cs="Arial"/>
          <w:sz w:val="22"/>
          <w:szCs w:val="22"/>
        </w:rPr>
      </w:pPr>
      <w:bookmarkStart w:id="49" w:name="_Toc108011567"/>
      <w:r w:rsidRPr="00B43625">
        <w:rPr>
          <w:rFonts w:ascii="Arial" w:hAnsi="Arial" w:cs="Arial"/>
          <w:sz w:val="22"/>
          <w:szCs w:val="22"/>
        </w:rPr>
        <w:t>3.</w:t>
      </w:r>
      <w:r w:rsidRPr="00B43625">
        <w:rPr>
          <w:rFonts w:ascii="Arial" w:hAnsi="Arial" w:cs="Arial"/>
          <w:sz w:val="22"/>
          <w:szCs w:val="22"/>
        </w:rPr>
        <w:tab/>
        <w:t>ΔΙΕΝΕΡΓΕΙΑ ΔΙΑΔΙΚΑΣΙΑΣ - ΑΞΙΟΛΟΓΗΣΗ ΠΡΟΣΦΟΡΩΝ</w:t>
      </w:r>
      <w:bookmarkEnd w:id="49"/>
    </w:p>
    <w:p w:rsidR="00B55354" w:rsidRPr="00B43625" w:rsidRDefault="00B55354" w:rsidP="00B55354">
      <w:pPr>
        <w:rPr>
          <w:rFonts w:ascii="Arial" w:hAnsi="Arial" w:cs="Arial"/>
          <w:sz w:val="22"/>
          <w:szCs w:val="22"/>
        </w:rPr>
      </w:pPr>
      <w:bookmarkStart w:id="50" w:name="_Toc108011568"/>
      <w:r w:rsidRPr="00B43625">
        <w:rPr>
          <w:rFonts w:ascii="Arial" w:hAnsi="Arial" w:cs="Arial"/>
          <w:sz w:val="22"/>
          <w:szCs w:val="22"/>
        </w:rPr>
        <w:t>3.1</w:t>
      </w:r>
      <w:r w:rsidRPr="00B43625">
        <w:rPr>
          <w:rFonts w:ascii="Arial" w:hAnsi="Arial" w:cs="Arial"/>
          <w:sz w:val="22"/>
          <w:szCs w:val="22"/>
        </w:rPr>
        <w:tab/>
        <w:t>Αποσφράγιση και αξιολόγηση προσφορών</w:t>
      </w:r>
      <w:bookmarkEnd w:id="50"/>
    </w:p>
    <w:p w:rsidR="00B55354" w:rsidRPr="00B43625" w:rsidRDefault="00B55354" w:rsidP="00B55354">
      <w:pPr>
        <w:rPr>
          <w:rFonts w:ascii="Arial" w:hAnsi="Arial" w:cs="Arial"/>
          <w:sz w:val="22"/>
          <w:szCs w:val="22"/>
        </w:rPr>
      </w:pPr>
      <w:bookmarkStart w:id="51" w:name="_Toc108011569"/>
      <w:r w:rsidRPr="00B43625">
        <w:rPr>
          <w:rFonts w:ascii="Arial" w:hAnsi="Arial" w:cs="Arial"/>
          <w:sz w:val="22"/>
          <w:szCs w:val="22"/>
        </w:rPr>
        <w:t>3.1.1</w:t>
      </w:r>
      <w:r w:rsidRPr="00B43625">
        <w:rPr>
          <w:rFonts w:ascii="Arial" w:hAnsi="Arial" w:cs="Arial"/>
          <w:sz w:val="22"/>
          <w:szCs w:val="22"/>
        </w:rPr>
        <w:tab/>
        <w:t>Ηλεκτρονική αποσφράγιση προσφορών</w:t>
      </w:r>
      <w:bookmarkEnd w:id="51"/>
    </w:p>
    <w:p w:rsidR="00B55354" w:rsidRPr="00B43625" w:rsidRDefault="00B55354" w:rsidP="00B55354">
      <w:pPr>
        <w:rPr>
          <w:rFonts w:ascii="Arial" w:hAnsi="Arial" w:cs="Arial"/>
          <w:sz w:val="22"/>
          <w:szCs w:val="22"/>
        </w:rPr>
      </w:pPr>
      <w:r w:rsidRPr="00B43625">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B55354" w:rsidRPr="00B43625" w:rsidRDefault="00B55354" w:rsidP="00B55354">
      <w:pPr>
        <w:rPr>
          <w:rFonts w:ascii="Arial" w:hAnsi="Arial" w:cs="Arial"/>
          <w:sz w:val="22"/>
          <w:szCs w:val="22"/>
          <w:highlight w:val="yellow"/>
        </w:rPr>
      </w:pPr>
      <w:r w:rsidRPr="00B43625">
        <w:rPr>
          <w:rFonts w:ascii="Arial" w:hAnsi="Arial" w:cs="Arial"/>
          <w:sz w:val="22"/>
          <w:szCs w:val="22"/>
        </w:rPr>
        <w:t xml:space="preserve">Ηλεκτρονική Αποσφράγιση του (υπό)φακέλου «Δικαιολογητικά Συμμετοχής-Τεχνική Προσφορά» και του (υπό)φακέλου «Οικονομική Προσφορά», </w:t>
      </w:r>
      <w:r w:rsidRPr="00B43625">
        <w:rPr>
          <w:rFonts w:ascii="Arial" w:hAnsi="Arial" w:cs="Arial"/>
          <w:sz w:val="22"/>
          <w:szCs w:val="22"/>
          <w:highlight w:val="green"/>
        </w:rPr>
        <w:t>την …../…/….. και ώρα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Στο στάδιο αυτό τα στοιχεία των προσφορών που αποσφραγίζονται είναι </w:t>
      </w:r>
      <w:proofErr w:type="spellStart"/>
      <w:r w:rsidRPr="00B43625">
        <w:rPr>
          <w:rFonts w:ascii="Arial" w:hAnsi="Arial" w:cs="Arial"/>
          <w:sz w:val="22"/>
          <w:szCs w:val="22"/>
        </w:rPr>
        <w:t>προσβάσιμα</w:t>
      </w:r>
      <w:proofErr w:type="spellEnd"/>
      <w:r w:rsidRPr="00B43625">
        <w:rPr>
          <w:rFonts w:ascii="Arial" w:hAnsi="Arial" w:cs="Arial"/>
          <w:sz w:val="22"/>
          <w:szCs w:val="22"/>
        </w:rPr>
        <w:t xml:space="preserve"> μόνο στα μέλη της Επιτροπής Διαγωνισμού και την Αναθέτουσα Αρχή.</w:t>
      </w:r>
    </w:p>
    <w:p w:rsidR="00B55354" w:rsidRPr="00B43625" w:rsidRDefault="00B55354" w:rsidP="00B55354">
      <w:pPr>
        <w:rPr>
          <w:rFonts w:ascii="Arial" w:hAnsi="Arial" w:cs="Arial"/>
          <w:sz w:val="22"/>
          <w:szCs w:val="22"/>
        </w:rPr>
      </w:pPr>
      <w:bookmarkStart w:id="52" w:name="_Toc108011570"/>
      <w:r w:rsidRPr="00B43625">
        <w:rPr>
          <w:rFonts w:ascii="Arial" w:hAnsi="Arial" w:cs="Arial"/>
          <w:sz w:val="22"/>
          <w:szCs w:val="22"/>
        </w:rPr>
        <w:t>3.1.2</w:t>
      </w:r>
      <w:r w:rsidRPr="00B43625">
        <w:rPr>
          <w:rFonts w:ascii="Arial" w:hAnsi="Arial" w:cs="Arial"/>
          <w:sz w:val="22"/>
          <w:szCs w:val="22"/>
        </w:rPr>
        <w:tab/>
        <w:t>Αξιολόγηση προσφορών</w:t>
      </w:r>
      <w:bookmarkEnd w:id="52"/>
    </w:p>
    <w:p w:rsidR="00B55354" w:rsidRPr="00B43625" w:rsidRDefault="00B55354" w:rsidP="00B55354">
      <w:pPr>
        <w:rPr>
          <w:rFonts w:ascii="Arial" w:hAnsi="Arial" w:cs="Arial"/>
          <w:sz w:val="22"/>
          <w:szCs w:val="22"/>
        </w:rPr>
      </w:pPr>
      <w:r w:rsidRPr="00B43625">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αναθέτουσα αρχή, τηρώντας τις αρχές της ίσης μεταχείρισης και της διαφάνειας, ζητά από τους </w:t>
      </w:r>
      <w:proofErr w:type="spellStart"/>
      <w:r w:rsidRPr="00B43625">
        <w:rPr>
          <w:rFonts w:ascii="Arial" w:hAnsi="Arial" w:cs="Arial"/>
          <w:sz w:val="22"/>
          <w:szCs w:val="22"/>
        </w:rPr>
        <w:t>προσφέ</w:t>
      </w:r>
      <w:proofErr w:type="spellEnd"/>
      <w:r w:rsidRPr="00B43625">
        <w:rPr>
          <w:rFonts w:ascii="Arial" w:hAnsi="Arial" w:cs="Arial"/>
          <w:sz w:val="22"/>
          <w:szCs w:val="22"/>
        </w:rPr>
        <w:t>-</w:t>
      </w:r>
      <w:proofErr w:type="spellStart"/>
      <w:r w:rsidRPr="00B43625">
        <w:rPr>
          <w:rFonts w:ascii="Arial" w:hAnsi="Arial" w:cs="Arial"/>
          <w:sz w:val="22"/>
          <w:szCs w:val="22"/>
        </w:rPr>
        <w:t>ροντες</w:t>
      </w:r>
      <w:proofErr w:type="spellEnd"/>
      <w:r w:rsidRPr="00B43625">
        <w:rPr>
          <w:rFonts w:ascii="Arial" w:hAnsi="Arial" w:cs="Arial"/>
          <w:sz w:val="22"/>
          <w:szCs w:val="22"/>
        </w:rPr>
        <w:t xml:space="preserve">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w:t>
      </w:r>
      <w:proofErr w:type="spellStart"/>
      <w:r w:rsidRPr="00B43625">
        <w:rPr>
          <w:rFonts w:ascii="Arial" w:hAnsi="Arial" w:cs="Arial"/>
          <w:sz w:val="22"/>
          <w:szCs w:val="22"/>
        </w:rPr>
        <w:t>συγκεκ</w:t>
      </w:r>
      <w:proofErr w:type="spellEnd"/>
      <w:r w:rsidRPr="00B43625">
        <w:rPr>
          <w:rFonts w:ascii="Arial" w:hAnsi="Arial" w:cs="Arial"/>
          <w:sz w:val="22"/>
          <w:szCs w:val="22"/>
        </w:rPr>
        <w:t>-</w:t>
      </w:r>
      <w:proofErr w:type="spellStart"/>
      <w:r w:rsidRPr="00B43625">
        <w:rPr>
          <w:rFonts w:ascii="Arial" w:hAnsi="Arial" w:cs="Arial"/>
          <w:sz w:val="22"/>
          <w:szCs w:val="22"/>
        </w:rPr>
        <w:t>ριμένα</w:t>
      </w:r>
      <w:proofErr w:type="spellEnd"/>
      <w:r w:rsidRPr="00B43625">
        <w:rPr>
          <w:rFonts w:ascii="Arial" w:hAnsi="Arial" w:cs="Arial"/>
          <w:sz w:val="22"/>
          <w:szCs w:val="22"/>
        </w:rPr>
        <w:t xml:space="preserve">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w:t>
      </w:r>
      <w:r w:rsidRPr="00B43625">
        <w:rPr>
          <w:rFonts w:ascii="Arial" w:hAnsi="Arial" w:cs="Arial"/>
          <w:sz w:val="22"/>
          <w:szCs w:val="22"/>
          <w:highlight w:val="yellow"/>
        </w:rPr>
        <w:t xml:space="preserve">                                                                                                                                                                                                                                                                                                                                                                                                                                                                                                                                                                                                                                                                                                                                                                                                                                                                                                                                                                                                                                                                                       </w:t>
      </w:r>
      <w:r w:rsidRPr="00B43625">
        <w:rPr>
          <w:rFonts w:ascii="Arial" w:hAnsi="Arial" w:cs="Arial"/>
          <w:sz w:val="22"/>
          <w:szCs w:val="22"/>
        </w:rPr>
        <w:t xml:space="preserve">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B43625">
        <w:rPr>
          <w:rFonts w:ascii="Arial" w:hAnsi="Arial" w:cs="Arial"/>
          <w:sz w:val="22"/>
          <w:szCs w:val="22"/>
        </w:rPr>
        <w:t>εξακριβώσιμος</w:t>
      </w:r>
      <w:proofErr w:type="spellEnd"/>
      <w:r w:rsidRPr="00B43625">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B43625">
        <w:rPr>
          <w:rFonts w:ascii="Arial" w:hAnsi="Arial" w:cs="Arial"/>
          <w:sz w:val="22"/>
          <w:szCs w:val="22"/>
        </w:rPr>
        <w:t>κατ΄</w:t>
      </w:r>
      <w:proofErr w:type="spellEnd"/>
      <w:r w:rsidRPr="00B43625">
        <w:rPr>
          <w:rFonts w:ascii="Arial" w:hAnsi="Arial" w:cs="Arial"/>
          <w:sz w:val="22"/>
          <w:szCs w:val="22"/>
        </w:rPr>
        <w:t xml:space="preserve">  </w:t>
      </w:r>
      <w:proofErr w:type="spellStart"/>
      <w:r w:rsidRPr="00B43625">
        <w:rPr>
          <w:rFonts w:ascii="Arial" w:hAnsi="Arial" w:cs="Arial"/>
          <w:sz w:val="22"/>
          <w:szCs w:val="22"/>
        </w:rPr>
        <w:t>αναλογίαν</w:t>
      </w:r>
      <w:proofErr w:type="spellEnd"/>
      <w:r w:rsidRPr="00B43625">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B43625">
        <w:rPr>
          <w:rFonts w:ascii="Arial" w:hAnsi="Arial" w:cs="Arial"/>
          <w:sz w:val="22"/>
          <w:szCs w:val="22"/>
        </w:rPr>
        <w:t>εξακριβώσιμα</w:t>
      </w:r>
      <w:proofErr w:type="spellEnd"/>
      <w:r w:rsidRPr="00B43625">
        <w:rPr>
          <w:rFonts w:ascii="Arial" w:hAnsi="Arial" w:cs="Arial"/>
          <w:sz w:val="22"/>
          <w:szCs w:val="22"/>
        </w:rPr>
        <w:t>.</w:t>
      </w:r>
    </w:p>
    <w:p w:rsidR="00B55354" w:rsidRPr="00B43625" w:rsidRDefault="00B55354" w:rsidP="00B55354">
      <w:pPr>
        <w:rPr>
          <w:rFonts w:ascii="Arial" w:eastAsia="Calibri" w:hAnsi="Arial" w:cs="Arial"/>
          <w:sz w:val="22"/>
          <w:szCs w:val="22"/>
        </w:rPr>
      </w:pPr>
      <w:r w:rsidRPr="00B43625">
        <w:rPr>
          <w:rFonts w:ascii="Arial" w:hAnsi="Arial" w:cs="Arial"/>
          <w:sz w:val="22"/>
          <w:szCs w:val="22"/>
        </w:rPr>
        <w:t>Ειδικότερα :</w:t>
      </w:r>
    </w:p>
    <w:p w:rsidR="00B55354" w:rsidRPr="00B43625" w:rsidRDefault="00B55354" w:rsidP="00B55354">
      <w:pPr>
        <w:rPr>
          <w:rFonts w:ascii="Arial" w:hAnsi="Arial" w:cs="Arial"/>
          <w:sz w:val="22"/>
          <w:szCs w:val="22"/>
        </w:rPr>
      </w:pPr>
      <w:r w:rsidRPr="00B43625">
        <w:rPr>
          <w:rFonts w:ascii="Arial" w:hAnsi="Arial" w:cs="Arial"/>
          <w:sz w:val="22"/>
          <w:szCs w:val="22"/>
        </w:rPr>
        <w:t>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w:t>
      </w:r>
    </w:p>
    <w:p w:rsidR="00B55354" w:rsidRPr="00B43625" w:rsidRDefault="00B55354" w:rsidP="00B55354">
      <w:pPr>
        <w:rPr>
          <w:rFonts w:ascii="Arial" w:hAnsi="Arial" w:cs="Arial"/>
          <w:sz w:val="22"/>
          <w:szCs w:val="22"/>
        </w:rPr>
      </w:pPr>
      <w:r w:rsidRPr="00B43625">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B55354" w:rsidRPr="00B43625" w:rsidRDefault="00B55354" w:rsidP="00B55354">
      <w:pPr>
        <w:rPr>
          <w:rFonts w:ascii="Arial" w:hAnsi="Arial" w:cs="Arial"/>
          <w:sz w:val="22"/>
          <w:szCs w:val="22"/>
        </w:rPr>
      </w:pPr>
      <w:r w:rsidRPr="00B43625">
        <w:rPr>
          <w:rFonts w:ascii="Arial" w:hAnsi="Arial" w:cs="Arial"/>
          <w:sz w:val="22"/>
          <w:szCs w:val="22"/>
        </w:rPr>
        <w:t>Κατά της εν λόγω απόφασης χωρεί προδικαστική προσφυγή, σύμφωνα με τα οριζόμενα στην παρ. 3.4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w:t>
      </w:r>
      <w:proofErr w:type="spellStart"/>
      <w:r w:rsidRPr="00B43625">
        <w:rPr>
          <w:rFonts w:ascii="Arial" w:hAnsi="Arial" w:cs="Arial"/>
          <w:sz w:val="22"/>
          <w:szCs w:val="22"/>
        </w:rPr>
        <w:t>προσφερόν</w:t>
      </w:r>
      <w:proofErr w:type="spellEnd"/>
      <w:r w:rsidRPr="00B43625">
        <w:rPr>
          <w:rFonts w:ascii="Arial" w:hAnsi="Arial" w:cs="Arial"/>
          <w:sz w:val="22"/>
          <w:szCs w:val="22"/>
        </w:rPr>
        <w:t>-των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προσφορές.[Επισημαίνεται ότι τα αποτελέσματα της κλήρωσης ενσωματώνονται ομοίως στην ως κατωτέρω ενιαία απόφαση]</w:t>
      </w:r>
    </w:p>
    <w:p w:rsidR="00B55354" w:rsidRPr="00B43625" w:rsidRDefault="00B55354" w:rsidP="00B55354">
      <w:pPr>
        <w:rPr>
          <w:rFonts w:ascii="Arial" w:hAnsi="Arial" w:cs="Arial"/>
          <w:sz w:val="22"/>
          <w:szCs w:val="22"/>
        </w:rPr>
      </w:pPr>
      <w:r w:rsidRPr="00B43625">
        <w:rPr>
          <w:rFonts w:ascii="Arial" w:hAnsi="Arial" w:cs="Arial"/>
          <w:sz w:val="22"/>
          <w:szCs w:val="22"/>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B55354" w:rsidRPr="00B43625" w:rsidRDefault="00B55354" w:rsidP="00B55354">
      <w:pPr>
        <w:rPr>
          <w:rFonts w:ascii="Arial" w:hAnsi="Arial" w:cs="Arial"/>
          <w:sz w:val="22"/>
          <w:szCs w:val="22"/>
        </w:rPr>
      </w:pPr>
      <w:r w:rsidRPr="00B43625">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και πλέον Ενιαία Αρχή Δημοσίων Συμβάσεων (ΕΑΔΗΣΥ)  με το άρθρο 3 του ν.4912/2022 ,σύμφωνα με όσα προβλέπονται στην παράγραφο 3.4 της παρούσας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53" w:name="_Toc108011571"/>
      <w:r w:rsidRPr="00B43625">
        <w:rPr>
          <w:rFonts w:ascii="Arial" w:hAnsi="Arial" w:cs="Arial"/>
          <w:sz w:val="22"/>
          <w:szCs w:val="22"/>
        </w:rPr>
        <w:t>3.2</w:t>
      </w:r>
      <w:r w:rsidRPr="00B43625">
        <w:rPr>
          <w:rFonts w:ascii="Arial" w:hAnsi="Arial" w:cs="Arial"/>
          <w:sz w:val="22"/>
          <w:szCs w:val="22"/>
        </w:rPr>
        <w:tab/>
        <w:t>Πρόσκληση υποβολής δικαιολογητικών προσωρινού αναδόχου - Δικαιολογητικά προσωρινού αναδόχου</w:t>
      </w:r>
      <w:bookmarkEnd w:id="53"/>
    </w:p>
    <w:p w:rsidR="00B55354" w:rsidRPr="00B43625" w:rsidRDefault="00B55354" w:rsidP="00B55354">
      <w:pPr>
        <w:rPr>
          <w:rFonts w:ascii="Arial" w:hAnsi="Arial" w:cs="Arial"/>
          <w:sz w:val="22"/>
          <w:szCs w:val="22"/>
        </w:rPr>
      </w:pPr>
      <w:r w:rsidRPr="00B43625">
        <w:rPr>
          <w:rFonts w:ascii="Arial" w:hAnsi="Arial" w:cs="Arial"/>
          <w:sz w:val="22"/>
          <w:szCs w:val="22"/>
        </w:rPr>
        <w:t>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 2.2.9.2 της παρούσας διακήρυξης, ως αποδεικτικά στοιχεία για τη μη συνδρομή των λόγων αποκλεισμού της παρ. 2.2.3 της διακήρυξης, καθώς και για την πλήρωση των κριτηρίων ποιοτικής επιλογής των παρ. 2.2.4 - 2.2.8 αυτής.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B43625">
        <w:rPr>
          <w:rFonts w:ascii="Arial" w:hAnsi="Arial" w:cs="Arial"/>
          <w:sz w:val="22"/>
          <w:szCs w:val="22"/>
        </w:rPr>
        <w:t>μορφότυπο</w:t>
      </w:r>
      <w:proofErr w:type="spellEnd"/>
      <w:r w:rsidRPr="00B43625">
        <w:rPr>
          <w:rFonts w:ascii="Arial" w:hAnsi="Arial" w:cs="Arial"/>
          <w:sz w:val="22"/>
          <w:szCs w:val="22"/>
        </w:rPr>
        <w:t xml:space="preserve"> PDF, σύμφωνα με τα ειδικώς οριζόμενα στην παρ. 2.4.2.5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w:t>
      </w:r>
      <w:r w:rsidRPr="00B43625">
        <w:rPr>
          <w:rFonts w:ascii="Arial" w:hAnsi="Arial" w:cs="Arial"/>
          <w:sz w:val="22"/>
          <w:szCs w:val="22"/>
        </w:rPr>
        <w:lastRenderedPageBreak/>
        <w:t>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 2.4.2.5.</w:t>
      </w:r>
    </w:p>
    <w:p w:rsidR="00B55354" w:rsidRPr="00B43625" w:rsidRDefault="00B55354" w:rsidP="00B55354">
      <w:pPr>
        <w:rPr>
          <w:rFonts w:ascii="Arial" w:hAnsi="Arial" w:cs="Arial"/>
          <w:sz w:val="22"/>
          <w:szCs w:val="22"/>
        </w:rPr>
      </w:pPr>
      <w:r w:rsidRPr="00B43625">
        <w:rPr>
          <w:rFonts w:ascii="Arial" w:hAnsi="Arial" w:cs="Arial"/>
          <w:sz w:val="22"/>
          <w:szCs w:val="22"/>
        </w:rPr>
        <w:t>Εφόσον τα ηλεκτρονικά υποβληθέντα αποδεικτικά μέσα του οικονομικού φορέα δεν απαιτείται να προσκομισθούν σε έντυπη μορφή (ως πρωτότυπα ή ακριβή αντίγραφα) κατά τα ανωτέρω, τότε δεν υποβάλλεται φάκελος σε έντυπη μορφή</w:t>
      </w:r>
    </w:p>
    <w:p w:rsidR="00B55354" w:rsidRPr="00B43625" w:rsidRDefault="00B55354" w:rsidP="00B55354">
      <w:pPr>
        <w:rPr>
          <w:rFonts w:ascii="Arial" w:hAnsi="Arial" w:cs="Arial"/>
          <w:sz w:val="22"/>
          <w:szCs w:val="22"/>
        </w:rPr>
      </w:pPr>
      <w:r w:rsidRPr="00B43625">
        <w:rPr>
          <w:rFonts w:ascii="Arial" w:hAnsi="Arial" w:cs="Arial"/>
          <w:sz w:val="22"/>
          <w:szCs w:val="22"/>
        </w:rPr>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B43625">
        <w:rPr>
          <w:rFonts w:ascii="Arial" w:hAnsi="Arial" w:cs="Arial"/>
          <w:sz w:val="22"/>
          <w:szCs w:val="22"/>
        </w:rPr>
        <w:t>κατ΄</w:t>
      </w:r>
      <w:proofErr w:type="spellEnd"/>
      <w:r w:rsidRPr="00B43625">
        <w:rPr>
          <w:rFonts w:ascii="Arial" w:hAnsi="Arial" w:cs="Arial"/>
          <w:sz w:val="22"/>
          <w:szCs w:val="22"/>
        </w:rPr>
        <w:t xml:space="preserve"> εφαρμογή της διάταξης του πρώτου εδαφίου της παρ. 5 του άρθρου 79του ν. 4412/2016, τηρουμένων των αρχών της ίσης μεταχείρισης και της διαφάνειας.</w:t>
      </w:r>
    </w:p>
    <w:p w:rsidR="00B55354" w:rsidRPr="00B43625" w:rsidRDefault="00B55354" w:rsidP="00B55354">
      <w:pPr>
        <w:rPr>
          <w:rFonts w:ascii="Arial" w:hAnsi="Arial" w:cs="Arial"/>
          <w:sz w:val="22"/>
          <w:szCs w:val="22"/>
        </w:rPr>
      </w:pPr>
      <w:r w:rsidRPr="00B43625">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55354" w:rsidRPr="00B43625" w:rsidRDefault="00B55354" w:rsidP="00B55354">
      <w:pPr>
        <w:rPr>
          <w:rFonts w:ascii="Arial" w:hAnsi="Arial" w:cs="Arial"/>
          <w:sz w:val="22"/>
          <w:szCs w:val="22"/>
        </w:rPr>
      </w:pPr>
      <w:r w:rsidRPr="00B43625">
        <w:rPr>
          <w:rFonts w:ascii="Arial" w:hAnsi="Arial" w:cs="Arial"/>
          <w:sz w:val="22"/>
          <w:szCs w:val="22"/>
        </w:rPr>
        <w:t>i) κατά τον έλεγχο των παραπάνω δικαιολογητικών διαπιστωθεί ότι τα στοιχεία που δηλώθηκαν με το Ευρωπαϊκό Ενιαίο Έγγραφο Σύμβασης (ΕΕΕΣ)είναι εκ προθέσεως απατηλά, ή έχουν υποβληθεί πλαστά αποδεικτικά στοιχεία, ή</w:t>
      </w:r>
    </w:p>
    <w:p w:rsidR="00B55354" w:rsidRPr="00B43625" w:rsidRDefault="00B55354" w:rsidP="00B55354">
      <w:pPr>
        <w:rPr>
          <w:rFonts w:ascii="Arial" w:hAnsi="Arial" w:cs="Arial"/>
          <w:sz w:val="22"/>
          <w:szCs w:val="22"/>
        </w:rPr>
      </w:pPr>
      <w:r w:rsidRPr="00B43625">
        <w:rPr>
          <w:rFonts w:ascii="Arial" w:hAnsi="Arial" w:cs="Arial"/>
          <w:sz w:val="22"/>
          <w:szCs w:val="22"/>
        </w:rPr>
        <w:t>ii)δεν υποβληθούν στο προκαθορισμένο χρονικό διάστημα τα απαιτούμενα πρωτότυπα ή αντίγραφα των παραπάνω δικαιολογητικών, ή</w:t>
      </w:r>
    </w:p>
    <w:p w:rsidR="00B55354" w:rsidRPr="00B43625" w:rsidRDefault="00B55354" w:rsidP="00B55354">
      <w:pPr>
        <w:rPr>
          <w:rFonts w:ascii="Arial" w:hAnsi="Arial" w:cs="Arial"/>
          <w:sz w:val="22"/>
          <w:szCs w:val="22"/>
        </w:rPr>
      </w:pPr>
      <w:r w:rsidRPr="00B43625">
        <w:rPr>
          <w:rFonts w:ascii="Arial" w:hAnsi="Arial" w:cs="Arial"/>
          <w:sz w:val="22"/>
          <w:szCs w:val="22"/>
        </w:rPr>
        <w:t>iii) από τα δικαιολογητικά που προσκομίσθηκαν νομίμως και εμπροθέσμως, δεν αποδεικνύεται η μη συνδρομή των λόγων αποκλεισμού σύμφωνα με την παρ. 2.2.3 (λόγοι αποκλεισμού) ή η πλήρωση μιας ή περισσοτέρων από τις απαιτήσεις των κριτηρίων ποιοτικής επιλογής σύμφωνα με τις παρ.2.2.4 έως 2.2.8 (κριτήρια ποιοτικής επιλογής)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w:t>
      </w:r>
      <w:proofErr w:type="spellStart"/>
      <w:r w:rsidRPr="00B43625">
        <w:rPr>
          <w:rFonts w:ascii="Arial" w:hAnsi="Arial" w:cs="Arial"/>
          <w:sz w:val="22"/>
          <w:szCs w:val="22"/>
        </w:rPr>
        <w:t>μετο</w:t>
      </w:r>
      <w:proofErr w:type="spellEnd"/>
      <w:r w:rsidRPr="00B43625">
        <w:rPr>
          <w:rFonts w:ascii="Arial" w:hAnsi="Arial" w:cs="Arial"/>
          <w:sz w:val="22"/>
          <w:szCs w:val="22"/>
        </w:rPr>
        <w:t xml:space="preserve">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B43625">
        <w:rPr>
          <w:rFonts w:ascii="Arial" w:hAnsi="Arial" w:cs="Arial"/>
          <w:sz w:val="22"/>
          <w:szCs w:val="22"/>
        </w:rPr>
        <w:t>οψιγενείς</w:t>
      </w:r>
      <w:proofErr w:type="spellEnd"/>
      <w:r w:rsidRPr="00B43625">
        <w:rPr>
          <w:rFonts w:ascii="Arial" w:hAnsi="Arial" w:cs="Arial"/>
          <w:sz w:val="22"/>
          <w:szCs w:val="22"/>
        </w:rPr>
        <w:t xml:space="preserve"> μεταβολές), δεν καταπίπτει υπέρ της Αναθέτουσας Αρχής η εγγύηση συμμετοχής του.</w:t>
      </w:r>
    </w:p>
    <w:p w:rsidR="00B55354" w:rsidRPr="00B43625" w:rsidRDefault="00B55354" w:rsidP="00B55354">
      <w:pPr>
        <w:rPr>
          <w:rFonts w:ascii="Arial" w:hAnsi="Arial" w:cs="Arial"/>
          <w:sz w:val="22"/>
          <w:szCs w:val="22"/>
        </w:rPr>
      </w:pPr>
      <w:r w:rsidRPr="00B43625">
        <w:rPr>
          <w:rFonts w:ascii="Arial" w:hAnsi="Arial" w:cs="Arial"/>
          <w:sz w:val="22"/>
          <w:szCs w:val="22"/>
        </w:rPr>
        <w:t>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 2.2.3 της παρούσας διακήρυξης και β) πληροί τα σχετικά κριτήρια ποιοτικής επιλογής τα οποία έχουν καθοριστεί σύμφωνα με τις παρ. 2.2.4 -2.2.8 της παρούσας διακήρυξης, η διαδικασία ματαιώνεται.</w:t>
      </w:r>
    </w:p>
    <w:p w:rsidR="00B55354" w:rsidRPr="00B43625" w:rsidRDefault="00B55354" w:rsidP="00B55354">
      <w:pPr>
        <w:rPr>
          <w:rFonts w:ascii="Arial" w:hAnsi="Arial" w:cs="Arial"/>
          <w:sz w:val="22"/>
          <w:szCs w:val="22"/>
        </w:rPr>
      </w:pPr>
      <w:r w:rsidRPr="00B43625">
        <w:rPr>
          <w:rFonts w:ascii="Arial" w:hAnsi="Arial" w:cs="Arial"/>
          <w:sz w:val="22"/>
          <w:szCs w:val="22"/>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rsidR="00B55354" w:rsidRPr="00B43625" w:rsidRDefault="00B55354" w:rsidP="00B55354">
      <w:pPr>
        <w:rPr>
          <w:rFonts w:ascii="Arial" w:hAnsi="Arial" w:cs="Arial"/>
          <w:sz w:val="22"/>
          <w:szCs w:val="22"/>
        </w:rPr>
      </w:pPr>
      <w:bookmarkStart w:id="54" w:name="_Toc108011572"/>
      <w:r w:rsidRPr="00B43625">
        <w:rPr>
          <w:rFonts w:ascii="Arial" w:hAnsi="Arial" w:cs="Arial"/>
          <w:sz w:val="22"/>
          <w:szCs w:val="22"/>
        </w:rPr>
        <w:t>3.3</w:t>
      </w:r>
      <w:r w:rsidRPr="00B43625">
        <w:rPr>
          <w:rFonts w:ascii="Arial" w:hAnsi="Arial" w:cs="Arial"/>
          <w:sz w:val="22"/>
          <w:szCs w:val="22"/>
        </w:rPr>
        <w:tab/>
        <w:t>Κατακύρωση - σύναψη σύμβασης</w:t>
      </w:r>
      <w:bookmarkEnd w:id="54"/>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α &amp; β της παρ. 2 του άρθρου 100 του ν. 4412/2016 (περί αξιολόγησης των </w:t>
      </w:r>
      <w:proofErr w:type="spellStart"/>
      <w:r w:rsidRPr="00B43625">
        <w:rPr>
          <w:rFonts w:ascii="Arial" w:hAnsi="Arial" w:cs="Arial"/>
          <w:sz w:val="22"/>
          <w:szCs w:val="22"/>
        </w:rPr>
        <w:t>δικαιολο</w:t>
      </w:r>
      <w:proofErr w:type="spellEnd"/>
      <w:r w:rsidRPr="00B43625">
        <w:rPr>
          <w:rFonts w:ascii="Arial" w:hAnsi="Arial" w:cs="Arial"/>
          <w:sz w:val="22"/>
          <w:szCs w:val="22"/>
        </w:rPr>
        <w:t>-</w:t>
      </w:r>
      <w:proofErr w:type="spellStart"/>
      <w:r w:rsidRPr="00B43625">
        <w:rPr>
          <w:rFonts w:ascii="Arial" w:hAnsi="Arial" w:cs="Arial"/>
          <w:sz w:val="22"/>
          <w:szCs w:val="22"/>
        </w:rPr>
        <w:t>γητικών</w:t>
      </w:r>
      <w:proofErr w:type="spellEnd"/>
      <w:r w:rsidRPr="00B43625">
        <w:rPr>
          <w:rFonts w:ascii="Arial" w:hAnsi="Arial" w:cs="Arial"/>
          <w:sz w:val="22"/>
          <w:szCs w:val="22"/>
        </w:rPr>
        <w:t xml:space="preserve"> συμμετοχής, της τεχνικής και της οικονομικής προσφοράς).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αναθέτουσα αρχή κοινοποιεί, μέσω της λειτουργικότητας της «Επικοινωνίας», σε όλους τους </w:t>
      </w:r>
      <w:proofErr w:type="spellStart"/>
      <w:r w:rsidRPr="00B43625">
        <w:rPr>
          <w:rFonts w:ascii="Arial" w:hAnsi="Arial" w:cs="Arial"/>
          <w:sz w:val="22"/>
          <w:szCs w:val="22"/>
        </w:rPr>
        <w:t>οικονομι</w:t>
      </w:r>
      <w:proofErr w:type="spellEnd"/>
      <w:r w:rsidRPr="00B43625">
        <w:rPr>
          <w:rFonts w:ascii="Arial" w:hAnsi="Arial" w:cs="Arial"/>
          <w:sz w:val="22"/>
          <w:szCs w:val="22"/>
        </w:rPr>
        <w:t>-</w:t>
      </w:r>
      <w:proofErr w:type="spellStart"/>
      <w:r w:rsidRPr="00B43625">
        <w:rPr>
          <w:rFonts w:ascii="Arial" w:hAnsi="Arial" w:cs="Arial"/>
          <w:sz w:val="22"/>
          <w:szCs w:val="22"/>
        </w:rPr>
        <w:t>κούς</w:t>
      </w:r>
      <w:proofErr w:type="spellEnd"/>
      <w:r w:rsidRPr="00B43625">
        <w:rPr>
          <w:rFonts w:ascii="Arial" w:hAnsi="Arial" w:cs="Arial"/>
          <w:sz w:val="22"/>
          <w:szCs w:val="22"/>
        </w:rPr>
        <w:t xml:space="preserve">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Ενιαίας Αρχής Δημοσίων Συμβάσεων (ΕΑΔΗΣΥ) , σύμφωνα με την παρ. 3.4 της παρούσας. Δεν επιτρέπεται η άσκηση άλλης διοικητικής προσφυγής κατά της ανωτέρω απόφασης.</w:t>
      </w:r>
    </w:p>
    <w:p w:rsidR="00B55354" w:rsidRPr="00B43625" w:rsidRDefault="00B55354" w:rsidP="00B55354">
      <w:pPr>
        <w:rPr>
          <w:rFonts w:ascii="Arial" w:hAnsi="Arial" w:cs="Arial"/>
          <w:sz w:val="22"/>
          <w:szCs w:val="22"/>
        </w:rPr>
      </w:pPr>
      <w:r w:rsidRPr="00B43625">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B55354" w:rsidRPr="00B43625" w:rsidRDefault="00B55354" w:rsidP="00B55354">
      <w:pPr>
        <w:rPr>
          <w:rFonts w:ascii="Arial" w:hAnsi="Arial" w:cs="Arial"/>
          <w:sz w:val="22"/>
          <w:szCs w:val="22"/>
        </w:rPr>
      </w:pPr>
      <w:r w:rsidRPr="00B43625">
        <w:rPr>
          <w:rFonts w:ascii="Arial" w:hAnsi="Arial" w:cs="Arial"/>
          <w:sz w:val="22"/>
          <w:szCs w:val="22"/>
        </w:rPr>
        <w:t>α) κοινοποιηθεί η απόφαση κατακύρωσης σε όλους τους οικονομικούς φορείς που δεν έχουν αποκλειστεί οριστικά,</w:t>
      </w:r>
    </w:p>
    <w:p w:rsidR="00B55354" w:rsidRPr="00B43625" w:rsidRDefault="00B55354" w:rsidP="00B55354">
      <w:pPr>
        <w:rPr>
          <w:rFonts w:ascii="Arial" w:hAnsi="Arial" w:cs="Arial"/>
          <w:sz w:val="22"/>
          <w:szCs w:val="22"/>
        </w:rPr>
      </w:pPr>
      <w:r w:rsidRPr="00B43625">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24" w:anchor="art372_4" w:history="1">
        <w:r w:rsidRPr="00B43625">
          <w:rPr>
            <w:rFonts w:ascii="Arial" w:hAnsi="Arial" w:cs="Arial"/>
            <w:sz w:val="22"/>
            <w:szCs w:val="22"/>
          </w:rPr>
          <w:t>παρ.</w:t>
        </w:r>
      </w:hyperlink>
      <w:hyperlink r:id="rId25" w:anchor="art372_4" w:history="1">
        <w:r w:rsidRPr="00B43625">
          <w:rPr>
            <w:rFonts w:ascii="Arial" w:hAnsi="Arial" w:cs="Arial"/>
            <w:sz w:val="22"/>
            <w:szCs w:val="22"/>
          </w:rPr>
          <w:t>http://www.eaadhsy.gr/n4412/n4412fulltextlinks.html - art372_4</w:t>
        </w:r>
      </w:hyperlink>
      <w:hyperlink r:id="rId26" w:anchor="art372_4" w:history="1">
        <w:r w:rsidRPr="00B43625">
          <w:rPr>
            <w:rFonts w:ascii="Arial" w:hAnsi="Arial" w:cs="Arial"/>
            <w:sz w:val="22"/>
            <w:szCs w:val="22"/>
          </w:rPr>
          <w:t xml:space="preserve"> 4 του άρθρου 372</w:t>
        </w:r>
      </w:hyperlink>
      <w:r w:rsidRPr="00B43625">
        <w:rPr>
          <w:rFonts w:ascii="Arial" w:hAnsi="Arial" w:cs="Arial"/>
          <w:sz w:val="22"/>
          <w:szCs w:val="22"/>
        </w:rPr>
        <w:t xml:space="preserve">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και </w:t>
      </w:r>
      <w:r w:rsidRPr="00B43625">
        <w:rPr>
          <w:rFonts w:ascii="Arial" w:hAnsi="Arial" w:cs="Arial"/>
          <w:sz w:val="22"/>
          <w:szCs w:val="22"/>
        </w:rPr>
        <w:br/>
        <w:t>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7" w:history="1">
        <w:r w:rsidRPr="00B43625">
          <w:rPr>
            <w:rFonts w:ascii="Arial" w:hAnsi="Arial" w:cs="Arial"/>
            <w:sz w:val="22"/>
            <w:szCs w:val="22"/>
          </w:rPr>
          <w:t>άρθρο 79Α</w:t>
        </w:r>
      </w:hyperlink>
      <w:r w:rsidRPr="00B43625">
        <w:rPr>
          <w:rFonts w:ascii="Arial" w:hAnsi="Arial" w:cs="Arial"/>
          <w:sz w:val="22"/>
          <w:szCs w:val="22"/>
        </w:rPr>
        <w:t xml:space="preserve"> του ν. 4412/2016, στην οποία δηλώνεται ότι, δεν έχουν επέλθει στο πρόσωπό του </w:t>
      </w:r>
      <w:proofErr w:type="spellStart"/>
      <w:r w:rsidRPr="00B43625">
        <w:rPr>
          <w:rFonts w:ascii="Arial" w:hAnsi="Arial" w:cs="Arial"/>
          <w:sz w:val="22"/>
          <w:szCs w:val="22"/>
        </w:rPr>
        <w:t>οψιγενείς</w:t>
      </w:r>
      <w:proofErr w:type="spellEnd"/>
      <w:r w:rsidRPr="00B43625">
        <w:rPr>
          <w:rFonts w:ascii="Arial" w:hAnsi="Arial" w:cs="Arial"/>
          <w:sz w:val="22"/>
          <w:szCs w:val="22"/>
        </w:rPr>
        <w:t xml:space="preserve"> μεταβολές κατά την έννοια του </w:t>
      </w:r>
      <w:hyperlink r:id="rId28" w:anchor="art104" w:history="1">
        <w:r w:rsidRPr="00B43625">
          <w:rPr>
            <w:rFonts w:ascii="Arial" w:hAnsi="Arial" w:cs="Arial"/>
            <w:sz w:val="22"/>
            <w:szCs w:val="22"/>
          </w:rPr>
          <w:t>άρθρου 104</w:t>
        </w:r>
      </w:hyperlink>
      <w:r w:rsidRPr="00B43625">
        <w:rPr>
          <w:rFonts w:ascii="Arial" w:hAnsi="Arial" w:cs="Arial"/>
          <w:sz w:val="22"/>
          <w:szCs w:val="22"/>
        </w:rPr>
        <w:t xml:space="preserve"> του ν. 4412/2016 και μόνον στην περίπτωση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B43625">
        <w:rPr>
          <w:rFonts w:ascii="Arial" w:hAnsi="Arial" w:cs="Arial"/>
          <w:sz w:val="22"/>
          <w:szCs w:val="22"/>
        </w:rPr>
        <w:t>οψιγενείς</w:t>
      </w:r>
      <w:proofErr w:type="spellEnd"/>
      <w:r w:rsidRPr="00B43625">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B55354" w:rsidRPr="00B43625" w:rsidRDefault="00B55354" w:rsidP="00B55354">
      <w:pPr>
        <w:rPr>
          <w:rFonts w:ascii="Arial" w:hAnsi="Arial" w:cs="Arial"/>
          <w:sz w:val="22"/>
          <w:szCs w:val="22"/>
        </w:rPr>
      </w:pPr>
      <w:r w:rsidRPr="00B43625">
        <w:rPr>
          <w:rFonts w:ascii="Arial" w:hAnsi="Arial" w:cs="Arial"/>
          <w:sz w:val="22"/>
          <w:szCs w:val="22"/>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 Η σύμβαση θεωρείται συναφθείσα με την κοινοποίηση της πρόσκλησης του προηγούμενου εδαφίου στον ανάδοχο.</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w:t>
      </w:r>
      <w:r w:rsidRPr="00B43625">
        <w:rPr>
          <w:rFonts w:ascii="Arial" w:hAnsi="Arial" w:cs="Arial"/>
          <w:sz w:val="22"/>
          <w:szCs w:val="22"/>
        </w:rPr>
        <w:lastRenderedPageBreak/>
        <w:t>υπογραφή του συμφωνητικού, χωρίς να εκπέσει η εγγύηση συμμετοχής του, καθώς και να αναζητήσει αποζημίωση ιδίως δυνάμει των άρθρων 197 και 198 ΑΚ.</w:t>
      </w:r>
    </w:p>
    <w:p w:rsidR="00B55354" w:rsidRPr="00B43625" w:rsidRDefault="00B55354" w:rsidP="00B55354">
      <w:pPr>
        <w:rPr>
          <w:rFonts w:ascii="Arial" w:hAnsi="Arial" w:cs="Arial"/>
          <w:sz w:val="22"/>
          <w:szCs w:val="22"/>
        </w:rPr>
      </w:pPr>
      <w:bookmarkStart w:id="55" w:name="_Toc108011573"/>
      <w:r w:rsidRPr="00B43625">
        <w:rPr>
          <w:rFonts w:ascii="Arial" w:hAnsi="Arial" w:cs="Arial"/>
          <w:sz w:val="22"/>
          <w:szCs w:val="22"/>
        </w:rPr>
        <w:t>3.4</w:t>
      </w:r>
      <w:r w:rsidRPr="00B43625">
        <w:rPr>
          <w:rFonts w:ascii="Arial" w:hAnsi="Arial" w:cs="Arial"/>
          <w:sz w:val="22"/>
          <w:szCs w:val="22"/>
        </w:rPr>
        <w:tab/>
        <w:t>Προδικαστικές Προσφυγές - Προσωρινή και οριστική Δικαστική Προστασία</w:t>
      </w:r>
      <w:bookmarkEnd w:id="55"/>
    </w:p>
    <w:p w:rsidR="00B55354" w:rsidRPr="00B43625" w:rsidRDefault="00B55354" w:rsidP="00B55354">
      <w:pPr>
        <w:rPr>
          <w:rFonts w:ascii="Arial" w:hAnsi="Arial" w:cs="Arial"/>
          <w:sz w:val="22"/>
          <w:szCs w:val="22"/>
        </w:rPr>
      </w:pPr>
      <w:r w:rsidRPr="00B43625">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B43625">
        <w:rPr>
          <w:rFonts w:ascii="Arial" w:hAnsi="Arial" w:cs="Arial"/>
          <w:sz w:val="22"/>
          <w:szCs w:val="22"/>
        </w:rPr>
        <w:t>ενωσιακής</w:t>
      </w:r>
      <w:proofErr w:type="spellEnd"/>
      <w:r w:rsidRPr="00B43625">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Ενιαία Αρχή Δημοσίων Συμβάσεων (ΕΑΔΗΣΥ) , σύμφωνα με τα ειδικότερα οριζόμενα στα άρθρα 345επ. ν. 4412/2016 και 1επ. </w:t>
      </w:r>
      <w:proofErr w:type="spellStart"/>
      <w:r w:rsidRPr="00B43625">
        <w:rPr>
          <w:rFonts w:ascii="Arial" w:hAnsi="Arial" w:cs="Arial"/>
          <w:sz w:val="22"/>
          <w:szCs w:val="22"/>
        </w:rPr>
        <w:t>π.δ</w:t>
      </w:r>
      <w:proofErr w:type="spellEnd"/>
      <w:r w:rsidRPr="00B43625">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B55354" w:rsidRPr="00B43625" w:rsidRDefault="00B55354" w:rsidP="00B55354">
      <w:pPr>
        <w:rPr>
          <w:rFonts w:ascii="Arial" w:hAnsi="Arial" w:cs="Arial"/>
          <w:sz w:val="22"/>
          <w:szCs w:val="22"/>
        </w:rPr>
      </w:pPr>
      <w:r w:rsidRPr="00B43625">
        <w:rPr>
          <w:rFonts w:ascii="Arial" w:hAnsi="Arial" w:cs="Arial"/>
          <w:sz w:val="22"/>
          <w:szCs w:val="22"/>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B55354" w:rsidRPr="00B43625" w:rsidRDefault="00B55354" w:rsidP="00B55354">
      <w:pPr>
        <w:rPr>
          <w:rFonts w:ascii="Arial" w:hAnsi="Arial" w:cs="Arial"/>
          <w:sz w:val="22"/>
          <w:szCs w:val="22"/>
        </w:rPr>
      </w:pPr>
      <w:r w:rsidRPr="00B43625">
        <w:rPr>
          <w:rFonts w:ascii="Arial" w:hAnsi="Arial" w:cs="Arial"/>
          <w:sz w:val="22"/>
          <w:szCs w:val="22"/>
        </w:rPr>
        <w:t>(β) δεκαπέντε (15) ημέρες από την κοινοποίηση της προσβαλλόμενης πράξης σε αυτόν αν χρησιμοποιήθηκαν άλλα μέσα επικοινωνίας, άλλως</w:t>
      </w:r>
    </w:p>
    <w:p w:rsidR="00B55354" w:rsidRPr="00B43625" w:rsidRDefault="00B55354" w:rsidP="00B55354">
      <w:pPr>
        <w:rPr>
          <w:rFonts w:ascii="Arial" w:hAnsi="Arial" w:cs="Arial"/>
          <w:sz w:val="22"/>
          <w:szCs w:val="22"/>
        </w:rPr>
      </w:pPr>
      <w:r w:rsidRPr="00B43625">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B55354" w:rsidRPr="00B43625" w:rsidRDefault="00B55354" w:rsidP="00B55354">
      <w:pPr>
        <w:rPr>
          <w:rFonts w:ascii="Arial" w:hAnsi="Arial" w:cs="Arial"/>
          <w:sz w:val="22"/>
          <w:szCs w:val="22"/>
        </w:rPr>
      </w:pPr>
      <w:r w:rsidRPr="00B43625">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B43625">
        <w:rPr>
          <w:rFonts w:ascii="Arial" w:hAnsi="Arial" w:cs="Arial"/>
          <w:sz w:val="22"/>
          <w:szCs w:val="22"/>
        </w:rPr>
        <w:t>π.δ</w:t>
      </w:r>
      <w:proofErr w:type="spellEnd"/>
      <w:r w:rsidRPr="00B43625">
        <w:rPr>
          <w:rFonts w:ascii="Arial" w:hAnsi="Arial" w:cs="Arial"/>
          <w:sz w:val="22"/>
          <w:szCs w:val="22"/>
        </w:rPr>
        <w:t>/</w:t>
      </w:r>
      <w:proofErr w:type="spellStart"/>
      <w:r w:rsidRPr="00B43625">
        <w:rPr>
          <w:rFonts w:ascii="Arial" w:hAnsi="Arial" w:cs="Arial"/>
          <w:sz w:val="22"/>
          <w:szCs w:val="22"/>
        </w:rPr>
        <w:t>τος</w:t>
      </w:r>
      <w:proofErr w:type="spellEnd"/>
      <w:r w:rsidRPr="00B43625">
        <w:rPr>
          <w:rFonts w:ascii="Arial" w:hAnsi="Arial" w:cs="Arial"/>
          <w:sz w:val="22"/>
          <w:szCs w:val="22"/>
        </w:rPr>
        <w:t xml:space="preserve"> 39/2017 και κατατίθεται ηλεκτρονικά μέσω της λειτουργικότητας «</w:t>
      </w:r>
      <w:proofErr w:type="spellStart"/>
      <w:r w:rsidRPr="00B43625">
        <w:rPr>
          <w:rFonts w:ascii="Arial" w:hAnsi="Arial" w:cs="Arial"/>
          <w:sz w:val="22"/>
          <w:szCs w:val="22"/>
        </w:rPr>
        <w:t>Επικοινω</w:t>
      </w:r>
      <w:proofErr w:type="spellEnd"/>
      <w:r w:rsidRPr="00B43625">
        <w:rPr>
          <w:rFonts w:ascii="Arial" w:hAnsi="Arial" w:cs="Arial"/>
          <w:sz w:val="22"/>
          <w:szCs w:val="22"/>
        </w:rPr>
        <w:t>-</w:t>
      </w:r>
      <w:proofErr w:type="spellStart"/>
      <w:r w:rsidRPr="00B43625">
        <w:rPr>
          <w:rFonts w:ascii="Arial" w:hAnsi="Arial" w:cs="Arial"/>
          <w:sz w:val="22"/>
          <w:szCs w:val="22"/>
        </w:rPr>
        <w:t>νία</w:t>
      </w:r>
      <w:proofErr w:type="spellEnd"/>
      <w:r w:rsidRPr="00B43625">
        <w:rPr>
          <w:rFonts w:ascii="Arial" w:hAnsi="Arial" w:cs="Arial"/>
          <w:sz w:val="22"/>
          <w:szCs w:val="22"/>
        </w:rPr>
        <w:t>»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B55354" w:rsidRPr="00B43625" w:rsidRDefault="00B55354" w:rsidP="00B55354">
      <w:pPr>
        <w:rPr>
          <w:rFonts w:ascii="Arial" w:hAnsi="Arial" w:cs="Arial"/>
          <w:sz w:val="22"/>
          <w:szCs w:val="22"/>
        </w:rPr>
      </w:pPr>
      <w:r w:rsidRPr="00B43625">
        <w:rPr>
          <w:rFonts w:ascii="Arial" w:hAnsi="Arial" w:cs="Arial"/>
          <w:sz w:val="22"/>
          <w:szCs w:val="22"/>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B43625">
        <w:rPr>
          <w:rFonts w:ascii="Arial" w:hAnsi="Arial" w:cs="Arial"/>
          <w:sz w:val="22"/>
          <w:szCs w:val="22"/>
        </w:rPr>
        <w:t>π.δ</w:t>
      </w:r>
      <w:proofErr w:type="spellEnd"/>
      <w:r w:rsidRPr="00B43625">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B43625">
        <w:rPr>
          <w:rFonts w:ascii="Arial" w:hAnsi="Arial" w:cs="Arial"/>
          <w:sz w:val="22"/>
          <w:szCs w:val="22"/>
        </w:rPr>
        <w:t>π.δ</w:t>
      </w:r>
      <w:proofErr w:type="spellEnd"/>
      <w:r w:rsidRPr="00B43625">
        <w:rPr>
          <w:rFonts w:ascii="Arial" w:hAnsi="Arial" w:cs="Arial"/>
          <w:sz w:val="22"/>
          <w:szCs w:val="22"/>
        </w:rPr>
        <w:t>. 39/2017.</w:t>
      </w:r>
    </w:p>
    <w:p w:rsidR="00B55354" w:rsidRPr="00B43625" w:rsidRDefault="00B55354" w:rsidP="00B55354">
      <w:pPr>
        <w:rPr>
          <w:rFonts w:ascii="Arial" w:hAnsi="Arial" w:cs="Arial"/>
          <w:sz w:val="22"/>
          <w:szCs w:val="22"/>
        </w:rPr>
      </w:pPr>
      <w:r w:rsidRPr="00B43625">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55354" w:rsidRPr="00B43625" w:rsidRDefault="00B55354" w:rsidP="00B55354">
      <w:pPr>
        <w:rPr>
          <w:rFonts w:ascii="Arial" w:hAnsi="Arial" w:cs="Arial"/>
          <w:sz w:val="22"/>
          <w:szCs w:val="22"/>
        </w:rPr>
      </w:pPr>
      <w:r w:rsidRPr="00B43625">
        <w:rPr>
          <w:rFonts w:ascii="Arial" w:hAnsi="Arial" w:cs="Arial"/>
          <w:sz w:val="22"/>
          <w:szCs w:val="22"/>
        </w:rPr>
        <w:t>Μετά την, κατά τα ως άνω, ηλεκτρονική κατάθεση της προδικαστικής προσφυγής η αναθέτουσα αρχή, μέσω της λειτουργίας «Επικοινωνία»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B43625">
        <w:rPr>
          <w:rFonts w:ascii="Arial" w:hAnsi="Arial" w:cs="Arial"/>
          <w:sz w:val="22"/>
          <w:szCs w:val="22"/>
        </w:rPr>
        <w:t>π.δ</w:t>
      </w:r>
      <w:proofErr w:type="spellEnd"/>
      <w:r w:rsidRPr="00B43625">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55354" w:rsidRPr="00B43625" w:rsidRDefault="00B55354" w:rsidP="00B55354">
      <w:pPr>
        <w:rPr>
          <w:rFonts w:ascii="Arial" w:hAnsi="Arial" w:cs="Arial"/>
          <w:sz w:val="22"/>
          <w:szCs w:val="22"/>
        </w:rPr>
      </w:pPr>
      <w:r w:rsidRPr="00B43625">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B55354" w:rsidRPr="00B43625" w:rsidRDefault="00B55354" w:rsidP="00B55354">
      <w:pPr>
        <w:rPr>
          <w:rFonts w:ascii="Arial" w:hAnsi="Arial" w:cs="Arial"/>
          <w:sz w:val="22"/>
          <w:szCs w:val="22"/>
        </w:rPr>
      </w:pPr>
      <w:r w:rsidRPr="00B43625">
        <w:rPr>
          <w:rFonts w:ascii="Arial" w:hAnsi="Arial" w:cs="Arial"/>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B55354" w:rsidRPr="00B43625" w:rsidRDefault="00B55354" w:rsidP="00B55354">
      <w:pPr>
        <w:rPr>
          <w:rFonts w:ascii="Arial" w:hAnsi="Arial" w:cs="Arial"/>
          <w:sz w:val="22"/>
          <w:szCs w:val="22"/>
        </w:rPr>
      </w:pPr>
      <w:r w:rsidRPr="00B43625">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Όποιος έχει έννομο συμφέρον μπορεί να ζητήσει, με το ίδιο δικόγραφο εφαρμοζόμενων αναλογικά των διατάξεων του </w:t>
      </w:r>
      <w:proofErr w:type="spellStart"/>
      <w:r w:rsidRPr="00B43625">
        <w:rPr>
          <w:rFonts w:ascii="Arial" w:hAnsi="Arial" w:cs="Arial"/>
          <w:sz w:val="22"/>
          <w:szCs w:val="22"/>
        </w:rPr>
        <w:t>π.δ</w:t>
      </w:r>
      <w:proofErr w:type="spellEnd"/>
      <w:r w:rsidRPr="00B43625">
        <w:rPr>
          <w:rFonts w:ascii="Arial" w:hAnsi="Arial" w:cs="Arial"/>
          <w:sz w:val="22"/>
          <w:szCs w:val="22"/>
        </w:rPr>
        <w:t xml:space="preserve">. 18/1989, την αναστολή εκτέλεσης της απόφασης της </w:t>
      </w:r>
      <w:bookmarkStart w:id="56" w:name="_Hlk99462551"/>
      <w:r w:rsidRPr="00B43625">
        <w:rPr>
          <w:rFonts w:ascii="Arial" w:hAnsi="Arial" w:cs="Arial"/>
          <w:sz w:val="22"/>
          <w:szCs w:val="22"/>
        </w:rPr>
        <w:t>ΕΑΔΗΣΥ</w:t>
      </w:r>
      <w:bookmarkEnd w:id="56"/>
      <w:r w:rsidRPr="00B43625">
        <w:rPr>
          <w:rFonts w:ascii="Arial" w:hAnsi="Arial" w:cs="Arial"/>
          <w:sz w:val="22"/>
          <w:szCs w:val="22"/>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Με την απόφαση της ΕΑΔΗΣΥ λογίζονται ως </w:t>
      </w:r>
      <w:proofErr w:type="spellStart"/>
      <w:r w:rsidRPr="00B43625">
        <w:rPr>
          <w:rFonts w:ascii="Arial" w:hAnsi="Arial" w:cs="Arial"/>
          <w:sz w:val="22"/>
          <w:szCs w:val="22"/>
        </w:rPr>
        <w:t>συμπροσβαλλόμενες</w:t>
      </w:r>
      <w:proofErr w:type="spellEnd"/>
      <w:r w:rsidRPr="00B43625">
        <w:rPr>
          <w:rFonts w:ascii="Arial" w:hAnsi="Arial" w:cs="Arial"/>
          <w:sz w:val="22"/>
          <w:szCs w:val="22"/>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B43625">
        <w:rPr>
          <w:rFonts w:ascii="Arial" w:hAnsi="Arial" w:cs="Arial"/>
          <w:sz w:val="22"/>
          <w:szCs w:val="22"/>
        </w:rPr>
        <w:t>οψιγενείς</w:t>
      </w:r>
      <w:proofErr w:type="spellEnd"/>
      <w:r w:rsidRPr="00B43625">
        <w:rPr>
          <w:rFonts w:ascii="Arial" w:hAnsi="Arial" w:cs="Arial"/>
          <w:sz w:val="22"/>
          <w:szCs w:val="22"/>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B43625">
        <w:rPr>
          <w:rFonts w:ascii="Arial" w:hAnsi="Arial" w:cs="Arial"/>
          <w:sz w:val="22"/>
          <w:szCs w:val="22"/>
        </w:rPr>
        <w:footnoteReference w:id="1"/>
      </w:r>
    </w:p>
    <w:p w:rsidR="00B55354" w:rsidRPr="00B43625" w:rsidRDefault="00B55354" w:rsidP="00B55354">
      <w:pPr>
        <w:rPr>
          <w:rFonts w:ascii="Arial" w:hAnsi="Arial" w:cs="Arial"/>
          <w:sz w:val="22"/>
          <w:szCs w:val="22"/>
        </w:rPr>
      </w:pPr>
      <w:r w:rsidRPr="00B43625">
        <w:rPr>
          <w:rFonts w:ascii="Arial" w:hAnsi="Arial" w:cs="Arial"/>
          <w:sz w:val="22"/>
          <w:szCs w:val="22"/>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55354" w:rsidRPr="00B43625" w:rsidRDefault="00B55354" w:rsidP="00B55354">
      <w:pPr>
        <w:rPr>
          <w:rFonts w:ascii="Arial" w:hAnsi="Arial" w:cs="Arial"/>
          <w:sz w:val="22"/>
          <w:szCs w:val="22"/>
        </w:rPr>
      </w:pPr>
      <w:r w:rsidRPr="00B43625">
        <w:rPr>
          <w:rFonts w:ascii="Arial" w:hAnsi="Arial" w:cs="Arial"/>
          <w:sz w:val="22"/>
          <w:szCs w:val="22"/>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w:t>
      </w:r>
      <w:r w:rsidRPr="00B43625">
        <w:rPr>
          <w:rFonts w:ascii="Arial" w:hAnsi="Arial" w:cs="Arial"/>
          <w:sz w:val="22"/>
          <w:szCs w:val="22"/>
        </w:rPr>
        <w:lastRenderedPageBreak/>
        <w:t>διάστημα δεκαπέντε (15) ημερών από την άσκηση της αίτησης, εκτός εάν με την προσωρινή διαταγή ο αρμόδιος δικαστής αποφανθεί διαφορετικά.</w:t>
      </w:r>
      <w:r w:rsidRPr="00B43625">
        <w:rPr>
          <w:rFonts w:ascii="Arial" w:hAnsi="Arial" w:cs="Arial"/>
          <w:sz w:val="22"/>
          <w:szCs w:val="22"/>
        </w:rPr>
        <w:footnoteReference w:id="2"/>
      </w:r>
      <w:r w:rsidRPr="00B43625">
        <w:rPr>
          <w:rFonts w:ascii="Arial" w:hAnsi="Arial" w:cs="Arial"/>
          <w:sz w:val="22"/>
          <w:szCs w:val="22"/>
        </w:rPr>
        <w:t xml:space="preserve"> Για την άσκηση της αιτήσεως κατατίθεται παράβολο, σύμφωνα με τα ειδικότερα οριζόμενα στο άρθρο 372 παρ. 5 του Ν. 4412/2016.  </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B43625">
        <w:rPr>
          <w:rFonts w:ascii="Arial" w:hAnsi="Arial" w:cs="Arial"/>
          <w:sz w:val="22"/>
          <w:szCs w:val="22"/>
        </w:rPr>
        <w:t>π.δ</w:t>
      </w:r>
      <w:proofErr w:type="spellEnd"/>
      <w:r w:rsidRPr="00B43625">
        <w:rPr>
          <w:rFonts w:ascii="Arial" w:hAnsi="Arial" w:cs="Arial"/>
          <w:sz w:val="22"/>
          <w:szCs w:val="22"/>
        </w:rPr>
        <w:t xml:space="preserve">. 18/1989. </w:t>
      </w:r>
    </w:p>
    <w:p w:rsidR="00B55354" w:rsidRPr="00B43625" w:rsidRDefault="00B55354" w:rsidP="00B55354">
      <w:pPr>
        <w:rPr>
          <w:rFonts w:ascii="Arial" w:hAnsi="Arial" w:cs="Arial"/>
          <w:sz w:val="22"/>
          <w:szCs w:val="22"/>
        </w:rPr>
      </w:pPr>
      <w:r w:rsidRPr="00B43625">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B43625">
        <w:rPr>
          <w:rFonts w:ascii="Arial" w:hAnsi="Arial" w:cs="Arial"/>
          <w:sz w:val="22"/>
          <w:szCs w:val="22"/>
        </w:rPr>
        <w:t>π.δ</w:t>
      </w:r>
      <w:proofErr w:type="spellEnd"/>
      <w:r w:rsidRPr="00B43625">
        <w:rPr>
          <w:rFonts w:ascii="Arial" w:hAnsi="Arial" w:cs="Arial"/>
          <w:sz w:val="22"/>
          <w:szCs w:val="22"/>
        </w:rPr>
        <w:t>. 18/1989.</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57" w:name="_Toc108011574"/>
      <w:r w:rsidRPr="00B43625">
        <w:rPr>
          <w:rFonts w:ascii="Arial" w:hAnsi="Arial" w:cs="Arial"/>
          <w:sz w:val="22"/>
          <w:szCs w:val="22"/>
        </w:rPr>
        <w:t>3.5</w:t>
      </w:r>
      <w:r w:rsidRPr="00B43625">
        <w:rPr>
          <w:rFonts w:ascii="Arial" w:hAnsi="Arial" w:cs="Arial"/>
          <w:sz w:val="22"/>
          <w:szCs w:val="22"/>
        </w:rPr>
        <w:tab/>
        <w:t>Ματαίωση Διαδικασίας</w:t>
      </w:r>
      <w:bookmarkEnd w:id="57"/>
    </w:p>
    <w:p w:rsidR="00B55354" w:rsidRPr="00B43625" w:rsidRDefault="00B55354" w:rsidP="00B55354">
      <w:pPr>
        <w:rPr>
          <w:rFonts w:ascii="Arial" w:hAnsi="Arial" w:cs="Arial"/>
          <w:sz w:val="22"/>
          <w:szCs w:val="22"/>
        </w:rPr>
      </w:pPr>
      <w:r w:rsidRPr="00B43625">
        <w:rPr>
          <w:rFonts w:ascii="Arial" w:hAnsi="Arial" w:cs="Arial"/>
          <w:sz w:val="22"/>
          <w:szCs w:val="22"/>
        </w:rPr>
        <w:t xml:space="preserve">Η αναθέτουσα αρχή ματαιώνει ή δύναται να ματαιώσει εν </w:t>
      </w:r>
      <w:proofErr w:type="spellStart"/>
      <w:r w:rsidRPr="00B43625">
        <w:rPr>
          <w:rFonts w:ascii="Arial" w:hAnsi="Arial" w:cs="Arial"/>
          <w:sz w:val="22"/>
          <w:szCs w:val="22"/>
        </w:rPr>
        <w:t>όλω</w:t>
      </w:r>
      <w:proofErr w:type="spellEnd"/>
      <w:r w:rsidRPr="00B43625">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B55354" w:rsidRPr="00B43625" w:rsidRDefault="00B55354" w:rsidP="00B55354">
      <w:pPr>
        <w:rPr>
          <w:rFonts w:ascii="Arial" w:hAnsi="Arial" w:cs="Arial"/>
          <w:sz w:val="22"/>
          <w:szCs w:val="22"/>
        </w:rPr>
      </w:pPr>
      <w:r w:rsidRPr="00B43625">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B55354" w:rsidRPr="00B43625" w:rsidRDefault="00B55354" w:rsidP="00B55354">
      <w:pPr>
        <w:rPr>
          <w:rFonts w:ascii="Arial" w:hAnsi="Arial" w:cs="Arial"/>
          <w:sz w:val="22"/>
          <w:szCs w:val="22"/>
        </w:rPr>
      </w:pPr>
      <w:bookmarkStart w:id="58" w:name="_Toc108011575"/>
      <w:r w:rsidRPr="00B43625">
        <w:rPr>
          <w:rFonts w:ascii="Arial" w:hAnsi="Arial" w:cs="Arial"/>
          <w:sz w:val="22"/>
          <w:szCs w:val="22"/>
        </w:rPr>
        <w:t>4.</w:t>
      </w:r>
      <w:r w:rsidRPr="00B43625">
        <w:rPr>
          <w:rFonts w:ascii="Arial" w:hAnsi="Arial" w:cs="Arial"/>
          <w:sz w:val="22"/>
          <w:szCs w:val="22"/>
        </w:rPr>
        <w:tab/>
        <w:t>ΟΡΟΙ ΕΚΤΕΛΕΣΗΣ ΤΗΣ ΣΥΜΒΑΣΗΣ</w:t>
      </w:r>
      <w:bookmarkEnd w:id="58"/>
    </w:p>
    <w:p w:rsidR="00B55354" w:rsidRPr="00B43625" w:rsidRDefault="00B55354" w:rsidP="00B55354">
      <w:pPr>
        <w:rPr>
          <w:rFonts w:ascii="Arial" w:hAnsi="Arial" w:cs="Arial"/>
          <w:sz w:val="22"/>
          <w:szCs w:val="22"/>
        </w:rPr>
      </w:pPr>
      <w:bookmarkStart w:id="59" w:name="_Toc108011576"/>
      <w:r w:rsidRPr="00B43625">
        <w:rPr>
          <w:rFonts w:ascii="Arial" w:hAnsi="Arial" w:cs="Arial"/>
          <w:sz w:val="22"/>
          <w:szCs w:val="22"/>
        </w:rPr>
        <w:t>4.1</w:t>
      </w:r>
      <w:r w:rsidRPr="00B43625">
        <w:rPr>
          <w:rFonts w:ascii="Arial" w:hAnsi="Arial" w:cs="Arial"/>
          <w:sz w:val="22"/>
          <w:szCs w:val="22"/>
        </w:rPr>
        <w:tab/>
        <w:t>Εγγυήσεις(καλής εκτέλεσης, προκαταβολής, καλής λειτουργίας)</w:t>
      </w:r>
      <w:bookmarkEnd w:id="59"/>
    </w:p>
    <w:p w:rsidR="00B55354" w:rsidRPr="00B43625" w:rsidRDefault="00B55354" w:rsidP="00B55354">
      <w:pPr>
        <w:rPr>
          <w:rFonts w:ascii="Arial" w:hAnsi="Arial" w:cs="Arial"/>
          <w:sz w:val="22"/>
          <w:szCs w:val="22"/>
        </w:rPr>
      </w:pPr>
      <w:r w:rsidRPr="00B43625">
        <w:rPr>
          <w:rFonts w:ascii="Arial" w:hAnsi="Arial" w:cs="Arial"/>
          <w:sz w:val="22"/>
          <w:szCs w:val="22"/>
        </w:rPr>
        <w:t>4.1.1 Εγγύηση καλής εκτέλεσης και εγγύηση προκαταβολής:</w:t>
      </w:r>
    </w:p>
    <w:p w:rsidR="00B55354" w:rsidRPr="00B43625" w:rsidRDefault="00B55354" w:rsidP="00B55354">
      <w:pPr>
        <w:rPr>
          <w:rFonts w:ascii="Arial" w:hAnsi="Arial" w:cs="Arial"/>
          <w:sz w:val="22"/>
          <w:szCs w:val="22"/>
        </w:rPr>
      </w:pPr>
      <w:r w:rsidRPr="00B43625">
        <w:rPr>
          <w:rFonts w:ascii="Arial" w:hAnsi="Arial" w:cs="Arial"/>
          <w:sz w:val="22"/>
          <w:szCs w:val="22"/>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 ήτοι ποσού 3.225,81 € , χωρίς να συμπεριλαμβάνονται τα δικαιώματα προαίρεσης και κατατίθεται μέχρι και την υπογραφή του συμφωνητικού.</w:t>
      </w:r>
    </w:p>
    <w:p w:rsidR="00B55354" w:rsidRPr="00B43625" w:rsidRDefault="00B55354" w:rsidP="00B55354">
      <w:pPr>
        <w:rPr>
          <w:rFonts w:ascii="Arial" w:hAnsi="Arial" w:cs="Arial"/>
          <w:sz w:val="22"/>
          <w:szCs w:val="22"/>
        </w:rPr>
      </w:pPr>
      <w:r w:rsidRPr="00B43625">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ΙV της Διακήρυξης και τα οριζόμενα στο άρθρο 72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τροποποίησης της σύμβασης κατά την παρ.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w:t>
      </w:r>
    </w:p>
    <w:p w:rsidR="00B55354" w:rsidRPr="00B43625" w:rsidRDefault="00B55354" w:rsidP="00B55354">
      <w:pPr>
        <w:rPr>
          <w:rFonts w:ascii="Arial" w:hAnsi="Arial" w:cs="Arial"/>
          <w:sz w:val="22"/>
          <w:szCs w:val="22"/>
        </w:rPr>
      </w:pPr>
      <w:r w:rsidRPr="00B43625">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30 ημερών.</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χορήγησης προκαταβολής, σύμφωνα με την παρ. 5.1.1 της παρούσας, απαιτείται από τον ανάδοχο «εγγύηση προκαταβολής» για ποσό ίσο με αυτό της προκαταβολής, σύμφωνα με το άρθρο 72 παρ. 4 του ν. 4412/2016 και 2.1.5.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Η/Οι εγγύηση/εις καλής εκτέλεσης επιστρέφεται/</w:t>
      </w:r>
      <w:proofErr w:type="spellStart"/>
      <w:r w:rsidRPr="00B43625">
        <w:rPr>
          <w:rFonts w:ascii="Arial" w:hAnsi="Arial" w:cs="Arial"/>
          <w:sz w:val="22"/>
          <w:szCs w:val="22"/>
        </w:rPr>
        <w:t>ονται</w:t>
      </w:r>
      <w:proofErr w:type="spellEnd"/>
      <w:r w:rsidRPr="00B43625">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Η απόσβεση της προκαταβολής πραγματοποιείται και η εγγύηση προκαταβολής επιστρέφεται μετά από την οριστική ποσοτική και ποιοτική παραλαβή των αγαθών και υπηρεσιών.</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w:t>
      </w:r>
      <w:proofErr w:type="spellStart"/>
      <w:r w:rsidRPr="00B43625">
        <w:rPr>
          <w:rFonts w:ascii="Arial" w:hAnsi="Arial" w:cs="Arial"/>
          <w:sz w:val="22"/>
          <w:szCs w:val="22"/>
        </w:rPr>
        <w:t>παραλα</w:t>
      </w:r>
      <w:proofErr w:type="spellEnd"/>
      <w:r w:rsidRPr="00B43625">
        <w:rPr>
          <w:rFonts w:ascii="Arial" w:hAnsi="Arial" w:cs="Arial"/>
          <w:sz w:val="22"/>
          <w:szCs w:val="22"/>
        </w:rPr>
        <w:t>-</w:t>
      </w:r>
      <w:proofErr w:type="spellStart"/>
      <w:r w:rsidRPr="00B43625">
        <w:rPr>
          <w:rFonts w:ascii="Arial" w:hAnsi="Arial" w:cs="Arial"/>
          <w:sz w:val="22"/>
          <w:szCs w:val="22"/>
        </w:rPr>
        <w:t>βής</w:t>
      </w:r>
      <w:proofErr w:type="spellEnd"/>
      <w:r w:rsidRPr="00B43625">
        <w:rPr>
          <w:rFonts w:ascii="Arial" w:hAnsi="Arial" w:cs="Arial"/>
          <w:sz w:val="22"/>
          <w:szCs w:val="22"/>
        </w:rPr>
        <w:t xml:space="preserve">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rsidR="00B55354" w:rsidRPr="00B43625" w:rsidRDefault="00B55354" w:rsidP="00B55354">
      <w:pPr>
        <w:rPr>
          <w:rFonts w:ascii="Arial" w:hAnsi="Arial" w:cs="Arial"/>
          <w:sz w:val="22"/>
          <w:szCs w:val="22"/>
        </w:rPr>
      </w:pPr>
      <w:r w:rsidRPr="00B43625">
        <w:rPr>
          <w:rFonts w:ascii="Arial" w:hAnsi="Arial" w:cs="Arial"/>
          <w:sz w:val="22"/>
          <w:szCs w:val="22"/>
        </w:rPr>
        <w:t>4.1.2.Εγγύηση καλής λειτουργίας</w:t>
      </w:r>
    </w:p>
    <w:p w:rsidR="00B55354" w:rsidRPr="00B43625" w:rsidRDefault="00B55354" w:rsidP="00B55354">
      <w:pPr>
        <w:rPr>
          <w:rFonts w:ascii="Arial" w:hAnsi="Arial" w:cs="Arial"/>
          <w:sz w:val="22"/>
          <w:szCs w:val="22"/>
        </w:rPr>
      </w:pPr>
      <w:r w:rsidRPr="00B43625">
        <w:rPr>
          <w:rFonts w:ascii="Arial" w:hAnsi="Arial" w:cs="Arial"/>
          <w:sz w:val="22"/>
          <w:szCs w:val="22"/>
        </w:rPr>
        <w:t>Απαιτείται η προσκόμιση «εγγύησης καλής λειτουργίας» για την αποκατάσταση των ελαττωμάτων, που ανακύπτουν ή των ζημιών, που προκαλούνται από δυσλειτουργία των αγαθών και υπηρεσιών, κατά την περίοδο εγγύησης καλής λειτουργίας.</w:t>
      </w:r>
    </w:p>
    <w:p w:rsidR="00B55354" w:rsidRPr="00B43625" w:rsidRDefault="00B55354" w:rsidP="00B55354">
      <w:pPr>
        <w:rPr>
          <w:rFonts w:ascii="Arial" w:hAnsi="Arial" w:cs="Arial"/>
          <w:sz w:val="22"/>
          <w:szCs w:val="22"/>
        </w:rPr>
      </w:pPr>
      <w:r w:rsidRPr="00B43625">
        <w:rPr>
          <w:rFonts w:ascii="Arial" w:hAnsi="Arial" w:cs="Arial"/>
          <w:sz w:val="22"/>
          <w:szCs w:val="22"/>
        </w:rPr>
        <w:t>Ο ανάδοχος οφείλει να προσκομίσει «εγγύηση καλής λειτουργίας» ύψους 1% της εκτιμώμενης αξίας της σύμβασης ήτοι ποσού 806,45 €, η οποία παρέχεται σύμφωνα με την παρ.10 του άρθρου 72 του Ν. 4412/2016 και έχει χρόνο ισχύος δώδεκα (12) μήνες μετά την σύνταξη του πρωτοκόλλου παραλαβής.</w:t>
      </w:r>
    </w:p>
    <w:p w:rsidR="00B55354" w:rsidRPr="00B43625" w:rsidRDefault="00B55354" w:rsidP="00B55354">
      <w:pPr>
        <w:rPr>
          <w:rFonts w:ascii="Arial" w:hAnsi="Arial" w:cs="Arial"/>
          <w:sz w:val="22"/>
          <w:szCs w:val="22"/>
        </w:rPr>
      </w:pPr>
      <w:r w:rsidRPr="00B43625">
        <w:rPr>
          <w:rFonts w:ascii="Arial" w:hAnsi="Arial" w:cs="Arial"/>
          <w:sz w:val="22"/>
          <w:szCs w:val="22"/>
        </w:rPr>
        <w:t>Η επιστροφή της ανωτέρω εγγύησης λαμβάνει χώρα μετά από την ολοκλήρωση της περιόδου εγγύησης καλής λειτουργίας, σύμφωνα και με τα οριζόμενα στην παρ. 6.4 της παρούσας.</w:t>
      </w:r>
    </w:p>
    <w:p w:rsidR="00B55354" w:rsidRPr="00B43625" w:rsidRDefault="00B55354" w:rsidP="00B55354">
      <w:pPr>
        <w:rPr>
          <w:rFonts w:ascii="Arial" w:hAnsi="Arial" w:cs="Arial"/>
          <w:sz w:val="22"/>
          <w:szCs w:val="22"/>
        </w:rPr>
      </w:pPr>
      <w:bookmarkStart w:id="60" w:name="_Toc108011577"/>
      <w:r w:rsidRPr="00B43625">
        <w:rPr>
          <w:rFonts w:ascii="Arial" w:hAnsi="Arial" w:cs="Arial"/>
          <w:sz w:val="22"/>
          <w:szCs w:val="22"/>
        </w:rPr>
        <w:t>4.2</w:t>
      </w:r>
      <w:r w:rsidRPr="00B43625">
        <w:rPr>
          <w:rFonts w:ascii="Arial" w:hAnsi="Arial" w:cs="Arial"/>
          <w:sz w:val="22"/>
          <w:szCs w:val="22"/>
        </w:rPr>
        <w:tab/>
        <w:t>Συμβατικό Πλαίσιο - Εφαρμοστέα Νομοθεσία</w:t>
      </w:r>
      <w:bookmarkEnd w:id="60"/>
    </w:p>
    <w:p w:rsidR="00B55354" w:rsidRPr="00B43625" w:rsidRDefault="00B55354" w:rsidP="00B55354">
      <w:pPr>
        <w:rPr>
          <w:rFonts w:ascii="Arial" w:hAnsi="Arial" w:cs="Arial"/>
          <w:sz w:val="22"/>
          <w:szCs w:val="22"/>
        </w:rPr>
      </w:pPr>
      <w:r w:rsidRPr="00B43625">
        <w:rPr>
          <w:rFonts w:ascii="Arial" w:hAnsi="Arial" w:cs="Arial"/>
          <w:sz w:val="22"/>
          <w:szCs w:val="22"/>
        </w:rPr>
        <w:t xml:space="preserve">Κατά την εκτέλεση της σύμβασης εφαρμόζονται οι διατάξεις του ν. 4412/2016 (όπως έχουν τροποποιηθεί και ισχύουν ), οι όροι της παρούσας διακήρυξης και συμπληρωματικά ο Αστικός Κώδικας.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61" w:name="_Toc108011578"/>
      <w:r w:rsidRPr="00B43625">
        <w:rPr>
          <w:rFonts w:ascii="Arial" w:hAnsi="Arial" w:cs="Arial"/>
          <w:sz w:val="22"/>
          <w:szCs w:val="22"/>
        </w:rPr>
        <w:t>4.3</w:t>
      </w:r>
      <w:r w:rsidRPr="00B43625">
        <w:rPr>
          <w:rFonts w:ascii="Arial" w:hAnsi="Arial" w:cs="Arial"/>
          <w:sz w:val="22"/>
          <w:szCs w:val="22"/>
        </w:rPr>
        <w:tab/>
        <w:t>Όροι εκτέλεσης της σύμβασης</w:t>
      </w:r>
      <w:bookmarkEnd w:id="61"/>
    </w:p>
    <w:p w:rsidR="00B55354" w:rsidRPr="00B43625" w:rsidRDefault="00B55354" w:rsidP="00B55354">
      <w:pPr>
        <w:rPr>
          <w:rFonts w:ascii="Arial" w:hAnsi="Arial" w:cs="Arial"/>
          <w:sz w:val="22"/>
          <w:szCs w:val="22"/>
        </w:rPr>
      </w:pPr>
      <w:r w:rsidRPr="00B43625">
        <w:rPr>
          <w:rFonts w:ascii="Arial" w:hAnsi="Arial" w:cs="Arial"/>
          <w:sz w:val="22"/>
          <w:szCs w:val="22"/>
        </w:rPr>
        <w:t xml:space="preserve">4.3.1 Κατά την εκτέλεση της σύμβασης ο ανάδοχος τηρεί τις υποχρεώσεις στους τομείς του </w:t>
      </w:r>
      <w:proofErr w:type="spellStart"/>
      <w:r w:rsidRPr="00B43625">
        <w:rPr>
          <w:rFonts w:ascii="Arial" w:hAnsi="Arial" w:cs="Arial"/>
          <w:sz w:val="22"/>
          <w:szCs w:val="22"/>
        </w:rPr>
        <w:t>περιβαλλοντι</w:t>
      </w:r>
      <w:proofErr w:type="spellEnd"/>
      <w:r w:rsidRPr="00B43625">
        <w:rPr>
          <w:rFonts w:ascii="Arial" w:hAnsi="Arial" w:cs="Arial"/>
          <w:sz w:val="22"/>
          <w:szCs w:val="22"/>
        </w:rPr>
        <w:t>-</w:t>
      </w:r>
      <w:proofErr w:type="spellStart"/>
      <w:r w:rsidRPr="00B43625">
        <w:rPr>
          <w:rFonts w:ascii="Arial" w:hAnsi="Arial" w:cs="Arial"/>
          <w:sz w:val="22"/>
          <w:szCs w:val="22"/>
        </w:rPr>
        <w:t>κού</w:t>
      </w:r>
      <w:proofErr w:type="spellEnd"/>
      <w:r w:rsidRPr="00B43625">
        <w:rPr>
          <w:rFonts w:ascii="Arial" w:hAnsi="Arial" w:cs="Arial"/>
          <w:sz w:val="22"/>
          <w:szCs w:val="22"/>
        </w:rPr>
        <w:t xml:space="preserve">,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9" w:anchor="pararthma_A_X" w:history="1">
        <w:r w:rsidRPr="00B43625">
          <w:rPr>
            <w:rFonts w:ascii="Arial" w:hAnsi="Arial" w:cs="Arial"/>
            <w:sz w:val="22"/>
            <w:szCs w:val="22"/>
          </w:rPr>
          <w:t>Παράρτημα X του Προσαρτήματος Α΄</w:t>
        </w:r>
      </w:hyperlink>
      <w:r w:rsidRPr="00B43625">
        <w:rPr>
          <w:rFonts w:ascii="Arial" w:hAnsi="Arial" w:cs="Arial"/>
          <w:sz w:val="22"/>
          <w:szCs w:val="22"/>
        </w:rPr>
        <w:t>.</w:t>
      </w:r>
    </w:p>
    <w:p w:rsidR="00B55354" w:rsidRPr="00B43625" w:rsidRDefault="00B55354" w:rsidP="00B55354">
      <w:pPr>
        <w:rPr>
          <w:rFonts w:ascii="Arial" w:hAnsi="Arial" w:cs="Arial"/>
          <w:sz w:val="22"/>
          <w:szCs w:val="22"/>
        </w:rPr>
      </w:pPr>
      <w:r w:rsidRPr="00B43625">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r w:rsidRPr="00B43625">
        <w:rPr>
          <w:rFonts w:ascii="Arial" w:hAnsi="Arial" w:cs="Arial"/>
          <w:sz w:val="22"/>
          <w:szCs w:val="22"/>
        </w:rPr>
        <w:t>4.3.2.  Ο ανάδοχος δεσμεύεται ότι :</w:t>
      </w:r>
    </w:p>
    <w:p w:rsidR="00B55354" w:rsidRPr="00B43625" w:rsidRDefault="00B55354" w:rsidP="00B55354">
      <w:pPr>
        <w:rPr>
          <w:rFonts w:ascii="Arial" w:hAnsi="Arial" w:cs="Arial"/>
          <w:sz w:val="22"/>
          <w:szCs w:val="22"/>
        </w:rPr>
      </w:pPr>
      <w:r w:rsidRPr="00B43625">
        <w:rPr>
          <w:rFonts w:ascii="Arial" w:hAnsi="Arial" w:cs="Arial"/>
          <w:sz w:val="22"/>
          <w:szCs w:val="22"/>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β) ότι θα δηλώσει αμελλητί στην αναθέτουσα αρχή, από τη στιγμή που λάβει γνώση, οποιαδήποτε </w:t>
      </w:r>
      <w:proofErr w:type="spellStart"/>
      <w:r w:rsidRPr="00B43625">
        <w:rPr>
          <w:rFonts w:ascii="Arial" w:hAnsi="Arial" w:cs="Arial"/>
          <w:sz w:val="22"/>
          <w:szCs w:val="22"/>
        </w:rPr>
        <w:t>κατάσ</w:t>
      </w:r>
      <w:proofErr w:type="spellEnd"/>
      <w:r w:rsidRPr="00B43625">
        <w:rPr>
          <w:rFonts w:ascii="Arial" w:hAnsi="Arial" w:cs="Arial"/>
          <w:sz w:val="22"/>
          <w:szCs w:val="22"/>
        </w:rPr>
        <w:t>-</w:t>
      </w:r>
      <w:proofErr w:type="spellStart"/>
      <w:r w:rsidRPr="00B43625">
        <w:rPr>
          <w:rFonts w:ascii="Arial" w:hAnsi="Arial" w:cs="Arial"/>
          <w:sz w:val="22"/>
          <w:szCs w:val="22"/>
        </w:rPr>
        <w:t>ταση</w:t>
      </w:r>
      <w:proofErr w:type="spellEnd"/>
      <w:r w:rsidRPr="00B43625">
        <w:rPr>
          <w:rFonts w:ascii="Arial" w:hAnsi="Arial" w:cs="Arial"/>
          <w:sz w:val="22"/>
          <w:szCs w:val="22"/>
        </w:rPr>
        <w:t xml:space="preserve">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w:t>
      </w:r>
      <w:r w:rsidRPr="00B43625">
        <w:rPr>
          <w:rFonts w:ascii="Arial" w:hAnsi="Arial" w:cs="Arial"/>
          <w:sz w:val="22"/>
          <w:szCs w:val="22"/>
        </w:rPr>
        <w:lastRenderedPageBreak/>
        <w:t>εκπροσώπων του καθώς και υπαλλήλων ή συνεργατών τους οποίους απασχολεί στην εκτέλεση της σύμβασης(π.χ.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rsidR="00B55354" w:rsidRPr="00B43625" w:rsidRDefault="00B55354" w:rsidP="00B55354">
      <w:pPr>
        <w:rPr>
          <w:rFonts w:ascii="Arial" w:hAnsi="Arial" w:cs="Arial"/>
          <w:sz w:val="22"/>
          <w:szCs w:val="22"/>
        </w:rPr>
      </w:pPr>
      <w:bookmarkStart w:id="62" w:name="_Toc108011579"/>
      <w:r w:rsidRPr="00B43625">
        <w:rPr>
          <w:rFonts w:ascii="Arial" w:hAnsi="Arial" w:cs="Arial"/>
          <w:sz w:val="22"/>
          <w:szCs w:val="22"/>
        </w:rPr>
        <w:t>4.4</w:t>
      </w:r>
      <w:r w:rsidRPr="00B43625">
        <w:rPr>
          <w:rFonts w:ascii="Arial" w:hAnsi="Arial" w:cs="Arial"/>
          <w:sz w:val="22"/>
          <w:szCs w:val="22"/>
        </w:rPr>
        <w:tab/>
        <w:t>Υπεργολαβία</w:t>
      </w:r>
      <w:bookmarkEnd w:id="62"/>
    </w:p>
    <w:p w:rsidR="00B55354" w:rsidRPr="00B43625" w:rsidRDefault="00B55354" w:rsidP="00B55354">
      <w:pPr>
        <w:rPr>
          <w:rFonts w:ascii="Arial" w:hAnsi="Arial" w:cs="Arial"/>
          <w:sz w:val="22"/>
          <w:szCs w:val="22"/>
        </w:rPr>
      </w:pPr>
      <w:r w:rsidRPr="00B43625">
        <w:rPr>
          <w:rFonts w:ascii="Arial" w:hAnsi="Arial" w:cs="Arial"/>
          <w:sz w:val="22"/>
          <w:szCs w:val="22"/>
        </w:rPr>
        <w:t>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B55354" w:rsidRPr="00B43625" w:rsidRDefault="00B55354" w:rsidP="00B55354">
      <w:pPr>
        <w:rPr>
          <w:rFonts w:ascii="Arial" w:hAnsi="Arial" w:cs="Arial"/>
          <w:sz w:val="22"/>
          <w:szCs w:val="22"/>
        </w:rPr>
      </w:pPr>
      <w:r w:rsidRPr="00B43625">
        <w:rPr>
          <w:rFonts w:ascii="Arial" w:hAnsi="Arial" w:cs="Arial"/>
          <w:sz w:val="22"/>
          <w:szCs w:val="22"/>
        </w:rPr>
        <w:t>4.4.3. Η αναθέτουσα αρχή επαληθεύει τη συνδρομή των λόγων αποκλεισμού για τους υπεργολάβους, όπως αυτοί περιγράφονται στην παρ. 2.2.3και με τα αποδεικτικά μέσα της παρ.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B55354" w:rsidRPr="00B43625" w:rsidRDefault="00B55354" w:rsidP="00B55354">
      <w:pPr>
        <w:rPr>
          <w:rFonts w:ascii="Arial" w:hAnsi="Arial" w:cs="Arial"/>
          <w:sz w:val="22"/>
          <w:szCs w:val="22"/>
        </w:rPr>
      </w:pPr>
      <w:r w:rsidRPr="00B43625">
        <w:rPr>
          <w:rFonts w:ascii="Arial" w:hAnsi="Arial" w:cs="Arial"/>
          <w:sz w:val="22"/>
          <w:szCs w:val="22"/>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B55354" w:rsidRPr="00B43625" w:rsidRDefault="00B55354" w:rsidP="00B55354">
      <w:pPr>
        <w:rPr>
          <w:rFonts w:ascii="Arial" w:hAnsi="Arial" w:cs="Arial"/>
          <w:sz w:val="22"/>
          <w:szCs w:val="22"/>
        </w:rPr>
      </w:pPr>
      <w:bookmarkStart w:id="63" w:name="_Toc108011580"/>
      <w:r w:rsidRPr="00B43625">
        <w:rPr>
          <w:rFonts w:ascii="Arial" w:hAnsi="Arial" w:cs="Arial"/>
          <w:sz w:val="22"/>
          <w:szCs w:val="22"/>
        </w:rPr>
        <w:t>4.5</w:t>
      </w:r>
      <w:r w:rsidRPr="00B43625">
        <w:rPr>
          <w:rFonts w:ascii="Arial" w:hAnsi="Arial" w:cs="Arial"/>
          <w:sz w:val="22"/>
          <w:szCs w:val="22"/>
        </w:rPr>
        <w:tab/>
        <w:t>Τροποποίηση σύμβασης κατά τη διάρκειά της</w:t>
      </w:r>
      <w:bookmarkEnd w:id="63"/>
    </w:p>
    <w:p w:rsidR="00B55354" w:rsidRPr="00B43625" w:rsidRDefault="00B55354" w:rsidP="00B55354">
      <w:pPr>
        <w:rPr>
          <w:rFonts w:ascii="Arial" w:hAnsi="Arial" w:cs="Arial"/>
          <w:sz w:val="22"/>
          <w:szCs w:val="22"/>
        </w:rPr>
      </w:pPr>
      <w:r w:rsidRPr="00B43625">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B43625">
        <w:rPr>
          <w:rFonts w:ascii="Arial" w:hAnsi="Arial" w:cs="Arial"/>
          <w:sz w:val="22"/>
          <w:szCs w:val="22"/>
        </w:rPr>
        <w:t>περ</w:t>
      </w:r>
      <w:proofErr w:type="spellEnd"/>
      <w:r w:rsidRPr="00B43625">
        <w:rPr>
          <w:rFonts w:ascii="Arial" w:hAnsi="Arial" w:cs="Arial"/>
          <w:sz w:val="22"/>
          <w:szCs w:val="22"/>
        </w:rPr>
        <w:t>. β της παρ. 11 του άρθρου 221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Μετά τη λύση της σύμβασης λόγω της έκπτωσης του αναδόχου, σύμφωνα με το άρθρο 203 του ν. 4412/2016 και την παρ. 5.2. της παρούσας, όπως και σε περίπτωση καταγγελίας για όλους λόγους της παρ. 4.6, πλην αυτού της </w:t>
      </w:r>
      <w:proofErr w:type="spellStart"/>
      <w:r w:rsidRPr="00B43625">
        <w:rPr>
          <w:rFonts w:ascii="Arial" w:hAnsi="Arial" w:cs="Arial"/>
          <w:sz w:val="22"/>
          <w:szCs w:val="22"/>
        </w:rPr>
        <w:t>περ</w:t>
      </w:r>
      <w:proofErr w:type="spellEnd"/>
      <w:r w:rsidRPr="00B43625">
        <w:rPr>
          <w:rFonts w:ascii="Arial" w:hAnsi="Arial" w:cs="Arial"/>
          <w:sz w:val="22"/>
          <w:szCs w:val="22"/>
        </w:rPr>
        <w:t>. (α),η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rsidR="00B55354" w:rsidRPr="00B43625" w:rsidRDefault="00B55354" w:rsidP="00B55354">
      <w:pPr>
        <w:rPr>
          <w:rFonts w:ascii="Arial" w:hAnsi="Arial" w:cs="Arial"/>
          <w:sz w:val="22"/>
          <w:szCs w:val="22"/>
        </w:rPr>
      </w:pPr>
      <w:bookmarkStart w:id="64" w:name="_Toc108011581"/>
      <w:r w:rsidRPr="00B43625">
        <w:rPr>
          <w:rFonts w:ascii="Arial" w:hAnsi="Arial" w:cs="Arial"/>
          <w:sz w:val="22"/>
          <w:szCs w:val="22"/>
        </w:rPr>
        <w:t>4.6</w:t>
      </w:r>
      <w:r w:rsidRPr="00B43625">
        <w:rPr>
          <w:rFonts w:ascii="Arial" w:hAnsi="Arial" w:cs="Arial"/>
          <w:sz w:val="22"/>
          <w:szCs w:val="22"/>
        </w:rPr>
        <w:tab/>
        <w:t>Δικαίωμα μονομερούς λύσης της σύμβασης</w:t>
      </w:r>
      <w:bookmarkEnd w:id="64"/>
    </w:p>
    <w:p w:rsidR="00B55354" w:rsidRPr="00B43625" w:rsidRDefault="00B55354" w:rsidP="00B55354">
      <w:pPr>
        <w:rPr>
          <w:rFonts w:ascii="Arial" w:hAnsi="Arial" w:cs="Arial"/>
          <w:sz w:val="22"/>
          <w:szCs w:val="22"/>
        </w:rPr>
      </w:pPr>
      <w:r w:rsidRPr="00B43625">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55354" w:rsidRPr="00B43625" w:rsidRDefault="00B55354" w:rsidP="00B55354">
      <w:pPr>
        <w:rPr>
          <w:rFonts w:ascii="Arial" w:hAnsi="Arial" w:cs="Arial"/>
          <w:sz w:val="22"/>
          <w:szCs w:val="22"/>
        </w:rPr>
      </w:pPr>
      <w:r w:rsidRPr="00B43625">
        <w:rPr>
          <w:rFonts w:ascii="Arial" w:hAnsi="Arial" w:cs="Arial"/>
          <w:sz w:val="22"/>
          <w:szCs w:val="22"/>
        </w:rPr>
        <w:t>α) η σύμβαση υποστεί ουσιώδη τροποποίηση, κατά την έννοια της παρ. 4 του άρθρου 132 του ν. 4412/2016, που θα απαιτούσε νέα διαδικασία σύναψης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β) ο ανάδοχος, κατά το χρόνο της ανάθεσης της σύμβασης, τελούσε σε μια από τις καταστάσεις που αναφέρονται στην παρ. 2.2.3.1 και, ως εκ τούτου, θα έπρεπε να έχει αποκλειστεί από τη διαδικασία σύναψης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55354" w:rsidRPr="00B43625" w:rsidRDefault="00B55354" w:rsidP="00B55354">
      <w:pPr>
        <w:rPr>
          <w:rFonts w:ascii="Arial" w:hAnsi="Arial" w:cs="Arial"/>
          <w:sz w:val="22"/>
          <w:szCs w:val="22"/>
        </w:rPr>
      </w:pPr>
      <w:r w:rsidRPr="00B43625">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p>
    <w:p w:rsidR="00B55354" w:rsidRPr="00B43625" w:rsidRDefault="00B55354" w:rsidP="00B55354">
      <w:pPr>
        <w:rPr>
          <w:rFonts w:ascii="Arial" w:hAnsi="Arial" w:cs="Arial"/>
          <w:sz w:val="22"/>
          <w:szCs w:val="22"/>
        </w:rPr>
      </w:pPr>
      <w:r w:rsidRPr="00B43625">
        <w:rPr>
          <w:rFonts w:ascii="Arial" w:hAnsi="Arial" w:cs="Arial"/>
          <w:sz w:val="22"/>
          <w:szCs w:val="22"/>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55354" w:rsidRPr="00B43625" w:rsidRDefault="00B55354" w:rsidP="00B55354">
      <w:pPr>
        <w:rPr>
          <w:rFonts w:ascii="Arial" w:hAnsi="Arial" w:cs="Arial"/>
          <w:sz w:val="22"/>
          <w:szCs w:val="22"/>
        </w:rPr>
      </w:pPr>
      <w:r w:rsidRPr="00B43625">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B55354" w:rsidRPr="00B43625" w:rsidRDefault="00B55354" w:rsidP="00B55354">
      <w:pPr>
        <w:rPr>
          <w:rFonts w:ascii="Arial" w:hAnsi="Arial" w:cs="Arial"/>
          <w:sz w:val="22"/>
          <w:szCs w:val="22"/>
        </w:rPr>
      </w:pPr>
      <w:bookmarkStart w:id="65" w:name="_Toc108011582"/>
      <w:r w:rsidRPr="00B43625">
        <w:rPr>
          <w:rFonts w:ascii="Arial" w:hAnsi="Arial" w:cs="Arial"/>
          <w:sz w:val="22"/>
          <w:szCs w:val="22"/>
        </w:rPr>
        <w:t>5.</w:t>
      </w:r>
      <w:r w:rsidRPr="00B43625">
        <w:rPr>
          <w:rFonts w:ascii="Arial" w:hAnsi="Arial" w:cs="Arial"/>
          <w:sz w:val="22"/>
          <w:szCs w:val="22"/>
        </w:rPr>
        <w:tab/>
        <w:t>ΕΙΔΙΚΟΙ ΟΡΟΙ ΕΚΤΕΛΕΣΗΣ ΤΗΣ ΣΥΜΒΑΣΗΣ</w:t>
      </w:r>
      <w:bookmarkEnd w:id="65"/>
    </w:p>
    <w:p w:rsidR="00B55354" w:rsidRPr="00B43625" w:rsidRDefault="00B55354" w:rsidP="00B55354">
      <w:pPr>
        <w:rPr>
          <w:rFonts w:ascii="Arial" w:hAnsi="Arial" w:cs="Arial"/>
          <w:sz w:val="22"/>
          <w:szCs w:val="22"/>
        </w:rPr>
      </w:pPr>
      <w:bookmarkStart w:id="66" w:name="_Toc108011583"/>
      <w:r w:rsidRPr="00B43625">
        <w:rPr>
          <w:rFonts w:ascii="Arial" w:hAnsi="Arial" w:cs="Arial"/>
          <w:sz w:val="22"/>
          <w:szCs w:val="22"/>
        </w:rPr>
        <w:t>5.1</w:t>
      </w:r>
      <w:r w:rsidRPr="00B43625">
        <w:rPr>
          <w:rFonts w:ascii="Arial" w:hAnsi="Arial" w:cs="Arial"/>
          <w:sz w:val="22"/>
          <w:szCs w:val="22"/>
        </w:rPr>
        <w:tab/>
        <w:t>Τρόπος πληρωμής</w:t>
      </w:r>
      <w:bookmarkEnd w:id="66"/>
    </w:p>
    <w:p w:rsidR="00B55354" w:rsidRPr="00B43625" w:rsidRDefault="00B55354" w:rsidP="00B55354">
      <w:pPr>
        <w:rPr>
          <w:rFonts w:ascii="Arial" w:hAnsi="Arial" w:cs="Arial"/>
          <w:sz w:val="22"/>
          <w:szCs w:val="22"/>
        </w:rPr>
      </w:pPr>
      <w:r w:rsidRPr="00B43625">
        <w:rPr>
          <w:rFonts w:ascii="Arial" w:hAnsi="Arial" w:cs="Arial"/>
          <w:sz w:val="22"/>
          <w:szCs w:val="22"/>
        </w:rPr>
        <w:t>5.1.1. Η πληρωμή του αναδόχου θα πραγματοποιηθεί με τον πιο κάτω τρόπο:</w:t>
      </w:r>
    </w:p>
    <w:p w:rsidR="00B55354" w:rsidRPr="00B43625" w:rsidRDefault="00B55354" w:rsidP="00B55354">
      <w:pPr>
        <w:rPr>
          <w:rFonts w:ascii="Arial" w:hAnsi="Arial" w:cs="Arial"/>
          <w:sz w:val="22"/>
          <w:szCs w:val="22"/>
        </w:rPr>
      </w:pPr>
      <w:r w:rsidRPr="00B43625">
        <w:rPr>
          <w:rFonts w:ascii="Arial" w:hAnsi="Arial" w:cs="Arial"/>
          <w:sz w:val="22"/>
          <w:szCs w:val="22"/>
        </w:rPr>
        <w:t>α) Το 100% της συμβατικής αξίας με την οριστική παραλαβή των υλικών. Ο εν λόγω τρόπος πληρωμής εφαρμόζεται και στην περίπτωση τμηματικών παραδόσεων.</w:t>
      </w:r>
    </w:p>
    <w:p w:rsidR="00B55354" w:rsidRPr="00B43625" w:rsidRDefault="00B55354" w:rsidP="00B55354">
      <w:pPr>
        <w:rPr>
          <w:rFonts w:ascii="Arial" w:hAnsi="Arial" w:cs="Arial"/>
          <w:sz w:val="22"/>
          <w:szCs w:val="22"/>
        </w:rPr>
      </w:pPr>
      <w:r w:rsidRPr="00B43625">
        <w:rPr>
          <w:rFonts w:ascii="Arial" w:hAnsi="Arial" w:cs="Arial"/>
          <w:sz w:val="22"/>
          <w:szCs w:val="22"/>
        </w:rPr>
        <w:t>β) Προβλέπεται χορήγηση έντοκης προκαταβολής μέχρι ποσοστού 50 % της συμβατικής αξίας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Ο εν λόγω τρόπος πληρωμής εφαρμόζεται και στην περίπτωση τμηματικών παραδόσεων.</w:t>
      </w:r>
    </w:p>
    <w:p w:rsidR="00B55354" w:rsidRPr="00B43625" w:rsidRDefault="00B55354" w:rsidP="00B55354">
      <w:pPr>
        <w:rPr>
          <w:rFonts w:ascii="Arial" w:hAnsi="Arial" w:cs="Arial"/>
          <w:sz w:val="22"/>
          <w:szCs w:val="22"/>
        </w:rPr>
      </w:pPr>
      <w:r w:rsidRPr="00B43625">
        <w:rPr>
          <w:rFonts w:ascii="Arial" w:hAnsi="Arial" w:cs="Arial"/>
          <w:sz w:val="22"/>
          <w:szCs w:val="22"/>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B55354" w:rsidRPr="00B43625" w:rsidRDefault="00B55354" w:rsidP="00B55354">
      <w:pPr>
        <w:rPr>
          <w:rFonts w:ascii="Arial" w:hAnsi="Arial" w:cs="Arial"/>
          <w:sz w:val="22"/>
          <w:szCs w:val="22"/>
        </w:rPr>
      </w:pPr>
      <w:r w:rsidRPr="00B43625">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5.1.2. </w:t>
      </w:r>
      <w:proofErr w:type="spellStart"/>
      <w:r w:rsidRPr="00B43625">
        <w:rPr>
          <w:rFonts w:ascii="Arial" w:hAnsi="Arial" w:cs="Arial"/>
          <w:sz w:val="22"/>
          <w:szCs w:val="22"/>
        </w:rPr>
        <w:t>Toν</w:t>
      </w:r>
      <w:proofErr w:type="spellEnd"/>
      <w:r w:rsidRPr="00B43625">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5.1.2.Toν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γευμάτων στον τόπο και με τον τρόπο που προβλέπεται στα έγγραφα της σύμβασης. Ιδίως βαρύνεται με τις ακόλουθες κρατήσεις:. </w:t>
      </w:r>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7 του Ν. 4912/17-03-2022)</w:t>
      </w:r>
    </w:p>
    <w:p w:rsidR="00B55354" w:rsidRPr="00B43625" w:rsidRDefault="00B55354" w:rsidP="00B55354">
      <w:pPr>
        <w:rPr>
          <w:rFonts w:ascii="Arial" w:hAnsi="Arial" w:cs="Arial"/>
          <w:sz w:val="22"/>
          <w:szCs w:val="22"/>
        </w:rPr>
      </w:pPr>
      <w:r w:rsidRPr="00B43625">
        <w:rPr>
          <w:rFonts w:ascii="Arial" w:hAnsi="Arial" w:cs="Arial"/>
          <w:sz w:val="22"/>
          <w:szCs w:val="22"/>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B55354" w:rsidRPr="00B43625" w:rsidRDefault="00B55354" w:rsidP="00B55354">
      <w:pPr>
        <w:rPr>
          <w:rFonts w:ascii="Arial" w:hAnsi="Arial" w:cs="Arial"/>
          <w:sz w:val="22"/>
          <w:szCs w:val="22"/>
        </w:rPr>
      </w:pPr>
      <w:r w:rsidRPr="00B43625">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B55354" w:rsidRPr="00B43625" w:rsidRDefault="00B55354" w:rsidP="00B55354">
      <w:pPr>
        <w:rPr>
          <w:rFonts w:ascii="Arial" w:hAnsi="Arial" w:cs="Arial"/>
          <w:sz w:val="22"/>
          <w:szCs w:val="22"/>
        </w:rPr>
      </w:pPr>
      <w:r w:rsidRPr="00B43625">
        <w:rPr>
          <w:rFonts w:ascii="Arial" w:hAnsi="Arial" w:cs="Arial"/>
          <w:sz w:val="22"/>
          <w:szCs w:val="22"/>
        </w:rPr>
        <w:t>Με κάθε πληρωμή θα γίνεται η προβλεπόμενη από την κείμενη νομοθεσία παρακράτηση φόρου εισοδήματος αξίας 4,00 % επί του καθαρού ποσού .</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67" w:name="_Toc108011584"/>
      <w:r w:rsidRPr="00B43625">
        <w:rPr>
          <w:rFonts w:ascii="Arial" w:hAnsi="Arial" w:cs="Arial"/>
          <w:sz w:val="22"/>
          <w:szCs w:val="22"/>
        </w:rPr>
        <w:t>5.2</w:t>
      </w:r>
      <w:r w:rsidRPr="00B43625">
        <w:rPr>
          <w:rFonts w:ascii="Arial" w:hAnsi="Arial" w:cs="Arial"/>
          <w:sz w:val="22"/>
          <w:szCs w:val="22"/>
        </w:rPr>
        <w:tab/>
        <w:t>Κήρυξη οικονομικού φορέα εκπτώτου - Κυρώσεις</w:t>
      </w:r>
      <w:bookmarkEnd w:id="67"/>
    </w:p>
    <w:p w:rsidR="00B55354" w:rsidRPr="00B43625" w:rsidRDefault="00B55354" w:rsidP="00B55354">
      <w:pPr>
        <w:rPr>
          <w:rFonts w:ascii="Arial" w:hAnsi="Arial" w:cs="Arial"/>
          <w:sz w:val="22"/>
          <w:szCs w:val="22"/>
        </w:rPr>
      </w:pPr>
      <w:r w:rsidRPr="00B43625">
        <w:rPr>
          <w:rFonts w:ascii="Arial" w:hAnsi="Arial" w:cs="Arial"/>
          <w:sz w:val="22"/>
          <w:szCs w:val="22"/>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B55354" w:rsidRPr="00B43625" w:rsidRDefault="00B55354" w:rsidP="00B55354">
      <w:pPr>
        <w:rPr>
          <w:rFonts w:ascii="Arial" w:hAnsi="Arial" w:cs="Arial"/>
          <w:sz w:val="22"/>
          <w:szCs w:val="22"/>
        </w:rPr>
      </w:pPr>
      <w:r w:rsidRPr="00B43625">
        <w:rPr>
          <w:rFonts w:ascii="Arial" w:hAnsi="Arial" w:cs="Arial"/>
          <w:sz w:val="22"/>
          <w:szCs w:val="22"/>
        </w:rPr>
        <w:t>α) στην περίπτωση της παρ. 7 του άρθρου 105 περί κατακύρωσης και σύναψης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55354" w:rsidRPr="00B43625" w:rsidRDefault="00B55354" w:rsidP="00B55354">
      <w:pPr>
        <w:rPr>
          <w:rFonts w:ascii="Arial" w:hAnsi="Arial" w:cs="Arial"/>
          <w:sz w:val="22"/>
          <w:szCs w:val="22"/>
        </w:rPr>
      </w:pPr>
      <w:r w:rsidRPr="00B43625">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είκοσι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B55354" w:rsidRPr="00B43625" w:rsidRDefault="00B55354" w:rsidP="00B55354">
      <w:pPr>
        <w:rPr>
          <w:rFonts w:ascii="Arial" w:hAnsi="Arial" w:cs="Arial"/>
          <w:sz w:val="22"/>
          <w:szCs w:val="22"/>
        </w:rPr>
      </w:pPr>
      <w:r w:rsidRPr="00B43625">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B55354" w:rsidRPr="00B43625" w:rsidRDefault="00B55354" w:rsidP="00B55354">
      <w:pPr>
        <w:rPr>
          <w:rFonts w:ascii="Arial" w:hAnsi="Arial" w:cs="Arial"/>
          <w:sz w:val="22"/>
          <w:szCs w:val="22"/>
        </w:rPr>
      </w:pPr>
      <w:r w:rsidRPr="00B43625">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B55354" w:rsidRPr="00B43625" w:rsidRDefault="00B55354" w:rsidP="00B55354">
      <w:pPr>
        <w:rPr>
          <w:rFonts w:ascii="Arial" w:hAnsi="Arial" w:cs="Arial"/>
          <w:sz w:val="22"/>
          <w:szCs w:val="22"/>
        </w:rPr>
      </w:pPr>
      <w:r w:rsidRPr="00B43625">
        <w:rPr>
          <w:rFonts w:ascii="Arial" w:hAnsi="Arial" w:cs="Arial"/>
          <w:sz w:val="22"/>
          <w:szCs w:val="22"/>
        </w:rPr>
        <w:t>α) ολική κατάπτωση της εγγύησης συμμετοχής ή καλής εκτέλεσης της σύμβασης κατά περίπτωση,</w:t>
      </w:r>
    </w:p>
    <w:p w:rsidR="00B55354" w:rsidRPr="00B43625" w:rsidRDefault="00B55354" w:rsidP="00B55354">
      <w:pPr>
        <w:rPr>
          <w:rFonts w:ascii="Arial" w:hAnsi="Arial" w:cs="Arial"/>
          <w:sz w:val="22"/>
          <w:szCs w:val="22"/>
        </w:rPr>
      </w:pPr>
      <w:r w:rsidRPr="00B43625">
        <w:rPr>
          <w:rFonts w:ascii="Arial" w:hAnsi="Arial" w:cs="Arial"/>
          <w:sz w:val="22"/>
          <w:szCs w:val="22"/>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 Καταλογισμός του διαφέροντος, που προκύπτει εις βάρος της αναθέτουσας αρχής, εφόσον αυτή </w:t>
      </w:r>
      <w:proofErr w:type="spellStart"/>
      <w:r w:rsidRPr="00B43625">
        <w:rPr>
          <w:rFonts w:ascii="Arial" w:hAnsi="Arial" w:cs="Arial"/>
          <w:sz w:val="22"/>
          <w:szCs w:val="22"/>
        </w:rPr>
        <w:t>προμη</w:t>
      </w:r>
      <w:proofErr w:type="spellEnd"/>
      <w:r w:rsidRPr="00B43625">
        <w:rPr>
          <w:rFonts w:ascii="Arial" w:hAnsi="Arial" w:cs="Arial"/>
          <w:sz w:val="22"/>
          <w:szCs w:val="22"/>
        </w:rPr>
        <w:t>-</w:t>
      </w:r>
      <w:proofErr w:type="spellStart"/>
      <w:r w:rsidRPr="00B43625">
        <w:rPr>
          <w:rFonts w:ascii="Arial" w:hAnsi="Arial" w:cs="Arial"/>
          <w:sz w:val="22"/>
          <w:szCs w:val="22"/>
        </w:rPr>
        <w:t>θευτεί</w:t>
      </w:r>
      <w:proofErr w:type="spellEnd"/>
      <w:r w:rsidRPr="00B43625">
        <w:rPr>
          <w:rFonts w:ascii="Arial" w:hAnsi="Arial" w:cs="Arial"/>
          <w:sz w:val="22"/>
          <w:szCs w:val="22"/>
        </w:rPr>
        <w:t xml:space="preserve">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w:t>
      </w:r>
      <w:r w:rsidRPr="00B43625">
        <w:rPr>
          <w:rFonts w:ascii="Arial" w:hAnsi="Arial" w:cs="Arial"/>
          <w:sz w:val="22"/>
          <w:szCs w:val="22"/>
        </w:rPr>
        <w:lastRenderedPageBreak/>
        <w:t>εφόσον συντρέχουν οι προϋποθέσεις του άρθρου 32 του ν. 4412/2016. Το διαφέρον υπολογίζεται με τον ακόλουθο τύπο:</w:t>
      </w:r>
    </w:p>
    <w:p w:rsidR="00B55354" w:rsidRPr="00B43625" w:rsidRDefault="00B55354" w:rsidP="00B55354">
      <w:pPr>
        <w:rPr>
          <w:rFonts w:ascii="Arial" w:hAnsi="Arial" w:cs="Arial"/>
          <w:sz w:val="22"/>
          <w:szCs w:val="22"/>
        </w:rPr>
      </w:pPr>
      <w:r w:rsidRPr="00B43625">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B55354" w:rsidRPr="00B43625" w:rsidRDefault="00B55354" w:rsidP="00B55354">
      <w:pPr>
        <w:rPr>
          <w:rFonts w:ascii="Arial" w:hAnsi="Arial" w:cs="Arial"/>
          <w:sz w:val="22"/>
          <w:szCs w:val="22"/>
        </w:rPr>
      </w:pPr>
      <w:r w:rsidRPr="00B43625">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B55354" w:rsidRPr="00B43625" w:rsidRDefault="00B55354" w:rsidP="00B55354">
      <w:pPr>
        <w:rPr>
          <w:rFonts w:ascii="Arial" w:hAnsi="Arial" w:cs="Arial"/>
          <w:sz w:val="22"/>
          <w:szCs w:val="22"/>
        </w:rPr>
      </w:pPr>
      <w:r w:rsidRPr="00B43625">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B55354" w:rsidRPr="00B43625" w:rsidRDefault="00B55354" w:rsidP="00B55354">
      <w:pPr>
        <w:rPr>
          <w:rFonts w:ascii="Arial" w:hAnsi="Arial" w:cs="Arial"/>
          <w:sz w:val="22"/>
          <w:szCs w:val="22"/>
        </w:rPr>
      </w:pPr>
      <w:r w:rsidRPr="00B43625">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B55354" w:rsidRPr="00B43625" w:rsidRDefault="00B55354" w:rsidP="00B55354">
      <w:pPr>
        <w:rPr>
          <w:rFonts w:ascii="Arial" w:hAnsi="Arial" w:cs="Arial"/>
          <w:sz w:val="22"/>
          <w:szCs w:val="22"/>
        </w:rPr>
      </w:pPr>
      <w:r w:rsidRPr="00B43625">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B55354" w:rsidRPr="00B43625" w:rsidRDefault="00B55354" w:rsidP="00B55354">
      <w:pPr>
        <w:rPr>
          <w:rFonts w:ascii="Arial" w:eastAsia="SimSun" w:hAnsi="Arial" w:cs="Arial"/>
          <w:sz w:val="22"/>
          <w:szCs w:val="22"/>
        </w:rPr>
      </w:pPr>
      <w:r w:rsidRPr="00B43625">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B55354" w:rsidRPr="00B43625" w:rsidRDefault="00B55354" w:rsidP="00B55354">
      <w:pPr>
        <w:rPr>
          <w:rFonts w:ascii="Arial" w:hAnsi="Arial" w:cs="Arial"/>
          <w:sz w:val="22"/>
          <w:szCs w:val="22"/>
        </w:rPr>
      </w:pPr>
      <w:r w:rsidRPr="00B43625">
        <w:rPr>
          <w:rFonts w:ascii="Arial" w:hAnsi="Arial" w:cs="Arial"/>
          <w:sz w:val="22"/>
          <w:szCs w:val="22"/>
        </w:rPr>
        <w:t>5.2.2.Αν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B55354" w:rsidRPr="00B43625" w:rsidRDefault="00B55354" w:rsidP="00B55354">
      <w:pPr>
        <w:rPr>
          <w:rFonts w:ascii="Arial" w:hAnsi="Arial" w:cs="Arial"/>
          <w:sz w:val="22"/>
          <w:szCs w:val="22"/>
        </w:rPr>
      </w:pPr>
      <w:r w:rsidRPr="00B43625">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B55354" w:rsidRPr="00B43625" w:rsidRDefault="00B55354" w:rsidP="00B55354">
      <w:pPr>
        <w:rPr>
          <w:rFonts w:ascii="Arial" w:hAnsi="Arial" w:cs="Arial"/>
          <w:sz w:val="22"/>
          <w:szCs w:val="22"/>
        </w:rPr>
      </w:pPr>
      <w:r w:rsidRPr="00B43625">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B55354" w:rsidRPr="00B43625" w:rsidRDefault="00B55354" w:rsidP="00B55354">
      <w:pPr>
        <w:rPr>
          <w:rFonts w:ascii="Arial" w:hAnsi="Arial" w:cs="Arial"/>
          <w:sz w:val="22"/>
          <w:szCs w:val="22"/>
        </w:rPr>
      </w:pPr>
      <w:r w:rsidRPr="00B43625">
        <w:rPr>
          <w:rFonts w:ascii="Arial" w:hAnsi="Arial" w:cs="Arial"/>
          <w:sz w:val="22"/>
          <w:szCs w:val="22"/>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rsidR="00B55354" w:rsidRPr="00B43625" w:rsidRDefault="00B55354" w:rsidP="00B55354">
      <w:pPr>
        <w:rPr>
          <w:rFonts w:ascii="Arial" w:hAnsi="Arial" w:cs="Arial"/>
          <w:sz w:val="22"/>
          <w:szCs w:val="22"/>
        </w:rPr>
      </w:pPr>
      <w:r w:rsidRPr="00B43625">
        <w:rPr>
          <w:rFonts w:ascii="Arial" w:hAnsi="Arial" w:cs="Arial"/>
          <w:sz w:val="22"/>
          <w:szCs w:val="22"/>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B55354" w:rsidRPr="00B43625" w:rsidRDefault="00B55354" w:rsidP="00B55354">
      <w:pPr>
        <w:rPr>
          <w:rFonts w:ascii="Arial" w:hAnsi="Arial" w:cs="Arial"/>
          <w:sz w:val="22"/>
          <w:szCs w:val="22"/>
        </w:rPr>
      </w:pPr>
      <w:r w:rsidRPr="00B43625">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B55354" w:rsidRPr="00B43625" w:rsidRDefault="00B55354" w:rsidP="00B55354">
      <w:pPr>
        <w:rPr>
          <w:rFonts w:ascii="Arial" w:hAnsi="Arial" w:cs="Arial"/>
          <w:sz w:val="22"/>
          <w:szCs w:val="22"/>
        </w:rPr>
      </w:pPr>
      <w:bookmarkStart w:id="68" w:name="_Toc108011585"/>
      <w:r w:rsidRPr="00B43625">
        <w:rPr>
          <w:rFonts w:ascii="Arial" w:hAnsi="Arial" w:cs="Arial"/>
          <w:sz w:val="22"/>
          <w:szCs w:val="22"/>
        </w:rPr>
        <w:t>5.3</w:t>
      </w:r>
      <w:r w:rsidRPr="00B43625">
        <w:rPr>
          <w:rFonts w:ascii="Arial" w:hAnsi="Arial" w:cs="Arial"/>
          <w:sz w:val="22"/>
          <w:szCs w:val="22"/>
        </w:rPr>
        <w:tab/>
        <w:t>Διοικητικές προσφυγές κατά τη διαδικασία εκτέλεσης των συμβάσεων</w:t>
      </w:r>
      <w:bookmarkEnd w:id="68"/>
    </w:p>
    <w:p w:rsidR="00B55354" w:rsidRPr="00B43625" w:rsidRDefault="00B55354" w:rsidP="00B55354">
      <w:pPr>
        <w:rPr>
          <w:rFonts w:ascii="Arial" w:hAnsi="Arial" w:cs="Arial"/>
          <w:sz w:val="22"/>
          <w:szCs w:val="22"/>
        </w:rPr>
      </w:pPr>
      <w:r w:rsidRPr="00B43625">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w:t>
      </w:r>
      <w:r w:rsidRPr="00B43625">
        <w:rPr>
          <w:rFonts w:ascii="Arial" w:hAnsi="Arial" w:cs="Arial"/>
          <w:sz w:val="22"/>
          <w:szCs w:val="22"/>
        </w:rPr>
        <w:lastRenderedPageBreak/>
        <w:t xml:space="preserve">το αρμοδίως αποφαινόμενο όργανο, ύστερα από γνωμοδότηση του προβλεπόμενου στο τελευταίο εδάφιο της περίπτωσης </w:t>
      </w:r>
      <w:proofErr w:type="spellStart"/>
      <w:r w:rsidRPr="00B43625">
        <w:rPr>
          <w:rFonts w:ascii="Arial" w:hAnsi="Arial" w:cs="Arial"/>
          <w:sz w:val="22"/>
          <w:szCs w:val="22"/>
        </w:rPr>
        <w:t>β΄</w:t>
      </w:r>
      <w:proofErr w:type="spellEnd"/>
      <w:r w:rsidRPr="00B43625">
        <w:rPr>
          <w:rFonts w:ascii="Arial" w:hAnsi="Arial" w:cs="Arial"/>
          <w:sz w:val="22"/>
          <w:szCs w:val="22"/>
        </w:rPr>
        <w:t xml:space="preserve"> της παρ.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55354" w:rsidRPr="00B43625" w:rsidRDefault="00B55354" w:rsidP="00B55354">
      <w:pPr>
        <w:rPr>
          <w:rFonts w:ascii="Arial" w:hAnsi="Arial" w:cs="Arial"/>
          <w:sz w:val="22"/>
          <w:szCs w:val="22"/>
        </w:rPr>
      </w:pPr>
      <w:bookmarkStart w:id="69" w:name="_Toc108011586"/>
      <w:r w:rsidRPr="00B43625">
        <w:rPr>
          <w:rFonts w:ascii="Arial" w:hAnsi="Arial" w:cs="Arial"/>
          <w:sz w:val="22"/>
          <w:szCs w:val="22"/>
        </w:rPr>
        <w:t>5.4</w:t>
      </w:r>
      <w:r w:rsidRPr="00B43625">
        <w:rPr>
          <w:rFonts w:ascii="Arial" w:hAnsi="Arial" w:cs="Arial"/>
          <w:sz w:val="22"/>
          <w:szCs w:val="22"/>
        </w:rPr>
        <w:tab/>
        <w:t>Δικαστική επίλυση διαφορών</w:t>
      </w:r>
      <w:bookmarkEnd w:id="69"/>
    </w:p>
    <w:p w:rsidR="00B55354" w:rsidRPr="00B43625" w:rsidRDefault="00B55354" w:rsidP="00B55354">
      <w:pPr>
        <w:rPr>
          <w:rFonts w:ascii="Arial" w:hAnsi="Arial" w:cs="Arial"/>
          <w:sz w:val="22"/>
          <w:szCs w:val="22"/>
        </w:rPr>
      </w:pPr>
      <w:r w:rsidRPr="00B43625">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B43625">
        <w:rPr>
          <w:rFonts w:ascii="Arial" w:hAnsi="Arial" w:cs="Arial"/>
          <w:sz w:val="22"/>
          <w:szCs w:val="22"/>
        </w:rPr>
        <w:t>ενδικοφανούς</w:t>
      </w:r>
      <w:proofErr w:type="spellEnd"/>
      <w:r w:rsidRPr="00B43625">
        <w:rPr>
          <w:rFonts w:ascii="Arial" w:hAnsi="Arial" w:cs="Arial"/>
          <w:sz w:val="22"/>
          <w:szCs w:val="22"/>
        </w:rPr>
        <w:t xml:space="preserve">  διαδικασίας που προβλέπεται στο άρθρο 205 του ν. 4412/2016 και την παρ.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B43625">
        <w:rPr>
          <w:rFonts w:ascii="Arial" w:hAnsi="Arial" w:cs="Arial"/>
          <w:sz w:val="22"/>
          <w:szCs w:val="22"/>
        </w:rPr>
        <w:t>ενδικοφανούς</w:t>
      </w:r>
      <w:proofErr w:type="spellEnd"/>
      <w:r w:rsidRPr="00B43625">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B55354" w:rsidRPr="00B43625" w:rsidRDefault="00B55354" w:rsidP="00B55354">
      <w:pPr>
        <w:rPr>
          <w:rFonts w:ascii="Arial" w:hAnsi="Arial" w:cs="Arial"/>
          <w:sz w:val="22"/>
          <w:szCs w:val="22"/>
        </w:rPr>
      </w:pPr>
    </w:p>
    <w:p w:rsidR="00B55354" w:rsidRPr="00B43625" w:rsidRDefault="00B55354" w:rsidP="00B55354">
      <w:pPr>
        <w:rPr>
          <w:rFonts w:ascii="Arial" w:hAnsi="Arial" w:cs="Arial"/>
          <w:sz w:val="22"/>
          <w:szCs w:val="22"/>
        </w:rPr>
      </w:pPr>
      <w:bookmarkStart w:id="70" w:name="_Toc108011587"/>
      <w:r w:rsidRPr="00B43625">
        <w:rPr>
          <w:rFonts w:ascii="Arial" w:hAnsi="Arial" w:cs="Arial"/>
          <w:sz w:val="22"/>
          <w:szCs w:val="22"/>
        </w:rPr>
        <w:t>6.</w:t>
      </w:r>
      <w:r w:rsidRPr="00B43625">
        <w:rPr>
          <w:rFonts w:ascii="Arial" w:hAnsi="Arial" w:cs="Arial"/>
          <w:sz w:val="22"/>
          <w:szCs w:val="22"/>
        </w:rPr>
        <w:tab/>
        <w:t>ΧΡΟΝΟΣ ΚΑΙ ΤΡΟΠΟΣ ΕΚΤΕΛΕΣΗΣ</w:t>
      </w:r>
      <w:bookmarkEnd w:id="70"/>
    </w:p>
    <w:p w:rsidR="00B55354" w:rsidRPr="00B43625" w:rsidRDefault="00B55354" w:rsidP="00B55354">
      <w:pPr>
        <w:rPr>
          <w:rFonts w:ascii="Arial" w:hAnsi="Arial" w:cs="Arial"/>
          <w:sz w:val="22"/>
          <w:szCs w:val="22"/>
        </w:rPr>
      </w:pPr>
      <w:bookmarkStart w:id="71" w:name="_Toc108011588"/>
      <w:r w:rsidRPr="00B43625">
        <w:rPr>
          <w:rFonts w:ascii="Arial" w:hAnsi="Arial" w:cs="Arial"/>
          <w:sz w:val="22"/>
          <w:szCs w:val="22"/>
        </w:rPr>
        <w:t>6.1</w:t>
      </w:r>
      <w:r w:rsidRPr="00B43625">
        <w:rPr>
          <w:rFonts w:ascii="Arial" w:hAnsi="Arial" w:cs="Arial"/>
          <w:sz w:val="22"/>
          <w:szCs w:val="22"/>
        </w:rPr>
        <w:tab/>
        <w:t>Χρόνος παράδοσης υλικών</w:t>
      </w:r>
      <w:bookmarkEnd w:id="71"/>
    </w:p>
    <w:p w:rsidR="00B55354" w:rsidRPr="00B43625" w:rsidRDefault="00B55354" w:rsidP="00B55354">
      <w:pPr>
        <w:rPr>
          <w:rFonts w:ascii="Arial" w:eastAsia="Calibri" w:hAnsi="Arial" w:cs="Arial"/>
          <w:sz w:val="22"/>
          <w:szCs w:val="22"/>
        </w:rPr>
      </w:pPr>
      <w:r w:rsidRPr="00B43625">
        <w:rPr>
          <w:rFonts w:ascii="Arial" w:hAnsi="Arial" w:cs="Arial"/>
          <w:sz w:val="22"/>
          <w:szCs w:val="22"/>
        </w:rPr>
        <w:t>6.1.1. Ο ανάδοχος υποχρεούται να παραδώσει τα υλικά,</w:t>
      </w:r>
      <w:r w:rsidRPr="00B43625">
        <w:rPr>
          <w:rFonts w:ascii="Arial" w:eastAsia="Calibri" w:hAnsi="Arial" w:cs="Arial"/>
          <w:sz w:val="22"/>
          <w:szCs w:val="22"/>
        </w:rPr>
        <w:t xml:space="preserve"> σύμφωνα με τα αναφερόμενα στο συνημμένο Παράρτημα IΙ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B55354" w:rsidRPr="00B43625" w:rsidRDefault="00B55354" w:rsidP="00B55354">
      <w:pPr>
        <w:rPr>
          <w:rFonts w:ascii="Arial" w:hAnsi="Arial" w:cs="Arial"/>
          <w:sz w:val="22"/>
          <w:szCs w:val="22"/>
        </w:rPr>
      </w:pPr>
      <w:r w:rsidRPr="00B43625">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παρ.5.2.2 της παρούσης.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B43625">
        <w:rPr>
          <w:rFonts w:ascii="Arial" w:hAnsi="Arial" w:cs="Arial"/>
          <w:sz w:val="22"/>
          <w:szCs w:val="22"/>
        </w:rPr>
        <w:t>περ</w:t>
      </w:r>
      <w:proofErr w:type="spellEnd"/>
      <w:r w:rsidRPr="00B43625">
        <w:rPr>
          <w:rFonts w:ascii="Arial" w:hAnsi="Arial" w:cs="Arial"/>
          <w:sz w:val="22"/>
          <w:szCs w:val="22"/>
        </w:rPr>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B55354" w:rsidRPr="00B43625" w:rsidRDefault="00B55354" w:rsidP="00B55354">
      <w:pPr>
        <w:rPr>
          <w:rFonts w:ascii="Arial" w:hAnsi="Arial" w:cs="Arial"/>
          <w:sz w:val="22"/>
          <w:szCs w:val="22"/>
        </w:rPr>
      </w:pPr>
      <w:r w:rsidRPr="00B43625">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55354" w:rsidRPr="00B43625" w:rsidRDefault="00B55354" w:rsidP="00B55354">
      <w:pPr>
        <w:rPr>
          <w:rFonts w:ascii="Arial" w:hAnsi="Arial" w:cs="Arial"/>
          <w:sz w:val="22"/>
          <w:szCs w:val="22"/>
        </w:rPr>
      </w:pPr>
      <w:r w:rsidRPr="00B43625">
        <w:rPr>
          <w:rFonts w:ascii="Arial" w:hAnsi="Arial" w:cs="Arial"/>
          <w:sz w:val="22"/>
          <w:szCs w:val="22"/>
        </w:rPr>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55354" w:rsidRPr="00B43625" w:rsidRDefault="00B55354" w:rsidP="00B55354">
      <w:pPr>
        <w:rPr>
          <w:rFonts w:ascii="Arial" w:hAnsi="Arial" w:cs="Arial"/>
          <w:sz w:val="22"/>
          <w:szCs w:val="22"/>
        </w:rPr>
      </w:pPr>
      <w:r w:rsidRPr="00B43625">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55354" w:rsidRPr="00B43625" w:rsidRDefault="00B55354" w:rsidP="00B55354">
      <w:pPr>
        <w:rPr>
          <w:rFonts w:ascii="Arial" w:hAnsi="Arial" w:cs="Arial"/>
          <w:sz w:val="22"/>
          <w:szCs w:val="22"/>
        </w:rPr>
      </w:pPr>
      <w:bookmarkStart w:id="72" w:name="_Toc108011589"/>
      <w:r w:rsidRPr="00B43625">
        <w:rPr>
          <w:rFonts w:ascii="Arial" w:hAnsi="Arial" w:cs="Arial"/>
          <w:sz w:val="22"/>
          <w:szCs w:val="22"/>
        </w:rPr>
        <w:t>6.2</w:t>
      </w:r>
      <w:r w:rsidRPr="00B43625">
        <w:rPr>
          <w:rFonts w:ascii="Arial" w:hAnsi="Arial" w:cs="Arial"/>
          <w:sz w:val="22"/>
          <w:szCs w:val="22"/>
        </w:rPr>
        <w:tab/>
        <w:t>Παραλαβή υλικών - Χρόνος και τρόπος παραλαβής υλικών</w:t>
      </w:r>
      <w:bookmarkEnd w:id="72"/>
    </w:p>
    <w:p w:rsidR="00B55354" w:rsidRPr="00B43625" w:rsidRDefault="00B55354" w:rsidP="00B55354">
      <w:pPr>
        <w:rPr>
          <w:rFonts w:ascii="Arial" w:hAnsi="Arial" w:cs="Arial"/>
          <w:sz w:val="22"/>
          <w:szCs w:val="22"/>
        </w:rPr>
      </w:pPr>
      <w:r w:rsidRPr="00B43625">
        <w:rPr>
          <w:rFonts w:ascii="Arial" w:hAnsi="Arial" w:cs="Arial"/>
          <w:sz w:val="22"/>
          <w:szCs w:val="22"/>
        </w:rPr>
        <w:lastRenderedPageBreak/>
        <w:t xml:space="preserve">6.2.1. H παραλαβή των υλικών γίνεται από επιτροπές, πρωτοβάθμιες ή και δευτεροβάθμιες, που </w:t>
      </w:r>
      <w:proofErr w:type="spellStart"/>
      <w:r w:rsidRPr="00B43625">
        <w:rPr>
          <w:rFonts w:ascii="Arial" w:hAnsi="Arial" w:cs="Arial"/>
          <w:sz w:val="22"/>
          <w:szCs w:val="22"/>
        </w:rPr>
        <w:t>συγκρο</w:t>
      </w:r>
      <w:proofErr w:type="spellEnd"/>
      <w:r w:rsidRPr="00B43625">
        <w:rPr>
          <w:rFonts w:ascii="Arial" w:hAnsi="Arial" w:cs="Arial"/>
          <w:sz w:val="22"/>
          <w:szCs w:val="22"/>
        </w:rPr>
        <w:t>-</w:t>
      </w:r>
      <w:proofErr w:type="spellStart"/>
      <w:r w:rsidRPr="00B43625">
        <w:rPr>
          <w:rFonts w:ascii="Arial" w:hAnsi="Arial" w:cs="Arial"/>
          <w:sz w:val="22"/>
          <w:szCs w:val="22"/>
        </w:rPr>
        <w:t>τούνται</w:t>
      </w:r>
      <w:proofErr w:type="spellEnd"/>
      <w:r w:rsidRPr="00B43625">
        <w:rPr>
          <w:rFonts w:ascii="Arial" w:hAnsi="Arial" w:cs="Arial"/>
          <w:sz w:val="22"/>
          <w:szCs w:val="22"/>
        </w:rPr>
        <w:t xml:space="preserve"> σύμφωνα με την παρ. 11 </w:t>
      </w:r>
      <w:proofErr w:type="spellStart"/>
      <w:r w:rsidRPr="00B43625">
        <w:rPr>
          <w:rFonts w:ascii="Arial" w:hAnsi="Arial" w:cs="Arial"/>
          <w:sz w:val="22"/>
          <w:szCs w:val="22"/>
        </w:rPr>
        <w:t>περ</w:t>
      </w:r>
      <w:proofErr w:type="spellEnd"/>
      <w:r w:rsidRPr="00B43625">
        <w:rPr>
          <w:rFonts w:ascii="Arial" w:hAnsi="Arial" w:cs="Arial"/>
          <w:sz w:val="22"/>
          <w:szCs w:val="22"/>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B43625">
        <w:rPr>
          <w:rFonts w:ascii="Arial" w:eastAsia="SimSun" w:hAnsi="Arial" w:cs="Arial"/>
          <w:sz w:val="22"/>
          <w:szCs w:val="22"/>
        </w:rPr>
        <w:t>πρακτική δοκιμασία.</w:t>
      </w:r>
    </w:p>
    <w:p w:rsidR="00B55354" w:rsidRPr="00B43625" w:rsidRDefault="00B55354" w:rsidP="00B55354">
      <w:pPr>
        <w:rPr>
          <w:rFonts w:ascii="Arial" w:hAnsi="Arial" w:cs="Arial"/>
          <w:sz w:val="22"/>
          <w:szCs w:val="22"/>
        </w:rPr>
      </w:pPr>
      <w:r w:rsidRPr="00B43625">
        <w:rPr>
          <w:rFonts w:ascii="Arial" w:hAnsi="Arial" w:cs="Arial"/>
          <w:sz w:val="22"/>
          <w:szCs w:val="22"/>
        </w:rPr>
        <w:t>Το κόστος της διενέργειας των ελέγχων βαρύνει τον ανάδοχο.</w:t>
      </w:r>
    </w:p>
    <w:p w:rsidR="00B55354" w:rsidRPr="00B43625" w:rsidRDefault="00B55354" w:rsidP="00B55354">
      <w:pPr>
        <w:rPr>
          <w:rFonts w:ascii="Arial" w:hAnsi="Arial" w:cs="Arial"/>
          <w:sz w:val="22"/>
          <w:szCs w:val="22"/>
        </w:rPr>
      </w:pPr>
      <w:r w:rsidRPr="00B43625">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B55354" w:rsidRPr="00B43625" w:rsidRDefault="00B55354" w:rsidP="00B55354">
      <w:pPr>
        <w:rPr>
          <w:rFonts w:ascii="Arial" w:hAnsi="Arial" w:cs="Arial"/>
          <w:sz w:val="22"/>
          <w:szCs w:val="22"/>
        </w:rPr>
      </w:pPr>
      <w:r w:rsidRPr="00B43625">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Υλικά που απορρίφθηκαν ή κρίθηκαν </w:t>
      </w:r>
      <w:proofErr w:type="spellStart"/>
      <w:r w:rsidRPr="00B43625">
        <w:rPr>
          <w:rFonts w:ascii="Arial" w:hAnsi="Arial" w:cs="Arial"/>
          <w:sz w:val="22"/>
          <w:szCs w:val="22"/>
        </w:rPr>
        <w:t>παραληπτέα</w:t>
      </w:r>
      <w:proofErr w:type="spellEnd"/>
      <w:r w:rsidRPr="00B43625">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B43625">
        <w:rPr>
          <w:rFonts w:ascii="Arial" w:hAnsi="Arial" w:cs="Arial"/>
          <w:sz w:val="22"/>
          <w:szCs w:val="22"/>
        </w:rPr>
        <w:t>κατ΄</w:t>
      </w:r>
      <w:proofErr w:type="spellEnd"/>
      <w:r w:rsidRPr="00B43625">
        <w:rPr>
          <w:rFonts w:ascii="Arial" w:hAnsi="Arial" w:cs="Arial"/>
          <w:sz w:val="22"/>
          <w:szCs w:val="22"/>
        </w:rPr>
        <w:t xml:space="preserve"> έφεση των οικείων </w:t>
      </w:r>
      <w:proofErr w:type="spellStart"/>
      <w:r w:rsidRPr="00B43625">
        <w:rPr>
          <w:rFonts w:ascii="Arial" w:hAnsi="Arial" w:cs="Arial"/>
          <w:sz w:val="22"/>
          <w:szCs w:val="22"/>
        </w:rPr>
        <w:t>αντιδειγμάτων</w:t>
      </w:r>
      <w:proofErr w:type="spellEnd"/>
      <w:r w:rsidRPr="00B43625">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B55354" w:rsidRPr="00B43625" w:rsidRDefault="00B55354" w:rsidP="00B55354">
      <w:pPr>
        <w:rPr>
          <w:rFonts w:ascii="Arial" w:hAnsi="Arial" w:cs="Arial"/>
          <w:sz w:val="22"/>
          <w:szCs w:val="22"/>
        </w:rPr>
      </w:pPr>
      <w:r w:rsidRPr="00B43625">
        <w:rPr>
          <w:rFonts w:ascii="Arial" w:hAnsi="Arial" w:cs="Arial"/>
          <w:sz w:val="22"/>
          <w:szCs w:val="22"/>
        </w:rPr>
        <w:t>Το αποτέλεσμα της κατ’ έφεση εξέτασης είναι υποχρεωτικό και τελεσίδικο και για τα δύο μέρη.</w:t>
      </w:r>
    </w:p>
    <w:p w:rsidR="00B55354" w:rsidRPr="00B43625" w:rsidRDefault="00B55354" w:rsidP="00B55354">
      <w:pPr>
        <w:rPr>
          <w:rFonts w:ascii="Arial" w:hAnsi="Arial" w:cs="Arial"/>
          <w:sz w:val="22"/>
          <w:szCs w:val="22"/>
        </w:rPr>
      </w:pPr>
      <w:r w:rsidRPr="00B43625">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6.2.2. Η παραλαβή των υλικών και η έκδοση των σχετικών πρωτοκόλλων παραλαβής πραγματοποιείται μέσα στους κατωτέρω καθοριζόμενους χρόνους, σύμφωνα με το </w:t>
      </w:r>
      <w:r w:rsidRPr="00B43625">
        <w:rPr>
          <w:rFonts w:ascii="Arial" w:eastAsia="Calibri" w:hAnsi="Arial" w:cs="Arial"/>
          <w:sz w:val="22"/>
          <w:szCs w:val="22"/>
        </w:rPr>
        <w:t>Παράρτημα VI της παρούσας.</w:t>
      </w:r>
    </w:p>
    <w:p w:rsidR="00B55354" w:rsidRPr="00B43625" w:rsidRDefault="00B55354" w:rsidP="00B55354">
      <w:pPr>
        <w:rPr>
          <w:rFonts w:ascii="Arial" w:hAnsi="Arial" w:cs="Arial"/>
          <w:sz w:val="22"/>
          <w:szCs w:val="22"/>
        </w:rPr>
      </w:pPr>
      <w:r w:rsidRPr="00B43625">
        <w:rPr>
          <w:rFonts w:ascii="Arial" w:hAnsi="Arial" w:cs="Arial"/>
          <w:sz w:val="22"/>
          <w:szCs w:val="22"/>
        </w:rPr>
        <w:t>Αν η παραλαβή των υλικών και η σύνταξη του σχετικού πρωτοκόλλου δεν πραγματοποιηθεί από την επιτροπή παρακολούθησης και παραλαβής μέσα σε χρονικό διάστημα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Ανεξάρτητα από την, κατά τα ανωτέρω, αυτοδίκαιη παραλαβή και την πληρωμή του αναδόχου, </w:t>
      </w:r>
      <w:proofErr w:type="spellStart"/>
      <w:r w:rsidRPr="00B43625">
        <w:rPr>
          <w:rFonts w:ascii="Arial" w:hAnsi="Arial" w:cs="Arial"/>
          <w:sz w:val="22"/>
          <w:szCs w:val="22"/>
        </w:rPr>
        <w:t>πραγμα</w:t>
      </w:r>
      <w:proofErr w:type="spellEnd"/>
      <w:r w:rsidRPr="00B43625">
        <w:rPr>
          <w:rFonts w:ascii="Arial" w:hAnsi="Arial" w:cs="Arial"/>
          <w:sz w:val="22"/>
          <w:szCs w:val="22"/>
        </w:rPr>
        <w:t>-</w:t>
      </w:r>
      <w:proofErr w:type="spellStart"/>
      <w:r w:rsidRPr="00B43625">
        <w:rPr>
          <w:rFonts w:ascii="Arial" w:hAnsi="Arial" w:cs="Arial"/>
          <w:sz w:val="22"/>
          <w:szCs w:val="22"/>
        </w:rPr>
        <w:t>τοποιούνται</w:t>
      </w:r>
      <w:proofErr w:type="spellEnd"/>
      <w:r w:rsidRPr="00B43625">
        <w:rPr>
          <w:rFonts w:ascii="Arial" w:hAnsi="Arial" w:cs="Arial"/>
          <w:sz w:val="22"/>
          <w:szCs w:val="22"/>
        </w:rPr>
        <w:t xml:space="preserve">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B55354" w:rsidRPr="00B43625" w:rsidRDefault="00B55354" w:rsidP="00B55354">
      <w:pPr>
        <w:rPr>
          <w:rFonts w:ascii="Arial" w:eastAsia="SimSun" w:hAnsi="Arial" w:cs="Arial"/>
          <w:sz w:val="22"/>
          <w:szCs w:val="22"/>
        </w:rPr>
      </w:pPr>
      <w:bookmarkStart w:id="73" w:name="_Toc108011590"/>
      <w:r w:rsidRPr="00B43625">
        <w:rPr>
          <w:rFonts w:ascii="Arial" w:hAnsi="Arial" w:cs="Arial"/>
          <w:sz w:val="22"/>
          <w:szCs w:val="22"/>
        </w:rPr>
        <w:t>6.3</w:t>
      </w:r>
      <w:r w:rsidRPr="00B43625">
        <w:rPr>
          <w:rFonts w:ascii="Arial" w:hAnsi="Arial" w:cs="Arial"/>
          <w:sz w:val="22"/>
          <w:szCs w:val="22"/>
        </w:rPr>
        <w:tab/>
        <w:t>Απόρριψη συμβατικών υλικών - Αντικατάσταση</w:t>
      </w:r>
      <w:bookmarkEnd w:id="73"/>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6.3.1.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 xml:space="preserve">6.3.2.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w:t>
      </w:r>
      <w:r w:rsidRPr="00B43625">
        <w:rPr>
          <w:rFonts w:ascii="Arial" w:eastAsia="SimSun" w:hAnsi="Arial" w:cs="Arial"/>
          <w:sz w:val="22"/>
          <w:szCs w:val="22"/>
        </w:rPr>
        <w:lastRenderedPageBreak/>
        <w:t>που του τάχθηκε και εφόσον έχει λήξει ο συμβατικός χρόνος, κηρύσσεται έκπτωτος και υπόκειται στις προβλεπόμενες κυρώσεις.</w:t>
      </w:r>
    </w:p>
    <w:p w:rsidR="00B55354" w:rsidRPr="00B43625" w:rsidRDefault="00B55354" w:rsidP="00B55354">
      <w:pPr>
        <w:rPr>
          <w:rFonts w:ascii="Arial" w:eastAsia="SimSun" w:hAnsi="Arial" w:cs="Arial"/>
          <w:sz w:val="22"/>
          <w:szCs w:val="22"/>
        </w:rPr>
      </w:pPr>
      <w:r w:rsidRPr="00B43625">
        <w:rPr>
          <w:rFonts w:ascii="Arial" w:eastAsia="SimSun" w:hAnsi="Arial" w:cs="Arial"/>
          <w:sz w:val="22"/>
          <w:szCs w:val="22"/>
        </w:rPr>
        <w:t>6.3.3. Η επιστροφή των υλικών που απορρίφθηκαν γίνεται σύμφωνα με τα προβλεπόμενα στις παρ. 2 και 3του άρθρου 213 του ν. 4412/2016.</w:t>
      </w:r>
    </w:p>
    <w:p w:rsidR="00B55354" w:rsidRPr="00B43625" w:rsidRDefault="00B55354" w:rsidP="00B55354">
      <w:pPr>
        <w:rPr>
          <w:rFonts w:ascii="Arial" w:hAnsi="Arial" w:cs="Arial"/>
          <w:sz w:val="22"/>
          <w:szCs w:val="22"/>
        </w:rPr>
      </w:pPr>
      <w:bookmarkStart w:id="74" w:name="_Toc74084896"/>
      <w:bookmarkStart w:id="75" w:name="_Toc108011591"/>
      <w:r w:rsidRPr="00B43625">
        <w:rPr>
          <w:rFonts w:ascii="Arial" w:hAnsi="Arial" w:cs="Arial"/>
          <w:sz w:val="22"/>
          <w:szCs w:val="22"/>
        </w:rPr>
        <w:t>6.4</w:t>
      </w:r>
      <w:r w:rsidRPr="00B43625">
        <w:rPr>
          <w:rFonts w:ascii="Arial" w:hAnsi="Arial" w:cs="Arial"/>
          <w:sz w:val="22"/>
          <w:szCs w:val="22"/>
        </w:rPr>
        <w:tab/>
        <w:t>Εγγυημένη λειτουργία προμήθειας</w:t>
      </w:r>
      <w:bookmarkEnd w:id="74"/>
      <w:bookmarkEnd w:id="75"/>
    </w:p>
    <w:p w:rsidR="00B55354" w:rsidRPr="00B43625" w:rsidRDefault="00B55354" w:rsidP="00B55354">
      <w:pPr>
        <w:rPr>
          <w:rFonts w:ascii="Arial" w:hAnsi="Arial" w:cs="Arial"/>
          <w:sz w:val="22"/>
          <w:szCs w:val="22"/>
        </w:rPr>
      </w:pPr>
      <w:r w:rsidRPr="00B43625">
        <w:rPr>
          <w:rFonts w:ascii="Arial" w:hAnsi="Arial" w:cs="Arial"/>
          <w:sz w:val="22"/>
          <w:szCs w:val="22"/>
        </w:rPr>
        <w:t>Η ελάχιστη περίοδος της εγγυημένης λειτουργίας της προμήθειας είναι δώδεκα (12) μήνες.</w:t>
      </w:r>
    </w:p>
    <w:p w:rsidR="00B55354" w:rsidRPr="00B43625" w:rsidRDefault="00B55354" w:rsidP="00B55354">
      <w:pPr>
        <w:rPr>
          <w:rFonts w:ascii="Arial" w:hAnsi="Arial" w:cs="Arial"/>
          <w:sz w:val="22"/>
          <w:szCs w:val="22"/>
        </w:rPr>
      </w:pPr>
      <w:r w:rsidRPr="00B43625">
        <w:rPr>
          <w:rFonts w:ascii="Arial" w:hAnsi="Arial" w:cs="Arial"/>
          <w:sz w:val="22"/>
          <w:szCs w:val="22"/>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αποκαταστήσει οποιαδήποτε βλάβη με τρόπο και σε χρόνο που περιγράφεται στις τεχνικές προδιαγραφές και στα λοιπά τεύχη της σύμβασης. Για την προβλεπόμενη συντήρηση, οφείλει να εκπαιδεύσει κατάλληλα το προσωπικό του Δήμου παρέχοντας εκπαίδευση διάρκειας τουλάχιστον μίας εργάσιμης ημέρας σχετικά με τον ορθό χειρισμό των υπόγειων συστημάτων, τους ελέγχους και τις τακτικές εργασίες συντήρησης που απαιτούνται.</w:t>
      </w:r>
    </w:p>
    <w:p w:rsidR="00B55354" w:rsidRPr="00B43625" w:rsidRDefault="00B55354" w:rsidP="00B55354">
      <w:pPr>
        <w:rPr>
          <w:rFonts w:ascii="Arial" w:hAnsi="Arial" w:cs="Arial"/>
          <w:sz w:val="22"/>
          <w:szCs w:val="22"/>
        </w:rPr>
      </w:pPr>
      <w:r w:rsidRPr="00B43625">
        <w:rPr>
          <w:rFonts w:ascii="Arial" w:hAnsi="Arial" w:cs="Arial"/>
          <w:sz w:val="22"/>
          <w:szCs w:val="22"/>
        </w:rPr>
        <w:t xml:space="preserve">Για την παρακολούθηση της εκπλήρωσης των συμβατικών υποχρεώσεων του αναδόχου η επιτροπή </w:t>
      </w:r>
      <w:proofErr w:type="spellStart"/>
      <w:r w:rsidRPr="00B43625">
        <w:rPr>
          <w:rFonts w:ascii="Arial" w:hAnsi="Arial" w:cs="Arial"/>
          <w:sz w:val="22"/>
          <w:szCs w:val="22"/>
        </w:rPr>
        <w:t>παρα</w:t>
      </w:r>
      <w:proofErr w:type="spellEnd"/>
      <w:r w:rsidRPr="00B43625">
        <w:rPr>
          <w:rFonts w:ascii="Arial" w:hAnsi="Arial" w:cs="Arial"/>
          <w:sz w:val="22"/>
          <w:szCs w:val="22"/>
        </w:rPr>
        <w:t>-</w:t>
      </w:r>
      <w:proofErr w:type="spellStart"/>
      <w:r w:rsidRPr="00B43625">
        <w:rPr>
          <w:rFonts w:ascii="Arial" w:hAnsi="Arial" w:cs="Arial"/>
          <w:sz w:val="22"/>
          <w:szCs w:val="22"/>
        </w:rPr>
        <w:t>κολούθησης</w:t>
      </w:r>
      <w:proofErr w:type="spellEnd"/>
      <w:r w:rsidRPr="00B43625">
        <w:rPr>
          <w:rFonts w:ascii="Arial" w:hAnsi="Arial" w:cs="Arial"/>
          <w:sz w:val="22"/>
          <w:szCs w:val="22"/>
        </w:rPr>
        <w:t xml:space="preserve">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B55354" w:rsidRPr="00B43625" w:rsidRDefault="00B55354" w:rsidP="00B55354">
      <w:pPr>
        <w:rPr>
          <w:rFonts w:ascii="Arial" w:hAnsi="Arial" w:cs="Arial"/>
          <w:sz w:val="22"/>
          <w:szCs w:val="22"/>
        </w:rPr>
      </w:pPr>
      <w:r w:rsidRPr="00B43625">
        <w:rPr>
          <w:rFonts w:ascii="Arial" w:hAnsi="Arial" w:cs="Arial"/>
          <w:sz w:val="22"/>
          <w:szCs w:val="22"/>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B55354" w:rsidRPr="00B43625" w:rsidRDefault="00B55354" w:rsidP="00B55354">
      <w:pPr>
        <w:rPr>
          <w:rFonts w:ascii="Arial" w:hAnsi="Arial" w:cs="Arial"/>
          <w:sz w:val="22"/>
          <w:szCs w:val="22"/>
        </w:rPr>
      </w:pPr>
      <w:bookmarkStart w:id="76" w:name="_Toc108011592"/>
      <w:r w:rsidRPr="00B43625">
        <w:rPr>
          <w:rFonts w:ascii="Arial" w:hAnsi="Arial" w:cs="Arial"/>
          <w:sz w:val="22"/>
          <w:szCs w:val="22"/>
        </w:rPr>
        <w:t>6.5</w:t>
      </w:r>
      <w:r w:rsidRPr="00B43625">
        <w:rPr>
          <w:rFonts w:ascii="Arial" w:hAnsi="Arial" w:cs="Arial"/>
          <w:sz w:val="22"/>
          <w:szCs w:val="22"/>
        </w:rPr>
        <w:tab/>
        <w:t>Αναπροσαρμογή τιμής</w:t>
      </w:r>
      <w:bookmarkEnd w:id="76"/>
    </w:p>
    <w:p w:rsidR="00B55354" w:rsidRPr="00B43625" w:rsidRDefault="00B55354" w:rsidP="00B55354">
      <w:pPr>
        <w:rPr>
          <w:rFonts w:ascii="Arial" w:hAnsi="Arial" w:cs="Arial"/>
          <w:sz w:val="22"/>
          <w:szCs w:val="22"/>
        </w:rPr>
      </w:pPr>
      <w:r w:rsidRPr="00B43625">
        <w:rPr>
          <w:rFonts w:ascii="Arial" w:hAnsi="Arial" w:cs="Arial"/>
          <w:sz w:val="22"/>
          <w:szCs w:val="22"/>
        </w:rPr>
        <w:t>Οι τιμές προσφοράς σε καμία αναπροσαρμογή δεν υπόκεινται για οποιοδήποτε λόγο ή αιτία αλλά παραμένουν σταθερές και αμετάβλητες μέχρι το τέλος της συμβατικής χρονικής περιόδου.</w:t>
      </w:r>
    </w:p>
    <w:p w:rsidR="00B55354" w:rsidRPr="00B55354" w:rsidRDefault="00B55354" w:rsidP="00B55354"/>
    <w:p w:rsidR="00B55354" w:rsidRDefault="00B55354" w:rsidP="00B55354">
      <w:pPr>
        <w:ind w:left="-142"/>
        <w:jc w:val="both"/>
        <w:rPr>
          <w:rStyle w:val="-"/>
          <w:rFonts w:ascii="Arial" w:eastAsia="Arial Unicode MS" w:hAnsi="Arial" w:cs="Arial"/>
          <w:bCs/>
          <w:color w:val="auto"/>
          <w:kern w:val="1"/>
          <w:sz w:val="22"/>
          <w:szCs w:val="22"/>
          <w:u w:val="none"/>
          <w:shd w:val="clear" w:color="auto" w:fill="FFFFFF"/>
          <w:lang w:eastAsia="el-GR" w:bidi="hi-IN"/>
        </w:rPr>
      </w:pPr>
    </w:p>
    <w:p w:rsidR="00B55354" w:rsidRPr="00B55354" w:rsidRDefault="00B55354" w:rsidP="00B55354">
      <w:pPr>
        <w:ind w:left="-142"/>
        <w:jc w:val="both"/>
        <w:rPr>
          <w:rFonts w:ascii="Arial" w:eastAsia="Calibri" w:hAnsi="Arial" w:cs="Arial"/>
          <w:b/>
          <w:bCs/>
          <w:sz w:val="22"/>
          <w:szCs w:val="22"/>
        </w:rPr>
      </w:pP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947682">
        <w:rPr>
          <w:rFonts w:ascii="Arial" w:hAnsi="Arial" w:cs="Arial"/>
          <w:b/>
          <w:sz w:val="22"/>
          <w:szCs w:val="22"/>
        </w:rPr>
        <w:t>3</w:t>
      </w:r>
      <w:r w:rsidR="00B55354">
        <w:rPr>
          <w:rFonts w:ascii="Arial" w:hAnsi="Arial" w:cs="Arial"/>
          <w:b/>
          <w:sz w:val="22"/>
          <w:szCs w:val="22"/>
        </w:rPr>
        <w:t>29</w:t>
      </w:r>
      <w:r w:rsidR="00590D93">
        <w:rPr>
          <w:rFonts w:ascii="Arial" w:hAnsi="Arial" w:cs="Arial"/>
          <w:b/>
          <w:sz w:val="22"/>
          <w:szCs w:val="22"/>
        </w:rPr>
        <w:t>/2022</w:t>
      </w:r>
      <w:r w:rsidRPr="00BD0947">
        <w:rPr>
          <w:rFonts w:ascii="Arial" w:hAnsi="Arial" w:cs="Arial"/>
          <w:b/>
          <w:sz w:val="22"/>
          <w:szCs w:val="22"/>
        </w:rPr>
        <w:t xml:space="preserve">.    </w:t>
      </w: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w:t>
      </w:r>
      <w:r w:rsidR="00246452">
        <w:rPr>
          <w:rFonts w:ascii="Arial" w:hAnsi="Arial" w:cs="Arial"/>
          <w:sz w:val="22"/>
          <w:szCs w:val="22"/>
        </w:rPr>
        <w:t>Αποστόλου Ιωάννης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246452">
        <w:rPr>
          <w:rFonts w:ascii="Arial" w:hAnsi="Arial" w:cs="Arial"/>
          <w:sz w:val="22"/>
          <w:szCs w:val="22"/>
        </w:rPr>
        <w:t>Νταντούμη</w:t>
      </w:r>
      <w:proofErr w:type="spellEnd"/>
      <w:r w:rsidR="00246452">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 xml:space="preserve">5.Καπλάνης </w:t>
      </w:r>
      <w:proofErr w:type="spellStart"/>
      <w:r w:rsidR="00875977" w:rsidRPr="008B5B86">
        <w:rPr>
          <w:rFonts w:ascii="Arial" w:hAnsi="Arial" w:cs="Arial"/>
          <w:sz w:val="22"/>
          <w:szCs w:val="22"/>
        </w:rPr>
        <w:t>Κωσταντίνος</w:t>
      </w:r>
      <w:proofErr w:type="spellEnd"/>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w:t>
      </w:r>
      <w:r w:rsidR="00246452">
        <w:rPr>
          <w:rFonts w:ascii="Arial" w:eastAsia="Arial" w:hAnsi="Arial" w:cs="Arial"/>
          <w:sz w:val="22"/>
          <w:szCs w:val="22"/>
        </w:rPr>
        <w:t>Τουμαράς Βασίλειος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084DD8">
        <w:rPr>
          <w:rFonts w:ascii="Arial" w:hAnsi="Arial" w:cs="Arial"/>
          <w:sz w:val="22"/>
          <w:szCs w:val="22"/>
        </w:rPr>
        <w:t>2</w:t>
      </w:r>
      <w:r w:rsidR="00BD665C">
        <w:rPr>
          <w:rFonts w:ascii="Arial" w:hAnsi="Arial" w:cs="Arial"/>
          <w:sz w:val="22"/>
          <w:szCs w:val="22"/>
        </w:rPr>
        <w:t>3</w:t>
      </w:r>
      <w:r w:rsidR="00246452">
        <w:rPr>
          <w:rFonts w:ascii="Arial" w:hAnsi="Arial" w:cs="Arial"/>
          <w:sz w:val="22"/>
          <w:szCs w:val="22"/>
        </w:rPr>
        <w:t xml:space="preserve"> -11</w:t>
      </w:r>
      <w:r w:rsidR="001C6B24">
        <w:rPr>
          <w:rFonts w:ascii="Arial" w:hAnsi="Arial" w:cs="Arial"/>
          <w:sz w:val="22"/>
          <w:szCs w:val="22"/>
        </w:rPr>
        <w:t>-2022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30"/>
      <w:headerReference w:type="first" r:id="rId31"/>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A1" w:rsidRDefault="00C368A1">
      <w:r>
        <w:separator/>
      </w:r>
    </w:p>
  </w:endnote>
  <w:endnote w:type="continuationSeparator" w:id="0">
    <w:p w:rsidR="00C368A1" w:rsidRDefault="00C36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A1" w:rsidRDefault="00C368A1">
      <w:r>
        <w:separator/>
      </w:r>
    </w:p>
  </w:footnote>
  <w:footnote w:type="continuationSeparator" w:id="0">
    <w:p w:rsidR="00C368A1" w:rsidRDefault="00C368A1">
      <w:r>
        <w:continuationSeparator/>
      </w:r>
    </w:p>
  </w:footnote>
  <w:footnote w:id="1">
    <w:p w:rsidR="00B55354" w:rsidRPr="00B55354" w:rsidRDefault="00B55354" w:rsidP="00B55354">
      <w:r w:rsidRPr="00B55354">
        <w:footnoteRef/>
      </w:r>
      <w:r w:rsidRPr="00B55354">
        <w:t xml:space="preserve"> </w:t>
      </w:r>
      <w:proofErr w:type="spellStart"/>
      <w:r w:rsidRPr="00B55354">
        <w:t>Πρβλ</w:t>
      </w:r>
      <w:proofErr w:type="spellEnd"/>
      <w:r w:rsidRPr="00B55354">
        <w:t>. άρθρο 372 παρ. 1 και 2 Ν. 4412/2016.</w:t>
      </w:r>
    </w:p>
  </w:footnote>
  <w:footnote w:id="2">
    <w:p w:rsidR="00B55354" w:rsidRPr="00B55354" w:rsidRDefault="00B55354" w:rsidP="00B55354">
      <w:r w:rsidRPr="00B55354">
        <w:footnoteRef/>
      </w:r>
      <w:r w:rsidRPr="00B55354">
        <w:t xml:space="preserve"> </w:t>
      </w:r>
      <w:proofErr w:type="spellStart"/>
      <w:r w:rsidRPr="00B55354">
        <w:t>Πρβλ</w:t>
      </w:r>
      <w:proofErr w:type="spellEnd"/>
      <w:r w:rsidRPr="00B55354">
        <w:t xml:space="preserve"> άρθρο 372 παρ. 6 του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4" w:rsidRDefault="00D9022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55354" w:rsidRDefault="00D90221">
                <w:pPr>
                  <w:pStyle w:val="af1"/>
                </w:pPr>
                <w:r>
                  <w:rPr>
                    <w:rStyle w:val="a3"/>
                  </w:rPr>
                  <w:fldChar w:fldCharType="begin"/>
                </w:r>
                <w:r w:rsidR="00B55354">
                  <w:rPr>
                    <w:rStyle w:val="a3"/>
                  </w:rPr>
                  <w:instrText xml:space="preserve"> PAGE </w:instrText>
                </w:r>
                <w:r>
                  <w:rPr>
                    <w:rStyle w:val="a3"/>
                  </w:rPr>
                  <w:fldChar w:fldCharType="separate"/>
                </w:r>
                <w:r w:rsidR="00BD732D">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4" w:rsidRDefault="00B5535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9"/>
  </w:num>
  <w:num w:numId="4">
    <w:abstractNumId w:val="12"/>
  </w:num>
  <w:num w:numId="5">
    <w:abstractNumId w:val="4"/>
  </w:num>
  <w:num w:numId="6">
    <w:abstractNumId w:val="11"/>
  </w:num>
  <w:num w:numId="7">
    <w:abstractNumId w:val="6"/>
  </w:num>
  <w:num w:numId="8">
    <w:abstractNumId w:val="7"/>
  </w:num>
  <w:num w:numId="9">
    <w:abstractNumId w:val="5"/>
  </w:num>
  <w:num w:numId="10">
    <w:abstractNumId w:val="3"/>
  </w:num>
  <w:num w:numId="11">
    <w:abstractNumId w:val="10"/>
  </w:num>
  <w:num w:numId="1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4441"/>
    <w:rsid w:val="00046408"/>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0594"/>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468C"/>
    <w:rsid w:val="002F6C3A"/>
    <w:rsid w:val="002F78A2"/>
    <w:rsid w:val="00301399"/>
    <w:rsid w:val="003025EF"/>
    <w:rsid w:val="00305DE2"/>
    <w:rsid w:val="0031302F"/>
    <w:rsid w:val="003145E2"/>
    <w:rsid w:val="00314AD6"/>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E3C21"/>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354A"/>
    <w:rsid w:val="0044667E"/>
    <w:rsid w:val="00447548"/>
    <w:rsid w:val="00451C93"/>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4D68"/>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392A"/>
    <w:rsid w:val="005D406C"/>
    <w:rsid w:val="005D5AD5"/>
    <w:rsid w:val="005D7714"/>
    <w:rsid w:val="005E1ED5"/>
    <w:rsid w:val="005E2200"/>
    <w:rsid w:val="005E65DC"/>
    <w:rsid w:val="005E69E6"/>
    <w:rsid w:val="005E7301"/>
    <w:rsid w:val="005F0382"/>
    <w:rsid w:val="005F20C6"/>
    <w:rsid w:val="005F48E7"/>
    <w:rsid w:val="005F79F8"/>
    <w:rsid w:val="0060147E"/>
    <w:rsid w:val="0060224B"/>
    <w:rsid w:val="00607865"/>
    <w:rsid w:val="00607D0C"/>
    <w:rsid w:val="00610350"/>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02BC"/>
    <w:rsid w:val="006B53FE"/>
    <w:rsid w:val="006B5A74"/>
    <w:rsid w:val="006C0FC5"/>
    <w:rsid w:val="006C1CE4"/>
    <w:rsid w:val="006C4E3A"/>
    <w:rsid w:val="006C4FDE"/>
    <w:rsid w:val="006C72CA"/>
    <w:rsid w:val="006D2CC6"/>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C51"/>
    <w:rsid w:val="007C3E34"/>
    <w:rsid w:val="007D19BB"/>
    <w:rsid w:val="007D26EA"/>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104"/>
    <w:rsid w:val="008C4A25"/>
    <w:rsid w:val="008C6F57"/>
    <w:rsid w:val="008D37DA"/>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9CB"/>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A1378"/>
    <w:rsid w:val="009A277C"/>
    <w:rsid w:val="009A3CA9"/>
    <w:rsid w:val="009B26AC"/>
    <w:rsid w:val="009C2AE2"/>
    <w:rsid w:val="009C5549"/>
    <w:rsid w:val="009C70EB"/>
    <w:rsid w:val="009D2D6D"/>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32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625"/>
    <w:rsid w:val="00B43889"/>
    <w:rsid w:val="00B468F0"/>
    <w:rsid w:val="00B470FC"/>
    <w:rsid w:val="00B523B0"/>
    <w:rsid w:val="00B54857"/>
    <w:rsid w:val="00B55354"/>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D665C"/>
    <w:rsid w:val="00BD732D"/>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8A1"/>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0416"/>
    <w:rsid w:val="00C764DF"/>
    <w:rsid w:val="00C812E2"/>
    <w:rsid w:val="00C81C74"/>
    <w:rsid w:val="00C82454"/>
    <w:rsid w:val="00C84126"/>
    <w:rsid w:val="00C8457A"/>
    <w:rsid w:val="00C85CBF"/>
    <w:rsid w:val="00C870D0"/>
    <w:rsid w:val="00C9106C"/>
    <w:rsid w:val="00C914D3"/>
    <w:rsid w:val="00C91CD7"/>
    <w:rsid w:val="00C91DED"/>
    <w:rsid w:val="00C97E3B"/>
    <w:rsid w:val="00CA2795"/>
    <w:rsid w:val="00CB009D"/>
    <w:rsid w:val="00CB01AF"/>
    <w:rsid w:val="00CB18E6"/>
    <w:rsid w:val="00CB495D"/>
    <w:rsid w:val="00CB5499"/>
    <w:rsid w:val="00CC0DE3"/>
    <w:rsid w:val="00CC150F"/>
    <w:rsid w:val="00CC20CC"/>
    <w:rsid w:val="00CC337E"/>
    <w:rsid w:val="00CC4DF2"/>
    <w:rsid w:val="00CC50D3"/>
    <w:rsid w:val="00CC5214"/>
    <w:rsid w:val="00CC5E01"/>
    <w:rsid w:val="00CC77E2"/>
    <w:rsid w:val="00CC7C5D"/>
    <w:rsid w:val="00CC7F23"/>
    <w:rsid w:val="00CD1115"/>
    <w:rsid w:val="00CD21F3"/>
    <w:rsid w:val="00CD32AF"/>
    <w:rsid w:val="00CD60B3"/>
    <w:rsid w:val="00CD6134"/>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0221"/>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28DD"/>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51DFF"/>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4AC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1736D"/>
    <w:rsid w:val="00F23296"/>
    <w:rsid w:val="00F3320D"/>
    <w:rsid w:val="00F36142"/>
    <w:rsid w:val="00F40489"/>
    <w:rsid w:val="00F42665"/>
    <w:rsid w:val="00F4342E"/>
    <w:rsid w:val="00F445C1"/>
    <w:rsid w:val="00F45B30"/>
    <w:rsid w:val="00F50A61"/>
    <w:rsid w:val="00F52D89"/>
    <w:rsid w:val="00F5461E"/>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 w:type="paragraph" w:customStyle="1" w:styleId="290">
    <w:name w:val="Σώμα κείμενου 29"/>
    <w:basedOn w:val="a"/>
    <w:rsid w:val="00E128DD"/>
    <w:pPr>
      <w:widowControl w:val="0"/>
      <w:spacing w:after="120" w:line="480" w:lineRule="auto"/>
    </w:pPr>
    <w:rPr>
      <w:rFonts w:eastAsia="SimSun" w:cs="Mangal"/>
      <w:kern w:val="2"/>
      <w:lang w:bidi="hi-IN"/>
    </w:rPr>
  </w:style>
  <w:style w:type="character" w:customStyle="1" w:styleId="tm201">
    <w:name w:val="tm201"/>
    <w:qFormat/>
    <w:rsid w:val="00E128DD"/>
    <w:rPr>
      <w:rFonts w:ascii="Arial" w:hAnsi="Arial" w:cs="Arial" w:hint="default"/>
      <w:b/>
      <w:bCs w:val="0"/>
      <w:i/>
      <w:iCs w:val="0"/>
      <w:spacing w:val="0"/>
      <w:sz w:val="36"/>
      <w:szCs w:val="36"/>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702827418">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1263705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4500382">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vadia.gr" TargetMode="Externa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s://espd.eprocurement.gov.gr" TargetMode="External"/><Relationship Id="rId25" Type="http://schemas.openxmlformats.org/officeDocument/2006/relationships/hyperlink" Target="http://www.eaadhsy.gr/n4412/n4412fulltextlink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hsppa.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levadeon.gr" TargetMode="External"/><Relationship Id="rId24" Type="http://schemas.openxmlformats.org/officeDocument/2006/relationships/hyperlink" Target="http://www.eaadhsy.gr/n4412/n4412fulltextlink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s://dimoslevadeon.gr" TargetMode="External"/><Relationship Id="rId19" Type="http://schemas.openxmlformats.org/officeDocument/2006/relationships/hyperlink" Target="http://www.eaadhsy.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varelas@livadia.gr" TargetMode="External"/><Relationship Id="rId14" Type="http://schemas.openxmlformats.org/officeDocument/2006/relationships/hyperlink" Target="http://et.diavgeia.gov.gr/" TargetMode="External"/><Relationship Id="rId22" Type="http://schemas.openxmlformats.org/officeDocument/2006/relationships/hyperlink" Target="https://espdint.eprocurement.gov.gr/" TargetMode="External"/><Relationship Id="rId27" Type="http://schemas.openxmlformats.org/officeDocument/2006/relationships/hyperlink" Target="http://www.eaadhsy.gr/n4412/art79a" TargetMode="External"/><Relationship Id="rId30"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4E95-4B5D-48F2-BA22-ADCAC676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26626</Words>
  <Characters>143786</Characters>
  <Application>Microsoft Office Word</Application>
  <DocSecurity>0</DocSecurity>
  <Lines>1198</Lines>
  <Paragraphs>340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2022-01-07T10:30:00Z</cp:lastPrinted>
  <dcterms:created xsi:type="dcterms:W3CDTF">2022-11-23T10:57:00Z</dcterms:created>
  <dcterms:modified xsi:type="dcterms:W3CDTF">2022-11-25T09:23:00Z</dcterms:modified>
</cp:coreProperties>
</file>