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6E5DE1" w:rsidRPr="00FC1D03" w:rsidRDefault="0074151E" w:rsidP="006E5DE1">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r w:rsidR="006E5DE1">
        <w:rPr>
          <w:rFonts w:asciiTheme="minorHAnsi" w:eastAsia="Calibri" w:hAnsiTheme="minorHAnsi" w:cstheme="minorHAnsi"/>
          <w:iCs/>
          <w:position w:val="2"/>
          <w:sz w:val="24"/>
          <w:szCs w:val="24"/>
        </w:rPr>
        <w:t xml:space="preserve">                                                             </w:t>
      </w:r>
      <w:r w:rsidRPr="004C09D6">
        <w:rPr>
          <w:rFonts w:asciiTheme="minorHAnsi" w:eastAsia="Calibri" w:hAnsiTheme="minorHAnsi" w:cstheme="minorHAnsi"/>
          <w:iCs/>
          <w:position w:val="2"/>
          <w:sz w:val="24"/>
          <w:szCs w:val="24"/>
        </w:rPr>
        <w:t xml:space="preserve"> </w:t>
      </w:r>
      <w:r w:rsidR="006E5DE1" w:rsidRPr="00FC1D03">
        <w:rPr>
          <w:rFonts w:asciiTheme="minorHAnsi" w:eastAsia="Calibri" w:hAnsiTheme="minorHAnsi" w:cstheme="minorHAnsi"/>
          <w:color w:val="auto"/>
          <w:sz w:val="24"/>
          <w:szCs w:val="24"/>
          <w:shd w:val="clear" w:color="auto" w:fill="FFFFFF"/>
        </w:rPr>
        <w:t>ΑΝΑΡΤΗΤΕΑ</w:t>
      </w:r>
      <w:r w:rsidR="006E5DE1" w:rsidRPr="00FC1D03">
        <w:rPr>
          <w:rFonts w:asciiTheme="minorHAnsi" w:eastAsia="Calibri" w:hAnsiTheme="minorHAnsi" w:cstheme="minorHAnsi"/>
          <w:color w:val="auto"/>
          <w:sz w:val="24"/>
          <w:szCs w:val="24"/>
        </w:rPr>
        <w:t xml:space="preserve"> ΣΤΟ ΔΙΑΥΓΕΙΑ  </w:t>
      </w:r>
    </w:p>
    <w:p w:rsidR="006E5DE1" w:rsidRPr="00C71FF1" w:rsidRDefault="006E5DE1" w:rsidP="006E5DE1">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position w:val="2"/>
          <w:sz w:val="24"/>
          <w:szCs w:val="24"/>
        </w:rPr>
        <w:t xml:space="preserve">   ΑΡΙΘΜ.ΠΡΩΤ: </w:t>
      </w:r>
      <w:r>
        <w:rPr>
          <w:rFonts w:asciiTheme="minorHAnsi" w:eastAsia="Calibri" w:hAnsiTheme="minorHAnsi" w:cstheme="minorHAnsi"/>
          <w:b/>
          <w:bCs/>
          <w:position w:val="2"/>
          <w:sz w:val="24"/>
          <w:szCs w:val="24"/>
        </w:rPr>
        <w:t xml:space="preserve"> </w:t>
      </w:r>
      <w:r w:rsidR="003D61D4">
        <w:rPr>
          <w:rFonts w:asciiTheme="minorHAnsi" w:eastAsia="Calibri" w:hAnsiTheme="minorHAnsi" w:cstheme="minorHAnsi"/>
          <w:b/>
          <w:bCs/>
          <w:position w:val="2"/>
          <w:sz w:val="24"/>
          <w:szCs w:val="24"/>
        </w:rPr>
        <w:t>21088</w:t>
      </w:r>
    </w:p>
    <w:p w:rsidR="0074151E" w:rsidRPr="004C09D6" w:rsidRDefault="0074151E" w:rsidP="00265E3B">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sidR="00265E3B">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1B3527" w:rsidRPr="00C71FF1">
        <w:rPr>
          <w:rFonts w:asciiTheme="minorHAnsi" w:eastAsia="Arial" w:hAnsiTheme="minorHAnsi" w:cstheme="minorHAnsi"/>
          <w:b/>
          <w:bCs/>
          <w:position w:val="2"/>
          <w:sz w:val="24"/>
          <w:szCs w:val="24"/>
        </w:rPr>
        <w:t xml:space="preserve"> </w:t>
      </w:r>
      <w:r w:rsidR="003D61D4">
        <w:rPr>
          <w:rFonts w:asciiTheme="minorHAnsi" w:eastAsia="Arial" w:hAnsiTheme="minorHAnsi" w:cstheme="minorHAnsi"/>
          <w:b/>
          <w:bCs/>
          <w:position w:val="2"/>
          <w:sz w:val="24"/>
          <w:szCs w:val="24"/>
        </w:rPr>
        <w:t>25</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w:t>
      </w:r>
      <w:r w:rsidR="00806DFF">
        <w:rPr>
          <w:rFonts w:asciiTheme="minorHAnsi" w:eastAsia="Arial" w:hAnsiTheme="minorHAnsi" w:cstheme="minorHAnsi"/>
          <w:b/>
          <w:bCs/>
          <w:position w:val="2"/>
          <w:sz w:val="24"/>
          <w:szCs w:val="24"/>
        </w:rPr>
        <w:t>1</w:t>
      </w:r>
      <w:r w:rsidR="009B2127">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265E3B">
        <w:rPr>
          <w:rFonts w:asciiTheme="minorHAnsi" w:hAnsiTheme="minorHAnsi" w:cstheme="minorHAnsi"/>
          <w:sz w:val="24"/>
          <w:szCs w:val="24"/>
        </w:rPr>
        <w:t>30</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657F83">
        <w:rPr>
          <w:rFonts w:asciiTheme="minorHAnsi" w:eastAsia="Arial" w:hAnsiTheme="minorHAnsi" w:cstheme="minorHAnsi"/>
          <w:b/>
          <w:bCs/>
          <w:iCs/>
          <w:spacing w:val="-2"/>
          <w:sz w:val="24"/>
          <w:szCs w:val="24"/>
          <w:u w:val="single"/>
          <w:lang w:bidi="hi-IN"/>
        </w:rPr>
        <w:t>3</w:t>
      </w:r>
      <w:r w:rsidR="002F1944">
        <w:rPr>
          <w:rFonts w:asciiTheme="minorHAnsi" w:eastAsia="Arial" w:hAnsiTheme="minorHAnsi" w:cstheme="minorHAnsi"/>
          <w:b/>
          <w:bCs/>
          <w:iCs/>
          <w:spacing w:val="-2"/>
          <w:sz w:val="24"/>
          <w:szCs w:val="24"/>
          <w:u w:val="single"/>
          <w:lang w:bidi="hi-IN"/>
        </w:rPr>
        <w:t>6</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2F1944" w:rsidRPr="002F1944" w:rsidRDefault="0074151E" w:rsidP="002F1944">
      <w:pPr>
        <w:spacing w:line="276" w:lineRule="auto"/>
        <w:ind w:left="284"/>
        <w:rPr>
          <w:rFonts w:asciiTheme="minorHAnsi" w:eastAsia="Calibri" w:hAnsiTheme="minorHAnsi" w:cstheme="minorHAnsi"/>
          <w:bCs/>
          <w:color w:val="000000"/>
          <w:sz w:val="24"/>
          <w:szCs w:val="24"/>
        </w:rPr>
      </w:pPr>
      <w:r w:rsidRPr="002F1944">
        <w:rPr>
          <w:rStyle w:val="af3"/>
          <w:rFonts w:asciiTheme="minorHAnsi" w:hAnsiTheme="minorHAnsi" w:cstheme="minorHAnsi"/>
          <w:sz w:val="24"/>
          <w:szCs w:val="24"/>
        </w:rPr>
        <w:t>ΘΕΜΑ</w:t>
      </w:r>
      <w:r w:rsidRPr="002F1944">
        <w:rPr>
          <w:rFonts w:asciiTheme="minorHAnsi" w:hAnsiTheme="minorHAnsi" w:cstheme="minorHAnsi"/>
          <w:b/>
          <w:sz w:val="24"/>
          <w:szCs w:val="24"/>
        </w:rPr>
        <w:t xml:space="preserve"> : </w:t>
      </w:r>
      <w:r w:rsidR="00F7668E" w:rsidRPr="002F1944">
        <w:rPr>
          <w:rFonts w:asciiTheme="minorHAnsi" w:hAnsiTheme="minorHAnsi" w:cstheme="minorHAnsi"/>
          <w:b/>
          <w:sz w:val="24"/>
          <w:szCs w:val="24"/>
        </w:rPr>
        <w:t xml:space="preserve"> </w:t>
      </w:r>
      <w:r w:rsidR="002F1944" w:rsidRPr="002F1944">
        <w:rPr>
          <w:rFonts w:asciiTheme="minorHAnsi" w:eastAsia="Calibri" w:hAnsiTheme="minorHAnsi" w:cstheme="minorHAnsi"/>
          <w:b/>
          <w:bCs/>
          <w:color w:val="000000"/>
          <w:sz w:val="24"/>
          <w:szCs w:val="24"/>
        </w:rPr>
        <w:t xml:space="preserve">Έγκριση Επέκτασης Δικτύου Φωτισμού προς οικία </w:t>
      </w:r>
      <w:proofErr w:type="spellStart"/>
      <w:r w:rsidR="002F1944" w:rsidRPr="002F1944">
        <w:rPr>
          <w:rFonts w:asciiTheme="minorHAnsi" w:eastAsia="Calibri" w:hAnsiTheme="minorHAnsi" w:cstheme="minorHAnsi"/>
          <w:b/>
          <w:bCs/>
          <w:color w:val="000000"/>
          <w:sz w:val="24"/>
          <w:szCs w:val="24"/>
        </w:rPr>
        <w:t>Καρόκη</w:t>
      </w:r>
      <w:proofErr w:type="spellEnd"/>
      <w:r w:rsidR="002F1944" w:rsidRPr="002F1944">
        <w:rPr>
          <w:rFonts w:asciiTheme="minorHAnsi" w:eastAsia="Calibri" w:hAnsiTheme="minorHAnsi" w:cstheme="minorHAnsi"/>
          <w:b/>
          <w:bCs/>
          <w:color w:val="000000"/>
          <w:sz w:val="24"/>
          <w:szCs w:val="24"/>
        </w:rPr>
        <w:t xml:space="preserve"> Ελένης στην οδό Λιβαδειάς -</w:t>
      </w:r>
      <w:proofErr w:type="spellStart"/>
      <w:r w:rsidR="002F1944" w:rsidRPr="002F1944">
        <w:rPr>
          <w:rFonts w:asciiTheme="minorHAnsi" w:eastAsia="Calibri" w:hAnsiTheme="minorHAnsi" w:cstheme="minorHAnsi"/>
          <w:b/>
          <w:bCs/>
          <w:color w:val="000000"/>
          <w:sz w:val="24"/>
          <w:szCs w:val="24"/>
        </w:rPr>
        <w:t>Λαφυστίου</w:t>
      </w:r>
      <w:proofErr w:type="spellEnd"/>
    </w:p>
    <w:p w:rsidR="0045589F" w:rsidRPr="0045589F" w:rsidRDefault="0045589F" w:rsidP="0045589F">
      <w:pPr>
        <w:snapToGrid w:val="0"/>
        <w:spacing w:before="57" w:after="57"/>
        <w:ind w:left="108"/>
        <w:textAlignment w:val="baseline"/>
        <w:rPr>
          <w:rFonts w:asciiTheme="minorHAnsi" w:hAnsiTheme="minorHAnsi" w:cstheme="minorHAnsi"/>
          <w:b/>
          <w:sz w:val="24"/>
          <w:szCs w:val="24"/>
        </w:rPr>
      </w:pPr>
    </w:p>
    <w:p w:rsidR="0074151E"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06DFF">
        <w:rPr>
          <w:rStyle w:val="FontStyle17"/>
          <w:rFonts w:asciiTheme="minorHAnsi" w:eastAsia="Calibri" w:hAnsiTheme="minorHAnsi" w:cstheme="minorHAnsi"/>
          <w:iCs/>
          <w:spacing w:val="-3"/>
        </w:rPr>
        <w:t xml:space="preserve"> 2</w:t>
      </w:r>
      <w:r w:rsidR="00265E3B">
        <w:rPr>
          <w:rStyle w:val="FontStyle17"/>
          <w:rFonts w:asciiTheme="minorHAnsi" w:eastAsia="Calibri" w:hAnsiTheme="minorHAnsi" w:cstheme="minorHAnsi"/>
          <w:iCs/>
          <w:spacing w:val="-3"/>
        </w:rPr>
        <w:t>4</w:t>
      </w:r>
      <w:r w:rsidR="00265E3B" w:rsidRPr="00265E3B">
        <w:rPr>
          <w:rStyle w:val="FontStyle17"/>
          <w:rFonts w:asciiTheme="minorHAnsi" w:eastAsia="Calibri" w:hAnsiTheme="minorHAnsi" w:cstheme="minorHAnsi"/>
          <w:iCs/>
          <w:spacing w:val="-3"/>
          <w:vertAlign w:val="superscript"/>
        </w:rPr>
        <w:t>η</w:t>
      </w:r>
      <w:r w:rsidR="00265E3B">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Νοεμ</w:t>
      </w:r>
      <w:r w:rsidR="008A700C">
        <w:rPr>
          <w:rStyle w:val="FontStyle17"/>
          <w:rFonts w:asciiTheme="minorHAnsi" w:eastAsia="Calibri" w:hAnsiTheme="minorHAnsi" w:cstheme="minorHAnsi"/>
          <w:iCs/>
          <w:spacing w:val="-3"/>
        </w:rPr>
        <w:t>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265E3B">
        <w:rPr>
          <w:rStyle w:val="FontStyle17"/>
          <w:rFonts w:asciiTheme="minorHAnsi" w:eastAsia="Calibri" w:hAnsiTheme="minorHAnsi" w:cstheme="minorHAnsi"/>
          <w:iCs/>
          <w:spacing w:val="-3"/>
        </w:rPr>
        <w:t xml:space="preserve"> Πέμπτη</w:t>
      </w:r>
      <w:r w:rsidRPr="005B7862">
        <w:rPr>
          <w:rStyle w:val="FontStyle17"/>
          <w:rFonts w:asciiTheme="minorHAnsi" w:eastAsia="Calibri" w:hAnsiTheme="minorHAnsi" w:cstheme="minorHAnsi"/>
          <w:iCs/>
          <w:spacing w:val="-3"/>
        </w:rPr>
        <w:t xml:space="preserve">  και ώρα </w:t>
      </w:r>
      <w:r w:rsidR="00265E3B">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1</w:t>
      </w:r>
      <w:r w:rsidR="00806DFF">
        <w:rPr>
          <w:rStyle w:val="FontStyle17"/>
          <w:rFonts w:asciiTheme="minorHAnsi" w:eastAsia="Calibri" w:hAnsiTheme="minorHAnsi" w:cstheme="minorHAnsi"/>
          <w:iCs/>
          <w:spacing w:val="-3"/>
        </w:rPr>
        <w:t>8</w:t>
      </w:r>
      <w:r w:rsidRPr="005B7862">
        <w:rPr>
          <w:rStyle w:val="FontStyle17"/>
          <w:rFonts w:asciiTheme="minorHAnsi" w:eastAsia="Calibri" w:hAnsiTheme="minorHAnsi" w:cstheme="minorHAnsi"/>
          <w:iCs/>
          <w:spacing w:val="-3"/>
        </w:rPr>
        <w:t xml:space="preserve">:00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265E3B">
        <w:rPr>
          <w:rStyle w:val="af3"/>
          <w:rFonts w:asciiTheme="minorHAnsi" w:hAnsiTheme="minorHAnsi" w:cstheme="minorHAnsi"/>
          <w:b w:val="0"/>
          <w:shd w:val="clear" w:color="auto" w:fill="FFFFFF"/>
        </w:rPr>
        <w:t>σύμφωνα με τις</w:t>
      </w:r>
      <w:r>
        <w:rPr>
          <w:rStyle w:val="af3"/>
          <w:rFonts w:asciiTheme="minorHAnsi" w:hAnsiTheme="minorHAnsi" w:cstheme="minorHAnsi"/>
          <w:shd w:val="clear" w:color="auto" w:fill="FFFFFF"/>
        </w:rPr>
        <w:t xml:space="preserve">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w:t>
      </w:r>
      <w:r w:rsidR="00265E3B">
        <w:rPr>
          <w:rStyle w:val="FontStyle17"/>
          <w:rFonts w:asciiTheme="minorHAnsi" w:eastAsia="Calibri" w:hAnsiTheme="minorHAnsi" w:cstheme="minorHAnsi"/>
          <w:b/>
          <w:iCs/>
          <w:spacing w:val="-3"/>
        </w:rPr>
        <w:t>20764</w:t>
      </w:r>
      <w:r w:rsidRPr="005B7862">
        <w:rPr>
          <w:rStyle w:val="FontStyle17"/>
          <w:rFonts w:asciiTheme="minorHAnsi" w:eastAsia="Calibri" w:hAnsiTheme="minorHAnsi" w:cstheme="minorHAnsi"/>
          <w:b/>
          <w:iCs/>
          <w:spacing w:val="-3"/>
        </w:rPr>
        <w:t>/</w:t>
      </w:r>
      <w:r w:rsidR="00265E3B">
        <w:rPr>
          <w:rStyle w:val="FontStyle17"/>
          <w:rFonts w:asciiTheme="minorHAnsi" w:eastAsia="Calibri" w:hAnsiTheme="minorHAnsi" w:cstheme="minorHAnsi"/>
          <w:b/>
          <w:iCs/>
          <w:spacing w:val="-3"/>
        </w:rPr>
        <w:t>18-11</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4B4BBB" w:rsidRDefault="004B4BBB" w:rsidP="004B4BBB">
      <w:pPr>
        <w:pStyle w:val="Default"/>
        <w:spacing w:line="360" w:lineRule="auto"/>
        <w:ind w:left="284"/>
        <w:jc w:val="both"/>
        <w:rPr>
          <w:rStyle w:val="FontStyle17"/>
          <w:rFonts w:asciiTheme="minorHAnsi" w:eastAsia="Arial" w:hAnsiTheme="minorHAnsi" w:cstheme="minorHAnsi"/>
          <w:iCs/>
          <w:spacing w:val="-3"/>
        </w:rPr>
      </w:pPr>
      <w:r w:rsidRPr="002F7E07">
        <w:rPr>
          <w:rFonts w:asciiTheme="minorHAnsi" w:hAnsiTheme="minorHAnsi" w:cstheme="minorHAnsi"/>
          <w:bCs/>
        </w:rPr>
        <w:t>Η  Πρόεδρος του Δημοτικού Συμβουλίου   κήρυξε την έναρξη της συνεδρίασης και δ</w:t>
      </w:r>
      <w:r w:rsidRPr="002F7E07">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21</w:t>
      </w:r>
      <w:r w:rsidRPr="002F7E07">
        <w:rPr>
          <w:rStyle w:val="FontStyle17"/>
          <w:rFonts w:asciiTheme="minorHAnsi" w:eastAsia="Arial" w:hAnsiTheme="minorHAnsi" w:cstheme="minorHAnsi"/>
          <w:iCs/>
          <w:spacing w:val="-3"/>
        </w:rPr>
        <w:t xml:space="preserve"> δημοτικοί σύμβουλοι  :</w:t>
      </w:r>
    </w:p>
    <w:p w:rsidR="004B4BBB" w:rsidRPr="003A3B69" w:rsidRDefault="004B4BBB" w:rsidP="004B4BBB">
      <w:pPr>
        <w:pStyle w:val="Default"/>
        <w:spacing w:line="360" w:lineRule="auto"/>
        <w:ind w:left="284"/>
        <w:jc w:val="both"/>
        <w:rPr>
          <w:rStyle w:val="FontStyle17"/>
          <w:rFonts w:asciiTheme="minorHAnsi" w:eastAsia="Arial" w:hAnsiTheme="minorHAnsi" w:cstheme="minorHAnsi"/>
          <w:iCs/>
          <w:spacing w:val="-3"/>
        </w:rPr>
      </w:pPr>
    </w:p>
    <w:p w:rsidR="004B4BBB" w:rsidRPr="003A3B69" w:rsidRDefault="004B4BBB" w:rsidP="004B4BBB">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4B4BBB" w:rsidRPr="00BB488C" w:rsidTr="004B4BBB">
        <w:trPr>
          <w:gridAfter w:val="1"/>
          <w:wAfter w:w="5424" w:type="dxa"/>
          <w:trHeight w:hRule="exact" w:val="539"/>
        </w:trPr>
        <w:tc>
          <w:tcPr>
            <w:tcW w:w="1123" w:type="dxa"/>
            <w:shd w:val="clear" w:color="auto" w:fill="FFFFFF"/>
          </w:tcPr>
          <w:p w:rsidR="004B4BBB" w:rsidRPr="003A3B69"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3A3B69" w:rsidRDefault="004B4BBB" w:rsidP="00E30A6C">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388" w:type="dxa"/>
            <w:shd w:val="clear" w:color="auto" w:fill="FFFFFF"/>
          </w:tcPr>
          <w:p w:rsidR="004B4BBB" w:rsidRPr="003A3B69" w:rsidRDefault="004B4BBB" w:rsidP="00E30A6C">
            <w:pPr>
              <w:pStyle w:val="af4"/>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4B4BBB" w:rsidRPr="00091E56"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4B4BBB" w:rsidRPr="00091E56" w:rsidRDefault="004B4BBB" w:rsidP="00E30A6C">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4B4BBB" w:rsidRPr="00091E56" w:rsidRDefault="004B4BBB" w:rsidP="00E30A6C">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4B4BBB" w:rsidRPr="00BB488C" w:rsidTr="004B4BBB">
        <w:trPr>
          <w:gridAfter w:val="1"/>
          <w:wAfter w:w="5424" w:type="dxa"/>
          <w:trHeight w:hRule="exact" w:val="539"/>
        </w:trPr>
        <w:tc>
          <w:tcPr>
            <w:tcW w:w="1123" w:type="dxa"/>
            <w:shd w:val="clear" w:color="auto" w:fill="FFFFFF"/>
          </w:tcPr>
          <w:p w:rsidR="004B4BBB" w:rsidRPr="00497214" w:rsidRDefault="004B4BBB" w:rsidP="00E30A6C">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4B4BBB" w:rsidRPr="00BB488C" w:rsidTr="004B4BBB">
        <w:trPr>
          <w:gridAfter w:val="1"/>
          <w:wAfter w:w="5424" w:type="dxa"/>
          <w:trHeight w:hRule="exact" w:val="562"/>
        </w:trPr>
        <w:tc>
          <w:tcPr>
            <w:tcW w:w="1123" w:type="dxa"/>
            <w:shd w:val="clear" w:color="auto" w:fill="FFFFFF"/>
          </w:tcPr>
          <w:p w:rsidR="004B4BBB" w:rsidRPr="00676132" w:rsidRDefault="004B4BBB"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4B4BBB" w:rsidRPr="00BB488C" w:rsidTr="004B4BBB">
        <w:trPr>
          <w:gridAfter w:val="1"/>
          <w:wAfter w:w="5424" w:type="dxa"/>
          <w:trHeight w:hRule="exact" w:val="562"/>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B4BBB" w:rsidRPr="00676132" w:rsidRDefault="004B4BBB" w:rsidP="00E30A6C">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4B4BBB" w:rsidRPr="00260E43" w:rsidRDefault="004B4BBB" w:rsidP="00E30A6C">
            <w:pPr>
              <w:pStyle w:val="af4"/>
              <w:snapToGrid w:val="0"/>
              <w:ind w:left="99"/>
              <w:rPr>
                <w:rFonts w:asciiTheme="minorHAnsi" w:hAnsiTheme="minorHAnsi" w:cstheme="minorHAnsi"/>
                <w:bCs/>
              </w:rPr>
            </w:pPr>
            <w:proofErr w:type="spellStart"/>
            <w:r w:rsidRPr="00260E43">
              <w:rPr>
                <w:rFonts w:asciiTheme="minorHAnsi" w:hAnsiTheme="minorHAnsi" w:cstheme="minorHAnsi"/>
                <w:bCs/>
                <w:lang w:val="en-US"/>
              </w:rPr>
              <w:t>Aλεξ</w:t>
            </w:r>
            <w:proofErr w:type="spellEnd"/>
            <w:r w:rsidRPr="00260E43">
              <w:rPr>
                <w:rFonts w:asciiTheme="minorHAnsi" w:hAnsiTheme="minorHAnsi" w:cstheme="minorHAnsi"/>
                <w:bCs/>
              </w:rPr>
              <w:t>ίου Λουκάς</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B4BBB" w:rsidRPr="00676132" w:rsidRDefault="004B4BBB" w:rsidP="00E30A6C">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4B4BBB" w:rsidRPr="00F52242" w:rsidRDefault="004B4BBB" w:rsidP="00E30A6C">
            <w:pPr>
              <w:pStyle w:val="af4"/>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4B4BBB" w:rsidRDefault="004B4BBB" w:rsidP="00E30A6C">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Pr>
                <w:rFonts w:asciiTheme="minorHAnsi" w:hAnsiTheme="minorHAnsi" w:cstheme="minorHAnsi"/>
              </w:rPr>
              <w:t xml:space="preserve">10 </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4B4BBB" w:rsidRPr="00BB488C" w:rsidTr="004B4BBB">
        <w:trPr>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(Απούσα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B4BBB" w:rsidRDefault="004B4BBB" w:rsidP="00E30A6C">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c>
          <w:tcPr>
            <w:tcW w:w="5424" w:type="dxa"/>
          </w:tcPr>
          <w:p w:rsidR="004B4BBB" w:rsidRPr="00260E43" w:rsidRDefault="004B4BBB" w:rsidP="00E30A6C">
            <w:pPr>
              <w:snapToGrid w:val="0"/>
              <w:rPr>
                <w:rFonts w:asciiTheme="minorHAnsi" w:hAnsiTheme="minorHAnsi" w:cstheme="minorHAnsi"/>
                <w:sz w:val="24"/>
                <w:szCs w:val="24"/>
                <w:lang w:val="en-US"/>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lang w:val="en-US"/>
              </w:rPr>
              <w:t xml:space="preserve">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Pr>
                <w:rFonts w:asciiTheme="minorHAnsi" w:hAnsiTheme="minorHAnsi" w:cstheme="minorHAnsi"/>
                <w:sz w:val="24"/>
                <w:szCs w:val="24"/>
              </w:rPr>
              <w:t>(Απών 2</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B4BBB"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r>
              <w:rPr>
                <w:rFonts w:asciiTheme="minorHAnsi" w:hAnsiTheme="minorHAnsi" w:cstheme="minorHAnsi"/>
                <w:sz w:val="24"/>
                <w:szCs w:val="24"/>
              </w:rPr>
              <w:t xml:space="preserve"> (Απών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B4BBB"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(Απών 5</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4B4BBB"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Default="004B4BBB" w:rsidP="00E30A6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4B4BBB" w:rsidRPr="00676132" w:rsidRDefault="004B4BBB" w:rsidP="00E30A6C">
            <w:pPr>
              <w:snapToGrid w:val="0"/>
              <w:rPr>
                <w:rFonts w:asciiTheme="minorHAnsi" w:hAnsiTheme="minorHAnsi" w:cstheme="minorHAnsi"/>
                <w:sz w:val="24"/>
                <w:szCs w:val="24"/>
              </w:rPr>
            </w:pP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676132" w:rsidRDefault="004B4BBB"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4B4BBB" w:rsidRPr="00BB488C" w:rsidTr="004B4BBB">
        <w:trPr>
          <w:gridAfter w:val="1"/>
          <w:wAfter w:w="5424" w:type="dxa"/>
          <w:trHeight w:hRule="exact" w:val="539"/>
        </w:trPr>
        <w:tc>
          <w:tcPr>
            <w:tcW w:w="1123" w:type="dxa"/>
            <w:shd w:val="clear" w:color="auto" w:fill="FFFFFF"/>
          </w:tcPr>
          <w:p w:rsidR="004B4BBB" w:rsidRPr="00BB488C" w:rsidRDefault="004B4BBB" w:rsidP="00E30A6C">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4B4BBB" w:rsidRPr="00260E43" w:rsidRDefault="004B4BBB" w:rsidP="00E30A6C">
            <w:pPr>
              <w:snapToGrid w:val="0"/>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4B4BBB" w:rsidRPr="00676132" w:rsidRDefault="004B4BBB" w:rsidP="00E30A6C">
            <w:pPr>
              <w:pStyle w:val="af4"/>
              <w:snapToGrid w:val="0"/>
              <w:jc w:val="center"/>
              <w:rPr>
                <w:rFonts w:asciiTheme="minorHAnsi" w:hAnsiTheme="minorHAnsi" w:cstheme="minorHAnsi"/>
              </w:rPr>
            </w:pPr>
          </w:p>
        </w:tc>
        <w:tc>
          <w:tcPr>
            <w:tcW w:w="3544" w:type="dxa"/>
            <w:shd w:val="clear" w:color="auto" w:fill="FFFFFF"/>
          </w:tcPr>
          <w:p w:rsidR="004B4BBB" w:rsidRPr="00676132" w:rsidRDefault="004B4BBB" w:rsidP="00E30A6C">
            <w:pPr>
              <w:snapToGrid w:val="0"/>
              <w:rPr>
                <w:rFonts w:asciiTheme="minorHAnsi" w:hAnsiTheme="minorHAnsi" w:cstheme="minorHAnsi"/>
                <w:sz w:val="24"/>
                <w:szCs w:val="24"/>
              </w:rPr>
            </w:pPr>
          </w:p>
        </w:tc>
      </w:tr>
      <w:tr w:rsidR="003A3B69" w:rsidRPr="00BB488C" w:rsidTr="004B4BBB">
        <w:trPr>
          <w:gridAfter w:val="1"/>
          <w:wAfter w:w="5424" w:type="dxa"/>
          <w:trHeight w:hRule="exact" w:val="539"/>
        </w:trPr>
        <w:tc>
          <w:tcPr>
            <w:tcW w:w="1123" w:type="dxa"/>
            <w:shd w:val="clear" w:color="auto" w:fill="FFFFFF"/>
          </w:tcPr>
          <w:p w:rsidR="003A3B69" w:rsidRPr="00BB488C" w:rsidRDefault="003A3B69" w:rsidP="003A3B69">
            <w:pPr>
              <w:pStyle w:val="af4"/>
              <w:snapToGrid w:val="0"/>
              <w:ind w:left="851"/>
              <w:rPr>
                <w:rFonts w:asciiTheme="minorHAnsi" w:eastAsia="Arial" w:hAnsiTheme="minorHAnsi" w:cstheme="minorHAnsi"/>
                <w:b/>
                <w:bCs/>
              </w:rPr>
            </w:pPr>
          </w:p>
        </w:tc>
        <w:tc>
          <w:tcPr>
            <w:tcW w:w="5424" w:type="dxa"/>
            <w:shd w:val="clear" w:color="auto" w:fill="FFFFFF"/>
          </w:tcPr>
          <w:p w:rsidR="003A3B69" w:rsidRPr="00676132" w:rsidRDefault="003A3B69" w:rsidP="00657F83">
            <w:pPr>
              <w:snapToGrid w:val="0"/>
              <w:ind w:left="87"/>
              <w:rPr>
                <w:rFonts w:asciiTheme="minorHAnsi" w:hAnsiTheme="minorHAnsi" w:cstheme="minorHAnsi"/>
                <w:sz w:val="24"/>
                <w:szCs w:val="24"/>
              </w:rPr>
            </w:pPr>
          </w:p>
        </w:tc>
        <w:tc>
          <w:tcPr>
            <w:tcW w:w="388" w:type="dxa"/>
            <w:shd w:val="clear" w:color="auto" w:fill="FFFFFF"/>
          </w:tcPr>
          <w:p w:rsidR="003A3B69" w:rsidRPr="00676132" w:rsidRDefault="003A3B69" w:rsidP="00657F83">
            <w:pPr>
              <w:pStyle w:val="af4"/>
              <w:snapToGrid w:val="0"/>
              <w:jc w:val="center"/>
              <w:rPr>
                <w:rFonts w:asciiTheme="minorHAnsi" w:hAnsiTheme="minorHAnsi" w:cstheme="minorHAnsi"/>
              </w:rPr>
            </w:pPr>
          </w:p>
        </w:tc>
        <w:tc>
          <w:tcPr>
            <w:tcW w:w="3544" w:type="dxa"/>
            <w:shd w:val="clear" w:color="auto" w:fill="FFFFFF"/>
          </w:tcPr>
          <w:p w:rsidR="003A3B69" w:rsidRPr="00676132" w:rsidRDefault="003A3B69" w:rsidP="00657F83">
            <w:pPr>
              <w:snapToGrid w:val="0"/>
              <w:rPr>
                <w:rFonts w:asciiTheme="minorHAnsi" w:hAnsiTheme="minorHAnsi" w:cstheme="minorHAnsi"/>
                <w:sz w:val="24"/>
                <w:szCs w:val="24"/>
              </w:rPr>
            </w:pPr>
          </w:p>
        </w:tc>
      </w:tr>
    </w:tbl>
    <w:p w:rsidR="00657F83" w:rsidRPr="00676132" w:rsidRDefault="00657F83" w:rsidP="00657F83">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r w:rsidR="003A3B69">
        <w:rPr>
          <w:rFonts w:asciiTheme="minorHAnsi" w:eastAsia="Arial" w:hAnsiTheme="minorHAnsi" w:cstheme="minorHAnsi"/>
          <w:color w:val="000000"/>
          <w:sz w:val="24"/>
          <w:szCs w:val="24"/>
          <w:lang w:bidi="hi-IN"/>
        </w:rPr>
        <w:t>.</w:t>
      </w:r>
    </w:p>
    <w:p w:rsidR="00657F83" w:rsidRPr="00676132" w:rsidRDefault="00657F83" w:rsidP="00657F83">
      <w:pPr>
        <w:tabs>
          <w:tab w:val="center" w:pos="8460"/>
        </w:tabs>
        <w:spacing w:line="276" w:lineRule="auto"/>
        <w:ind w:left="-170"/>
        <w:jc w:val="both"/>
        <w:rPr>
          <w:rFonts w:asciiTheme="minorHAnsi" w:eastAsia="Arial" w:hAnsiTheme="minorHAnsi" w:cstheme="minorHAnsi"/>
          <w:sz w:val="24"/>
          <w:szCs w:val="24"/>
        </w:rPr>
      </w:pPr>
    </w:p>
    <w:p w:rsidR="00657F83" w:rsidRPr="00676132" w:rsidRDefault="00657F83" w:rsidP="00657F83">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657F83" w:rsidRPr="00D652D8" w:rsidRDefault="00657F83" w:rsidP="00657F83">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B57F6B" w:rsidRDefault="00657F83" w:rsidP="00B57F6B">
      <w:pPr>
        <w:rPr>
          <w:rFonts w:asciiTheme="minorHAnsi" w:hAnsiTheme="minorHAnsi" w:cstheme="minorHAnsi"/>
          <w:color w:val="000000"/>
          <w:sz w:val="24"/>
          <w:szCs w:val="24"/>
        </w:rPr>
      </w:pPr>
      <w:r w:rsidRPr="00D652D8">
        <w:rPr>
          <w:rStyle w:val="af5"/>
          <w:rFonts w:asciiTheme="minorHAnsi" w:eastAsia="Arial" w:hAnsiTheme="minorHAnsi" w:cstheme="minorHAnsi"/>
          <w:i w:val="0"/>
          <w:sz w:val="24"/>
          <w:szCs w:val="24"/>
          <w:shd w:val="clear" w:color="auto" w:fill="FFFFFF"/>
          <w:lang w:bidi="hi-IN"/>
        </w:rPr>
        <w:lastRenderedPageBreak/>
        <w:t>Εισηγούμενη</w:t>
      </w:r>
      <w:r w:rsidRPr="00D652D8">
        <w:rPr>
          <w:rStyle w:val="af5"/>
          <w:rFonts w:asciiTheme="minorHAnsi" w:eastAsia="Arial" w:hAnsiTheme="minorHAnsi" w:cstheme="minorHAnsi"/>
          <w:sz w:val="24"/>
          <w:szCs w:val="24"/>
          <w:shd w:val="clear" w:color="auto" w:fill="FFFFFF"/>
          <w:lang w:bidi="hi-IN"/>
        </w:rPr>
        <w:t xml:space="preserve">  </w:t>
      </w:r>
      <w:r w:rsidR="004B4BBB">
        <w:rPr>
          <w:rStyle w:val="af5"/>
          <w:rFonts w:asciiTheme="minorHAnsi" w:eastAsia="Arial" w:hAnsiTheme="minorHAnsi" w:cstheme="minorHAnsi"/>
          <w:sz w:val="24"/>
          <w:szCs w:val="24"/>
          <w:shd w:val="clear" w:color="auto" w:fill="FFFFFF"/>
          <w:lang w:bidi="hi-IN"/>
        </w:rPr>
        <w:t>6</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806DFF">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w:t>
      </w:r>
      <w:r w:rsidR="00646331" w:rsidRPr="00646331">
        <w:rPr>
          <w:rFonts w:asciiTheme="minorHAnsi" w:eastAsia="Arial" w:hAnsiTheme="minorHAnsi" w:cstheme="minorHAnsi"/>
          <w:kern w:val="1"/>
          <w:sz w:val="24"/>
          <w:szCs w:val="24"/>
          <w:highlight w:val="white"/>
          <w:shd w:val="clear" w:color="auto" w:fill="FFFFFF"/>
          <w:lang w:bidi="hi-IN"/>
        </w:rPr>
        <w:t xml:space="preserve">έθεσε υπόψη των </w:t>
      </w:r>
      <w:r w:rsidR="00646331" w:rsidRPr="00B57F6B">
        <w:rPr>
          <w:rFonts w:asciiTheme="minorHAnsi" w:eastAsia="Arial" w:hAnsiTheme="minorHAnsi" w:cstheme="minorHAnsi"/>
          <w:kern w:val="1"/>
          <w:sz w:val="24"/>
          <w:szCs w:val="24"/>
          <w:highlight w:val="white"/>
          <w:shd w:val="clear" w:color="auto" w:fill="FFFFFF"/>
          <w:lang w:bidi="hi-IN"/>
        </w:rPr>
        <w:t xml:space="preserve">μελών του Δημοτικού </w:t>
      </w:r>
      <w:r w:rsidR="00646331" w:rsidRPr="00B57F6B">
        <w:rPr>
          <w:rFonts w:asciiTheme="minorHAnsi" w:hAnsiTheme="minorHAnsi" w:cstheme="minorHAnsi"/>
          <w:sz w:val="24"/>
          <w:szCs w:val="24"/>
        </w:rPr>
        <w:t xml:space="preserve">  Συμβουλίου , </w:t>
      </w:r>
      <w:r w:rsidR="00646331" w:rsidRPr="00B57F6B">
        <w:rPr>
          <w:rFonts w:asciiTheme="minorHAnsi" w:eastAsia="Arial" w:hAnsiTheme="minorHAnsi" w:cstheme="minorHAnsi"/>
          <w:kern w:val="1"/>
          <w:sz w:val="24"/>
          <w:szCs w:val="24"/>
          <w:shd w:val="clear" w:color="auto" w:fill="FFFFFF"/>
          <w:lang w:bidi="hi-IN"/>
        </w:rPr>
        <w:t xml:space="preserve">το υπ </w:t>
      </w:r>
      <w:proofErr w:type="spellStart"/>
      <w:r w:rsidR="00646331" w:rsidRPr="00B57F6B">
        <w:rPr>
          <w:rFonts w:asciiTheme="minorHAnsi" w:eastAsia="Arial" w:hAnsiTheme="minorHAnsi" w:cstheme="minorHAnsi"/>
          <w:kern w:val="1"/>
          <w:sz w:val="24"/>
          <w:szCs w:val="24"/>
          <w:shd w:val="clear" w:color="auto" w:fill="FFFFFF"/>
          <w:lang w:bidi="hi-IN"/>
        </w:rPr>
        <w:t>αριθμ</w:t>
      </w:r>
      <w:proofErr w:type="spellEnd"/>
      <w:r w:rsidR="00646331" w:rsidRPr="00B57F6B">
        <w:rPr>
          <w:rFonts w:asciiTheme="minorHAnsi" w:eastAsia="Arial" w:hAnsiTheme="minorHAnsi" w:cstheme="minorHAnsi"/>
          <w:kern w:val="1"/>
          <w:sz w:val="24"/>
          <w:szCs w:val="24"/>
          <w:shd w:val="clear" w:color="auto" w:fill="FFFFFF"/>
          <w:lang w:bidi="hi-IN"/>
        </w:rPr>
        <w:t xml:space="preserve"> </w:t>
      </w:r>
      <w:r w:rsidR="003B78FB">
        <w:rPr>
          <w:rFonts w:asciiTheme="minorHAnsi" w:eastAsia="Arial" w:hAnsiTheme="minorHAnsi" w:cstheme="minorHAnsi"/>
          <w:kern w:val="1"/>
          <w:sz w:val="24"/>
          <w:szCs w:val="24"/>
          <w:shd w:val="clear" w:color="auto" w:fill="FFFFFF"/>
          <w:lang w:bidi="hi-IN"/>
        </w:rPr>
        <w:t>19</w:t>
      </w:r>
      <w:r w:rsidR="002F1944">
        <w:rPr>
          <w:rFonts w:asciiTheme="minorHAnsi" w:eastAsia="Arial" w:hAnsiTheme="minorHAnsi" w:cstheme="minorHAnsi"/>
          <w:kern w:val="1"/>
          <w:sz w:val="24"/>
          <w:szCs w:val="24"/>
          <w:shd w:val="clear" w:color="auto" w:fill="FFFFFF"/>
          <w:lang w:bidi="hi-IN"/>
        </w:rPr>
        <w:t>869</w:t>
      </w:r>
      <w:r w:rsidR="00B57F6B" w:rsidRPr="00B57F6B">
        <w:rPr>
          <w:rFonts w:asciiTheme="minorHAnsi" w:eastAsia="Arial" w:hAnsiTheme="minorHAnsi" w:cstheme="minorHAnsi"/>
          <w:kern w:val="1"/>
          <w:sz w:val="24"/>
          <w:szCs w:val="24"/>
          <w:shd w:val="clear" w:color="auto" w:fill="FFFFFF"/>
          <w:lang w:bidi="hi-IN"/>
        </w:rPr>
        <w:t>/</w:t>
      </w:r>
      <w:r w:rsidR="002F1944">
        <w:rPr>
          <w:rFonts w:asciiTheme="minorHAnsi" w:eastAsia="Arial" w:hAnsiTheme="minorHAnsi" w:cstheme="minorHAnsi"/>
          <w:kern w:val="1"/>
          <w:sz w:val="24"/>
          <w:szCs w:val="24"/>
          <w:shd w:val="clear" w:color="auto" w:fill="FFFFFF"/>
          <w:lang w:bidi="hi-IN"/>
        </w:rPr>
        <w:t>7-11</w:t>
      </w:r>
      <w:r w:rsidR="00646331" w:rsidRPr="00B57F6B">
        <w:rPr>
          <w:rFonts w:asciiTheme="minorHAnsi" w:eastAsia="Arial" w:hAnsiTheme="minorHAnsi" w:cstheme="minorHAnsi"/>
          <w:kern w:val="1"/>
          <w:sz w:val="24"/>
          <w:szCs w:val="24"/>
          <w:shd w:val="clear" w:color="auto" w:fill="FFFFFF"/>
          <w:lang w:bidi="hi-IN"/>
        </w:rPr>
        <w:t>-</w:t>
      </w:r>
      <w:r w:rsidR="00646331" w:rsidRPr="00B57F6B">
        <w:rPr>
          <w:rStyle w:val="af5"/>
          <w:rFonts w:asciiTheme="minorHAnsi" w:eastAsia="Arial" w:hAnsiTheme="minorHAnsi" w:cstheme="minorHAnsi"/>
          <w:i w:val="0"/>
          <w:color w:val="000000"/>
          <w:kern w:val="1"/>
          <w:sz w:val="24"/>
          <w:szCs w:val="24"/>
          <w:shd w:val="clear" w:color="auto" w:fill="FFFFFF"/>
          <w:lang w:bidi="hi-IN"/>
        </w:rPr>
        <w:t>202</w:t>
      </w:r>
      <w:r w:rsidR="00B57F6B" w:rsidRPr="00B57F6B">
        <w:rPr>
          <w:rStyle w:val="af5"/>
          <w:rFonts w:asciiTheme="minorHAnsi" w:eastAsia="Arial" w:hAnsiTheme="minorHAnsi" w:cstheme="minorHAnsi"/>
          <w:i w:val="0"/>
          <w:color w:val="000000"/>
          <w:kern w:val="1"/>
          <w:sz w:val="24"/>
          <w:szCs w:val="24"/>
          <w:shd w:val="clear" w:color="auto" w:fill="FFFFFF"/>
          <w:lang w:bidi="hi-IN"/>
        </w:rPr>
        <w:t>2</w:t>
      </w:r>
      <w:r w:rsidR="00646331" w:rsidRPr="00B57F6B">
        <w:rPr>
          <w:rStyle w:val="af5"/>
          <w:rFonts w:asciiTheme="minorHAnsi" w:eastAsia="Arial" w:hAnsiTheme="minorHAnsi" w:cstheme="minorHAnsi"/>
          <w:i w:val="0"/>
          <w:color w:val="000000"/>
          <w:spacing w:val="-3"/>
          <w:kern w:val="1"/>
          <w:sz w:val="24"/>
          <w:szCs w:val="24"/>
          <w:shd w:val="clear" w:color="auto" w:fill="FFFFFF"/>
          <w:lang w:bidi="hi-IN"/>
        </w:rPr>
        <w:t xml:space="preserve"> έγγραφο  </w:t>
      </w:r>
      <w:r w:rsidR="003B78FB">
        <w:rPr>
          <w:rStyle w:val="af5"/>
          <w:rFonts w:asciiTheme="minorHAnsi" w:eastAsia="Arial" w:hAnsiTheme="minorHAnsi" w:cstheme="minorHAnsi"/>
          <w:i w:val="0"/>
          <w:color w:val="000000"/>
          <w:spacing w:val="-3"/>
          <w:kern w:val="1"/>
          <w:sz w:val="24"/>
          <w:szCs w:val="24"/>
          <w:shd w:val="clear" w:color="auto" w:fill="FFFFFF"/>
          <w:lang w:bidi="hi-IN"/>
        </w:rPr>
        <w:t>της Δ/</w:t>
      </w:r>
      <w:proofErr w:type="spellStart"/>
      <w:r w:rsidR="003B78FB">
        <w:rPr>
          <w:rStyle w:val="af5"/>
          <w:rFonts w:asciiTheme="minorHAnsi" w:eastAsia="Arial" w:hAnsiTheme="minorHAnsi" w:cstheme="minorHAnsi"/>
          <w:i w:val="0"/>
          <w:color w:val="000000"/>
          <w:spacing w:val="-3"/>
          <w:kern w:val="1"/>
          <w:sz w:val="24"/>
          <w:szCs w:val="24"/>
          <w:shd w:val="clear" w:color="auto" w:fill="FFFFFF"/>
          <w:lang w:bidi="hi-IN"/>
        </w:rPr>
        <w:t>νσης</w:t>
      </w:r>
      <w:proofErr w:type="spellEnd"/>
      <w:r w:rsidR="003B78FB">
        <w:rPr>
          <w:rStyle w:val="af5"/>
          <w:rFonts w:asciiTheme="minorHAnsi" w:eastAsia="Arial" w:hAnsiTheme="minorHAnsi" w:cstheme="minorHAnsi"/>
          <w:i w:val="0"/>
          <w:color w:val="000000"/>
          <w:spacing w:val="-3"/>
          <w:kern w:val="1"/>
          <w:sz w:val="24"/>
          <w:szCs w:val="24"/>
          <w:shd w:val="clear" w:color="auto" w:fill="FFFFFF"/>
          <w:lang w:bidi="hi-IN"/>
        </w:rPr>
        <w:t xml:space="preserve"> Τεχνικών Υπηρεσιών </w:t>
      </w:r>
      <w:r w:rsidR="00B57F6B" w:rsidRPr="00B57F6B">
        <w:rPr>
          <w:rFonts w:asciiTheme="minorHAnsi" w:hAnsiTheme="minorHAnsi" w:cstheme="minorHAnsi"/>
          <w:color w:val="000000"/>
          <w:sz w:val="24"/>
          <w:szCs w:val="24"/>
        </w:rPr>
        <w:t xml:space="preserve"> του Δήμου το οποίο αναφέρει:</w:t>
      </w:r>
    </w:p>
    <w:p w:rsidR="003B78FB" w:rsidRPr="00B57F6B" w:rsidRDefault="003B78FB" w:rsidP="00B57F6B">
      <w:pPr>
        <w:rPr>
          <w:rFonts w:asciiTheme="minorHAnsi" w:hAnsiTheme="minorHAnsi" w:cstheme="minorHAnsi"/>
          <w:sz w:val="24"/>
          <w:szCs w:val="24"/>
        </w:rPr>
      </w:pPr>
    </w:p>
    <w:p w:rsidR="009749A2" w:rsidRPr="00DD3701" w:rsidRDefault="009749A2" w:rsidP="009749A2">
      <w:pPr>
        <w:rPr>
          <w:rFonts w:asciiTheme="minorHAnsi" w:eastAsia="Arial Unicode MS" w:hAnsiTheme="minorHAnsi" w:cstheme="minorHAnsi"/>
          <w:i/>
          <w:sz w:val="24"/>
          <w:szCs w:val="24"/>
        </w:rPr>
      </w:pPr>
      <w:r w:rsidRPr="00DD3701">
        <w:rPr>
          <w:rFonts w:asciiTheme="minorHAnsi" w:eastAsia="Arial Unicode MS" w:hAnsiTheme="minorHAnsi" w:cstheme="minorHAnsi"/>
          <w:i/>
          <w:sz w:val="24"/>
          <w:szCs w:val="24"/>
        </w:rPr>
        <w:t xml:space="preserve">Με την υπ </w:t>
      </w:r>
      <w:proofErr w:type="spellStart"/>
      <w:r w:rsidRPr="00DD3701">
        <w:rPr>
          <w:rFonts w:asciiTheme="minorHAnsi" w:eastAsia="Arial Unicode MS" w:hAnsiTheme="minorHAnsi" w:cstheme="minorHAnsi"/>
          <w:i/>
          <w:sz w:val="24"/>
          <w:szCs w:val="24"/>
        </w:rPr>
        <w:t>αρίθμ</w:t>
      </w:r>
      <w:proofErr w:type="spellEnd"/>
      <w:r w:rsidRPr="00DD3701">
        <w:rPr>
          <w:rFonts w:asciiTheme="minorHAnsi" w:eastAsia="Arial Unicode MS" w:hAnsiTheme="minorHAnsi" w:cstheme="minorHAnsi"/>
          <w:i/>
          <w:sz w:val="24"/>
          <w:szCs w:val="24"/>
        </w:rPr>
        <w:t>. 384/10-01-2022</w:t>
      </w:r>
      <w:r w:rsidRPr="00DD3701">
        <w:rPr>
          <w:rFonts w:asciiTheme="minorHAnsi" w:hAnsiTheme="minorHAnsi" w:cstheme="minorHAnsi"/>
          <w:i/>
          <w:color w:val="000000"/>
          <w:spacing w:val="-1"/>
          <w:sz w:val="24"/>
          <w:szCs w:val="24"/>
        </w:rPr>
        <w:t xml:space="preserve"> </w:t>
      </w:r>
      <w:r w:rsidRPr="00DD3701">
        <w:rPr>
          <w:rFonts w:asciiTheme="minorHAnsi" w:eastAsia="Arial Unicode MS" w:hAnsiTheme="minorHAnsi" w:cstheme="minorHAnsi"/>
          <w:i/>
          <w:sz w:val="24"/>
          <w:szCs w:val="24"/>
        </w:rPr>
        <w:t xml:space="preserve"> αίτηση της κα. </w:t>
      </w:r>
      <w:proofErr w:type="spellStart"/>
      <w:r w:rsidRPr="00DD3701">
        <w:rPr>
          <w:rFonts w:asciiTheme="minorHAnsi" w:eastAsia="Arial Unicode MS" w:hAnsiTheme="minorHAnsi" w:cstheme="minorHAnsi"/>
          <w:i/>
          <w:sz w:val="24"/>
          <w:szCs w:val="24"/>
        </w:rPr>
        <w:t>Καρόκη</w:t>
      </w:r>
      <w:proofErr w:type="spellEnd"/>
      <w:r w:rsidRPr="00DD3701">
        <w:rPr>
          <w:rFonts w:asciiTheme="minorHAnsi" w:eastAsia="Arial Unicode MS" w:hAnsiTheme="minorHAnsi" w:cstheme="minorHAnsi"/>
          <w:i/>
          <w:sz w:val="24"/>
          <w:szCs w:val="24"/>
        </w:rPr>
        <w:t xml:space="preserve"> Ελένης διατυπώθηκε η ανάγκη επέκτασης δημοτικού φωτισμού  προς την οικία της, που βρίσκεται επί της οδού σύνδεσης Λιβαδειάς -</w:t>
      </w:r>
      <w:proofErr w:type="spellStart"/>
      <w:r w:rsidRPr="00DD3701">
        <w:rPr>
          <w:rFonts w:asciiTheme="minorHAnsi" w:eastAsia="Arial Unicode MS" w:hAnsiTheme="minorHAnsi" w:cstheme="minorHAnsi"/>
          <w:i/>
          <w:sz w:val="24"/>
          <w:szCs w:val="24"/>
        </w:rPr>
        <w:t>Λαφυστίου</w:t>
      </w:r>
      <w:proofErr w:type="spellEnd"/>
      <w:r w:rsidRPr="00DD3701">
        <w:rPr>
          <w:rFonts w:asciiTheme="minorHAnsi" w:eastAsia="Arial Unicode MS" w:hAnsiTheme="minorHAnsi" w:cstheme="minorHAnsi"/>
          <w:i/>
          <w:sz w:val="24"/>
          <w:szCs w:val="24"/>
        </w:rPr>
        <w:t xml:space="preserve"> της Δ.Ε. Λιβαδειάς.</w:t>
      </w:r>
    </w:p>
    <w:p w:rsidR="009749A2" w:rsidRPr="00DD3701" w:rsidRDefault="009749A2" w:rsidP="009749A2">
      <w:pPr>
        <w:rPr>
          <w:rFonts w:asciiTheme="minorHAnsi" w:hAnsiTheme="minorHAnsi" w:cstheme="minorHAnsi"/>
          <w:i/>
          <w:sz w:val="24"/>
          <w:szCs w:val="24"/>
        </w:rPr>
      </w:pPr>
    </w:p>
    <w:p w:rsidR="009749A2" w:rsidRPr="00DD3701" w:rsidRDefault="009749A2" w:rsidP="009749A2">
      <w:pPr>
        <w:shd w:val="clear" w:color="auto" w:fill="FFFFFF"/>
        <w:rPr>
          <w:rFonts w:asciiTheme="minorHAnsi" w:eastAsia="Arial Unicode MS" w:hAnsiTheme="minorHAnsi" w:cstheme="minorHAnsi"/>
          <w:i/>
          <w:sz w:val="24"/>
          <w:szCs w:val="24"/>
        </w:rPr>
      </w:pPr>
      <w:r w:rsidRPr="00DD3701">
        <w:rPr>
          <w:rFonts w:asciiTheme="minorHAnsi" w:eastAsia="Arial Unicode MS" w:hAnsiTheme="minorHAnsi" w:cstheme="minorHAnsi"/>
          <w:i/>
          <w:sz w:val="24"/>
          <w:szCs w:val="24"/>
        </w:rPr>
        <w:t xml:space="preserve">Με το Α.Π. 776/14-01-2022 έγγραφο, ο Δήμος </w:t>
      </w:r>
      <w:proofErr w:type="spellStart"/>
      <w:r w:rsidRPr="00DD3701">
        <w:rPr>
          <w:rFonts w:asciiTheme="minorHAnsi" w:eastAsia="Arial Unicode MS" w:hAnsiTheme="minorHAnsi" w:cstheme="minorHAnsi"/>
          <w:i/>
          <w:sz w:val="24"/>
          <w:szCs w:val="24"/>
        </w:rPr>
        <w:t>Λεβαδέων</w:t>
      </w:r>
      <w:proofErr w:type="spellEnd"/>
      <w:r w:rsidRPr="00DD3701">
        <w:rPr>
          <w:rFonts w:asciiTheme="minorHAnsi" w:eastAsia="Arial Unicode MS" w:hAnsiTheme="minorHAnsi" w:cstheme="minorHAnsi"/>
          <w:i/>
          <w:sz w:val="24"/>
          <w:szCs w:val="24"/>
        </w:rPr>
        <w:t xml:space="preserve"> αιτήθηκε προς την ΔΕΔΔΗΕ Α.Ε. την γνωστοποίηση του κόστους της επέκτασης του ανωτέρω Δημοτικού Φωτισμού ( τοποθέτηση ενός (1) φωτιστικού σώματος σε υφιστάμενο ξύλινο ιστό του δικτύου ) κατόπιν σχετικής μελέτης.</w:t>
      </w:r>
    </w:p>
    <w:p w:rsidR="009749A2" w:rsidRPr="00DD3701" w:rsidRDefault="009749A2" w:rsidP="009749A2">
      <w:pPr>
        <w:rPr>
          <w:rFonts w:asciiTheme="minorHAnsi" w:eastAsia="Arial Unicode MS" w:hAnsiTheme="minorHAnsi" w:cstheme="minorHAnsi"/>
          <w:i/>
          <w:sz w:val="24"/>
          <w:szCs w:val="24"/>
        </w:rPr>
      </w:pPr>
    </w:p>
    <w:p w:rsidR="009749A2" w:rsidRPr="00DD3701" w:rsidRDefault="009749A2" w:rsidP="009749A2">
      <w:pPr>
        <w:rPr>
          <w:rFonts w:asciiTheme="minorHAnsi" w:hAnsiTheme="minorHAnsi" w:cstheme="minorHAnsi"/>
          <w:i/>
          <w:sz w:val="24"/>
          <w:szCs w:val="24"/>
        </w:rPr>
      </w:pPr>
      <w:r w:rsidRPr="00DD3701">
        <w:rPr>
          <w:rFonts w:asciiTheme="minorHAnsi" w:eastAsia="Arial Unicode MS" w:hAnsiTheme="minorHAnsi" w:cstheme="minorHAnsi"/>
          <w:i/>
          <w:sz w:val="24"/>
          <w:szCs w:val="24"/>
        </w:rPr>
        <w:t>Το κόστος της ανωτέρω επέκτασης ( τοποθέτηση 1 φωτιστικού σώματος και  σύνδεση του απαιτούμενου μονοφασικού μετρητή 8</w:t>
      </w:r>
      <w:r w:rsidRPr="00DD3701">
        <w:rPr>
          <w:rFonts w:asciiTheme="minorHAnsi" w:eastAsia="Arial Unicode MS" w:hAnsiTheme="minorHAnsi" w:cstheme="minorHAnsi"/>
          <w:i/>
          <w:sz w:val="24"/>
          <w:szCs w:val="24"/>
          <w:lang w:val="en-US"/>
        </w:rPr>
        <w:t>KVA</w:t>
      </w:r>
      <w:r w:rsidRPr="00DD3701">
        <w:rPr>
          <w:rFonts w:asciiTheme="minorHAnsi" w:eastAsia="Arial Unicode MS" w:hAnsiTheme="minorHAnsi" w:cstheme="minorHAnsi"/>
          <w:i/>
          <w:sz w:val="24"/>
          <w:szCs w:val="24"/>
        </w:rPr>
        <w:t xml:space="preserve"> επί στύλου ) ανέρχεται προϋπολογιστικά στο ποσό των 341,43€ ως αναφέρεται στην υπ </w:t>
      </w:r>
      <w:proofErr w:type="spellStart"/>
      <w:r w:rsidRPr="00DD3701">
        <w:rPr>
          <w:rFonts w:asciiTheme="minorHAnsi" w:eastAsia="Arial Unicode MS" w:hAnsiTheme="minorHAnsi" w:cstheme="minorHAnsi"/>
          <w:i/>
          <w:sz w:val="24"/>
          <w:szCs w:val="24"/>
        </w:rPr>
        <w:t>αρίθμ</w:t>
      </w:r>
      <w:proofErr w:type="spellEnd"/>
      <w:r w:rsidRPr="00DD3701">
        <w:rPr>
          <w:rFonts w:asciiTheme="minorHAnsi" w:eastAsia="Arial Unicode MS" w:hAnsiTheme="minorHAnsi" w:cstheme="minorHAnsi"/>
          <w:i/>
          <w:sz w:val="24"/>
          <w:szCs w:val="24"/>
        </w:rPr>
        <w:t xml:space="preserve">. </w:t>
      </w:r>
      <w:r w:rsidRPr="009749A2">
        <w:rPr>
          <w:rFonts w:asciiTheme="minorHAnsi" w:eastAsia="Arial Unicode MS" w:hAnsiTheme="minorHAnsi" w:cstheme="minorHAnsi"/>
          <w:i/>
          <w:sz w:val="24"/>
          <w:szCs w:val="24"/>
        </w:rPr>
        <w:t>347778/02-11-2022</w:t>
      </w:r>
      <w:r w:rsidRPr="00DD3701">
        <w:rPr>
          <w:rFonts w:asciiTheme="minorHAnsi" w:eastAsia="Arial Unicode MS" w:hAnsiTheme="minorHAnsi" w:cstheme="minorHAnsi"/>
          <w:i/>
          <w:sz w:val="24"/>
          <w:szCs w:val="24"/>
        </w:rPr>
        <w:t xml:space="preserve"> οικονομική προσφορά της ΔΕΔΔΗΕ Α.Ε.</w:t>
      </w:r>
    </w:p>
    <w:p w:rsidR="009749A2" w:rsidRPr="00DD3701" w:rsidRDefault="009749A2" w:rsidP="009749A2">
      <w:pPr>
        <w:rPr>
          <w:rFonts w:asciiTheme="minorHAnsi" w:eastAsia="Arial Unicode MS" w:hAnsiTheme="minorHAnsi" w:cstheme="minorHAnsi"/>
          <w:i/>
          <w:sz w:val="24"/>
          <w:szCs w:val="24"/>
        </w:rPr>
      </w:pPr>
    </w:p>
    <w:p w:rsidR="009749A2" w:rsidRPr="00DD3701" w:rsidRDefault="009749A2" w:rsidP="009749A2">
      <w:pPr>
        <w:rPr>
          <w:rFonts w:asciiTheme="minorHAnsi" w:hAnsiTheme="minorHAnsi" w:cstheme="minorHAnsi"/>
          <w:i/>
          <w:sz w:val="24"/>
          <w:szCs w:val="24"/>
        </w:rPr>
      </w:pPr>
      <w:r w:rsidRPr="00DD3701">
        <w:rPr>
          <w:rFonts w:asciiTheme="minorHAnsi" w:eastAsia="Arial Unicode MS" w:hAnsiTheme="minorHAnsi" w:cstheme="minorHAnsi"/>
          <w:i/>
          <w:sz w:val="24"/>
          <w:szCs w:val="24"/>
        </w:rPr>
        <w:t>Σύμφωνα με τις διατάξεις των άρθρων 122-123 και 127 του Ν.4001/ΦΕΚ 179/Α/22-08-2011</w:t>
      </w:r>
    </w:p>
    <w:p w:rsidR="009749A2" w:rsidRPr="00DD3701" w:rsidRDefault="009749A2" w:rsidP="009749A2">
      <w:pPr>
        <w:rPr>
          <w:rFonts w:asciiTheme="minorHAnsi" w:hAnsiTheme="minorHAnsi" w:cstheme="minorHAnsi"/>
          <w:i/>
          <w:sz w:val="24"/>
          <w:szCs w:val="24"/>
        </w:rPr>
      </w:pPr>
      <w:r w:rsidRPr="00DD3701">
        <w:rPr>
          <w:rFonts w:asciiTheme="minorHAnsi" w:eastAsia="Arial Unicode MS" w:hAnsiTheme="minorHAnsi" w:cstheme="minorHAnsi"/>
          <w:i/>
          <w:sz w:val="24"/>
          <w:szCs w:val="24"/>
        </w:rPr>
        <w:t>η κυριότητα του ΕΔΔΗΕ( Εθνικό Δίκτυο Διανομής Ηλεκτρικής Ενέργειας)  ανήκει αποκλειστικά στη</w:t>
      </w:r>
    </w:p>
    <w:p w:rsidR="009749A2" w:rsidRPr="00DD3701" w:rsidRDefault="009749A2" w:rsidP="009749A2">
      <w:pPr>
        <w:autoSpaceDE w:val="0"/>
        <w:rPr>
          <w:rFonts w:asciiTheme="minorHAnsi" w:hAnsiTheme="minorHAnsi" w:cstheme="minorHAnsi"/>
          <w:i/>
          <w:sz w:val="24"/>
          <w:szCs w:val="24"/>
        </w:rPr>
      </w:pPr>
      <w:r w:rsidRPr="00DD3701">
        <w:rPr>
          <w:rFonts w:asciiTheme="minorHAnsi" w:eastAsia="Arial Unicode MS" w:hAnsiTheme="minorHAnsi" w:cstheme="minorHAnsi"/>
          <w:i/>
          <w:sz w:val="24"/>
          <w:szCs w:val="24"/>
        </w:rPr>
        <w:t xml:space="preserve">ΔΕΗ ΑΕ στην οποία χορηγείται  Άδεια Αποκλειστικότητας της κυριότητας του Δικτύου. </w:t>
      </w:r>
    </w:p>
    <w:p w:rsidR="009749A2" w:rsidRPr="00DD3701" w:rsidRDefault="009749A2" w:rsidP="009749A2">
      <w:pPr>
        <w:autoSpaceDE w:val="0"/>
        <w:rPr>
          <w:rFonts w:asciiTheme="minorHAnsi" w:hAnsiTheme="minorHAnsi" w:cstheme="minorHAnsi"/>
          <w:i/>
          <w:sz w:val="24"/>
          <w:szCs w:val="24"/>
        </w:rPr>
      </w:pPr>
      <w:r w:rsidRPr="00DD3701">
        <w:rPr>
          <w:rFonts w:asciiTheme="minorHAnsi" w:eastAsia="Arial Unicode MS" w:hAnsiTheme="minorHAnsi" w:cstheme="minorHAnsi"/>
          <w:i/>
          <w:sz w:val="24"/>
          <w:szCs w:val="24"/>
        </w:rPr>
        <w:t>Η διαχείριση του ΕΔΔΗΕ παραχωρείται στην ΔΕΔΔΗΕ Α.Ε. η οποία  είναι υπεύθυνη για την ανάπτυξη, τη λειτουργία και τη συντήρηση, υπό οικονομικούς όρους του ΔΕΔΔΗΕ ώστε να διασφαλίζεται η αξιόπιστη, αποδοτική και ασφαλής λειτουργία του.</w:t>
      </w:r>
    </w:p>
    <w:p w:rsidR="009749A2" w:rsidRPr="00DD3701" w:rsidRDefault="009749A2" w:rsidP="009749A2">
      <w:pPr>
        <w:autoSpaceDE w:val="0"/>
        <w:rPr>
          <w:rFonts w:asciiTheme="minorHAnsi" w:eastAsia="Arial Unicode MS" w:hAnsiTheme="minorHAnsi" w:cstheme="minorHAnsi"/>
          <w:i/>
          <w:sz w:val="24"/>
          <w:szCs w:val="24"/>
        </w:rPr>
      </w:pPr>
    </w:p>
    <w:p w:rsidR="009749A2" w:rsidRPr="00DD3701" w:rsidRDefault="009749A2" w:rsidP="009749A2">
      <w:pPr>
        <w:autoSpaceDE w:val="0"/>
        <w:rPr>
          <w:rFonts w:asciiTheme="minorHAnsi" w:hAnsiTheme="minorHAnsi" w:cstheme="minorHAnsi"/>
          <w:i/>
          <w:sz w:val="24"/>
          <w:szCs w:val="24"/>
        </w:rPr>
      </w:pPr>
      <w:r w:rsidRPr="00DD3701">
        <w:rPr>
          <w:rFonts w:asciiTheme="minorHAnsi" w:eastAsia="Arial Unicode MS" w:hAnsiTheme="minorHAnsi" w:cstheme="minorHAnsi"/>
          <w:bCs/>
          <w:i/>
          <w:kern w:val="1"/>
          <w:sz w:val="24"/>
          <w:szCs w:val="24"/>
        </w:rPr>
        <w:t xml:space="preserve">Στο το άρθρο 8 της </w:t>
      </w:r>
      <w:proofErr w:type="spellStart"/>
      <w:r w:rsidRPr="00DD3701">
        <w:rPr>
          <w:rFonts w:asciiTheme="minorHAnsi" w:eastAsia="Arial Unicode MS" w:hAnsiTheme="minorHAnsi" w:cstheme="minorHAnsi"/>
          <w:bCs/>
          <w:i/>
          <w:kern w:val="1"/>
          <w:sz w:val="24"/>
          <w:szCs w:val="24"/>
        </w:rPr>
        <w:t>αρίθμ</w:t>
      </w:r>
      <w:proofErr w:type="spellEnd"/>
      <w:r w:rsidRPr="00DD3701">
        <w:rPr>
          <w:rFonts w:asciiTheme="minorHAnsi" w:eastAsia="Arial Unicode MS" w:hAnsiTheme="minorHAnsi" w:cstheme="minorHAnsi"/>
          <w:bCs/>
          <w:i/>
          <w:kern w:val="1"/>
          <w:sz w:val="24"/>
          <w:szCs w:val="24"/>
        </w:rPr>
        <w:t xml:space="preserve">. </w:t>
      </w:r>
      <w:proofErr w:type="spellStart"/>
      <w:r w:rsidRPr="00DD3701">
        <w:rPr>
          <w:rFonts w:asciiTheme="minorHAnsi" w:eastAsia="Arial Unicode MS" w:hAnsiTheme="minorHAnsi" w:cstheme="minorHAnsi"/>
          <w:bCs/>
          <w:i/>
          <w:kern w:val="1"/>
          <w:sz w:val="24"/>
          <w:szCs w:val="24"/>
        </w:rPr>
        <w:t>Οικ</w:t>
      </w:r>
      <w:proofErr w:type="spellEnd"/>
      <w:r w:rsidRPr="00DD3701">
        <w:rPr>
          <w:rFonts w:asciiTheme="minorHAnsi" w:eastAsia="Arial Unicode MS" w:hAnsiTheme="minorHAnsi" w:cstheme="minorHAnsi"/>
          <w:bCs/>
          <w:i/>
          <w:kern w:val="1"/>
          <w:sz w:val="24"/>
          <w:szCs w:val="24"/>
        </w:rPr>
        <w:t xml:space="preserve"> 38347/18 (ΦΕΚ 3086 Β/27-07-2018) με θέμα : Παροχή οδηγιών για την κατάρτιση του προϋπολογισμού των Δήμων οικονομικού έτους 2019- τροποποίηση της 7028/2004 (Β΄253) απόφασης στην οποία αναφέρεται ότι στον ΚΑ 7325 εγγράφονται και τα έργα επέκτασης ηλεκτροφωτισμού που εκτελούνται από την ΔΕΔΔΗΕ Α.Ε.</w:t>
      </w:r>
    </w:p>
    <w:p w:rsidR="009749A2" w:rsidRPr="00DD3701" w:rsidRDefault="009749A2" w:rsidP="009749A2">
      <w:pPr>
        <w:autoSpaceDE w:val="0"/>
        <w:rPr>
          <w:rFonts w:asciiTheme="minorHAnsi" w:eastAsia="Arial Unicode MS" w:hAnsiTheme="minorHAnsi" w:cstheme="minorHAnsi"/>
          <w:i/>
          <w:sz w:val="24"/>
          <w:szCs w:val="24"/>
        </w:rPr>
      </w:pPr>
    </w:p>
    <w:p w:rsidR="009749A2" w:rsidRPr="00DD3701" w:rsidRDefault="009749A2" w:rsidP="009749A2">
      <w:pPr>
        <w:autoSpaceDE w:val="0"/>
        <w:rPr>
          <w:rFonts w:asciiTheme="minorHAnsi" w:hAnsiTheme="minorHAnsi" w:cstheme="minorHAnsi"/>
          <w:i/>
          <w:sz w:val="24"/>
          <w:szCs w:val="24"/>
        </w:rPr>
      </w:pPr>
      <w:r w:rsidRPr="00DD3701">
        <w:rPr>
          <w:rFonts w:asciiTheme="minorHAnsi" w:eastAsia="Arial Unicode MS" w:hAnsiTheme="minorHAnsi" w:cstheme="minorHAnsi"/>
          <w:i/>
          <w:sz w:val="24"/>
          <w:szCs w:val="24"/>
        </w:rPr>
        <w:t>Με βάσει τα ανωτέρω τα έργα επέκτασης του Δημοτικού Φωτισμού εκτελούνται από την ΔΕΔΔΗΕ Α.Ε.</w:t>
      </w:r>
    </w:p>
    <w:p w:rsidR="009749A2" w:rsidRPr="00DD3701" w:rsidRDefault="009749A2" w:rsidP="009749A2">
      <w:pPr>
        <w:autoSpaceDE w:val="0"/>
        <w:rPr>
          <w:rFonts w:asciiTheme="minorHAnsi" w:hAnsiTheme="minorHAnsi" w:cstheme="minorHAnsi"/>
          <w:i/>
          <w:sz w:val="24"/>
          <w:szCs w:val="24"/>
        </w:rPr>
      </w:pP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 xml:space="preserve">Κατόπιν όλων των ανωτέρω , και έχοντας υπόψη </w:t>
      </w: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α)Τις διατάξεις των άρθρων 122-123 και 127 του Ν.4001/ΦΕΚ 179/Α/22-08-2011</w:t>
      </w: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 xml:space="preserve">β) Την υπ </w:t>
      </w:r>
      <w:proofErr w:type="spellStart"/>
      <w:r w:rsidRPr="00DD3701">
        <w:rPr>
          <w:rFonts w:asciiTheme="minorHAnsi" w:eastAsia="Arial Unicode MS" w:hAnsiTheme="minorHAnsi" w:cstheme="minorHAnsi"/>
          <w:i/>
        </w:rPr>
        <w:t>αρίθμ</w:t>
      </w:r>
      <w:proofErr w:type="spellEnd"/>
      <w:r w:rsidRPr="00DD3701">
        <w:rPr>
          <w:rFonts w:asciiTheme="minorHAnsi" w:eastAsia="Arial Unicode MS" w:hAnsiTheme="minorHAnsi" w:cstheme="minorHAnsi"/>
          <w:i/>
        </w:rPr>
        <w:t xml:space="preserve">. 384/10-01-2022 αίτηση της κα. </w:t>
      </w:r>
      <w:proofErr w:type="spellStart"/>
      <w:r w:rsidRPr="00DD3701">
        <w:rPr>
          <w:rFonts w:asciiTheme="minorHAnsi" w:eastAsia="Arial Unicode MS" w:hAnsiTheme="minorHAnsi" w:cstheme="minorHAnsi"/>
          <w:i/>
        </w:rPr>
        <w:t>Καρόκη</w:t>
      </w:r>
      <w:proofErr w:type="spellEnd"/>
      <w:r w:rsidRPr="00DD3701">
        <w:rPr>
          <w:rFonts w:asciiTheme="minorHAnsi" w:eastAsia="Arial Unicode MS" w:hAnsiTheme="minorHAnsi" w:cstheme="minorHAnsi"/>
          <w:i/>
        </w:rPr>
        <w:t xml:space="preserve"> Ελένης.</w:t>
      </w: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 xml:space="preserve">γ) Το με Α.Π. 776/14-01-2022 έγγραφο του Δήμου </w:t>
      </w:r>
      <w:proofErr w:type="spellStart"/>
      <w:r w:rsidRPr="00DD3701">
        <w:rPr>
          <w:rFonts w:asciiTheme="minorHAnsi" w:eastAsia="Arial Unicode MS" w:hAnsiTheme="minorHAnsi" w:cstheme="minorHAnsi"/>
          <w:i/>
        </w:rPr>
        <w:t>Λεβαδέων</w:t>
      </w:r>
      <w:proofErr w:type="spellEnd"/>
      <w:r w:rsidRPr="00DD3701">
        <w:rPr>
          <w:rFonts w:asciiTheme="minorHAnsi" w:eastAsia="Arial Unicode MS" w:hAnsiTheme="minorHAnsi" w:cstheme="minorHAnsi"/>
          <w:i/>
        </w:rPr>
        <w:t xml:space="preserve"> προς ΔΕΔΔΗΕ Α.Ε.</w:t>
      </w: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δ) Την με  Α.Π. 347778/02-11-2022 οικονομική προσφορά της ΔΕΔΔΗΕ Α.Ε..</w:t>
      </w:r>
    </w:p>
    <w:p w:rsidR="009749A2" w:rsidRPr="00DD3701" w:rsidRDefault="009749A2" w:rsidP="009749A2">
      <w:pPr>
        <w:pStyle w:val="211"/>
        <w:ind w:firstLine="0"/>
        <w:jc w:val="left"/>
        <w:rPr>
          <w:rFonts w:asciiTheme="minorHAnsi" w:eastAsia="Arial Unicode MS" w:hAnsiTheme="minorHAnsi" w:cstheme="minorHAnsi"/>
          <w:i/>
        </w:rPr>
      </w:pPr>
      <w:r w:rsidRPr="00DD3701">
        <w:rPr>
          <w:rFonts w:asciiTheme="minorHAnsi" w:eastAsia="Arial Unicode MS" w:hAnsiTheme="minorHAnsi" w:cstheme="minorHAnsi"/>
          <w:i/>
        </w:rPr>
        <w:t xml:space="preserve">ε) Την ανάγκη επέκτασης του δικτύου Δημοτικού Φωτισμού προς την οικία της κα. </w:t>
      </w:r>
      <w:proofErr w:type="spellStart"/>
      <w:r w:rsidRPr="00DD3701">
        <w:rPr>
          <w:rFonts w:asciiTheme="minorHAnsi" w:eastAsia="Arial Unicode MS" w:hAnsiTheme="minorHAnsi" w:cstheme="minorHAnsi"/>
          <w:i/>
        </w:rPr>
        <w:t>Καρόκη</w:t>
      </w:r>
      <w:proofErr w:type="spellEnd"/>
      <w:r w:rsidRPr="00DD3701">
        <w:rPr>
          <w:rFonts w:asciiTheme="minorHAnsi" w:eastAsia="Arial Unicode MS" w:hAnsiTheme="minorHAnsi" w:cstheme="minorHAnsi"/>
          <w:i/>
        </w:rPr>
        <w:t xml:space="preserve"> Ελένης, </w:t>
      </w:r>
      <w:proofErr w:type="spellStart"/>
      <w:r w:rsidRPr="00DD3701">
        <w:rPr>
          <w:rFonts w:asciiTheme="minorHAnsi" w:eastAsia="Arial Unicode MS" w:hAnsiTheme="minorHAnsi" w:cstheme="minorHAnsi"/>
          <w:i/>
        </w:rPr>
        <w:t>επι</w:t>
      </w:r>
      <w:proofErr w:type="spellEnd"/>
      <w:r w:rsidRPr="00DD3701">
        <w:rPr>
          <w:rFonts w:asciiTheme="minorHAnsi" w:eastAsia="Arial Unicode MS" w:hAnsiTheme="minorHAnsi" w:cstheme="minorHAnsi"/>
          <w:i/>
        </w:rPr>
        <w:t xml:space="preserve"> της οδού Λιβαδειάς - </w:t>
      </w:r>
      <w:proofErr w:type="spellStart"/>
      <w:r w:rsidRPr="00DD3701">
        <w:rPr>
          <w:rFonts w:asciiTheme="minorHAnsi" w:eastAsia="Arial Unicode MS" w:hAnsiTheme="minorHAnsi" w:cstheme="minorHAnsi"/>
          <w:i/>
        </w:rPr>
        <w:t>Λαφυστίου</w:t>
      </w:r>
      <w:proofErr w:type="spellEnd"/>
      <w:r w:rsidRPr="00DD3701">
        <w:rPr>
          <w:rFonts w:asciiTheme="minorHAnsi" w:eastAsia="Arial Unicode MS" w:hAnsiTheme="minorHAnsi" w:cstheme="minorHAnsi"/>
          <w:i/>
        </w:rPr>
        <w:t xml:space="preserve"> της Δ.Ε. Λιβαδειάς και συγκεκριμένα την τοποθέτηση ενός (1) φωτιστικού σώματος επί υφιστάμενου ξύλινου ιστού του δικτύου μετά του απαιτούμενου για την μέτρηση της κατανάλωσης ηλεκτρικής ενέργειας μονοφασικού μετρητή 8</w:t>
      </w:r>
      <w:r w:rsidRPr="00DD3701">
        <w:rPr>
          <w:rFonts w:asciiTheme="minorHAnsi" w:eastAsia="Arial Unicode MS" w:hAnsiTheme="minorHAnsi" w:cstheme="minorHAnsi"/>
          <w:i/>
          <w:lang w:val="en-US"/>
        </w:rPr>
        <w:t>KVA</w:t>
      </w:r>
      <w:r w:rsidRPr="00DD3701">
        <w:rPr>
          <w:rFonts w:asciiTheme="minorHAnsi" w:eastAsia="Arial Unicode MS" w:hAnsiTheme="minorHAnsi" w:cstheme="minorHAnsi"/>
          <w:i/>
        </w:rPr>
        <w:t xml:space="preserve"> ( Κοινή  Ωφέλεια του άρθρου 75 του Ν.3463/2006).</w:t>
      </w:r>
    </w:p>
    <w:p w:rsidR="009749A2" w:rsidRPr="00DD3701" w:rsidRDefault="009749A2" w:rsidP="009749A2">
      <w:pPr>
        <w:pStyle w:val="211"/>
        <w:ind w:firstLine="0"/>
        <w:jc w:val="left"/>
        <w:rPr>
          <w:rFonts w:asciiTheme="minorHAnsi" w:hAnsiTheme="minorHAnsi" w:cstheme="minorHAnsi"/>
          <w:i/>
        </w:rPr>
      </w:pPr>
      <w:r w:rsidRPr="00DD3701">
        <w:rPr>
          <w:rFonts w:asciiTheme="minorHAnsi" w:eastAsia="Arial Unicode MS" w:hAnsiTheme="minorHAnsi" w:cstheme="minorHAnsi"/>
          <w:i/>
        </w:rPr>
        <w:lastRenderedPageBreak/>
        <w:t xml:space="preserve">στ) </w:t>
      </w:r>
      <w:r w:rsidRPr="00DD3701">
        <w:rPr>
          <w:rFonts w:asciiTheme="minorHAnsi" w:eastAsia="Arial" w:hAnsiTheme="minorHAnsi" w:cstheme="minorHAnsi"/>
          <w:i/>
        </w:rPr>
        <w:t>Στο προϋπολογισμό οικονομικού έτους 2022 έχει εγγραφεί στον Κ.Α. 20.7325.001 με τίτλο «Επεκτάσεις Ηλεκτροφωτισμού » πίστωση ύψους 15.000,00</w:t>
      </w:r>
      <w:r w:rsidRPr="00DD3701">
        <w:rPr>
          <w:rFonts w:asciiTheme="minorHAnsi" w:eastAsia="Arial Unicode MS" w:hAnsiTheme="minorHAnsi" w:cstheme="minorHAnsi"/>
          <w:i/>
        </w:rPr>
        <w:t>€ για την αντιμετώπιση παρόμοιων αιτημάτων</w:t>
      </w:r>
    </w:p>
    <w:p w:rsidR="009749A2" w:rsidRPr="00DD3701" w:rsidRDefault="009749A2" w:rsidP="009749A2">
      <w:pPr>
        <w:pStyle w:val="211"/>
        <w:ind w:firstLine="0"/>
        <w:jc w:val="left"/>
        <w:rPr>
          <w:rFonts w:asciiTheme="minorHAnsi" w:eastAsia="Arial Unicode MS" w:hAnsiTheme="minorHAnsi" w:cstheme="minorHAnsi"/>
          <w:i/>
        </w:rPr>
      </w:pPr>
    </w:p>
    <w:p w:rsidR="009749A2" w:rsidRPr="00DD3701" w:rsidRDefault="009749A2" w:rsidP="009749A2">
      <w:pPr>
        <w:pStyle w:val="211"/>
        <w:ind w:firstLine="0"/>
        <w:rPr>
          <w:rFonts w:asciiTheme="minorHAnsi" w:eastAsia="Arial Unicode MS" w:hAnsiTheme="minorHAnsi" w:cstheme="minorHAnsi"/>
          <w:i/>
        </w:rPr>
      </w:pPr>
      <w:r w:rsidRPr="00DD3701">
        <w:rPr>
          <w:rFonts w:asciiTheme="minorHAnsi" w:eastAsia="Arial Unicode MS" w:hAnsiTheme="minorHAnsi" w:cstheme="minorHAnsi"/>
          <w:i/>
        </w:rPr>
        <w:t xml:space="preserve">Εισηγούμαστε στο Δημοτικό Συμβούλιο του Δήμου </w:t>
      </w:r>
      <w:proofErr w:type="spellStart"/>
      <w:r w:rsidRPr="00DD3701">
        <w:rPr>
          <w:rFonts w:asciiTheme="minorHAnsi" w:eastAsia="Arial Unicode MS" w:hAnsiTheme="minorHAnsi" w:cstheme="minorHAnsi"/>
          <w:i/>
        </w:rPr>
        <w:t>Λεβαδέων</w:t>
      </w:r>
      <w:proofErr w:type="spellEnd"/>
      <w:r w:rsidRPr="00DD3701">
        <w:rPr>
          <w:rFonts w:asciiTheme="minorHAnsi" w:eastAsia="Arial Unicode MS" w:hAnsiTheme="minorHAnsi" w:cstheme="minorHAnsi"/>
          <w:i/>
        </w:rPr>
        <w:t xml:space="preserve"> όπως : </w:t>
      </w:r>
    </w:p>
    <w:p w:rsidR="009749A2" w:rsidRPr="00DD3701" w:rsidRDefault="009749A2" w:rsidP="009749A2">
      <w:pPr>
        <w:pStyle w:val="211"/>
        <w:ind w:firstLine="0"/>
        <w:rPr>
          <w:rFonts w:asciiTheme="minorHAnsi" w:eastAsia="Arial Unicode MS" w:hAnsiTheme="minorHAnsi" w:cstheme="minorHAnsi"/>
          <w:i/>
        </w:rPr>
      </w:pPr>
    </w:p>
    <w:p w:rsidR="009749A2" w:rsidRPr="00DD3701" w:rsidRDefault="009749A2" w:rsidP="009749A2">
      <w:pPr>
        <w:pStyle w:val="211"/>
        <w:ind w:firstLine="0"/>
        <w:jc w:val="left"/>
        <w:rPr>
          <w:rFonts w:asciiTheme="minorHAnsi" w:eastAsia="Arial Unicode MS" w:hAnsiTheme="minorHAnsi" w:cstheme="minorHAnsi"/>
          <w:i/>
        </w:rPr>
      </w:pPr>
      <w:r w:rsidRPr="00DD3701">
        <w:rPr>
          <w:rFonts w:asciiTheme="minorHAnsi" w:eastAsia="Arial Unicode MS" w:hAnsiTheme="minorHAnsi" w:cstheme="minorHAnsi"/>
          <w:i/>
        </w:rPr>
        <w:t xml:space="preserve">Εγκρίνει την επέκταση Δημοτικού Φωτισμού προς την οικία της κα. </w:t>
      </w:r>
      <w:proofErr w:type="spellStart"/>
      <w:r w:rsidRPr="00DD3701">
        <w:rPr>
          <w:rFonts w:asciiTheme="minorHAnsi" w:eastAsia="Arial Unicode MS" w:hAnsiTheme="minorHAnsi" w:cstheme="minorHAnsi"/>
          <w:i/>
        </w:rPr>
        <w:t>Καρόκη</w:t>
      </w:r>
      <w:proofErr w:type="spellEnd"/>
      <w:r w:rsidRPr="00DD3701">
        <w:rPr>
          <w:rFonts w:asciiTheme="minorHAnsi" w:eastAsia="Arial Unicode MS" w:hAnsiTheme="minorHAnsi" w:cstheme="minorHAnsi"/>
          <w:i/>
        </w:rPr>
        <w:t xml:space="preserve"> Ελένης, επί της οδού Λιβαδειάς - </w:t>
      </w:r>
      <w:proofErr w:type="spellStart"/>
      <w:r w:rsidRPr="00DD3701">
        <w:rPr>
          <w:rFonts w:asciiTheme="minorHAnsi" w:eastAsia="Arial Unicode MS" w:hAnsiTheme="minorHAnsi" w:cstheme="minorHAnsi"/>
          <w:i/>
        </w:rPr>
        <w:t>Λαφυστίου</w:t>
      </w:r>
      <w:proofErr w:type="spellEnd"/>
      <w:r w:rsidRPr="00DD3701">
        <w:rPr>
          <w:rFonts w:asciiTheme="minorHAnsi" w:eastAsia="Arial Unicode MS" w:hAnsiTheme="minorHAnsi" w:cstheme="minorHAnsi"/>
          <w:i/>
        </w:rPr>
        <w:t xml:space="preserve"> της Δ.Ε. Λιβαδειάς και συγκεκριμένα την τοποθέτηση ενός (1) φωτιστικού σώματος επί υφιστάμενου ξύλινου ιστού του δικτύου μετά του απαιτούμενου για την μέτρηση της κατανάλωσης ηλεκτρικής ενέργειας μονοφασικού μετρητή 8KVA σύμφωνα με τις διατάξεις του άρθρου 75 του Ν.3463/2006 για λόγους κοινής ωφέλειας και τις αντίστοιχες του Ν.4001/ΦΕΚ 179/Α/22-08-2011.</w:t>
      </w:r>
    </w:p>
    <w:p w:rsidR="009749A2" w:rsidRPr="00DD3701" w:rsidRDefault="009749A2" w:rsidP="009749A2">
      <w:pPr>
        <w:pStyle w:val="211"/>
        <w:ind w:firstLine="0"/>
        <w:rPr>
          <w:rFonts w:asciiTheme="minorHAnsi" w:eastAsia="Arial Unicode MS" w:hAnsiTheme="minorHAnsi" w:cstheme="minorHAnsi"/>
          <w:i/>
        </w:rPr>
      </w:pPr>
    </w:p>
    <w:p w:rsidR="00265E3B" w:rsidRPr="00646331" w:rsidRDefault="00265E3B" w:rsidP="00646331">
      <w:pPr>
        <w:spacing w:line="360" w:lineRule="auto"/>
        <w:ind w:left="-142"/>
        <w:rPr>
          <w:rFonts w:asciiTheme="minorHAnsi" w:hAnsiTheme="minorHAnsi" w:cstheme="minorHAnsi"/>
          <w:i/>
          <w:sz w:val="24"/>
          <w:szCs w:val="24"/>
        </w:rPr>
      </w:pPr>
      <w:r w:rsidRPr="00646331">
        <w:rPr>
          <w:rStyle w:val="af5"/>
          <w:rFonts w:asciiTheme="minorHAnsi" w:eastAsia="Arial" w:hAnsiTheme="minorHAnsi" w:cstheme="minorHAnsi"/>
          <w:bCs/>
          <w:i w:val="0"/>
          <w:color w:val="000000"/>
          <w:kern w:val="1"/>
          <w:sz w:val="24"/>
          <w:szCs w:val="24"/>
          <w:highlight w:val="white"/>
          <w:shd w:val="clear" w:color="auto" w:fill="FFFFFF"/>
        </w:rPr>
        <w:t xml:space="preserve">Το Δημοτικό Συμβούλιο </w:t>
      </w:r>
      <w:r w:rsidRPr="00646331">
        <w:rPr>
          <w:rStyle w:val="af5"/>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646331">
        <w:rPr>
          <w:rStyle w:val="af5"/>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265E3B" w:rsidRPr="001B3527" w:rsidRDefault="00265E3B" w:rsidP="00265E3B">
      <w:pPr>
        <w:pStyle w:val="a8"/>
        <w:numPr>
          <w:ilvl w:val="0"/>
          <w:numId w:val="4"/>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265E3B" w:rsidRPr="001B3527" w:rsidRDefault="00265E3B" w:rsidP="00265E3B">
      <w:pPr>
        <w:pStyle w:val="a8"/>
        <w:numPr>
          <w:ilvl w:val="0"/>
          <w:numId w:val="4"/>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265E3B" w:rsidRPr="001B3527" w:rsidRDefault="00265E3B" w:rsidP="003B78FB">
      <w:pPr>
        <w:pStyle w:val="a8"/>
        <w:numPr>
          <w:ilvl w:val="0"/>
          <w:numId w:val="4"/>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65E3B" w:rsidRPr="00A257CA" w:rsidRDefault="00265E3B" w:rsidP="00265E3B">
      <w:pPr>
        <w:pStyle w:val="a8"/>
        <w:numPr>
          <w:ilvl w:val="0"/>
          <w:numId w:val="4"/>
        </w:numPr>
        <w:spacing w:line="360" w:lineRule="auto"/>
        <w:ind w:left="720"/>
        <w:jc w:val="both"/>
        <w:rPr>
          <w:rStyle w:val="af5"/>
          <w:rFonts w:ascii="Calibri" w:hAnsi="Calibri" w:cs="Calibri"/>
          <w:i w:val="0"/>
          <w:iCs w:val="0"/>
          <w:sz w:val="24"/>
          <w:szCs w:val="24"/>
        </w:rPr>
      </w:pPr>
      <w:r w:rsidRPr="00BD64A6">
        <w:rPr>
          <w:rFonts w:ascii="Calibri" w:eastAsia="Arial" w:hAnsi="Calibri" w:cs="Calibri"/>
          <w:iCs/>
          <w:color w:val="000000"/>
          <w:kern w:val="1"/>
          <w:sz w:val="24"/>
          <w:szCs w:val="24"/>
          <w:highlight w:val="white"/>
        </w:rPr>
        <w:t xml:space="preserve">τις διατάξεις των άρθρων 65,67,238 του Ν.3852/10, </w:t>
      </w:r>
      <w:r w:rsidRPr="00A257CA">
        <w:rPr>
          <w:rStyle w:val="af5"/>
          <w:rFonts w:ascii="Calibri" w:hAnsi="Calibri" w:cs="Calibri"/>
          <w:bCs/>
          <w:i w:val="0"/>
          <w:color w:val="000000"/>
          <w:kern w:val="1"/>
          <w:sz w:val="24"/>
          <w:szCs w:val="24"/>
          <w:highlight w:val="white"/>
          <w:shd w:val="clear" w:color="auto" w:fill="FFFFFF"/>
          <w:lang w:bidi="hi-IN"/>
        </w:rPr>
        <w:t>όπως τροποποιήθηκαν με το άρθρο 72 και 74   του Ν. 4555/2018</w:t>
      </w:r>
    </w:p>
    <w:p w:rsidR="004B4BBB" w:rsidRPr="004B4BBB" w:rsidRDefault="004B4BBB" w:rsidP="005D69D6">
      <w:pPr>
        <w:numPr>
          <w:ilvl w:val="0"/>
          <w:numId w:val="4"/>
        </w:numPr>
        <w:suppressAutoHyphens/>
        <w:ind w:left="720"/>
        <w:rPr>
          <w:rFonts w:asciiTheme="minorHAnsi" w:hAnsiTheme="minorHAnsi" w:cstheme="minorHAnsi"/>
          <w:sz w:val="24"/>
          <w:szCs w:val="24"/>
        </w:rPr>
      </w:pPr>
      <w:r w:rsidRPr="00B57F6B">
        <w:rPr>
          <w:rFonts w:asciiTheme="minorHAnsi" w:eastAsia="Arial" w:hAnsiTheme="minorHAnsi" w:cstheme="minorHAnsi"/>
          <w:kern w:val="1"/>
          <w:sz w:val="24"/>
          <w:szCs w:val="24"/>
          <w:shd w:val="clear" w:color="auto" w:fill="FFFFFF"/>
          <w:lang w:bidi="hi-IN"/>
        </w:rPr>
        <w:t xml:space="preserve">το υπ </w:t>
      </w:r>
      <w:proofErr w:type="spellStart"/>
      <w:r w:rsidRPr="00B57F6B">
        <w:rPr>
          <w:rFonts w:asciiTheme="minorHAnsi" w:eastAsia="Arial" w:hAnsiTheme="minorHAnsi" w:cstheme="minorHAnsi"/>
          <w:kern w:val="1"/>
          <w:sz w:val="24"/>
          <w:szCs w:val="24"/>
          <w:shd w:val="clear" w:color="auto" w:fill="FFFFFF"/>
          <w:lang w:bidi="hi-IN"/>
        </w:rPr>
        <w:t>αριθμ</w:t>
      </w:r>
      <w:proofErr w:type="spellEnd"/>
      <w:r w:rsidRPr="00B57F6B">
        <w:rPr>
          <w:rFonts w:asciiTheme="minorHAnsi" w:eastAsia="Arial" w:hAnsiTheme="minorHAnsi" w:cstheme="minorHAnsi"/>
          <w:kern w:val="1"/>
          <w:sz w:val="24"/>
          <w:szCs w:val="24"/>
          <w:shd w:val="clear" w:color="auto" w:fill="FFFFFF"/>
          <w:lang w:bidi="hi-IN"/>
        </w:rPr>
        <w:t xml:space="preserve"> </w:t>
      </w:r>
      <w:r>
        <w:rPr>
          <w:rFonts w:asciiTheme="minorHAnsi" w:eastAsia="Arial" w:hAnsiTheme="minorHAnsi" w:cstheme="minorHAnsi"/>
          <w:kern w:val="1"/>
          <w:sz w:val="24"/>
          <w:szCs w:val="24"/>
          <w:shd w:val="clear" w:color="auto" w:fill="FFFFFF"/>
          <w:lang w:bidi="hi-IN"/>
        </w:rPr>
        <w:t>19869</w:t>
      </w:r>
      <w:r w:rsidRPr="00B57F6B">
        <w:rPr>
          <w:rFonts w:asciiTheme="minorHAnsi" w:eastAsia="Arial" w:hAnsiTheme="minorHAnsi" w:cstheme="minorHAnsi"/>
          <w:kern w:val="1"/>
          <w:sz w:val="24"/>
          <w:szCs w:val="24"/>
          <w:shd w:val="clear" w:color="auto" w:fill="FFFFFF"/>
          <w:lang w:bidi="hi-IN"/>
        </w:rPr>
        <w:t>/</w:t>
      </w:r>
      <w:r>
        <w:rPr>
          <w:rFonts w:asciiTheme="minorHAnsi" w:eastAsia="Arial" w:hAnsiTheme="minorHAnsi" w:cstheme="minorHAnsi"/>
          <w:kern w:val="1"/>
          <w:sz w:val="24"/>
          <w:szCs w:val="24"/>
          <w:shd w:val="clear" w:color="auto" w:fill="FFFFFF"/>
          <w:lang w:bidi="hi-IN"/>
        </w:rPr>
        <w:t>7-11</w:t>
      </w:r>
      <w:r w:rsidRPr="00B57F6B">
        <w:rPr>
          <w:rFonts w:asciiTheme="minorHAnsi" w:eastAsia="Arial" w:hAnsiTheme="minorHAnsi" w:cstheme="minorHAnsi"/>
          <w:kern w:val="1"/>
          <w:sz w:val="24"/>
          <w:szCs w:val="24"/>
          <w:shd w:val="clear" w:color="auto" w:fill="FFFFFF"/>
          <w:lang w:bidi="hi-IN"/>
        </w:rPr>
        <w:t>-</w:t>
      </w:r>
      <w:r w:rsidRPr="00B57F6B">
        <w:rPr>
          <w:rStyle w:val="af5"/>
          <w:rFonts w:asciiTheme="minorHAnsi" w:eastAsia="Arial" w:hAnsiTheme="minorHAnsi" w:cstheme="minorHAnsi"/>
          <w:i w:val="0"/>
          <w:color w:val="000000"/>
          <w:kern w:val="1"/>
          <w:sz w:val="24"/>
          <w:szCs w:val="24"/>
          <w:shd w:val="clear" w:color="auto" w:fill="FFFFFF"/>
          <w:lang w:bidi="hi-IN"/>
        </w:rPr>
        <w:t>2022</w:t>
      </w:r>
      <w:r w:rsidRPr="00B57F6B">
        <w:rPr>
          <w:rStyle w:val="af5"/>
          <w:rFonts w:asciiTheme="minorHAnsi" w:eastAsia="Arial" w:hAnsiTheme="minorHAnsi" w:cstheme="minorHAnsi"/>
          <w:i w:val="0"/>
          <w:color w:val="000000"/>
          <w:spacing w:val="-3"/>
          <w:kern w:val="1"/>
          <w:sz w:val="24"/>
          <w:szCs w:val="24"/>
          <w:shd w:val="clear" w:color="auto" w:fill="FFFFFF"/>
          <w:lang w:bidi="hi-IN"/>
        </w:rPr>
        <w:t xml:space="preserve"> έγγραφο  </w:t>
      </w:r>
      <w:r>
        <w:rPr>
          <w:rStyle w:val="af5"/>
          <w:rFonts w:asciiTheme="minorHAnsi" w:eastAsia="Arial" w:hAnsiTheme="minorHAnsi" w:cstheme="minorHAnsi"/>
          <w:i w:val="0"/>
          <w:color w:val="000000"/>
          <w:spacing w:val="-3"/>
          <w:kern w:val="1"/>
          <w:sz w:val="24"/>
          <w:szCs w:val="24"/>
          <w:shd w:val="clear" w:color="auto" w:fill="FFFFFF"/>
          <w:lang w:bidi="hi-IN"/>
        </w:rPr>
        <w:t>της Δ/</w:t>
      </w:r>
      <w:proofErr w:type="spellStart"/>
      <w:r>
        <w:rPr>
          <w:rStyle w:val="af5"/>
          <w:rFonts w:asciiTheme="minorHAnsi" w:eastAsia="Arial" w:hAnsiTheme="minorHAnsi" w:cstheme="minorHAnsi"/>
          <w:i w:val="0"/>
          <w:color w:val="000000"/>
          <w:spacing w:val="-3"/>
          <w:kern w:val="1"/>
          <w:sz w:val="24"/>
          <w:szCs w:val="24"/>
          <w:shd w:val="clear" w:color="auto" w:fill="FFFFFF"/>
          <w:lang w:bidi="hi-IN"/>
        </w:rPr>
        <w:t>νσης</w:t>
      </w:r>
      <w:proofErr w:type="spellEnd"/>
      <w:r>
        <w:rPr>
          <w:rStyle w:val="af5"/>
          <w:rFonts w:asciiTheme="minorHAnsi" w:eastAsia="Arial" w:hAnsiTheme="minorHAnsi" w:cstheme="minorHAnsi"/>
          <w:i w:val="0"/>
          <w:color w:val="000000"/>
          <w:spacing w:val="-3"/>
          <w:kern w:val="1"/>
          <w:sz w:val="24"/>
          <w:szCs w:val="24"/>
          <w:shd w:val="clear" w:color="auto" w:fill="FFFFFF"/>
          <w:lang w:bidi="hi-IN"/>
        </w:rPr>
        <w:t xml:space="preserve"> Τεχνικών Υπηρεσιών </w:t>
      </w:r>
      <w:r w:rsidRPr="00B57F6B">
        <w:rPr>
          <w:rFonts w:asciiTheme="minorHAnsi" w:hAnsiTheme="minorHAnsi" w:cstheme="minorHAnsi"/>
          <w:color w:val="000000"/>
          <w:sz w:val="24"/>
          <w:szCs w:val="24"/>
        </w:rPr>
        <w:t xml:space="preserve"> του Δήμου </w:t>
      </w:r>
    </w:p>
    <w:p w:rsidR="005D69D6" w:rsidRPr="004B4BBB" w:rsidRDefault="005D69D6" w:rsidP="005D69D6">
      <w:pPr>
        <w:numPr>
          <w:ilvl w:val="0"/>
          <w:numId w:val="4"/>
        </w:numPr>
        <w:suppressAutoHyphens/>
        <w:ind w:left="720"/>
        <w:rPr>
          <w:rFonts w:asciiTheme="minorHAnsi" w:hAnsiTheme="minorHAnsi" w:cstheme="minorHAnsi"/>
          <w:sz w:val="24"/>
          <w:szCs w:val="24"/>
        </w:rPr>
      </w:pPr>
      <w:r w:rsidRPr="00286CFB">
        <w:rPr>
          <w:rFonts w:ascii="Arial" w:eastAsia="Arial Unicode MS" w:hAnsi="Arial" w:cs="Arial"/>
          <w:sz w:val="22"/>
          <w:szCs w:val="22"/>
        </w:rPr>
        <w:t>Τ</w:t>
      </w:r>
      <w:r w:rsidRPr="004B4BBB">
        <w:rPr>
          <w:rFonts w:asciiTheme="minorHAnsi" w:eastAsia="Arial Unicode MS" w:hAnsiTheme="minorHAnsi" w:cstheme="minorHAnsi"/>
          <w:sz w:val="24"/>
          <w:szCs w:val="24"/>
        </w:rPr>
        <w:t>ις διατάξεις των άρθρων 122-123 και 127 του Ν.4001/ΦΕΚ 179/Α/22-08-2011</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Calibri" w:hAnsiTheme="minorHAnsi" w:cstheme="minorHAnsi"/>
          <w:color w:val="000000"/>
          <w:kern w:val="1"/>
          <w:highlight w:val="white"/>
          <w:shd w:val="clear" w:color="auto" w:fill="FFFFFF"/>
          <w:lang w:eastAsia="el-GR" w:bidi="hi-IN"/>
        </w:rPr>
        <w:t xml:space="preserve"> </w:t>
      </w:r>
      <w:r w:rsidRPr="004B4BBB">
        <w:rPr>
          <w:rFonts w:asciiTheme="minorHAnsi" w:eastAsia="Arial Unicode MS" w:hAnsiTheme="minorHAnsi" w:cstheme="minorHAnsi"/>
        </w:rPr>
        <w:t xml:space="preserve">Το με  Α.Π.  </w:t>
      </w:r>
      <w:r w:rsidR="009749A2" w:rsidRPr="004B4BBB">
        <w:rPr>
          <w:rFonts w:asciiTheme="minorHAnsi" w:eastAsia="Arial Unicode MS" w:hAnsiTheme="minorHAnsi" w:cstheme="minorHAnsi"/>
        </w:rPr>
        <w:t>776</w:t>
      </w:r>
      <w:r w:rsidRPr="004B4BBB">
        <w:rPr>
          <w:rFonts w:asciiTheme="minorHAnsi" w:eastAsia="Arial Unicode MS" w:hAnsiTheme="minorHAnsi" w:cstheme="minorHAnsi"/>
        </w:rPr>
        <w:t>4/1</w:t>
      </w:r>
      <w:r w:rsidR="009749A2" w:rsidRPr="004B4BBB">
        <w:rPr>
          <w:rFonts w:asciiTheme="minorHAnsi" w:eastAsia="Arial Unicode MS" w:hAnsiTheme="minorHAnsi" w:cstheme="minorHAnsi"/>
        </w:rPr>
        <w:t>4</w:t>
      </w:r>
      <w:r w:rsidRPr="004B4BBB">
        <w:rPr>
          <w:rFonts w:asciiTheme="minorHAnsi" w:eastAsia="Arial Unicode MS" w:hAnsiTheme="minorHAnsi" w:cstheme="minorHAnsi"/>
        </w:rPr>
        <w:t>-1-202</w:t>
      </w:r>
      <w:r w:rsidR="009749A2" w:rsidRPr="004B4BBB">
        <w:rPr>
          <w:rFonts w:asciiTheme="minorHAnsi" w:eastAsia="Arial Unicode MS" w:hAnsiTheme="minorHAnsi" w:cstheme="minorHAnsi"/>
        </w:rPr>
        <w:t>2</w:t>
      </w:r>
      <w:r w:rsidRPr="004B4BBB">
        <w:rPr>
          <w:rFonts w:asciiTheme="minorHAnsi" w:eastAsia="Arial Unicode MS" w:hAnsiTheme="minorHAnsi" w:cstheme="minorHAnsi"/>
        </w:rPr>
        <w:t xml:space="preserve"> έγγραφο του Δήμου </w:t>
      </w:r>
      <w:proofErr w:type="spellStart"/>
      <w:r w:rsidRPr="004B4BBB">
        <w:rPr>
          <w:rFonts w:asciiTheme="minorHAnsi" w:eastAsia="Arial Unicode MS" w:hAnsiTheme="minorHAnsi" w:cstheme="minorHAnsi"/>
        </w:rPr>
        <w:t>Λεβαδέων</w:t>
      </w:r>
      <w:proofErr w:type="spellEnd"/>
      <w:r w:rsidRPr="004B4BBB">
        <w:rPr>
          <w:rFonts w:asciiTheme="minorHAnsi" w:eastAsia="Arial Unicode MS" w:hAnsiTheme="minorHAnsi" w:cstheme="minorHAnsi"/>
        </w:rPr>
        <w:t>.</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Arial Unicode MS" w:hAnsiTheme="minorHAnsi" w:cstheme="minorHAnsi"/>
        </w:rPr>
        <w:t>Η υπ αρίθμ.</w:t>
      </w:r>
      <w:r w:rsidR="009749A2" w:rsidRPr="004B4BBB">
        <w:rPr>
          <w:rFonts w:asciiTheme="minorHAnsi" w:eastAsia="Arial Unicode MS" w:hAnsiTheme="minorHAnsi" w:cstheme="minorHAnsi"/>
        </w:rPr>
        <w:t>347778</w:t>
      </w:r>
      <w:r w:rsidRPr="004B4BBB">
        <w:rPr>
          <w:rFonts w:asciiTheme="minorHAnsi" w:eastAsia="Arial Unicode MS" w:hAnsiTheme="minorHAnsi" w:cstheme="minorHAnsi"/>
        </w:rPr>
        <w:t>/2-</w:t>
      </w:r>
      <w:r w:rsidR="009749A2" w:rsidRPr="004B4BBB">
        <w:rPr>
          <w:rFonts w:asciiTheme="minorHAnsi" w:eastAsia="Arial Unicode MS" w:hAnsiTheme="minorHAnsi" w:cstheme="minorHAnsi"/>
        </w:rPr>
        <w:t>11-2</w:t>
      </w:r>
      <w:r w:rsidRPr="004B4BBB">
        <w:rPr>
          <w:rFonts w:asciiTheme="minorHAnsi" w:eastAsia="Arial Unicode MS" w:hAnsiTheme="minorHAnsi" w:cstheme="minorHAnsi"/>
        </w:rPr>
        <w:t>02</w:t>
      </w:r>
      <w:r w:rsidR="009749A2" w:rsidRPr="004B4BBB">
        <w:rPr>
          <w:rFonts w:asciiTheme="minorHAnsi" w:eastAsia="Arial Unicode MS" w:hAnsiTheme="minorHAnsi" w:cstheme="minorHAnsi"/>
        </w:rPr>
        <w:t>2</w:t>
      </w:r>
      <w:r w:rsidRPr="004B4BBB">
        <w:rPr>
          <w:rFonts w:asciiTheme="minorHAnsi" w:eastAsia="Arial Unicode MS" w:hAnsiTheme="minorHAnsi" w:cstheme="minorHAnsi"/>
        </w:rPr>
        <w:t xml:space="preserve"> προσφορά της ΔΕΔΔΗΕ Α.Ε.</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Arial Unicode MS" w:hAnsiTheme="minorHAnsi" w:cstheme="minorHAnsi"/>
        </w:rPr>
        <w:t xml:space="preserve">Την </w:t>
      </w:r>
      <w:proofErr w:type="spellStart"/>
      <w:r w:rsidRPr="004B4BBB">
        <w:rPr>
          <w:rFonts w:asciiTheme="minorHAnsi" w:eastAsia="Arial Unicode MS" w:hAnsiTheme="minorHAnsi" w:cstheme="minorHAnsi"/>
        </w:rPr>
        <w:t>υπ΄αριθμ</w:t>
      </w:r>
      <w:proofErr w:type="spellEnd"/>
      <w:r w:rsidRPr="004B4BBB">
        <w:rPr>
          <w:rFonts w:asciiTheme="minorHAnsi" w:eastAsia="Arial Unicode MS" w:hAnsiTheme="minorHAnsi" w:cstheme="minorHAnsi"/>
        </w:rPr>
        <w:t xml:space="preserve"> 3</w:t>
      </w:r>
      <w:r w:rsidR="009749A2" w:rsidRPr="004B4BBB">
        <w:rPr>
          <w:rFonts w:asciiTheme="minorHAnsi" w:eastAsia="Arial Unicode MS" w:hAnsiTheme="minorHAnsi" w:cstheme="minorHAnsi"/>
        </w:rPr>
        <w:t>84</w:t>
      </w:r>
      <w:r w:rsidRPr="004B4BBB">
        <w:rPr>
          <w:rFonts w:asciiTheme="minorHAnsi" w:eastAsia="Arial Unicode MS" w:hAnsiTheme="minorHAnsi" w:cstheme="minorHAnsi"/>
        </w:rPr>
        <w:t>/</w:t>
      </w:r>
      <w:r w:rsidR="009749A2" w:rsidRPr="004B4BBB">
        <w:rPr>
          <w:rFonts w:asciiTheme="minorHAnsi" w:eastAsia="Arial Unicode MS" w:hAnsiTheme="minorHAnsi" w:cstheme="minorHAnsi"/>
        </w:rPr>
        <w:t>10</w:t>
      </w:r>
      <w:r w:rsidRPr="004B4BBB">
        <w:rPr>
          <w:rFonts w:asciiTheme="minorHAnsi" w:eastAsia="Arial Unicode MS" w:hAnsiTheme="minorHAnsi" w:cstheme="minorHAnsi"/>
        </w:rPr>
        <w:t>-1-202</w:t>
      </w:r>
      <w:r w:rsidR="009749A2" w:rsidRPr="004B4BBB">
        <w:rPr>
          <w:rFonts w:asciiTheme="minorHAnsi" w:eastAsia="Arial Unicode MS" w:hAnsiTheme="minorHAnsi" w:cstheme="minorHAnsi"/>
        </w:rPr>
        <w:t>2</w:t>
      </w:r>
      <w:r w:rsidRPr="004B4BBB">
        <w:rPr>
          <w:rFonts w:asciiTheme="minorHAnsi" w:eastAsia="Arial Unicode MS" w:hAnsiTheme="minorHAnsi" w:cstheme="minorHAnsi"/>
        </w:rPr>
        <w:t xml:space="preserve">  αίτηση . </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Arial Unicode MS" w:hAnsiTheme="minorHAnsi" w:cstheme="minorHAnsi"/>
        </w:rPr>
        <w:t>Την ανάγκη επέκτασης του δικτύου Δημοτικού Φωτισμού</w:t>
      </w:r>
      <w:r w:rsidRPr="004B4BBB">
        <w:rPr>
          <w:rFonts w:asciiTheme="minorHAnsi" w:eastAsia="Arial Unicode MS" w:hAnsiTheme="minorHAnsi" w:cstheme="minorHAnsi"/>
          <w:b/>
          <w:bCs/>
        </w:rPr>
        <w:t xml:space="preserve"> </w:t>
      </w:r>
      <w:r w:rsidRPr="004B4BBB">
        <w:rPr>
          <w:rFonts w:asciiTheme="minorHAnsi" w:eastAsia="Arial Unicode MS" w:hAnsiTheme="minorHAnsi" w:cstheme="minorHAnsi"/>
        </w:rPr>
        <w:t xml:space="preserve">  στην Λιβαδειά </w:t>
      </w:r>
      <w:r w:rsidR="009749A2" w:rsidRPr="004B4BBB">
        <w:rPr>
          <w:rFonts w:asciiTheme="minorHAnsi" w:eastAsia="Arial Unicode MS" w:hAnsiTheme="minorHAnsi" w:cstheme="minorHAnsi"/>
        </w:rPr>
        <w:t>στην οδό Λιβαδειάς-</w:t>
      </w:r>
      <w:proofErr w:type="spellStart"/>
      <w:r w:rsidR="009749A2" w:rsidRPr="004B4BBB">
        <w:rPr>
          <w:rFonts w:asciiTheme="minorHAnsi" w:eastAsia="Arial Unicode MS" w:hAnsiTheme="minorHAnsi" w:cstheme="minorHAnsi"/>
        </w:rPr>
        <w:t>Λαφυστίου</w:t>
      </w:r>
      <w:proofErr w:type="spellEnd"/>
      <w:r w:rsidR="009749A2" w:rsidRPr="004B4BBB">
        <w:rPr>
          <w:rFonts w:asciiTheme="minorHAnsi" w:eastAsia="Arial Unicode MS" w:hAnsiTheme="minorHAnsi" w:cstheme="minorHAnsi"/>
        </w:rPr>
        <w:t xml:space="preserve"> προς την οικία της  </w:t>
      </w:r>
      <w:proofErr w:type="spellStart"/>
      <w:r w:rsidR="009749A2" w:rsidRPr="004B4BBB">
        <w:rPr>
          <w:rFonts w:asciiTheme="minorHAnsi" w:eastAsia="Arial Unicode MS" w:hAnsiTheme="minorHAnsi" w:cstheme="minorHAnsi"/>
        </w:rPr>
        <w:t>κας</w:t>
      </w:r>
      <w:proofErr w:type="spellEnd"/>
      <w:r w:rsidR="009749A2" w:rsidRPr="004B4BBB">
        <w:rPr>
          <w:rFonts w:asciiTheme="minorHAnsi" w:eastAsia="Arial Unicode MS" w:hAnsiTheme="minorHAnsi" w:cstheme="minorHAnsi"/>
        </w:rPr>
        <w:t xml:space="preserve">. </w:t>
      </w:r>
      <w:proofErr w:type="spellStart"/>
      <w:r w:rsidR="009749A2" w:rsidRPr="004B4BBB">
        <w:rPr>
          <w:rFonts w:asciiTheme="minorHAnsi" w:eastAsia="Arial Unicode MS" w:hAnsiTheme="minorHAnsi" w:cstheme="minorHAnsi"/>
        </w:rPr>
        <w:t>Καρόκη</w:t>
      </w:r>
      <w:proofErr w:type="spellEnd"/>
      <w:r w:rsidR="009749A2" w:rsidRPr="004B4BBB">
        <w:rPr>
          <w:rFonts w:asciiTheme="minorHAnsi" w:eastAsia="Arial Unicode MS" w:hAnsiTheme="minorHAnsi" w:cstheme="minorHAnsi"/>
        </w:rPr>
        <w:t xml:space="preserve"> Ελένης</w:t>
      </w:r>
      <w:r w:rsidRPr="004B4BBB">
        <w:rPr>
          <w:rFonts w:asciiTheme="minorHAnsi" w:eastAsia="Arial Unicode MS" w:hAnsiTheme="minorHAnsi" w:cstheme="minorHAnsi"/>
        </w:rPr>
        <w:t xml:space="preserve"> για λόγους Κοινής Ωφέλειας .</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Arial Unicode MS" w:hAnsiTheme="minorHAnsi" w:cstheme="minorHAnsi"/>
          <w:color w:val="000000"/>
          <w:kern w:val="1"/>
          <w:highlight w:val="white"/>
          <w:shd w:val="clear" w:color="auto" w:fill="FFFFFF"/>
          <w:lang w:eastAsia="el-GR" w:bidi="hi-IN"/>
        </w:rPr>
        <w:t>το άρθρο 75 παρ.3 του Ν.3463/2006</w:t>
      </w:r>
    </w:p>
    <w:p w:rsidR="005D69D6" w:rsidRPr="004B4BBB" w:rsidRDefault="005D69D6" w:rsidP="005D69D6">
      <w:pPr>
        <w:pStyle w:val="211"/>
        <w:numPr>
          <w:ilvl w:val="0"/>
          <w:numId w:val="4"/>
        </w:numPr>
        <w:ind w:left="720"/>
        <w:rPr>
          <w:rFonts w:asciiTheme="minorHAnsi" w:hAnsiTheme="minorHAnsi" w:cstheme="minorHAnsi"/>
        </w:rPr>
      </w:pPr>
      <w:r w:rsidRPr="004B4BBB">
        <w:rPr>
          <w:rFonts w:asciiTheme="minorHAnsi" w:eastAsia="Arial Unicode MS" w:hAnsiTheme="minorHAnsi" w:cstheme="minorHAnsi"/>
          <w:color w:val="000000"/>
          <w:kern w:val="1"/>
          <w:shd w:val="clear" w:color="auto" w:fill="FFFFFF"/>
          <w:lang w:eastAsia="el-GR" w:bidi="hi-IN"/>
        </w:rPr>
        <w:lastRenderedPageBreak/>
        <w:t>Το σύνολο των κοστολογημένων αιτημάτων που έχουν διαβιβαστεί από την Δ/</w:t>
      </w:r>
      <w:proofErr w:type="spellStart"/>
      <w:r w:rsidRPr="004B4BBB">
        <w:rPr>
          <w:rFonts w:asciiTheme="minorHAnsi" w:eastAsia="Arial Unicode MS" w:hAnsiTheme="minorHAnsi" w:cstheme="minorHAnsi"/>
          <w:color w:val="000000"/>
          <w:kern w:val="1"/>
          <w:shd w:val="clear" w:color="auto" w:fill="FFFFFF"/>
          <w:lang w:eastAsia="el-GR" w:bidi="hi-IN"/>
        </w:rPr>
        <w:t>νση</w:t>
      </w:r>
      <w:proofErr w:type="spellEnd"/>
      <w:r w:rsidRPr="004B4BBB">
        <w:rPr>
          <w:rFonts w:asciiTheme="minorHAnsi" w:eastAsia="Arial Unicode MS" w:hAnsiTheme="minorHAnsi" w:cstheme="minorHAnsi"/>
          <w:color w:val="000000"/>
          <w:kern w:val="1"/>
          <w:shd w:val="clear" w:color="auto" w:fill="FFFFFF"/>
          <w:lang w:eastAsia="el-GR" w:bidi="hi-IN"/>
        </w:rPr>
        <w:t xml:space="preserve"> Τεχνικών Υπηρεσιών </w:t>
      </w:r>
    </w:p>
    <w:p w:rsidR="005D69D6" w:rsidRPr="004B4BBB" w:rsidRDefault="005D69D6" w:rsidP="005D69D6">
      <w:pPr>
        <w:widowControl w:val="0"/>
        <w:numPr>
          <w:ilvl w:val="0"/>
          <w:numId w:val="4"/>
        </w:numPr>
        <w:suppressAutoHyphens/>
        <w:ind w:left="720"/>
        <w:jc w:val="both"/>
        <w:rPr>
          <w:rFonts w:asciiTheme="minorHAnsi" w:hAnsiTheme="minorHAnsi" w:cstheme="minorHAnsi"/>
          <w:sz w:val="24"/>
          <w:szCs w:val="24"/>
        </w:rPr>
      </w:pPr>
      <w:r w:rsidRPr="004B4BBB">
        <w:rPr>
          <w:rFonts w:asciiTheme="minorHAnsi" w:hAnsiTheme="minorHAnsi" w:cstheme="minorHAnsi"/>
          <w:kern w:val="1"/>
          <w:sz w:val="24"/>
          <w:szCs w:val="24"/>
          <w:highlight w:val="white"/>
          <w:lang w:bidi="hi-IN"/>
        </w:rPr>
        <w:t>Το γεγονός ότι στον προϋπολογισμό χρήσης 2021 και συγκεκριμένα στον Κ.Α.Ε. 20/7325.001 με τίτλο "Επεκτάσεις Ηλεκτροφωτισμού” υπάρχει εγγεγραμμένη πίστωση ύψους 15.000,00 €.</w:t>
      </w:r>
    </w:p>
    <w:p w:rsidR="003B78FB" w:rsidRPr="003B78FB" w:rsidRDefault="003B78FB" w:rsidP="003B78FB">
      <w:pPr>
        <w:widowControl w:val="0"/>
        <w:numPr>
          <w:ilvl w:val="0"/>
          <w:numId w:val="4"/>
        </w:numPr>
        <w:suppressAutoHyphens/>
        <w:spacing w:before="100" w:beforeAutospacing="1" w:line="276" w:lineRule="auto"/>
        <w:ind w:left="720"/>
        <w:jc w:val="both"/>
        <w:rPr>
          <w:rFonts w:asciiTheme="minorHAnsi" w:hAnsiTheme="minorHAnsi" w:cstheme="minorHAnsi"/>
          <w:sz w:val="24"/>
          <w:szCs w:val="24"/>
        </w:rPr>
      </w:pPr>
      <w:r w:rsidRPr="003B78FB">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στην τηλεδιάσκεψη </w:t>
      </w:r>
    </w:p>
    <w:p w:rsidR="003B78FB" w:rsidRPr="003B78FB" w:rsidRDefault="003B78FB" w:rsidP="003B78FB">
      <w:pPr>
        <w:pStyle w:val="a8"/>
        <w:rPr>
          <w:rFonts w:asciiTheme="minorHAnsi" w:hAnsiTheme="minorHAnsi" w:cstheme="minorHAnsi"/>
          <w:i/>
          <w:sz w:val="24"/>
          <w:szCs w:val="24"/>
        </w:rPr>
      </w:pPr>
    </w:p>
    <w:p w:rsidR="003B78FB" w:rsidRPr="003B78FB" w:rsidRDefault="003B78FB" w:rsidP="003B78FB">
      <w:pPr>
        <w:pStyle w:val="a5"/>
        <w:numPr>
          <w:ilvl w:val="0"/>
          <w:numId w:val="5"/>
        </w:numPr>
        <w:suppressAutoHyphens/>
        <w:spacing w:line="360" w:lineRule="auto"/>
        <w:jc w:val="both"/>
        <w:rPr>
          <w:rFonts w:asciiTheme="minorHAnsi" w:hAnsiTheme="minorHAnsi" w:cstheme="minorHAnsi"/>
          <w:sz w:val="24"/>
          <w:szCs w:val="24"/>
        </w:rPr>
      </w:pPr>
      <w:r w:rsidRPr="003B78FB">
        <w:rPr>
          <w:rFonts w:asciiTheme="minorHAnsi" w:eastAsia="SimSun" w:hAnsiTheme="minorHAnsi" w:cstheme="minorHAnsi"/>
          <w:bCs/>
          <w:sz w:val="24"/>
          <w:szCs w:val="24"/>
          <w:lang w:bidi="hi-IN"/>
        </w:rPr>
        <w:t xml:space="preserve"> </w:t>
      </w:r>
      <w:r w:rsidRPr="003B78FB">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65E3B" w:rsidRPr="00733FF4" w:rsidRDefault="00265E3B" w:rsidP="00265E3B">
      <w:pPr>
        <w:pStyle w:val="210"/>
        <w:ind w:left="284"/>
      </w:pPr>
    </w:p>
    <w:p w:rsidR="00265E3B" w:rsidRDefault="00265E3B" w:rsidP="00265E3B">
      <w:pPr>
        <w:jc w:val="both"/>
      </w:pPr>
      <w:r>
        <w:rPr>
          <w:rFonts w:ascii="Arial" w:eastAsia="Arial" w:hAnsi="Arial" w:cs="Arial"/>
          <w:sz w:val="22"/>
          <w:szCs w:val="22"/>
        </w:rPr>
        <w:t xml:space="preserve">      </w:t>
      </w:r>
    </w:p>
    <w:p w:rsidR="00265E3B" w:rsidRDefault="00265E3B" w:rsidP="00265E3B">
      <w:pPr>
        <w:jc w:val="both"/>
      </w:pPr>
      <w:r>
        <w:rPr>
          <w:rFonts w:ascii="Arial" w:eastAsia="Arial" w:hAnsi="Arial" w:cs="Arial"/>
          <w:b/>
          <w:bCs/>
          <w:color w:val="000000"/>
          <w:sz w:val="22"/>
          <w:szCs w:val="22"/>
        </w:rPr>
        <w:t xml:space="preserve">                                                    ΑΠΟΦΑΣΙΖΕΙ ΟΜΟΦΩΝΑ</w:t>
      </w:r>
    </w:p>
    <w:p w:rsidR="00265E3B" w:rsidRDefault="00265E3B" w:rsidP="00265E3B">
      <w:pPr>
        <w:tabs>
          <w:tab w:val="center" w:pos="8460"/>
        </w:tabs>
        <w:jc w:val="both"/>
        <w:rPr>
          <w:rFonts w:ascii="Arial" w:hAnsi="Arial" w:cs="Arial"/>
          <w:sz w:val="22"/>
          <w:szCs w:val="22"/>
        </w:rPr>
      </w:pPr>
    </w:p>
    <w:p w:rsidR="005D69D6" w:rsidRPr="004B4BBB" w:rsidRDefault="005D69D6" w:rsidP="004B4BBB">
      <w:pPr>
        <w:tabs>
          <w:tab w:val="left" w:pos="570"/>
        </w:tabs>
        <w:spacing w:line="360" w:lineRule="auto"/>
        <w:jc w:val="both"/>
        <w:rPr>
          <w:rFonts w:asciiTheme="minorHAnsi" w:hAnsiTheme="minorHAnsi" w:cstheme="minorHAnsi"/>
          <w:sz w:val="24"/>
          <w:szCs w:val="24"/>
        </w:rPr>
      </w:pPr>
      <w:r w:rsidRPr="004B4BBB">
        <w:rPr>
          <w:rStyle w:val="apple-style-span"/>
          <w:rFonts w:asciiTheme="minorHAnsi" w:eastAsia="Arial" w:hAnsiTheme="minorHAnsi" w:cstheme="minorHAnsi"/>
          <w:b/>
          <w:bCs/>
          <w:iCs/>
          <w:color w:val="000000"/>
          <w:spacing w:val="-3"/>
          <w:kern w:val="1"/>
          <w:sz w:val="24"/>
          <w:szCs w:val="24"/>
          <w:highlight w:val="white"/>
          <w:shd w:val="clear" w:color="auto" w:fill="FFFFFF"/>
          <w:lang w:bidi="hi-IN"/>
        </w:rPr>
        <w:t xml:space="preserve">Εγκρίνει για λόγους κοινής ωφέλειας </w:t>
      </w:r>
      <w:r w:rsidRPr="004B4BBB">
        <w:rPr>
          <w:rStyle w:val="apple-style-span"/>
          <w:rFonts w:asciiTheme="minorHAnsi" w:eastAsia="Arial Unicode MS" w:hAnsiTheme="minorHAnsi" w:cstheme="minorHAnsi"/>
          <w:spacing w:val="-3"/>
          <w:kern w:val="1"/>
          <w:sz w:val="24"/>
          <w:szCs w:val="24"/>
          <w:highlight w:val="white"/>
          <w:shd w:val="clear" w:color="auto" w:fill="FFFFFF"/>
          <w:lang w:bidi="hi-IN"/>
        </w:rPr>
        <w:t xml:space="preserve"> την επέκταση του Δημοτικού Φωτισμού  με την τοποθέτηση   ενός (1)  φωτιστικού σώματος σε υφιστάμενο ξύλινο ιστό του δικτύου,</w:t>
      </w:r>
      <w:r w:rsidRPr="004B4BBB">
        <w:rPr>
          <w:rFonts w:asciiTheme="minorHAnsi" w:eastAsia="Arial Unicode MS" w:hAnsiTheme="minorHAnsi" w:cstheme="minorHAnsi"/>
          <w:sz w:val="24"/>
          <w:szCs w:val="24"/>
        </w:rPr>
        <w:t xml:space="preserve"> στην οδό Λιβαδειάς-</w:t>
      </w:r>
      <w:proofErr w:type="spellStart"/>
      <w:r w:rsidRPr="004B4BBB">
        <w:rPr>
          <w:rFonts w:asciiTheme="minorHAnsi" w:eastAsia="Arial Unicode MS" w:hAnsiTheme="minorHAnsi" w:cstheme="minorHAnsi"/>
          <w:sz w:val="24"/>
          <w:szCs w:val="24"/>
        </w:rPr>
        <w:t>Λαφυστίου</w:t>
      </w:r>
      <w:proofErr w:type="spellEnd"/>
      <w:r w:rsidRPr="004B4BBB">
        <w:rPr>
          <w:rFonts w:asciiTheme="minorHAnsi" w:eastAsia="Arial Unicode MS" w:hAnsiTheme="minorHAnsi" w:cstheme="minorHAnsi"/>
          <w:sz w:val="24"/>
          <w:szCs w:val="24"/>
        </w:rPr>
        <w:t xml:space="preserve"> προς την οικία της  </w:t>
      </w:r>
      <w:proofErr w:type="spellStart"/>
      <w:r w:rsidRPr="004B4BBB">
        <w:rPr>
          <w:rFonts w:asciiTheme="minorHAnsi" w:eastAsia="Arial Unicode MS" w:hAnsiTheme="minorHAnsi" w:cstheme="minorHAnsi"/>
          <w:sz w:val="24"/>
          <w:szCs w:val="24"/>
        </w:rPr>
        <w:t>κας</w:t>
      </w:r>
      <w:proofErr w:type="spellEnd"/>
      <w:r w:rsidRPr="004B4BBB">
        <w:rPr>
          <w:rFonts w:asciiTheme="minorHAnsi" w:eastAsia="Arial Unicode MS" w:hAnsiTheme="minorHAnsi" w:cstheme="minorHAnsi"/>
          <w:sz w:val="24"/>
          <w:szCs w:val="24"/>
        </w:rPr>
        <w:t xml:space="preserve">. </w:t>
      </w:r>
      <w:proofErr w:type="spellStart"/>
      <w:r w:rsidRPr="004B4BBB">
        <w:rPr>
          <w:rFonts w:asciiTheme="minorHAnsi" w:eastAsia="Arial Unicode MS" w:hAnsiTheme="minorHAnsi" w:cstheme="minorHAnsi"/>
          <w:sz w:val="24"/>
          <w:szCs w:val="24"/>
        </w:rPr>
        <w:t>Καρόκη</w:t>
      </w:r>
      <w:proofErr w:type="spellEnd"/>
      <w:r w:rsidRPr="004B4BBB">
        <w:rPr>
          <w:rFonts w:asciiTheme="minorHAnsi" w:eastAsia="Arial Unicode MS" w:hAnsiTheme="minorHAnsi" w:cstheme="minorHAnsi"/>
          <w:sz w:val="24"/>
          <w:szCs w:val="24"/>
        </w:rPr>
        <w:t xml:space="preserve"> Ελένης</w:t>
      </w:r>
      <w:r w:rsidRPr="004B4BBB">
        <w:rPr>
          <w:rStyle w:val="apple-style-span"/>
          <w:rFonts w:asciiTheme="minorHAnsi" w:eastAsia="Arial Unicode MS" w:hAnsiTheme="minorHAnsi" w:cstheme="minorHAnsi"/>
          <w:spacing w:val="-3"/>
          <w:kern w:val="1"/>
          <w:sz w:val="24"/>
          <w:szCs w:val="24"/>
          <w:highlight w:val="white"/>
          <w:shd w:val="clear" w:color="auto" w:fill="FFFFFF"/>
          <w:lang w:bidi="hi-IN"/>
        </w:rPr>
        <w:t xml:space="preserve"> ,   η οποία θα υλοποιηθεί από την ΔΕΔΔΗΕ Α.Ε., σύμφωνα με τις διατάξεις του Ν.4001/ΦΕΚ 179/Α/22-08-2011.</w:t>
      </w:r>
      <w:r w:rsidRPr="004B4BBB">
        <w:rPr>
          <w:rStyle w:val="apple-style-span"/>
          <w:rFonts w:asciiTheme="minorHAnsi" w:eastAsia="Calibri" w:hAnsiTheme="minorHAnsi" w:cstheme="minorHAnsi"/>
          <w:color w:val="00000A"/>
          <w:spacing w:val="-3"/>
          <w:kern w:val="1"/>
          <w:sz w:val="24"/>
          <w:szCs w:val="24"/>
          <w:highlight w:val="white"/>
          <w:shd w:val="clear" w:color="auto" w:fill="FFFFFF"/>
        </w:rPr>
        <w:t xml:space="preserve"> </w:t>
      </w:r>
    </w:p>
    <w:p w:rsidR="00147C33" w:rsidRPr="00E21B37" w:rsidRDefault="00147C33" w:rsidP="004B4BBB">
      <w:pPr>
        <w:tabs>
          <w:tab w:val="center" w:pos="8460"/>
        </w:tabs>
        <w:spacing w:before="52"/>
        <w:ind w:left="-284"/>
        <w:jc w:val="center"/>
        <w:rPr>
          <w:rFonts w:ascii="Calibri" w:hAnsi="Calibri" w:cs="Calibri"/>
          <w:sz w:val="24"/>
          <w:szCs w:val="24"/>
        </w:rPr>
      </w:pPr>
      <w:r w:rsidRPr="00E21B37">
        <w:rPr>
          <w:rFonts w:ascii="Calibri" w:eastAsia="Arial" w:hAnsi="Calibri" w:cs="Calibri"/>
          <w:b/>
          <w:sz w:val="24"/>
          <w:szCs w:val="24"/>
        </w:rPr>
        <w:t xml:space="preserve">Η </w:t>
      </w:r>
      <w:r w:rsidRPr="00E21B37">
        <w:rPr>
          <w:rFonts w:asciiTheme="minorHAnsi" w:eastAsia="Arial" w:hAnsiTheme="minorHAnsi" w:cstheme="minorHAnsi"/>
          <w:b/>
          <w:sz w:val="24"/>
          <w:szCs w:val="24"/>
        </w:rPr>
        <w:t xml:space="preserve">παρούσα </w:t>
      </w:r>
      <w:r w:rsidRPr="00E21B37">
        <w:rPr>
          <w:rFonts w:ascii="Calibri" w:eastAsia="Arial" w:hAnsi="Calibri" w:cs="Calibri"/>
          <w:b/>
          <w:sz w:val="24"/>
          <w:szCs w:val="24"/>
        </w:rPr>
        <w:t xml:space="preserve">απόφαση πήρε τον αριθμό </w:t>
      </w:r>
      <w:r w:rsidRPr="00E21B37">
        <w:rPr>
          <w:rFonts w:asciiTheme="minorHAnsi" w:eastAsia="Arial" w:hAnsiTheme="minorHAnsi" w:cstheme="minorHAnsi"/>
          <w:b/>
          <w:sz w:val="24"/>
          <w:szCs w:val="24"/>
        </w:rPr>
        <w:t>1</w:t>
      </w:r>
      <w:r w:rsidR="00E21B37" w:rsidRPr="00E21B37">
        <w:rPr>
          <w:rFonts w:asciiTheme="minorHAnsi" w:eastAsia="Arial" w:hAnsiTheme="minorHAnsi" w:cstheme="minorHAnsi"/>
          <w:b/>
          <w:sz w:val="24"/>
          <w:szCs w:val="24"/>
        </w:rPr>
        <w:t>3</w:t>
      </w:r>
      <w:r w:rsidR="005D69D6">
        <w:rPr>
          <w:rFonts w:asciiTheme="minorHAnsi" w:eastAsia="Arial" w:hAnsiTheme="minorHAnsi" w:cstheme="minorHAnsi"/>
          <w:b/>
          <w:sz w:val="24"/>
          <w:szCs w:val="24"/>
        </w:rPr>
        <w:t>6</w:t>
      </w:r>
    </w:p>
    <w:p w:rsidR="00147C33" w:rsidRPr="00E21B37" w:rsidRDefault="00147C33" w:rsidP="000E798C">
      <w:pPr>
        <w:pStyle w:val="a5"/>
        <w:spacing w:line="276" w:lineRule="auto"/>
        <w:rPr>
          <w:rStyle w:val="af3"/>
          <w:rFonts w:asciiTheme="minorHAnsi" w:eastAsia="SimSun" w:hAnsiTheme="minorHAnsi" w:cstheme="minorHAnsi"/>
          <w:b w:val="0"/>
          <w:bCs w:val="0"/>
          <w:iCs/>
          <w:kern w:val="2"/>
          <w:sz w:val="24"/>
          <w:szCs w:val="24"/>
        </w:rPr>
      </w:pPr>
    </w:p>
    <w:p w:rsidR="000E798C" w:rsidRPr="00E21B37" w:rsidRDefault="000E798C" w:rsidP="000E798C">
      <w:pPr>
        <w:pStyle w:val="a5"/>
        <w:tabs>
          <w:tab w:val="center" w:pos="1080"/>
          <w:tab w:val="center" w:pos="7920"/>
        </w:tabs>
        <w:spacing w:line="276" w:lineRule="auto"/>
        <w:rPr>
          <w:b/>
          <w:sz w:val="24"/>
          <w:szCs w:val="24"/>
        </w:rPr>
      </w:pPr>
    </w:p>
    <w:p w:rsidR="006E7A69" w:rsidRPr="00E21B37" w:rsidRDefault="006E7A69" w:rsidP="006E7A69">
      <w:pPr>
        <w:tabs>
          <w:tab w:val="center" w:pos="8460"/>
        </w:tabs>
        <w:spacing w:after="198" w:line="360" w:lineRule="auto"/>
        <w:contextualSpacing/>
        <w:rPr>
          <w:rFonts w:asciiTheme="minorHAnsi" w:hAnsiTheme="minorHAnsi" w:cstheme="minorHAnsi"/>
          <w:sz w:val="24"/>
          <w:szCs w:val="24"/>
        </w:rPr>
      </w:pPr>
      <w:r w:rsidRPr="00E21B37">
        <w:rPr>
          <w:rFonts w:asciiTheme="minorHAnsi" w:eastAsia="Arial" w:hAnsiTheme="minorHAnsi" w:cstheme="minorHAnsi"/>
          <w:b/>
          <w:bCs/>
          <w:sz w:val="24"/>
          <w:szCs w:val="24"/>
        </w:rPr>
        <w:t>Η</w:t>
      </w:r>
      <w:r w:rsidRPr="00E21B37">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910"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1331"/>
      </w:tblGrid>
      <w:tr w:rsidR="00335BE1" w:rsidRPr="008B4C37" w:rsidTr="00E30A6C">
        <w:trPr>
          <w:gridAfter w:val="1"/>
          <w:wAfter w:w="1331" w:type="dxa"/>
        </w:trPr>
        <w:tc>
          <w:tcPr>
            <w:tcW w:w="567" w:type="dxa"/>
          </w:tcPr>
          <w:p w:rsidR="00335BE1" w:rsidRPr="008B4C37" w:rsidRDefault="00335BE1" w:rsidP="00E30A6C">
            <w:pPr>
              <w:rPr>
                <w:rFonts w:asciiTheme="minorHAnsi" w:eastAsia="Arial" w:hAnsiTheme="minorHAnsi" w:cstheme="minorHAnsi"/>
                <w:sz w:val="24"/>
                <w:szCs w:val="24"/>
              </w:rPr>
            </w:pPr>
          </w:p>
        </w:tc>
        <w:tc>
          <w:tcPr>
            <w:tcW w:w="709" w:type="dxa"/>
            <w:gridSpan w:val="2"/>
          </w:tcPr>
          <w:p w:rsidR="00335BE1" w:rsidRPr="008B4C37" w:rsidRDefault="00335BE1" w:rsidP="00E30A6C">
            <w:pPr>
              <w:rPr>
                <w:rFonts w:asciiTheme="minorHAnsi" w:eastAsia="Arial" w:hAnsiTheme="minorHAnsi" w:cstheme="minorHAnsi"/>
                <w:sz w:val="24"/>
                <w:szCs w:val="24"/>
              </w:rPr>
            </w:pPr>
          </w:p>
        </w:tc>
        <w:tc>
          <w:tcPr>
            <w:tcW w:w="3365" w:type="dxa"/>
            <w:gridSpan w:val="2"/>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335BE1" w:rsidRPr="008B4C37" w:rsidTr="00E30A6C">
        <w:trPr>
          <w:gridAfter w:val="2"/>
          <w:wAfter w:w="1615" w:type="dxa"/>
        </w:trPr>
        <w:tc>
          <w:tcPr>
            <w:tcW w:w="567" w:type="dxa"/>
          </w:tcPr>
          <w:p w:rsidR="00335BE1" w:rsidRPr="008B4C37" w:rsidRDefault="00335BE1" w:rsidP="00E30A6C">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335BE1" w:rsidRPr="008B4C37" w:rsidRDefault="00335BE1" w:rsidP="00E30A6C">
            <w:pPr>
              <w:rPr>
                <w:rFonts w:asciiTheme="minorHAnsi" w:eastAsia="Arial" w:hAnsiTheme="minorHAnsi" w:cstheme="minorHAnsi"/>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Μητάς</w:t>
            </w:r>
            <w:proofErr w:type="spellEnd"/>
            <w:r w:rsidRPr="00BD30CB">
              <w:rPr>
                <w:rFonts w:asciiTheme="minorHAnsi" w:hAnsiTheme="minorHAnsi" w:cstheme="minorHAnsi"/>
                <w:sz w:val="24"/>
                <w:szCs w:val="24"/>
              </w:rPr>
              <w:t xml:space="preserve"> Αλέξανδρος</w:t>
            </w:r>
          </w:p>
        </w:tc>
        <w:tc>
          <w:tcPr>
            <w:tcW w:w="4938" w:type="dxa"/>
            <w:gridSpan w:val="3"/>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335BE1" w:rsidRPr="008B4C37" w:rsidRDefault="00335BE1" w:rsidP="00E30A6C">
            <w:pPr>
              <w:ind w:left="-444" w:firstLine="444"/>
              <w:rPr>
                <w:rFonts w:asciiTheme="minorHAnsi" w:hAnsiTheme="minorHAnsi" w:cstheme="minorHAnsi"/>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Καλογρηάς</w:t>
            </w:r>
            <w:proofErr w:type="spellEnd"/>
            <w:r w:rsidRPr="00BD30CB">
              <w:rPr>
                <w:rFonts w:asciiTheme="minorHAnsi" w:hAnsiTheme="minorHAnsi" w:cstheme="minorHAnsi"/>
                <w:sz w:val="24"/>
                <w:szCs w:val="24"/>
              </w:rPr>
              <w:t xml:space="preserve"> Αθανάσιος</w:t>
            </w:r>
          </w:p>
        </w:tc>
        <w:tc>
          <w:tcPr>
            <w:tcW w:w="4938" w:type="dxa"/>
            <w:gridSpan w:val="3"/>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335BE1" w:rsidRPr="008B4C37" w:rsidRDefault="00335BE1" w:rsidP="00E30A6C">
            <w:pPr>
              <w:rPr>
                <w:rFonts w:asciiTheme="minorHAnsi" w:hAnsiTheme="minorHAnsi" w:cstheme="minorHAnsi"/>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proofErr w:type="spellStart"/>
            <w:r w:rsidRPr="00BD30CB">
              <w:rPr>
                <w:rFonts w:asciiTheme="minorHAnsi" w:eastAsia="Arial" w:hAnsiTheme="minorHAnsi" w:cstheme="minorHAnsi"/>
                <w:sz w:val="24"/>
                <w:szCs w:val="24"/>
              </w:rPr>
              <w:t>Τσεσμετζής</w:t>
            </w:r>
            <w:proofErr w:type="spellEnd"/>
            <w:r w:rsidRPr="00BD30CB">
              <w:rPr>
                <w:rFonts w:asciiTheme="minorHAnsi" w:eastAsia="Arial" w:hAnsiTheme="minorHAnsi" w:cstheme="minorHAnsi"/>
                <w:sz w:val="24"/>
                <w:szCs w:val="24"/>
              </w:rPr>
              <w:t xml:space="preserve"> Εμμανουήλ</w:t>
            </w:r>
          </w:p>
        </w:tc>
        <w:tc>
          <w:tcPr>
            <w:tcW w:w="4938" w:type="dxa"/>
            <w:gridSpan w:val="3"/>
            <w:shd w:val="clear" w:color="auto" w:fill="auto"/>
          </w:tcPr>
          <w:p w:rsidR="00335BE1" w:rsidRPr="008B4C37" w:rsidRDefault="00335BE1" w:rsidP="00E30A6C">
            <w:pPr>
              <w:snapToGrid w:val="0"/>
              <w:rPr>
                <w:rFonts w:asciiTheme="minorHAnsi" w:hAnsiTheme="minorHAnsi" w:cstheme="minorHAnsi"/>
                <w:sz w:val="24"/>
                <w:szCs w:val="24"/>
              </w:rPr>
            </w:pP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335BE1" w:rsidRPr="008B4C37" w:rsidRDefault="00335BE1" w:rsidP="00E30A6C">
            <w:pPr>
              <w:rPr>
                <w:rFonts w:asciiTheme="minorHAnsi" w:eastAsia="Calibri" w:hAnsiTheme="minorHAnsi" w:cstheme="minorHAnsi"/>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r w:rsidRPr="00BD30CB">
              <w:rPr>
                <w:rFonts w:asciiTheme="minorHAnsi" w:hAnsiTheme="minorHAnsi" w:cstheme="minorHAnsi"/>
                <w:sz w:val="24"/>
                <w:szCs w:val="24"/>
              </w:rPr>
              <w:t xml:space="preserve">Δήμου Ιωάννης </w:t>
            </w:r>
          </w:p>
        </w:tc>
        <w:tc>
          <w:tcPr>
            <w:tcW w:w="4938" w:type="dxa"/>
            <w:gridSpan w:val="3"/>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335BE1" w:rsidRPr="008B4C37" w:rsidRDefault="00335BE1" w:rsidP="00E30A6C">
            <w:pPr>
              <w:rPr>
                <w:rFonts w:asciiTheme="minorHAnsi" w:hAnsiTheme="minorHAnsi" w:cstheme="minorHAnsi"/>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r w:rsidRPr="00BD30CB">
              <w:rPr>
                <w:rFonts w:asciiTheme="minorHAnsi" w:hAnsiTheme="minorHAnsi" w:cstheme="minorHAnsi"/>
                <w:sz w:val="24"/>
                <w:szCs w:val="24"/>
              </w:rPr>
              <w:t>Αποστόλου Ιωάννης</w:t>
            </w:r>
          </w:p>
        </w:tc>
        <w:tc>
          <w:tcPr>
            <w:tcW w:w="4938" w:type="dxa"/>
            <w:gridSpan w:val="3"/>
            <w:shd w:val="clear" w:color="auto" w:fill="auto"/>
          </w:tcPr>
          <w:p w:rsidR="00335BE1" w:rsidRPr="008B4C37" w:rsidRDefault="00335BE1"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335BE1" w:rsidRPr="008B4C37" w:rsidRDefault="00335BE1" w:rsidP="00E30A6C">
            <w:pPr>
              <w:rPr>
                <w:rFonts w:asciiTheme="minorHAnsi" w:eastAsia="Calibri" w:hAnsiTheme="minorHAnsi" w:cstheme="minorHAnsi"/>
                <w:color w:val="000000"/>
                <w:sz w:val="24"/>
                <w:szCs w:val="24"/>
              </w:rPr>
            </w:pPr>
          </w:p>
        </w:tc>
        <w:tc>
          <w:tcPr>
            <w:tcW w:w="3648" w:type="dxa"/>
            <w:gridSpan w:val="2"/>
            <w:shd w:val="clear" w:color="auto" w:fill="auto"/>
          </w:tcPr>
          <w:p w:rsidR="00335BE1" w:rsidRPr="00BD30CB" w:rsidRDefault="00335BE1" w:rsidP="00E30A6C">
            <w:pPr>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Σάκκος</w:t>
            </w:r>
            <w:proofErr w:type="spellEnd"/>
            <w:r w:rsidRPr="00BD30CB">
              <w:rPr>
                <w:rFonts w:asciiTheme="minorHAnsi" w:eastAsia="Calibri" w:hAnsiTheme="minorHAnsi" w:cstheme="minorHAnsi"/>
                <w:sz w:val="24"/>
                <w:szCs w:val="24"/>
              </w:rPr>
              <w:t xml:space="preserve"> Μάριος   </w:t>
            </w:r>
          </w:p>
        </w:tc>
        <w:tc>
          <w:tcPr>
            <w:tcW w:w="4938"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335BE1" w:rsidRPr="008B4C37" w:rsidRDefault="00335BE1" w:rsidP="00E30A6C">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335BE1" w:rsidRPr="00BD30CB" w:rsidRDefault="00335BE1" w:rsidP="00E30A6C">
            <w:pPr>
              <w:ind w:left="-55" w:firstLine="55"/>
              <w:rPr>
                <w:rFonts w:asciiTheme="minorHAnsi" w:hAnsiTheme="minorHAnsi" w:cstheme="minorHAnsi"/>
                <w:sz w:val="24"/>
                <w:szCs w:val="24"/>
              </w:rPr>
            </w:pPr>
            <w:proofErr w:type="spellStart"/>
            <w:r w:rsidRPr="00BD30CB">
              <w:rPr>
                <w:rFonts w:asciiTheme="minorHAnsi" w:hAnsiTheme="minorHAnsi" w:cstheme="minorHAnsi"/>
                <w:sz w:val="24"/>
                <w:szCs w:val="24"/>
              </w:rPr>
              <w:t>Νταντούμη</w:t>
            </w:r>
            <w:proofErr w:type="spellEnd"/>
            <w:r w:rsidRPr="00BD30CB">
              <w:rPr>
                <w:rFonts w:asciiTheme="minorHAnsi" w:hAnsiTheme="minorHAnsi" w:cstheme="minorHAnsi"/>
                <w:sz w:val="24"/>
                <w:szCs w:val="24"/>
              </w:rPr>
              <w:t xml:space="preserve"> Ιωάννα    </w:t>
            </w:r>
            <w:r w:rsidRPr="00BD30CB">
              <w:rPr>
                <w:rFonts w:asciiTheme="minorHAnsi" w:eastAsia="Arial" w:hAnsiTheme="minorHAnsi" w:cstheme="minorHAnsi"/>
                <w:sz w:val="24"/>
                <w:szCs w:val="24"/>
              </w:rPr>
              <w:t xml:space="preserve"> </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335BE1" w:rsidRPr="008B4C37" w:rsidRDefault="00335BE1" w:rsidP="00E30A6C">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335BE1" w:rsidRPr="00BD30CB" w:rsidRDefault="00335BE1" w:rsidP="00E30A6C">
            <w:pPr>
              <w:spacing w:line="276" w:lineRule="auto"/>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Μερτζάνης</w:t>
            </w:r>
            <w:proofErr w:type="spellEnd"/>
            <w:r w:rsidRPr="00BD30CB">
              <w:rPr>
                <w:rFonts w:asciiTheme="minorHAnsi" w:eastAsia="Calibri" w:hAnsiTheme="minorHAnsi" w:cstheme="minorHAnsi"/>
                <w:sz w:val="24"/>
                <w:szCs w:val="24"/>
              </w:rPr>
              <w:t xml:space="preserve"> Κων/νος  </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335BE1" w:rsidRPr="008B4C37" w:rsidRDefault="00335BE1" w:rsidP="00E30A6C">
            <w:pPr>
              <w:snapToGrid w:val="0"/>
              <w:ind w:firstLine="55"/>
              <w:rPr>
                <w:rFonts w:asciiTheme="minorHAnsi" w:hAnsiTheme="minorHAnsi" w:cstheme="minorHAnsi"/>
                <w:sz w:val="24"/>
                <w:szCs w:val="24"/>
              </w:rPr>
            </w:pPr>
          </w:p>
        </w:tc>
        <w:tc>
          <w:tcPr>
            <w:tcW w:w="4499" w:type="dxa"/>
            <w:gridSpan w:val="4"/>
            <w:shd w:val="clear" w:color="auto" w:fill="auto"/>
          </w:tcPr>
          <w:p w:rsidR="00335BE1" w:rsidRPr="00BD30CB" w:rsidRDefault="00335BE1"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Σαγιάννης</w:t>
            </w:r>
            <w:proofErr w:type="spellEnd"/>
            <w:r w:rsidRPr="00BD30CB">
              <w:rPr>
                <w:rFonts w:asciiTheme="minorHAnsi" w:hAnsiTheme="minorHAnsi" w:cstheme="minorHAnsi"/>
                <w:sz w:val="24"/>
                <w:szCs w:val="24"/>
              </w:rPr>
              <w:t xml:space="preserve"> Μιχαήλ  </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snapToGrid w:val="0"/>
              <w:rPr>
                <w:rFonts w:asciiTheme="minorHAnsi" w:hAnsiTheme="minorHAnsi" w:cstheme="minorHAnsi"/>
                <w:sz w:val="24"/>
                <w:szCs w:val="24"/>
              </w:rPr>
            </w:pPr>
            <w:r>
              <w:rPr>
                <w:rFonts w:asciiTheme="minorHAnsi" w:hAnsiTheme="minorHAnsi" w:cstheme="minorHAnsi"/>
                <w:sz w:val="24"/>
                <w:szCs w:val="24"/>
              </w:rPr>
              <w:lastRenderedPageBreak/>
              <w:t>10</w:t>
            </w:r>
          </w:p>
        </w:tc>
        <w:tc>
          <w:tcPr>
            <w:tcW w:w="142" w:type="dxa"/>
          </w:tcPr>
          <w:p w:rsidR="00335BE1" w:rsidRPr="008B4C37" w:rsidRDefault="00335BE1" w:rsidP="00E30A6C">
            <w:pPr>
              <w:snapToGrid w:val="0"/>
              <w:ind w:firstLine="55"/>
              <w:rPr>
                <w:rFonts w:asciiTheme="minorHAnsi" w:hAnsiTheme="minorHAnsi" w:cstheme="minorHAnsi"/>
                <w:sz w:val="24"/>
                <w:szCs w:val="24"/>
              </w:rPr>
            </w:pPr>
          </w:p>
        </w:tc>
        <w:tc>
          <w:tcPr>
            <w:tcW w:w="4499" w:type="dxa"/>
            <w:gridSpan w:val="4"/>
            <w:shd w:val="clear" w:color="auto" w:fill="auto"/>
          </w:tcPr>
          <w:p w:rsidR="00335BE1" w:rsidRPr="00BD30CB" w:rsidRDefault="00335BE1"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Καπλάνης</w:t>
            </w:r>
            <w:proofErr w:type="spellEnd"/>
            <w:r w:rsidRPr="00BD30CB">
              <w:rPr>
                <w:rFonts w:asciiTheme="minorHAnsi" w:hAnsiTheme="minorHAnsi" w:cstheme="minorHAnsi"/>
                <w:sz w:val="24"/>
                <w:szCs w:val="24"/>
              </w:rPr>
              <w:t xml:space="preserve"> Κων/νος  </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335BE1" w:rsidRPr="008B4C37" w:rsidRDefault="00335BE1" w:rsidP="00E30A6C">
            <w:pPr>
              <w:snapToGrid w:val="0"/>
              <w:ind w:firstLine="55"/>
              <w:rPr>
                <w:rFonts w:asciiTheme="minorHAnsi" w:hAnsiTheme="minorHAnsi" w:cstheme="minorHAnsi"/>
                <w:sz w:val="24"/>
                <w:szCs w:val="24"/>
              </w:rPr>
            </w:pPr>
          </w:p>
        </w:tc>
        <w:tc>
          <w:tcPr>
            <w:tcW w:w="4499" w:type="dxa"/>
            <w:gridSpan w:val="4"/>
            <w:shd w:val="clear" w:color="auto" w:fill="auto"/>
          </w:tcPr>
          <w:p w:rsidR="00335BE1" w:rsidRPr="00BD30CB" w:rsidRDefault="00335BE1"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c>
          <w:tcPr>
            <w:tcW w:w="567" w:type="dxa"/>
          </w:tcPr>
          <w:p w:rsidR="00335BE1" w:rsidRPr="008B4C37" w:rsidRDefault="00335BE1"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335BE1" w:rsidRPr="008B4C37" w:rsidRDefault="00335BE1" w:rsidP="00E30A6C">
            <w:pPr>
              <w:ind w:firstLine="55"/>
              <w:rPr>
                <w:rFonts w:asciiTheme="minorHAnsi" w:hAnsiTheme="minorHAnsi" w:cstheme="minorHAnsi"/>
                <w:sz w:val="24"/>
                <w:szCs w:val="24"/>
              </w:rPr>
            </w:pPr>
          </w:p>
        </w:tc>
        <w:tc>
          <w:tcPr>
            <w:tcW w:w="4499" w:type="dxa"/>
            <w:gridSpan w:val="4"/>
            <w:shd w:val="clear" w:color="auto" w:fill="auto"/>
          </w:tcPr>
          <w:p w:rsidR="00335BE1" w:rsidRPr="00BD30CB" w:rsidRDefault="00335BE1" w:rsidP="00E30A6C">
            <w:pPr>
              <w:snapToGrid w:val="0"/>
              <w:rPr>
                <w:rFonts w:asciiTheme="minorHAnsi" w:hAnsiTheme="minorHAnsi" w:cstheme="minorHAnsi"/>
                <w:sz w:val="24"/>
                <w:szCs w:val="24"/>
              </w:rPr>
            </w:pPr>
            <w:r>
              <w:rPr>
                <w:rFonts w:asciiTheme="minorHAnsi" w:hAnsiTheme="minorHAnsi" w:cstheme="minorHAnsi"/>
                <w:sz w:val="24"/>
                <w:szCs w:val="24"/>
              </w:rPr>
              <w:t>Καραλής Χρήστος</w:t>
            </w:r>
          </w:p>
        </w:tc>
        <w:tc>
          <w:tcPr>
            <w:tcW w:w="5702"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335BE1" w:rsidRPr="008B4C37" w:rsidRDefault="00335BE1" w:rsidP="00E30A6C">
            <w:pPr>
              <w:snapToGrid w:val="0"/>
              <w:ind w:firstLine="55"/>
              <w:rPr>
                <w:rFonts w:asciiTheme="minorHAnsi" w:eastAsia="Arial" w:hAnsiTheme="minorHAnsi" w:cstheme="minorHAnsi"/>
                <w:sz w:val="24"/>
                <w:szCs w:val="24"/>
              </w:rPr>
            </w:pPr>
          </w:p>
        </w:tc>
        <w:tc>
          <w:tcPr>
            <w:tcW w:w="3648" w:type="dxa"/>
            <w:gridSpan w:val="2"/>
            <w:shd w:val="clear" w:color="auto" w:fill="auto"/>
          </w:tcPr>
          <w:p w:rsidR="00335BE1" w:rsidRPr="00BD30CB" w:rsidRDefault="00335BE1"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Τσιφής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rPr>
          <w:gridAfter w:val="2"/>
          <w:wAfter w:w="1615" w:type="dxa"/>
          <w:trHeight w:val="203"/>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335BE1" w:rsidRPr="008B4C37" w:rsidRDefault="00335BE1" w:rsidP="00E30A6C">
            <w:pPr>
              <w:snapToGrid w:val="0"/>
              <w:rPr>
                <w:rFonts w:asciiTheme="minorHAnsi" w:eastAsia="Arial" w:hAnsiTheme="minorHAnsi" w:cstheme="minorHAnsi"/>
                <w:sz w:val="24"/>
                <w:szCs w:val="24"/>
              </w:rPr>
            </w:pPr>
          </w:p>
        </w:tc>
        <w:tc>
          <w:tcPr>
            <w:tcW w:w="3648" w:type="dxa"/>
            <w:gridSpan w:val="2"/>
            <w:shd w:val="clear" w:color="auto" w:fill="auto"/>
          </w:tcPr>
          <w:p w:rsidR="00335BE1" w:rsidRPr="00BD30CB" w:rsidRDefault="00335BE1"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Καραμάνης</w:t>
            </w:r>
            <w:proofErr w:type="spellEnd"/>
            <w:r w:rsidRPr="00BD30CB">
              <w:rPr>
                <w:rFonts w:asciiTheme="minorHAnsi" w:hAnsiTheme="minorHAnsi" w:cstheme="minorHAnsi"/>
                <w:sz w:val="24"/>
                <w:szCs w:val="24"/>
              </w:rPr>
              <w:t xml:space="preserve"> Δημήτριος </w:t>
            </w:r>
            <w:r w:rsidRPr="00BD30CB">
              <w:rPr>
                <w:rFonts w:asciiTheme="minorHAnsi" w:eastAsia="Calibri" w:hAnsiTheme="minorHAnsi" w:cstheme="minorHAnsi"/>
                <w:sz w:val="24"/>
                <w:szCs w:val="24"/>
              </w:rPr>
              <w:t xml:space="preserve"> </w:t>
            </w:r>
            <w:r w:rsidRPr="00BD30CB">
              <w:rPr>
                <w:rFonts w:asciiTheme="minorHAnsi" w:hAnsiTheme="minorHAnsi" w:cstheme="minorHAnsi"/>
                <w:sz w:val="24"/>
                <w:szCs w:val="24"/>
              </w:rPr>
              <w:t xml:space="preserve"> </w:t>
            </w:r>
          </w:p>
        </w:tc>
        <w:tc>
          <w:tcPr>
            <w:tcW w:w="4938"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335BE1" w:rsidRPr="008B4C37" w:rsidRDefault="00335BE1" w:rsidP="00E30A6C">
            <w:pPr>
              <w:snapToGrid w:val="0"/>
              <w:rPr>
                <w:rFonts w:asciiTheme="minorHAnsi" w:hAnsiTheme="minorHAnsi" w:cstheme="minorHAnsi"/>
                <w:sz w:val="24"/>
                <w:szCs w:val="24"/>
              </w:rPr>
            </w:pPr>
          </w:p>
        </w:tc>
        <w:tc>
          <w:tcPr>
            <w:tcW w:w="3648" w:type="dxa"/>
            <w:gridSpan w:val="2"/>
            <w:shd w:val="clear" w:color="auto" w:fill="auto"/>
          </w:tcPr>
          <w:p w:rsidR="00335BE1" w:rsidRPr="00BD30CB" w:rsidRDefault="00335BE1"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Βασίλειος</w:t>
            </w:r>
          </w:p>
        </w:tc>
        <w:tc>
          <w:tcPr>
            <w:tcW w:w="4938"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r w:rsidR="00335BE1" w:rsidRPr="008B4C37" w:rsidTr="00E30A6C">
        <w:trPr>
          <w:gridAfter w:val="2"/>
          <w:wAfter w:w="1615" w:type="dxa"/>
        </w:trPr>
        <w:tc>
          <w:tcPr>
            <w:tcW w:w="567" w:type="dxa"/>
          </w:tcPr>
          <w:p w:rsidR="00335BE1" w:rsidRPr="008B4C37" w:rsidRDefault="00335BE1" w:rsidP="00E30A6C">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335BE1" w:rsidRPr="008B4C37" w:rsidRDefault="00335BE1" w:rsidP="00E30A6C">
            <w:pPr>
              <w:snapToGrid w:val="0"/>
              <w:rPr>
                <w:rFonts w:asciiTheme="minorHAnsi" w:hAnsiTheme="minorHAnsi" w:cstheme="minorHAnsi"/>
                <w:sz w:val="24"/>
                <w:szCs w:val="24"/>
              </w:rPr>
            </w:pPr>
          </w:p>
        </w:tc>
        <w:tc>
          <w:tcPr>
            <w:tcW w:w="3648" w:type="dxa"/>
            <w:gridSpan w:val="2"/>
            <w:shd w:val="clear" w:color="auto" w:fill="auto"/>
          </w:tcPr>
          <w:p w:rsidR="00335BE1" w:rsidRPr="00BD30CB" w:rsidRDefault="00335BE1" w:rsidP="00E30A6C">
            <w:pPr>
              <w:snapToGrid w:val="0"/>
              <w:rPr>
                <w:rFonts w:asciiTheme="minorHAnsi" w:hAnsiTheme="minorHAnsi" w:cstheme="minorHAnsi"/>
                <w:sz w:val="24"/>
                <w:szCs w:val="24"/>
              </w:rPr>
            </w:pPr>
            <w:r>
              <w:rPr>
                <w:rFonts w:asciiTheme="minorHAnsi" w:hAnsiTheme="minorHAnsi" w:cstheme="minorHAnsi"/>
                <w:sz w:val="24"/>
                <w:szCs w:val="24"/>
              </w:rPr>
              <w:t>Κατής Χαράλαμπος</w:t>
            </w:r>
          </w:p>
        </w:tc>
        <w:tc>
          <w:tcPr>
            <w:tcW w:w="4938" w:type="dxa"/>
            <w:gridSpan w:val="3"/>
            <w:shd w:val="clear" w:color="auto" w:fill="auto"/>
          </w:tcPr>
          <w:p w:rsidR="00335BE1" w:rsidRPr="008B4C37" w:rsidRDefault="00335BE1" w:rsidP="00E30A6C">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DE" w:rsidRDefault="000724DE">
      <w:r>
        <w:separator/>
      </w:r>
    </w:p>
  </w:endnote>
  <w:endnote w:type="continuationSeparator" w:id="0">
    <w:p w:rsidR="000724DE" w:rsidRDefault="00072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69" w:rsidRDefault="003A3B69">
    <w:pPr>
      <w:pStyle w:val="a3"/>
      <w:jc w:val="center"/>
    </w:pPr>
    <w:r>
      <w:t>13</w:t>
    </w:r>
    <w:r w:rsidR="003D61D4">
      <w:t>6</w:t>
    </w:r>
    <w:r>
      <w:t xml:space="preserve">/2022 ΑΠΟΦΑΣΗ ΔΗΜΟΤΙΚΟΥ ΣΥΜΒΟΥΛΙΟΥ ΔΗΜΟΥ ΛΕΒΑΔΕΩΝ </w:t>
    </w:r>
  </w:p>
  <w:p w:rsidR="003A3B69" w:rsidRDefault="00964A59">
    <w:pPr>
      <w:pStyle w:val="a3"/>
      <w:jc w:val="center"/>
    </w:pPr>
    <w:fldSimple w:instr=" PAGE   \* MERGEFORMAT ">
      <w:r w:rsidR="00DA2B7B">
        <w:rPr>
          <w:noProof/>
        </w:rPr>
        <w:t>1</w:t>
      </w:r>
    </w:fldSimple>
  </w:p>
  <w:p w:rsidR="003A3B69" w:rsidRDefault="003A3B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DE" w:rsidRDefault="000724DE">
      <w:r>
        <w:separator/>
      </w:r>
    </w:p>
  </w:footnote>
  <w:footnote w:type="continuationSeparator" w:id="0">
    <w:p w:rsidR="000724DE" w:rsidRDefault="00072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CD70831"/>
    <w:multiLevelType w:val="hybridMultilevel"/>
    <w:tmpl w:val="03CE6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3">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F9D6048"/>
    <w:multiLevelType w:val="hybridMultilevel"/>
    <w:tmpl w:val="8D349D8A"/>
    <w:lvl w:ilvl="0" w:tplc="DEE6B92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87560F"/>
    <w:multiLevelType w:val="hybridMultilevel"/>
    <w:tmpl w:val="C9C63B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851A5F"/>
    <w:multiLevelType w:val="hybridMultilevel"/>
    <w:tmpl w:val="E782FD42"/>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4"/>
  </w:num>
  <w:num w:numId="5">
    <w:abstractNumId w:val="27"/>
  </w:num>
  <w:num w:numId="6">
    <w:abstractNumId w:val="26"/>
  </w:num>
  <w:num w:numId="7">
    <w:abstractNumId w:val="22"/>
  </w:num>
  <w:num w:numId="8">
    <w:abstractNumId w:val="20"/>
  </w:num>
  <w:num w:numId="9">
    <w:abstractNumId w:val="33"/>
  </w:num>
  <w:num w:numId="10">
    <w:abstractNumId w:val="21"/>
  </w:num>
  <w:num w:numId="11">
    <w:abstractNumId w:val="18"/>
  </w:num>
  <w:num w:numId="12">
    <w:abstractNumId w:val="17"/>
  </w:num>
  <w:num w:numId="13">
    <w:abstractNumId w:val="16"/>
  </w:num>
  <w:num w:numId="14">
    <w:abstractNumId w:val="13"/>
  </w:num>
  <w:num w:numId="15">
    <w:abstractNumId w:val="28"/>
  </w:num>
  <w:num w:numId="16">
    <w:abstractNumId w:val="32"/>
  </w:num>
  <w:num w:numId="17">
    <w:abstractNumId w:val="15"/>
  </w:num>
  <w:num w:numId="18">
    <w:abstractNumId w:val="23"/>
  </w:num>
  <w:num w:numId="19">
    <w:abstractNumId w:val="25"/>
  </w:num>
  <w:num w:numId="20">
    <w:abstractNumId w:val="24"/>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9"/>
  </w:num>
  <w:num w:numId="32">
    <w:abstractNumId w:val="30"/>
  </w:num>
  <w:num w:numId="33">
    <w:abstractNumId w:val="29"/>
  </w:num>
  <w:num w:numId="34">
    <w:abstractNumId w:val="0"/>
  </w:num>
  <w:num w:numId="35">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710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4DE"/>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2657"/>
    <w:rsid w:val="000C3192"/>
    <w:rsid w:val="000C436C"/>
    <w:rsid w:val="000C5909"/>
    <w:rsid w:val="000C5D4A"/>
    <w:rsid w:val="000C7F3F"/>
    <w:rsid w:val="000D05B1"/>
    <w:rsid w:val="000D1044"/>
    <w:rsid w:val="000D2B2C"/>
    <w:rsid w:val="000D4F1F"/>
    <w:rsid w:val="000D64DB"/>
    <w:rsid w:val="000D6B67"/>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5E3B"/>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D73B0"/>
    <w:rsid w:val="002E134A"/>
    <w:rsid w:val="002E22B6"/>
    <w:rsid w:val="002E3B17"/>
    <w:rsid w:val="002E3BFD"/>
    <w:rsid w:val="002E552F"/>
    <w:rsid w:val="002E7D8A"/>
    <w:rsid w:val="002F18BA"/>
    <w:rsid w:val="002F1944"/>
    <w:rsid w:val="002F1F51"/>
    <w:rsid w:val="002F280F"/>
    <w:rsid w:val="002F3E63"/>
    <w:rsid w:val="002F4D38"/>
    <w:rsid w:val="002F4F1E"/>
    <w:rsid w:val="002F5520"/>
    <w:rsid w:val="002F717C"/>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5BE1"/>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3B69"/>
    <w:rsid w:val="003A44CC"/>
    <w:rsid w:val="003A4928"/>
    <w:rsid w:val="003A63E7"/>
    <w:rsid w:val="003A6477"/>
    <w:rsid w:val="003B20A5"/>
    <w:rsid w:val="003B6C78"/>
    <w:rsid w:val="003B78FB"/>
    <w:rsid w:val="003C0200"/>
    <w:rsid w:val="003C0758"/>
    <w:rsid w:val="003C3099"/>
    <w:rsid w:val="003C4307"/>
    <w:rsid w:val="003C7293"/>
    <w:rsid w:val="003C72A3"/>
    <w:rsid w:val="003C7BF7"/>
    <w:rsid w:val="003D09D9"/>
    <w:rsid w:val="003D61D4"/>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49C7"/>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4BBB"/>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8D2"/>
    <w:rsid w:val="004E7DD3"/>
    <w:rsid w:val="004F0157"/>
    <w:rsid w:val="004F18A7"/>
    <w:rsid w:val="004F2C4F"/>
    <w:rsid w:val="004F3BA2"/>
    <w:rsid w:val="004F3FD2"/>
    <w:rsid w:val="004F46DE"/>
    <w:rsid w:val="004F532A"/>
    <w:rsid w:val="00503F6C"/>
    <w:rsid w:val="005040EF"/>
    <w:rsid w:val="00504BEB"/>
    <w:rsid w:val="00504BFF"/>
    <w:rsid w:val="0050744B"/>
    <w:rsid w:val="005074F2"/>
    <w:rsid w:val="00512E5C"/>
    <w:rsid w:val="00515F1E"/>
    <w:rsid w:val="00517415"/>
    <w:rsid w:val="005213BD"/>
    <w:rsid w:val="00521F5F"/>
    <w:rsid w:val="005229E6"/>
    <w:rsid w:val="00525716"/>
    <w:rsid w:val="00526624"/>
    <w:rsid w:val="00526AA0"/>
    <w:rsid w:val="0053135F"/>
    <w:rsid w:val="0053234B"/>
    <w:rsid w:val="00535591"/>
    <w:rsid w:val="00535615"/>
    <w:rsid w:val="00535968"/>
    <w:rsid w:val="00536443"/>
    <w:rsid w:val="005371AA"/>
    <w:rsid w:val="00544CE9"/>
    <w:rsid w:val="00545060"/>
    <w:rsid w:val="00547E3D"/>
    <w:rsid w:val="0055075E"/>
    <w:rsid w:val="00551AD5"/>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61A7"/>
    <w:rsid w:val="005B10DF"/>
    <w:rsid w:val="005B1A7D"/>
    <w:rsid w:val="005B1DB8"/>
    <w:rsid w:val="005B3402"/>
    <w:rsid w:val="005B36F2"/>
    <w:rsid w:val="005B3D20"/>
    <w:rsid w:val="005B5404"/>
    <w:rsid w:val="005B7862"/>
    <w:rsid w:val="005C1E57"/>
    <w:rsid w:val="005C2478"/>
    <w:rsid w:val="005C2EB5"/>
    <w:rsid w:val="005C3FB8"/>
    <w:rsid w:val="005C5C84"/>
    <w:rsid w:val="005C6F9D"/>
    <w:rsid w:val="005D03F9"/>
    <w:rsid w:val="005D04B0"/>
    <w:rsid w:val="005D61CA"/>
    <w:rsid w:val="005D69D6"/>
    <w:rsid w:val="005D77B1"/>
    <w:rsid w:val="005D7860"/>
    <w:rsid w:val="005E1600"/>
    <w:rsid w:val="005E3B46"/>
    <w:rsid w:val="005E41BC"/>
    <w:rsid w:val="005E5C0A"/>
    <w:rsid w:val="005E62F7"/>
    <w:rsid w:val="005E7AE6"/>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6331"/>
    <w:rsid w:val="00647AC2"/>
    <w:rsid w:val="006510E9"/>
    <w:rsid w:val="00651FF2"/>
    <w:rsid w:val="00654F38"/>
    <w:rsid w:val="0065586C"/>
    <w:rsid w:val="00657F83"/>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5DE1"/>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3EAD"/>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DFF"/>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C0B4D"/>
    <w:rsid w:val="008C2C48"/>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22A"/>
    <w:rsid w:val="00963A26"/>
    <w:rsid w:val="00963BD7"/>
    <w:rsid w:val="00964A59"/>
    <w:rsid w:val="00967058"/>
    <w:rsid w:val="00971A0F"/>
    <w:rsid w:val="00971C37"/>
    <w:rsid w:val="009727F8"/>
    <w:rsid w:val="0097330D"/>
    <w:rsid w:val="009749A2"/>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2127"/>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2A5"/>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43FA"/>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57DB3"/>
    <w:rsid w:val="00B57F6B"/>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5503"/>
    <w:rsid w:val="00BA6865"/>
    <w:rsid w:val="00BB6A26"/>
    <w:rsid w:val="00BC1BE8"/>
    <w:rsid w:val="00BC3EC9"/>
    <w:rsid w:val="00BC47F0"/>
    <w:rsid w:val="00BC5166"/>
    <w:rsid w:val="00BC734D"/>
    <w:rsid w:val="00BC7708"/>
    <w:rsid w:val="00BD30CB"/>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896"/>
    <w:rsid w:val="00C540DF"/>
    <w:rsid w:val="00C54989"/>
    <w:rsid w:val="00C54AF4"/>
    <w:rsid w:val="00C61D41"/>
    <w:rsid w:val="00C63121"/>
    <w:rsid w:val="00C655C8"/>
    <w:rsid w:val="00C667C1"/>
    <w:rsid w:val="00C66ABA"/>
    <w:rsid w:val="00C673EA"/>
    <w:rsid w:val="00C708FE"/>
    <w:rsid w:val="00C71E9D"/>
    <w:rsid w:val="00C71FF1"/>
    <w:rsid w:val="00C73DDC"/>
    <w:rsid w:val="00C75961"/>
    <w:rsid w:val="00C76F1E"/>
    <w:rsid w:val="00C773CA"/>
    <w:rsid w:val="00C8196E"/>
    <w:rsid w:val="00C8209E"/>
    <w:rsid w:val="00C8350F"/>
    <w:rsid w:val="00C843E9"/>
    <w:rsid w:val="00C8492A"/>
    <w:rsid w:val="00C86291"/>
    <w:rsid w:val="00C87A06"/>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25B86"/>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B7B"/>
    <w:rsid w:val="00DA2E34"/>
    <w:rsid w:val="00DA43DE"/>
    <w:rsid w:val="00DA484A"/>
    <w:rsid w:val="00DA5A82"/>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593"/>
    <w:rsid w:val="00E15D9B"/>
    <w:rsid w:val="00E20485"/>
    <w:rsid w:val="00E21B37"/>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uiPriority w:val="99"/>
    <w:rsid w:val="00FD3080"/>
  </w:style>
  <w:style w:type="character" w:customStyle="1" w:styleId="Char0">
    <w:name w:val="Κείμενο υποσημείωσης Char"/>
    <w:basedOn w:val="a0"/>
    <w:link w:val="a6"/>
    <w:uiPriority w:val="99"/>
    <w:rsid w:val="00FD3080"/>
  </w:style>
  <w:style w:type="character" w:styleId="a7">
    <w:name w:val="footnote reference"/>
    <w:basedOn w:val="a0"/>
    <w:uiPriority w:val="99"/>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paragraph" w:customStyle="1" w:styleId="210">
    <w:name w:val="Σώμα κείμενου 21"/>
    <w:basedOn w:val="a"/>
    <w:qFormat/>
    <w:rsid w:val="00265E3B"/>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paragraph" w:customStyle="1" w:styleId="211">
    <w:name w:val="Σώμα κείμενου με εσοχή 21"/>
    <w:basedOn w:val="a"/>
    <w:rsid w:val="005D69D6"/>
    <w:pPr>
      <w:tabs>
        <w:tab w:val="center" w:pos="8460"/>
      </w:tabs>
      <w:suppressAutoHyphens/>
      <w:ind w:firstLine="720"/>
      <w:jc w:val="both"/>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1192F9-0042-46D3-849C-BA74EB69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1451</Words>
  <Characters>7841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2022-11-25T11:03:00Z</cp:lastPrinted>
  <dcterms:created xsi:type="dcterms:W3CDTF">2022-11-23T10:38:00Z</dcterms:created>
  <dcterms:modified xsi:type="dcterms:W3CDTF">2022-11-25T11:32:00Z</dcterms:modified>
</cp:coreProperties>
</file>