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519" w:rsidRDefault="001D4519" w:rsidP="00414C6E">
      <w:pPr>
        <w:rPr>
          <w:rFonts w:ascii="Times New Roman" w:hAnsi="Times New Roman" w:cs="Times New Roman"/>
          <w:lang w:val="en-US"/>
        </w:rPr>
      </w:pPr>
    </w:p>
    <w:p w:rsidR="001D4519" w:rsidRDefault="001D4519" w:rsidP="00414C6E">
      <w:pPr>
        <w:rPr>
          <w:rFonts w:ascii="Times New Roman" w:hAnsi="Times New Roman" w:cs="Times New Roman"/>
          <w:lang w:val="en-US"/>
        </w:rPr>
      </w:pPr>
      <w:r>
        <w:rPr>
          <w:b/>
          <w:noProof/>
          <w:color w:val="000000"/>
          <w:sz w:val="28"/>
          <w:szCs w:val="28"/>
          <w:lang w:eastAsia="el-GR"/>
        </w:rPr>
        <w:drawing>
          <wp:inline distT="0" distB="0" distL="0" distR="0">
            <wp:extent cx="5264785" cy="3657600"/>
            <wp:effectExtent l="19050" t="0" r="0" b="0"/>
            <wp:docPr id="1" name="Εικόνα 1" descr="ΛΕΒΑΔ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ΛΕΒΑΔΟ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19" w:rsidRDefault="001D4519" w:rsidP="001D4519">
      <w:pPr>
        <w:pStyle w:val="a8"/>
        <w:jc w:val="both"/>
        <w:rPr>
          <w:rFonts w:ascii="Calibri" w:hAnsi="Calibri"/>
          <w:b/>
          <w:lang w:val="en-US" w:eastAsia="el-GR"/>
        </w:rPr>
      </w:pPr>
    </w:p>
    <w:p w:rsidR="001D4519" w:rsidRDefault="001D4519" w:rsidP="001D4519">
      <w:pPr>
        <w:pStyle w:val="a8"/>
        <w:jc w:val="both"/>
        <w:rPr>
          <w:rFonts w:ascii="Calibri" w:hAnsi="Calibri"/>
          <w:b/>
          <w:lang w:val="en-US" w:eastAsia="el-GR"/>
        </w:rPr>
      </w:pPr>
    </w:p>
    <w:p w:rsidR="001D4519" w:rsidRDefault="001D4519" w:rsidP="001D4519">
      <w:pPr>
        <w:pStyle w:val="a8"/>
        <w:jc w:val="both"/>
        <w:rPr>
          <w:rFonts w:ascii="Calibri" w:hAnsi="Calibri"/>
          <w:b/>
          <w:lang w:val="en-US" w:eastAsia="el-GR"/>
        </w:rPr>
      </w:pPr>
    </w:p>
    <w:p w:rsidR="001D4519" w:rsidRDefault="001D4519" w:rsidP="001D4519">
      <w:pPr>
        <w:pStyle w:val="a8"/>
        <w:jc w:val="both"/>
        <w:rPr>
          <w:rFonts w:ascii="Calibri" w:hAnsi="Calibri"/>
          <w:lang w:val="el-GR" w:eastAsia="el-GR"/>
        </w:rPr>
      </w:pPr>
      <w:r w:rsidRPr="008104CA">
        <w:rPr>
          <w:rFonts w:ascii="Calibri" w:hAnsi="Calibri"/>
          <w:b/>
          <w:lang w:val="el-GR" w:eastAsia="el-GR"/>
        </w:rPr>
        <w:t>Ο Αθλητικός Κολυμβητικός Όμιλος Λιβαδειάς (Α.Κ.Ο.Λ.),</w:t>
      </w:r>
      <w:r w:rsidR="00B10418">
        <w:rPr>
          <w:rFonts w:ascii="Calibri" w:hAnsi="Calibri"/>
          <w:b/>
          <w:lang w:val="el-GR" w:eastAsia="el-GR"/>
        </w:rPr>
        <w:t xml:space="preserve"> </w:t>
      </w:r>
      <w:r>
        <w:rPr>
          <w:rFonts w:ascii="Calibri" w:hAnsi="Calibri"/>
          <w:lang w:val="el-GR" w:eastAsia="el-GR"/>
        </w:rPr>
        <w:t xml:space="preserve">με συνδιοργανωτές τον </w:t>
      </w:r>
      <w:r w:rsidRPr="008104CA">
        <w:rPr>
          <w:rFonts w:ascii="Calibri" w:hAnsi="Calibri"/>
          <w:b/>
          <w:lang w:val="el-GR" w:eastAsia="el-GR"/>
        </w:rPr>
        <w:t>Δήμο Λεβαδέων</w:t>
      </w:r>
      <w:r>
        <w:rPr>
          <w:rFonts w:ascii="Calibri" w:hAnsi="Calibri"/>
          <w:lang w:val="el-GR" w:eastAsia="el-GR"/>
        </w:rPr>
        <w:t>, την</w:t>
      </w:r>
      <w:r w:rsidR="00D64282">
        <w:rPr>
          <w:rFonts w:ascii="Calibri" w:hAnsi="Calibri"/>
          <w:lang w:val="el-GR" w:eastAsia="el-GR"/>
        </w:rPr>
        <w:t xml:space="preserve"> </w:t>
      </w:r>
      <w:r w:rsidRPr="003B47DE">
        <w:rPr>
          <w:rFonts w:ascii="Calibri" w:hAnsi="Calibri"/>
          <w:b/>
          <w:lang w:val="el-GR" w:eastAsia="el-GR"/>
        </w:rPr>
        <w:t>Περιφερειακή Ενότητα Βοιωτίας</w:t>
      </w:r>
      <w:r>
        <w:rPr>
          <w:rFonts w:ascii="Calibri" w:hAnsi="Calibri"/>
          <w:b/>
          <w:lang w:val="el-GR" w:eastAsia="el-GR"/>
        </w:rPr>
        <w:t xml:space="preserve"> και τον Ο.Π.Α.Σ.Τ.Ε. (Οργανισμός Πολιτιστικής Ανάπτυξης Στερεάς Ελλάδας),</w:t>
      </w:r>
      <w:r w:rsidRPr="003B47DE">
        <w:rPr>
          <w:rFonts w:ascii="Calibri" w:hAnsi="Calibri"/>
          <w:lang w:val="el-GR" w:eastAsia="el-GR"/>
        </w:rPr>
        <w:t xml:space="preserve"> την στήριξη της </w:t>
      </w:r>
      <w:r w:rsidRPr="003B47DE">
        <w:rPr>
          <w:rFonts w:ascii="Calibri" w:hAnsi="Calibri"/>
          <w:b/>
          <w:lang w:val="el-GR" w:eastAsia="el-GR"/>
        </w:rPr>
        <w:t>ΕΑΣ ΣΕΓΑΣ Α</w:t>
      </w:r>
      <w:r>
        <w:rPr>
          <w:rFonts w:ascii="Calibri" w:hAnsi="Calibri"/>
          <w:b/>
          <w:lang w:val="el-GR" w:eastAsia="el-GR"/>
        </w:rPr>
        <w:t>νατολικής</w:t>
      </w:r>
      <w:r w:rsidRPr="003B47DE">
        <w:rPr>
          <w:rFonts w:ascii="Calibri" w:hAnsi="Calibri"/>
          <w:b/>
          <w:lang w:val="el-GR" w:eastAsia="el-GR"/>
        </w:rPr>
        <w:t xml:space="preserve"> Σ</w:t>
      </w:r>
      <w:r>
        <w:rPr>
          <w:rFonts w:ascii="Calibri" w:hAnsi="Calibri"/>
          <w:b/>
          <w:lang w:val="el-GR" w:eastAsia="el-GR"/>
        </w:rPr>
        <w:t>τερεάς</w:t>
      </w:r>
      <w:r w:rsidRPr="000730F0">
        <w:rPr>
          <w:rFonts w:ascii="Calibri" w:hAnsi="Calibri"/>
          <w:b/>
          <w:lang w:val="el-GR" w:eastAsia="el-GR"/>
        </w:rPr>
        <w:t>,</w:t>
      </w:r>
      <w:r w:rsidR="00F83282">
        <w:rPr>
          <w:rFonts w:ascii="Calibri" w:hAnsi="Calibri"/>
          <w:b/>
          <w:lang w:val="el-GR" w:eastAsia="el-GR"/>
        </w:rPr>
        <w:t xml:space="preserve"> </w:t>
      </w:r>
      <w:r w:rsidRPr="008104CA">
        <w:rPr>
          <w:rFonts w:ascii="Calibri" w:hAnsi="Calibri"/>
          <w:lang w:val="el-GR" w:eastAsia="el-GR"/>
        </w:rPr>
        <w:t>τη συμμετοχή</w:t>
      </w:r>
      <w:r>
        <w:rPr>
          <w:rFonts w:ascii="Calibri" w:hAnsi="Calibri"/>
          <w:b/>
          <w:lang w:val="el-GR" w:eastAsia="el-GR"/>
        </w:rPr>
        <w:t xml:space="preserve"> της Ελληνικής Ένωσης Έρευνας &amp; Διάσωσης Λιβαδειάς και του Περιφερειακού Τμήματος Ε.Ε.Σ</w:t>
      </w:r>
      <w:r w:rsidR="00F83282">
        <w:rPr>
          <w:rFonts w:ascii="Calibri" w:hAnsi="Calibri"/>
          <w:b/>
          <w:lang w:val="el-GR" w:eastAsia="el-GR"/>
        </w:rPr>
        <w:t>.</w:t>
      </w:r>
      <w:r>
        <w:rPr>
          <w:rFonts w:ascii="Calibri" w:hAnsi="Calibri"/>
          <w:b/>
          <w:lang w:val="el-GR" w:eastAsia="el-GR"/>
        </w:rPr>
        <w:t xml:space="preserve"> Λιβαδειάς </w:t>
      </w:r>
      <w:r>
        <w:rPr>
          <w:rFonts w:ascii="Calibri" w:hAnsi="Calibri"/>
          <w:lang w:val="el-GR" w:eastAsia="el-GR"/>
        </w:rPr>
        <w:t>σχεδιάζει τον προγραμματισμό</w:t>
      </w:r>
      <w:r w:rsidRPr="003B47DE">
        <w:rPr>
          <w:rFonts w:ascii="Calibri" w:hAnsi="Calibri"/>
          <w:lang w:val="el-GR" w:eastAsia="el-GR"/>
        </w:rPr>
        <w:t xml:space="preserve"> τ</w:t>
      </w:r>
      <w:r>
        <w:rPr>
          <w:rFonts w:ascii="Calibri" w:hAnsi="Calibri"/>
          <w:lang w:val="el-GR" w:eastAsia="el-GR"/>
        </w:rPr>
        <w:t>ου</w:t>
      </w:r>
      <w:r w:rsidR="007840C9">
        <w:rPr>
          <w:rFonts w:ascii="Calibri" w:hAnsi="Calibri"/>
          <w:lang w:val="el-GR" w:eastAsia="el-GR"/>
        </w:rPr>
        <w:t xml:space="preserve"> </w:t>
      </w:r>
      <w:r w:rsidRPr="003B47DE">
        <w:rPr>
          <w:rFonts w:ascii="Calibri" w:hAnsi="Calibri"/>
          <w:b/>
          <w:lang w:val="el-GR" w:eastAsia="el-GR"/>
        </w:rPr>
        <w:t>«</w:t>
      </w:r>
      <w:r>
        <w:rPr>
          <w:rFonts w:ascii="Calibri" w:hAnsi="Calibri"/>
          <w:b/>
          <w:lang w:val="el-GR" w:eastAsia="el-GR"/>
        </w:rPr>
        <w:t>7</w:t>
      </w:r>
      <w:r w:rsidRPr="00F83282">
        <w:rPr>
          <w:rFonts w:ascii="Calibri" w:hAnsi="Calibri"/>
          <w:b/>
          <w:vertAlign w:val="superscript"/>
          <w:lang w:val="el-GR" w:eastAsia="el-GR"/>
        </w:rPr>
        <w:t>ου</w:t>
      </w:r>
      <w:r w:rsidR="00F83282">
        <w:rPr>
          <w:rFonts w:ascii="Calibri" w:hAnsi="Calibri"/>
          <w:b/>
          <w:lang w:val="el-GR" w:eastAsia="el-GR"/>
        </w:rPr>
        <w:t xml:space="preserve"> </w:t>
      </w:r>
      <w:r>
        <w:rPr>
          <w:rFonts w:ascii="Calibri" w:hAnsi="Calibri"/>
          <w:b/>
          <w:lang w:val="el-GR" w:eastAsia="el-GR"/>
        </w:rPr>
        <w:t>ορεινού αγώνα με την ονομασία ΛΕΒΑΔΟΣ</w:t>
      </w:r>
      <w:r w:rsidRPr="003B47DE">
        <w:rPr>
          <w:rFonts w:ascii="Calibri" w:hAnsi="Calibri"/>
          <w:b/>
          <w:lang w:val="el-GR" w:eastAsia="el-GR"/>
        </w:rPr>
        <w:t xml:space="preserve"> 20</w:t>
      </w:r>
      <w:r w:rsidRPr="005B01AF">
        <w:rPr>
          <w:rFonts w:ascii="Calibri" w:hAnsi="Calibri"/>
          <w:b/>
          <w:lang w:val="el-GR" w:eastAsia="el-GR"/>
        </w:rPr>
        <w:t>2</w:t>
      </w:r>
      <w:r w:rsidRPr="000730F0">
        <w:rPr>
          <w:rFonts w:ascii="Calibri" w:hAnsi="Calibri"/>
          <w:b/>
          <w:lang w:val="el-GR" w:eastAsia="el-GR"/>
        </w:rPr>
        <w:t>3</w:t>
      </w:r>
      <w:r w:rsidRPr="003B47DE">
        <w:rPr>
          <w:rFonts w:ascii="Calibri" w:hAnsi="Calibri"/>
          <w:b/>
          <w:lang w:val="el-GR" w:eastAsia="el-GR"/>
        </w:rPr>
        <w:t>»</w:t>
      </w:r>
      <w:r w:rsidR="007840C9">
        <w:rPr>
          <w:rFonts w:ascii="Calibri" w:hAnsi="Calibri"/>
          <w:b/>
          <w:lang w:val="el-GR" w:eastAsia="el-GR"/>
        </w:rPr>
        <w:t xml:space="preserve"> </w:t>
      </w:r>
      <w:r w:rsidRPr="008104CA">
        <w:rPr>
          <w:rFonts w:ascii="Calibri" w:hAnsi="Calibri"/>
          <w:lang w:val="el-GR" w:eastAsia="el-GR"/>
        </w:rPr>
        <w:t xml:space="preserve">με τις αναγκαίες προσαρμογές που ορίζει το υγειονομικό πρωτόκολλο του ΣΕΓΑΣ και της ΓΓΑ, μέχρι σήμερα και ημερομηνία διεξαγωγής </w:t>
      </w:r>
      <w:r w:rsidRPr="008104CA">
        <w:rPr>
          <w:rFonts w:ascii="Calibri" w:hAnsi="Calibri"/>
          <w:b/>
          <w:lang w:val="el-GR" w:eastAsia="el-GR"/>
        </w:rPr>
        <w:t>στις 22/01/2023</w:t>
      </w:r>
      <w:r w:rsidRPr="008104CA">
        <w:rPr>
          <w:rFonts w:ascii="Calibri" w:hAnsi="Calibri"/>
          <w:lang w:val="el-GR" w:eastAsia="el-GR"/>
        </w:rPr>
        <w:t xml:space="preserve">,στην πόλη της Λιβαδειάς. </w:t>
      </w:r>
      <w:r w:rsidRPr="008104CA">
        <w:rPr>
          <w:rFonts w:ascii="Calibri" w:hAnsi="Calibri"/>
          <w:lang w:val="en-US" w:eastAsia="el-GR"/>
        </w:rPr>
        <w:t>H</w:t>
      </w:r>
      <w:r w:rsidRPr="008104CA">
        <w:rPr>
          <w:rFonts w:ascii="Calibri" w:hAnsi="Calibri"/>
          <w:lang w:val="el-GR" w:eastAsia="el-GR"/>
        </w:rPr>
        <w:t xml:space="preserve"> προκήρυξη και οι λεπτομέρειες θα δημοσιευθούν μέχρι 10/12/2022.</w:t>
      </w:r>
    </w:p>
    <w:p w:rsidR="00E112AC" w:rsidRDefault="00E112AC" w:rsidP="001D4519">
      <w:pPr>
        <w:pStyle w:val="a8"/>
        <w:jc w:val="both"/>
        <w:rPr>
          <w:rFonts w:ascii="Calibri" w:hAnsi="Calibri"/>
          <w:lang w:val="el-GR" w:eastAsia="el-GR"/>
        </w:rPr>
      </w:pPr>
    </w:p>
    <w:p w:rsidR="00E112AC" w:rsidRPr="008104CA" w:rsidRDefault="00E112AC" w:rsidP="001D4519">
      <w:pPr>
        <w:pStyle w:val="a8"/>
        <w:jc w:val="both"/>
        <w:rPr>
          <w:rFonts w:ascii="Calibri" w:hAnsi="Calibri"/>
          <w:lang w:val="el-GR" w:eastAsia="el-GR"/>
        </w:rPr>
      </w:pPr>
      <w:r>
        <w:rPr>
          <w:rFonts w:ascii="Calibri" w:hAnsi="Calibri"/>
          <w:lang w:val="el-GR" w:eastAsia="el-GR"/>
        </w:rPr>
        <w:t xml:space="preserve">                                                                                  Η Οργανωτική Επιτροπή</w:t>
      </w:r>
    </w:p>
    <w:p w:rsidR="001D4519" w:rsidRPr="001D4519" w:rsidRDefault="001D4519" w:rsidP="00414C6E">
      <w:pPr>
        <w:rPr>
          <w:rFonts w:ascii="Times New Roman" w:hAnsi="Times New Roman" w:cs="Times New Roman"/>
        </w:rPr>
      </w:pPr>
    </w:p>
    <w:sectPr w:rsidR="001D4519" w:rsidRPr="001D4519" w:rsidSect="00BE57AE">
      <w:headerReference w:type="default" r:id="rId8"/>
      <w:footerReference w:type="default" r:id="rId9"/>
      <w:pgSz w:w="11906" w:h="16838" w:code="9"/>
      <w:pgMar w:top="2552" w:right="1701" w:bottom="1440" w:left="1701" w:header="709" w:footer="196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1BC1" w:rsidRDefault="00EA1BC1" w:rsidP="006E55C5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EA1BC1" w:rsidRDefault="00EA1BC1" w:rsidP="006E55C5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14B" w:rsidRDefault="0017269D">
    <w:pPr>
      <w:pStyle w:val="a4"/>
      <w:rPr>
        <w:rFonts w:cs="Times New Roman"/>
      </w:rPr>
    </w:pPr>
    <w:r w:rsidRPr="0017269D"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1 - Εικόνα" o:spid="_x0000_s1026" type="#_x0000_t75" alt="epistoli_botom.png" style="position:absolute;margin-left:-91.5pt;margin-top:-112.35pt;width:597pt;height:237.75pt;z-index:-251658240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1BC1" w:rsidRDefault="00EA1BC1" w:rsidP="006E55C5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EA1BC1" w:rsidRDefault="00EA1BC1" w:rsidP="006E55C5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14B" w:rsidRDefault="0017269D">
    <w:pPr>
      <w:pStyle w:val="a3"/>
      <w:rPr>
        <w:rFonts w:cs="Times New Roman"/>
      </w:rPr>
    </w:pPr>
    <w:r w:rsidRPr="0017269D"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0 - Εικόνα" o:spid="_x0000_s1025" type="#_x0000_t75" alt="epistoli_top_botom.png" style="position:absolute;margin-left:-91.5pt;margin-top:-39.9pt;width:599.25pt;height:238.5pt;z-index:-251659264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739D2"/>
    <w:multiLevelType w:val="hybridMultilevel"/>
    <w:tmpl w:val="71927F0A"/>
    <w:lvl w:ilvl="0" w:tplc="0408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080005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080005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080005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1C896524"/>
    <w:multiLevelType w:val="hybridMultilevel"/>
    <w:tmpl w:val="DD80FA8E"/>
    <w:lvl w:ilvl="0" w:tplc="0408000F">
      <w:start w:val="1"/>
      <w:numFmt w:val="decimal"/>
      <w:lvlText w:val="%1."/>
      <w:lvlJc w:val="left"/>
      <w:pPr>
        <w:ind w:left="-131" w:hanging="360"/>
      </w:pPr>
      <w:rPr>
        <w:rFonts w:cs="Times New Roman"/>
      </w:rPr>
    </w:lvl>
    <w:lvl w:ilvl="1" w:tplc="04080019">
      <w:start w:val="1"/>
      <w:numFmt w:val="lowerLetter"/>
      <w:lvlText w:val="%2."/>
      <w:lvlJc w:val="left"/>
      <w:pPr>
        <w:ind w:left="589" w:hanging="360"/>
      </w:pPr>
      <w:rPr>
        <w:rFonts w:cs="Times New Roman"/>
      </w:rPr>
    </w:lvl>
    <w:lvl w:ilvl="2" w:tplc="0408001B">
      <w:start w:val="1"/>
      <w:numFmt w:val="lowerRoman"/>
      <w:lvlText w:val="%3."/>
      <w:lvlJc w:val="right"/>
      <w:pPr>
        <w:ind w:left="1309" w:hanging="18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ind w:left="2029" w:hanging="360"/>
      </w:pPr>
      <w:rPr>
        <w:rFonts w:cs="Times New Roman"/>
      </w:rPr>
    </w:lvl>
    <w:lvl w:ilvl="4" w:tplc="04080019">
      <w:start w:val="1"/>
      <w:numFmt w:val="lowerLetter"/>
      <w:lvlText w:val="%5."/>
      <w:lvlJc w:val="left"/>
      <w:pPr>
        <w:ind w:left="2749" w:hanging="360"/>
      </w:pPr>
      <w:rPr>
        <w:rFonts w:cs="Times New Roman"/>
      </w:rPr>
    </w:lvl>
    <w:lvl w:ilvl="5" w:tplc="0408001B">
      <w:start w:val="1"/>
      <w:numFmt w:val="lowerRoman"/>
      <w:lvlText w:val="%6."/>
      <w:lvlJc w:val="right"/>
      <w:pPr>
        <w:ind w:left="3469" w:hanging="18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ind w:left="4189" w:hanging="360"/>
      </w:pPr>
      <w:rPr>
        <w:rFonts w:cs="Times New Roman"/>
      </w:rPr>
    </w:lvl>
    <w:lvl w:ilvl="7" w:tplc="04080019">
      <w:start w:val="1"/>
      <w:numFmt w:val="lowerLetter"/>
      <w:lvlText w:val="%8."/>
      <w:lvlJc w:val="left"/>
      <w:pPr>
        <w:ind w:left="4909" w:hanging="360"/>
      </w:pPr>
      <w:rPr>
        <w:rFonts w:cs="Times New Roman"/>
      </w:rPr>
    </w:lvl>
    <w:lvl w:ilvl="8" w:tplc="0408001B">
      <w:start w:val="1"/>
      <w:numFmt w:val="lowerRoman"/>
      <w:lvlText w:val="%9."/>
      <w:lvlJc w:val="right"/>
      <w:pPr>
        <w:ind w:left="5629" w:hanging="180"/>
      </w:pPr>
      <w:rPr>
        <w:rFonts w:cs="Times New Roman"/>
      </w:rPr>
    </w:lvl>
  </w:abstractNum>
  <w:abstractNum w:abstractNumId="2">
    <w:nsid w:val="287C684E"/>
    <w:multiLevelType w:val="hybridMultilevel"/>
    <w:tmpl w:val="B388F0D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9346B6"/>
    <w:multiLevelType w:val="multilevel"/>
    <w:tmpl w:val="16E00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  <w:b w:val="0"/>
        <w:bCs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  <w:b w:val="0"/>
        <w:bCs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  <w:b w:val="0"/>
        <w:bCs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  <w:b w:val="0"/>
        <w:bCs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  <w:b w:val="0"/>
        <w:bCs w:val="0"/>
      </w:rPr>
    </w:lvl>
  </w:abstractNum>
  <w:abstractNum w:abstractNumId="4">
    <w:nsid w:val="4A9A47E2"/>
    <w:multiLevelType w:val="hybridMultilevel"/>
    <w:tmpl w:val="FD08AA5E"/>
    <w:lvl w:ilvl="0" w:tplc="04080001">
      <w:start w:val="1"/>
      <w:numFmt w:val="bullet"/>
      <w:lvlText w:val=""/>
      <w:lvlJc w:val="left"/>
      <w:pPr>
        <w:tabs>
          <w:tab w:val="num" w:pos="781"/>
        </w:tabs>
        <w:ind w:left="781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501"/>
        </w:tabs>
        <w:ind w:left="1501" w:hanging="360"/>
      </w:pPr>
      <w:rPr>
        <w:rFonts w:ascii="Courier New" w:hAnsi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221"/>
        </w:tabs>
        <w:ind w:left="2221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941"/>
        </w:tabs>
        <w:ind w:left="2941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3661"/>
        </w:tabs>
        <w:ind w:left="3661" w:hanging="360"/>
      </w:pPr>
      <w:rPr>
        <w:rFonts w:ascii="Courier New" w:hAnsi="Courier New" w:hint="default"/>
      </w:rPr>
    </w:lvl>
    <w:lvl w:ilvl="5" w:tplc="04080005">
      <w:start w:val="1"/>
      <w:numFmt w:val="bullet"/>
      <w:lvlText w:val=""/>
      <w:lvlJc w:val="left"/>
      <w:pPr>
        <w:tabs>
          <w:tab w:val="num" w:pos="4381"/>
        </w:tabs>
        <w:ind w:left="4381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tabs>
          <w:tab w:val="num" w:pos="5101"/>
        </w:tabs>
        <w:ind w:left="5101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tabs>
          <w:tab w:val="num" w:pos="5821"/>
        </w:tabs>
        <w:ind w:left="5821" w:hanging="360"/>
      </w:pPr>
      <w:rPr>
        <w:rFonts w:ascii="Courier New" w:hAnsi="Courier New" w:hint="default"/>
      </w:rPr>
    </w:lvl>
    <w:lvl w:ilvl="8" w:tplc="04080005">
      <w:start w:val="1"/>
      <w:numFmt w:val="bullet"/>
      <w:lvlText w:val=""/>
      <w:lvlJc w:val="left"/>
      <w:pPr>
        <w:tabs>
          <w:tab w:val="num" w:pos="6541"/>
        </w:tabs>
        <w:ind w:left="6541" w:hanging="360"/>
      </w:pPr>
      <w:rPr>
        <w:rFonts w:ascii="Wingdings" w:hAnsi="Wingdings" w:hint="default"/>
      </w:rPr>
    </w:lvl>
  </w:abstractNum>
  <w:abstractNum w:abstractNumId="5">
    <w:nsid w:val="5174155B"/>
    <w:multiLevelType w:val="multilevel"/>
    <w:tmpl w:val="DC02D25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  <w:b w:val="0"/>
        <w:bCs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  <w:b w:val="0"/>
        <w:bCs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  <w:b w:val="0"/>
        <w:bCs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  <w:b w:val="0"/>
        <w:bCs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  <w:b w:val="0"/>
        <w:bCs w:val="0"/>
      </w:rPr>
    </w:lvl>
  </w:abstractNum>
  <w:abstractNum w:abstractNumId="6">
    <w:nsid w:val="56F66434"/>
    <w:multiLevelType w:val="hybridMultilevel"/>
    <w:tmpl w:val="0554A8AA"/>
    <w:lvl w:ilvl="0" w:tplc="F23C7FA8"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hint="default"/>
        <w:sz w:val="28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BE826B9"/>
    <w:multiLevelType w:val="hybridMultilevel"/>
    <w:tmpl w:val="740C95B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540FA0"/>
    <w:multiLevelType w:val="hybridMultilevel"/>
    <w:tmpl w:val="897CE4E6"/>
    <w:lvl w:ilvl="0" w:tplc="0408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080005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080005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080005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9">
    <w:nsid w:val="62470A10"/>
    <w:multiLevelType w:val="hybridMultilevel"/>
    <w:tmpl w:val="5DE465A2"/>
    <w:lvl w:ilvl="0" w:tplc="0408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8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8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8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8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8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8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>
    <w:nsid w:val="662862E1"/>
    <w:multiLevelType w:val="multilevel"/>
    <w:tmpl w:val="BD6EC1E6"/>
    <w:lvl w:ilvl="0">
      <w:start w:val="1"/>
      <w:numFmt w:val="decimal"/>
      <w:lvlText w:val="%1."/>
      <w:lvlJc w:val="left"/>
      <w:pPr>
        <w:ind w:left="-131" w:hanging="360"/>
      </w:pPr>
      <w:rPr>
        <w:rFonts w:cs="Times New Roman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cs="Times New Roman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211" w:hanging="720"/>
      </w:pPr>
      <w:rPr>
        <w:rFonts w:cs="Times New Roman"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1702" w:hanging="720"/>
      </w:pPr>
      <w:rPr>
        <w:rFonts w:cs="Times New Roman" w:hint="default"/>
        <w:b w:val="0"/>
        <w:bCs w:val="0"/>
      </w:rPr>
    </w:lvl>
    <w:lvl w:ilvl="4">
      <w:start w:val="1"/>
      <w:numFmt w:val="decimal"/>
      <w:isLgl/>
      <w:lvlText w:val="%1.%2.%3.%4.%5"/>
      <w:lvlJc w:val="left"/>
      <w:pPr>
        <w:ind w:left="2553" w:hanging="1080"/>
      </w:pPr>
      <w:rPr>
        <w:rFonts w:cs="Times New Roman" w:hint="default"/>
        <w:b w:val="0"/>
        <w:bCs w:val="0"/>
      </w:rPr>
    </w:lvl>
    <w:lvl w:ilvl="5">
      <w:start w:val="1"/>
      <w:numFmt w:val="decimal"/>
      <w:isLgl/>
      <w:lvlText w:val="%1.%2.%3.%4.%5.%6"/>
      <w:lvlJc w:val="left"/>
      <w:pPr>
        <w:ind w:left="3044" w:hanging="1080"/>
      </w:pPr>
      <w:rPr>
        <w:rFonts w:cs="Times New Roman" w:hint="default"/>
        <w:b w:val="0"/>
        <w:bCs w:val="0"/>
      </w:rPr>
    </w:lvl>
    <w:lvl w:ilvl="6">
      <w:start w:val="1"/>
      <w:numFmt w:val="decimal"/>
      <w:isLgl/>
      <w:lvlText w:val="%1.%2.%3.%4.%5.%6.%7"/>
      <w:lvlJc w:val="left"/>
      <w:pPr>
        <w:ind w:left="3895" w:hanging="1440"/>
      </w:pPr>
      <w:rPr>
        <w:rFonts w:cs="Times New Roman"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ind w:left="4386" w:hanging="1440"/>
      </w:pPr>
      <w:rPr>
        <w:rFonts w:cs="Times New Roman" w:hint="default"/>
        <w:b w:val="0"/>
        <w:bCs w:val="0"/>
      </w:rPr>
    </w:lvl>
    <w:lvl w:ilvl="8">
      <w:start w:val="1"/>
      <w:numFmt w:val="decimal"/>
      <w:isLgl/>
      <w:lvlText w:val="%1.%2.%3.%4.%5.%6.%7.%8.%9"/>
      <w:lvlJc w:val="left"/>
      <w:pPr>
        <w:ind w:left="5237" w:hanging="1800"/>
      </w:pPr>
      <w:rPr>
        <w:rFonts w:cs="Times New Roman" w:hint="default"/>
        <w:b w:val="0"/>
        <w:bCs w:val="0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4"/>
  </w:num>
  <w:num w:numId="5">
    <w:abstractNumId w:val="9"/>
  </w:num>
  <w:num w:numId="6">
    <w:abstractNumId w:val="3"/>
  </w:num>
  <w:num w:numId="7">
    <w:abstractNumId w:val="5"/>
  </w:num>
  <w:num w:numId="8">
    <w:abstractNumId w:val="10"/>
  </w:num>
  <w:num w:numId="9">
    <w:abstractNumId w:val="1"/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embedSystemFonts/>
  <w:doNotTrackMoves/>
  <w:defaultTabStop w:val="720"/>
  <w:doNotHyphenateCaps/>
  <w:characterSpacingControl w:val="doNotCompress"/>
  <w:doNotValidateAgainstSchema/>
  <w:doNotDemarcateInvalidXml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55C5"/>
    <w:rsid w:val="00034DA1"/>
    <w:rsid w:val="00060728"/>
    <w:rsid w:val="000728F7"/>
    <w:rsid w:val="000B714B"/>
    <w:rsid w:val="000C301D"/>
    <w:rsid w:val="000D3509"/>
    <w:rsid w:val="00114BE1"/>
    <w:rsid w:val="00156A62"/>
    <w:rsid w:val="0016759D"/>
    <w:rsid w:val="0017269D"/>
    <w:rsid w:val="001C33EA"/>
    <w:rsid w:val="001D4519"/>
    <w:rsid w:val="001D5C50"/>
    <w:rsid w:val="00270114"/>
    <w:rsid w:val="002B6084"/>
    <w:rsid w:val="002D5E1E"/>
    <w:rsid w:val="003135F0"/>
    <w:rsid w:val="00342803"/>
    <w:rsid w:val="003961BB"/>
    <w:rsid w:val="00410FBB"/>
    <w:rsid w:val="00414C6E"/>
    <w:rsid w:val="004B5C2A"/>
    <w:rsid w:val="004C5BFC"/>
    <w:rsid w:val="00604EC1"/>
    <w:rsid w:val="006E55C5"/>
    <w:rsid w:val="00763480"/>
    <w:rsid w:val="007840C9"/>
    <w:rsid w:val="007E331B"/>
    <w:rsid w:val="00802E68"/>
    <w:rsid w:val="00842658"/>
    <w:rsid w:val="00857E75"/>
    <w:rsid w:val="00890BDB"/>
    <w:rsid w:val="009871DF"/>
    <w:rsid w:val="00A43B3A"/>
    <w:rsid w:val="00A9196E"/>
    <w:rsid w:val="00AE7980"/>
    <w:rsid w:val="00B0362A"/>
    <w:rsid w:val="00B10418"/>
    <w:rsid w:val="00B5520F"/>
    <w:rsid w:val="00B75B67"/>
    <w:rsid w:val="00B9493E"/>
    <w:rsid w:val="00BE57AE"/>
    <w:rsid w:val="00C1612B"/>
    <w:rsid w:val="00C711D4"/>
    <w:rsid w:val="00D64282"/>
    <w:rsid w:val="00D94251"/>
    <w:rsid w:val="00E112AC"/>
    <w:rsid w:val="00E15B6C"/>
    <w:rsid w:val="00EA1BC1"/>
    <w:rsid w:val="00F83282"/>
    <w:rsid w:val="00FA3881"/>
    <w:rsid w:val="00FA5CE4"/>
    <w:rsid w:val="00FB4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5C5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6E55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link w:val="a3"/>
    <w:uiPriority w:val="99"/>
    <w:semiHidden/>
    <w:locked/>
    <w:rsid w:val="006E55C5"/>
    <w:rPr>
      <w:rFonts w:cs="Times New Roman"/>
    </w:rPr>
  </w:style>
  <w:style w:type="paragraph" w:styleId="a4">
    <w:name w:val="footer"/>
    <w:basedOn w:val="a"/>
    <w:link w:val="Char0"/>
    <w:uiPriority w:val="99"/>
    <w:semiHidden/>
    <w:rsid w:val="006E55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link w:val="a4"/>
    <w:uiPriority w:val="99"/>
    <w:semiHidden/>
    <w:locked/>
    <w:rsid w:val="006E55C5"/>
    <w:rPr>
      <w:rFonts w:cs="Times New Roman"/>
    </w:rPr>
  </w:style>
  <w:style w:type="paragraph" w:styleId="a5">
    <w:name w:val="Balloon Text"/>
    <w:basedOn w:val="a"/>
    <w:link w:val="Char1"/>
    <w:uiPriority w:val="99"/>
    <w:semiHidden/>
    <w:rsid w:val="006E5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link w:val="a5"/>
    <w:uiPriority w:val="99"/>
    <w:semiHidden/>
    <w:locked/>
    <w:rsid w:val="006E55C5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rsid w:val="006E55C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styleId="a6">
    <w:name w:val="Strong"/>
    <w:uiPriority w:val="99"/>
    <w:qFormat/>
    <w:rsid w:val="006E55C5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6E55C5"/>
  </w:style>
  <w:style w:type="character" w:styleId="-">
    <w:name w:val="Hyperlink"/>
    <w:uiPriority w:val="99"/>
    <w:rsid w:val="006E55C5"/>
    <w:rPr>
      <w:rFonts w:cs="Times New Roman"/>
      <w:color w:val="0000FF"/>
      <w:u w:val="single"/>
    </w:rPr>
  </w:style>
  <w:style w:type="paragraph" w:styleId="a7">
    <w:name w:val="List Paragraph"/>
    <w:basedOn w:val="a"/>
    <w:uiPriority w:val="99"/>
    <w:qFormat/>
    <w:rsid w:val="006E55C5"/>
    <w:pPr>
      <w:ind w:left="720"/>
    </w:pPr>
  </w:style>
  <w:style w:type="character" w:styleId="-0">
    <w:name w:val="FollowedHyperlink"/>
    <w:uiPriority w:val="99"/>
    <w:semiHidden/>
    <w:rsid w:val="004C5BFC"/>
    <w:rPr>
      <w:rFonts w:cs="Times New Roman"/>
      <w:color w:val="800080"/>
      <w:u w:val="single"/>
    </w:rPr>
  </w:style>
  <w:style w:type="paragraph" w:styleId="a8">
    <w:name w:val="No Spacing"/>
    <w:uiPriority w:val="1"/>
    <w:qFormat/>
    <w:rsid w:val="001D4519"/>
    <w:rPr>
      <w:rFonts w:ascii="Times New Roman" w:eastAsia="Times New Roman" w:hAnsi="Times New Roman"/>
      <w:sz w:val="24"/>
      <w:szCs w:val="24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32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663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Χρήστης των Windows</dc:creator>
  <cp:keywords/>
  <dc:description/>
  <cp:lastModifiedBy>USER</cp:lastModifiedBy>
  <cp:revision>6</cp:revision>
  <cp:lastPrinted>2018-12-05T05:06:00Z</cp:lastPrinted>
  <dcterms:created xsi:type="dcterms:W3CDTF">2022-10-12T07:06:00Z</dcterms:created>
  <dcterms:modified xsi:type="dcterms:W3CDTF">2022-10-12T07:44:00Z</dcterms:modified>
</cp:coreProperties>
</file>