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</w:t>
      </w:r>
      <w:r w:rsidR="009A0A3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</w:t>
      </w:r>
    </w:p>
    <w:p w:rsidR="00B32A81" w:rsidRPr="009A0A3F" w:rsidRDefault="00B32A81" w:rsidP="00B32A8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87628A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C27A7B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45373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3</w:t>
      </w:r>
      <w:r w:rsidR="009A0A3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0</w:t>
      </w:r>
      <w:r w:rsidR="00C27A7B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/</w:t>
      </w:r>
      <w:r w:rsidR="006E293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9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/2022   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Αριθ. Πρωτ :</w:t>
      </w:r>
      <w:r w:rsidR="00800D70"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32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A0A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33150">
        <w:rPr>
          <w:rFonts w:asciiTheme="minorHAnsi" w:hAnsiTheme="minorHAnsi" w:cstheme="minorHAnsi"/>
          <w:b/>
          <w:color w:val="000000"/>
          <w:sz w:val="24"/>
          <w:szCs w:val="24"/>
        </w:rPr>
        <w:t>17154</w:t>
      </w:r>
    </w:p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ΤΜΗΜΑ: ΥΠΟΣΤΗΡΙΞΗΣ ΠΟΛΙΤΙΚΩΝ ΟΡΓΑΝΩΝ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Δ/νση: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r w:rsidR="006502F7" w:rsidRPr="006502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6502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D0BF0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A</w:t>
      </w:r>
      <w:r w:rsidR="006502F7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5D0BF0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M</w:t>
      </w:r>
      <w:r w:rsidR="005D0BF0">
        <w:rPr>
          <w:rFonts w:asciiTheme="minorHAnsi" w:hAnsiTheme="minorHAnsi" w:cstheme="minorHAnsi"/>
          <w:b/>
          <w:color w:val="000000"/>
          <w:sz w:val="24"/>
          <w:szCs w:val="24"/>
        </w:rPr>
        <w:t>παλάσκα</w:t>
      </w:r>
      <w:r w:rsidR="006502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Τηλ.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   22613508</w:t>
      </w:r>
      <w:r w:rsidR="006502F7">
        <w:rPr>
          <w:rFonts w:asciiTheme="minorHAnsi" w:hAnsiTheme="minorHAnsi" w:cstheme="minorHAnsi"/>
          <w:color w:val="000000"/>
          <w:sz w:val="24"/>
          <w:szCs w:val="24"/>
        </w:rPr>
        <w:t>17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FAX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:     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en-US"/>
        </w:rPr>
        <w:t>Email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="006502F7" w:rsidRPr="00913D34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</w:t>
      </w:r>
      <w:r w:rsidR="009A0A3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B32A81" w:rsidRPr="00333EA1" w:rsidRDefault="00B32A81" w:rsidP="00B32A81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333EA1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333EA1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Δήμαρχο Λεβαδέων :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333EA1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>Τα τακτικά μέλη του Δημοτικού Συμβουλίου Λεβαδέων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333EA1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2. Μ</w:t>
            </w:r>
            <w:r w:rsidR="003165C6"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ΗΤΑ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ΑΛΕΞΑΝΔΡΟ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3.ΤΣΕΣΜΕΤΖΗ ΕΜΜΑΝΟΥΗΛ 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9. ΓΙΑΝΝΑΚΟΠΟΥΛΟ  ΒΡΑΣΙΔΑ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11. ΠΟΥΛΟΥ ΠΑΝΑΓΙΟΥ (ΓΙΩΤΑ)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18. ΠΑΠΑΙΩΑΝΝΟΥ ΛΟΥΚΑ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21. ΑΡΚΟΥΜΑΝΗ ΠΕΤΡΟ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23. ΓΕΡΟΝΙΚΟΛΟΥ ΛΑΜΠΡΙΝΗ    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24. ΤΣΙΦΗ  ΔΗΜΗΤΡΙΟ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25. ΜΠΑΡΜΠΕΡΗ  ΝΙΚΟΛΑΟ 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26. ΑΛΕΞΙΟΥ ΛΟΥΚΑ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27. ΚΑΡΑΜΑΝΗ  ΔΗΜΗΤΡΙΟ               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28. ΠΛΙΑΚΟΣΤΑΜΟ ΚΩΝΣΤΑΝΤΙΝΟ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30. ΤΟΥΜΑΡΑ  ΒΑΣΙΛΕΙΟ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31.  ΣΠΥΡΟΠΟΥΛΟ  ΔΗΜΟΣΘΕΝΗ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32. ΚΑΤΗ ΧΑΡΑΛΑΜΠΟ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10F98" w:rsidRPr="00333EA1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310F98" w:rsidRPr="00333EA1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310F98" w:rsidRPr="00333EA1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Γ) Τους </w:t>
            </w:r>
            <w:r w:rsidRPr="00333E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 Πρόεδρους των  Κοινοτήτων: 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 Παναγιώτη (Δαυλείας)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  Αθανάσιο (Μαυρονερίου)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 Αθανάσιο (Παρορίου)</w:t>
                  </w:r>
                </w:p>
              </w:tc>
            </w:tr>
          </w:tbl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ΚΟΡΩΝΕΙΑΣ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 Χρήστο  (Κορώνειας)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 Αθανάσιο (Αγ.Γεωργίου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 Αντώνιο (Αγ. Αννας)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(Αλαλκομενών)</w:t>
                  </w:r>
                </w:p>
              </w:tc>
            </w:tr>
          </w:tbl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ΚΥΡΙΑΚΙΟΥ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(Κυριακίου)</w:t>
                  </w:r>
                </w:p>
              </w:tc>
            </w:tr>
          </w:tbl>
          <w:p w:rsidR="00B32A81" w:rsidRPr="00333EA1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ΛΙΒΑΔΕΙΑΣ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 Μαρία (Λιβαδειάς)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Μπαρλά  Αλέξανδρο  (Λαφυστίου) 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Γκικόπουλο  Παναγιώτη (Ρωμέικου) </w:t>
                  </w:r>
                </w:p>
              </w:tc>
            </w:tr>
          </w:tbl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ΧΑΙΡΩΝΕΙΑΣ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 Λουκά (Ανθοχωρίου)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 Αικατερίνη (Βασιλικών)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  Νικόλαο  (Θουρίου)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Σκούρα Ανδρέα  ( Προσηλίου)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 Αγγελική (Προφήτη Ηλία)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Καρανάσο Αθανάσιο (Χαιρωνειας) </w:t>
                  </w:r>
                </w:p>
              </w:tc>
            </w:tr>
          </w:tbl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B32A81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Με την παρούσα, σας προσκαλούμε  να συμμετάσχετε σε τακτική συνεδρίαση του Δημοτικού Συμβουλίου, 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="000C2AA7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9A0A3F" w:rsidRPr="009A0A3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5</w:t>
      </w:r>
      <w:r w:rsidR="00913D34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853EB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9A0A3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Οκτωβρ</w:t>
      </w:r>
      <w:r w:rsidR="006E293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ί</w:t>
      </w:r>
      <w:r w:rsidR="00C27A7B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ου</w:t>
      </w:r>
      <w:r w:rsidR="00985E08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932DB2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2022 , ημέρα </w:t>
      </w:r>
      <w:r w:rsidR="00443B53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9A0A3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Τετάρτη</w:t>
      </w:r>
      <w:r w:rsidR="006502F7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443B53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 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και ώρα  1</w:t>
      </w:r>
      <w:r w:rsidR="00800D70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9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F16578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0 , η οποία λόγω των κατεπειγόντων μέτρων που έχουν ληφθεί για την αποφυγή της διάδοσης του κορωνοϊού COVID-19  θα πραγματοποιηθεί ΜΕΙΚΤΗ  ΣΥΝΕΔΡΙΑΣΗ (στην αίθουσα συνεδριάσεων του Δημοτικού Συμβουλίου στο Παλαιό Δημαρχείο </w:t>
      </w:r>
      <w:r w:rsidRPr="00333EA1">
        <w:rPr>
          <w:rFonts w:asciiTheme="minorHAnsi" w:hAnsiTheme="minorHAnsi" w:cstheme="minorHAnsi"/>
          <w:sz w:val="24"/>
          <w:szCs w:val="24"/>
        </w:rPr>
        <w:t xml:space="preserve">–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κατ΄εφαρμογήν: </w:t>
      </w:r>
    </w:p>
    <w:p w:rsidR="00985E08" w:rsidRPr="00333EA1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333EA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985E08" w:rsidRPr="00333EA1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</w:rPr>
        <w:t xml:space="preserve">β) </w:t>
      </w:r>
      <w:r w:rsidRPr="00333EA1">
        <w:rPr>
          <w:rFonts w:asciiTheme="minorHAnsi" w:hAnsiTheme="minorHAnsi" w:cstheme="minorHAnsi"/>
          <w:bCs/>
          <w:sz w:val="24"/>
          <w:szCs w:val="24"/>
        </w:rPr>
        <w:t>Τις διατάξεις της υπ΄αριθμ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985E08" w:rsidRPr="00333EA1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>Τις διατάξεις της υπ΄αριθμ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85E08" w:rsidRPr="00333EA1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κορωνοϊού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B32A81" w:rsidRPr="00333EA1" w:rsidRDefault="00985E08" w:rsidP="00586960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</w:t>
      </w:r>
      <w:r w:rsidR="00586960" w:rsidRPr="00333EA1">
        <w:rPr>
          <w:rFonts w:asciiTheme="minorHAnsi" w:hAnsiTheme="minorHAnsi" w:cstheme="minorHAnsi"/>
          <w:b/>
          <w:i/>
          <w:sz w:val="24"/>
          <w:szCs w:val="24"/>
        </w:rPr>
        <w:t>ισχύ</w:t>
      </w:r>
      <w:r w:rsidR="00B32A81"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 υγειονομικών μέτρων, και ταυτόχρονα μέσω τηλεδιάσκεψης. </w:t>
      </w:r>
    </w:p>
    <w:p w:rsidR="00B32A81" w:rsidRPr="00333EA1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B32A81" w:rsidRPr="00333EA1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B32A81" w:rsidRPr="00333EA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333EA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333EA1" w:rsidRDefault="00586960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ενημέρωση </w:t>
      </w:r>
      <w:r w:rsidR="00333EA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της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να γίνει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μέχρι την</w:t>
      </w:r>
      <w:r w:rsidR="009A0A3F">
        <w:rPr>
          <w:rFonts w:asciiTheme="minorHAnsi" w:hAnsiTheme="minorHAnsi" w:cstheme="minorHAnsi"/>
          <w:b/>
          <w:sz w:val="24"/>
          <w:szCs w:val="24"/>
          <w:u w:val="single"/>
        </w:rPr>
        <w:t xml:space="preserve"> 5-10</w:t>
      </w:r>
      <w:r w:rsidR="005D547A">
        <w:rPr>
          <w:rFonts w:asciiTheme="minorHAnsi" w:hAnsiTheme="minorHAnsi" w:cstheme="minorHAnsi"/>
          <w:b/>
          <w:sz w:val="24"/>
          <w:szCs w:val="24"/>
          <w:u w:val="single"/>
        </w:rPr>
        <w:t>-2022</w:t>
      </w:r>
      <w:r w:rsidR="009632B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502F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και ώρα 11:00π.μ .  </w:t>
      </w:r>
    </w:p>
    <w:p w:rsidR="00B32A81" w:rsidRPr="00333EA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333EA1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>ΑΝΑΚΟΙΝΩΣΕΙΣ ΠΡΟΕΔΡΟΥ του ΔΗΜΟΤΙΚΟΥ ΣΥΜΒΟΥΛΙΟΥ κας .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B32A81" w:rsidRPr="00333EA1" w:rsidRDefault="00B32A81" w:rsidP="00B32A8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Ταγκαλέγκα Ιωάννη  </w:t>
      </w:r>
      <w:r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33EA1" w:rsidRPr="00333EA1" w:rsidRDefault="00333EA1" w:rsidP="00333EA1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7274FB" w:rsidRPr="00333EA1" w:rsidRDefault="007274FB" w:rsidP="007274FB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33EA1" w:rsidRDefault="00333EA1" w:rsidP="00333EA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8D631D" w:rsidRPr="00A33150" w:rsidRDefault="008D631D" w:rsidP="00333EA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ΓΕΝΙΚΑ ΘΕΜΑΤΑ</w:t>
      </w:r>
    </w:p>
    <w:p w:rsidR="008D631D" w:rsidRPr="00A33150" w:rsidRDefault="008D631D" w:rsidP="00333EA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D631D" w:rsidRDefault="008D631D" w:rsidP="008D631D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Εκδοση ψηφίσματος για τους ανεμβολίαστους υγειονομικούς</w:t>
      </w:r>
    </w:p>
    <w:p w:rsidR="008D631D" w:rsidRDefault="008D631D" w:rsidP="00333EA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D631D" w:rsidRPr="006F1816" w:rsidRDefault="008D631D" w:rsidP="008D631D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  <w:r w:rsidRPr="006F1816">
        <w:rPr>
          <w:rFonts w:asciiTheme="minorHAnsi" w:hAnsiTheme="minorHAnsi" w:cstheme="minorHAnsi"/>
          <w:b/>
          <w:sz w:val="24"/>
          <w:szCs w:val="24"/>
          <w:u w:val="single"/>
        </w:rPr>
        <w:t>Ι .</w:t>
      </w:r>
      <w:r w:rsidRPr="006F1816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ΘΕΜΑΤΑ  </w:t>
      </w:r>
      <w:r w:rsidRPr="006F1816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ΑΥΤΟΤΕΛΟΥΣ ΤΜΗΜΑΤΟΣ ΤΟΠΙΚΗΣ ΟΙΚΟΝΟΜΙΚΗΣ ΑΝΑΠΤΥΞΗΣ</w:t>
      </w:r>
    </w:p>
    <w:p w:rsidR="002D6299" w:rsidRPr="002D6299" w:rsidRDefault="003E1C7C" w:rsidP="002D6299">
      <w:pPr>
        <w:pStyle w:val="a4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6299"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1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Έγκριση </w:t>
      </w:r>
      <w:r w:rsidR="002D6299" w:rsidRPr="002D6299">
        <w:rPr>
          <w:rFonts w:asciiTheme="minorHAnsi" w:hAnsiTheme="minorHAnsi" w:cstheme="minorHAnsi"/>
          <w:sz w:val="24"/>
          <w:szCs w:val="24"/>
        </w:rPr>
        <w:t>Σχεδίου Κανονισμού Λειτουργίας βραχυχρόνιων υπαίθριων αγορών του άρθρου 33 του Ν.4849/2021 (παραδοσιακής ετήσιας εμποροπανήγυρης,  ολιγοήμερων εορταστικών αγορών και θρησκευτικών πανηγύρεων) Δήμου Λεβαδέων”</w:t>
      </w:r>
    </w:p>
    <w:p w:rsidR="00127F13" w:rsidRPr="00127F13" w:rsidRDefault="002D6299" w:rsidP="002D6299">
      <w:pPr>
        <w:pStyle w:val="a4"/>
        <w:widowControl w:val="0"/>
        <w:numPr>
          <w:ilvl w:val="0"/>
          <w:numId w:val="15"/>
        </w:numPr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Style w:val="a5"/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</w:pPr>
      <w:r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1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127F13"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1"/>
          <w:kern w:val="1"/>
          <w:sz w:val="24"/>
          <w:szCs w:val="24"/>
          <w:shd w:val="clear" w:color="auto" w:fill="FFFFFF"/>
          <w:lang w:bidi="hi-IN"/>
        </w:rPr>
        <w:t>(Η αριθμ…./2022 Απόφαση ΕΠΟΙΖΩ)</w:t>
      </w:r>
    </w:p>
    <w:p w:rsidR="003E1C7C" w:rsidRPr="00127F13" w:rsidRDefault="003E1C7C" w:rsidP="003E1C7C">
      <w:pPr>
        <w:pStyle w:val="a4"/>
        <w:widowControl w:val="0"/>
        <w:numPr>
          <w:ilvl w:val="0"/>
          <w:numId w:val="15"/>
        </w:numPr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127F13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127F13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127F13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Pr="00127F13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</w:t>
      </w:r>
      <w:r w:rsidRPr="00127F1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Τοπικής, Οικονομικής Ανάπτυξης . </w:t>
      </w:r>
      <w:r w:rsidRPr="00127F13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κ. ΑΘΑΝΑΣΙΟΣ  ΚΑΛΟΓΡΗΑΣ</w:t>
      </w:r>
    </w:p>
    <w:p w:rsidR="003E1C7C" w:rsidRPr="006F1816" w:rsidRDefault="003E1C7C" w:rsidP="009A0A3F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9A0A3F" w:rsidRPr="006F1816" w:rsidRDefault="009A0A3F" w:rsidP="009A0A3F">
      <w:pPr>
        <w:widowControl w:val="0"/>
        <w:tabs>
          <w:tab w:val="left" w:pos="6350"/>
          <w:tab w:val="left" w:pos="8388"/>
        </w:tabs>
        <w:suppressAutoHyphens/>
        <w:snapToGrid w:val="0"/>
        <w:spacing w:line="276" w:lineRule="auto"/>
        <w:ind w:left="113"/>
        <w:textAlignment w:val="baseline"/>
        <w:rPr>
          <w:rFonts w:asciiTheme="minorHAnsi" w:hAnsiTheme="minorHAnsi" w:cstheme="minorHAnsi"/>
          <w:sz w:val="24"/>
          <w:szCs w:val="24"/>
        </w:rPr>
      </w:pPr>
      <w:r w:rsidRPr="006F1816">
        <w:rPr>
          <w:rStyle w:val="a5"/>
          <w:rFonts w:asciiTheme="minorHAnsi" w:hAnsiTheme="minorHAnsi" w:cstheme="minorHAnsi"/>
          <w:bCs w:val="0"/>
          <w:kern w:val="1"/>
          <w:sz w:val="24"/>
          <w:szCs w:val="24"/>
          <w:lang w:val="en-US" w:bidi="hi-IN"/>
        </w:rPr>
        <w:t>I</w:t>
      </w:r>
      <w:r w:rsidR="008D631D" w:rsidRPr="006F1816">
        <w:rPr>
          <w:rStyle w:val="a5"/>
          <w:rFonts w:asciiTheme="minorHAnsi" w:hAnsiTheme="minorHAnsi" w:cstheme="minorHAnsi"/>
          <w:bCs w:val="0"/>
          <w:kern w:val="1"/>
          <w:sz w:val="24"/>
          <w:szCs w:val="24"/>
          <w:lang w:bidi="hi-IN"/>
        </w:rPr>
        <w:t>Ι</w:t>
      </w:r>
      <w:r w:rsidRPr="006F1816">
        <w:rPr>
          <w:rStyle w:val="a5"/>
          <w:rFonts w:asciiTheme="minorHAnsi" w:hAnsiTheme="minorHAnsi" w:cstheme="minorHAnsi"/>
          <w:bCs w:val="0"/>
          <w:kern w:val="1"/>
          <w:sz w:val="24"/>
          <w:szCs w:val="24"/>
          <w:lang w:bidi="hi-IN"/>
        </w:rPr>
        <w:t xml:space="preserve">. </w:t>
      </w:r>
      <w:r w:rsidRPr="006F1816">
        <w:rPr>
          <w:rStyle w:val="a5"/>
          <w:rFonts w:asciiTheme="minorHAnsi" w:hAnsiTheme="minorHAnsi" w:cstheme="minorHAnsi"/>
          <w:bCs w:val="0"/>
          <w:kern w:val="1"/>
          <w:sz w:val="24"/>
          <w:szCs w:val="24"/>
          <w:u w:val="single"/>
          <w:lang w:bidi="hi-IN"/>
        </w:rPr>
        <w:t xml:space="preserve">  ΘΕΜΑΤΑ  ΔΙΟΙΚΗΤΙΚΩΝ -ΟΙΚΟΝΟΜΙΚΩΝ ΥΠΗΡΕΣΙΩΝ </w:t>
      </w:r>
    </w:p>
    <w:p w:rsidR="009A0A3F" w:rsidRPr="006F1816" w:rsidRDefault="009A0A3F" w:rsidP="009A0A3F">
      <w:pPr>
        <w:widowControl w:val="0"/>
        <w:tabs>
          <w:tab w:val="left" w:pos="6350"/>
          <w:tab w:val="left" w:pos="8388"/>
        </w:tabs>
        <w:suppressAutoHyphens/>
        <w:snapToGrid w:val="0"/>
        <w:spacing w:line="276" w:lineRule="auto"/>
        <w:ind w:left="113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9A0A3F" w:rsidRPr="006F1816" w:rsidRDefault="009A0A3F" w:rsidP="002D6299">
      <w:pPr>
        <w:pStyle w:val="a8"/>
        <w:keepNext/>
        <w:numPr>
          <w:ilvl w:val="0"/>
          <w:numId w:val="41"/>
        </w:numPr>
        <w:snapToGrid w:val="0"/>
        <w:spacing w:before="57" w:after="57"/>
        <w:jc w:val="left"/>
        <w:textAlignment w:val="baseline"/>
        <w:rPr>
          <w:rFonts w:asciiTheme="minorHAnsi" w:hAnsiTheme="minorHAnsi" w:cstheme="minorHAnsi"/>
          <w:szCs w:val="24"/>
        </w:rPr>
      </w:pPr>
      <w:r w:rsidRPr="006F1816">
        <w:rPr>
          <w:rFonts w:asciiTheme="minorHAnsi" w:eastAsia="Arial" w:hAnsiTheme="minorHAnsi" w:cstheme="minorHAnsi"/>
          <w:szCs w:val="24"/>
        </w:rPr>
        <w:t>8</w:t>
      </w:r>
      <w:r w:rsidRPr="006F1816">
        <w:rPr>
          <w:rFonts w:asciiTheme="minorHAnsi" w:hAnsiTheme="minorHAnsi" w:cstheme="minorHAnsi"/>
          <w:bCs/>
          <w:color w:val="000000"/>
          <w:szCs w:val="24"/>
        </w:rPr>
        <w:t>η Αναμόρφωση προϋπολογισμού τρέχο</w:t>
      </w:r>
      <w:r w:rsidRPr="006F1816"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highlight w:val="white"/>
          <w:lang w:eastAsia="el-GR" w:bidi="hi-IN"/>
        </w:rPr>
        <w:t>υσας χρήσης (</w:t>
      </w:r>
      <w:r w:rsidR="007B4526" w:rsidRPr="006F1816"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6F1816"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highlight w:val="white"/>
          <w:lang w:eastAsia="el-GR" w:bidi="hi-IN"/>
        </w:rPr>
        <w:t>Η Απόφαση της</w:t>
      </w:r>
      <w:r w:rsidRPr="006F1816"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highlight w:val="white"/>
          <w:lang w:eastAsia="el-GR" w:bidi="hi-IN"/>
        </w:rPr>
        <w:t xml:space="preserve"> Ο.Ε</w:t>
      </w:r>
      <w:r w:rsidR="00127F13"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highlight w:val="white"/>
          <w:lang w:eastAsia="el-GR" w:bidi="hi-IN"/>
        </w:rPr>
        <w:t xml:space="preserve"> θα αποσταλεί ηλεκτρονικά  </w:t>
      </w:r>
      <w:r w:rsidRPr="006F1816"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highlight w:val="white"/>
          <w:lang w:eastAsia="el-GR" w:bidi="hi-IN"/>
        </w:rPr>
        <w:t>)</w:t>
      </w:r>
      <w:r w:rsidRPr="006F18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eastAsia="el-GR" w:bidi="hi-IN"/>
        </w:rPr>
        <w:t>.</w:t>
      </w:r>
    </w:p>
    <w:p w:rsidR="009A0A3F" w:rsidRPr="006F1816" w:rsidRDefault="009A0A3F" w:rsidP="009A0A3F">
      <w:pPr>
        <w:pStyle w:val="a8"/>
        <w:numPr>
          <w:ilvl w:val="0"/>
          <w:numId w:val="34"/>
        </w:numPr>
        <w:snapToGrid w:val="0"/>
        <w:spacing w:before="57" w:after="57"/>
        <w:jc w:val="left"/>
        <w:textAlignment w:val="baseline"/>
        <w:rPr>
          <w:rFonts w:asciiTheme="minorHAnsi" w:hAnsiTheme="minorHAnsi" w:cstheme="minorHAnsi"/>
          <w:szCs w:val="24"/>
        </w:rPr>
      </w:pPr>
      <w:r w:rsidRPr="006F18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u w:val="single"/>
          <w:lang w:eastAsia="el-GR" w:bidi="hi-IN"/>
        </w:rPr>
        <w:t>Εισηγητής :</w:t>
      </w:r>
      <w:r w:rsidRPr="006F18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6F1816">
        <w:rPr>
          <w:rFonts w:asciiTheme="minorHAnsi" w:hAnsiTheme="minorHAnsi" w:cstheme="minorHAnsi"/>
          <w:szCs w:val="24"/>
        </w:rPr>
        <w:t xml:space="preserve">Αντιδήμαρχος  Διοικητικών ,Οικονομικών </w:t>
      </w:r>
      <w:r w:rsidR="007B4526" w:rsidRPr="006F1816">
        <w:rPr>
          <w:rFonts w:asciiTheme="minorHAnsi" w:hAnsiTheme="minorHAnsi" w:cstheme="minorHAnsi"/>
          <w:szCs w:val="24"/>
        </w:rPr>
        <w:t xml:space="preserve">Υπηρεσιών </w:t>
      </w:r>
      <w:r w:rsidRPr="006F1816">
        <w:rPr>
          <w:rFonts w:asciiTheme="minorHAnsi" w:hAnsiTheme="minorHAnsi" w:cstheme="minorHAnsi"/>
          <w:szCs w:val="24"/>
        </w:rPr>
        <w:t xml:space="preserve"> </w:t>
      </w:r>
      <w:r w:rsidRPr="006F1816">
        <w:rPr>
          <w:rFonts w:asciiTheme="minorHAnsi" w:hAnsiTheme="minorHAnsi" w:cstheme="minorHAnsi"/>
          <w:b/>
          <w:szCs w:val="24"/>
        </w:rPr>
        <w:t xml:space="preserve"> κ. </w:t>
      </w:r>
      <w:r w:rsidRPr="006F1816">
        <w:rPr>
          <w:rFonts w:asciiTheme="minorHAnsi" w:eastAsia="Calibri" w:hAnsiTheme="minorHAnsi" w:cstheme="minorHAnsi"/>
          <w:b/>
          <w:bCs/>
          <w:szCs w:val="24"/>
        </w:rPr>
        <w:t>ΜΗΤΑΣ ΑΛΕΞΑΝΔΡΟΣ</w:t>
      </w:r>
    </w:p>
    <w:p w:rsidR="009A0A3F" w:rsidRPr="006F1816" w:rsidRDefault="007B4526" w:rsidP="002D6299">
      <w:pPr>
        <w:pStyle w:val="a8"/>
        <w:numPr>
          <w:ilvl w:val="0"/>
          <w:numId w:val="41"/>
        </w:numPr>
        <w:snapToGrid w:val="0"/>
        <w:spacing w:before="57" w:after="57"/>
        <w:jc w:val="left"/>
        <w:textAlignment w:val="baseline"/>
        <w:rPr>
          <w:rFonts w:asciiTheme="minorHAnsi" w:hAnsiTheme="minorHAnsi" w:cstheme="minorHAnsi"/>
          <w:szCs w:val="24"/>
        </w:rPr>
      </w:pPr>
      <w:r w:rsidRPr="006F1816">
        <w:rPr>
          <w:rFonts w:asciiTheme="minorHAnsi" w:hAnsiTheme="minorHAnsi" w:cstheme="minorHAnsi"/>
          <w:szCs w:val="24"/>
        </w:rPr>
        <w:t>Κ</w:t>
      </w:r>
      <w:r w:rsidRPr="006F1816">
        <w:rPr>
          <w:rFonts w:asciiTheme="minorHAnsi" w:eastAsia="Arial" w:hAnsiTheme="minorHAnsi" w:cstheme="minorHAnsi"/>
          <w:szCs w:val="24"/>
        </w:rPr>
        <w:t xml:space="preserve">αθορισμός </w:t>
      </w:r>
      <w:r w:rsidRPr="006F1816">
        <w:rPr>
          <w:rFonts w:asciiTheme="minorHAnsi" w:hAnsiTheme="minorHAnsi" w:cstheme="minorHAnsi"/>
          <w:szCs w:val="24"/>
        </w:rPr>
        <w:t>τελών  χρήσης χώρου Εμποροπανήγυρης Λιβαδειάς για το έτος 2022.</w:t>
      </w:r>
    </w:p>
    <w:p w:rsidR="007B4526" w:rsidRPr="006F1816" w:rsidRDefault="007B4526" w:rsidP="007B4526">
      <w:pPr>
        <w:pStyle w:val="a8"/>
        <w:numPr>
          <w:ilvl w:val="0"/>
          <w:numId w:val="34"/>
        </w:numPr>
        <w:snapToGrid w:val="0"/>
        <w:spacing w:before="57" w:after="57"/>
        <w:jc w:val="left"/>
        <w:textAlignment w:val="baseline"/>
        <w:rPr>
          <w:rFonts w:asciiTheme="minorHAnsi" w:hAnsiTheme="minorHAnsi" w:cstheme="minorHAnsi"/>
          <w:szCs w:val="24"/>
        </w:rPr>
      </w:pPr>
      <w:r w:rsidRPr="006F18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u w:val="single"/>
          <w:lang w:eastAsia="el-GR" w:bidi="hi-IN"/>
        </w:rPr>
        <w:t>Εισηγητής :</w:t>
      </w:r>
      <w:r w:rsidRPr="006F18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6F1816">
        <w:rPr>
          <w:rFonts w:asciiTheme="minorHAnsi" w:hAnsiTheme="minorHAnsi" w:cstheme="minorHAnsi"/>
          <w:szCs w:val="24"/>
        </w:rPr>
        <w:t xml:space="preserve">Αντιδήμαρχος  Διοικητικών ,Οικονομικών Υπηρεσιών  </w:t>
      </w:r>
      <w:r w:rsidRPr="006F1816">
        <w:rPr>
          <w:rFonts w:asciiTheme="minorHAnsi" w:hAnsiTheme="minorHAnsi" w:cstheme="minorHAnsi"/>
          <w:b/>
          <w:szCs w:val="24"/>
        </w:rPr>
        <w:t xml:space="preserve"> κ. </w:t>
      </w:r>
      <w:r w:rsidRPr="006F1816">
        <w:rPr>
          <w:rFonts w:asciiTheme="minorHAnsi" w:eastAsia="Calibri" w:hAnsiTheme="minorHAnsi" w:cstheme="minorHAnsi"/>
          <w:b/>
          <w:bCs/>
          <w:szCs w:val="24"/>
        </w:rPr>
        <w:t>ΜΗΤΑΣ ΑΛΕΞΑΝΔΡΟΣ</w:t>
      </w:r>
    </w:p>
    <w:p w:rsidR="007274FB" w:rsidRPr="006F1816" w:rsidRDefault="007B4526" w:rsidP="002D6299">
      <w:pPr>
        <w:pStyle w:val="a4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 w:rsidRPr="006F1816">
        <w:rPr>
          <w:rFonts w:asciiTheme="minorHAnsi" w:hAnsiTheme="minorHAnsi" w:cstheme="minorHAnsi"/>
          <w:sz w:val="24"/>
          <w:szCs w:val="24"/>
        </w:rPr>
        <w:t>Ορισμός Μελών της Επιτροπής Εμποροπανήγυρης Λιβαδειάς</w:t>
      </w:r>
    </w:p>
    <w:p w:rsidR="007B4526" w:rsidRPr="006F1816" w:rsidRDefault="007B4526" w:rsidP="007B4526">
      <w:pPr>
        <w:pStyle w:val="a8"/>
        <w:numPr>
          <w:ilvl w:val="0"/>
          <w:numId w:val="34"/>
        </w:numPr>
        <w:snapToGrid w:val="0"/>
        <w:spacing w:before="57" w:after="57"/>
        <w:jc w:val="left"/>
        <w:textAlignment w:val="baseline"/>
        <w:rPr>
          <w:rFonts w:asciiTheme="minorHAnsi" w:hAnsiTheme="minorHAnsi" w:cstheme="minorHAnsi"/>
          <w:szCs w:val="24"/>
        </w:rPr>
      </w:pPr>
      <w:r w:rsidRPr="006F18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u w:val="single"/>
          <w:lang w:eastAsia="el-GR" w:bidi="hi-IN"/>
        </w:rPr>
        <w:t>Εισηγητής :</w:t>
      </w:r>
      <w:r w:rsidRPr="006F18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6F1816">
        <w:rPr>
          <w:rFonts w:asciiTheme="minorHAnsi" w:hAnsiTheme="minorHAnsi" w:cstheme="minorHAnsi"/>
          <w:szCs w:val="24"/>
        </w:rPr>
        <w:t xml:space="preserve">Αντιδήμαρχος  Διοικητικών ,Οικονομικών Υπηρεσιών  </w:t>
      </w:r>
      <w:r w:rsidRPr="006F1816">
        <w:rPr>
          <w:rFonts w:asciiTheme="minorHAnsi" w:hAnsiTheme="minorHAnsi" w:cstheme="minorHAnsi"/>
          <w:b/>
          <w:szCs w:val="24"/>
        </w:rPr>
        <w:t xml:space="preserve"> κ. </w:t>
      </w:r>
      <w:r w:rsidRPr="006F1816">
        <w:rPr>
          <w:rFonts w:asciiTheme="minorHAnsi" w:eastAsia="Calibri" w:hAnsiTheme="minorHAnsi" w:cstheme="minorHAnsi"/>
          <w:b/>
          <w:bCs/>
          <w:szCs w:val="24"/>
        </w:rPr>
        <w:t>ΜΗΤΑΣ ΑΛΕΞΑΝΔΡΟΣ</w:t>
      </w:r>
    </w:p>
    <w:p w:rsidR="003A4AF5" w:rsidRPr="006F1816" w:rsidRDefault="003A4AF5" w:rsidP="00B4069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632B6" w:rsidRPr="006F1816" w:rsidRDefault="00405A7B" w:rsidP="0085131E">
      <w:pPr>
        <w:spacing w:line="360" w:lineRule="auto"/>
        <w:jc w:val="both"/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6F1816">
        <w:rPr>
          <w:rFonts w:asciiTheme="minorHAnsi" w:hAnsiTheme="minorHAnsi" w:cstheme="minorHAnsi"/>
          <w:b/>
          <w:sz w:val="24"/>
          <w:szCs w:val="24"/>
        </w:rPr>
        <w:t>Ι</w:t>
      </w:r>
      <w:r w:rsidR="009632B6" w:rsidRPr="006F1816">
        <w:rPr>
          <w:rFonts w:asciiTheme="minorHAnsi" w:hAnsiTheme="minorHAnsi" w:cstheme="minorHAnsi"/>
          <w:b/>
          <w:sz w:val="24"/>
          <w:szCs w:val="24"/>
        </w:rPr>
        <w:t>Ι</w:t>
      </w:r>
      <w:r w:rsidR="008D631D" w:rsidRPr="006F1816">
        <w:rPr>
          <w:rFonts w:asciiTheme="minorHAnsi" w:hAnsiTheme="minorHAnsi" w:cstheme="minorHAnsi"/>
          <w:b/>
          <w:sz w:val="24"/>
          <w:szCs w:val="24"/>
        </w:rPr>
        <w:t>Ι</w:t>
      </w:r>
      <w:r w:rsidR="009632B6" w:rsidRPr="006F181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632B6" w:rsidRPr="006F1816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shd w:val="clear" w:color="auto" w:fill="FFFFFF"/>
        </w:rPr>
        <w:t xml:space="preserve"> </w:t>
      </w:r>
      <w:r w:rsidR="009632B6" w:rsidRPr="006F1816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ΘΕΜΑΤΑ  ΤΕΧΝΙΚΩΝ ΥΠΗΡΕΣΙΩΝ</w:t>
      </w:r>
    </w:p>
    <w:p w:rsidR="007B4526" w:rsidRPr="006F1816" w:rsidRDefault="007B4526" w:rsidP="002D6299">
      <w:pPr>
        <w:pStyle w:val="a8"/>
        <w:numPr>
          <w:ilvl w:val="0"/>
          <w:numId w:val="41"/>
        </w:numPr>
        <w:snapToGrid w:val="0"/>
        <w:spacing w:before="57" w:after="57"/>
        <w:jc w:val="left"/>
        <w:textAlignment w:val="baseline"/>
        <w:rPr>
          <w:rFonts w:asciiTheme="minorHAnsi" w:hAnsiTheme="minorHAnsi" w:cstheme="minorHAnsi"/>
          <w:szCs w:val="24"/>
        </w:rPr>
      </w:pPr>
      <w:r w:rsidRPr="006F1816">
        <w:rPr>
          <w:rStyle w:val="FontStyle17"/>
          <w:rFonts w:asciiTheme="minorHAnsi" w:eastAsia="Arial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>Κυκλοφοριακές ρυθμίσεις οδών για την εύρυθμη λειτουργία της εμποροπανήγυρης έτους 2022</w:t>
      </w:r>
    </w:p>
    <w:p w:rsidR="009632B6" w:rsidRPr="006F1816" w:rsidRDefault="009632B6" w:rsidP="00E04199">
      <w:pPr>
        <w:pStyle w:val="a8"/>
        <w:numPr>
          <w:ilvl w:val="0"/>
          <w:numId w:val="37"/>
        </w:numPr>
        <w:tabs>
          <w:tab w:val="clear" w:pos="6237"/>
        </w:tabs>
        <w:snapToGrid w:val="0"/>
        <w:spacing w:before="57" w:after="57"/>
        <w:jc w:val="left"/>
        <w:textAlignment w:val="baseline"/>
        <w:rPr>
          <w:rStyle w:val="FontStyle17"/>
          <w:rFonts w:asciiTheme="minorHAnsi" w:hAnsiTheme="minorHAnsi" w:cstheme="minorHAnsi"/>
          <w:b/>
          <w:sz w:val="24"/>
          <w:szCs w:val="24"/>
        </w:rPr>
      </w:pPr>
      <w:r w:rsidRPr="006F18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eastAsia="el-GR" w:bidi="hi-IN"/>
        </w:rPr>
        <w:t>Εισηγητής :</w:t>
      </w:r>
      <w:r w:rsidRPr="006F18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6F18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Αντιδήμαρχος  Τ</w:t>
      </w:r>
      <w:r w:rsidRPr="006F18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>εχνικών Έργων ,</w:t>
      </w:r>
      <w:r w:rsidRPr="006F18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Π</w:t>
      </w:r>
      <w:r w:rsidRPr="006F18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>ολεοδομικού Σχεδιασμού</w:t>
      </w:r>
      <w:r w:rsidRPr="006F18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eastAsia="el-GR" w:bidi="hi-IN"/>
        </w:rPr>
        <w:t xml:space="preserve">  </w:t>
      </w:r>
      <w:r w:rsidRPr="006F18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κ. </w:t>
      </w:r>
      <w:r w:rsidRPr="006F18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eastAsia="el-GR" w:bidi="hi-IN"/>
        </w:rPr>
        <w:t>ΣΑΓΙΑΝΝΗΣ  ΜΙΧΑΗΛ</w:t>
      </w:r>
    </w:p>
    <w:p w:rsidR="009632B6" w:rsidRPr="006F1816" w:rsidRDefault="00127F13" w:rsidP="009632B6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Fonts w:asciiTheme="minorHAnsi" w:eastAsia="Calibr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8D631D" w:rsidRPr="00127F13">
        <w:rPr>
          <w:rFonts w:asciiTheme="minorHAnsi" w:hAnsiTheme="minorHAnsi" w:cstheme="minorHAnsi"/>
          <w:b/>
          <w:szCs w:val="24"/>
          <w:lang w:val="en-US"/>
        </w:rPr>
        <w:t>V</w:t>
      </w:r>
      <w:r>
        <w:rPr>
          <w:rFonts w:asciiTheme="minorHAnsi" w:hAnsiTheme="minorHAnsi" w:cstheme="minorHAnsi"/>
          <w:b/>
          <w:szCs w:val="24"/>
        </w:rPr>
        <w:t>.</w:t>
      </w:r>
      <w:r w:rsidR="007B4526" w:rsidRPr="006F1816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="007B4526" w:rsidRPr="006F1816">
        <w:rPr>
          <w:rFonts w:asciiTheme="minorHAnsi" w:eastAsia="Calibri" w:hAnsiTheme="minorHAnsi" w:cstheme="minorHAnsi"/>
          <w:b/>
          <w:bCs/>
          <w:szCs w:val="24"/>
          <w:u w:val="single"/>
        </w:rPr>
        <w:t xml:space="preserve"> ΘΕΜΑΤΑ ΥΠΗΡΕΣΙΑΣ ΚΑΘΑΡΙΟΤΗΤΑΣ ΠΡΑΣΙΝΟΥ ΠΟΛΙΤΙΚΗΣ ΠΡΟΣΤΑΣΙΑΣ</w:t>
      </w:r>
    </w:p>
    <w:p w:rsidR="007B4526" w:rsidRPr="006F1816" w:rsidRDefault="007B4526" w:rsidP="009632B6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Fonts w:asciiTheme="minorHAnsi" w:eastAsia="Calibri" w:hAnsiTheme="minorHAnsi" w:cstheme="minorHAnsi"/>
          <w:b/>
          <w:bCs/>
          <w:szCs w:val="24"/>
          <w:u w:val="single"/>
        </w:rPr>
      </w:pPr>
    </w:p>
    <w:p w:rsidR="00127F13" w:rsidRPr="006F1816" w:rsidRDefault="007B4526" w:rsidP="00127F13">
      <w:pPr>
        <w:pStyle w:val="a8"/>
        <w:keepNext/>
        <w:numPr>
          <w:ilvl w:val="0"/>
          <w:numId w:val="40"/>
        </w:numPr>
        <w:snapToGrid w:val="0"/>
        <w:spacing w:before="57" w:after="57"/>
        <w:jc w:val="left"/>
        <w:textAlignment w:val="baseline"/>
        <w:rPr>
          <w:rFonts w:asciiTheme="minorHAnsi" w:hAnsiTheme="minorHAnsi" w:cstheme="minorHAnsi"/>
          <w:szCs w:val="24"/>
        </w:rPr>
      </w:pPr>
      <w:r w:rsidRPr="006F18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>Γνωμοδότηση επί της μελέτης περιβαλλοντικών επιπτώσεων (ΜΠΕ)</w:t>
      </w:r>
      <w:r w:rsidR="00DB64D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lang w:eastAsia="el-GR" w:bidi="hi-IN"/>
        </w:rPr>
        <w:t xml:space="preserve"> του έργου</w:t>
      </w:r>
      <w:r w:rsidR="00DB64D6" w:rsidRPr="00DB64D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lang w:eastAsia="el-GR" w:bidi="hi-IN"/>
        </w:rPr>
        <w:t>:</w:t>
      </w:r>
      <w:r w:rsidR="00127F13" w:rsidRPr="00DB64D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lang w:eastAsia="el-GR" w:bidi="hi-IN"/>
        </w:rPr>
        <w:t xml:space="preserve"> </w:t>
      </w:r>
      <w:r w:rsidR="00DB64D6" w:rsidRPr="00DB64D6">
        <w:rPr>
          <w:rStyle w:val="markedcontent"/>
          <w:rFonts w:asciiTheme="minorHAnsi" w:hAnsiTheme="minorHAnsi" w:cstheme="minorHAnsi"/>
          <w:szCs w:val="24"/>
        </w:rPr>
        <w:t>́ ́Αιολικός Σταθμός Παραγωγής Ηλεκτρικής Ενέργειας (ΑΣΠΗΕ) Συνολικής Ισχύος</w:t>
      </w:r>
      <w:r w:rsidR="00DB64D6"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="00DB64D6" w:rsidRPr="00DB64D6">
        <w:rPr>
          <w:rStyle w:val="markedcontent"/>
          <w:rFonts w:asciiTheme="minorHAnsi" w:hAnsiTheme="minorHAnsi" w:cstheme="minorHAnsi"/>
          <w:szCs w:val="24"/>
        </w:rPr>
        <w:t>74,1 MW σε δασική έκταση στη θέση “ΠΑΡΟΡΙΟΝ - ΚΑΛΟΓΕΡΙΚΟ’’ της Δημοτικής Ενότητας Δαύλειας, του Δήμου Λεβαδέων, της Περιφερειακής Ενότητας Βοιωτίας, της Περιφέρειας Στερεάς Ελλάδας ̈</w:t>
      </w:r>
      <w:r w:rsidR="00DB64D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lang w:eastAsia="el-GR" w:bidi="hi-IN"/>
        </w:rPr>
        <w:t xml:space="preserve"> </w:t>
      </w:r>
      <w:r w:rsidR="00127F13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lang w:eastAsia="el-GR" w:bidi="hi-IN"/>
        </w:rPr>
        <w:t xml:space="preserve">(Η εισήγηση θα </w:t>
      </w:r>
      <w:r w:rsidR="00127F13"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highlight w:val="white"/>
          <w:lang w:eastAsia="el-GR" w:bidi="hi-IN"/>
        </w:rPr>
        <w:t xml:space="preserve">αποσταλεί ηλεκτρονικά  </w:t>
      </w:r>
      <w:r w:rsidR="00127F13" w:rsidRPr="006F1816">
        <w:rPr>
          <w:rStyle w:val="FontStyle17"/>
          <w:rFonts w:asciiTheme="minorHAnsi" w:eastAsia="Cambria" w:hAnsiTheme="minorHAnsi" w:cstheme="minorHAnsi"/>
          <w:bCs/>
          <w:spacing w:val="-3"/>
          <w:kern w:val="1"/>
          <w:sz w:val="24"/>
          <w:szCs w:val="24"/>
          <w:highlight w:val="white"/>
          <w:lang w:eastAsia="el-GR" w:bidi="hi-IN"/>
        </w:rPr>
        <w:t>)</w:t>
      </w:r>
      <w:r w:rsidR="00127F13" w:rsidRPr="006F18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eastAsia="el-GR" w:bidi="hi-IN"/>
        </w:rPr>
        <w:t>.</w:t>
      </w:r>
    </w:p>
    <w:p w:rsidR="007B4526" w:rsidRPr="006F1816" w:rsidRDefault="007B4526" w:rsidP="00127F13">
      <w:pPr>
        <w:pStyle w:val="a8"/>
        <w:tabs>
          <w:tab w:val="clear" w:pos="6237"/>
        </w:tabs>
        <w:snapToGrid w:val="0"/>
        <w:spacing w:before="57" w:after="57"/>
        <w:ind w:left="360" w:firstLine="0"/>
        <w:jc w:val="left"/>
        <w:textAlignment w:val="baseline"/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lang w:eastAsia="el-GR" w:bidi="hi-IN"/>
        </w:rPr>
      </w:pPr>
    </w:p>
    <w:p w:rsidR="00E04199" w:rsidRPr="006F1816" w:rsidRDefault="00E04199" w:rsidP="00E04199">
      <w:pPr>
        <w:pStyle w:val="a8"/>
        <w:numPr>
          <w:ilvl w:val="0"/>
          <w:numId w:val="38"/>
        </w:numPr>
        <w:snapToGrid w:val="0"/>
        <w:spacing w:before="57" w:after="57" w:line="276" w:lineRule="auto"/>
        <w:jc w:val="left"/>
        <w:textAlignment w:val="baseline"/>
        <w:rPr>
          <w:rFonts w:asciiTheme="minorHAnsi" w:hAnsiTheme="minorHAnsi" w:cstheme="minorHAnsi"/>
          <w:szCs w:val="24"/>
        </w:rPr>
      </w:pPr>
      <w:r w:rsidRPr="006F18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eastAsia="el-GR" w:bidi="hi-IN"/>
        </w:rPr>
        <w:t>Εισηγητής :</w:t>
      </w:r>
      <w:r w:rsidRPr="006F18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6F1816">
        <w:rPr>
          <w:rFonts w:asciiTheme="minorHAnsi" w:eastAsia="Cambria" w:hAnsiTheme="minorHAnsi" w:cstheme="minorHAnsi"/>
          <w:color w:val="000000"/>
          <w:spacing w:val="-3"/>
          <w:szCs w:val="24"/>
        </w:rPr>
        <w:t xml:space="preserve">Αντιδήμαρχος </w:t>
      </w:r>
      <w:r w:rsidRPr="006F1816">
        <w:rPr>
          <w:rFonts w:asciiTheme="minorHAnsi" w:eastAsia="Cambria" w:hAnsiTheme="minorHAnsi" w:cstheme="minorHAnsi"/>
          <w:color w:val="333333"/>
          <w:szCs w:val="24"/>
        </w:rPr>
        <w:t> Καθαριότητας, Περιβάλλοντος και Πολιτικής Προστασίας</w:t>
      </w:r>
      <w:r w:rsidRPr="006F1816">
        <w:rPr>
          <w:rFonts w:asciiTheme="minorHAnsi" w:eastAsia="Cambria" w:hAnsiTheme="minorHAnsi" w:cstheme="minorHAnsi"/>
          <w:color w:val="000000"/>
          <w:spacing w:val="-3"/>
          <w:szCs w:val="24"/>
        </w:rPr>
        <w:t xml:space="preserve"> </w:t>
      </w:r>
      <w:r w:rsidRPr="006F1816">
        <w:rPr>
          <w:rFonts w:asciiTheme="minorHAnsi" w:hAnsiTheme="minorHAnsi" w:cstheme="minorHAnsi"/>
          <w:b/>
          <w:szCs w:val="24"/>
        </w:rPr>
        <w:t xml:space="preserve"> </w:t>
      </w:r>
      <w:r w:rsidRPr="006F1816">
        <w:rPr>
          <w:rFonts w:asciiTheme="minorHAnsi" w:eastAsia="Cambria" w:hAnsiTheme="minorHAnsi" w:cstheme="minorHAnsi"/>
          <w:b/>
          <w:bCs/>
          <w:color w:val="000000"/>
          <w:spacing w:val="-3"/>
          <w:szCs w:val="24"/>
        </w:rPr>
        <w:t xml:space="preserve"> κ. ΔΗΜΟΥ ΙΩΑΝΝΗ</w:t>
      </w:r>
      <w:r w:rsidRPr="006F1816">
        <w:rPr>
          <w:rFonts w:asciiTheme="minorHAnsi" w:eastAsia="Calibri" w:hAnsiTheme="minorHAnsi" w:cstheme="minorHAnsi"/>
          <w:b/>
          <w:bCs/>
          <w:spacing w:val="-3"/>
          <w:szCs w:val="24"/>
        </w:rPr>
        <w:t>Σ</w:t>
      </w:r>
    </w:p>
    <w:p w:rsidR="00B32A81" w:rsidRDefault="00DC2F4C" w:rsidP="00B32A81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="00B32A81"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333EA1" w:rsidRPr="00333EA1" w:rsidRDefault="00333EA1" w:rsidP="00B32A81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B32A81" w:rsidRPr="00333EA1" w:rsidRDefault="00B32A81" w:rsidP="00333EA1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 w:rsid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B32A81" w:rsidRPr="00333EA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</w:p>
    <w:p w:rsidR="00696788" w:rsidRDefault="00B32A81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</w:rPr>
        <w:t>ΚΟΙΝΟΠΟΙΗΣΗ:</w:t>
      </w:r>
    </w:p>
    <w:p w:rsidR="00696788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Α) ΒΟΥΛΕΥΤΕΣ ΝΟΜΟΥ ΒΟΙΩΤΙΑΣ</w:t>
      </w:r>
    </w:p>
    <w:p w:rsidR="00696788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1)κ.Κουτσούμπα Ανδρέα. </w:t>
      </w:r>
    </w:p>
    <w:p w:rsidR="00696788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2)Πούλου Γιώτα.</w:t>
      </w:r>
    </w:p>
    <w:p w:rsidR="00B32A81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3)Μουλκιώτη Γεώργιο . </w:t>
      </w:r>
    </w:p>
    <w:p w:rsidR="003A460F" w:rsidRDefault="003A460F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A460F" w:rsidRDefault="003A460F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Β)ΠΕΡΙΦΕΡΕΙΑΚΟΥΣ ΣΥΜΒΟΥΛΟΥΣ ΒΟΙΩΤΙΑΣ</w:t>
      </w:r>
    </w:p>
    <w:p w:rsidR="00D82D28" w:rsidRPr="00D82D28" w:rsidRDefault="00D82D28" w:rsidP="00D82D28">
      <w:pPr>
        <w:pStyle w:val="a4"/>
        <w:numPr>
          <w:ilvl w:val="0"/>
          <w:numId w:val="33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Μπακομήτρο Κωνσταντίνο</w:t>
      </w:r>
    </w:p>
    <w:p w:rsidR="00D82D28" w:rsidRPr="00D82D28" w:rsidRDefault="00D82D28" w:rsidP="00D82D28">
      <w:pPr>
        <w:pStyle w:val="a4"/>
        <w:numPr>
          <w:ilvl w:val="0"/>
          <w:numId w:val="33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Παπαθωμά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Φανή</w:t>
      </w:r>
    </w:p>
    <w:p w:rsidR="00D82D28" w:rsidRPr="00D82D28" w:rsidRDefault="00D82D28" w:rsidP="00D82D28">
      <w:pPr>
        <w:pStyle w:val="a4"/>
        <w:numPr>
          <w:ilvl w:val="0"/>
          <w:numId w:val="33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Νικολάου  Σπυρίδωνα</w:t>
      </w:r>
    </w:p>
    <w:p w:rsidR="00D82D28" w:rsidRPr="00D82D28" w:rsidRDefault="00D82D28" w:rsidP="00D82D28">
      <w:pPr>
        <w:pStyle w:val="a4"/>
        <w:numPr>
          <w:ilvl w:val="0"/>
          <w:numId w:val="33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Περγαντά Ιωάννη</w:t>
      </w:r>
    </w:p>
    <w:p w:rsidR="00D82D28" w:rsidRPr="00D82D28" w:rsidRDefault="00D82D28" w:rsidP="00D82D28">
      <w:pPr>
        <w:pStyle w:val="a4"/>
        <w:numPr>
          <w:ilvl w:val="0"/>
          <w:numId w:val="33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Κοροπούλη Κατσιμίχα Βασιλική</w:t>
      </w:r>
    </w:p>
    <w:p w:rsidR="00D82D28" w:rsidRPr="00D82D28" w:rsidRDefault="00D82D28" w:rsidP="00D82D28">
      <w:pPr>
        <w:pStyle w:val="a4"/>
        <w:numPr>
          <w:ilvl w:val="0"/>
          <w:numId w:val="33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Δρένιο Σωτήριο</w:t>
      </w:r>
    </w:p>
    <w:p w:rsidR="00D82D28" w:rsidRPr="00D82D28" w:rsidRDefault="00D82D28" w:rsidP="00D82D28">
      <w:pPr>
        <w:pStyle w:val="a4"/>
        <w:numPr>
          <w:ilvl w:val="0"/>
          <w:numId w:val="33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Μελισσάρη Ιωάννη</w:t>
      </w:r>
    </w:p>
    <w:p w:rsidR="00D82D28" w:rsidRPr="00D82D28" w:rsidRDefault="00D82D28" w:rsidP="00D82D28">
      <w:pPr>
        <w:pStyle w:val="a4"/>
        <w:numPr>
          <w:ilvl w:val="0"/>
          <w:numId w:val="33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Μπατζελή Κατερίνα</w:t>
      </w:r>
    </w:p>
    <w:p w:rsidR="00D82D28" w:rsidRPr="00D82D28" w:rsidRDefault="00D82D28" w:rsidP="00D82D28">
      <w:pPr>
        <w:pStyle w:val="a4"/>
        <w:numPr>
          <w:ilvl w:val="0"/>
          <w:numId w:val="33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Σωτηρόπουλο Κωνσταντίνο</w:t>
      </w:r>
    </w:p>
    <w:p w:rsidR="00D82D28" w:rsidRPr="00D82D28" w:rsidRDefault="00D82D28" w:rsidP="00D82D28">
      <w:pPr>
        <w:pStyle w:val="a4"/>
        <w:numPr>
          <w:ilvl w:val="0"/>
          <w:numId w:val="33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Καραβασίλη Ιουλία</w:t>
      </w:r>
    </w:p>
    <w:p w:rsidR="003A460F" w:rsidRDefault="003A460F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32A81" w:rsidRDefault="003A460F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Γ)  </w:t>
      </w:r>
      <w:r w:rsidR="00696788">
        <w:rPr>
          <w:rFonts w:asciiTheme="minorHAnsi" w:hAnsiTheme="minorHAnsi" w:cstheme="minorHAnsi"/>
          <w:b/>
          <w:bCs/>
          <w:sz w:val="24"/>
          <w:szCs w:val="24"/>
        </w:rPr>
        <w:t xml:space="preserve"> Πρόεδρο δικηγορικού συλλόγου Λιβαδειάς κ. Δαλαμάγκα Βασίλειο</w:t>
      </w:r>
    </w:p>
    <w:p w:rsidR="00696788" w:rsidRPr="00333EA1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32A81" w:rsidRPr="00333EA1" w:rsidRDefault="00696788" w:rsidP="00B32A81">
      <w:pPr>
        <w:tabs>
          <w:tab w:val="left" w:pos="623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Γ) </w:t>
      </w:r>
      <w:r w:rsidR="00B32A81"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 Δ/νσης Οικονομικών Υπηρεσιών              κ.Καλλιαντάση Γεώργιο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Δ/νσης Τεχνικών Υπηρεσιών                      κ. Νταλιάνη Χρήστο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Προϊσταμένη  Δ/νσης Δ/κων Υπηρεσιών                          κα Κοϊτσάνου Αθανασία  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Προϊσταμένη  Δ/νσης Κοινωνικής Προστασίας Π.&amp;Π.        κα Παπαγεωργίου Μαρία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Προϊστάμενο   Δ/νσης </w:t>
            </w:r>
            <w:r w:rsidRPr="00333EA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Καθαριότητας – Περιβάλλοντος, Πρασίνου </w:t>
            </w: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κ.Δημάκα Λουκά 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Προϊσταμένο   Δ/νσης </w:t>
            </w:r>
            <w:r w:rsidRPr="00333EA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Πολεοδομίας                                  κ. Μπαζιώτη Κων/νο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Δ/νσης  Κ.Ε.Π                                                 κ. Μίχο Γεώργιο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Αυτοτελούς Γραφείου Αγροτικής Ανάπτυξης  κ. Μίχου Ευσταθία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Αυτοτελούς Γραφείου Μηχανοργάνωσης     κ. Σφυρή. Κων/νο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Αυτοτελούς Γραφείου Αθλητισμού-Πολιτισμού κ. Σταματάκη Ανδρέα</w:t>
            </w:r>
          </w:p>
        </w:tc>
      </w:tr>
    </w:tbl>
    <w:p w:rsidR="0030584F" w:rsidRPr="00333EA1" w:rsidRDefault="0030584F" w:rsidP="00744C49">
      <w:pPr>
        <w:rPr>
          <w:rFonts w:asciiTheme="minorHAnsi" w:eastAsia="Arial" w:hAnsiTheme="minorHAnsi" w:cstheme="minorHAnsi"/>
          <w:b/>
          <w:bCs/>
          <w:sz w:val="24"/>
          <w:szCs w:val="24"/>
          <w:highlight w:val="yellow"/>
        </w:rPr>
      </w:pPr>
    </w:p>
    <w:sectPr w:rsidR="0030584F" w:rsidRPr="00333EA1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D4" w:rsidRDefault="000A3DD4" w:rsidP="005E5D39">
      <w:r>
        <w:separator/>
      </w:r>
    </w:p>
  </w:endnote>
  <w:endnote w:type="continuationSeparator" w:id="0">
    <w:p w:rsidR="000A3DD4" w:rsidRDefault="000A3DD4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0A3DD4">
        <w:rPr>
          <w:noProof/>
        </w:rPr>
        <w:t>1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D4" w:rsidRDefault="000A3DD4" w:rsidP="005E5D39">
      <w:r>
        <w:separator/>
      </w:r>
    </w:p>
  </w:footnote>
  <w:footnote w:type="continuationSeparator" w:id="0">
    <w:p w:rsidR="000A3DD4" w:rsidRDefault="000A3DD4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3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3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3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2BF7A1D"/>
    <w:multiLevelType w:val="hybridMultilevel"/>
    <w:tmpl w:val="19EA71A2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1214C5"/>
    <w:multiLevelType w:val="hybridMultilevel"/>
    <w:tmpl w:val="4B9AA7F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7E770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04932"/>
    <w:multiLevelType w:val="hybridMultilevel"/>
    <w:tmpl w:val="2E7A48E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18C29E9"/>
    <w:multiLevelType w:val="hybridMultilevel"/>
    <w:tmpl w:val="44501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1645A"/>
    <w:multiLevelType w:val="hybridMultilevel"/>
    <w:tmpl w:val="489CDB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67A72"/>
    <w:multiLevelType w:val="hybridMultilevel"/>
    <w:tmpl w:val="6010AB64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0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2A7C7B"/>
    <w:multiLevelType w:val="hybridMultilevel"/>
    <w:tmpl w:val="8B523894"/>
    <w:lvl w:ilvl="0" w:tplc="15BAF7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E9124E"/>
    <w:multiLevelType w:val="hybridMultilevel"/>
    <w:tmpl w:val="8F0892E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3A34475"/>
    <w:multiLevelType w:val="hybridMultilevel"/>
    <w:tmpl w:val="313AD6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646E7"/>
    <w:multiLevelType w:val="hybridMultilevel"/>
    <w:tmpl w:val="907C56A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5106924"/>
    <w:multiLevelType w:val="hybridMultilevel"/>
    <w:tmpl w:val="A96AE8C4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1A46457"/>
    <w:multiLevelType w:val="hybridMultilevel"/>
    <w:tmpl w:val="89EA53F0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C35D0"/>
    <w:multiLevelType w:val="hybridMultilevel"/>
    <w:tmpl w:val="5AD64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5D2E071D"/>
    <w:multiLevelType w:val="hybridMultilevel"/>
    <w:tmpl w:val="39D87C42"/>
    <w:lvl w:ilvl="0" w:tplc="0408000F">
      <w:start w:val="1"/>
      <w:numFmt w:val="decimal"/>
      <w:lvlText w:val="%1."/>
      <w:lvlJc w:val="left"/>
      <w:pPr>
        <w:ind w:left="1035" w:hanging="360"/>
      </w:pPr>
    </w:lvl>
    <w:lvl w:ilvl="1" w:tplc="04080019" w:tentative="1">
      <w:start w:val="1"/>
      <w:numFmt w:val="lowerLetter"/>
      <w:lvlText w:val="%2."/>
      <w:lvlJc w:val="left"/>
      <w:pPr>
        <w:ind w:left="1755" w:hanging="360"/>
      </w:pPr>
    </w:lvl>
    <w:lvl w:ilvl="2" w:tplc="0408001B" w:tentative="1">
      <w:start w:val="1"/>
      <w:numFmt w:val="lowerRoman"/>
      <w:lvlText w:val="%3."/>
      <w:lvlJc w:val="right"/>
      <w:pPr>
        <w:ind w:left="2475" w:hanging="180"/>
      </w:pPr>
    </w:lvl>
    <w:lvl w:ilvl="3" w:tplc="0408000F" w:tentative="1">
      <w:start w:val="1"/>
      <w:numFmt w:val="decimal"/>
      <w:lvlText w:val="%4."/>
      <w:lvlJc w:val="left"/>
      <w:pPr>
        <w:ind w:left="3195" w:hanging="360"/>
      </w:pPr>
    </w:lvl>
    <w:lvl w:ilvl="4" w:tplc="04080019" w:tentative="1">
      <w:start w:val="1"/>
      <w:numFmt w:val="lowerLetter"/>
      <w:lvlText w:val="%5."/>
      <w:lvlJc w:val="left"/>
      <w:pPr>
        <w:ind w:left="3915" w:hanging="360"/>
      </w:pPr>
    </w:lvl>
    <w:lvl w:ilvl="5" w:tplc="0408001B" w:tentative="1">
      <w:start w:val="1"/>
      <w:numFmt w:val="lowerRoman"/>
      <w:lvlText w:val="%6."/>
      <w:lvlJc w:val="right"/>
      <w:pPr>
        <w:ind w:left="4635" w:hanging="180"/>
      </w:pPr>
    </w:lvl>
    <w:lvl w:ilvl="6" w:tplc="0408000F" w:tentative="1">
      <w:start w:val="1"/>
      <w:numFmt w:val="decimal"/>
      <w:lvlText w:val="%7."/>
      <w:lvlJc w:val="left"/>
      <w:pPr>
        <w:ind w:left="5355" w:hanging="360"/>
      </w:pPr>
    </w:lvl>
    <w:lvl w:ilvl="7" w:tplc="04080019" w:tentative="1">
      <w:start w:val="1"/>
      <w:numFmt w:val="lowerLetter"/>
      <w:lvlText w:val="%8."/>
      <w:lvlJc w:val="left"/>
      <w:pPr>
        <w:ind w:left="6075" w:hanging="360"/>
      </w:pPr>
    </w:lvl>
    <w:lvl w:ilvl="8" w:tplc="0408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5E81535D"/>
    <w:multiLevelType w:val="hybridMultilevel"/>
    <w:tmpl w:val="9D36B1B6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61C342E4"/>
    <w:multiLevelType w:val="hybridMultilevel"/>
    <w:tmpl w:val="B148BD3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>
    <w:nsid w:val="62565A31"/>
    <w:multiLevelType w:val="hybridMultilevel"/>
    <w:tmpl w:val="B8B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94071"/>
    <w:multiLevelType w:val="hybridMultilevel"/>
    <w:tmpl w:val="F7E805D8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2">
    <w:nsid w:val="6FF6011A"/>
    <w:multiLevelType w:val="hybridMultilevel"/>
    <w:tmpl w:val="44501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41EB9"/>
    <w:multiLevelType w:val="hybridMultilevel"/>
    <w:tmpl w:val="86F4A6DA"/>
    <w:lvl w:ilvl="0" w:tplc="0408000F">
      <w:start w:val="1"/>
      <w:numFmt w:val="decimal"/>
      <w:lvlText w:val="%1."/>
      <w:lvlJc w:val="lef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79D4004C"/>
    <w:multiLevelType w:val="hybridMultilevel"/>
    <w:tmpl w:val="4B9AA7F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A35D1F"/>
    <w:multiLevelType w:val="hybridMultilevel"/>
    <w:tmpl w:val="53EA8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38"/>
  </w:num>
  <w:num w:numId="4">
    <w:abstractNumId w:val="44"/>
  </w:num>
  <w:num w:numId="5">
    <w:abstractNumId w:val="31"/>
  </w:num>
  <w:num w:numId="6">
    <w:abstractNumId w:val="12"/>
  </w:num>
  <w:num w:numId="7">
    <w:abstractNumId w:val="41"/>
  </w:num>
  <w:num w:numId="8">
    <w:abstractNumId w:val="36"/>
  </w:num>
  <w:num w:numId="9">
    <w:abstractNumId w:val="21"/>
  </w:num>
  <w:num w:numId="10">
    <w:abstractNumId w:val="29"/>
  </w:num>
  <w:num w:numId="11">
    <w:abstractNumId w:val="43"/>
  </w:num>
  <w:num w:numId="12">
    <w:abstractNumId w:val="33"/>
  </w:num>
  <w:num w:numId="13">
    <w:abstractNumId w:val="25"/>
  </w:num>
  <w:num w:numId="14">
    <w:abstractNumId w:val="11"/>
  </w:num>
  <w:num w:numId="15">
    <w:abstractNumId w:val="16"/>
  </w:num>
  <w:num w:numId="16">
    <w:abstractNumId w:val="20"/>
  </w:num>
  <w:num w:numId="17">
    <w:abstractNumId w:val="23"/>
  </w:num>
  <w:num w:numId="18">
    <w:abstractNumId w:val="14"/>
  </w:num>
  <w:num w:numId="19">
    <w:abstractNumId w:val="19"/>
  </w:num>
  <w:num w:numId="20">
    <w:abstractNumId w:val="39"/>
  </w:num>
  <w:num w:numId="21">
    <w:abstractNumId w:val="24"/>
  </w:num>
  <w:num w:numId="22">
    <w:abstractNumId w:val="35"/>
  </w:num>
  <w:num w:numId="23">
    <w:abstractNumId w:val="22"/>
  </w:num>
  <w:num w:numId="24">
    <w:abstractNumId w:val="10"/>
  </w:num>
  <w:num w:numId="25">
    <w:abstractNumId w:val="32"/>
  </w:num>
  <w:num w:numId="26">
    <w:abstractNumId w:val="27"/>
  </w:num>
  <w:num w:numId="27">
    <w:abstractNumId w:val="37"/>
  </w:num>
  <w:num w:numId="28">
    <w:abstractNumId w:val="47"/>
  </w:num>
  <w:num w:numId="29">
    <w:abstractNumId w:val="34"/>
  </w:num>
  <w:num w:numId="30">
    <w:abstractNumId w:val="45"/>
  </w:num>
  <w:num w:numId="31">
    <w:abstractNumId w:val="18"/>
  </w:num>
  <w:num w:numId="32">
    <w:abstractNumId w:val="17"/>
  </w:num>
  <w:num w:numId="33">
    <w:abstractNumId w:val="42"/>
  </w:num>
  <w:num w:numId="34">
    <w:abstractNumId w:val="3"/>
  </w:num>
  <w:num w:numId="35">
    <w:abstractNumId w:val="28"/>
  </w:num>
  <w:num w:numId="36">
    <w:abstractNumId w:val="7"/>
  </w:num>
  <w:num w:numId="37">
    <w:abstractNumId w:val="30"/>
  </w:num>
  <w:num w:numId="38">
    <w:abstractNumId w:val="9"/>
  </w:num>
  <w:num w:numId="39">
    <w:abstractNumId w:val="13"/>
  </w:num>
  <w:num w:numId="40">
    <w:abstractNumId w:val="46"/>
  </w:num>
  <w:num w:numId="41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990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07996"/>
    <w:rsid w:val="000106F3"/>
    <w:rsid w:val="00011EA5"/>
    <w:rsid w:val="00013D7B"/>
    <w:rsid w:val="000159F4"/>
    <w:rsid w:val="00016E9E"/>
    <w:rsid w:val="0002147B"/>
    <w:rsid w:val="00023A89"/>
    <w:rsid w:val="000259F1"/>
    <w:rsid w:val="00027856"/>
    <w:rsid w:val="00027F2C"/>
    <w:rsid w:val="00032FBB"/>
    <w:rsid w:val="00036051"/>
    <w:rsid w:val="00041C7D"/>
    <w:rsid w:val="00043F2D"/>
    <w:rsid w:val="00051210"/>
    <w:rsid w:val="0005336D"/>
    <w:rsid w:val="0005364C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2B71"/>
    <w:rsid w:val="000A3CB5"/>
    <w:rsid w:val="000A3DD4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C73A0"/>
    <w:rsid w:val="000D1864"/>
    <w:rsid w:val="000D4A9F"/>
    <w:rsid w:val="000D64F0"/>
    <w:rsid w:val="000D7219"/>
    <w:rsid w:val="000E0476"/>
    <w:rsid w:val="000E0CFF"/>
    <w:rsid w:val="000E32AC"/>
    <w:rsid w:val="000E3C24"/>
    <w:rsid w:val="000E4BC2"/>
    <w:rsid w:val="000F0DB8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B21"/>
    <w:rsid w:val="00110F41"/>
    <w:rsid w:val="00112B04"/>
    <w:rsid w:val="00116AB2"/>
    <w:rsid w:val="00116E0B"/>
    <w:rsid w:val="00120A4A"/>
    <w:rsid w:val="00124FAD"/>
    <w:rsid w:val="00127CCD"/>
    <w:rsid w:val="00127F13"/>
    <w:rsid w:val="0013015C"/>
    <w:rsid w:val="0013202E"/>
    <w:rsid w:val="00132D6C"/>
    <w:rsid w:val="001332FB"/>
    <w:rsid w:val="00133E2C"/>
    <w:rsid w:val="00140CA9"/>
    <w:rsid w:val="00141D59"/>
    <w:rsid w:val="00144A13"/>
    <w:rsid w:val="0014704A"/>
    <w:rsid w:val="001478C6"/>
    <w:rsid w:val="00150A7B"/>
    <w:rsid w:val="0015155A"/>
    <w:rsid w:val="0015200D"/>
    <w:rsid w:val="00152541"/>
    <w:rsid w:val="001532FA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41D"/>
    <w:rsid w:val="001D0FBF"/>
    <w:rsid w:val="001D1210"/>
    <w:rsid w:val="001D51A3"/>
    <w:rsid w:val="001D7073"/>
    <w:rsid w:val="001E16D8"/>
    <w:rsid w:val="001E1913"/>
    <w:rsid w:val="001E2397"/>
    <w:rsid w:val="001E759C"/>
    <w:rsid w:val="001F0918"/>
    <w:rsid w:val="001F3598"/>
    <w:rsid w:val="001F3707"/>
    <w:rsid w:val="001F6866"/>
    <w:rsid w:val="00201FDA"/>
    <w:rsid w:val="002045F9"/>
    <w:rsid w:val="0020517C"/>
    <w:rsid w:val="00206473"/>
    <w:rsid w:val="00206C93"/>
    <w:rsid w:val="0020782B"/>
    <w:rsid w:val="00215F7F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5EB"/>
    <w:rsid w:val="00240A60"/>
    <w:rsid w:val="00240FE5"/>
    <w:rsid w:val="0024103A"/>
    <w:rsid w:val="002425F8"/>
    <w:rsid w:val="00243D18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2FD2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D6299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27F20"/>
    <w:rsid w:val="0033095D"/>
    <w:rsid w:val="00330CCB"/>
    <w:rsid w:val="003321D6"/>
    <w:rsid w:val="00332CB4"/>
    <w:rsid w:val="00333EA1"/>
    <w:rsid w:val="0033671C"/>
    <w:rsid w:val="003448DA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67510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60F"/>
    <w:rsid w:val="003A4AF5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1C7C"/>
    <w:rsid w:val="003E20A2"/>
    <w:rsid w:val="003E3A8A"/>
    <w:rsid w:val="003E432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05A7B"/>
    <w:rsid w:val="004110F4"/>
    <w:rsid w:val="0041544C"/>
    <w:rsid w:val="00417812"/>
    <w:rsid w:val="00417E84"/>
    <w:rsid w:val="00420832"/>
    <w:rsid w:val="00421974"/>
    <w:rsid w:val="004219DA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2A4A"/>
    <w:rsid w:val="0045373D"/>
    <w:rsid w:val="00456517"/>
    <w:rsid w:val="00460419"/>
    <w:rsid w:val="004625B9"/>
    <w:rsid w:val="004626BE"/>
    <w:rsid w:val="0046753F"/>
    <w:rsid w:val="00467559"/>
    <w:rsid w:val="00471B63"/>
    <w:rsid w:val="00476218"/>
    <w:rsid w:val="0047659C"/>
    <w:rsid w:val="0047745D"/>
    <w:rsid w:val="0048278B"/>
    <w:rsid w:val="004837CB"/>
    <w:rsid w:val="00483996"/>
    <w:rsid w:val="00487A96"/>
    <w:rsid w:val="00490B31"/>
    <w:rsid w:val="004919A2"/>
    <w:rsid w:val="00491B84"/>
    <w:rsid w:val="00496708"/>
    <w:rsid w:val="004A04D8"/>
    <w:rsid w:val="004A07D0"/>
    <w:rsid w:val="004A423D"/>
    <w:rsid w:val="004A58B0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148E"/>
    <w:rsid w:val="00522382"/>
    <w:rsid w:val="00522837"/>
    <w:rsid w:val="00524AD7"/>
    <w:rsid w:val="005316BE"/>
    <w:rsid w:val="00534B96"/>
    <w:rsid w:val="00537A81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179"/>
    <w:rsid w:val="0056474F"/>
    <w:rsid w:val="00564EC5"/>
    <w:rsid w:val="005701EB"/>
    <w:rsid w:val="00570B74"/>
    <w:rsid w:val="00575F63"/>
    <w:rsid w:val="00577CA4"/>
    <w:rsid w:val="00577E43"/>
    <w:rsid w:val="0058341C"/>
    <w:rsid w:val="00586960"/>
    <w:rsid w:val="005876AA"/>
    <w:rsid w:val="005919CB"/>
    <w:rsid w:val="00592B88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C67FF"/>
    <w:rsid w:val="005D093F"/>
    <w:rsid w:val="005D0A6C"/>
    <w:rsid w:val="005D0BF0"/>
    <w:rsid w:val="005D547A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2F7"/>
    <w:rsid w:val="00650FDC"/>
    <w:rsid w:val="00656144"/>
    <w:rsid w:val="00666784"/>
    <w:rsid w:val="00666C68"/>
    <w:rsid w:val="00676B32"/>
    <w:rsid w:val="00676F9B"/>
    <w:rsid w:val="0067744E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6788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E293D"/>
    <w:rsid w:val="006F1816"/>
    <w:rsid w:val="006F5416"/>
    <w:rsid w:val="00702B73"/>
    <w:rsid w:val="0070363B"/>
    <w:rsid w:val="007065DE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74FB"/>
    <w:rsid w:val="00734837"/>
    <w:rsid w:val="0073598A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4042"/>
    <w:rsid w:val="00754A21"/>
    <w:rsid w:val="00755B8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526"/>
    <w:rsid w:val="007B4F4C"/>
    <w:rsid w:val="007B6449"/>
    <w:rsid w:val="007C21A6"/>
    <w:rsid w:val="007C3F92"/>
    <w:rsid w:val="007C4698"/>
    <w:rsid w:val="007C5CB0"/>
    <w:rsid w:val="007D01D5"/>
    <w:rsid w:val="007D0CCB"/>
    <w:rsid w:val="007D233E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7F7ED0"/>
    <w:rsid w:val="00800D70"/>
    <w:rsid w:val="00800ED3"/>
    <w:rsid w:val="00804DF4"/>
    <w:rsid w:val="00805A5C"/>
    <w:rsid w:val="008064E6"/>
    <w:rsid w:val="00811423"/>
    <w:rsid w:val="008128CF"/>
    <w:rsid w:val="0081551E"/>
    <w:rsid w:val="00816351"/>
    <w:rsid w:val="00820170"/>
    <w:rsid w:val="00827096"/>
    <w:rsid w:val="00831FDB"/>
    <w:rsid w:val="008347CF"/>
    <w:rsid w:val="00834A91"/>
    <w:rsid w:val="008357EA"/>
    <w:rsid w:val="00835DF0"/>
    <w:rsid w:val="008376FC"/>
    <w:rsid w:val="00837DA5"/>
    <w:rsid w:val="00837E86"/>
    <w:rsid w:val="0084124B"/>
    <w:rsid w:val="00846425"/>
    <w:rsid w:val="0085131E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7731A"/>
    <w:rsid w:val="008849D5"/>
    <w:rsid w:val="008853EB"/>
    <w:rsid w:val="008901F0"/>
    <w:rsid w:val="00891105"/>
    <w:rsid w:val="00892506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631D"/>
    <w:rsid w:val="008D7950"/>
    <w:rsid w:val="008E2F18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3FD3"/>
    <w:rsid w:val="008F4928"/>
    <w:rsid w:val="0090224A"/>
    <w:rsid w:val="009023F7"/>
    <w:rsid w:val="0090304D"/>
    <w:rsid w:val="009109DD"/>
    <w:rsid w:val="00912188"/>
    <w:rsid w:val="00913D34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632B6"/>
    <w:rsid w:val="00972D8D"/>
    <w:rsid w:val="009818B7"/>
    <w:rsid w:val="00984E27"/>
    <w:rsid w:val="009852C6"/>
    <w:rsid w:val="00985549"/>
    <w:rsid w:val="00985E08"/>
    <w:rsid w:val="00987924"/>
    <w:rsid w:val="00991A93"/>
    <w:rsid w:val="0099300F"/>
    <w:rsid w:val="00993CEA"/>
    <w:rsid w:val="00993E2A"/>
    <w:rsid w:val="00995B5B"/>
    <w:rsid w:val="009962C9"/>
    <w:rsid w:val="00997BE3"/>
    <w:rsid w:val="009A0514"/>
    <w:rsid w:val="009A0886"/>
    <w:rsid w:val="009A0A3F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9C1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E5D75"/>
    <w:rsid w:val="009F4954"/>
    <w:rsid w:val="009F568E"/>
    <w:rsid w:val="009F6F52"/>
    <w:rsid w:val="009F7600"/>
    <w:rsid w:val="00A029BB"/>
    <w:rsid w:val="00A035A9"/>
    <w:rsid w:val="00A05741"/>
    <w:rsid w:val="00A10F78"/>
    <w:rsid w:val="00A1200F"/>
    <w:rsid w:val="00A139A7"/>
    <w:rsid w:val="00A21BB8"/>
    <w:rsid w:val="00A228C8"/>
    <w:rsid w:val="00A30BA9"/>
    <w:rsid w:val="00A31724"/>
    <w:rsid w:val="00A31D9C"/>
    <w:rsid w:val="00A32095"/>
    <w:rsid w:val="00A33150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221A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153C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AF7E35"/>
    <w:rsid w:val="00B008ED"/>
    <w:rsid w:val="00B00B08"/>
    <w:rsid w:val="00B00B3E"/>
    <w:rsid w:val="00B01620"/>
    <w:rsid w:val="00B01F68"/>
    <w:rsid w:val="00B02ADD"/>
    <w:rsid w:val="00B03802"/>
    <w:rsid w:val="00B03E58"/>
    <w:rsid w:val="00B0576B"/>
    <w:rsid w:val="00B07AFA"/>
    <w:rsid w:val="00B11F77"/>
    <w:rsid w:val="00B13797"/>
    <w:rsid w:val="00B15C8A"/>
    <w:rsid w:val="00B20512"/>
    <w:rsid w:val="00B20962"/>
    <w:rsid w:val="00B248D7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0693"/>
    <w:rsid w:val="00B41CA4"/>
    <w:rsid w:val="00B42C7E"/>
    <w:rsid w:val="00B43686"/>
    <w:rsid w:val="00B46B0A"/>
    <w:rsid w:val="00B54469"/>
    <w:rsid w:val="00B55582"/>
    <w:rsid w:val="00B56CCF"/>
    <w:rsid w:val="00B56E27"/>
    <w:rsid w:val="00B56FA5"/>
    <w:rsid w:val="00B60DAE"/>
    <w:rsid w:val="00B621EE"/>
    <w:rsid w:val="00B64689"/>
    <w:rsid w:val="00B70147"/>
    <w:rsid w:val="00B702CB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5E76"/>
    <w:rsid w:val="00BD69FF"/>
    <w:rsid w:val="00BE01ED"/>
    <w:rsid w:val="00BE5B42"/>
    <w:rsid w:val="00BF5821"/>
    <w:rsid w:val="00BF5B76"/>
    <w:rsid w:val="00BF6CAE"/>
    <w:rsid w:val="00BF747F"/>
    <w:rsid w:val="00BF7509"/>
    <w:rsid w:val="00C01A40"/>
    <w:rsid w:val="00C07B50"/>
    <w:rsid w:val="00C07D26"/>
    <w:rsid w:val="00C100F6"/>
    <w:rsid w:val="00C11E9F"/>
    <w:rsid w:val="00C13DC8"/>
    <w:rsid w:val="00C15202"/>
    <w:rsid w:val="00C16CB0"/>
    <w:rsid w:val="00C221DF"/>
    <w:rsid w:val="00C22D77"/>
    <w:rsid w:val="00C25569"/>
    <w:rsid w:val="00C27A7B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5E5"/>
    <w:rsid w:val="00CA1654"/>
    <w:rsid w:val="00CA7B0B"/>
    <w:rsid w:val="00CB251E"/>
    <w:rsid w:val="00CB3588"/>
    <w:rsid w:val="00CB3B61"/>
    <w:rsid w:val="00CB4829"/>
    <w:rsid w:val="00CB5F96"/>
    <w:rsid w:val="00CB6725"/>
    <w:rsid w:val="00CC2343"/>
    <w:rsid w:val="00CC463D"/>
    <w:rsid w:val="00CC501B"/>
    <w:rsid w:val="00CD0701"/>
    <w:rsid w:val="00CD711C"/>
    <w:rsid w:val="00CE248B"/>
    <w:rsid w:val="00CE2926"/>
    <w:rsid w:val="00CE396B"/>
    <w:rsid w:val="00CE4747"/>
    <w:rsid w:val="00CF1A0F"/>
    <w:rsid w:val="00CF4141"/>
    <w:rsid w:val="00CF606C"/>
    <w:rsid w:val="00CF6329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3DEB"/>
    <w:rsid w:val="00D35E40"/>
    <w:rsid w:val="00D372FB"/>
    <w:rsid w:val="00D47BAA"/>
    <w:rsid w:val="00D51431"/>
    <w:rsid w:val="00D51990"/>
    <w:rsid w:val="00D530F3"/>
    <w:rsid w:val="00D631E4"/>
    <w:rsid w:val="00D6342A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2D28"/>
    <w:rsid w:val="00D83539"/>
    <w:rsid w:val="00D865FC"/>
    <w:rsid w:val="00D95C26"/>
    <w:rsid w:val="00D9624E"/>
    <w:rsid w:val="00D97EE4"/>
    <w:rsid w:val="00DA1261"/>
    <w:rsid w:val="00DA2664"/>
    <w:rsid w:val="00DA5CD1"/>
    <w:rsid w:val="00DA7316"/>
    <w:rsid w:val="00DA7E06"/>
    <w:rsid w:val="00DB64D6"/>
    <w:rsid w:val="00DB767B"/>
    <w:rsid w:val="00DC2F4C"/>
    <w:rsid w:val="00DC3C5F"/>
    <w:rsid w:val="00DC5EE5"/>
    <w:rsid w:val="00DC6874"/>
    <w:rsid w:val="00DC7188"/>
    <w:rsid w:val="00DD157C"/>
    <w:rsid w:val="00DD1B02"/>
    <w:rsid w:val="00DD2325"/>
    <w:rsid w:val="00DD239C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4199"/>
    <w:rsid w:val="00E0618B"/>
    <w:rsid w:val="00E076F2"/>
    <w:rsid w:val="00E16D8C"/>
    <w:rsid w:val="00E2006D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57E4"/>
    <w:rsid w:val="00EE62D5"/>
    <w:rsid w:val="00EE6A4F"/>
    <w:rsid w:val="00EF030F"/>
    <w:rsid w:val="00EF39EB"/>
    <w:rsid w:val="00EF6575"/>
    <w:rsid w:val="00EF7B03"/>
    <w:rsid w:val="00F02427"/>
    <w:rsid w:val="00F051CB"/>
    <w:rsid w:val="00F12737"/>
    <w:rsid w:val="00F12A74"/>
    <w:rsid w:val="00F13C26"/>
    <w:rsid w:val="00F16578"/>
    <w:rsid w:val="00F17145"/>
    <w:rsid w:val="00F23177"/>
    <w:rsid w:val="00F24E85"/>
    <w:rsid w:val="00F2747F"/>
    <w:rsid w:val="00F27602"/>
    <w:rsid w:val="00F32F51"/>
    <w:rsid w:val="00F35467"/>
    <w:rsid w:val="00F35F09"/>
    <w:rsid w:val="00F36C42"/>
    <w:rsid w:val="00F4060D"/>
    <w:rsid w:val="00F40BFE"/>
    <w:rsid w:val="00F427AD"/>
    <w:rsid w:val="00F43E51"/>
    <w:rsid w:val="00F473F4"/>
    <w:rsid w:val="00F52A50"/>
    <w:rsid w:val="00F55286"/>
    <w:rsid w:val="00F56329"/>
    <w:rsid w:val="00F57B9C"/>
    <w:rsid w:val="00F61847"/>
    <w:rsid w:val="00F6413E"/>
    <w:rsid w:val="00F665D7"/>
    <w:rsid w:val="00F705CC"/>
    <w:rsid w:val="00F80ED7"/>
    <w:rsid w:val="00F82272"/>
    <w:rsid w:val="00F8302E"/>
    <w:rsid w:val="00F8393B"/>
    <w:rsid w:val="00F8455F"/>
    <w:rsid w:val="00F86A0A"/>
    <w:rsid w:val="00F90238"/>
    <w:rsid w:val="00F908A1"/>
    <w:rsid w:val="00F90CD4"/>
    <w:rsid w:val="00F93B20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3BC8"/>
    <w:rsid w:val="00FE565D"/>
    <w:rsid w:val="00FE630D"/>
    <w:rsid w:val="00FE67C3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90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  <w:style w:type="paragraph" w:customStyle="1" w:styleId="ad">
    <w:name w:val="Επικεφαλίδα"/>
    <w:basedOn w:val="a"/>
    <w:next w:val="a7"/>
    <w:rsid w:val="002D6299"/>
    <w:pPr>
      <w:keepNext/>
      <w:suppressAutoHyphens/>
      <w:spacing w:before="240" w:after="120"/>
    </w:pPr>
    <w:rPr>
      <w:rFonts w:ascii="Arial" w:eastAsia="Andale Sans UI" w:hAnsi="Arial" w:cs="Tahoma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1AB18-DE46-4251-B649-B3779177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4</cp:revision>
  <cp:lastPrinted>2022-09-26T12:19:00Z</cp:lastPrinted>
  <dcterms:created xsi:type="dcterms:W3CDTF">2022-09-29T08:16:00Z</dcterms:created>
  <dcterms:modified xsi:type="dcterms:W3CDTF">2022-09-30T09:09:00Z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