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A" w:rsidRDefault="00682F9A" w:rsidP="00682F9A"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1028065" cy="91440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                     </w:t>
      </w:r>
    </w:p>
    <w:p w:rsidR="00682F9A" w:rsidRDefault="00682F9A" w:rsidP="00682F9A">
      <w:pPr>
        <w:pStyle w:val="a3"/>
        <w:spacing w:line="360" w:lineRule="auto"/>
      </w:pPr>
      <w:r>
        <w:rPr>
          <w:rFonts w:ascii="Arial" w:hAnsi="Arial" w:cs="Arial"/>
          <w:lang w:val="en-US"/>
        </w:rPr>
        <w:t>NOMO</w:t>
      </w:r>
      <w:r>
        <w:rPr>
          <w:rFonts w:ascii="Arial" w:hAnsi="Arial" w:cs="Arial"/>
        </w:rPr>
        <w:t>Σ ΒΟΙΩΤΙΑΣ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:rsidR="00682F9A" w:rsidRDefault="00682F9A" w:rsidP="00682F9A">
      <w:pPr>
        <w:pStyle w:val="a3"/>
        <w:spacing w:line="360" w:lineRule="auto"/>
      </w:pPr>
      <w:r>
        <w:rPr>
          <w:rFonts w:ascii="Arial" w:hAnsi="Arial" w:cs="Arial"/>
        </w:rPr>
        <w:t>ΔΗΜΟΣ ΛΕΒΑΔΕΩΝ</w:t>
      </w:r>
    </w:p>
    <w:p w:rsidR="00682F9A" w:rsidRDefault="00682F9A" w:rsidP="00682F9A">
      <w:pPr>
        <w:pStyle w:val="a3"/>
        <w:spacing w:line="360" w:lineRule="auto"/>
        <w:ind w:left="5760"/>
        <w:jc w:val="center"/>
      </w:pPr>
      <w:r>
        <w:rPr>
          <w:rFonts w:ascii="Arial" w:hAnsi="Arial" w:cs="Arial"/>
          <w:sz w:val="24"/>
          <w:szCs w:val="24"/>
        </w:rPr>
        <w:t>Λιβαδειά,0</w:t>
      </w:r>
      <w:r w:rsidRPr="00682F9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-0</w:t>
      </w:r>
      <w:r w:rsidRPr="00682F9A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-2022</w:t>
      </w:r>
    </w:p>
    <w:p w:rsidR="00682F9A" w:rsidRPr="00682F9A" w:rsidRDefault="00682F9A" w:rsidP="00682F9A">
      <w:pPr>
        <w:rPr>
          <w:b/>
          <w:u w:val="single"/>
        </w:rPr>
      </w:pPr>
      <w:r w:rsidRPr="00682F9A">
        <w:rPr>
          <w:rFonts w:ascii="Arial" w:hAnsi="Arial" w:cs="Arial"/>
          <w:b/>
          <w:sz w:val="24"/>
          <w:szCs w:val="24"/>
        </w:rPr>
        <w:t xml:space="preserve">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Pr="00682F9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ΔΕΛΤΙΟ ΤΥΠΟΥ</w:t>
      </w:r>
    </w:p>
    <w:p w:rsidR="00682F9A" w:rsidRPr="0096016E" w:rsidRDefault="00682F9A">
      <w:pPr>
        <w:rPr>
          <w:b/>
          <w:u w:val="single"/>
        </w:rPr>
      </w:pPr>
      <w:r w:rsidRPr="008723DC">
        <w:rPr>
          <w:b/>
          <w:u w:val="single"/>
        </w:rPr>
        <w:t xml:space="preserve">Αγαπητοί γονείς </w:t>
      </w:r>
    </w:p>
    <w:p w:rsidR="008723DC" w:rsidRDefault="00A43C45">
      <w:r>
        <w:t xml:space="preserve">Σας ενημερώνουμε ότι στον </w:t>
      </w:r>
      <w:r w:rsidRPr="008723DC">
        <w:rPr>
          <w:b/>
        </w:rPr>
        <w:t xml:space="preserve">Β΄Βρεφονηπιακό Σταθμό </w:t>
      </w:r>
      <w:r>
        <w:t>επειδή εμφανίστηκαν περισσότερα από</w:t>
      </w:r>
      <w:r w:rsidR="0096016E" w:rsidRPr="0096016E">
        <w:t xml:space="preserve"> </w:t>
      </w:r>
      <w:r>
        <w:t xml:space="preserve"> 2  </w:t>
      </w:r>
      <w:r w:rsidR="0096016E">
        <w:t xml:space="preserve">εργαστηριακά </w:t>
      </w:r>
      <w:r>
        <w:t xml:space="preserve">επιβεβαιωμένα κρούσματα λοίμωξης </w:t>
      </w:r>
      <w:r>
        <w:rPr>
          <w:lang w:val="en-US"/>
        </w:rPr>
        <w:t>covid</w:t>
      </w:r>
      <w:r w:rsidRPr="00A43C45">
        <w:t xml:space="preserve">-19 </w:t>
      </w:r>
      <w:r>
        <w:t>και σύμφωνα με τις  τελευταίες</w:t>
      </w:r>
      <w:r w:rsidRPr="00A43C45">
        <w:t xml:space="preserve"> </w:t>
      </w:r>
      <w:r>
        <w:t xml:space="preserve">ΟΔΗΓΙΕΣ ΓΙΑ ΒΡΕΦΙΚΟΥΣ, ΒΡΕΦΟΝΗΠΙΑΚΟΥΣ ΚΑΙ ΠΑΙΔΙΚΟΥΣ ΣΤΑΘΜΟΥΣ του ΕΟΔΥ </w:t>
      </w:r>
      <w:r w:rsidR="008723DC">
        <w:t>:</w:t>
      </w:r>
    </w:p>
    <w:p w:rsidR="008723DC" w:rsidRDefault="00A43C45">
      <w:r>
        <w:t xml:space="preserve"> </w:t>
      </w:r>
      <w:r w:rsidRPr="008723DC">
        <w:rPr>
          <w:b/>
        </w:rPr>
        <w:t>α) Παιδιά που δεν έχουν ιστορικό νόσησης COVID-19</w:t>
      </w:r>
      <w:r>
        <w:t xml:space="preserve"> το τελευταίο 6μηνο και είναι στενές επαφές επιβεβαιωμένου κρούσματος στον Βρεφικό, Βρεφονηπιακό, Παιδικό Σταθμό ή στο οικογενειακό τους περιβάλλον: πρέπει να απομακρυνθούν από τον Σταθμό και να παραμείνουν στο σπίτι τους (ή σε άλλο χώρο που θα οριστεί) </w:t>
      </w:r>
      <w:r w:rsidRPr="008723DC">
        <w:rPr>
          <w:b/>
        </w:rPr>
        <w:t>σε 5ήμερη «καραντίνα»</w:t>
      </w:r>
      <w:r>
        <w:t>. Κατά τη διάρκεια της 5ήμερης καραντίνας, τα παιδιά που είναι στενές επαφές επιβεβαιωμένου κρούσματος πρέπει:</w:t>
      </w:r>
    </w:p>
    <w:p w:rsidR="008723DC" w:rsidRDefault="00A43C45">
      <w:r>
        <w:t xml:space="preserve"> • Να απέχουν και από όλες τις εξωσχολικές δραστηριότητες καθώς και από κάθε άλλη «ανεπίσημη» μετακίνηση ή επαφή με άτομα εκτός του οικιακού περιβάλλοντος (π.χ. περίπατοι ή παιχνίδι έξω, συναντήσεις με άλλους κλπ.). ΟΜΑΔΑ ΕΡΓΑΣΙΑΣ ΓΙΑ ΤΟ ΝΕΟ ΚΟΡΩΝΟΪΟ SARS-CoV-2 ΓΙΑ ΤΙΣ ΕΚΠΑΙΔΕΥΤΙΚΕΣ ΜΟΝΑΔΕΣ 26 • Να αποφεύγουν με τη μεγαλύτερη δυνατή αυστηρότητα κάθε επαφή με ευάλωτα άτομα που ανήκουν σε ομάδες υψηλού κινδύνου για σοβαρή νόσο. </w:t>
      </w:r>
    </w:p>
    <w:p w:rsidR="008723DC" w:rsidRDefault="00A43C45">
      <w:r>
        <w:t xml:space="preserve">• Να λαμβάνουν συστηματικά μέτρα προφύλαξης κατά την επαφή του με τα άτομα που διαμένουν μαζί του στην ίδια κατοικία </w:t>
      </w:r>
      <w:hyperlink r:id="rId5" w:history="1">
        <w:r w:rsidR="008723DC" w:rsidRPr="0074037B">
          <w:rPr>
            <w:rStyle w:val="-"/>
          </w:rPr>
          <w:t>https://eody.gov.gr/neoskoronaios-covid-19/</w:t>
        </w:r>
      </w:hyperlink>
      <w:r>
        <w:t>).</w:t>
      </w:r>
    </w:p>
    <w:p w:rsidR="008723DC" w:rsidRDefault="00A43C45">
      <w:r>
        <w:t xml:space="preserve"> • Να παρακολουθείται στενά την υγεία τους –και με συχνή θερμομέτρηση– για τυχόν εκδήλωση συμπτωμάτων που μπορεί να εμφανιστούν σε άτομο με COVID-19. Τα παιδιά που φιλοξενούνται/φοιτούν στον Σταθμό, μπορούν να επιστρέψουν στις σχολικές δραστηριότητες την </w:t>
      </w:r>
      <w:r w:rsidRPr="008723DC">
        <w:rPr>
          <w:b/>
        </w:rPr>
        <w:t>6η ημέρα,</w:t>
      </w:r>
      <w:r>
        <w:t xml:space="preserve"> εφόσον παραμένουν ασυμπτωματικά, και με </w:t>
      </w:r>
      <w:r w:rsidRPr="008723DC">
        <w:rPr>
          <w:b/>
        </w:rPr>
        <w:t xml:space="preserve">αρνητικό αποτέλεσμα εργαστηριακού διαγνωστικού ελέγχου (rapid test ή PCR) </w:t>
      </w:r>
      <w:r>
        <w:t xml:space="preserve">που διενεργείται την 5η ημέρα από την τελευταία επαφή. Εάν το τεστ είναι θετικό ακολουθείται το ισχύον πρωτόκολλο για την απομόνωση των κρουσμάτων COVID-19. Εάν, κατά τη διάρκεια της 5ήμερης καραντίνας, παιδί που έχει θεωρηθεί στενή επαφή επιβεβαιωμένου κρούσματος εκδηλώσει συμπτώματα συμβατά με νόσο COVID-19, θα πρέπει να υποβληθεί σε διαγνωστικό εργαστηριακό έλεγχο με μοριακό τεστ ή ταχύ τεστ ανίχνευσης αντιγόνου(rapid test). Επισημαίνεται ότι στην περίπτωση αυτή, ΔΕΝ συστήνεται η διενέργεια αυτοδιαγνωστικού ελέγχου (self test). Εάν το εργαστηριακό διαγνωστικό τεστ είναι θετικό: </w:t>
      </w:r>
      <w:r>
        <w:lastRenderedPageBreak/>
        <w:t xml:space="preserve">αντιμετωπίζεται ως επιβεβαιωμένο κρούσμα COVID-19. Εάν το εργαστηριακό διαγνωστικό τεστ είναι αρνητικό: παραμένει σε καραντίνα έως την ολοκλήρωση του 5ημέρου, και αντιμετωπίζεται ανάλογα με την εκάστοτε κλινική διάγνωση σε συνεργασία με τον θεράποντα ιατρό. </w:t>
      </w:r>
    </w:p>
    <w:p w:rsidR="00A43C45" w:rsidRPr="00A43C45" w:rsidRDefault="00A43C45">
      <w:r w:rsidRPr="008723DC">
        <w:rPr>
          <w:b/>
        </w:rPr>
        <w:t>β) Παιδιά που έχουν ιστορικό νόσησης COVID-19</w:t>
      </w:r>
      <w:r>
        <w:t xml:space="preserve"> το τελευταίο 6μηνο και είναι στενές επαφές επιβεβαιωμένου κρούσματος στον Βρεφικό, Βρεφονηπιακό, Παιδικό Σταθμό ή στο οικογενειακό τους περιβάλλον: </w:t>
      </w:r>
      <w:r w:rsidRPr="008723DC">
        <w:rPr>
          <w:b/>
        </w:rPr>
        <w:t>δεν χρειάζεται να τεθούν σε καραντίνα και μπορούν να συνεχίσουν να προσέρχονται στον Σταθμό με τις εξής προϋποθέσεις:</w:t>
      </w:r>
      <w:r>
        <w:t xml:space="preserve"> </w:t>
      </w:r>
      <w:r>
        <w:rPr>
          <w:rFonts w:ascii="MS Gothic" w:eastAsia="MS Gothic" w:hAnsi="MS Gothic" w:cs="MS Gothic" w:hint="eastAsia"/>
        </w:rPr>
        <w:t>➢</w:t>
      </w:r>
      <w:r>
        <w:t xml:space="preserve"> Υποβάλλονται σε έναν εργαστηριακό διαγνωστικό έλεγχο (rapid test ή PCR) την 5 η ημέρα μετά την τελευταία επαφή με το επιβεβαιωμένο κρούσμα. </w:t>
      </w:r>
      <w:r>
        <w:rPr>
          <w:rFonts w:ascii="MS Gothic" w:eastAsia="MS Gothic" w:hAnsi="MS Gothic" w:cs="MS Gothic" w:hint="eastAsia"/>
        </w:rPr>
        <w:t>➢</w:t>
      </w:r>
      <w:r>
        <w:t xml:space="preserve"> Ευαισθητοποίηση και αυξημένη εγρήγορση των οικογενειών και του προσωπικού για ενδεχόμενη εκδήλωση συμπτωμάτων ύποπτων για λοίμωξη COVID-19 και εάν εκδηλώσουν συμπτώματα συμβατά με νόσο COVID-19, θα πρέπει να υποβληθούν σε διαγνωστικό εργαστηριακό έλεγχο με μοριακό τεστ ή ταχύ τεστ ανίχνευσης αντιγόνου(rapid test). Επισημαίνεται ότι στην περίπτωση αυτή, ΔΕΝ συστήνεται η διενέργεια αυτοδιαγνωστικού ελέγχου (self-test). Εάν το τεστ είναι θετικό ακολουθείται το ισχύον πρωτόκολλο για την απομόνωση των κρουσμάτων COVID-19 </w:t>
      </w:r>
      <w:r>
        <w:rPr>
          <w:rFonts w:ascii="MS Gothic" w:eastAsia="MS Gothic" w:hAnsi="MS Gothic" w:cs="MS Gothic" w:hint="eastAsia"/>
        </w:rPr>
        <w:t>➢</w:t>
      </w:r>
      <w:r>
        <w:t xml:space="preserve"> Σημείωση: σε μεγαλύτερα παιδιά (&gt;2 ετών) συστήνεται η εφαρμογή μάσκας υψηλής αναπνευστικής προστασίας (τύπου Ν95, KN95, FFP2 ή ισοδύναμης) </w:t>
      </w:r>
      <w:r w:rsidR="008723DC">
        <w:t>ή διπλής μάσκας για τουλάχιστον 10 ημέρες από την τελευταία επαφή με το κρούσμα, εφόσον: η χρήση της είναι ανεκτή και μπορεί να γίνει ορθή εφαρμογή.</w:t>
      </w:r>
    </w:p>
    <w:sectPr w:rsidR="00A43C45" w:rsidRPr="00A43C45" w:rsidSect="00D701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compat/>
  <w:rsids>
    <w:rsidRoot w:val="00A43C45"/>
    <w:rsid w:val="00682F9A"/>
    <w:rsid w:val="008723DC"/>
    <w:rsid w:val="0096016E"/>
    <w:rsid w:val="00A43C45"/>
    <w:rsid w:val="00D70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723DC"/>
    <w:rPr>
      <w:color w:val="0000FF" w:themeColor="hyperlink"/>
      <w:u w:val="single"/>
    </w:rPr>
  </w:style>
  <w:style w:type="paragraph" w:styleId="a3">
    <w:name w:val="No Spacing"/>
    <w:qFormat/>
    <w:rsid w:val="00682F9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Balloon Text"/>
    <w:basedOn w:val="a"/>
    <w:link w:val="Char"/>
    <w:uiPriority w:val="99"/>
    <w:semiHidden/>
    <w:unhideWhenUsed/>
    <w:rsid w:val="0068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2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ody.gov.gr/neoskoronaios-covid-1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2022-07-08T09:09:00Z</dcterms:created>
  <dcterms:modified xsi:type="dcterms:W3CDTF">2022-07-08T09:13:00Z</dcterms:modified>
</cp:coreProperties>
</file>