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D55B70">
        <w:rPr>
          <w:rFonts w:ascii="Arial" w:hAnsi="Arial" w:cs="Arial"/>
          <w:b/>
          <w:sz w:val="22"/>
          <w:szCs w:val="22"/>
        </w:rPr>
        <w:t>2</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6C4F91">
        <w:rPr>
          <w:rFonts w:ascii="Arial" w:hAnsi="Arial" w:cs="Arial"/>
          <w:b/>
          <w:sz w:val="22"/>
          <w:szCs w:val="22"/>
        </w:rPr>
        <w:t>99</w:t>
      </w:r>
    </w:p>
    <w:p w:rsidR="00E47877" w:rsidRDefault="00E47877" w:rsidP="0055426E">
      <w:pPr>
        <w:pStyle w:val="9"/>
        <w:tabs>
          <w:tab w:val="left" w:pos="9750"/>
        </w:tabs>
        <w:ind w:left="142"/>
        <w:jc w:val="both"/>
        <w:rPr>
          <w:rFonts w:ascii="Arial" w:eastAsia="SimSun" w:hAnsi="Arial" w:cs="Arial"/>
          <w:bCs w:val="0"/>
          <w:szCs w:val="22"/>
          <w:highlight w:val="white"/>
        </w:rPr>
      </w:pPr>
    </w:p>
    <w:p w:rsidR="009C70EB" w:rsidRPr="009C70EB" w:rsidRDefault="008A46E4" w:rsidP="009C70EB">
      <w:pPr>
        <w:suppressAutoHyphens w:val="0"/>
        <w:rPr>
          <w:rFonts w:ascii="Arial" w:hAnsi="Arial" w:cs="Arial"/>
          <w:b/>
          <w:color w:val="000000"/>
          <w:sz w:val="22"/>
          <w:szCs w:val="22"/>
          <w:lang w:eastAsia="el-GR"/>
        </w:rPr>
      </w:pPr>
      <w:r w:rsidRPr="009C70EB">
        <w:rPr>
          <w:rFonts w:ascii="Arial" w:eastAsia="Arial" w:hAnsi="Arial" w:cs="Arial"/>
          <w:b/>
        </w:rPr>
        <w:t xml:space="preserve"> </w:t>
      </w:r>
      <w:r w:rsidR="009C70EB" w:rsidRPr="009C70EB">
        <w:rPr>
          <w:rFonts w:ascii="Arial" w:eastAsia="Arial" w:hAnsi="Arial" w:cs="Arial"/>
          <w:b/>
        </w:rPr>
        <w:t xml:space="preserve"> </w:t>
      </w:r>
      <w:r w:rsidR="009C70EB" w:rsidRPr="009C70EB">
        <w:rPr>
          <w:rFonts w:ascii="Arial" w:hAnsi="Arial" w:cs="Arial"/>
          <w:b/>
          <w:color w:val="000000"/>
          <w:sz w:val="22"/>
          <w:szCs w:val="22"/>
          <w:lang w:eastAsia="el-GR"/>
        </w:rPr>
        <w:t>Εξώδικη πρόσκληση- διαμαρτυρία προς τις εταιρείες-προμηθευτές  ηλεκτρικού ρεύματος  Α) W</w:t>
      </w:r>
      <w:r w:rsidR="00F67CD1" w:rsidRPr="00F67CD1">
        <w:rPr>
          <w:rFonts w:ascii="Arial" w:hAnsi="Arial" w:cs="Arial"/>
          <w:b/>
          <w:color w:val="000000"/>
          <w:sz w:val="22"/>
          <w:szCs w:val="22"/>
          <w:lang w:eastAsia="el-GR"/>
        </w:rPr>
        <w:t>.</w:t>
      </w:r>
      <w:r w:rsidR="009C70EB" w:rsidRPr="009C70EB">
        <w:rPr>
          <w:rFonts w:ascii="Arial" w:hAnsi="Arial" w:cs="Arial"/>
          <w:b/>
          <w:color w:val="000000"/>
          <w:sz w:val="22"/>
          <w:szCs w:val="22"/>
          <w:lang w:eastAsia="el-GR"/>
        </w:rPr>
        <w:t xml:space="preserve"> &amp; W,   Β) V</w:t>
      </w:r>
      <w:r w:rsidR="00F67CD1" w:rsidRPr="00F67CD1">
        <w:rPr>
          <w:rFonts w:ascii="Arial" w:hAnsi="Arial" w:cs="Arial"/>
          <w:b/>
          <w:color w:val="000000"/>
          <w:sz w:val="22"/>
          <w:szCs w:val="22"/>
          <w:lang w:eastAsia="el-GR"/>
        </w:rPr>
        <w:t>.</w:t>
      </w:r>
      <w:r w:rsidR="009C70EB" w:rsidRPr="009C70EB">
        <w:rPr>
          <w:rFonts w:ascii="Arial" w:hAnsi="Arial" w:cs="Arial"/>
          <w:b/>
          <w:color w:val="000000"/>
          <w:sz w:val="22"/>
          <w:szCs w:val="22"/>
          <w:lang w:eastAsia="el-GR"/>
        </w:rPr>
        <w:t xml:space="preserve"> AE,  Γ) Η</w:t>
      </w:r>
      <w:r w:rsidR="00F67CD1" w:rsidRPr="00F67CD1">
        <w:rPr>
          <w:rFonts w:ascii="Arial" w:hAnsi="Arial" w:cs="Arial"/>
          <w:b/>
          <w:color w:val="000000"/>
          <w:sz w:val="22"/>
          <w:szCs w:val="22"/>
          <w:lang w:eastAsia="el-GR"/>
        </w:rPr>
        <w:t>.</w:t>
      </w:r>
      <w:r w:rsidR="009C70EB" w:rsidRPr="009C70EB">
        <w:rPr>
          <w:rFonts w:ascii="Arial" w:hAnsi="Arial" w:cs="Arial"/>
          <w:b/>
          <w:color w:val="000000"/>
          <w:sz w:val="22"/>
          <w:szCs w:val="22"/>
          <w:lang w:eastAsia="el-GR"/>
        </w:rPr>
        <w:t xml:space="preserve"> – Θ</w:t>
      </w:r>
      <w:r w:rsidR="00F67CD1" w:rsidRPr="00F67CD1">
        <w:rPr>
          <w:rFonts w:ascii="Arial" w:hAnsi="Arial" w:cs="Arial"/>
          <w:b/>
          <w:color w:val="000000"/>
          <w:sz w:val="22"/>
          <w:szCs w:val="22"/>
          <w:lang w:eastAsia="el-GR"/>
        </w:rPr>
        <w:t>.</w:t>
      </w:r>
      <w:r w:rsidR="009C70EB" w:rsidRPr="009C70EB">
        <w:rPr>
          <w:rFonts w:ascii="Arial" w:hAnsi="Arial" w:cs="Arial"/>
          <w:b/>
          <w:color w:val="000000"/>
          <w:sz w:val="22"/>
          <w:szCs w:val="22"/>
          <w:lang w:eastAsia="el-GR"/>
        </w:rPr>
        <w:t xml:space="preserve"> ΑΕ, Δ) Ν.G  E) V</w:t>
      </w:r>
      <w:r w:rsidR="00F67CD1" w:rsidRPr="00F67CD1">
        <w:rPr>
          <w:rFonts w:ascii="Arial" w:hAnsi="Arial" w:cs="Arial"/>
          <w:b/>
          <w:color w:val="000000"/>
          <w:sz w:val="22"/>
          <w:szCs w:val="22"/>
          <w:lang w:eastAsia="el-GR"/>
        </w:rPr>
        <w:t>.</w:t>
      </w:r>
      <w:r w:rsidR="009C70EB" w:rsidRPr="009C70EB">
        <w:rPr>
          <w:rFonts w:ascii="Arial" w:hAnsi="Arial" w:cs="Arial"/>
          <w:b/>
          <w:color w:val="000000"/>
          <w:sz w:val="22"/>
          <w:szCs w:val="22"/>
          <w:lang w:eastAsia="el-GR"/>
        </w:rPr>
        <w:t xml:space="preserve">   ΣΤ) Κ</w:t>
      </w:r>
      <w:r w:rsidR="00F67CD1" w:rsidRPr="00F67CD1">
        <w:rPr>
          <w:rFonts w:ascii="Arial" w:hAnsi="Arial" w:cs="Arial"/>
          <w:b/>
          <w:color w:val="000000"/>
          <w:sz w:val="22"/>
          <w:szCs w:val="22"/>
          <w:lang w:eastAsia="el-GR"/>
        </w:rPr>
        <w:t>.</w:t>
      </w:r>
      <w:r w:rsidR="009C70EB" w:rsidRPr="009C70EB">
        <w:rPr>
          <w:rFonts w:ascii="Arial" w:hAnsi="Arial" w:cs="Arial"/>
          <w:b/>
          <w:bCs/>
          <w:color w:val="000000"/>
          <w:sz w:val="22"/>
          <w:szCs w:val="22"/>
          <w:lang w:eastAsia="el-GR"/>
        </w:rPr>
        <w:t xml:space="preserve"> ΑΕ,</w:t>
      </w:r>
      <w:r w:rsidR="009C70EB" w:rsidRPr="009C70EB">
        <w:rPr>
          <w:rFonts w:ascii="Arial" w:hAnsi="Arial" w:cs="Arial"/>
          <w:b/>
          <w:color w:val="000000"/>
          <w:sz w:val="22"/>
          <w:szCs w:val="22"/>
          <w:lang w:eastAsia="el-GR"/>
        </w:rPr>
        <w:t xml:space="preserve"> για απόδοση παρακρατηθέντων ποσών από τέλη καθαριότητας, ηλεκτροφωτισμού και ΤΑΠ.</w:t>
      </w:r>
    </w:p>
    <w:p w:rsidR="009C70EB" w:rsidRPr="00A77A45" w:rsidRDefault="009C70EB" w:rsidP="009C70EB">
      <w:pPr>
        <w:suppressAutoHyphens w:val="0"/>
        <w:rPr>
          <w:rFonts w:ascii="Calibri" w:hAnsi="Calibri" w:cs="Calibri"/>
          <w:lang w:eastAsia="el-GR"/>
        </w:rPr>
      </w:pPr>
    </w:p>
    <w:p w:rsidR="005002A8" w:rsidRPr="009C70EB" w:rsidRDefault="006E352C" w:rsidP="009C70EB">
      <w:pPr>
        <w:pStyle w:val="9"/>
        <w:tabs>
          <w:tab w:val="left" w:pos="9750"/>
        </w:tabs>
        <w:jc w:val="left"/>
        <w:rPr>
          <w:rFonts w:ascii="Arial" w:hAnsi="Arial" w:cs="Arial"/>
          <w:b w:val="0"/>
          <w:szCs w:val="22"/>
        </w:rPr>
      </w:pPr>
      <w:r w:rsidRPr="009C70EB">
        <w:rPr>
          <w:rFonts w:ascii="Arial" w:hAnsi="Arial" w:cs="Arial"/>
          <w:b w:val="0"/>
          <w:szCs w:val="22"/>
        </w:rPr>
        <w:t xml:space="preserve">Στη Λιβαδειά σήμερα </w:t>
      </w:r>
      <w:r w:rsidR="004257A0" w:rsidRPr="009C70EB">
        <w:rPr>
          <w:rFonts w:ascii="Arial" w:hAnsi="Arial" w:cs="Arial"/>
          <w:b w:val="0"/>
          <w:szCs w:val="22"/>
        </w:rPr>
        <w:t>8</w:t>
      </w:r>
      <w:r w:rsidRPr="009C70EB">
        <w:rPr>
          <w:rFonts w:ascii="Arial" w:hAnsi="Arial" w:cs="Arial"/>
          <w:b w:val="0"/>
          <w:szCs w:val="22"/>
          <w:vertAlign w:val="superscript"/>
        </w:rPr>
        <w:t>η</w:t>
      </w:r>
      <w:r w:rsidRPr="009C70EB">
        <w:rPr>
          <w:rFonts w:ascii="Arial" w:hAnsi="Arial" w:cs="Arial"/>
          <w:b w:val="0"/>
          <w:szCs w:val="22"/>
        </w:rPr>
        <w:t xml:space="preserve">  </w:t>
      </w:r>
      <w:r w:rsidR="00624274" w:rsidRPr="009C70EB">
        <w:rPr>
          <w:rFonts w:ascii="Arial" w:hAnsi="Arial" w:cs="Arial"/>
          <w:b w:val="0"/>
          <w:szCs w:val="22"/>
        </w:rPr>
        <w:t>Ιου</w:t>
      </w:r>
      <w:r w:rsidR="004257A0" w:rsidRPr="009C70EB">
        <w:rPr>
          <w:rFonts w:ascii="Arial" w:hAnsi="Arial" w:cs="Arial"/>
          <w:b w:val="0"/>
          <w:szCs w:val="22"/>
        </w:rPr>
        <w:t>λ</w:t>
      </w:r>
      <w:r w:rsidR="00624274" w:rsidRPr="009C70EB">
        <w:rPr>
          <w:rFonts w:ascii="Arial" w:hAnsi="Arial" w:cs="Arial"/>
          <w:b w:val="0"/>
          <w:szCs w:val="22"/>
        </w:rPr>
        <w:t>ίου</w:t>
      </w:r>
      <w:r w:rsidRPr="009C70EB">
        <w:rPr>
          <w:rFonts w:ascii="Arial" w:hAnsi="Arial" w:cs="Arial"/>
          <w:b w:val="0"/>
          <w:szCs w:val="22"/>
        </w:rPr>
        <w:t xml:space="preserve">   2022  ημέρα  </w:t>
      </w:r>
      <w:r w:rsidR="004257A0" w:rsidRPr="009C70EB">
        <w:rPr>
          <w:rFonts w:ascii="Arial" w:hAnsi="Arial" w:cs="Arial"/>
          <w:b w:val="0"/>
          <w:szCs w:val="22"/>
        </w:rPr>
        <w:t>Παρασκευή</w:t>
      </w:r>
      <w:r w:rsidRPr="009C70EB">
        <w:rPr>
          <w:rFonts w:ascii="Arial" w:hAnsi="Arial" w:cs="Arial"/>
          <w:b w:val="0"/>
          <w:szCs w:val="22"/>
        </w:rPr>
        <w:t xml:space="preserve">   , ώρα 14.</w:t>
      </w:r>
      <w:r w:rsidR="00DF1160" w:rsidRPr="009C70EB">
        <w:rPr>
          <w:rFonts w:ascii="Arial" w:hAnsi="Arial" w:cs="Arial"/>
          <w:b w:val="0"/>
          <w:szCs w:val="22"/>
        </w:rPr>
        <w:t>0</w:t>
      </w:r>
      <w:r w:rsidRPr="009C70EB">
        <w:rPr>
          <w:rFonts w:ascii="Arial" w:hAnsi="Arial" w:cs="Arial"/>
          <w:b w:val="0"/>
          <w:szCs w:val="22"/>
        </w:rPr>
        <w:t xml:space="preserve">0  </w:t>
      </w:r>
      <w:r w:rsidR="005002A8" w:rsidRPr="009C70EB">
        <w:rPr>
          <w:rFonts w:ascii="Arial" w:hAnsi="Arial" w:cs="Arial"/>
          <w:b w:val="0"/>
          <w:szCs w:val="22"/>
        </w:rPr>
        <w:t xml:space="preserve">και στην αίθουσα συνεδριάσεων του Δημοτικού Συμβουλίου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στο Παλαιό Δημαρχείο – Πλατεία Εθνικής Αντίστασης συνεδρίασε η Οικονομική Επιτροπή Δήμου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μετά την από  1</w:t>
      </w:r>
      <w:r w:rsidR="00172F5A" w:rsidRPr="009C70EB">
        <w:rPr>
          <w:rFonts w:ascii="Arial" w:hAnsi="Arial" w:cs="Arial"/>
          <w:b w:val="0"/>
          <w:szCs w:val="22"/>
        </w:rPr>
        <w:t>1444</w:t>
      </w:r>
      <w:r w:rsidR="005002A8" w:rsidRPr="009C70EB">
        <w:rPr>
          <w:rFonts w:ascii="Arial" w:hAnsi="Arial" w:cs="Arial"/>
          <w:b w:val="0"/>
          <w:szCs w:val="22"/>
        </w:rPr>
        <w:t>/</w:t>
      </w:r>
      <w:r w:rsidR="00172F5A" w:rsidRPr="009C70EB">
        <w:rPr>
          <w:rFonts w:ascii="Arial" w:hAnsi="Arial" w:cs="Arial"/>
          <w:b w:val="0"/>
          <w:szCs w:val="22"/>
        </w:rPr>
        <w:t>04</w:t>
      </w:r>
      <w:r w:rsidR="005002A8" w:rsidRPr="009C70EB">
        <w:rPr>
          <w:rFonts w:ascii="Arial" w:hAnsi="Arial" w:cs="Arial"/>
          <w:b w:val="0"/>
          <w:szCs w:val="22"/>
        </w:rPr>
        <w:t>-0</w:t>
      </w:r>
      <w:r w:rsidR="00172F5A" w:rsidRPr="009C70EB">
        <w:rPr>
          <w:rFonts w:ascii="Arial" w:hAnsi="Arial" w:cs="Arial"/>
          <w:b w:val="0"/>
          <w:szCs w:val="22"/>
        </w:rPr>
        <w:t>7</w:t>
      </w:r>
      <w:r w:rsidR="005002A8" w:rsidRPr="009C70EB">
        <w:rPr>
          <w:rFonts w:ascii="Arial" w:hAnsi="Arial" w:cs="Arial"/>
          <w:b w:val="0"/>
          <w:szCs w:val="22"/>
        </w:rPr>
        <w:t xml:space="preserve">-2022  έγγραφη πρόσκληση του  Προέδρου της (Δημάρχου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w:t>
      </w:r>
      <w:r w:rsidRPr="009C70EB">
        <w:rPr>
          <w:rFonts w:ascii="Arial" w:hAnsi="Arial" w:cs="Arial"/>
          <w:b w:val="0"/>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941BA">
        <w:rPr>
          <w:rFonts w:ascii="Arial" w:hAnsi="Arial" w:cs="Arial"/>
          <w:sz w:val="22"/>
          <w:szCs w:val="22"/>
        </w:rPr>
        <w:t>πέντε</w:t>
      </w:r>
      <w:r w:rsidR="00436195">
        <w:rPr>
          <w:rFonts w:ascii="Arial" w:hAnsi="Arial" w:cs="Arial"/>
          <w:sz w:val="22"/>
          <w:szCs w:val="22"/>
        </w:rPr>
        <w:t xml:space="preserve"> </w:t>
      </w:r>
      <w:r w:rsidRPr="002F2C73">
        <w:rPr>
          <w:rFonts w:ascii="Arial" w:hAnsi="Arial" w:cs="Arial"/>
          <w:sz w:val="22"/>
          <w:szCs w:val="22"/>
        </w:rPr>
        <w:t xml:space="preserve"> (</w:t>
      </w:r>
      <w:r w:rsidR="00D941BA">
        <w:rPr>
          <w:rFonts w:ascii="Arial" w:hAnsi="Arial" w:cs="Arial"/>
          <w:sz w:val="22"/>
          <w:szCs w:val="22"/>
        </w:rPr>
        <w:t>5</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w:t>
      </w:r>
      <w:r w:rsidR="00D55B70" w:rsidRPr="00D55B70">
        <w:rPr>
          <w:rFonts w:ascii="Arial" w:hAnsi="Arial" w:cs="Arial"/>
          <w:sz w:val="22"/>
          <w:szCs w:val="22"/>
        </w:rPr>
        <w:t xml:space="preserve"> </w:t>
      </w:r>
      <w:r w:rsidR="00D55B70">
        <w:rPr>
          <w:rFonts w:ascii="Arial" w:hAnsi="Arial" w:cs="Arial"/>
          <w:sz w:val="22"/>
          <w:szCs w:val="22"/>
        </w:rPr>
        <w:t xml:space="preserve">Αποστόλου Ιωάννης(αν/κό μέλος κ. </w:t>
      </w:r>
      <w:proofErr w:type="spellStart"/>
      <w:r w:rsidR="00D55B70">
        <w:rPr>
          <w:rFonts w:ascii="Arial" w:hAnsi="Arial" w:cs="Arial"/>
          <w:sz w:val="22"/>
          <w:szCs w:val="22"/>
        </w:rPr>
        <w:t>Μητά</w:t>
      </w:r>
      <w:proofErr w:type="spellEnd"/>
      <w:r w:rsidR="00D55B70">
        <w:rPr>
          <w:rFonts w:ascii="Arial" w:hAnsi="Arial" w:cs="Arial"/>
          <w:sz w:val="22"/>
          <w:szCs w:val="22"/>
        </w:rPr>
        <w:t xml:space="preserve"> Αλέξανδρου</w:t>
      </w:r>
      <w:r w:rsidR="00D55B70" w:rsidRPr="002F2C73">
        <w:rPr>
          <w:rFonts w:ascii="Arial" w:hAnsi="Arial" w:cs="Arial"/>
          <w:sz w:val="22"/>
          <w:szCs w:val="22"/>
        </w:rPr>
        <w:t xml:space="preserve"> </w:t>
      </w:r>
      <w:r w:rsidR="00D55B70">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55B70">
        <w:rPr>
          <w:rFonts w:ascii="Arial" w:hAnsi="Arial" w:cs="Arial"/>
          <w:sz w:val="22"/>
          <w:szCs w:val="22"/>
        </w:rPr>
        <w:t>Ταγκαλέγκας</w:t>
      </w:r>
      <w:proofErr w:type="spellEnd"/>
      <w:r w:rsidR="00D55B70">
        <w:rPr>
          <w:rFonts w:ascii="Arial" w:hAnsi="Arial" w:cs="Arial"/>
          <w:sz w:val="22"/>
          <w:szCs w:val="22"/>
        </w:rPr>
        <w:t xml:space="preserve"> Ιωάννης-Πρόεδρος</w:t>
      </w:r>
    </w:p>
    <w:p w:rsidR="006E352C" w:rsidRPr="002F2C73" w:rsidRDefault="006E352C" w:rsidP="00D55B70">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0386B" w:rsidRPr="002F2C73">
        <w:rPr>
          <w:rFonts w:ascii="Arial" w:hAnsi="Arial" w:cs="Arial"/>
          <w:sz w:val="22"/>
          <w:szCs w:val="22"/>
        </w:rPr>
        <w:t xml:space="preserve"> </w:t>
      </w:r>
      <w:proofErr w:type="spellStart"/>
      <w:r w:rsidR="00D55B70" w:rsidRPr="002F2C73">
        <w:rPr>
          <w:rFonts w:ascii="Arial" w:hAnsi="Arial" w:cs="Arial"/>
          <w:sz w:val="22"/>
          <w:szCs w:val="22"/>
        </w:rPr>
        <w:t>Καλογρηάς</w:t>
      </w:r>
      <w:proofErr w:type="spellEnd"/>
      <w:r w:rsidR="00D55B70" w:rsidRPr="002F2C73">
        <w:rPr>
          <w:rFonts w:ascii="Arial" w:hAnsi="Arial" w:cs="Arial"/>
          <w:sz w:val="22"/>
          <w:szCs w:val="22"/>
        </w:rPr>
        <w:t xml:space="preserve"> Αθανάσιος                                   </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D55B70">
        <w:rPr>
          <w:rFonts w:ascii="Arial" w:hAnsi="Arial" w:cs="Arial"/>
          <w:sz w:val="22"/>
          <w:szCs w:val="22"/>
        </w:rPr>
        <w:t xml:space="preserve">             </w:t>
      </w:r>
      <w:r w:rsidR="008A46E4">
        <w:rPr>
          <w:rFonts w:ascii="Arial" w:hAnsi="Arial" w:cs="Arial"/>
          <w:sz w:val="22"/>
          <w:szCs w:val="22"/>
        </w:rPr>
        <w:t xml:space="preserve"> </w:t>
      </w:r>
      <w:r w:rsidR="00D55B70">
        <w:rPr>
          <w:rFonts w:ascii="Arial" w:hAnsi="Arial" w:cs="Arial"/>
          <w:sz w:val="22"/>
          <w:szCs w:val="22"/>
        </w:rPr>
        <w:t xml:space="preserve">2. </w:t>
      </w:r>
      <w:proofErr w:type="spellStart"/>
      <w:r w:rsidR="00D55B70">
        <w:rPr>
          <w:rFonts w:ascii="Arial" w:hAnsi="Arial" w:cs="Arial"/>
          <w:sz w:val="22"/>
          <w:szCs w:val="22"/>
        </w:rPr>
        <w:t>Μερτζάνης</w:t>
      </w:r>
      <w:proofErr w:type="spellEnd"/>
      <w:r w:rsidR="00D55B70">
        <w:rPr>
          <w:rFonts w:ascii="Arial" w:hAnsi="Arial" w:cs="Arial"/>
          <w:sz w:val="22"/>
          <w:szCs w:val="22"/>
        </w:rPr>
        <w:t xml:space="preserve"> Κωνσταντίνος                                                                     </w:t>
      </w:r>
      <w:r w:rsidR="00DF1160">
        <w:rPr>
          <w:rFonts w:ascii="Arial" w:hAnsi="Arial" w:cs="Arial"/>
          <w:sz w:val="22"/>
          <w:szCs w:val="22"/>
        </w:rPr>
        <w:t xml:space="preserve"> </w:t>
      </w:r>
      <w:r w:rsidR="00D55B70">
        <w:rPr>
          <w:rFonts w:ascii="Arial" w:hAnsi="Arial" w:cs="Arial"/>
          <w:sz w:val="22"/>
          <w:szCs w:val="22"/>
        </w:rPr>
        <w:t xml:space="preserve">                        </w:t>
      </w:r>
    </w:p>
    <w:p w:rsidR="006E352C" w:rsidRPr="002F2C73" w:rsidRDefault="00D55B70" w:rsidP="006E352C">
      <w:pPr>
        <w:pStyle w:val="28"/>
        <w:rPr>
          <w:rFonts w:ascii="Arial" w:hAnsi="Arial" w:cs="Arial"/>
          <w:sz w:val="22"/>
          <w:szCs w:val="22"/>
        </w:rPr>
      </w:pPr>
      <w:r>
        <w:rPr>
          <w:rFonts w:ascii="Arial" w:hAnsi="Arial" w:cs="Arial"/>
          <w:sz w:val="22"/>
          <w:szCs w:val="22"/>
        </w:rPr>
        <w:t>3</w:t>
      </w:r>
      <w:r w:rsidR="006E352C" w:rsidRPr="002F2C73">
        <w:rPr>
          <w:rFonts w:ascii="Arial" w:hAnsi="Arial" w:cs="Arial"/>
          <w:sz w:val="22"/>
          <w:szCs w:val="22"/>
        </w:rPr>
        <w:t xml:space="preserve">. </w:t>
      </w:r>
      <w:proofErr w:type="spellStart"/>
      <w:r w:rsidR="006E352C" w:rsidRPr="002F2C73">
        <w:rPr>
          <w:rFonts w:ascii="Arial" w:hAnsi="Arial" w:cs="Arial"/>
          <w:sz w:val="22"/>
          <w:szCs w:val="22"/>
        </w:rPr>
        <w:t>Σαγιάννης</w:t>
      </w:r>
      <w:proofErr w:type="spellEnd"/>
      <w:r w:rsidR="006E352C" w:rsidRPr="002F2C73">
        <w:rPr>
          <w:rFonts w:ascii="Arial" w:hAnsi="Arial" w:cs="Arial"/>
          <w:sz w:val="22"/>
          <w:szCs w:val="22"/>
        </w:rPr>
        <w:t xml:space="preserve"> Μιχαήλ                             </w:t>
      </w:r>
      <w:r w:rsidR="00436195">
        <w:rPr>
          <w:rFonts w:ascii="Arial" w:hAnsi="Arial" w:cs="Arial"/>
          <w:sz w:val="22"/>
          <w:szCs w:val="22"/>
        </w:rPr>
        <w:t xml:space="preserve">                                 </w:t>
      </w:r>
      <w:r>
        <w:rPr>
          <w:rFonts w:ascii="Arial" w:hAnsi="Arial" w:cs="Arial"/>
          <w:sz w:val="22"/>
          <w:szCs w:val="22"/>
        </w:rPr>
        <w:t xml:space="preserve">3.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417FC" w:rsidRDefault="00D55B70" w:rsidP="006E352C">
      <w:pPr>
        <w:pStyle w:val="28"/>
        <w:rPr>
          <w:rFonts w:ascii="Arial" w:hAnsi="Arial" w:cs="Arial"/>
          <w:sz w:val="22"/>
          <w:szCs w:val="22"/>
        </w:rPr>
      </w:pPr>
      <w:r>
        <w:rPr>
          <w:rFonts w:ascii="Arial" w:hAnsi="Arial" w:cs="Arial"/>
          <w:sz w:val="22"/>
          <w:szCs w:val="22"/>
        </w:rPr>
        <w:t>4</w:t>
      </w:r>
      <w:r w:rsidR="006E352C" w:rsidRPr="002F2C7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Pr="002F2C73">
        <w:rPr>
          <w:rFonts w:ascii="Arial" w:hAnsi="Arial" w:cs="Arial"/>
          <w:sz w:val="22"/>
          <w:szCs w:val="22"/>
        </w:rPr>
        <w:t xml:space="preserve"> </w:t>
      </w:r>
      <w:r>
        <w:rPr>
          <w:rFonts w:ascii="Arial" w:hAnsi="Arial" w:cs="Arial"/>
          <w:sz w:val="22"/>
          <w:szCs w:val="22"/>
        </w:rPr>
        <w:t>- Αντιπρόεδρος</w:t>
      </w:r>
      <w:r w:rsidRPr="002F2C73">
        <w:rPr>
          <w:rFonts w:ascii="Arial" w:hAnsi="Arial" w:cs="Arial"/>
          <w:sz w:val="22"/>
          <w:szCs w:val="22"/>
        </w:rPr>
        <w:t xml:space="preserve">                          </w:t>
      </w:r>
      <w:r>
        <w:rPr>
          <w:rFonts w:ascii="Arial" w:hAnsi="Arial" w:cs="Arial"/>
          <w:sz w:val="22"/>
          <w:szCs w:val="22"/>
        </w:rPr>
        <w:t>4.Μπράλιος Νικόλαος</w:t>
      </w:r>
      <w:r w:rsidRPr="002F2C73">
        <w:rPr>
          <w:rFonts w:ascii="Arial" w:hAnsi="Arial" w:cs="Arial"/>
          <w:sz w:val="22"/>
          <w:szCs w:val="22"/>
        </w:rPr>
        <w:t xml:space="preserve">                     </w:t>
      </w:r>
    </w:p>
    <w:p w:rsidR="002617C8" w:rsidRPr="002F2C73" w:rsidRDefault="00D55B70" w:rsidP="002617C8">
      <w:pPr>
        <w:pStyle w:val="28"/>
        <w:rPr>
          <w:rFonts w:ascii="Arial" w:hAnsi="Arial" w:cs="Arial"/>
          <w:sz w:val="22"/>
          <w:szCs w:val="22"/>
        </w:rPr>
      </w:pPr>
      <w:r>
        <w:rPr>
          <w:rFonts w:ascii="Arial" w:hAnsi="Arial" w:cs="Arial"/>
          <w:sz w:val="22"/>
          <w:szCs w:val="22"/>
        </w:rPr>
        <w:t>5</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 και είχαν νόμιμα προσκληθεί         </w:t>
      </w:r>
    </w:p>
    <w:p w:rsidR="002417FC" w:rsidRPr="002F2C73" w:rsidRDefault="002417FC" w:rsidP="00E81E95">
      <w:pPr>
        <w:pStyle w:val="28"/>
        <w:spacing w:line="276" w:lineRule="auto"/>
        <w:rPr>
          <w:rFonts w:ascii="Arial" w:hAnsi="Arial" w:cs="Arial"/>
          <w:sz w:val="22"/>
          <w:szCs w:val="22"/>
        </w:rPr>
      </w:pPr>
    </w:p>
    <w:p w:rsidR="00436195" w:rsidRPr="009B4DF1" w:rsidRDefault="009C70EB" w:rsidP="00436195">
      <w:pPr>
        <w:jc w:val="both"/>
        <w:rPr>
          <w:rFonts w:ascii="Calibri" w:hAnsi="Calibri" w:cs="Calibri"/>
          <w:highlight w:val="white"/>
        </w:rPr>
      </w:pPr>
      <w:r>
        <w:rPr>
          <w:rFonts w:ascii="Arial" w:eastAsia="Arial" w:hAnsi="Arial" w:cs="Arial"/>
          <w:sz w:val="22"/>
          <w:szCs w:val="22"/>
        </w:rPr>
        <w:t xml:space="preserve">  Ο Αντιπρόεδρος της Οικονομικής Επιτροπής , ε</w:t>
      </w:r>
      <w:r w:rsidR="00D87C40">
        <w:rPr>
          <w:rFonts w:ascii="Arial" w:eastAsia="Arial" w:hAnsi="Arial" w:cs="Arial"/>
          <w:sz w:val="22"/>
          <w:szCs w:val="22"/>
        </w:rPr>
        <w:t>ισηγούμενος το</w:t>
      </w:r>
      <w:r w:rsidR="00D87C40" w:rsidRPr="00B04994">
        <w:rPr>
          <w:rFonts w:ascii="Arial" w:eastAsia="Arial" w:hAnsi="Arial" w:cs="Arial"/>
          <w:sz w:val="22"/>
          <w:szCs w:val="22"/>
        </w:rPr>
        <w:t xml:space="preserve"> </w:t>
      </w:r>
      <w:r>
        <w:rPr>
          <w:rFonts w:ascii="Arial" w:eastAsia="Arial" w:hAnsi="Arial" w:cs="Arial"/>
          <w:sz w:val="22"/>
          <w:szCs w:val="22"/>
        </w:rPr>
        <w:t>2</w:t>
      </w:r>
      <w:r w:rsidR="00D87C40" w:rsidRPr="00D87C40">
        <w:rPr>
          <w:rFonts w:ascii="Arial" w:eastAsia="Arial" w:hAnsi="Arial" w:cs="Arial"/>
          <w:sz w:val="22"/>
          <w:szCs w:val="22"/>
          <w:vertAlign w:val="superscript"/>
        </w:rPr>
        <w:t>ο</w:t>
      </w:r>
      <w:r w:rsidR="00D87C40">
        <w:rPr>
          <w:rFonts w:ascii="Arial" w:eastAsia="Arial" w:hAnsi="Arial" w:cs="Arial"/>
          <w:sz w:val="22"/>
          <w:szCs w:val="22"/>
        </w:rPr>
        <w:t xml:space="preserve">   θέμα  της</w:t>
      </w:r>
      <w:r w:rsidR="00D87C40" w:rsidRPr="00B04994">
        <w:rPr>
          <w:rFonts w:ascii="Arial" w:eastAsia="Arial" w:hAnsi="Arial" w:cs="Arial"/>
          <w:sz w:val="22"/>
          <w:szCs w:val="22"/>
        </w:rPr>
        <w:t xml:space="preserve"> ημερήσιας </w:t>
      </w:r>
      <w:r w:rsidR="00D87C40">
        <w:rPr>
          <w:rFonts w:ascii="Arial" w:eastAsia="Arial" w:hAnsi="Arial" w:cs="Arial"/>
          <w:sz w:val="22"/>
          <w:szCs w:val="22"/>
        </w:rPr>
        <w:t xml:space="preserve">διάταξης έθεσε υπόψη </w:t>
      </w:r>
      <w:r>
        <w:rPr>
          <w:rFonts w:ascii="Arial" w:eastAsia="Arial" w:hAnsi="Arial" w:cs="Arial"/>
          <w:sz w:val="22"/>
          <w:szCs w:val="22"/>
        </w:rPr>
        <w:t xml:space="preserve">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11221</w:t>
      </w:r>
      <w:r w:rsidR="00D87C40">
        <w:rPr>
          <w:rFonts w:ascii="Arial" w:eastAsia="Arial" w:hAnsi="Arial" w:cs="Arial"/>
          <w:sz w:val="22"/>
          <w:szCs w:val="22"/>
        </w:rPr>
        <w:t>/</w:t>
      </w:r>
      <w:r>
        <w:rPr>
          <w:rFonts w:ascii="Arial" w:eastAsia="Arial" w:hAnsi="Arial" w:cs="Arial"/>
          <w:sz w:val="22"/>
          <w:szCs w:val="22"/>
        </w:rPr>
        <w:t>30-06</w:t>
      </w:r>
      <w:r w:rsidR="00D87C40">
        <w:rPr>
          <w:rFonts w:ascii="Arial" w:eastAsia="Arial" w:hAnsi="Arial" w:cs="Arial"/>
          <w:sz w:val="22"/>
          <w:szCs w:val="22"/>
        </w:rPr>
        <w:t>-202</w:t>
      </w:r>
      <w:r>
        <w:rPr>
          <w:rFonts w:ascii="Arial" w:eastAsia="Arial" w:hAnsi="Arial" w:cs="Arial"/>
          <w:sz w:val="22"/>
          <w:szCs w:val="22"/>
        </w:rPr>
        <w:t>2</w:t>
      </w:r>
      <w:r w:rsidR="00D87C40">
        <w:rPr>
          <w:rFonts w:ascii="Arial" w:eastAsia="Arial" w:hAnsi="Arial" w:cs="Arial"/>
          <w:sz w:val="22"/>
          <w:szCs w:val="22"/>
        </w:rPr>
        <w:t xml:space="preserve"> έγγραφη εισήγηση </w:t>
      </w:r>
      <w:r>
        <w:rPr>
          <w:rFonts w:ascii="Arial" w:eastAsia="Verdana" w:hAnsi="Arial" w:cs="Arial"/>
          <w:color w:val="000000"/>
          <w:sz w:val="22"/>
          <w:szCs w:val="22"/>
        </w:rPr>
        <w:t xml:space="preserve">της Νομικής Συμβούλου </w:t>
      </w:r>
      <w:r w:rsidR="00D87C40" w:rsidRPr="00B04994">
        <w:rPr>
          <w:rFonts w:ascii="Arial" w:eastAsia="Verdana" w:hAnsi="Arial" w:cs="Arial"/>
          <w:color w:val="000000"/>
          <w:sz w:val="22"/>
          <w:szCs w:val="22"/>
        </w:rPr>
        <w:t>τ</w:t>
      </w:r>
      <w:r w:rsidR="00D87C40" w:rsidRPr="00B04994">
        <w:rPr>
          <w:rFonts w:ascii="Arial" w:hAnsi="Arial" w:cs="Arial"/>
          <w:sz w:val="22"/>
          <w:szCs w:val="22"/>
        </w:rPr>
        <w:t xml:space="preserve">ου Δήμου </w:t>
      </w:r>
      <w:proofErr w:type="spellStart"/>
      <w:r w:rsidR="00D87C40" w:rsidRPr="00B04994">
        <w:rPr>
          <w:rFonts w:ascii="Arial" w:hAnsi="Arial" w:cs="Arial"/>
          <w:sz w:val="22"/>
          <w:szCs w:val="22"/>
        </w:rPr>
        <w:t>Λεβαδέων</w:t>
      </w:r>
      <w:proofErr w:type="spellEnd"/>
      <w:r w:rsidR="00D87C40">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 xml:space="preserve">κ. Λάμπρου Ιωάννας </w:t>
      </w:r>
      <w:r w:rsidR="00D87C40">
        <w:rPr>
          <w:rFonts w:ascii="Arial" w:eastAsia="Calibri" w:hAnsi="Arial" w:cs="Arial"/>
          <w:color w:val="000000"/>
          <w:kern w:val="1"/>
          <w:sz w:val="22"/>
          <w:szCs w:val="22"/>
          <w:shd w:val="clear" w:color="auto" w:fill="FFFFFF"/>
        </w:rPr>
        <w:t>στην  οποία</w:t>
      </w:r>
      <w:r w:rsidR="00D87C40">
        <w:rPr>
          <w:rFonts w:ascii="Arial" w:eastAsia="Arial" w:hAnsi="Arial" w:cs="Arial"/>
          <w:sz w:val="22"/>
          <w:szCs w:val="22"/>
        </w:rPr>
        <w:t xml:space="preserve"> αναφέρονται </w:t>
      </w:r>
      <w:r w:rsidR="00D87C40">
        <w:rPr>
          <w:rFonts w:ascii="Arial" w:hAnsi="Arial" w:cs="Arial"/>
          <w:sz w:val="22"/>
          <w:szCs w:val="22"/>
        </w:rPr>
        <w:t>:</w:t>
      </w:r>
      <w:r w:rsidR="00D87C40">
        <w:rPr>
          <w:rFonts w:ascii="Arial" w:eastAsia="Arial" w:hAnsi="Arial" w:cs="Arial"/>
          <w:sz w:val="22"/>
          <w:szCs w:val="22"/>
        </w:rPr>
        <w:t xml:space="preserve">   </w:t>
      </w:r>
    </w:p>
    <w:p w:rsidR="009C70EB" w:rsidRPr="009C70EB" w:rsidRDefault="009C70EB" w:rsidP="009C70EB">
      <w:pPr>
        <w:suppressAutoHyphens w:val="0"/>
        <w:spacing w:line="360" w:lineRule="auto"/>
        <w:rPr>
          <w:rFonts w:ascii="Arial" w:hAnsi="Arial" w:cs="Arial"/>
          <w:i/>
          <w:sz w:val="22"/>
          <w:szCs w:val="22"/>
          <w:lang w:eastAsia="el-GR"/>
        </w:rPr>
      </w:pPr>
      <w:r w:rsidRPr="00A77A45">
        <w:rPr>
          <w:rFonts w:ascii="Calibri" w:hAnsi="Calibri" w:cs="Calibri"/>
          <w:color w:val="000000"/>
          <w:lang w:eastAsia="el-GR"/>
        </w:rPr>
        <w:t>           </w:t>
      </w:r>
      <w:r w:rsidRPr="009C70EB">
        <w:rPr>
          <w:rFonts w:ascii="Arial" w:hAnsi="Arial" w:cs="Arial"/>
          <w:i/>
          <w:color w:val="000000"/>
          <w:sz w:val="22"/>
          <w:szCs w:val="22"/>
          <w:lang w:eastAsia="el-GR"/>
        </w:rPr>
        <w:t xml:space="preserve">H </w:t>
      </w:r>
      <w:r w:rsidR="00162219">
        <w:rPr>
          <w:rFonts w:ascii="Arial" w:hAnsi="Arial" w:cs="Arial"/>
          <w:i/>
          <w:color w:val="000000"/>
          <w:sz w:val="22"/>
          <w:szCs w:val="22"/>
          <w:lang w:eastAsia="el-GR"/>
        </w:rPr>
        <w:t>Ο</w:t>
      </w:r>
      <w:r w:rsidRPr="009C70EB">
        <w:rPr>
          <w:rFonts w:ascii="Arial" w:hAnsi="Arial" w:cs="Arial"/>
          <w:i/>
          <w:color w:val="000000"/>
          <w:sz w:val="22"/>
          <w:szCs w:val="22"/>
          <w:lang w:eastAsia="el-GR"/>
        </w:rPr>
        <w:t xml:space="preserve">ικονομική  </w:t>
      </w:r>
      <w:r w:rsidR="00162219">
        <w:rPr>
          <w:rFonts w:ascii="Arial" w:hAnsi="Arial" w:cs="Arial"/>
          <w:i/>
          <w:color w:val="000000"/>
          <w:sz w:val="22"/>
          <w:szCs w:val="22"/>
          <w:lang w:eastAsia="el-GR"/>
        </w:rPr>
        <w:t>Υ</w:t>
      </w:r>
      <w:r w:rsidRPr="009C70EB">
        <w:rPr>
          <w:rFonts w:ascii="Arial" w:hAnsi="Arial" w:cs="Arial"/>
          <w:i/>
          <w:color w:val="000000"/>
          <w:sz w:val="22"/>
          <w:szCs w:val="22"/>
          <w:lang w:eastAsia="el-GR"/>
        </w:rPr>
        <w:t xml:space="preserve">πηρεσία του Δήμου </w:t>
      </w:r>
      <w:proofErr w:type="spellStart"/>
      <w:r w:rsidRPr="009C70EB">
        <w:rPr>
          <w:rFonts w:ascii="Arial" w:hAnsi="Arial" w:cs="Arial"/>
          <w:i/>
          <w:color w:val="000000"/>
          <w:sz w:val="22"/>
          <w:szCs w:val="22"/>
          <w:lang w:eastAsia="el-GR"/>
        </w:rPr>
        <w:t>Λεβαδέων</w:t>
      </w:r>
      <w:proofErr w:type="spellEnd"/>
      <w:r w:rsidRPr="009C70EB">
        <w:rPr>
          <w:rFonts w:ascii="Arial" w:hAnsi="Arial" w:cs="Arial"/>
          <w:i/>
          <w:color w:val="000000"/>
          <w:sz w:val="22"/>
          <w:szCs w:val="22"/>
          <w:lang w:eastAsia="el-GR"/>
        </w:rPr>
        <w:t xml:space="preserve"> έθεσε υπ όψιν μας το 10657/22-6-22 έγγραφό της από το οποίο προκύπτουν οι οφειλές των εταιρειών προμηθευτών ηλεκτρικού ρεύματος που εισέπραξαν για λογαριασμό του Δήμου </w:t>
      </w:r>
      <w:proofErr w:type="spellStart"/>
      <w:r w:rsidRPr="009C70EB">
        <w:rPr>
          <w:rFonts w:ascii="Arial" w:hAnsi="Arial" w:cs="Arial"/>
          <w:i/>
          <w:color w:val="000000"/>
          <w:sz w:val="22"/>
          <w:szCs w:val="22"/>
          <w:lang w:eastAsia="el-GR"/>
        </w:rPr>
        <w:t>Λεβαδέων</w:t>
      </w:r>
      <w:proofErr w:type="spellEnd"/>
      <w:r w:rsidRPr="009C70EB">
        <w:rPr>
          <w:rFonts w:ascii="Arial" w:hAnsi="Arial" w:cs="Arial"/>
          <w:i/>
          <w:color w:val="000000"/>
          <w:sz w:val="22"/>
          <w:szCs w:val="22"/>
          <w:lang w:eastAsia="el-GR"/>
        </w:rPr>
        <w:t xml:space="preserve"> τα τέλη καθαριότητας, ηλεκτροφωτισμού και ΤΑΠ, από τους υπόχρεους </w:t>
      </w:r>
      <w:r w:rsidR="00162219">
        <w:rPr>
          <w:rFonts w:ascii="Arial" w:hAnsi="Arial" w:cs="Arial"/>
          <w:i/>
          <w:color w:val="000000"/>
          <w:sz w:val="22"/>
          <w:szCs w:val="22"/>
          <w:lang w:eastAsia="el-GR"/>
        </w:rPr>
        <w:t>.</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Οι εταιρείες που είναι οι εξής, οφείλουν εκάστη τα ακόλουθα ποσά, ενώ δεν τηρούν τις προθεσμίες απόδοσης και σε όσα ποσά έχουν καταβάλει :</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b/>
          <w:bCs/>
          <w:i/>
          <w:color w:val="000000"/>
          <w:sz w:val="22"/>
          <w:szCs w:val="22"/>
          <w:lang w:eastAsia="el-GR"/>
        </w:rPr>
        <w:t>Α) W &amp; W  </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 xml:space="preserve">Οφείλει να αποδώσει το παρακρατηθέν  ποσό των </w:t>
      </w:r>
      <w:r w:rsidRPr="009C70EB">
        <w:rPr>
          <w:rFonts w:ascii="Arial" w:hAnsi="Arial" w:cs="Arial"/>
          <w:b/>
          <w:bCs/>
          <w:i/>
          <w:color w:val="000000"/>
          <w:sz w:val="22"/>
          <w:szCs w:val="22"/>
          <w:lang w:eastAsia="el-GR"/>
        </w:rPr>
        <w:t xml:space="preserve">165.777,85 € </w:t>
      </w:r>
      <w:r w:rsidRPr="009C70EB">
        <w:rPr>
          <w:rFonts w:ascii="Arial" w:hAnsi="Arial" w:cs="Arial"/>
          <w:i/>
          <w:color w:val="000000"/>
          <w:sz w:val="22"/>
          <w:szCs w:val="22"/>
          <w:lang w:eastAsia="el-GR"/>
        </w:rPr>
        <w:t xml:space="preserve">εντόκως. </w:t>
      </w:r>
      <w:proofErr w:type="spellStart"/>
      <w:r w:rsidRPr="009C70EB">
        <w:rPr>
          <w:rFonts w:ascii="Arial" w:hAnsi="Arial" w:cs="Arial"/>
          <w:i/>
          <w:color w:val="000000"/>
          <w:sz w:val="22"/>
          <w:szCs w:val="22"/>
          <w:lang w:eastAsia="el-GR"/>
        </w:rPr>
        <w:t>Εχει</w:t>
      </w:r>
      <w:proofErr w:type="spellEnd"/>
      <w:r w:rsidRPr="009C70EB">
        <w:rPr>
          <w:rFonts w:ascii="Arial" w:hAnsi="Arial" w:cs="Arial"/>
          <w:i/>
          <w:color w:val="000000"/>
          <w:sz w:val="22"/>
          <w:szCs w:val="22"/>
          <w:lang w:eastAsia="el-GR"/>
        </w:rPr>
        <w:t xml:space="preserve"> αποδώσει μέχρι Φεβρουάριο  του ` 2021, ενώ έπρεπε να έχει αποδώσει μέχρι τον Μάρτιο του  2022, ενώ  δεν απέδωσε τίποτα για το έτος 2017</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b/>
          <w:bCs/>
          <w:i/>
          <w:color w:val="000000"/>
          <w:sz w:val="22"/>
          <w:szCs w:val="22"/>
          <w:lang w:eastAsia="el-GR"/>
        </w:rPr>
        <w:t>Β) V</w:t>
      </w:r>
      <w:r w:rsidR="00F67CD1">
        <w:rPr>
          <w:rFonts w:ascii="Arial" w:hAnsi="Arial" w:cs="Arial"/>
          <w:b/>
          <w:bCs/>
          <w:i/>
          <w:color w:val="000000"/>
          <w:sz w:val="22"/>
          <w:szCs w:val="22"/>
          <w:lang w:val="en-US" w:eastAsia="el-GR"/>
        </w:rPr>
        <w:t>.</w:t>
      </w:r>
      <w:r w:rsidRPr="009C70EB">
        <w:rPr>
          <w:rFonts w:ascii="Arial" w:hAnsi="Arial" w:cs="Arial"/>
          <w:b/>
          <w:bCs/>
          <w:i/>
          <w:color w:val="000000"/>
          <w:sz w:val="22"/>
          <w:szCs w:val="22"/>
          <w:lang w:eastAsia="el-GR"/>
        </w:rPr>
        <w:t xml:space="preserve"> AE </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 xml:space="preserve">Οφείλει να αποδώσει το παρακρατηθέν  ποσό των </w:t>
      </w:r>
      <w:r w:rsidRPr="009C70EB">
        <w:rPr>
          <w:rFonts w:ascii="Arial" w:hAnsi="Arial" w:cs="Arial"/>
          <w:b/>
          <w:bCs/>
          <w:i/>
          <w:color w:val="000000"/>
          <w:sz w:val="22"/>
          <w:szCs w:val="22"/>
          <w:lang w:eastAsia="el-GR"/>
        </w:rPr>
        <w:t>89.346,34 €</w:t>
      </w:r>
      <w:r w:rsidRPr="009C70EB">
        <w:rPr>
          <w:rFonts w:ascii="Arial" w:hAnsi="Arial" w:cs="Arial"/>
          <w:i/>
          <w:color w:val="000000"/>
          <w:sz w:val="22"/>
          <w:szCs w:val="22"/>
          <w:lang w:eastAsia="el-GR"/>
        </w:rPr>
        <w:t xml:space="preserve"> εντόκως,  ποσό που αντιστοιχεί σε 2 μήνες του 2018 και στο διάστημα από 1-9-20 έως 31-5-22</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b/>
          <w:bCs/>
          <w:i/>
          <w:color w:val="000000"/>
          <w:sz w:val="22"/>
          <w:szCs w:val="22"/>
          <w:lang w:eastAsia="el-GR"/>
        </w:rPr>
        <w:t>Γ) Η</w:t>
      </w:r>
      <w:r w:rsidR="00F67CD1">
        <w:rPr>
          <w:rFonts w:ascii="Arial" w:hAnsi="Arial" w:cs="Arial"/>
          <w:b/>
          <w:bCs/>
          <w:i/>
          <w:color w:val="000000"/>
          <w:sz w:val="22"/>
          <w:szCs w:val="22"/>
          <w:lang w:val="en-US" w:eastAsia="el-GR"/>
        </w:rPr>
        <w:t>.</w:t>
      </w:r>
      <w:r w:rsidRPr="009C70EB">
        <w:rPr>
          <w:rFonts w:ascii="Arial" w:hAnsi="Arial" w:cs="Arial"/>
          <w:b/>
          <w:bCs/>
          <w:i/>
          <w:color w:val="000000"/>
          <w:sz w:val="22"/>
          <w:szCs w:val="22"/>
          <w:lang w:eastAsia="el-GR"/>
        </w:rPr>
        <w:t>– Θ</w:t>
      </w:r>
      <w:r w:rsidR="00F67CD1">
        <w:rPr>
          <w:rFonts w:ascii="Arial" w:hAnsi="Arial" w:cs="Arial"/>
          <w:b/>
          <w:bCs/>
          <w:i/>
          <w:color w:val="000000"/>
          <w:sz w:val="22"/>
          <w:szCs w:val="22"/>
          <w:lang w:val="en-US" w:eastAsia="el-GR"/>
        </w:rPr>
        <w:t>.</w:t>
      </w:r>
      <w:r w:rsidRPr="009C70EB">
        <w:rPr>
          <w:rFonts w:ascii="Arial" w:hAnsi="Arial" w:cs="Arial"/>
          <w:b/>
          <w:bCs/>
          <w:i/>
          <w:color w:val="000000"/>
          <w:sz w:val="22"/>
          <w:szCs w:val="22"/>
          <w:lang w:eastAsia="el-GR"/>
        </w:rPr>
        <w:t>ΑΕ</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Οφείλει να αποδώσει το παρακρατηθέν  ποσό των</w:t>
      </w:r>
      <w:r w:rsidRPr="009C70EB">
        <w:rPr>
          <w:rFonts w:ascii="Arial" w:hAnsi="Arial" w:cs="Arial"/>
          <w:b/>
          <w:bCs/>
          <w:i/>
          <w:color w:val="000000"/>
          <w:sz w:val="22"/>
          <w:szCs w:val="22"/>
          <w:lang w:eastAsia="el-GR"/>
        </w:rPr>
        <w:t xml:space="preserve"> 47.861 € </w:t>
      </w:r>
      <w:r w:rsidRPr="009C70EB">
        <w:rPr>
          <w:rFonts w:ascii="Arial" w:hAnsi="Arial" w:cs="Arial"/>
          <w:i/>
          <w:color w:val="000000"/>
          <w:sz w:val="22"/>
          <w:szCs w:val="22"/>
          <w:lang w:eastAsia="el-GR"/>
        </w:rPr>
        <w:t>εντόκως για το χρονικό διάστημα από 11/21 έως 31-5-22</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b/>
          <w:bCs/>
          <w:i/>
          <w:color w:val="000000"/>
          <w:sz w:val="22"/>
          <w:szCs w:val="22"/>
          <w:lang w:eastAsia="el-GR"/>
        </w:rPr>
        <w:t>Δ) Ν.R.G</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lastRenderedPageBreak/>
        <w:t>Οφείλει να αποδώσει το παρακρατηθέν  ποσό των</w:t>
      </w:r>
      <w:r w:rsidRPr="009C70EB">
        <w:rPr>
          <w:rFonts w:ascii="Arial" w:hAnsi="Arial" w:cs="Arial"/>
          <w:b/>
          <w:bCs/>
          <w:i/>
          <w:color w:val="000000"/>
          <w:sz w:val="22"/>
          <w:szCs w:val="22"/>
          <w:lang w:eastAsia="el-GR"/>
        </w:rPr>
        <w:t xml:space="preserve"> 57.000 € </w:t>
      </w:r>
      <w:r w:rsidRPr="009C70EB">
        <w:rPr>
          <w:rFonts w:ascii="Arial" w:hAnsi="Arial" w:cs="Arial"/>
          <w:i/>
          <w:color w:val="000000"/>
          <w:sz w:val="22"/>
          <w:szCs w:val="22"/>
          <w:lang w:eastAsia="el-GR"/>
        </w:rPr>
        <w:t>εντόκως για το χρονικό διάστημα από 1-12/21 έως 31-5-22</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b/>
          <w:bCs/>
          <w:i/>
          <w:color w:val="000000"/>
          <w:sz w:val="22"/>
          <w:szCs w:val="22"/>
          <w:lang w:eastAsia="el-GR"/>
        </w:rPr>
        <w:t>E) V</w:t>
      </w:r>
      <w:r w:rsidR="00F67CD1">
        <w:rPr>
          <w:rFonts w:ascii="Arial" w:hAnsi="Arial" w:cs="Arial"/>
          <w:b/>
          <w:bCs/>
          <w:i/>
          <w:color w:val="000000"/>
          <w:sz w:val="22"/>
          <w:szCs w:val="22"/>
          <w:lang w:val="en-US" w:eastAsia="el-GR"/>
        </w:rPr>
        <w:t>.</w:t>
      </w:r>
      <w:r w:rsidRPr="009C70EB">
        <w:rPr>
          <w:rFonts w:ascii="Arial" w:hAnsi="Arial" w:cs="Arial"/>
          <w:b/>
          <w:bCs/>
          <w:i/>
          <w:color w:val="000000"/>
          <w:sz w:val="22"/>
          <w:szCs w:val="22"/>
          <w:lang w:eastAsia="el-GR"/>
        </w:rPr>
        <w:t> </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 xml:space="preserve">Οφείλει να αποδώσει το  παρακρατηθέν ποσό των </w:t>
      </w:r>
      <w:r w:rsidRPr="009C70EB">
        <w:rPr>
          <w:rFonts w:ascii="Arial" w:hAnsi="Arial" w:cs="Arial"/>
          <w:b/>
          <w:bCs/>
          <w:i/>
          <w:color w:val="000000"/>
          <w:sz w:val="22"/>
          <w:szCs w:val="22"/>
          <w:lang w:eastAsia="el-GR"/>
        </w:rPr>
        <w:t>11.828 €</w:t>
      </w:r>
      <w:r w:rsidRPr="009C70EB">
        <w:rPr>
          <w:rFonts w:ascii="Arial" w:hAnsi="Arial" w:cs="Arial"/>
          <w:i/>
          <w:color w:val="000000"/>
          <w:sz w:val="22"/>
          <w:szCs w:val="22"/>
          <w:lang w:eastAsia="el-GR"/>
        </w:rPr>
        <w:t xml:space="preserve"> εντόκως. Το ποσό αντιστοιχεί σε τέλη πέντε μηνών</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b/>
          <w:bCs/>
          <w:i/>
          <w:color w:val="000000"/>
          <w:sz w:val="22"/>
          <w:szCs w:val="22"/>
          <w:lang w:eastAsia="el-GR"/>
        </w:rPr>
        <w:t>ΣΤ) Κ</w:t>
      </w:r>
      <w:r w:rsidR="00F67CD1">
        <w:rPr>
          <w:rFonts w:ascii="Arial" w:hAnsi="Arial" w:cs="Arial"/>
          <w:b/>
          <w:bCs/>
          <w:i/>
          <w:color w:val="000000"/>
          <w:sz w:val="22"/>
          <w:szCs w:val="22"/>
          <w:lang w:val="en-US" w:eastAsia="el-GR"/>
        </w:rPr>
        <w:t>.</w:t>
      </w:r>
      <w:r w:rsidRPr="009C70EB">
        <w:rPr>
          <w:rFonts w:ascii="Arial" w:hAnsi="Arial" w:cs="Arial"/>
          <w:b/>
          <w:bCs/>
          <w:i/>
          <w:color w:val="000000"/>
          <w:sz w:val="22"/>
          <w:szCs w:val="22"/>
          <w:lang w:eastAsia="el-GR"/>
        </w:rPr>
        <w:t xml:space="preserve"> ΑΕ</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Οφείλει να αποδώσει το παρακρατηθέν  ποσό των</w:t>
      </w:r>
      <w:r w:rsidRPr="009C70EB">
        <w:rPr>
          <w:rFonts w:ascii="Arial" w:hAnsi="Arial" w:cs="Arial"/>
          <w:b/>
          <w:bCs/>
          <w:i/>
          <w:color w:val="000000"/>
          <w:sz w:val="22"/>
          <w:szCs w:val="22"/>
          <w:lang w:eastAsia="el-GR"/>
        </w:rPr>
        <w:t xml:space="preserve"> 3.900 € </w:t>
      </w:r>
      <w:r w:rsidRPr="009C70EB">
        <w:rPr>
          <w:rFonts w:ascii="Arial" w:hAnsi="Arial" w:cs="Arial"/>
          <w:i/>
          <w:color w:val="000000"/>
          <w:sz w:val="22"/>
          <w:szCs w:val="22"/>
          <w:lang w:eastAsia="el-GR"/>
        </w:rPr>
        <w:t>εντόκως. Το ποσό αντιστοιχεί σε τέλη δεκαοκτώ μηνών</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  Κατόπιν των ανωτέρω στοιχείων της οικονομικής υπηρεσίας, (οι πίνακες της οποίας επισυνάπτονται), </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 xml:space="preserve">και επειδή σύμφωνα με τις κείμενες διατάξεις τα ως άνω ποσά από δημοτικά τέλη καθαριότητας και ηλεκτροφωτισμού και ΤΑΠ </w:t>
      </w:r>
      <w:proofErr w:type="spellStart"/>
      <w:r w:rsidRPr="009C70EB">
        <w:rPr>
          <w:rFonts w:ascii="Arial" w:hAnsi="Arial" w:cs="Arial"/>
          <w:i/>
          <w:color w:val="000000"/>
          <w:sz w:val="22"/>
          <w:szCs w:val="22"/>
          <w:lang w:eastAsia="el-GR"/>
        </w:rPr>
        <w:t>συνεισπράττονται</w:t>
      </w:r>
      <w:proofErr w:type="spellEnd"/>
      <w:r w:rsidRPr="009C70EB">
        <w:rPr>
          <w:rFonts w:ascii="Arial" w:hAnsi="Arial" w:cs="Arial"/>
          <w:i/>
          <w:color w:val="000000"/>
          <w:sz w:val="22"/>
          <w:szCs w:val="22"/>
          <w:lang w:eastAsia="el-GR"/>
        </w:rPr>
        <w:t xml:space="preserve"> από τη ΔΕΗ ή τον εκάστοτε εναλλακτικό προμηθευτή και αποδίδονται στον δικαιούχο δήμο, ωστόσο οι ως άνω εταιρείες δεν τα αποδίδουν.</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Επειδή διαπιστώνεται επίσης, ότι οι ως άνω εταιρείες προμηθευτές ηλεκτρικής ενέργειας και καθυστερούν μόνιμα την απόδοση των ποσών που εισπράττουν για τα τέλη καθαριότητας, ηλεκτροφωτισμού  και ΤΑΠ αλλά και όταν αποδίδουν τα ποσά δεν ανταποκρίνονται στα εισπρακτέα αλλά υπολείπονται αυτών με αποτέλεσμα να έχουν στην κατοχή τους χρήματα τα οποία ανήκουν στον  Δήμο. </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Προτείνεται,</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 xml:space="preserve"> Η κατ αρχάς  αποστολή εξώδικης διαμαρτυρίας – πρόσκλησης στις ως άνω εταιρείες, να αποδώσουν τα ποσά που ενώ εισπράττουν για λογαριασμό του Δήμου </w:t>
      </w:r>
      <w:proofErr w:type="spellStart"/>
      <w:r w:rsidRPr="009C70EB">
        <w:rPr>
          <w:rFonts w:ascii="Arial" w:hAnsi="Arial" w:cs="Arial"/>
          <w:i/>
          <w:color w:val="000000"/>
          <w:sz w:val="22"/>
          <w:szCs w:val="22"/>
          <w:lang w:eastAsia="el-GR"/>
        </w:rPr>
        <w:t>Λεβαδέων</w:t>
      </w:r>
      <w:proofErr w:type="spellEnd"/>
      <w:r w:rsidRPr="009C70EB">
        <w:rPr>
          <w:rFonts w:ascii="Arial" w:hAnsi="Arial" w:cs="Arial"/>
          <w:i/>
          <w:color w:val="000000"/>
          <w:sz w:val="22"/>
          <w:szCs w:val="22"/>
          <w:lang w:eastAsia="el-GR"/>
        </w:rPr>
        <w:t xml:space="preserve"> από τέλη καθαριότητας, ηλεκτροφωτισμού και ΤΑΠ, μη νομίμως τα παρακρατούν, εντός ευλόγου χρονικού διαστήματος και πάντως όχι πέραν του διμήνου. </w:t>
      </w:r>
    </w:p>
    <w:p w:rsidR="009C70EB" w:rsidRPr="009C70EB" w:rsidRDefault="009C70EB" w:rsidP="009C70EB">
      <w:pPr>
        <w:suppressAutoHyphens w:val="0"/>
        <w:spacing w:line="360" w:lineRule="auto"/>
        <w:jc w:val="both"/>
        <w:rPr>
          <w:rFonts w:ascii="Arial" w:hAnsi="Arial" w:cs="Arial"/>
          <w:i/>
          <w:sz w:val="22"/>
          <w:szCs w:val="22"/>
          <w:lang w:eastAsia="el-GR"/>
        </w:rPr>
      </w:pPr>
      <w:r w:rsidRPr="009C70EB">
        <w:rPr>
          <w:rFonts w:ascii="Arial" w:hAnsi="Arial" w:cs="Arial"/>
          <w:i/>
          <w:color w:val="000000"/>
          <w:sz w:val="22"/>
          <w:szCs w:val="22"/>
          <w:lang w:eastAsia="el-GR"/>
        </w:rPr>
        <w:t>Καλείται η Οικονομική Επιτροπή να αποφασίσει.</w:t>
      </w:r>
    </w:p>
    <w:p w:rsidR="003962B2" w:rsidRPr="003962B2" w:rsidRDefault="00436195" w:rsidP="009C70EB">
      <w:pPr>
        <w:rPr>
          <w:rFonts w:ascii="Arial" w:eastAsia="Verdana" w:hAnsi="Arial" w:cs="Arial"/>
          <w:bCs/>
          <w:iCs/>
          <w:sz w:val="22"/>
          <w:szCs w:val="22"/>
        </w:rPr>
      </w:pPr>
      <w:r>
        <w:t xml:space="preserve"> </w:t>
      </w:r>
      <w:r w:rsidR="00F278FF" w:rsidRPr="00E81E95">
        <w:rPr>
          <w:rFonts w:ascii="Arial" w:eastAsia="Arial" w:hAnsi="Arial" w:cs="Arial"/>
          <w:b/>
          <w:sz w:val="20"/>
          <w:szCs w:val="20"/>
        </w:rPr>
        <w:t xml:space="preserve">  </w:t>
      </w:r>
    </w:p>
    <w:p w:rsidR="00D87C40" w:rsidRPr="00D87C40" w:rsidRDefault="00D87C40" w:rsidP="00D87C40">
      <w:pPr>
        <w:pStyle w:val="ad"/>
        <w:spacing w:before="119" w:after="119"/>
        <w:rPr>
          <w:b/>
          <w:sz w:val="22"/>
          <w:szCs w:val="22"/>
        </w:rPr>
      </w:pPr>
      <w:r>
        <w:rPr>
          <w:rFonts w:ascii="Arial" w:eastAsia="Arial" w:hAnsi="Arial" w:cs="Arial"/>
          <w:sz w:val="22"/>
          <w:szCs w:val="22"/>
        </w:rPr>
        <w:t xml:space="preserve">  </w:t>
      </w:r>
      <w:r w:rsidRPr="00D87C40">
        <w:rPr>
          <w:rFonts w:ascii="Arial" w:eastAsia="Arial" w:hAnsi="Arial" w:cs="Arial"/>
          <w:b/>
          <w:kern w:val="1"/>
          <w:sz w:val="22"/>
          <w:szCs w:val="22"/>
          <w:lang w:bidi="hi-IN"/>
        </w:rPr>
        <w:t>Η Οικονομική Επιτροπή λαμβάνοντας υπόψη :</w:t>
      </w:r>
    </w:p>
    <w:p w:rsidR="00F16566" w:rsidRDefault="00F16566" w:rsidP="00F16566">
      <w:pPr>
        <w:pStyle w:val="ad"/>
        <w:numPr>
          <w:ilvl w:val="0"/>
          <w:numId w:val="32"/>
        </w:numPr>
        <w:spacing w:line="288" w:lineRule="auto"/>
        <w:rPr>
          <w:rFonts w:ascii="Arial" w:eastAsia="Verdana" w:hAnsi="Arial" w:cs="Arial"/>
          <w:bCs/>
          <w:iCs/>
          <w:sz w:val="22"/>
          <w:szCs w:val="22"/>
        </w:rPr>
      </w:pPr>
      <w:r w:rsidRPr="00683928">
        <w:rPr>
          <w:rFonts w:ascii="Arial" w:hAnsi="Arial" w:cs="Arial"/>
          <w:sz w:val="22"/>
          <w:szCs w:val="22"/>
        </w:rPr>
        <w:t>Τις διατάξεις του  άρθρου 40 του Ν.4735/2020 που αντικατέστησε το άρθρο 72  τ</w:t>
      </w:r>
      <w:r w:rsidRPr="00683928">
        <w:rPr>
          <w:rFonts w:ascii="Arial" w:hAnsi="Arial" w:cs="Arial"/>
          <w:bCs/>
          <w:sz w:val="22"/>
          <w:szCs w:val="22"/>
        </w:rPr>
        <w:t>ου            Ν.3852/2</w:t>
      </w:r>
      <w:r w:rsidRPr="00683928">
        <w:rPr>
          <w:rFonts w:ascii="Arial" w:eastAsia="Verdana" w:hAnsi="Arial" w:cs="Arial"/>
          <w:bCs/>
          <w:iCs/>
          <w:sz w:val="22"/>
          <w:szCs w:val="22"/>
        </w:rPr>
        <w:t>010</w:t>
      </w:r>
    </w:p>
    <w:p w:rsidR="008A46E4" w:rsidRPr="00F16566" w:rsidRDefault="00F16566" w:rsidP="00F16566">
      <w:pPr>
        <w:numPr>
          <w:ilvl w:val="0"/>
          <w:numId w:val="32"/>
        </w:numPr>
        <w:shd w:val="clear" w:color="auto" w:fill="FFFFFF"/>
        <w:suppressAutoHyphens w:val="0"/>
        <w:spacing w:line="288" w:lineRule="auto"/>
        <w:jc w:val="both"/>
        <w:rPr>
          <w:rFonts w:ascii="Arial" w:hAnsi="Arial" w:cs="Arial"/>
          <w:sz w:val="22"/>
          <w:szCs w:val="22"/>
        </w:rPr>
      </w:pPr>
      <w:r w:rsidRPr="00F16566">
        <w:rPr>
          <w:rFonts w:ascii="Arial" w:hAnsi="Arial" w:cs="Arial"/>
          <w:color w:val="000000"/>
          <w:sz w:val="22"/>
          <w:szCs w:val="22"/>
          <w:lang w:eastAsia="el-GR"/>
        </w:rPr>
        <w:t xml:space="preserve">Το με αρ. </w:t>
      </w:r>
      <w:proofErr w:type="spellStart"/>
      <w:r w:rsidRPr="00F16566">
        <w:rPr>
          <w:rFonts w:ascii="Arial" w:hAnsi="Arial" w:cs="Arial"/>
          <w:color w:val="000000"/>
          <w:sz w:val="22"/>
          <w:szCs w:val="22"/>
          <w:lang w:eastAsia="el-GR"/>
        </w:rPr>
        <w:t>πρωτ</w:t>
      </w:r>
      <w:proofErr w:type="spellEnd"/>
      <w:r w:rsidRPr="00F16566">
        <w:rPr>
          <w:rFonts w:ascii="Arial" w:hAnsi="Arial" w:cs="Arial"/>
          <w:color w:val="000000"/>
          <w:sz w:val="22"/>
          <w:szCs w:val="22"/>
          <w:lang w:eastAsia="el-GR"/>
        </w:rPr>
        <w:t>. 10657/22-6-</w:t>
      </w:r>
      <w:r>
        <w:rPr>
          <w:rFonts w:ascii="Arial" w:hAnsi="Arial" w:cs="Arial"/>
          <w:color w:val="000000"/>
          <w:sz w:val="22"/>
          <w:szCs w:val="22"/>
          <w:lang w:eastAsia="el-GR"/>
        </w:rPr>
        <w:t>20</w:t>
      </w:r>
      <w:r w:rsidRPr="00F16566">
        <w:rPr>
          <w:rFonts w:ascii="Arial" w:hAnsi="Arial" w:cs="Arial"/>
          <w:color w:val="000000"/>
          <w:sz w:val="22"/>
          <w:szCs w:val="22"/>
          <w:lang w:eastAsia="el-GR"/>
        </w:rPr>
        <w:t xml:space="preserve">22 έγγραφο της Οικονομικής Υπηρεσίας του Δήμου </w:t>
      </w:r>
      <w:proofErr w:type="spellStart"/>
      <w:r w:rsidRPr="00F16566">
        <w:rPr>
          <w:rFonts w:ascii="Arial" w:hAnsi="Arial" w:cs="Arial"/>
          <w:color w:val="000000"/>
          <w:sz w:val="22"/>
          <w:szCs w:val="22"/>
          <w:lang w:eastAsia="el-GR"/>
        </w:rPr>
        <w:t>Λεβαδέων</w:t>
      </w:r>
      <w:proofErr w:type="spellEnd"/>
    </w:p>
    <w:p w:rsidR="00F16566" w:rsidRPr="00F16566" w:rsidRDefault="00F16566" w:rsidP="00F16566">
      <w:pPr>
        <w:numPr>
          <w:ilvl w:val="0"/>
          <w:numId w:val="32"/>
        </w:numPr>
        <w:shd w:val="clear" w:color="auto" w:fill="FFFFFF"/>
        <w:suppressAutoHyphens w:val="0"/>
        <w:spacing w:line="288" w:lineRule="auto"/>
        <w:jc w:val="both"/>
        <w:rPr>
          <w:rFonts w:ascii="Arial" w:hAnsi="Arial" w:cs="Arial"/>
          <w:sz w:val="22"/>
          <w:szCs w:val="22"/>
        </w:rPr>
      </w:pPr>
      <w:r>
        <w:rPr>
          <w:rFonts w:ascii="Arial" w:hAnsi="Arial" w:cs="Arial"/>
          <w:color w:val="000000"/>
          <w:sz w:val="22"/>
          <w:szCs w:val="22"/>
          <w:lang w:eastAsia="el-GR"/>
        </w:rPr>
        <w:t xml:space="preserve">Την με αριθ. </w:t>
      </w:r>
      <w:proofErr w:type="spellStart"/>
      <w:r>
        <w:rPr>
          <w:rFonts w:ascii="Arial" w:hAnsi="Arial" w:cs="Arial"/>
          <w:color w:val="000000"/>
          <w:sz w:val="22"/>
          <w:szCs w:val="22"/>
          <w:lang w:eastAsia="el-GR"/>
        </w:rPr>
        <w:t>πρωτ</w:t>
      </w:r>
      <w:proofErr w:type="spellEnd"/>
      <w:r>
        <w:rPr>
          <w:rFonts w:ascii="Arial" w:hAnsi="Arial" w:cs="Arial"/>
          <w:color w:val="000000"/>
          <w:sz w:val="22"/>
          <w:szCs w:val="22"/>
          <w:lang w:eastAsia="el-GR"/>
        </w:rPr>
        <w:t xml:space="preserve">. 11221/30-06-2022  έγγραφη εισήγηση της Νομικής Συμβούλου του Δήμου </w:t>
      </w:r>
      <w:proofErr w:type="spellStart"/>
      <w:r>
        <w:rPr>
          <w:rFonts w:ascii="Arial" w:hAnsi="Arial" w:cs="Arial"/>
          <w:color w:val="000000"/>
          <w:sz w:val="22"/>
          <w:szCs w:val="22"/>
          <w:lang w:eastAsia="el-GR"/>
        </w:rPr>
        <w:t>Λεβαδέων</w:t>
      </w:r>
      <w:proofErr w:type="spellEnd"/>
    </w:p>
    <w:p w:rsidR="00D87C40" w:rsidRPr="00F16566" w:rsidRDefault="00D87C40" w:rsidP="00F16566">
      <w:pPr>
        <w:numPr>
          <w:ilvl w:val="0"/>
          <w:numId w:val="32"/>
        </w:numPr>
        <w:shd w:val="clear" w:color="auto" w:fill="FFFFFF"/>
        <w:suppressAutoHyphens w:val="0"/>
        <w:spacing w:before="113" w:after="113"/>
        <w:jc w:val="both"/>
        <w:rPr>
          <w:sz w:val="22"/>
          <w:szCs w:val="22"/>
        </w:rPr>
      </w:pPr>
      <w:r w:rsidRPr="00AB2714">
        <w:rPr>
          <w:rFonts w:ascii="Arial" w:hAnsi="Arial" w:cs="Arial"/>
          <w:sz w:val="22"/>
          <w:szCs w:val="22"/>
        </w:rPr>
        <w:t>Την ψήφο των μελών της όπως αυτή  διατυπώθηκε και δηλώθηκε</w:t>
      </w:r>
    </w:p>
    <w:p w:rsidR="00F16566" w:rsidRPr="0013194D" w:rsidRDefault="00F16566" w:rsidP="00F16566">
      <w:pPr>
        <w:shd w:val="clear" w:color="auto" w:fill="FFFFFF"/>
        <w:suppressAutoHyphens w:val="0"/>
        <w:spacing w:before="113" w:after="113"/>
        <w:ind w:left="720"/>
        <w:jc w:val="both"/>
        <w:rPr>
          <w:sz w:val="22"/>
          <w:szCs w:val="22"/>
        </w:rPr>
      </w:pPr>
    </w:p>
    <w:p w:rsidR="00D87C40" w:rsidRDefault="00D87C40" w:rsidP="00D87C40">
      <w:pPr>
        <w:ind w:left="808"/>
        <w:jc w:val="both"/>
      </w:pPr>
    </w:p>
    <w:p w:rsidR="00862F81" w:rsidRDefault="00862F81" w:rsidP="00D87C40">
      <w:pPr>
        <w:ind w:left="808"/>
        <w:jc w:val="both"/>
      </w:pPr>
    </w:p>
    <w:p w:rsidR="00862F81" w:rsidRDefault="00862F81" w:rsidP="00D87C40">
      <w:pPr>
        <w:ind w:left="808"/>
        <w:jc w:val="both"/>
      </w:pPr>
    </w:p>
    <w:p w:rsidR="00862F81" w:rsidRDefault="00862F81" w:rsidP="00D87C40">
      <w:pPr>
        <w:ind w:left="808"/>
        <w:jc w:val="both"/>
      </w:pPr>
    </w:p>
    <w:p w:rsidR="00D87C40" w:rsidRDefault="00D87C40" w:rsidP="00D87C40">
      <w:pPr>
        <w:ind w:left="808"/>
        <w:jc w:val="both"/>
        <w:rPr>
          <w:rFonts w:ascii="Arial" w:eastAsia="Verdana" w:hAnsi="Arial" w:cs="Arial"/>
          <w:b/>
          <w:bCs/>
          <w:iCs/>
          <w:sz w:val="22"/>
          <w:szCs w:val="22"/>
        </w:rPr>
      </w:pPr>
      <w:r>
        <w:rPr>
          <w:rFonts w:ascii="Arial" w:eastAsia="Arial" w:hAnsi="Arial" w:cs="Arial"/>
          <w:bCs/>
          <w:sz w:val="22"/>
          <w:szCs w:val="22"/>
        </w:rPr>
        <w:lastRenderedPageBreak/>
        <w:t xml:space="preserve"> </w:t>
      </w:r>
      <w:r>
        <w:rPr>
          <w:rFonts w:ascii="Arial" w:eastAsia="Arial" w:hAnsi="Arial" w:cs="Arial"/>
          <w:sz w:val="22"/>
          <w:szCs w:val="22"/>
        </w:rPr>
        <w:t xml:space="preserve">                                   </w:t>
      </w:r>
      <w:r>
        <w:rPr>
          <w:rFonts w:ascii="Arial" w:eastAsia="Verdana" w:hAnsi="Arial" w:cs="Arial"/>
          <w:b/>
          <w:bCs/>
          <w:iCs/>
          <w:sz w:val="22"/>
          <w:szCs w:val="22"/>
        </w:rPr>
        <w:t>ΑΠΟΦΑΣΙΖΕΙ  ΟΜΟΦΩΝΑ</w:t>
      </w:r>
    </w:p>
    <w:p w:rsidR="00D87C40" w:rsidRDefault="00D87C40" w:rsidP="00D87C40">
      <w:pPr>
        <w:ind w:left="808"/>
        <w:jc w:val="both"/>
      </w:pPr>
    </w:p>
    <w:p w:rsidR="00CB5084" w:rsidRPr="00F16566" w:rsidRDefault="00CB5084" w:rsidP="00CB5084">
      <w:pPr>
        <w:spacing w:line="276" w:lineRule="auto"/>
        <w:ind w:hanging="142"/>
        <w:rPr>
          <w:sz w:val="20"/>
          <w:szCs w:val="20"/>
        </w:rPr>
      </w:pPr>
      <w:r w:rsidRPr="00C26CE4">
        <w:rPr>
          <w:rFonts w:ascii="Arial" w:hAnsi="Arial" w:cs="Arial"/>
          <w:sz w:val="20"/>
          <w:szCs w:val="20"/>
        </w:rPr>
        <w:t xml:space="preserve">         </w:t>
      </w:r>
      <w:r w:rsidR="00F16566" w:rsidRPr="00F16566">
        <w:rPr>
          <w:rFonts w:ascii="Arial" w:hAnsi="Arial" w:cs="Arial"/>
          <w:sz w:val="20"/>
          <w:szCs w:val="20"/>
        </w:rPr>
        <w:t xml:space="preserve">Εγκρίνει την </w:t>
      </w:r>
      <w:r w:rsidRPr="00F16566">
        <w:rPr>
          <w:rFonts w:ascii="Arial" w:hAnsi="Arial" w:cs="Arial"/>
          <w:sz w:val="20"/>
          <w:szCs w:val="20"/>
        </w:rPr>
        <w:t xml:space="preserve"> </w:t>
      </w:r>
      <w:r w:rsidR="00F16566" w:rsidRPr="00F16566">
        <w:rPr>
          <w:rFonts w:ascii="Arial" w:hAnsi="Arial" w:cs="Arial"/>
          <w:color w:val="000000"/>
          <w:sz w:val="22"/>
          <w:szCs w:val="22"/>
          <w:lang w:eastAsia="el-GR"/>
        </w:rPr>
        <w:t>αποστολή εξώδικης διαμαρτυρίας – πρόσκλησης στις εταιρείες -προμηθευτές  ηλεκτρικού ρεύματος  Α) W</w:t>
      </w:r>
      <w:r w:rsidR="00F67CD1" w:rsidRPr="00F67CD1">
        <w:rPr>
          <w:rFonts w:ascii="Arial" w:hAnsi="Arial" w:cs="Arial"/>
          <w:color w:val="000000"/>
          <w:sz w:val="22"/>
          <w:szCs w:val="22"/>
          <w:lang w:eastAsia="el-GR"/>
        </w:rPr>
        <w:t>.</w:t>
      </w:r>
      <w:r w:rsidR="00F16566" w:rsidRPr="00F16566">
        <w:rPr>
          <w:rFonts w:ascii="Arial" w:hAnsi="Arial" w:cs="Arial"/>
          <w:color w:val="000000"/>
          <w:sz w:val="22"/>
          <w:szCs w:val="22"/>
          <w:lang w:eastAsia="el-GR"/>
        </w:rPr>
        <w:t xml:space="preserve"> &amp; W</w:t>
      </w:r>
      <w:r w:rsidR="00F67CD1" w:rsidRPr="00F67CD1">
        <w:rPr>
          <w:rFonts w:ascii="Arial" w:hAnsi="Arial" w:cs="Arial"/>
          <w:color w:val="000000"/>
          <w:sz w:val="22"/>
          <w:szCs w:val="22"/>
          <w:lang w:eastAsia="el-GR"/>
        </w:rPr>
        <w:t>.</w:t>
      </w:r>
      <w:r w:rsidR="00F16566" w:rsidRPr="00F16566">
        <w:rPr>
          <w:rFonts w:ascii="Arial" w:hAnsi="Arial" w:cs="Arial"/>
          <w:color w:val="000000"/>
          <w:sz w:val="22"/>
          <w:szCs w:val="22"/>
          <w:lang w:eastAsia="el-GR"/>
        </w:rPr>
        <w:t>,   Β) V</w:t>
      </w:r>
      <w:r w:rsidR="00F67CD1" w:rsidRPr="00F67CD1">
        <w:rPr>
          <w:rFonts w:ascii="Arial" w:hAnsi="Arial" w:cs="Arial"/>
          <w:color w:val="000000"/>
          <w:sz w:val="22"/>
          <w:szCs w:val="22"/>
          <w:lang w:eastAsia="el-GR"/>
        </w:rPr>
        <w:t>.</w:t>
      </w:r>
      <w:r w:rsidR="00F16566" w:rsidRPr="00F16566">
        <w:rPr>
          <w:rFonts w:ascii="Arial" w:hAnsi="Arial" w:cs="Arial"/>
          <w:color w:val="000000"/>
          <w:sz w:val="22"/>
          <w:szCs w:val="22"/>
          <w:lang w:eastAsia="el-GR"/>
        </w:rPr>
        <w:t xml:space="preserve"> AE,  Γ) Η</w:t>
      </w:r>
      <w:r w:rsidR="00F67CD1" w:rsidRPr="00F67CD1">
        <w:rPr>
          <w:rFonts w:ascii="Arial" w:hAnsi="Arial" w:cs="Arial"/>
          <w:color w:val="000000"/>
          <w:sz w:val="22"/>
          <w:szCs w:val="22"/>
          <w:lang w:eastAsia="el-GR"/>
        </w:rPr>
        <w:t>.</w:t>
      </w:r>
      <w:r w:rsidR="00F16566" w:rsidRPr="00F16566">
        <w:rPr>
          <w:rFonts w:ascii="Arial" w:hAnsi="Arial" w:cs="Arial"/>
          <w:color w:val="000000"/>
          <w:sz w:val="22"/>
          <w:szCs w:val="22"/>
          <w:lang w:eastAsia="el-GR"/>
        </w:rPr>
        <w:t xml:space="preserve"> – Θ</w:t>
      </w:r>
      <w:r w:rsidR="00F67CD1" w:rsidRPr="00F67CD1">
        <w:rPr>
          <w:rFonts w:ascii="Arial" w:hAnsi="Arial" w:cs="Arial"/>
          <w:color w:val="000000"/>
          <w:sz w:val="22"/>
          <w:szCs w:val="22"/>
          <w:lang w:eastAsia="el-GR"/>
        </w:rPr>
        <w:t>.</w:t>
      </w:r>
      <w:r w:rsidR="00F16566" w:rsidRPr="00F16566">
        <w:rPr>
          <w:rFonts w:ascii="Arial" w:hAnsi="Arial" w:cs="Arial"/>
          <w:color w:val="000000"/>
          <w:sz w:val="22"/>
          <w:szCs w:val="22"/>
          <w:lang w:eastAsia="el-GR"/>
        </w:rPr>
        <w:t xml:space="preserve"> ΑΕ, Δ) Ν</w:t>
      </w:r>
      <w:r w:rsidR="00F67CD1" w:rsidRPr="00F67CD1">
        <w:rPr>
          <w:rFonts w:ascii="Arial" w:hAnsi="Arial" w:cs="Arial"/>
          <w:color w:val="000000"/>
          <w:sz w:val="22"/>
          <w:szCs w:val="22"/>
          <w:lang w:eastAsia="el-GR"/>
        </w:rPr>
        <w:t>.</w:t>
      </w:r>
      <w:r w:rsidR="00F16566" w:rsidRPr="00F16566">
        <w:rPr>
          <w:rFonts w:ascii="Arial" w:hAnsi="Arial" w:cs="Arial"/>
          <w:color w:val="000000"/>
          <w:sz w:val="22"/>
          <w:szCs w:val="22"/>
          <w:lang w:eastAsia="el-GR"/>
        </w:rPr>
        <w:t>G  E) V</w:t>
      </w:r>
      <w:r w:rsidR="00F67CD1" w:rsidRPr="00F67CD1">
        <w:rPr>
          <w:rFonts w:ascii="Arial" w:hAnsi="Arial" w:cs="Arial"/>
          <w:color w:val="000000"/>
          <w:sz w:val="22"/>
          <w:szCs w:val="22"/>
          <w:lang w:eastAsia="el-GR"/>
        </w:rPr>
        <w:t>.</w:t>
      </w:r>
      <w:r w:rsidR="00F16566" w:rsidRPr="00F16566">
        <w:rPr>
          <w:rFonts w:ascii="Arial" w:hAnsi="Arial" w:cs="Arial"/>
          <w:color w:val="000000"/>
          <w:sz w:val="22"/>
          <w:szCs w:val="22"/>
          <w:lang w:eastAsia="el-GR"/>
        </w:rPr>
        <w:t>  ΣΤ) Κ</w:t>
      </w:r>
      <w:r w:rsidR="00F67CD1" w:rsidRPr="00F67CD1">
        <w:rPr>
          <w:rFonts w:ascii="Arial" w:hAnsi="Arial" w:cs="Arial"/>
          <w:color w:val="000000"/>
          <w:sz w:val="22"/>
          <w:szCs w:val="22"/>
          <w:lang w:eastAsia="el-GR"/>
        </w:rPr>
        <w:t>.</w:t>
      </w:r>
      <w:r w:rsidR="00F16566" w:rsidRPr="00F16566">
        <w:rPr>
          <w:rFonts w:ascii="Arial" w:hAnsi="Arial" w:cs="Arial"/>
          <w:bCs/>
          <w:color w:val="000000"/>
          <w:sz w:val="22"/>
          <w:szCs w:val="22"/>
          <w:lang w:eastAsia="el-GR"/>
        </w:rPr>
        <w:t xml:space="preserve"> ΑΕ</w:t>
      </w:r>
      <w:r w:rsidR="00F16566" w:rsidRPr="00F16566">
        <w:rPr>
          <w:rFonts w:ascii="Arial" w:hAnsi="Arial" w:cs="Arial"/>
          <w:color w:val="000000"/>
          <w:sz w:val="22"/>
          <w:szCs w:val="22"/>
          <w:lang w:eastAsia="el-GR"/>
        </w:rPr>
        <w:t xml:space="preserve">, να αποδώσουν τα ποσά που ενώ εισπράττουν για λογαριασμό του Δήμου </w:t>
      </w:r>
      <w:proofErr w:type="spellStart"/>
      <w:r w:rsidR="00F16566" w:rsidRPr="00F16566">
        <w:rPr>
          <w:rFonts w:ascii="Arial" w:hAnsi="Arial" w:cs="Arial"/>
          <w:color w:val="000000"/>
          <w:sz w:val="22"/>
          <w:szCs w:val="22"/>
          <w:lang w:eastAsia="el-GR"/>
        </w:rPr>
        <w:t>Λεβαδέων</w:t>
      </w:r>
      <w:proofErr w:type="spellEnd"/>
      <w:r w:rsidR="00F16566" w:rsidRPr="00F16566">
        <w:rPr>
          <w:rFonts w:ascii="Arial" w:hAnsi="Arial" w:cs="Arial"/>
          <w:color w:val="000000"/>
          <w:sz w:val="22"/>
          <w:szCs w:val="22"/>
          <w:lang w:eastAsia="el-GR"/>
        </w:rPr>
        <w:t xml:space="preserve"> από τέλη καθαριότητας, ηλεκτροφωτισμού και ΤΑΠ, μη νομίμως τα παρακρατούν, εντός ευλόγου χρονικού διαστήματος και πάντως όχι πέραν του διμήνου. </w:t>
      </w:r>
      <w:r w:rsidRPr="00F16566">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F16566">
        <w:rPr>
          <w:rFonts w:ascii="Arial" w:hAnsi="Arial" w:cs="Arial"/>
          <w:b/>
          <w:sz w:val="22"/>
          <w:szCs w:val="22"/>
        </w:rPr>
        <w:t>99</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787D67" w:rsidRDefault="00787D67" w:rsidP="00787D67">
      <w:pPr>
        <w:pStyle w:val="af2"/>
        <w:ind w:left="510" w:firstLine="0"/>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787D67" w:rsidRDefault="00787D67" w:rsidP="00787D67">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ΑΝΤΠΡΟΕΔΡΟΣ                                                                 </w:t>
      </w:r>
      <w:r>
        <w:rPr>
          <w:rFonts w:ascii="Arial" w:hAnsi="Arial" w:cs="Arial"/>
          <w:sz w:val="22"/>
          <w:szCs w:val="22"/>
        </w:rPr>
        <w:t>Λιβαδειά   11-07-2022</w:t>
      </w:r>
      <w:r>
        <w:rPr>
          <w:rFonts w:ascii="Arial" w:eastAsia="Verdana" w:hAnsi="Arial" w:cs="Arial"/>
          <w:kern w:val="2"/>
          <w:sz w:val="22"/>
          <w:szCs w:val="22"/>
          <w:lang w:bidi="hi-IN"/>
        </w:rPr>
        <w:t xml:space="preserve">  </w:t>
      </w:r>
    </w:p>
    <w:p w:rsidR="00787D67" w:rsidRDefault="00787D67" w:rsidP="00787D67">
      <w:pPr>
        <w:tabs>
          <w:tab w:val="left" w:pos="559"/>
          <w:tab w:val="left" w:pos="1555"/>
        </w:tabs>
        <w:rPr>
          <w:rFonts w:ascii="Arial" w:hAnsi="Arial" w:cs="Arial"/>
          <w:sz w:val="22"/>
          <w:szCs w:val="22"/>
        </w:rPr>
      </w:pPr>
      <w:r>
        <w:rPr>
          <w:rFonts w:ascii="Arial" w:hAnsi="Arial" w:cs="Arial"/>
          <w:sz w:val="22"/>
          <w:szCs w:val="22"/>
        </w:rPr>
        <w:t xml:space="preserve">ΚΑΠΛΑΝΗΣ ΚΩΝΣΤΑΝΤΙΝΟΣ                                                    </w:t>
      </w:r>
      <w:r>
        <w:rPr>
          <w:rFonts w:ascii="Arial" w:eastAsia="Arial" w:hAnsi="Arial" w:cs="Arial"/>
          <w:sz w:val="22"/>
          <w:szCs w:val="22"/>
        </w:rPr>
        <w:t>Ο ΠΡΟΕΔΡΟΣ</w:t>
      </w:r>
      <w:r>
        <w:rPr>
          <w:rFonts w:ascii="Arial" w:hAnsi="Arial" w:cs="Arial"/>
          <w:sz w:val="22"/>
          <w:szCs w:val="22"/>
        </w:rPr>
        <w:t xml:space="preserve">  </w:t>
      </w:r>
    </w:p>
    <w:p w:rsidR="00787D67" w:rsidRDefault="00787D67" w:rsidP="00787D67">
      <w:pPr>
        <w:tabs>
          <w:tab w:val="left" w:pos="559"/>
          <w:tab w:val="left" w:pos="1555"/>
        </w:tabs>
        <w:rPr>
          <w:rFonts w:ascii="Arial" w:hAnsi="Arial" w:cs="Arial"/>
          <w:sz w:val="22"/>
          <w:szCs w:val="22"/>
        </w:rPr>
      </w:pPr>
      <w:r>
        <w:rPr>
          <w:rFonts w:ascii="Arial" w:hAnsi="Arial" w:cs="Arial"/>
          <w:sz w:val="22"/>
          <w:szCs w:val="22"/>
        </w:rPr>
        <w:t xml:space="preserve">                                                                                         ΙΩΑΝΝΗΣ Δ. ΤΑΓΚΑΛΕΓΚΑΣ   </w:t>
      </w:r>
    </w:p>
    <w:p w:rsidR="00787D67" w:rsidRDefault="00787D67" w:rsidP="00787D67">
      <w:pPr>
        <w:tabs>
          <w:tab w:val="center" w:pos="1080"/>
          <w:tab w:val="left" w:pos="6120"/>
          <w:tab w:val="center" w:pos="8460"/>
        </w:tabs>
        <w:jc w:val="both"/>
        <w:rPr>
          <w:rFonts w:ascii="Arial" w:eastAsia="Arial" w:hAnsi="Arial" w:cs="Arial"/>
          <w:sz w:val="22"/>
          <w:szCs w:val="22"/>
        </w:rPr>
      </w:pPr>
      <w:r>
        <w:rPr>
          <w:rFonts w:ascii="Arial" w:eastAsia="Arial" w:hAnsi="Arial" w:cs="Arial"/>
          <w:sz w:val="22"/>
          <w:szCs w:val="22"/>
        </w:rPr>
        <w:t xml:space="preserve">                </w:t>
      </w:r>
      <w:r>
        <w:rPr>
          <w:rFonts w:ascii="Arial" w:hAnsi="Arial" w:cs="Arial"/>
          <w:sz w:val="22"/>
          <w:szCs w:val="22"/>
        </w:rPr>
        <w:t xml:space="preserve">ΤΑ ΜΕΛΗ </w:t>
      </w:r>
      <w:r>
        <w:rPr>
          <w:rFonts w:ascii="Arial" w:hAnsi="Arial" w:cs="Arial"/>
          <w:b/>
          <w:sz w:val="22"/>
          <w:szCs w:val="22"/>
        </w:rPr>
        <w:t xml:space="preserve">                                                         </w:t>
      </w:r>
      <w:r>
        <w:rPr>
          <w:rFonts w:ascii="Arial" w:eastAsia="Arial" w:hAnsi="Arial" w:cs="Arial"/>
          <w:sz w:val="22"/>
          <w:szCs w:val="22"/>
        </w:rPr>
        <w:t xml:space="preserve">ΔΗΜΑΡΧΟΣ ΛΕΒΑΔΕΩΝ  </w:t>
      </w:r>
      <w:proofErr w:type="spellStart"/>
      <w:r>
        <w:rPr>
          <w:rFonts w:ascii="Arial" w:eastAsia="Arial" w:hAnsi="Arial" w:cs="Arial"/>
          <w:sz w:val="22"/>
          <w:szCs w:val="22"/>
        </w:rPr>
        <w:t>κ.α.α</w:t>
      </w:r>
      <w:proofErr w:type="spellEnd"/>
      <w:r>
        <w:rPr>
          <w:rFonts w:ascii="Arial" w:eastAsia="Arial" w:hAnsi="Arial" w:cs="Arial"/>
          <w:sz w:val="22"/>
          <w:szCs w:val="22"/>
        </w:rPr>
        <w:t>.</w:t>
      </w:r>
    </w:p>
    <w:p w:rsidR="00787D67" w:rsidRDefault="00787D67" w:rsidP="00787D67">
      <w:pPr>
        <w:tabs>
          <w:tab w:val="center" w:pos="1080"/>
          <w:tab w:val="left" w:pos="6120"/>
          <w:tab w:val="center" w:pos="8460"/>
        </w:tabs>
        <w:jc w:val="both"/>
        <w:rPr>
          <w:rFonts w:ascii="Arial" w:hAnsi="Arial" w:cs="Arial"/>
          <w:b/>
          <w:sz w:val="22"/>
          <w:szCs w:val="22"/>
        </w:rPr>
      </w:pPr>
    </w:p>
    <w:p w:rsidR="00787D67" w:rsidRDefault="00787D67" w:rsidP="00787D67">
      <w:pPr>
        <w:tabs>
          <w:tab w:val="left" w:pos="360"/>
          <w:tab w:val="left" w:pos="6237"/>
        </w:tabs>
        <w:ind w:left="357"/>
        <w:rPr>
          <w:rFonts w:ascii="Arial" w:hAnsi="Arial" w:cs="Arial"/>
          <w:sz w:val="22"/>
          <w:szCs w:val="22"/>
        </w:rPr>
      </w:pPr>
      <w:r>
        <w:rPr>
          <w:rFonts w:ascii="Arial" w:hAnsi="Arial" w:cs="Arial"/>
          <w:sz w:val="22"/>
          <w:szCs w:val="22"/>
        </w:rPr>
        <w:t>1. Αποστόλου Ιωάννης                                               ΜΗΤΑΣ ΑΛΕΞΑΝΔΡΟΣ</w:t>
      </w:r>
    </w:p>
    <w:p w:rsidR="00787D67" w:rsidRDefault="00787D67" w:rsidP="00787D6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p w:rsidR="00787D67" w:rsidRDefault="00787D67" w:rsidP="00787D67">
      <w:pPr>
        <w:tabs>
          <w:tab w:val="left" w:pos="360"/>
          <w:tab w:val="left" w:pos="6237"/>
        </w:tabs>
        <w:ind w:left="357"/>
        <w:rPr>
          <w:rFonts w:ascii="Arial" w:hAnsi="Arial" w:cs="Arial"/>
          <w:sz w:val="22"/>
          <w:szCs w:val="22"/>
        </w:rPr>
      </w:pPr>
      <w:r>
        <w:rPr>
          <w:rFonts w:ascii="Arial" w:hAnsi="Arial" w:cs="Arial"/>
          <w:sz w:val="22"/>
          <w:szCs w:val="22"/>
        </w:rPr>
        <w:t xml:space="preserve">3.Σαγιάννης Μιχαήλ                                                        </w:t>
      </w:r>
    </w:p>
    <w:p w:rsidR="00787D67" w:rsidRDefault="00787D67" w:rsidP="00787D67">
      <w:pPr>
        <w:tabs>
          <w:tab w:val="left" w:pos="360"/>
          <w:tab w:val="left" w:pos="6237"/>
        </w:tabs>
        <w:ind w:left="360"/>
        <w:rPr>
          <w:rFonts w:ascii="Arial" w:hAnsi="Arial" w:cs="Arial"/>
          <w:sz w:val="22"/>
          <w:szCs w:val="22"/>
        </w:rPr>
      </w:pPr>
      <w:r>
        <w:rPr>
          <w:rFonts w:ascii="Arial" w:hAnsi="Arial" w:cs="Arial"/>
          <w:sz w:val="22"/>
          <w:szCs w:val="22"/>
        </w:rPr>
        <w:t>4 .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ΑΝΤΙΔΗΜΑΡΧΟΣ  ΔΗΜΟΥ   ΛΕΒΑΔΕΩΝ  </w:t>
      </w:r>
    </w:p>
    <w:p w:rsidR="003C235F" w:rsidRPr="009A0DBF" w:rsidRDefault="003C235F" w:rsidP="00787D67">
      <w:pPr>
        <w:pStyle w:val="af2"/>
        <w:ind w:left="510" w:firstLine="0"/>
        <w:rPr>
          <w:rFonts w:ascii="Arial" w:hAnsi="Arial" w:cs="Arial"/>
          <w:sz w:val="22"/>
          <w:szCs w:val="22"/>
        </w:rPr>
      </w:pPr>
    </w:p>
    <w:sectPr w:rsidR="003C235F"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160" w:rsidRDefault="00F32160">
      <w:r>
        <w:separator/>
      </w:r>
    </w:p>
  </w:endnote>
  <w:endnote w:type="continuationSeparator" w:id="0">
    <w:p w:rsidR="00F32160" w:rsidRDefault="00F32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160" w:rsidRDefault="00F32160">
      <w:r>
        <w:separator/>
      </w:r>
    </w:p>
  </w:footnote>
  <w:footnote w:type="continuationSeparator" w:id="0">
    <w:p w:rsidR="00F32160" w:rsidRDefault="00F32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4B0CA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4B0CAB">
                <w:pPr>
                  <w:pStyle w:val="af1"/>
                </w:pPr>
                <w:r>
                  <w:rPr>
                    <w:rStyle w:val="a3"/>
                  </w:rPr>
                  <w:fldChar w:fldCharType="begin"/>
                </w:r>
                <w:r w:rsidR="00BB6287">
                  <w:rPr>
                    <w:rStyle w:val="a3"/>
                  </w:rPr>
                  <w:instrText xml:space="preserve"> PAGE </w:instrText>
                </w:r>
                <w:r>
                  <w:rPr>
                    <w:rStyle w:val="a3"/>
                  </w:rPr>
                  <w:fldChar w:fldCharType="separate"/>
                </w:r>
                <w:r w:rsidR="00F67CD1">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B472FD"/>
    <w:multiLevelType w:val="multilevel"/>
    <w:tmpl w:val="28EA0870"/>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7">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22"/>
  </w:num>
  <w:num w:numId="5">
    <w:abstractNumId w:val="4"/>
  </w:num>
  <w:num w:numId="6">
    <w:abstractNumId w:val="12"/>
  </w:num>
  <w:num w:numId="7">
    <w:abstractNumId w:val="16"/>
  </w:num>
  <w:num w:numId="8">
    <w:abstractNumId w:val="9"/>
  </w:num>
  <w:num w:numId="9">
    <w:abstractNumId w:val="2"/>
  </w:num>
  <w:num w:numId="10">
    <w:abstractNumId w:val="14"/>
  </w:num>
  <w:num w:numId="11">
    <w:abstractNumId w:val="11"/>
  </w:num>
  <w:num w:numId="12">
    <w:abstractNumId w:val="18"/>
  </w:num>
  <w:num w:numId="13">
    <w:abstractNumId w:val="13"/>
  </w:num>
  <w:num w:numId="14">
    <w:abstractNumId w:val="7"/>
  </w:num>
  <w:num w:numId="15">
    <w:abstractNumId w:val="8"/>
  </w:num>
  <w:num w:numId="16">
    <w:abstractNumId w:val="31"/>
  </w:num>
  <w:num w:numId="17">
    <w:abstractNumId w:val="30"/>
  </w:num>
  <w:num w:numId="18">
    <w:abstractNumId w:val="1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5"/>
  </w:num>
  <w:num w:numId="22">
    <w:abstractNumId w:val="20"/>
  </w:num>
  <w:num w:numId="23">
    <w:abstractNumId w:val="6"/>
  </w:num>
  <w:num w:numId="24">
    <w:abstractNumId w:val="3"/>
  </w:num>
  <w:num w:numId="25">
    <w:abstractNumId w:val="23"/>
  </w:num>
  <w:num w:numId="26">
    <w:abstractNumId w:val="25"/>
  </w:num>
  <w:num w:numId="27">
    <w:abstractNumId w:val="10"/>
  </w:num>
  <w:num w:numId="28">
    <w:abstractNumId w:val="24"/>
  </w:num>
  <w:num w:numId="29">
    <w:abstractNumId w:val="21"/>
  </w:num>
  <w:num w:numId="30">
    <w:abstractNumId w:val="29"/>
  </w:num>
  <w:num w:numId="31">
    <w:abstractNumId w:val="28"/>
  </w:num>
  <w:num w:numId="32">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81699"/>
    <w:rsid w:val="00092C75"/>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105E47"/>
    <w:rsid w:val="00106413"/>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219"/>
    <w:rsid w:val="00162B2E"/>
    <w:rsid w:val="00165410"/>
    <w:rsid w:val="00172F5A"/>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1687"/>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57A0"/>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0CA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067C"/>
    <w:rsid w:val="00553F7E"/>
    <w:rsid w:val="0055426E"/>
    <w:rsid w:val="00554F44"/>
    <w:rsid w:val="0056052F"/>
    <w:rsid w:val="0056240C"/>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07A52"/>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F91"/>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650C"/>
    <w:rsid w:val="00767B63"/>
    <w:rsid w:val="007705FC"/>
    <w:rsid w:val="00770847"/>
    <w:rsid w:val="007728BB"/>
    <w:rsid w:val="007748BA"/>
    <w:rsid w:val="00774BE0"/>
    <w:rsid w:val="00781989"/>
    <w:rsid w:val="0078420A"/>
    <w:rsid w:val="00784345"/>
    <w:rsid w:val="00787D67"/>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E0A74"/>
    <w:rsid w:val="007E0C09"/>
    <w:rsid w:val="007E6F5B"/>
    <w:rsid w:val="00801390"/>
    <w:rsid w:val="008023AF"/>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2F81"/>
    <w:rsid w:val="0086636B"/>
    <w:rsid w:val="00867C10"/>
    <w:rsid w:val="00872040"/>
    <w:rsid w:val="00894EA1"/>
    <w:rsid w:val="008A2997"/>
    <w:rsid w:val="008A46E4"/>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C70EB"/>
    <w:rsid w:val="009D4B51"/>
    <w:rsid w:val="009E15C3"/>
    <w:rsid w:val="009E48F4"/>
    <w:rsid w:val="009F4B5B"/>
    <w:rsid w:val="00A00A9E"/>
    <w:rsid w:val="00A1563F"/>
    <w:rsid w:val="00A17696"/>
    <w:rsid w:val="00A33924"/>
    <w:rsid w:val="00A35B35"/>
    <w:rsid w:val="00A369E8"/>
    <w:rsid w:val="00A36F5D"/>
    <w:rsid w:val="00A37F05"/>
    <w:rsid w:val="00A40192"/>
    <w:rsid w:val="00A40B9A"/>
    <w:rsid w:val="00A45396"/>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1ADF"/>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5B70"/>
    <w:rsid w:val="00D5621A"/>
    <w:rsid w:val="00D571FC"/>
    <w:rsid w:val="00D656DE"/>
    <w:rsid w:val="00D657EC"/>
    <w:rsid w:val="00D7002A"/>
    <w:rsid w:val="00D754C0"/>
    <w:rsid w:val="00D84C46"/>
    <w:rsid w:val="00D871EE"/>
    <w:rsid w:val="00D87C40"/>
    <w:rsid w:val="00D91532"/>
    <w:rsid w:val="00D939C3"/>
    <w:rsid w:val="00D94005"/>
    <w:rsid w:val="00D941BA"/>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66"/>
    <w:rsid w:val="00F230CA"/>
    <w:rsid w:val="00F23296"/>
    <w:rsid w:val="00F278FF"/>
    <w:rsid w:val="00F307B9"/>
    <w:rsid w:val="00F30DF8"/>
    <w:rsid w:val="00F32160"/>
    <w:rsid w:val="00F33402"/>
    <w:rsid w:val="00F4342E"/>
    <w:rsid w:val="00F45B30"/>
    <w:rsid w:val="00F47C61"/>
    <w:rsid w:val="00F50B4E"/>
    <w:rsid w:val="00F553CE"/>
    <w:rsid w:val="00F55FB1"/>
    <w:rsid w:val="00F62440"/>
    <w:rsid w:val="00F63FD7"/>
    <w:rsid w:val="00F663A5"/>
    <w:rsid w:val="00F67033"/>
    <w:rsid w:val="00F67CD1"/>
    <w:rsid w:val="00F71053"/>
    <w:rsid w:val="00F74868"/>
    <w:rsid w:val="00F7689B"/>
    <w:rsid w:val="00F8177C"/>
    <w:rsid w:val="00F81F17"/>
    <w:rsid w:val="00F8233F"/>
    <w:rsid w:val="00F86837"/>
    <w:rsid w:val="00F87DFB"/>
    <w:rsid w:val="00F92332"/>
    <w:rsid w:val="00F975E7"/>
    <w:rsid w:val="00FA396A"/>
    <w:rsid w:val="00FA43E3"/>
    <w:rsid w:val="00FA551F"/>
    <w:rsid w:val="00FA6008"/>
    <w:rsid w:val="00FA6E10"/>
    <w:rsid w:val="00FA6E92"/>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5528122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3768-E8DC-401A-A6CD-F2C6B2AE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926</Words>
  <Characters>5003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5918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2022-06-08T06:19:00Z</cp:lastPrinted>
  <dcterms:created xsi:type="dcterms:W3CDTF">2022-07-11T05:58:00Z</dcterms:created>
  <dcterms:modified xsi:type="dcterms:W3CDTF">2022-07-22T08:36:00Z</dcterms:modified>
</cp:coreProperties>
</file>