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F1160" w:rsidRPr="009274E0">
        <w:rPr>
          <w:rFonts w:ascii="Arial" w:eastAsia="Arial" w:hAnsi="Arial" w:cs="Arial"/>
          <w:b/>
          <w:bCs/>
          <w:sz w:val="22"/>
          <w:szCs w:val="22"/>
        </w:rPr>
        <w:t>25</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2417FC" w:rsidRPr="009274E0">
        <w:rPr>
          <w:rFonts w:ascii="Arial" w:eastAsia="Arial" w:hAnsi="Arial" w:cs="Arial"/>
          <w:b/>
          <w:bCs/>
          <w:sz w:val="22"/>
          <w:szCs w:val="22"/>
        </w:rPr>
        <w:t>5</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56560F">
        <w:rPr>
          <w:rFonts w:ascii="Arial" w:eastAsia="Arial" w:hAnsi="Arial" w:cs="Arial"/>
          <w:b/>
          <w:bCs/>
          <w:sz w:val="22"/>
          <w:szCs w:val="22"/>
        </w:rPr>
        <w:t>8608</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155B75" w:rsidRPr="009274E0">
        <w:rPr>
          <w:rFonts w:ascii="Arial" w:hAnsi="Arial" w:cs="Arial"/>
          <w:b/>
          <w:sz w:val="22"/>
          <w:szCs w:val="22"/>
        </w:rPr>
        <w:t>1</w:t>
      </w:r>
      <w:r w:rsidR="00DF1160" w:rsidRPr="009274E0">
        <w:rPr>
          <w:rFonts w:ascii="Arial" w:hAnsi="Arial" w:cs="Arial"/>
          <w:b/>
          <w:sz w:val="22"/>
          <w:szCs w:val="22"/>
        </w:rPr>
        <w:t>9</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DF1160" w:rsidRPr="009274E0">
        <w:rPr>
          <w:rFonts w:ascii="Arial" w:hAnsi="Arial" w:cs="Arial"/>
          <w:b/>
          <w:sz w:val="22"/>
          <w:szCs w:val="22"/>
        </w:rPr>
        <w:t>5</w:t>
      </w:r>
      <w:r w:rsidR="00B564E5">
        <w:rPr>
          <w:rFonts w:ascii="Arial" w:hAnsi="Arial" w:cs="Arial"/>
          <w:b/>
          <w:sz w:val="22"/>
          <w:szCs w:val="22"/>
        </w:rPr>
        <w:t>5</w:t>
      </w:r>
    </w:p>
    <w:p w:rsidR="002F217F" w:rsidRPr="0056560F" w:rsidRDefault="002F217F" w:rsidP="002F217F">
      <w:pPr>
        <w:rPr>
          <w:rFonts w:ascii="Arial" w:hAnsi="Arial" w:cs="Arial"/>
          <w:b/>
          <w:sz w:val="22"/>
          <w:szCs w:val="22"/>
        </w:rPr>
      </w:pPr>
      <w:r w:rsidRPr="0056560F">
        <w:rPr>
          <w:rFonts w:ascii="Arial" w:hAnsi="Arial" w:cs="Arial"/>
          <w:b/>
          <w:sz w:val="22"/>
          <w:szCs w:val="22"/>
        </w:rPr>
        <w:t xml:space="preserve">Αποδοχή των όρων χρηματοδότησης σύμφωνα με το συνημμένο στο Παράρτημα Σύμφωνο Αποδοχής Όρων Χρηματοδότησης (ΣΑΠΟ), αποδοχή των όρων της υπ’ </w:t>
      </w:r>
      <w:proofErr w:type="spellStart"/>
      <w:r w:rsidRPr="0056560F">
        <w:rPr>
          <w:rFonts w:ascii="Arial" w:hAnsi="Arial" w:cs="Arial"/>
          <w:b/>
          <w:sz w:val="22"/>
          <w:szCs w:val="22"/>
        </w:rPr>
        <w:t>αριθμ.Πρωτ</w:t>
      </w:r>
      <w:proofErr w:type="spellEnd"/>
      <w:r w:rsidRPr="0056560F">
        <w:rPr>
          <w:rFonts w:ascii="Arial" w:hAnsi="Arial" w:cs="Arial"/>
          <w:b/>
          <w:sz w:val="22"/>
          <w:szCs w:val="22"/>
        </w:rPr>
        <w:t>.: 4410/22-6-2020 Πρόσκλησης: ΠΕΡΙΒΑΛΛΟΝΤΙΚΟ ΙΣΟΖΥΓΙΟ – 2021 πρόσκλησης, όπως ισχύει και του οδηγού που εγκρίθηκε  με την 311.3.3/2021 απόφαση του Δ.Σ. του Π.Τ. με ΑΔΑ: Ω2Γ546Ψ844-ΘΨΙ και αποδοχή κάλυψης από ίδιους πόρους ή/και άλλη πηγή χρηματοδότησης του επιπλέον ποσού (πέραν του ποσού ένταξης από το Π.Τ.) σε γνώση ότι υπάρχει έλλειμμα χρηματοδότησης το οποίο θα καλυφθεί από ιδίους πόρους του Δήμου.</w:t>
      </w:r>
    </w:p>
    <w:p w:rsidR="002F217F" w:rsidRPr="00673237" w:rsidRDefault="002F217F" w:rsidP="002F217F">
      <w:pPr>
        <w:rPr>
          <w:rFonts w:ascii="Tahoma" w:hAnsi="Tahoma" w:cs="Tahoma"/>
          <w:b/>
          <w:bCs/>
          <w:sz w:val="22"/>
          <w:szCs w:val="22"/>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DF1160">
        <w:rPr>
          <w:rFonts w:ascii="Arial" w:hAnsi="Arial" w:cs="Arial"/>
          <w:sz w:val="22"/>
          <w:szCs w:val="22"/>
        </w:rPr>
        <w:t>24</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DF1160">
        <w:rPr>
          <w:rFonts w:ascii="Arial" w:hAnsi="Arial" w:cs="Arial"/>
          <w:sz w:val="22"/>
          <w:szCs w:val="22"/>
        </w:rPr>
        <w:t>8292</w:t>
      </w:r>
      <w:r w:rsidRPr="002F2C73">
        <w:rPr>
          <w:rFonts w:ascii="Arial" w:hAnsi="Arial" w:cs="Arial"/>
          <w:sz w:val="22"/>
          <w:szCs w:val="22"/>
        </w:rPr>
        <w:t>/</w:t>
      </w:r>
      <w:r w:rsidR="00DF1160">
        <w:rPr>
          <w:rFonts w:ascii="Arial" w:hAnsi="Arial" w:cs="Arial"/>
          <w:sz w:val="22"/>
          <w:szCs w:val="22"/>
        </w:rPr>
        <w:t>20</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F1160">
        <w:rPr>
          <w:rFonts w:ascii="Arial" w:hAnsi="Arial" w:cs="Arial"/>
          <w:sz w:val="22"/>
          <w:szCs w:val="22"/>
        </w:rPr>
        <w:t>επτά</w:t>
      </w:r>
      <w:r w:rsidRPr="002F2C73">
        <w:rPr>
          <w:rFonts w:ascii="Arial" w:hAnsi="Arial" w:cs="Arial"/>
          <w:sz w:val="22"/>
          <w:szCs w:val="22"/>
        </w:rPr>
        <w:t xml:space="preserve">  (</w:t>
      </w:r>
      <w:r w:rsidR="00DF1160">
        <w:rPr>
          <w:rFonts w:ascii="Arial" w:hAnsi="Arial" w:cs="Arial"/>
          <w:sz w:val="22"/>
          <w:szCs w:val="22"/>
        </w:rPr>
        <w:t>7</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r w:rsidR="009F647B">
        <w:rPr>
          <w:rFonts w:ascii="Arial" w:hAnsi="Arial" w:cs="Arial"/>
          <w:sz w:val="22"/>
          <w:szCs w:val="22"/>
        </w:rPr>
        <w:t xml:space="preserve"> </w:t>
      </w:r>
      <w:proofErr w:type="spellStart"/>
      <w:r w:rsidR="00DF1160">
        <w:rPr>
          <w:rFonts w:ascii="Arial" w:hAnsi="Arial" w:cs="Arial"/>
          <w:sz w:val="22"/>
          <w:szCs w:val="22"/>
        </w:rPr>
        <w:t>Πούλος</w:t>
      </w:r>
      <w:proofErr w:type="spellEnd"/>
      <w:r w:rsidR="00DF1160">
        <w:rPr>
          <w:rFonts w:ascii="Arial" w:hAnsi="Arial" w:cs="Arial"/>
          <w:sz w:val="22"/>
          <w:szCs w:val="22"/>
        </w:rPr>
        <w:t xml:space="preserve"> Ευάγγελος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proofErr w:type="spellStart"/>
      <w:r w:rsidR="00DF1160" w:rsidRPr="002F2C73">
        <w:rPr>
          <w:rFonts w:ascii="Arial" w:hAnsi="Arial" w:cs="Arial"/>
          <w:sz w:val="22"/>
          <w:szCs w:val="22"/>
        </w:rPr>
        <w:t>Μητά</w:t>
      </w:r>
      <w:r w:rsidR="00DF1160">
        <w:rPr>
          <w:rFonts w:ascii="Arial" w:hAnsi="Arial" w:cs="Arial"/>
          <w:sz w:val="22"/>
          <w:szCs w:val="22"/>
        </w:rPr>
        <w:t>ς</w:t>
      </w:r>
      <w:proofErr w:type="spellEnd"/>
      <w:r w:rsidR="00DF1160">
        <w:rPr>
          <w:rFonts w:ascii="Arial" w:hAnsi="Arial" w:cs="Arial"/>
          <w:sz w:val="22"/>
          <w:szCs w:val="22"/>
        </w:rPr>
        <w:t xml:space="preserve"> </w:t>
      </w:r>
      <w:r w:rsidR="00DF1160" w:rsidRPr="002F2C73">
        <w:rPr>
          <w:rFonts w:ascii="Arial" w:hAnsi="Arial" w:cs="Arial"/>
          <w:sz w:val="22"/>
          <w:szCs w:val="22"/>
        </w:rPr>
        <w:t xml:space="preserve"> Αλέξανδρο</w:t>
      </w:r>
      <w:r w:rsidR="00DF1160">
        <w:rPr>
          <w:rFonts w:ascii="Arial" w:hAnsi="Arial" w:cs="Arial"/>
          <w:sz w:val="22"/>
          <w:szCs w:val="22"/>
        </w:rPr>
        <w:t>ς</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2</w:t>
      </w:r>
      <w:r w:rsidR="00C768D4">
        <w:rPr>
          <w:rFonts w:ascii="Arial" w:hAnsi="Arial" w:cs="Arial"/>
          <w:sz w:val="22"/>
          <w:szCs w:val="22"/>
        </w:rPr>
        <w:t xml:space="preserve"> </w:t>
      </w:r>
      <w:r w:rsidR="00DF1160">
        <w:rPr>
          <w:rFonts w:ascii="Arial" w:hAnsi="Arial" w:cs="Arial"/>
          <w:sz w:val="22"/>
          <w:szCs w:val="22"/>
        </w:rPr>
        <w:t>.</w:t>
      </w:r>
      <w:proofErr w:type="spellStart"/>
      <w:r w:rsidR="00DF1160">
        <w:rPr>
          <w:rFonts w:ascii="Arial" w:hAnsi="Arial" w:cs="Arial"/>
          <w:sz w:val="22"/>
          <w:szCs w:val="22"/>
        </w:rPr>
        <w:t>Μπράλιος</w:t>
      </w:r>
      <w:proofErr w:type="spellEnd"/>
      <w:r w:rsidR="00DF1160">
        <w:rPr>
          <w:rFonts w:ascii="Arial" w:hAnsi="Arial" w:cs="Arial"/>
          <w:sz w:val="22"/>
          <w:szCs w:val="22"/>
        </w:rPr>
        <w:t xml:space="preserve">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είχαν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2417FC" w:rsidRPr="002F2C73" w:rsidRDefault="00DF1160" w:rsidP="006E352C">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.Τουμαράς Βασίλειος</w:t>
      </w:r>
      <w:r>
        <w:rPr>
          <w:rFonts w:ascii="Arial" w:hAnsi="Arial" w:cs="Arial"/>
          <w:sz w:val="22"/>
          <w:szCs w:val="22"/>
        </w:rPr>
        <w:t xml:space="preserve">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C768D4" w:rsidRPr="002F2C73" w:rsidRDefault="00C768D4" w:rsidP="00C768D4">
      <w:pPr>
        <w:ind w:left="432" w:hanging="432"/>
        <w:jc w:val="both"/>
        <w:rPr>
          <w:rFonts w:ascii="Arial" w:hAnsi="Arial" w:cs="Arial"/>
          <w:sz w:val="22"/>
          <w:szCs w:val="22"/>
        </w:rPr>
      </w:pPr>
      <w:r>
        <w:rPr>
          <w:rFonts w:ascii="Arial" w:hAnsi="Arial" w:cs="Arial"/>
          <w:sz w:val="22"/>
          <w:szCs w:val="22"/>
        </w:rPr>
        <w:t xml:space="preserve">         Το τακτικό μέλος της Οικονομικής  Επιτροπής κ. </w:t>
      </w:r>
      <w:proofErr w:type="spellStart"/>
      <w:r>
        <w:rPr>
          <w:rFonts w:ascii="Arial" w:hAnsi="Arial" w:cs="Arial"/>
          <w:sz w:val="22"/>
          <w:szCs w:val="22"/>
        </w:rPr>
        <w:t>Μητάς</w:t>
      </w:r>
      <w:proofErr w:type="spellEnd"/>
      <w:r>
        <w:rPr>
          <w:rFonts w:ascii="Arial" w:hAnsi="Arial" w:cs="Arial"/>
          <w:sz w:val="22"/>
          <w:szCs w:val="22"/>
        </w:rPr>
        <w:t xml:space="preserve"> Αλέξανδρος αποχώρησε στο 6</w:t>
      </w:r>
      <w:r w:rsidRPr="00C768D4">
        <w:rPr>
          <w:rFonts w:ascii="Arial" w:hAnsi="Arial" w:cs="Arial"/>
          <w:sz w:val="22"/>
          <w:szCs w:val="22"/>
          <w:vertAlign w:val="superscript"/>
        </w:rPr>
        <w:t>ο</w:t>
      </w:r>
      <w:r>
        <w:rPr>
          <w:rFonts w:ascii="Arial" w:hAnsi="Arial" w:cs="Arial"/>
          <w:sz w:val="22"/>
          <w:szCs w:val="22"/>
        </w:rPr>
        <w:t xml:space="preserve"> θέμα ημερήσιας διάταξης και στη θέση του προσήλθε ο αναπληρωτής του κ. Αποστόλου </w:t>
      </w:r>
      <w:proofErr w:type="spellStart"/>
      <w:r>
        <w:rPr>
          <w:rFonts w:ascii="Arial" w:hAnsi="Arial" w:cs="Arial"/>
          <w:sz w:val="22"/>
          <w:szCs w:val="22"/>
        </w:rPr>
        <w:t>Ιωάνης</w:t>
      </w:r>
      <w:proofErr w:type="spellEnd"/>
      <w:r>
        <w:rPr>
          <w:rFonts w:ascii="Arial" w:hAnsi="Arial" w:cs="Arial"/>
          <w:sz w:val="22"/>
          <w:szCs w:val="22"/>
        </w:rPr>
        <w:t>.</w:t>
      </w:r>
    </w:p>
    <w:p w:rsidR="006E352C" w:rsidRPr="002F2C73" w:rsidRDefault="006E352C" w:rsidP="006E352C">
      <w:pPr>
        <w:pStyle w:val="28"/>
        <w:rPr>
          <w:rFonts w:ascii="Arial" w:hAnsi="Arial" w:cs="Arial"/>
          <w:sz w:val="22"/>
          <w:szCs w:val="22"/>
        </w:rPr>
      </w:pPr>
    </w:p>
    <w:p w:rsidR="004943E1" w:rsidRDefault="002E2924" w:rsidP="002E2924">
      <w:pPr>
        <w:spacing w:line="360" w:lineRule="auto"/>
        <w:ind w:firstLine="340"/>
        <w:jc w:val="both"/>
        <w:rPr>
          <w:rFonts w:ascii="Calibri" w:hAnsi="Calibri" w:cs="Calibri"/>
          <w:highlight w:val="white"/>
        </w:rPr>
      </w:pPr>
      <w:r w:rsidRPr="00D01427">
        <w:rPr>
          <w:rFonts w:ascii="Arial" w:eastAsia="Arial" w:hAnsi="Arial" w:cs="Arial"/>
          <w:sz w:val="22"/>
          <w:szCs w:val="22"/>
        </w:rPr>
        <w:t xml:space="preserve">Ο Πρόεδρος της Οικονομικής Επιτροπής εισηγούμενος </w:t>
      </w:r>
      <w:r w:rsidRPr="00D01427">
        <w:rPr>
          <w:rFonts w:ascii="Arial" w:hAnsi="Arial" w:cs="Arial"/>
          <w:sz w:val="22"/>
          <w:szCs w:val="22"/>
        </w:rPr>
        <w:t xml:space="preserve">το </w:t>
      </w:r>
      <w:r w:rsidR="002F217F">
        <w:rPr>
          <w:rFonts w:ascii="Arial" w:hAnsi="Arial" w:cs="Arial"/>
          <w:sz w:val="22"/>
          <w:szCs w:val="22"/>
        </w:rPr>
        <w:t>6</w:t>
      </w:r>
      <w:r w:rsidRPr="00D01427">
        <w:rPr>
          <w:rFonts w:ascii="Arial" w:hAnsi="Arial" w:cs="Arial"/>
          <w:sz w:val="22"/>
          <w:szCs w:val="22"/>
          <w:vertAlign w:val="superscript"/>
        </w:rPr>
        <w:t>ο</w:t>
      </w:r>
      <w:r w:rsidRPr="00D01427">
        <w:rPr>
          <w:rFonts w:ascii="Arial" w:hAnsi="Arial" w:cs="Arial"/>
          <w:sz w:val="22"/>
          <w:szCs w:val="22"/>
        </w:rPr>
        <w:t xml:space="preserve">   θέμα της ημερήσιας διάταξης  </w:t>
      </w:r>
      <w:r w:rsidRPr="00D01427">
        <w:rPr>
          <w:rFonts w:ascii="Arial" w:hAnsi="Arial" w:cs="Arial"/>
          <w:spacing w:val="-3"/>
          <w:sz w:val="22"/>
          <w:szCs w:val="22"/>
        </w:rPr>
        <w:t xml:space="preserve">έθεσε υπόψη των μελών  </w:t>
      </w:r>
      <w:r w:rsidRPr="00D01427">
        <w:rPr>
          <w:rFonts w:ascii="Arial" w:hAnsi="Arial" w:cs="Arial"/>
          <w:sz w:val="22"/>
          <w:szCs w:val="22"/>
        </w:rPr>
        <w:t xml:space="preserve">το με αριθ. </w:t>
      </w:r>
      <w:proofErr w:type="spellStart"/>
      <w:r w:rsidRPr="00D01427">
        <w:rPr>
          <w:rFonts w:ascii="Arial" w:hAnsi="Arial" w:cs="Arial"/>
          <w:sz w:val="22"/>
          <w:szCs w:val="22"/>
        </w:rPr>
        <w:t>πρωτ</w:t>
      </w:r>
      <w:proofErr w:type="spellEnd"/>
      <w:r w:rsidRPr="00D01427">
        <w:rPr>
          <w:rFonts w:ascii="Arial" w:hAnsi="Arial" w:cs="Arial"/>
          <w:sz w:val="22"/>
          <w:szCs w:val="22"/>
        </w:rPr>
        <w:t>.</w:t>
      </w:r>
      <w:bookmarkStart w:id="0" w:name="__DdeLink__621_44450486"/>
      <w:bookmarkEnd w:id="0"/>
      <w:r w:rsidRPr="00D01427">
        <w:rPr>
          <w:rFonts w:ascii="Arial" w:hAnsi="Arial" w:cs="Arial"/>
          <w:sz w:val="22"/>
          <w:szCs w:val="22"/>
        </w:rPr>
        <w:t xml:space="preserve"> </w:t>
      </w:r>
      <w:r w:rsidR="002F217F">
        <w:rPr>
          <w:rFonts w:ascii="Arial" w:hAnsi="Arial" w:cs="Arial"/>
          <w:sz w:val="22"/>
          <w:szCs w:val="22"/>
        </w:rPr>
        <w:t xml:space="preserve">   </w:t>
      </w:r>
      <w:r w:rsidR="00587F73">
        <w:rPr>
          <w:rFonts w:ascii="Arial" w:hAnsi="Arial" w:cs="Arial"/>
          <w:sz w:val="22"/>
          <w:szCs w:val="22"/>
        </w:rPr>
        <w:t>7620</w:t>
      </w:r>
      <w:r w:rsidR="002F217F">
        <w:rPr>
          <w:rFonts w:ascii="Arial" w:hAnsi="Arial" w:cs="Arial"/>
          <w:sz w:val="22"/>
          <w:szCs w:val="22"/>
        </w:rPr>
        <w:t xml:space="preserve"> </w:t>
      </w:r>
      <w:r w:rsidRPr="00D01427">
        <w:rPr>
          <w:rFonts w:ascii="Arial" w:hAnsi="Arial" w:cs="Arial"/>
          <w:sz w:val="22"/>
          <w:szCs w:val="22"/>
        </w:rPr>
        <w:t>/</w:t>
      </w:r>
      <w:r w:rsidR="00587F73">
        <w:rPr>
          <w:rFonts w:ascii="Arial" w:hAnsi="Arial" w:cs="Arial"/>
          <w:sz w:val="22"/>
          <w:szCs w:val="22"/>
        </w:rPr>
        <w:t>11</w:t>
      </w:r>
      <w:r w:rsidRPr="00D01427">
        <w:rPr>
          <w:rFonts w:ascii="Arial" w:hAnsi="Arial" w:cs="Arial"/>
          <w:sz w:val="22"/>
          <w:szCs w:val="22"/>
        </w:rPr>
        <w:t xml:space="preserve">-05-2022  έγγραφο </w:t>
      </w:r>
      <w:r w:rsidR="009274E0">
        <w:rPr>
          <w:rFonts w:ascii="Arial" w:hAnsi="Arial" w:cs="Arial"/>
          <w:sz w:val="22"/>
          <w:szCs w:val="22"/>
        </w:rPr>
        <w:t>της Δ/</w:t>
      </w:r>
      <w:proofErr w:type="spellStart"/>
      <w:r w:rsidR="009274E0">
        <w:rPr>
          <w:rFonts w:ascii="Arial" w:hAnsi="Arial" w:cs="Arial"/>
          <w:sz w:val="22"/>
          <w:szCs w:val="22"/>
        </w:rPr>
        <w:t>νσης</w:t>
      </w:r>
      <w:proofErr w:type="spellEnd"/>
      <w:r w:rsidR="009274E0">
        <w:rPr>
          <w:rFonts w:ascii="Arial" w:hAnsi="Arial" w:cs="Arial"/>
          <w:sz w:val="22"/>
          <w:szCs w:val="22"/>
        </w:rPr>
        <w:t xml:space="preserve"> Τεχνικών Υπηρεσιών </w:t>
      </w:r>
      <w:r w:rsidR="004943E1">
        <w:rPr>
          <w:rFonts w:ascii="Arial" w:hAnsi="Arial" w:cs="Arial"/>
          <w:sz w:val="22"/>
          <w:szCs w:val="22"/>
        </w:rPr>
        <w:t xml:space="preserve"> του Δήμου </w:t>
      </w:r>
      <w:proofErr w:type="spellStart"/>
      <w:r w:rsidR="004943E1">
        <w:rPr>
          <w:rFonts w:ascii="Arial" w:hAnsi="Arial" w:cs="Arial"/>
          <w:sz w:val="22"/>
          <w:szCs w:val="22"/>
        </w:rPr>
        <w:t>Λεβαδέων</w:t>
      </w:r>
      <w:proofErr w:type="spellEnd"/>
      <w:r w:rsidR="004943E1">
        <w:rPr>
          <w:rFonts w:ascii="Arial" w:hAnsi="Arial" w:cs="Arial"/>
          <w:sz w:val="22"/>
          <w:szCs w:val="22"/>
        </w:rPr>
        <w:t xml:space="preserve"> στο οποίο αναφέρονται :</w:t>
      </w:r>
      <w:r w:rsidRPr="002E2924">
        <w:rPr>
          <w:rFonts w:ascii="Calibri" w:hAnsi="Calibri" w:cs="Calibri"/>
          <w:highlight w:val="white"/>
        </w:rPr>
        <w:t xml:space="preserve"> </w:t>
      </w:r>
    </w:p>
    <w:p w:rsidR="002F217F" w:rsidRPr="00587F73" w:rsidRDefault="009274E0" w:rsidP="002F217F">
      <w:pPr>
        <w:rPr>
          <w:rFonts w:ascii="Arial" w:hAnsi="Arial" w:cs="Arial"/>
          <w:i/>
          <w:sz w:val="22"/>
          <w:szCs w:val="22"/>
        </w:rPr>
      </w:pPr>
      <w:r>
        <w:rPr>
          <w:rFonts w:ascii="Calibri Light" w:eastAsia="Calibri Light" w:hAnsi="Calibri Light" w:cs="Calibri Light"/>
          <w:b/>
          <w:bCs/>
        </w:rPr>
        <w:t xml:space="preserve">     </w:t>
      </w:r>
      <w:r w:rsidR="002F217F" w:rsidRPr="00587F73">
        <w:rPr>
          <w:rFonts w:ascii="Arial" w:hAnsi="Arial" w:cs="Arial"/>
          <w:bCs/>
          <w:i/>
          <w:color w:val="000000"/>
          <w:spacing w:val="-1"/>
          <w:sz w:val="22"/>
          <w:szCs w:val="22"/>
        </w:rPr>
        <w:t>Έχοντας υπόψη:</w:t>
      </w:r>
    </w:p>
    <w:p w:rsidR="002F217F" w:rsidRPr="00587F73" w:rsidRDefault="002F217F" w:rsidP="002F217F">
      <w:pPr>
        <w:numPr>
          <w:ilvl w:val="0"/>
          <w:numId w:val="26"/>
        </w:numPr>
        <w:shd w:val="clear" w:color="auto" w:fill="FFFFFF"/>
        <w:spacing w:before="60" w:after="60"/>
        <w:ind w:left="720" w:hanging="360"/>
        <w:jc w:val="both"/>
        <w:rPr>
          <w:rFonts w:ascii="Arial" w:hAnsi="Arial" w:cs="Arial"/>
          <w:i/>
          <w:sz w:val="22"/>
          <w:szCs w:val="22"/>
        </w:rPr>
      </w:pPr>
      <w:r w:rsidRPr="00587F73">
        <w:rPr>
          <w:rFonts w:ascii="Arial" w:hAnsi="Arial" w:cs="Arial"/>
          <w:i/>
          <w:sz w:val="22"/>
          <w:szCs w:val="22"/>
        </w:rPr>
        <w:t xml:space="preserve">Την υπ’ </w:t>
      </w:r>
      <w:proofErr w:type="spellStart"/>
      <w:r w:rsidRPr="00587F73">
        <w:rPr>
          <w:rFonts w:ascii="Arial" w:hAnsi="Arial" w:cs="Arial"/>
          <w:i/>
          <w:sz w:val="22"/>
          <w:szCs w:val="22"/>
        </w:rPr>
        <w:t>αριθμ.Πρωτ</w:t>
      </w:r>
      <w:proofErr w:type="spellEnd"/>
      <w:r w:rsidRPr="00587F73">
        <w:rPr>
          <w:rFonts w:ascii="Arial" w:hAnsi="Arial" w:cs="Arial"/>
          <w:i/>
          <w:sz w:val="22"/>
          <w:szCs w:val="22"/>
        </w:rPr>
        <w:t xml:space="preserve">.: 4410/22-6-2020 Πρόσκλησης: ΠΕΡΙΒΑΛΛΟΝΤΙΚΟ ΙΣΟΖΥΓΙΟ – 2021 πρόσκλησης, όπως ισχύει και του οδηγού που εγκρίθηκε  με την 311.3.3/2021 απόφαση του Δ.Σ. του Π.Τ. με ΑΔΑ: Ω2Γ546Ψ844-ΘΨΙ </w:t>
      </w:r>
    </w:p>
    <w:p w:rsidR="002F217F" w:rsidRPr="00587F73" w:rsidRDefault="002F217F" w:rsidP="002F217F">
      <w:pPr>
        <w:numPr>
          <w:ilvl w:val="0"/>
          <w:numId w:val="26"/>
        </w:numPr>
        <w:shd w:val="clear" w:color="auto" w:fill="FFFFFF"/>
        <w:spacing w:before="60" w:after="60"/>
        <w:ind w:left="720" w:hanging="360"/>
        <w:jc w:val="both"/>
        <w:rPr>
          <w:rFonts w:ascii="Arial" w:hAnsi="Arial" w:cs="Arial"/>
          <w:i/>
          <w:sz w:val="22"/>
          <w:szCs w:val="22"/>
        </w:rPr>
      </w:pPr>
      <w:r w:rsidRPr="00587F73">
        <w:rPr>
          <w:rFonts w:ascii="Arial" w:hAnsi="Arial" w:cs="Arial"/>
          <w:i/>
          <w:sz w:val="22"/>
          <w:szCs w:val="22"/>
        </w:rPr>
        <w:lastRenderedPageBreak/>
        <w:t>Την 25/2022 τεχνική μελέτη με τίτλο «ΠΑΡΕΜΒΑΣΕΙΣ ΑΝΑΒΑΘΜΙΣΗΣ ΚΟΙΝΟΧΡΗΣΤΩΝ ΧΩΡΩΝ ΤΟΥ ΔΗΜΟΥ ΛΕΒΑΔΕΩΝ» συνολικού προϋπολογισμού 230.000,00€ (συμπεριλαμβανομένου του ΦΠΑ).:</w:t>
      </w:r>
    </w:p>
    <w:p w:rsidR="002F217F" w:rsidRPr="00587F73" w:rsidRDefault="002F217F" w:rsidP="002F217F">
      <w:pPr>
        <w:pStyle w:val="220"/>
        <w:rPr>
          <w:rStyle w:val="1f"/>
          <w:rFonts w:ascii="Arial" w:hAnsi="Arial" w:cs="Arial"/>
          <w:b w:val="0"/>
          <w:i/>
          <w:sz w:val="22"/>
          <w:szCs w:val="22"/>
        </w:rPr>
      </w:pPr>
      <w:r w:rsidRPr="00587F73">
        <w:rPr>
          <w:rStyle w:val="1f"/>
          <w:rFonts w:ascii="Arial" w:hAnsi="Arial" w:cs="Arial"/>
          <w:b w:val="0"/>
          <w:i/>
          <w:sz w:val="22"/>
          <w:szCs w:val="22"/>
        </w:rPr>
        <w:t xml:space="preserve">Η χρηματοδότηση </w:t>
      </w:r>
      <w:r w:rsidRPr="00587F73">
        <w:rPr>
          <w:rFonts w:ascii="Arial" w:hAnsi="Arial" w:cs="Arial"/>
          <w:b w:val="0"/>
          <w:i/>
          <w:sz w:val="22"/>
          <w:szCs w:val="22"/>
        </w:rPr>
        <w:t>στο Χρηματοδοτικό Πρόγραμμα του Πράσινου Ταμείου «ΔΡΑΣΕΙΣ ΠΕΡΙΒΑΛΛΟΝΤΙΚΟΥ ΙΣΟΖΥΓΙΟΥ» για τα έτη 2021 -2022 στον άξονα προτεραιότητας 2 (Α.Π.2) «ΑΣΤΙΚΗ ΑΝΑΖΩΟΓΟΝΗΣΗ &amp; ΛΟΙΠΕΣ ΔΡΑΣΕΙΣ ΠΕΡΙΒΑΛΛΟΝΤΙΚΟΥ ΙΣΟΖΥΓΙΟΥ» ανέρχεται σε 80% και το υπόλοιπο 20% το καλύπτει ο Δήμος.</w:t>
      </w:r>
      <w:r w:rsidRPr="00587F73">
        <w:rPr>
          <w:rStyle w:val="1f"/>
          <w:rFonts w:ascii="Arial" w:hAnsi="Arial" w:cs="Arial"/>
          <w:b w:val="0"/>
          <w:i/>
          <w:sz w:val="22"/>
          <w:szCs w:val="22"/>
        </w:rPr>
        <w:t>.</w:t>
      </w:r>
    </w:p>
    <w:p w:rsidR="002F217F" w:rsidRPr="00587F73" w:rsidRDefault="002F217F" w:rsidP="002F217F">
      <w:pPr>
        <w:pStyle w:val="310"/>
        <w:jc w:val="both"/>
        <w:rPr>
          <w:rFonts w:ascii="Arial" w:hAnsi="Arial" w:cs="Arial"/>
          <w:b w:val="0"/>
          <w:i/>
          <w:sz w:val="22"/>
          <w:szCs w:val="22"/>
        </w:rPr>
      </w:pPr>
    </w:p>
    <w:p w:rsidR="002F217F" w:rsidRPr="00587F73" w:rsidRDefault="002F217F" w:rsidP="002F217F">
      <w:pPr>
        <w:pStyle w:val="310"/>
        <w:jc w:val="both"/>
        <w:rPr>
          <w:rFonts w:ascii="Arial" w:hAnsi="Arial" w:cs="Arial"/>
          <w:b w:val="0"/>
          <w:i/>
          <w:sz w:val="22"/>
          <w:szCs w:val="22"/>
        </w:rPr>
      </w:pPr>
      <w:r w:rsidRPr="00587F73">
        <w:rPr>
          <w:rFonts w:ascii="Arial" w:hAnsi="Arial" w:cs="Arial"/>
          <w:b w:val="0"/>
          <w:i/>
          <w:sz w:val="22"/>
          <w:szCs w:val="22"/>
        </w:rPr>
        <w:t xml:space="preserve">Η εν λόγω μελέτη «ΠΑΡΕΜΒΑΣΕΙΣ ΑΝΑΒΑΘΜΙΣΗΣ ΚΟΙΝΟΧΡΗΣΤΩΝ ΧΩΡΩΝ ΤΟΥ ΔΗΜΟΥ ΛΕΒΑΔΕΩΝ» συντάχθηκε από την Τεχνική Υπηρεσία του Δήμου </w:t>
      </w:r>
      <w:proofErr w:type="spellStart"/>
      <w:r w:rsidRPr="00587F73">
        <w:rPr>
          <w:rFonts w:ascii="Arial" w:hAnsi="Arial" w:cs="Arial"/>
          <w:b w:val="0"/>
          <w:i/>
          <w:sz w:val="22"/>
          <w:szCs w:val="22"/>
        </w:rPr>
        <w:t>Λεβαδέων</w:t>
      </w:r>
      <w:proofErr w:type="spellEnd"/>
      <w:r w:rsidRPr="00587F73">
        <w:rPr>
          <w:rFonts w:ascii="Arial" w:hAnsi="Arial" w:cs="Arial"/>
          <w:b w:val="0"/>
          <w:i/>
          <w:sz w:val="22"/>
          <w:szCs w:val="22"/>
        </w:rPr>
        <w:t xml:space="preserve"> , και ο προϋπολογισμός της ανέρχεται στο ποσό των </w:t>
      </w:r>
      <w:r w:rsidRPr="00587F73">
        <w:rPr>
          <w:rFonts w:ascii="Arial" w:hAnsi="Arial" w:cs="Arial"/>
          <w:b w:val="0"/>
          <w:i/>
          <w:sz w:val="22"/>
          <w:szCs w:val="22"/>
          <w:highlight w:val="yellow"/>
        </w:rPr>
        <w:t>230.000,00€</w:t>
      </w:r>
      <w:r w:rsidRPr="00587F73">
        <w:rPr>
          <w:rFonts w:ascii="Arial" w:hAnsi="Arial" w:cs="Arial"/>
          <w:b w:val="0"/>
          <w:i/>
          <w:sz w:val="22"/>
          <w:szCs w:val="22"/>
        </w:rPr>
        <w:t xml:space="preserve"> συμπεριλαμβανομένου του Φ.Π.Α. 24% .</w:t>
      </w:r>
    </w:p>
    <w:p w:rsidR="002F217F" w:rsidRPr="00587F73" w:rsidRDefault="002F217F" w:rsidP="002F217F">
      <w:pPr>
        <w:shd w:val="clear" w:color="auto" w:fill="FFFFFF"/>
        <w:spacing w:before="60" w:after="60"/>
        <w:jc w:val="both"/>
        <w:rPr>
          <w:rFonts w:ascii="Arial" w:hAnsi="Arial" w:cs="Arial"/>
          <w:i/>
          <w:sz w:val="22"/>
          <w:szCs w:val="22"/>
        </w:rPr>
      </w:pPr>
      <w:r w:rsidRPr="00587F73">
        <w:rPr>
          <w:rFonts w:ascii="Arial" w:hAnsi="Arial" w:cs="Arial"/>
          <w:i/>
          <w:sz w:val="22"/>
          <w:szCs w:val="22"/>
        </w:rPr>
        <w:t xml:space="preserve"> Η χρηματοδότησή υλοποίησης του έργου θα γίνει από το Πράσινο Ταμείο κατά 80% ήτοι  ο Δήμος θα χρηματοδοτηθεί με ποσό 184.000€ ενώ το υπόλοιπο 20% θα καλυφθεί από τον Δήμο από ίδιους πόρους χρηματοδότησης που ανέρχεται στο ποσό 46.000€.</w:t>
      </w:r>
    </w:p>
    <w:p w:rsidR="002F217F" w:rsidRPr="00587F73" w:rsidRDefault="002F217F" w:rsidP="002F217F">
      <w:pPr>
        <w:shd w:val="clear" w:color="auto" w:fill="FFFFFF"/>
        <w:spacing w:before="60" w:after="60"/>
        <w:jc w:val="both"/>
        <w:rPr>
          <w:rFonts w:ascii="Arial" w:hAnsi="Arial" w:cs="Arial"/>
          <w:i/>
          <w:sz w:val="22"/>
          <w:szCs w:val="22"/>
        </w:rPr>
      </w:pPr>
      <w:r w:rsidRPr="00587F73">
        <w:rPr>
          <w:rFonts w:ascii="Arial" w:hAnsi="Arial" w:cs="Arial"/>
          <w:i/>
          <w:sz w:val="22"/>
          <w:szCs w:val="22"/>
        </w:rPr>
        <w:t xml:space="preserve">Σύμφωνα λοιπόν με την 4410/21 Πρόσκληση καθώς και τον Οδηγό Διαχείρισης αυτής απαιτούμενο της αίτησης χρηματοδότησης είναι απόφαση της Ο.Ε. του Δικαιούχου για την κάλυψη από ίδιους πόρους του επιπλέον ποσού και η αποδοχή των όρων της υπ’ </w:t>
      </w:r>
      <w:proofErr w:type="spellStart"/>
      <w:r w:rsidRPr="00587F73">
        <w:rPr>
          <w:rFonts w:ascii="Arial" w:hAnsi="Arial" w:cs="Arial"/>
          <w:i/>
          <w:sz w:val="22"/>
          <w:szCs w:val="22"/>
        </w:rPr>
        <w:t>αριθμ.Πρωτ</w:t>
      </w:r>
      <w:proofErr w:type="spellEnd"/>
      <w:r w:rsidRPr="00587F73">
        <w:rPr>
          <w:rFonts w:ascii="Arial" w:hAnsi="Arial" w:cs="Arial"/>
          <w:i/>
          <w:sz w:val="22"/>
          <w:szCs w:val="22"/>
        </w:rPr>
        <w:t>.: 4410/22-6-2020 Πρόσκλησης: ΠΕΡΙΒΑΛΛΟΝΤΙΚΟ ΙΣΟΖΥΓΙΟ – 2021 πρόσκλησης, όπως ισχύει και του οδηγού που εγκρίθηκε  με την 311.3.3/2021 απόφαση του Δ.Σ. του Π.Τ. με ΑΔΑ: Ω2Γ546Ψ844-ΘΨΙ καθώς την αποδοχή των όρων χρηματοδότησης σύμφωνα με το συνημμένο στο Παράρτημα Σύμφωνο Αποδοχής Όρων Χρηματοδότησης (ΣΑΠΟ)</w:t>
      </w:r>
    </w:p>
    <w:p w:rsidR="002F217F" w:rsidRPr="00587F73" w:rsidRDefault="002F217F" w:rsidP="002F217F">
      <w:pPr>
        <w:shd w:val="clear" w:color="auto" w:fill="FFFFFF"/>
        <w:spacing w:before="60" w:after="60"/>
        <w:ind w:left="720"/>
        <w:jc w:val="both"/>
        <w:rPr>
          <w:rFonts w:ascii="Arial" w:hAnsi="Arial" w:cs="Arial"/>
          <w:i/>
          <w:sz w:val="22"/>
          <w:szCs w:val="22"/>
        </w:rPr>
      </w:pPr>
    </w:p>
    <w:p w:rsidR="002F217F" w:rsidRPr="00587F73" w:rsidRDefault="002F217F" w:rsidP="002F217F">
      <w:pPr>
        <w:widowControl w:val="0"/>
        <w:tabs>
          <w:tab w:val="left" w:pos="195"/>
        </w:tabs>
        <w:jc w:val="both"/>
        <w:rPr>
          <w:rFonts w:ascii="Arial" w:hAnsi="Arial" w:cs="Arial"/>
          <w:i/>
          <w:sz w:val="22"/>
          <w:szCs w:val="22"/>
        </w:rPr>
      </w:pPr>
      <w:r w:rsidRPr="00587F73">
        <w:rPr>
          <w:rFonts w:ascii="Arial" w:hAnsi="Arial" w:cs="Arial"/>
          <w:i/>
          <w:sz w:val="22"/>
          <w:szCs w:val="22"/>
        </w:rPr>
        <w:tab/>
      </w:r>
      <w:r w:rsidRPr="00587F73">
        <w:rPr>
          <w:rFonts w:ascii="Arial" w:hAnsi="Arial" w:cs="Arial"/>
          <w:i/>
          <w:sz w:val="22"/>
          <w:szCs w:val="22"/>
        </w:rPr>
        <w:tab/>
      </w:r>
      <w:r w:rsidRPr="00587F73">
        <w:rPr>
          <w:rFonts w:ascii="Arial" w:hAnsi="Arial" w:cs="Arial"/>
          <w:i/>
          <w:sz w:val="22"/>
          <w:szCs w:val="22"/>
        </w:rPr>
        <w:tab/>
      </w:r>
      <w:r w:rsidRPr="00587F73">
        <w:rPr>
          <w:rFonts w:ascii="Arial" w:hAnsi="Arial" w:cs="Arial"/>
          <w:i/>
          <w:sz w:val="22"/>
          <w:szCs w:val="22"/>
        </w:rPr>
        <w:tab/>
      </w:r>
      <w:r w:rsidRPr="00587F73">
        <w:rPr>
          <w:rFonts w:ascii="Arial" w:hAnsi="Arial" w:cs="Arial"/>
          <w:i/>
          <w:sz w:val="22"/>
          <w:szCs w:val="22"/>
        </w:rPr>
        <w:tab/>
      </w:r>
      <w:r w:rsidRPr="00587F73">
        <w:rPr>
          <w:rFonts w:ascii="Arial" w:hAnsi="Arial" w:cs="Arial"/>
          <w:bCs/>
          <w:i/>
          <w:sz w:val="22"/>
          <w:szCs w:val="22"/>
        </w:rPr>
        <w:t xml:space="preserve">ΕΙΣΗΓΟΥΜΑΣΤΕ </w:t>
      </w:r>
    </w:p>
    <w:p w:rsidR="002F217F" w:rsidRPr="00587F73" w:rsidRDefault="002F217F" w:rsidP="002F217F">
      <w:pPr>
        <w:pStyle w:val="1f0"/>
        <w:ind w:right="906"/>
        <w:jc w:val="both"/>
        <w:rPr>
          <w:rFonts w:ascii="Arial" w:hAnsi="Arial" w:cs="Arial"/>
          <w:bCs/>
          <w:i/>
          <w:sz w:val="22"/>
          <w:szCs w:val="22"/>
        </w:rPr>
      </w:pPr>
    </w:p>
    <w:p w:rsidR="002F217F" w:rsidRPr="00587F73" w:rsidRDefault="002F217F" w:rsidP="002F217F">
      <w:pPr>
        <w:jc w:val="both"/>
        <w:rPr>
          <w:rFonts w:ascii="Arial" w:hAnsi="Arial" w:cs="Arial"/>
          <w:i/>
          <w:sz w:val="22"/>
          <w:szCs w:val="22"/>
        </w:rPr>
      </w:pPr>
      <w:r w:rsidRPr="00587F73">
        <w:rPr>
          <w:rFonts w:ascii="Arial" w:hAnsi="Arial" w:cs="Arial"/>
          <w:i/>
          <w:sz w:val="22"/>
          <w:szCs w:val="22"/>
        </w:rPr>
        <w:t xml:space="preserve">Στα μέλη της Οικονομικής Επιτροπής όπως αποφασίσουν για την αποδοχή των όρων χρηματοδότησης σύμφωνα με το συνημμένο στο Παράρτημα Σύμφωνο Αποδοχής Όρων Χρηματοδότησης (ΣΑΠΟ), αποδοχή των όρων της υπ’ </w:t>
      </w:r>
      <w:proofErr w:type="spellStart"/>
      <w:r w:rsidRPr="00587F73">
        <w:rPr>
          <w:rFonts w:ascii="Arial" w:hAnsi="Arial" w:cs="Arial"/>
          <w:i/>
          <w:sz w:val="22"/>
          <w:szCs w:val="22"/>
        </w:rPr>
        <w:t>αριθμ.Πρωτ</w:t>
      </w:r>
      <w:proofErr w:type="spellEnd"/>
      <w:r w:rsidRPr="00587F73">
        <w:rPr>
          <w:rFonts w:ascii="Arial" w:hAnsi="Arial" w:cs="Arial"/>
          <w:i/>
          <w:sz w:val="22"/>
          <w:szCs w:val="22"/>
        </w:rPr>
        <w:t xml:space="preserve">.: 4410/22-6-2020 Πρόσκλησης: ΠΕΡΙΒΑΛΛΟΝΤΙΚΟ ΙΣΟΖΥΓΙΟ – 2021 πρόσκλησης, όπως ισχύει και του οδηγού που εγκρίθηκε  με την 311.3.3/2021 απόφαση του Δ.Σ. του Π.Τ. με ΑΔΑ: Ω2Γ546Ψ844-ΘΨΙ και αποδοχή κάλυψης από ίδιους πόρους ή/και άλλη πηγή χρηματοδότησης του επιπλέον ποσού (πέραν του ποσού ένταξης από το Π.Τ.) σε γνώση ότι υπάρχει έλλειμμα χρηματοδότησης το οποίο θα καλυφθεί από ιδίους πόρους του Δήμου και για την πρόταση του Δήμου </w:t>
      </w:r>
      <w:proofErr w:type="spellStart"/>
      <w:r w:rsidRPr="00587F73">
        <w:rPr>
          <w:rFonts w:ascii="Arial" w:hAnsi="Arial" w:cs="Arial"/>
          <w:i/>
          <w:sz w:val="22"/>
          <w:szCs w:val="22"/>
        </w:rPr>
        <w:t>Λεβαδέων</w:t>
      </w:r>
      <w:proofErr w:type="spellEnd"/>
      <w:r w:rsidRPr="00587F73">
        <w:rPr>
          <w:rFonts w:ascii="Arial" w:hAnsi="Arial" w:cs="Arial"/>
          <w:i/>
          <w:sz w:val="22"/>
          <w:szCs w:val="22"/>
        </w:rPr>
        <w:t xml:space="preserve"> ανέρχεται στο ποσό των 46.000€.</w:t>
      </w:r>
    </w:p>
    <w:p w:rsidR="009274E0" w:rsidRPr="00B07388" w:rsidRDefault="009274E0" w:rsidP="002F217F">
      <w:pPr>
        <w:pStyle w:val="af1"/>
        <w:tabs>
          <w:tab w:val="clear" w:pos="4153"/>
          <w:tab w:val="center" w:pos="793"/>
        </w:tabs>
        <w:jc w:val="both"/>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00A63F85" w:rsidRPr="00A63F85">
        <w:rPr>
          <w:rStyle w:val="1f"/>
          <w:rFonts w:ascii="Arial" w:hAnsi="Arial" w:cs="Arial"/>
          <w:i/>
          <w:color w:val="1B1B1B"/>
          <w:sz w:val="22"/>
          <w:szCs w:val="22"/>
        </w:rPr>
        <w:tab/>
      </w:r>
    </w:p>
    <w:p w:rsidR="009274E0" w:rsidRDefault="009274E0" w:rsidP="009274E0">
      <w:pPr>
        <w:pStyle w:val="1f0"/>
        <w:ind w:right="906"/>
        <w:jc w:val="both"/>
        <w:rPr>
          <w:rFonts w:ascii="Calibri Light" w:hAnsi="Calibri Light" w:cs="Calibri Light"/>
          <w:b/>
          <w:bCs/>
          <w:sz w:val="24"/>
          <w:szCs w:val="24"/>
        </w:rPr>
      </w:pPr>
    </w:p>
    <w:p w:rsidR="00F278FF"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CB5084" w:rsidRDefault="00CB5084" w:rsidP="00CB5084">
      <w:pPr>
        <w:spacing w:line="276" w:lineRule="auto"/>
        <w:rPr>
          <w:rFonts w:ascii="Arial" w:eastAsia="Verdana" w:hAnsi="Arial" w:cs="Arial"/>
          <w:bCs/>
          <w:iCs/>
          <w:sz w:val="22"/>
          <w:szCs w:val="22"/>
        </w:rPr>
      </w:pPr>
      <w:r>
        <w:rPr>
          <w:rFonts w:ascii="Arial" w:hAnsi="Arial" w:cs="Arial"/>
          <w:sz w:val="22"/>
          <w:szCs w:val="22"/>
        </w:rPr>
        <w:t>-Τ</w:t>
      </w:r>
      <w:r w:rsidRPr="005C302B">
        <w:rPr>
          <w:rFonts w:ascii="Arial" w:hAnsi="Arial" w:cs="Arial"/>
          <w:sz w:val="22"/>
          <w:szCs w:val="22"/>
        </w:rPr>
        <w:t>ις διατάξεις του  άρθρου 40 του Ν. 4735/2020 που αντικατέστησε το άρθρο 72  το</w:t>
      </w:r>
      <w:r w:rsidRPr="005C302B">
        <w:rPr>
          <w:rFonts w:ascii="Arial" w:hAnsi="Arial" w:cs="Arial"/>
          <w:bCs/>
          <w:sz w:val="22"/>
          <w:szCs w:val="22"/>
        </w:rPr>
        <w:t>υ Ν.3852/20</w:t>
      </w:r>
      <w:r w:rsidRPr="005C302B">
        <w:rPr>
          <w:rFonts w:ascii="Arial" w:eastAsia="Verdana" w:hAnsi="Arial" w:cs="Arial"/>
          <w:bCs/>
          <w:iCs/>
          <w:sz w:val="22"/>
          <w:szCs w:val="22"/>
        </w:rPr>
        <w:t>10</w:t>
      </w:r>
    </w:p>
    <w:p w:rsidR="00587F73" w:rsidRDefault="00587F73" w:rsidP="00CB5084">
      <w:pPr>
        <w:spacing w:line="276" w:lineRule="auto"/>
        <w:rPr>
          <w:rFonts w:ascii="Arial" w:hAnsi="Arial" w:cs="Arial"/>
          <w:sz w:val="22"/>
          <w:szCs w:val="22"/>
        </w:rPr>
      </w:pPr>
      <w:r w:rsidRPr="00587F73">
        <w:rPr>
          <w:rFonts w:ascii="Arial" w:eastAsia="Verdana" w:hAnsi="Arial" w:cs="Arial"/>
          <w:bCs/>
          <w:iCs/>
          <w:sz w:val="22"/>
          <w:szCs w:val="22"/>
        </w:rPr>
        <w:t>-</w:t>
      </w:r>
      <w:r w:rsidRPr="00587F73">
        <w:rPr>
          <w:rFonts w:ascii="Arial" w:hAnsi="Arial" w:cs="Arial"/>
          <w:sz w:val="22"/>
          <w:szCs w:val="22"/>
        </w:rPr>
        <w:t xml:space="preserve">Την υπ’ </w:t>
      </w:r>
      <w:proofErr w:type="spellStart"/>
      <w:r w:rsidRPr="00587F73">
        <w:rPr>
          <w:rFonts w:ascii="Arial" w:hAnsi="Arial" w:cs="Arial"/>
          <w:sz w:val="22"/>
          <w:szCs w:val="22"/>
        </w:rPr>
        <w:t>αριθμ.Πρωτ</w:t>
      </w:r>
      <w:proofErr w:type="spellEnd"/>
      <w:r w:rsidRPr="00587F73">
        <w:rPr>
          <w:rFonts w:ascii="Arial" w:hAnsi="Arial" w:cs="Arial"/>
          <w:sz w:val="22"/>
          <w:szCs w:val="22"/>
        </w:rPr>
        <w:t>.: 4410/22-6-2020 Πρόσκληση: ΠΕΡΙΒΑΛΛΟΝΤΙΚΟ ΙΣΟΖΥΓΙΟ – 2021</w:t>
      </w:r>
    </w:p>
    <w:p w:rsidR="00587F73" w:rsidRPr="00587F73" w:rsidRDefault="00587F73" w:rsidP="00587F73">
      <w:pPr>
        <w:pStyle w:val="10"/>
        <w:numPr>
          <w:ilvl w:val="0"/>
          <w:numId w:val="0"/>
        </w:numPr>
        <w:shd w:val="clear" w:color="auto" w:fill="FFFFFF"/>
        <w:spacing w:before="60" w:after="60"/>
        <w:ind w:left="432" w:hanging="432"/>
        <w:jc w:val="both"/>
        <w:rPr>
          <w:rFonts w:ascii="Arial" w:hAnsi="Arial" w:cs="Arial"/>
          <w:sz w:val="22"/>
          <w:szCs w:val="22"/>
        </w:rPr>
      </w:pPr>
      <w:r w:rsidRPr="00587F73">
        <w:rPr>
          <w:rFonts w:ascii="Arial" w:hAnsi="Arial" w:cs="Arial"/>
          <w:sz w:val="22"/>
          <w:szCs w:val="22"/>
        </w:rPr>
        <w:t>-</w:t>
      </w:r>
      <w:r w:rsidRPr="00587F73">
        <w:rPr>
          <w:rFonts w:ascii="Arial" w:hAnsi="Arial" w:cs="Arial"/>
          <w:i/>
        </w:rPr>
        <w:t xml:space="preserve"> </w:t>
      </w:r>
      <w:r w:rsidRPr="00587F73">
        <w:rPr>
          <w:rFonts w:ascii="Arial" w:hAnsi="Arial" w:cs="Arial"/>
          <w:sz w:val="22"/>
          <w:szCs w:val="22"/>
        </w:rPr>
        <w:t xml:space="preserve">την 311.3.3/2021 απόφαση του Δ.Σ. του Π.Τ. με ΑΔΑ: Ω2Γ546Ψ844-ΘΨΙ </w:t>
      </w:r>
    </w:p>
    <w:p w:rsidR="00587F73" w:rsidRPr="00587F73" w:rsidRDefault="00587F73" w:rsidP="00587F73">
      <w:pPr>
        <w:pStyle w:val="10"/>
        <w:numPr>
          <w:ilvl w:val="0"/>
          <w:numId w:val="0"/>
        </w:numPr>
        <w:shd w:val="clear" w:color="auto" w:fill="FFFFFF"/>
        <w:spacing w:before="60" w:after="60"/>
        <w:ind w:left="142" w:hanging="432"/>
        <w:jc w:val="both"/>
        <w:rPr>
          <w:rFonts w:ascii="Arial" w:hAnsi="Arial" w:cs="Arial"/>
          <w:sz w:val="22"/>
          <w:szCs w:val="22"/>
        </w:rPr>
      </w:pPr>
      <w:r>
        <w:rPr>
          <w:rFonts w:ascii="Arial" w:eastAsia="Verdana" w:hAnsi="Arial" w:cs="Arial"/>
          <w:bCs/>
          <w:iCs/>
          <w:sz w:val="22"/>
          <w:szCs w:val="22"/>
        </w:rPr>
        <w:t xml:space="preserve">    </w:t>
      </w:r>
      <w:r w:rsidRPr="00587F73">
        <w:rPr>
          <w:rFonts w:ascii="Arial" w:eastAsia="Verdana" w:hAnsi="Arial" w:cs="Arial"/>
          <w:bCs/>
          <w:iCs/>
          <w:sz w:val="22"/>
          <w:szCs w:val="22"/>
        </w:rPr>
        <w:t>-</w:t>
      </w:r>
      <w:r w:rsidRPr="00587F73">
        <w:rPr>
          <w:rFonts w:ascii="Arial" w:hAnsi="Arial" w:cs="Arial"/>
          <w:sz w:val="22"/>
          <w:szCs w:val="22"/>
        </w:rPr>
        <w:t>Την 25/2022 τεχνική μελέτη με τίτλο «ΠΑΡΕΜΒΑΣΕΙΣ ΑΝΑΒΑΘΜΙΣΗΣ ΚΟΙΝΟΧΡΗΣΤΩΝ ΧΩΡΩΝ ΤΟΥ ΔΗΜΟΥ ΛΕΒΑΔΕΩΝ» συνολικού προϋπολογισμού 230.000,00€ (συμπεριλαμβανομένου του ΦΠΑ).:</w:t>
      </w:r>
    </w:p>
    <w:p w:rsidR="00CB5084" w:rsidRPr="00AA1A89" w:rsidRDefault="00CB5084" w:rsidP="00CB5084">
      <w:pPr>
        <w:shd w:val="clear" w:color="auto" w:fill="FFFFFF"/>
        <w:tabs>
          <w:tab w:val="center" w:pos="426"/>
        </w:tabs>
        <w:suppressAutoHyphens w:val="0"/>
        <w:jc w:val="both"/>
        <w:rPr>
          <w:rFonts w:ascii="Arial" w:eastAsia="Verdana" w:hAnsi="Arial" w:cs="Arial"/>
          <w:color w:val="000000"/>
          <w:sz w:val="22"/>
          <w:szCs w:val="22"/>
        </w:rPr>
      </w:pPr>
      <w:r w:rsidRPr="00AA1A89">
        <w:rPr>
          <w:rFonts w:ascii="Arial" w:eastAsia="Calibri" w:hAnsi="Arial" w:cs="Arial"/>
          <w:color w:val="000000"/>
          <w:kern w:val="1"/>
          <w:sz w:val="22"/>
          <w:szCs w:val="22"/>
          <w:highlight w:val="white"/>
          <w:shd w:val="clear" w:color="auto" w:fill="FFFFFF"/>
        </w:rPr>
        <w:t xml:space="preserve">-Το </w:t>
      </w:r>
      <w:proofErr w:type="spellStart"/>
      <w:r w:rsidRPr="00AA1A89">
        <w:rPr>
          <w:rFonts w:ascii="Arial" w:eastAsia="Calibri" w:hAnsi="Arial" w:cs="Arial"/>
          <w:color w:val="000000"/>
          <w:kern w:val="1"/>
          <w:sz w:val="22"/>
          <w:szCs w:val="22"/>
          <w:highlight w:val="white"/>
          <w:shd w:val="clear" w:color="auto" w:fill="FFFFFF"/>
        </w:rPr>
        <w:t>υπ΄</w:t>
      </w:r>
      <w:proofErr w:type="spellEnd"/>
      <w:r w:rsidRPr="00AA1A89">
        <w:rPr>
          <w:rFonts w:ascii="Arial" w:eastAsia="Calibri" w:hAnsi="Arial" w:cs="Arial"/>
          <w:color w:val="000000"/>
          <w:kern w:val="1"/>
          <w:sz w:val="22"/>
          <w:szCs w:val="22"/>
          <w:highlight w:val="white"/>
          <w:shd w:val="clear" w:color="auto" w:fill="FFFFFF"/>
        </w:rPr>
        <w:t xml:space="preserve"> αρ. </w:t>
      </w:r>
      <w:proofErr w:type="spellStart"/>
      <w:r w:rsidRPr="00AA1A89">
        <w:rPr>
          <w:rFonts w:ascii="Arial" w:eastAsia="Calibri" w:hAnsi="Arial" w:cs="Arial"/>
          <w:color w:val="000000"/>
          <w:kern w:val="1"/>
          <w:sz w:val="22"/>
          <w:szCs w:val="22"/>
          <w:highlight w:val="white"/>
          <w:shd w:val="clear" w:color="auto" w:fill="FFFFFF"/>
        </w:rPr>
        <w:t>πρωτ</w:t>
      </w:r>
      <w:proofErr w:type="spellEnd"/>
      <w:r w:rsidRPr="00AA1A89">
        <w:rPr>
          <w:rFonts w:ascii="Arial" w:eastAsia="Calibri" w:hAnsi="Arial" w:cs="Arial"/>
          <w:color w:val="000000"/>
          <w:kern w:val="1"/>
          <w:sz w:val="22"/>
          <w:szCs w:val="22"/>
          <w:shd w:val="clear" w:color="auto" w:fill="FFFFFF"/>
        </w:rPr>
        <w:t xml:space="preserve">. </w:t>
      </w:r>
      <w:r w:rsidR="00587F73">
        <w:rPr>
          <w:rFonts w:ascii="Arial" w:eastAsia="Calibri" w:hAnsi="Arial" w:cs="Arial"/>
          <w:color w:val="000000"/>
          <w:kern w:val="1"/>
          <w:sz w:val="22"/>
          <w:szCs w:val="22"/>
          <w:shd w:val="clear" w:color="auto" w:fill="FFFFFF"/>
        </w:rPr>
        <w:t>7620</w:t>
      </w:r>
      <w:r w:rsidRPr="00AA1A89">
        <w:rPr>
          <w:rFonts w:ascii="Arial" w:hAnsi="Arial" w:cs="Arial"/>
          <w:color w:val="000000"/>
          <w:sz w:val="22"/>
          <w:szCs w:val="22"/>
          <w:lang w:eastAsia="el-GR"/>
        </w:rPr>
        <w:t>/</w:t>
      </w:r>
      <w:r w:rsidR="00587F73">
        <w:rPr>
          <w:rFonts w:ascii="Arial" w:hAnsi="Arial" w:cs="Arial"/>
          <w:color w:val="000000"/>
          <w:sz w:val="22"/>
          <w:szCs w:val="22"/>
          <w:lang w:eastAsia="el-GR"/>
        </w:rPr>
        <w:t>11</w:t>
      </w:r>
      <w:r w:rsidRPr="00AA1A89">
        <w:rPr>
          <w:rFonts w:ascii="Arial" w:hAnsi="Arial" w:cs="Arial"/>
          <w:color w:val="000000"/>
          <w:sz w:val="22"/>
          <w:szCs w:val="22"/>
          <w:lang w:eastAsia="el-GR"/>
        </w:rPr>
        <w:t>-0</w:t>
      </w:r>
      <w:r>
        <w:rPr>
          <w:rFonts w:ascii="Arial" w:hAnsi="Arial" w:cs="Arial"/>
          <w:color w:val="000000"/>
          <w:sz w:val="22"/>
          <w:szCs w:val="22"/>
          <w:lang w:eastAsia="el-GR"/>
        </w:rPr>
        <w:t>5</w:t>
      </w:r>
      <w:r w:rsidRPr="00AA1A89">
        <w:rPr>
          <w:rFonts w:ascii="Arial" w:hAnsi="Arial" w:cs="Arial"/>
          <w:color w:val="000000"/>
          <w:sz w:val="22"/>
          <w:szCs w:val="22"/>
          <w:lang w:eastAsia="el-GR"/>
        </w:rPr>
        <w:t xml:space="preserve">-2022 </w:t>
      </w:r>
      <w:r w:rsidRPr="00AA1A89">
        <w:rPr>
          <w:rFonts w:ascii="Arial" w:hAnsi="Arial" w:cs="Arial"/>
          <w:sz w:val="22"/>
          <w:szCs w:val="22"/>
        </w:rPr>
        <w:t xml:space="preserve"> </w:t>
      </w:r>
      <w:r w:rsidRPr="00AA1A89">
        <w:rPr>
          <w:rFonts w:ascii="Arial" w:eastAsia="Verdana" w:hAnsi="Arial" w:cs="Arial"/>
          <w:color w:val="000000"/>
          <w:sz w:val="22"/>
          <w:szCs w:val="22"/>
        </w:rPr>
        <w:t>έγγραφο της Δ/</w:t>
      </w:r>
      <w:proofErr w:type="spellStart"/>
      <w:r w:rsidRPr="00AA1A89">
        <w:rPr>
          <w:rFonts w:ascii="Arial" w:eastAsia="Verdana" w:hAnsi="Arial" w:cs="Arial"/>
          <w:color w:val="000000"/>
          <w:sz w:val="22"/>
          <w:szCs w:val="22"/>
        </w:rPr>
        <w:t>νσης</w:t>
      </w:r>
      <w:proofErr w:type="spellEnd"/>
      <w:r w:rsidRPr="00AA1A89">
        <w:rPr>
          <w:rFonts w:ascii="Arial" w:eastAsia="Verdana" w:hAnsi="Arial" w:cs="Arial"/>
          <w:color w:val="000000"/>
          <w:sz w:val="22"/>
          <w:szCs w:val="22"/>
        </w:rPr>
        <w:t xml:space="preserve"> Τεχνικών Υπηρεσιών  του  Δήμου </w:t>
      </w:r>
      <w:proofErr w:type="spellStart"/>
      <w:r w:rsidRPr="00AA1A89">
        <w:rPr>
          <w:rFonts w:ascii="Arial" w:eastAsia="Verdana" w:hAnsi="Arial" w:cs="Arial"/>
          <w:color w:val="000000"/>
          <w:sz w:val="22"/>
          <w:szCs w:val="22"/>
        </w:rPr>
        <w:t>Λεβαδέων</w:t>
      </w:r>
      <w:proofErr w:type="spellEnd"/>
      <w:r w:rsidRPr="00AA1A89">
        <w:rPr>
          <w:rFonts w:ascii="Arial" w:eastAsia="Verdana" w:hAnsi="Arial" w:cs="Arial"/>
          <w:color w:val="000000"/>
          <w:sz w:val="22"/>
          <w:szCs w:val="22"/>
        </w:rPr>
        <w:t xml:space="preserve"> που είχε διανεμηθεί</w:t>
      </w:r>
    </w:p>
    <w:p w:rsidR="00CB5084" w:rsidRPr="00D87989" w:rsidRDefault="00CB5084" w:rsidP="00CB5084">
      <w:pPr>
        <w:suppressAutoHyphens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CB5084" w:rsidRPr="00D87989"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CB5084" w:rsidRPr="00D87989" w:rsidRDefault="00C10CDA" w:rsidP="00C10CDA">
      <w:pPr>
        <w:spacing w:line="276" w:lineRule="auto"/>
        <w:jc w:val="both"/>
        <w:rPr>
          <w:rFonts w:ascii="Arial" w:hAnsi="Arial" w:cs="Arial"/>
          <w:sz w:val="22"/>
          <w:szCs w:val="22"/>
        </w:rPr>
      </w:pPr>
      <w:r>
        <w:rPr>
          <w:rFonts w:ascii="Arial" w:hAnsi="Arial" w:cs="Arial"/>
          <w:sz w:val="22"/>
          <w:szCs w:val="22"/>
        </w:rPr>
        <w:t xml:space="preserve"> -</w:t>
      </w:r>
      <w:r w:rsidR="00CB5084" w:rsidRPr="00D87989">
        <w:rPr>
          <w:rFonts w:ascii="Arial" w:hAnsi="Arial" w:cs="Arial"/>
          <w:sz w:val="22"/>
          <w:szCs w:val="22"/>
        </w:rPr>
        <w:t xml:space="preserve"> Την  με </w:t>
      </w:r>
      <w:proofErr w:type="spellStart"/>
      <w:r w:rsidR="00CB5084" w:rsidRPr="00D87989">
        <w:rPr>
          <w:rFonts w:ascii="Arial" w:hAnsi="Arial" w:cs="Arial"/>
          <w:sz w:val="22"/>
          <w:szCs w:val="22"/>
        </w:rPr>
        <w:t>αριθμ</w:t>
      </w:r>
      <w:proofErr w:type="spellEnd"/>
      <w:r w:rsidR="00CB5084" w:rsidRPr="00D87989">
        <w:rPr>
          <w:rFonts w:ascii="Arial" w:hAnsi="Arial" w:cs="Arial"/>
          <w:sz w:val="22"/>
          <w:szCs w:val="22"/>
        </w:rPr>
        <w:t xml:space="preserve">. </w:t>
      </w:r>
      <w:proofErr w:type="spellStart"/>
      <w:r w:rsidR="00CB5084" w:rsidRPr="00D87989">
        <w:rPr>
          <w:rFonts w:ascii="Arial" w:hAnsi="Arial" w:cs="Arial"/>
          <w:sz w:val="22"/>
          <w:szCs w:val="22"/>
        </w:rPr>
        <w:t>πρωτ</w:t>
      </w:r>
      <w:proofErr w:type="spellEnd"/>
      <w:r w:rsidR="00CB5084"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w:t>
      </w:r>
      <w:r w:rsidR="00CB5084" w:rsidRPr="00D87989">
        <w:rPr>
          <w:rFonts w:ascii="Arial" w:hAnsi="Arial" w:cs="Arial"/>
          <w:sz w:val="22"/>
          <w:szCs w:val="22"/>
        </w:rPr>
        <w:lastRenderedPageBreak/>
        <w:t xml:space="preserve">εποπτευόμενων νομικών τους προσώπων, κατά το διάστημα λήψης των μέτρων αποφυγής και διάδοσης του </w:t>
      </w:r>
      <w:proofErr w:type="spellStart"/>
      <w:r w:rsidR="00CB5084" w:rsidRPr="00D87989">
        <w:rPr>
          <w:rFonts w:ascii="Arial" w:hAnsi="Arial" w:cs="Arial"/>
          <w:sz w:val="22"/>
          <w:szCs w:val="22"/>
        </w:rPr>
        <w:t>κορωνοϊου</w:t>
      </w:r>
      <w:proofErr w:type="spellEnd"/>
      <w:r w:rsidR="00CB5084" w:rsidRPr="00D87989">
        <w:rPr>
          <w:rFonts w:ascii="Arial" w:hAnsi="Arial" w:cs="Arial"/>
          <w:sz w:val="22"/>
          <w:szCs w:val="22"/>
        </w:rPr>
        <w:t xml:space="preserve"> </w:t>
      </w:r>
      <w:r w:rsidR="00CB5084" w:rsidRPr="00D87989">
        <w:rPr>
          <w:rFonts w:ascii="Arial" w:hAnsi="Arial" w:cs="Arial"/>
          <w:sz w:val="22"/>
          <w:szCs w:val="22"/>
          <w:lang w:val="en-US"/>
        </w:rPr>
        <w:t>COVID</w:t>
      </w:r>
      <w:r w:rsidR="00CB5084" w:rsidRPr="00D87989">
        <w:rPr>
          <w:rFonts w:ascii="Arial" w:hAnsi="Arial" w:cs="Arial"/>
          <w:sz w:val="22"/>
          <w:szCs w:val="22"/>
        </w:rPr>
        <w:t>-19»</w:t>
      </w:r>
    </w:p>
    <w:p w:rsidR="00CB5084" w:rsidRPr="00D87989"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CB5084" w:rsidRPr="00D87989" w:rsidRDefault="00CB5084" w:rsidP="00CB5084">
      <w:pPr>
        <w:pStyle w:val="af9"/>
        <w:widowControl w:val="0"/>
        <w:suppressAutoHyphens w:val="0"/>
        <w:ind w:left="0"/>
        <w:jc w:val="both"/>
        <w:rPr>
          <w:rFonts w:ascii="Arial" w:hAnsi="Arial" w:cs="Arial"/>
          <w:sz w:val="22"/>
          <w:szCs w:val="22"/>
        </w:rPr>
      </w:pPr>
      <w:r w:rsidRPr="00470C89">
        <w:rPr>
          <w:rFonts w:ascii="Arial" w:hAnsi="Arial" w:cs="Arial"/>
          <w:sz w:val="22"/>
          <w:szCs w:val="22"/>
        </w:rPr>
        <w:t>-</w:t>
      </w:r>
      <w:r w:rsidRPr="00D87989">
        <w:rPr>
          <w:rFonts w:ascii="Arial" w:hAnsi="Arial" w:cs="Arial"/>
          <w:sz w:val="22"/>
          <w:szCs w:val="22"/>
        </w:rPr>
        <w:t>Την μεταξύ των μελών συζήτηση σύμφωνα με τα πρακτικά</w:t>
      </w:r>
    </w:p>
    <w:p w:rsidR="00CB5084"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C10CDA" w:rsidRDefault="00C10CDA" w:rsidP="00CB5084">
      <w:pPr>
        <w:pStyle w:val="af9"/>
        <w:widowControl w:val="0"/>
        <w:suppressAutoHyphens w:val="0"/>
        <w:spacing w:line="276" w:lineRule="auto"/>
        <w:ind w:left="0"/>
        <w:jc w:val="both"/>
        <w:rPr>
          <w:rFonts w:ascii="Arial" w:hAnsi="Arial" w:cs="Arial"/>
          <w:sz w:val="22"/>
          <w:szCs w:val="22"/>
        </w:rPr>
      </w:pPr>
    </w:p>
    <w:p w:rsidR="00CB5084" w:rsidRDefault="00CB5084" w:rsidP="00CB5084">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CB5084" w:rsidRDefault="00CB5084" w:rsidP="00CB5084">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587F73" w:rsidRDefault="00587F73" w:rsidP="00587F73">
      <w:pPr>
        <w:jc w:val="both"/>
        <w:rPr>
          <w:rFonts w:ascii="Arial" w:hAnsi="Arial" w:cs="Arial"/>
          <w:sz w:val="22"/>
          <w:szCs w:val="22"/>
        </w:rPr>
      </w:pPr>
      <w:r w:rsidRPr="00587F73">
        <w:rPr>
          <w:rFonts w:ascii="Arial" w:eastAsia="SimSun" w:hAnsi="Arial" w:cs="Arial"/>
          <w:color w:val="000000"/>
          <w:sz w:val="22"/>
          <w:szCs w:val="22"/>
        </w:rPr>
        <w:t>Α)Αποδέχεται τους όρους</w:t>
      </w:r>
      <w:r w:rsidRPr="00587F73">
        <w:rPr>
          <w:rFonts w:ascii="Arial" w:hAnsi="Arial" w:cs="Arial"/>
          <w:sz w:val="22"/>
          <w:szCs w:val="22"/>
        </w:rPr>
        <w:t xml:space="preserve"> χρηματοδότησης σύμφωνα με το συνημμένο στο Παράρτημα Σύμφωνο Αποδοχής Όρων Χρηματοδότησης (ΣΑΠΟ), αποδοχή των όρων της υπ’ </w:t>
      </w:r>
      <w:proofErr w:type="spellStart"/>
      <w:r w:rsidRPr="00587F73">
        <w:rPr>
          <w:rFonts w:ascii="Arial" w:hAnsi="Arial" w:cs="Arial"/>
          <w:sz w:val="22"/>
          <w:szCs w:val="22"/>
        </w:rPr>
        <w:t>αριθμ.Πρωτ</w:t>
      </w:r>
      <w:proofErr w:type="spellEnd"/>
      <w:r w:rsidRPr="00587F73">
        <w:rPr>
          <w:rFonts w:ascii="Arial" w:hAnsi="Arial" w:cs="Arial"/>
          <w:sz w:val="22"/>
          <w:szCs w:val="22"/>
        </w:rPr>
        <w:t xml:space="preserve">.: 4410/22-6-2020 Πρόσκλησης: ΠΕΡΙΒΑΛΛΟΝΤΙΚΟ ΙΣΟΖΥΓΙΟ – 2021 πρόσκλησης, όπως ισχύει και του οδηγού που εγκρίθηκε  με την 311.3.3/2021 απόφαση του Δ.Σ. του Π.Τ. με ΑΔΑ: </w:t>
      </w:r>
      <w:r w:rsidR="004D2385">
        <w:rPr>
          <w:rFonts w:ascii="Arial" w:hAnsi="Arial" w:cs="Arial"/>
          <w:sz w:val="22"/>
          <w:szCs w:val="22"/>
        </w:rPr>
        <w:t>(</w:t>
      </w:r>
      <w:r w:rsidRPr="00587F73">
        <w:rPr>
          <w:rFonts w:ascii="Arial" w:hAnsi="Arial" w:cs="Arial"/>
          <w:sz w:val="22"/>
          <w:szCs w:val="22"/>
        </w:rPr>
        <w:t>Ω2Γ546Ψ844-ΘΨΙ</w:t>
      </w:r>
      <w:r w:rsidR="004D2385">
        <w:rPr>
          <w:rFonts w:ascii="Arial" w:hAnsi="Arial" w:cs="Arial"/>
          <w:sz w:val="22"/>
          <w:szCs w:val="22"/>
        </w:rPr>
        <w:t>)</w:t>
      </w:r>
    </w:p>
    <w:p w:rsidR="004D2385" w:rsidRPr="00587F73" w:rsidRDefault="004D2385" w:rsidP="00587F73">
      <w:pPr>
        <w:jc w:val="both"/>
        <w:rPr>
          <w:rFonts w:ascii="Arial" w:hAnsi="Arial" w:cs="Arial"/>
          <w:sz w:val="22"/>
          <w:szCs w:val="22"/>
        </w:rPr>
      </w:pPr>
    </w:p>
    <w:p w:rsidR="00587F73" w:rsidRPr="00587F73" w:rsidRDefault="00587F73" w:rsidP="00587F73">
      <w:pPr>
        <w:jc w:val="both"/>
        <w:rPr>
          <w:rFonts w:ascii="Arial" w:hAnsi="Arial" w:cs="Arial"/>
          <w:sz w:val="22"/>
          <w:szCs w:val="22"/>
        </w:rPr>
      </w:pPr>
      <w:r w:rsidRPr="00587F73">
        <w:rPr>
          <w:rFonts w:ascii="Arial" w:hAnsi="Arial" w:cs="Arial"/>
          <w:sz w:val="22"/>
          <w:szCs w:val="22"/>
        </w:rPr>
        <w:t xml:space="preserve">Β)Αποδέχεται την κάλυψη  από ίδιους πόρους ή/και άλλη πηγή χρηματοδότησης του επιπλέον ποσού (πέραν του ποσού ένταξης από το Π.Τ.) σε γνώση ότι υπάρχει έλλειμμα χρηματοδότησης το οποίο θα καλυφθεί από ιδίους πόρους του Δήμου και για την πρόταση του Δήμου </w:t>
      </w:r>
      <w:proofErr w:type="spellStart"/>
      <w:r w:rsidRPr="00587F73">
        <w:rPr>
          <w:rFonts w:ascii="Arial" w:hAnsi="Arial" w:cs="Arial"/>
          <w:sz w:val="22"/>
          <w:szCs w:val="22"/>
        </w:rPr>
        <w:t>Λεβαδέων</w:t>
      </w:r>
      <w:proofErr w:type="spellEnd"/>
      <w:r w:rsidRPr="00587F73">
        <w:rPr>
          <w:rFonts w:ascii="Arial" w:hAnsi="Arial" w:cs="Arial"/>
          <w:sz w:val="22"/>
          <w:szCs w:val="22"/>
        </w:rPr>
        <w:t xml:space="preserve"> ανέρχεται στο ποσό των 46.000€.</w:t>
      </w:r>
    </w:p>
    <w:p w:rsidR="00587F73" w:rsidRPr="00B07388" w:rsidRDefault="00587F73" w:rsidP="00587F73">
      <w:pPr>
        <w:pStyle w:val="af1"/>
        <w:tabs>
          <w:tab w:val="clear" w:pos="4153"/>
          <w:tab w:val="center" w:pos="793"/>
        </w:tabs>
        <w:jc w:val="both"/>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Pr="00A63F85">
        <w:rPr>
          <w:rStyle w:val="1f"/>
          <w:rFonts w:ascii="Arial" w:hAnsi="Arial" w:cs="Arial"/>
          <w:i/>
          <w:color w:val="1B1B1B"/>
          <w:sz w:val="22"/>
          <w:szCs w:val="22"/>
        </w:rPr>
        <w:tab/>
      </w:r>
    </w:p>
    <w:p w:rsidR="003C235F" w:rsidRPr="009A0DBF" w:rsidRDefault="00FB2AB3" w:rsidP="00587F73">
      <w:pPr>
        <w:jc w:val="both"/>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801390">
        <w:rPr>
          <w:rFonts w:ascii="Arial" w:hAnsi="Arial" w:cs="Arial"/>
          <w:b/>
          <w:sz w:val="22"/>
          <w:szCs w:val="22"/>
        </w:rPr>
        <w:t>5</w:t>
      </w:r>
      <w:r w:rsidR="004D2385">
        <w:rPr>
          <w:rFonts w:ascii="Arial" w:hAnsi="Arial" w:cs="Arial"/>
          <w:b/>
          <w:sz w:val="22"/>
          <w:szCs w:val="22"/>
        </w:rPr>
        <w:t>5</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002E7D66">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801390">
        <w:rPr>
          <w:rFonts w:ascii="Arial" w:hAnsi="Arial" w:cs="Arial"/>
          <w:sz w:val="22"/>
          <w:szCs w:val="22"/>
        </w:rPr>
        <w:t>25</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B564E5">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w:t>
      </w:r>
      <w:r w:rsidR="00801390" w:rsidRPr="00801390">
        <w:rPr>
          <w:rFonts w:ascii="Arial" w:hAnsi="Arial" w:cs="Arial"/>
          <w:sz w:val="22"/>
          <w:szCs w:val="22"/>
        </w:rPr>
        <w:t xml:space="preserve"> </w:t>
      </w:r>
      <w:proofErr w:type="spellStart"/>
      <w:r w:rsidR="00801390" w:rsidRPr="009A0DBF">
        <w:rPr>
          <w:rFonts w:ascii="Arial" w:hAnsi="Arial" w:cs="Arial"/>
          <w:sz w:val="22"/>
          <w:szCs w:val="22"/>
        </w:rPr>
        <w:t>Τουμαράς</w:t>
      </w:r>
      <w:proofErr w:type="spellEnd"/>
      <w:r w:rsidR="00801390" w:rsidRPr="009A0DBF">
        <w:rPr>
          <w:rFonts w:ascii="Arial" w:hAnsi="Arial" w:cs="Arial"/>
          <w:sz w:val="22"/>
          <w:szCs w:val="22"/>
        </w:rPr>
        <w:t xml:space="preserve"> </w:t>
      </w:r>
      <w:r w:rsidR="00801390">
        <w:rPr>
          <w:rFonts w:ascii="Arial" w:hAnsi="Arial" w:cs="Arial"/>
          <w:sz w:val="22"/>
          <w:szCs w:val="22"/>
        </w:rPr>
        <w:t>Β</w:t>
      </w:r>
      <w:r w:rsidR="00801390" w:rsidRPr="009A0DBF">
        <w:rPr>
          <w:rFonts w:ascii="Arial" w:hAnsi="Arial" w:cs="Arial"/>
          <w:sz w:val="22"/>
          <w:szCs w:val="22"/>
        </w:rPr>
        <w:t>ασίλειος</w:t>
      </w:r>
    </w:p>
    <w:p w:rsidR="009619CE" w:rsidRPr="009A0DBF" w:rsidRDefault="009619CE" w:rsidP="00FE770C">
      <w:pPr>
        <w:tabs>
          <w:tab w:val="left" w:pos="360"/>
          <w:tab w:val="left" w:pos="6237"/>
        </w:tabs>
        <w:ind w:left="360"/>
        <w:rPr>
          <w:rFonts w:ascii="Arial" w:hAnsi="Arial" w:cs="Arial"/>
          <w:sz w:val="22"/>
          <w:szCs w:val="22"/>
        </w:rPr>
      </w:pP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C1" w:rsidRDefault="006639C1">
      <w:r>
        <w:separator/>
      </w:r>
    </w:p>
  </w:endnote>
  <w:endnote w:type="continuationSeparator" w:id="0">
    <w:p w:rsidR="006639C1" w:rsidRDefault="0066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C1" w:rsidRDefault="006639C1">
      <w:r>
        <w:separator/>
      </w:r>
    </w:p>
  </w:footnote>
  <w:footnote w:type="continuationSeparator" w:id="0">
    <w:p w:rsidR="006639C1" w:rsidRDefault="00663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151F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151F1">
                <w:pPr>
                  <w:pStyle w:val="af1"/>
                </w:pPr>
                <w:r>
                  <w:rPr>
                    <w:rStyle w:val="a3"/>
                  </w:rPr>
                  <w:fldChar w:fldCharType="begin"/>
                </w:r>
                <w:r w:rsidR="00BB6287">
                  <w:rPr>
                    <w:rStyle w:val="a3"/>
                  </w:rPr>
                  <w:instrText xml:space="preserve"> PAGE </w:instrText>
                </w:r>
                <w:r>
                  <w:rPr>
                    <w:rStyle w:val="a3"/>
                  </w:rPr>
                  <w:fldChar w:fldCharType="separate"/>
                </w:r>
                <w:r w:rsidR="0056560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2">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7"/>
  </w:num>
  <w:num w:numId="4">
    <w:abstractNumId w:val="19"/>
  </w:num>
  <w:num w:numId="5">
    <w:abstractNumId w:val="4"/>
  </w:num>
  <w:num w:numId="6">
    <w:abstractNumId w:val="11"/>
  </w:num>
  <w:num w:numId="7">
    <w:abstractNumId w:val="14"/>
  </w:num>
  <w:num w:numId="8">
    <w:abstractNumId w:val="9"/>
  </w:num>
  <w:num w:numId="9">
    <w:abstractNumId w:val="2"/>
  </w:num>
  <w:num w:numId="10">
    <w:abstractNumId w:val="13"/>
  </w:num>
  <w:num w:numId="11">
    <w:abstractNumId w:val="10"/>
  </w:num>
  <w:num w:numId="12">
    <w:abstractNumId w:val="16"/>
  </w:num>
  <w:num w:numId="13">
    <w:abstractNumId w:val="12"/>
  </w:num>
  <w:num w:numId="14">
    <w:abstractNumId w:val="7"/>
  </w:num>
  <w:num w:numId="15">
    <w:abstractNumId w:val="8"/>
  </w:num>
  <w:num w:numId="16">
    <w:abstractNumId w:val="24"/>
  </w:num>
  <w:num w:numId="17">
    <w:abstractNumId w:val="23"/>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5"/>
  </w:num>
  <w:num w:numId="22">
    <w:abstractNumId w:val="18"/>
  </w:num>
  <w:num w:numId="23">
    <w:abstractNumId w:val="6"/>
  </w:num>
  <w:num w:numId="24">
    <w:abstractNumId w:val="3"/>
  </w:num>
  <w:num w:numId="25">
    <w:abstractNumId w:val="20"/>
  </w:num>
  <w:num w:numId="26">
    <w:abstractNumId w:val="1"/>
    <w:lvlOverride w:ilvl="0">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A79F1"/>
    <w:rsid w:val="000B247B"/>
    <w:rsid w:val="000B32D2"/>
    <w:rsid w:val="000B4F9B"/>
    <w:rsid w:val="000C2D8A"/>
    <w:rsid w:val="000C30B5"/>
    <w:rsid w:val="000C3CCB"/>
    <w:rsid w:val="000D53A5"/>
    <w:rsid w:val="000D7650"/>
    <w:rsid w:val="000E1B84"/>
    <w:rsid w:val="000E3618"/>
    <w:rsid w:val="000E3782"/>
    <w:rsid w:val="00103D59"/>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08C3"/>
    <w:rsid w:val="00162B2E"/>
    <w:rsid w:val="00165410"/>
    <w:rsid w:val="0017320C"/>
    <w:rsid w:val="00181704"/>
    <w:rsid w:val="00190EE2"/>
    <w:rsid w:val="00196C95"/>
    <w:rsid w:val="001A184F"/>
    <w:rsid w:val="001A4B53"/>
    <w:rsid w:val="001A4EF0"/>
    <w:rsid w:val="001B049F"/>
    <w:rsid w:val="001B0612"/>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4794"/>
    <w:rsid w:val="00265A2A"/>
    <w:rsid w:val="00271AF8"/>
    <w:rsid w:val="0027238F"/>
    <w:rsid w:val="00275B54"/>
    <w:rsid w:val="002836AE"/>
    <w:rsid w:val="0028445A"/>
    <w:rsid w:val="002963E1"/>
    <w:rsid w:val="0029648E"/>
    <w:rsid w:val="002A4FD5"/>
    <w:rsid w:val="002A7954"/>
    <w:rsid w:val="002B291B"/>
    <w:rsid w:val="002B6D29"/>
    <w:rsid w:val="002C18FD"/>
    <w:rsid w:val="002C5087"/>
    <w:rsid w:val="002C7914"/>
    <w:rsid w:val="002D1943"/>
    <w:rsid w:val="002D284B"/>
    <w:rsid w:val="002D4538"/>
    <w:rsid w:val="002D7D89"/>
    <w:rsid w:val="002E1914"/>
    <w:rsid w:val="002E2279"/>
    <w:rsid w:val="002E2924"/>
    <w:rsid w:val="002E2EC6"/>
    <w:rsid w:val="002E4DA7"/>
    <w:rsid w:val="002E6F06"/>
    <w:rsid w:val="002E7D66"/>
    <w:rsid w:val="002F217F"/>
    <w:rsid w:val="002F2C73"/>
    <w:rsid w:val="002F2D5A"/>
    <w:rsid w:val="002F30A5"/>
    <w:rsid w:val="00301399"/>
    <w:rsid w:val="003017C6"/>
    <w:rsid w:val="00304490"/>
    <w:rsid w:val="00310158"/>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72C51"/>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2385"/>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6560F"/>
    <w:rsid w:val="00570C36"/>
    <w:rsid w:val="00575879"/>
    <w:rsid w:val="00582DA8"/>
    <w:rsid w:val="00583B2C"/>
    <w:rsid w:val="00583D18"/>
    <w:rsid w:val="00586F7E"/>
    <w:rsid w:val="00587F73"/>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3084"/>
    <w:rsid w:val="00656B89"/>
    <w:rsid w:val="00660AE9"/>
    <w:rsid w:val="006639C1"/>
    <w:rsid w:val="00663A0C"/>
    <w:rsid w:val="00681BEC"/>
    <w:rsid w:val="006908AC"/>
    <w:rsid w:val="00691A15"/>
    <w:rsid w:val="006A654E"/>
    <w:rsid w:val="006B47C3"/>
    <w:rsid w:val="006C10D0"/>
    <w:rsid w:val="006C12E9"/>
    <w:rsid w:val="006C1CE4"/>
    <w:rsid w:val="006C20D0"/>
    <w:rsid w:val="006D1CF9"/>
    <w:rsid w:val="006D4474"/>
    <w:rsid w:val="006E352C"/>
    <w:rsid w:val="006E35E3"/>
    <w:rsid w:val="006E5B34"/>
    <w:rsid w:val="006F31D8"/>
    <w:rsid w:val="006F53B6"/>
    <w:rsid w:val="006F6673"/>
    <w:rsid w:val="00700DEE"/>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51F1"/>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80554"/>
    <w:rsid w:val="00984106"/>
    <w:rsid w:val="00992519"/>
    <w:rsid w:val="009A0DBF"/>
    <w:rsid w:val="009A5FF6"/>
    <w:rsid w:val="009A7553"/>
    <w:rsid w:val="009B5098"/>
    <w:rsid w:val="009C2AE2"/>
    <w:rsid w:val="009C5AFD"/>
    <w:rsid w:val="009D4B51"/>
    <w:rsid w:val="009E48F4"/>
    <w:rsid w:val="009F4B5B"/>
    <w:rsid w:val="009F647B"/>
    <w:rsid w:val="00A1563F"/>
    <w:rsid w:val="00A17696"/>
    <w:rsid w:val="00A33924"/>
    <w:rsid w:val="00A369E8"/>
    <w:rsid w:val="00A36F5D"/>
    <w:rsid w:val="00A37F05"/>
    <w:rsid w:val="00A40192"/>
    <w:rsid w:val="00A40B9A"/>
    <w:rsid w:val="00A45396"/>
    <w:rsid w:val="00A46BDC"/>
    <w:rsid w:val="00A54613"/>
    <w:rsid w:val="00A568A4"/>
    <w:rsid w:val="00A63F85"/>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6F68"/>
    <w:rsid w:val="00B43889"/>
    <w:rsid w:val="00B44282"/>
    <w:rsid w:val="00B523B0"/>
    <w:rsid w:val="00B564E5"/>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7633"/>
    <w:rsid w:val="00C35EE2"/>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0ED"/>
    <w:rsid w:val="00E75371"/>
    <w:rsid w:val="00E83E3E"/>
    <w:rsid w:val="00E83FDE"/>
    <w:rsid w:val="00E9207E"/>
    <w:rsid w:val="00E93B49"/>
    <w:rsid w:val="00EA4032"/>
    <w:rsid w:val="00EA7E43"/>
    <w:rsid w:val="00EB2A5A"/>
    <w:rsid w:val="00EC0F18"/>
    <w:rsid w:val="00EC13A7"/>
    <w:rsid w:val="00EC32E9"/>
    <w:rsid w:val="00EC5AA0"/>
    <w:rsid w:val="00EC5BFD"/>
    <w:rsid w:val="00EC75D1"/>
    <w:rsid w:val="00ED0F1C"/>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D2"/>
    <w:rsid w:val="00F23296"/>
    <w:rsid w:val="00F278FF"/>
    <w:rsid w:val="00F307B9"/>
    <w:rsid w:val="00F33402"/>
    <w:rsid w:val="00F4342E"/>
    <w:rsid w:val="00F45B30"/>
    <w:rsid w:val="00F47C61"/>
    <w:rsid w:val="00F50B4E"/>
    <w:rsid w:val="00F553CE"/>
    <w:rsid w:val="00F55DB1"/>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6E7B-A5B4-4FEA-93EA-E1F048B8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1330</Words>
  <Characters>7185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8499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2022-05-25T07:26:00Z</cp:lastPrinted>
  <dcterms:created xsi:type="dcterms:W3CDTF">2022-05-25T07:29:00Z</dcterms:created>
  <dcterms:modified xsi:type="dcterms:W3CDTF">2022-05-25T08:25:00Z</dcterms:modified>
</cp:coreProperties>
</file>