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6C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E116C1">
        <w:rPr>
          <w:rFonts w:ascii="Arial" w:eastAsia="Arial" w:hAnsi="Arial" w:cs="Arial"/>
          <w:b/>
          <w:bCs/>
          <w:sz w:val="22"/>
          <w:szCs w:val="22"/>
        </w:rPr>
        <w:t>1.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116C1">
        <w:rPr>
          <w:rFonts w:ascii="Arial" w:eastAsia="Arial" w:hAnsi="Arial" w:cs="Arial"/>
          <w:b/>
          <w:bCs/>
          <w:sz w:val="22"/>
          <w:szCs w:val="22"/>
        </w:rPr>
        <w:t>ΚΑΤΑΧΩΡΗΣΤΕΑ ΣΤΟ ΚΗΜΔΗΣ</w:t>
      </w:r>
    </w:p>
    <w:p w:rsidR="00526B61" w:rsidRPr="00F278FF" w:rsidRDefault="003C235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="00E116C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2.ΑΝΑΡΤΗΤΕΑ ΣΤΟ ΔΙΑΥΓΕΙΑ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266ED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8D0C74">
        <w:rPr>
          <w:rFonts w:ascii="Arial" w:eastAsia="Arial" w:hAnsi="Arial" w:cs="Arial"/>
          <w:b/>
          <w:bCs/>
          <w:sz w:val="22"/>
          <w:szCs w:val="22"/>
        </w:rPr>
        <w:t>13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F75B5F">
        <w:rPr>
          <w:rFonts w:ascii="Arial" w:eastAsia="Arial" w:hAnsi="Arial" w:cs="Arial"/>
          <w:b/>
          <w:bCs/>
          <w:sz w:val="22"/>
          <w:szCs w:val="22"/>
        </w:rPr>
        <w:t>6079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D94C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94CA2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B292A" w:rsidRPr="00D94CA2">
        <w:rPr>
          <w:rFonts w:ascii="Arial" w:hAnsi="Arial" w:cs="Arial"/>
          <w:b/>
          <w:sz w:val="22"/>
          <w:szCs w:val="22"/>
        </w:rPr>
        <w:t>9</w:t>
      </w:r>
      <w:r w:rsidR="00E116C1" w:rsidRPr="00D94CA2">
        <w:rPr>
          <w:rFonts w:ascii="Arial" w:hAnsi="Arial" w:cs="Arial"/>
          <w:b/>
          <w:sz w:val="22"/>
          <w:szCs w:val="22"/>
        </w:rPr>
        <w:t>6</w:t>
      </w:r>
    </w:p>
    <w:p w:rsidR="00D94CA2" w:rsidRPr="0041519A" w:rsidRDefault="00D94CA2" w:rsidP="00D94CA2">
      <w:pPr>
        <w:pStyle w:val="53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94CA2">
        <w:rPr>
          <w:rFonts w:ascii="Arial" w:eastAsia="Arial Unicode MS" w:hAnsi="Arial" w:cs="Arial"/>
          <w:b/>
          <w:sz w:val="22"/>
          <w:szCs w:val="22"/>
        </w:rPr>
        <w:t>Έγκριση παράτασης προθεσμίας περαίωσης εργασιών του έργου  : &lt;&lt; ΒΕΛΤΙΩΣΗ ΑΓΡΟΤΙΚΗΣ ΟΔΟΠΟΙΪΑΣ &gt;&gt;.</w:t>
      </w:r>
    </w:p>
    <w:p w:rsidR="003C38EA" w:rsidRPr="00F278FF" w:rsidRDefault="002E0C5D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</w:t>
      </w: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155B75">
        <w:rPr>
          <w:rFonts w:ascii="Arial" w:hAnsi="Arial" w:cs="Arial"/>
          <w:sz w:val="22"/>
          <w:szCs w:val="22"/>
        </w:rPr>
        <w:t>11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>Απριλίου</w:t>
      </w:r>
      <w:r w:rsidRPr="00F71053">
        <w:rPr>
          <w:rFonts w:ascii="Arial" w:hAnsi="Arial" w:cs="Arial"/>
          <w:sz w:val="22"/>
          <w:szCs w:val="22"/>
        </w:rPr>
        <w:t xml:space="preserve">  202</w:t>
      </w:r>
      <w:r w:rsidR="00155B75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 ημέρα  </w:t>
      </w:r>
      <w:r w:rsidR="00155B75">
        <w:rPr>
          <w:rFonts w:ascii="Arial" w:hAnsi="Arial" w:cs="Arial"/>
          <w:sz w:val="22"/>
          <w:szCs w:val="22"/>
        </w:rPr>
        <w:t>Δευτέρα</w:t>
      </w:r>
      <w:r w:rsidRPr="00F71053">
        <w:rPr>
          <w:rFonts w:ascii="Arial" w:hAnsi="Arial" w:cs="Arial"/>
          <w:sz w:val="22"/>
          <w:szCs w:val="22"/>
        </w:rPr>
        <w:t xml:space="preserve">   , ώρα 1</w:t>
      </w:r>
      <w:r w:rsidR="00155B75">
        <w:rPr>
          <w:rFonts w:ascii="Arial" w:hAnsi="Arial" w:cs="Arial"/>
          <w:sz w:val="22"/>
          <w:szCs w:val="22"/>
        </w:rPr>
        <w:t>4</w:t>
      </w:r>
      <w:r w:rsidRPr="00F71053"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0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r w:rsidR="00FF7944">
        <w:rPr>
          <w:rFonts w:ascii="Arial" w:hAnsi="Arial" w:cs="Arial"/>
          <w:sz w:val="22"/>
          <w:szCs w:val="22"/>
        </w:rPr>
        <w:t>5719</w:t>
      </w:r>
      <w:r w:rsidRPr="00F71053">
        <w:rPr>
          <w:rFonts w:ascii="Arial" w:hAnsi="Arial" w:cs="Arial"/>
          <w:sz w:val="22"/>
          <w:szCs w:val="22"/>
        </w:rPr>
        <w:t>/</w:t>
      </w:r>
      <w:r w:rsidR="00FF7944">
        <w:rPr>
          <w:rFonts w:ascii="Arial" w:hAnsi="Arial" w:cs="Arial"/>
          <w:sz w:val="22"/>
          <w:szCs w:val="22"/>
        </w:rPr>
        <w:t>07</w:t>
      </w:r>
      <w:r w:rsidRPr="00F71053">
        <w:rPr>
          <w:rFonts w:ascii="Arial" w:hAnsi="Arial" w:cs="Arial"/>
          <w:sz w:val="22"/>
          <w:szCs w:val="22"/>
        </w:rPr>
        <w:t>-</w:t>
      </w:r>
      <w:r w:rsidR="00FF7944">
        <w:rPr>
          <w:rFonts w:ascii="Arial" w:hAnsi="Arial" w:cs="Arial"/>
          <w:sz w:val="22"/>
          <w:szCs w:val="22"/>
        </w:rPr>
        <w:t>04</w:t>
      </w:r>
      <w:r w:rsidRPr="00F71053">
        <w:rPr>
          <w:rFonts w:ascii="Arial" w:hAnsi="Arial" w:cs="Arial"/>
          <w:sz w:val="22"/>
          <w:szCs w:val="22"/>
        </w:rPr>
        <w:t>-202</w:t>
      </w:r>
      <w:r w:rsidR="00FF7944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</w:t>
      </w:r>
      <w:r w:rsidR="00D6640C">
        <w:rPr>
          <w:rFonts w:ascii="Arial" w:hAnsi="Arial" w:cs="Arial"/>
          <w:sz w:val="22"/>
          <w:szCs w:val="22"/>
        </w:rPr>
        <w:t xml:space="preserve"> οκτώ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4762A5">
        <w:rPr>
          <w:rFonts w:ascii="Arial" w:hAnsi="Arial" w:cs="Arial"/>
          <w:sz w:val="22"/>
          <w:szCs w:val="22"/>
        </w:rPr>
        <w:t>8</w:t>
      </w:r>
      <w:r w:rsidRPr="003C2DCE">
        <w:rPr>
          <w:rFonts w:ascii="Arial" w:hAnsi="Arial" w:cs="Arial"/>
          <w:sz w:val="22"/>
          <w:szCs w:val="22"/>
        </w:rPr>
        <w:t xml:space="preserve">) </w:t>
      </w:r>
      <w:r w:rsidR="00155B75"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>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155B75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 xml:space="preserve">         </w:t>
      </w:r>
      <w:r w:rsidRPr="003C2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Πούλος Ευάγγελος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r w:rsidR="00155B75">
        <w:rPr>
          <w:rFonts w:ascii="Arial" w:hAnsi="Arial" w:cs="Arial"/>
          <w:sz w:val="22"/>
          <w:szCs w:val="22"/>
        </w:rPr>
        <w:t xml:space="preserve">Αποστόλου Ιωάννης (αν/κό μέλος </w:t>
      </w:r>
      <w:proofErr w:type="spellStart"/>
      <w:r w:rsidR="00155B75">
        <w:rPr>
          <w:rFonts w:ascii="Arial" w:hAnsi="Arial" w:cs="Arial"/>
          <w:sz w:val="22"/>
          <w:szCs w:val="22"/>
        </w:rPr>
        <w:t>κ.Μητά</w:t>
      </w:r>
      <w:proofErr w:type="spellEnd"/>
      <w:r w:rsidR="00155B75">
        <w:rPr>
          <w:rFonts w:ascii="Arial" w:hAnsi="Arial" w:cs="Arial"/>
          <w:sz w:val="22"/>
          <w:szCs w:val="22"/>
        </w:rPr>
        <w:t xml:space="preserve"> Αλέξανδρου)</w:t>
      </w:r>
      <w:r w:rsidR="00155B75" w:rsidRPr="00155B75">
        <w:rPr>
          <w:rFonts w:ascii="Arial" w:hAnsi="Arial" w:cs="Arial"/>
          <w:sz w:val="22"/>
          <w:szCs w:val="22"/>
        </w:rPr>
        <w:t xml:space="preserve"> </w:t>
      </w:r>
      <w:r w:rsidR="00155B75">
        <w:rPr>
          <w:rFonts w:ascii="Arial" w:hAnsi="Arial" w:cs="Arial"/>
          <w:sz w:val="22"/>
          <w:szCs w:val="22"/>
        </w:rPr>
        <w:t xml:space="preserve">       </w:t>
      </w:r>
      <w:r w:rsidR="00155B75" w:rsidRPr="003C2DCE">
        <w:rPr>
          <w:rFonts w:ascii="Arial" w:hAnsi="Arial" w:cs="Arial"/>
          <w:sz w:val="22"/>
          <w:szCs w:val="22"/>
        </w:rPr>
        <w:t>Αν και είχ</w:t>
      </w:r>
      <w:r w:rsidR="00155B75">
        <w:rPr>
          <w:rFonts w:ascii="Arial" w:hAnsi="Arial" w:cs="Arial"/>
          <w:sz w:val="22"/>
          <w:szCs w:val="22"/>
        </w:rPr>
        <w:t>ε</w:t>
      </w:r>
      <w:r w:rsidR="00155B75" w:rsidRPr="003C2DCE">
        <w:rPr>
          <w:rFonts w:ascii="Arial" w:hAnsi="Arial" w:cs="Arial"/>
          <w:sz w:val="22"/>
          <w:szCs w:val="22"/>
        </w:rPr>
        <w:t xml:space="preserve">  νόμιμα προσκληθεί       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155B75"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="00155B75"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 w:rsidR="00155B75">
        <w:rPr>
          <w:rFonts w:ascii="Arial" w:hAnsi="Arial" w:cs="Arial"/>
          <w:sz w:val="22"/>
          <w:szCs w:val="22"/>
        </w:rPr>
        <w:t xml:space="preserve">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4762A5">
        <w:rPr>
          <w:rFonts w:ascii="Arial" w:hAnsi="Arial" w:cs="Arial"/>
          <w:sz w:val="22"/>
          <w:szCs w:val="22"/>
        </w:rPr>
        <w:t>Σαγιάννης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 Μιχαήλ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4762A5"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="004762A5"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4762A5">
        <w:rPr>
          <w:rFonts w:ascii="Arial" w:hAnsi="Arial" w:cs="Arial"/>
          <w:sz w:val="22"/>
          <w:szCs w:val="22"/>
        </w:rPr>
        <w:t>Καπλάνης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Κωνσταντίνος</w:t>
      </w:r>
      <w:r w:rsidRPr="003C2DCE">
        <w:rPr>
          <w:rFonts w:ascii="Arial" w:hAnsi="Arial" w:cs="Arial"/>
          <w:sz w:val="22"/>
          <w:szCs w:val="22"/>
        </w:rPr>
        <w:t xml:space="preserve">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155B75" w:rsidRDefault="003C2DCE" w:rsidP="003C2DCE">
      <w:pPr>
        <w:jc w:val="both"/>
        <w:rPr>
          <w:rFonts w:ascii="Arial" w:hAnsi="Arial" w:cs="Arial"/>
          <w:sz w:val="22"/>
          <w:szCs w:val="22"/>
        </w:rPr>
      </w:pPr>
      <w:r w:rsidRPr="00155B75">
        <w:rPr>
          <w:rFonts w:ascii="Arial" w:hAnsi="Arial" w:cs="Arial"/>
          <w:sz w:val="22"/>
          <w:szCs w:val="22"/>
        </w:rPr>
        <w:t xml:space="preserve">      8.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Τουμαράς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αναπλ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>/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κό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μέλος κ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Καραμάνη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Δημητρίου</w:t>
      </w:r>
      <w:r w:rsidR="00151EB0" w:rsidRPr="00155B75">
        <w:rPr>
          <w:rFonts w:ascii="Arial" w:hAnsi="Arial" w:cs="Arial"/>
          <w:sz w:val="22"/>
          <w:szCs w:val="22"/>
        </w:rPr>
        <w:t>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FF7944">
        <w:rPr>
          <w:rFonts w:ascii="Arial" w:eastAsia="Arial" w:hAnsi="Arial" w:cs="Arial"/>
          <w:sz w:val="22"/>
          <w:szCs w:val="22"/>
        </w:rPr>
        <w:t>1</w:t>
      </w:r>
      <w:r w:rsidR="00D94CA2">
        <w:rPr>
          <w:rFonts w:ascii="Arial" w:eastAsia="Arial" w:hAnsi="Arial" w:cs="Arial"/>
          <w:sz w:val="22"/>
          <w:szCs w:val="22"/>
        </w:rPr>
        <w:t>3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5</w:t>
      </w:r>
      <w:r w:rsidR="00D94CA2">
        <w:rPr>
          <w:rFonts w:ascii="Arial" w:eastAsia="Arial" w:hAnsi="Arial" w:cs="Arial"/>
          <w:sz w:val="22"/>
          <w:szCs w:val="22"/>
        </w:rPr>
        <w:t>181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2E0C5D">
        <w:rPr>
          <w:rFonts w:ascii="Arial" w:eastAsia="Arial" w:hAnsi="Arial" w:cs="Arial"/>
          <w:sz w:val="22"/>
          <w:szCs w:val="22"/>
        </w:rPr>
        <w:t>3</w:t>
      </w:r>
      <w:r w:rsidR="00D94CA2">
        <w:rPr>
          <w:rFonts w:ascii="Arial" w:eastAsia="Arial" w:hAnsi="Arial" w:cs="Arial"/>
          <w:sz w:val="22"/>
          <w:szCs w:val="22"/>
        </w:rPr>
        <w:t>0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</w:t>
      </w:r>
      <w:r w:rsidR="002E0C5D">
        <w:rPr>
          <w:rFonts w:ascii="Arial" w:eastAsia="Arial" w:hAnsi="Arial" w:cs="Arial"/>
          <w:sz w:val="22"/>
          <w:szCs w:val="22"/>
        </w:rPr>
        <w:t>3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2E0C5D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E0C5D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E0C5D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>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D94CA2" w:rsidRPr="00D94CA2" w:rsidRDefault="002E0C5D" w:rsidP="00D94CA2">
      <w:pPr>
        <w:jc w:val="both"/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eastAsia="Calibri Light" w:hAnsi="Arial" w:cs="Arial"/>
          <w:b/>
          <w:bCs/>
          <w:i/>
          <w:sz w:val="22"/>
          <w:szCs w:val="22"/>
        </w:rPr>
        <w:t xml:space="preserve">         </w:t>
      </w:r>
      <w:r w:rsidR="00D94CA2" w:rsidRPr="00D94CA2">
        <w:rPr>
          <w:rFonts w:ascii="Arial" w:hAnsi="Arial" w:cs="Arial"/>
          <w:i/>
          <w:sz w:val="22"/>
          <w:szCs w:val="22"/>
        </w:rPr>
        <w:t xml:space="preserve">Έχοντας υπόψη :   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 xml:space="preserve">Την αρ. 01/20 Τεχνική Μελέτη δημοπράτησης του εν λόγω έργου προϋπολογισμού  610.000,00 € με Φ.Π.Α όπου  συντάχθηκε από την Τεχνική Υπηρεσία του Δήμου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>.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 xml:space="preserve"> αριθμό 16/2020 (ΑΔΑ: ΨΓΝΗΩΛΗ-ΕΥΝ) απόφαση του Δημοτικού Συμβουλίου περί αποδοχής της 1/2020 Τεχνικής Μελέτης του έργου </w:t>
      </w:r>
      <w:r w:rsidRPr="00D94CA2">
        <w:rPr>
          <w:rFonts w:ascii="Arial" w:hAnsi="Arial" w:cs="Arial"/>
          <w:bCs/>
          <w:i/>
          <w:sz w:val="22"/>
          <w:szCs w:val="22"/>
        </w:rPr>
        <w:t>«ΒΕΛΤΙΩΣΗ ΑΓΡΟΤΙΚΗΣ ΟΔΟΠΟΙΪΑΣ»</w:t>
      </w:r>
      <w:r w:rsidRPr="00D94CA2">
        <w:rPr>
          <w:rFonts w:ascii="Arial" w:hAnsi="Arial" w:cs="Arial"/>
          <w:i/>
          <w:sz w:val="22"/>
          <w:szCs w:val="22"/>
        </w:rPr>
        <w:t xml:space="preserve"> προϋπολογισμού 610.000,00€ (συμπεριλαμβανομένου του ΦΠΑ)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bCs/>
          <w:i/>
          <w:sz w:val="22"/>
          <w:szCs w:val="22"/>
        </w:rPr>
        <w:t xml:space="preserve">Τον Κ.Α. 30/7323.026 του έργου με τίτλο «ΒΕΛΤΙΩΣΗ ΑΓΡΟΤΙΚΗΣ ΟΔΟΠΟΙΪΑΣ» του Προϋπολογισμού εσόδων – εξόδων του Δήμου </w:t>
      </w:r>
      <w:proofErr w:type="spellStart"/>
      <w:r w:rsidRPr="00D94CA2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D94CA2">
        <w:rPr>
          <w:rFonts w:ascii="Arial" w:hAnsi="Arial" w:cs="Arial"/>
          <w:bCs/>
          <w:i/>
          <w:sz w:val="22"/>
          <w:szCs w:val="22"/>
        </w:rPr>
        <w:t xml:space="preserve"> Οικονομικού έτους 2020 που είναι εγγεγραμμένο το</w:t>
      </w:r>
      <w:r w:rsidRPr="00D94CA2">
        <w:rPr>
          <w:rFonts w:ascii="Arial" w:hAnsi="Arial" w:cs="Arial"/>
          <w:i/>
          <w:sz w:val="22"/>
          <w:szCs w:val="22"/>
        </w:rPr>
        <w:t xml:space="preserve"> έργο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bCs/>
          <w:i/>
          <w:sz w:val="22"/>
          <w:szCs w:val="22"/>
        </w:rPr>
        <w:t>Την αρ. αριθμό 42/2020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</w:t>
      </w:r>
      <w:r w:rsidRPr="00D94CA2">
        <w:rPr>
          <w:rFonts w:ascii="Arial" w:hAnsi="Arial" w:cs="Arial"/>
          <w:i/>
          <w:sz w:val="22"/>
          <w:szCs w:val="22"/>
        </w:rPr>
        <w:t>.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>Την διακήρυξη του έργου η οποία αναρτήθηκε στο ΚΗΜΔΗΣ με κωδικό 20PROC006401804 2020-03-09.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lastRenderedPageBreak/>
        <w:t xml:space="preserve">Την με αριθμό 04/2019 απόφαση της Οικονομικής Επιτροπής του Δήμου με την οποία εγκρίθηκε το πρακτικό </w:t>
      </w:r>
      <w:r w:rsidRPr="00D94CA2">
        <w:rPr>
          <w:rFonts w:ascii="Arial" w:hAnsi="Arial" w:cs="Arial"/>
          <w:i/>
          <w:sz w:val="22"/>
          <w:szCs w:val="22"/>
          <w:lang w:val="en-US"/>
        </w:rPr>
        <w:t>I</w:t>
      </w:r>
      <w:r w:rsidRPr="00D94CA2">
        <w:rPr>
          <w:rFonts w:ascii="Arial" w:hAnsi="Arial" w:cs="Arial"/>
          <w:i/>
          <w:sz w:val="22"/>
          <w:szCs w:val="22"/>
        </w:rPr>
        <w:t xml:space="preserve"> της ηλεκτρονικής δημοπρασίας της 06-12-2018 του έργου του θέματος και την κήρυξη προσωρινού μειοδότη τον οικ. φορέα «ΣΤΑΪΚΟ Γ. ΝΙΚΟΛΑΟ»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 xml:space="preserve"> αριθμό 134/23-06-2020 απόφαση της Οικονομικής Επιτροπής περί έγκρισης του Πρακτικού Ι της ηλεκτρονικής δημοπρασίας με Α/Α ΕΣΗΔΗΣ 88331 του έργου με τίτλο </w:t>
      </w:r>
      <w:r w:rsidRPr="00D94CA2">
        <w:rPr>
          <w:rFonts w:ascii="Arial" w:hAnsi="Arial" w:cs="Arial"/>
          <w:b/>
          <w:bCs/>
          <w:i/>
          <w:sz w:val="22"/>
          <w:szCs w:val="22"/>
        </w:rPr>
        <w:t xml:space="preserve">«ΒΕΛΤΙΩΣΗ ΑΓΡΟΤΙΚΗΣ ΟΔΟΠΟΙΪΑΣ» </w:t>
      </w:r>
      <w:r w:rsidRPr="00D94CA2">
        <w:rPr>
          <w:rFonts w:ascii="Arial" w:hAnsi="Arial" w:cs="Arial"/>
          <w:i/>
          <w:sz w:val="22"/>
          <w:szCs w:val="22"/>
        </w:rPr>
        <w:t>αποσφράγισης των δικαιολογητικών συμμετοχής – οικονομικής προσφοράς σύμφωνα με την οποία προσωρινός ανάδοχος ανεδείχθη ο Οικονομικός φορέας «ΝΙΚΟΛΑΟΣ Γ. ΣΤΑΪΚΟΣ» με μέση τεκμαρτή έκπτωση 37,36% επί των τιμών του τιμολογίου της μελέτης και σύνολο δαπάνης του έργου (χωρίς ΦΠΑ) κατά την προσφορά 309.026</w:t>
      </w:r>
      <w:r w:rsidRPr="00D94CA2">
        <w:rPr>
          <w:rFonts w:ascii="Arial" w:eastAsia="SimSun" w:hAnsi="Arial" w:cs="Arial"/>
          <w:i/>
          <w:sz w:val="22"/>
          <w:szCs w:val="22"/>
        </w:rPr>
        <w:t>,33€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 xml:space="preserve"> αριθμό 232/2020 (ΑΔΑ: ΩΗΘΦΩΛΗ-ΜΞΔ) απόφαση της Οικονομικής Επιτροπής περί της κατακύρωσης του διαγωνισμού στον Οικονομικό Φορέα «ΣΤΑΪΚΟΣ Γ. ΝΙΚΟΛΑΟΣ» με μέση τεκμαρτή έκπτωση 37,36% επί των τιμών του τιμολογίου της μελέτης και σύνολο δαπάνης του έργου (χωρίς ΦΠΑ) κατά την προσφορά 309.026,33€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hAnsi="Arial" w:cs="Arial"/>
          <w:i/>
          <w:sz w:val="22"/>
          <w:szCs w:val="22"/>
        </w:rPr>
        <w:t xml:space="preserve">Την με αριθμό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>. 23950/04-12-20  υπογραφείσα σύμβαση  για την κατασκευή του  έργου “</w:t>
      </w:r>
      <w:r w:rsidRPr="00D94CA2">
        <w:rPr>
          <w:rFonts w:ascii="Arial" w:eastAsia="Arial Unicode MS" w:hAnsi="Arial" w:cs="Arial"/>
          <w:b/>
          <w:i/>
          <w:sz w:val="22"/>
          <w:szCs w:val="22"/>
        </w:rPr>
        <w:t xml:space="preserve"> ΒΕΛΤΙΩΣΗ ΑΓΡΟΤΙΚΗΣ ΟΔΟΠΟΙΪΑΣ</w:t>
      </w:r>
      <w:r w:rsidRPr="00D94CA2">
        <w:rPr>
          <w:rFonts w:ascii="Arial" w:hAnsi="Arial" w:cs="Arial"/>
          <w:i/>
          <w:sz w:val="22"/>
          <w:szCs w:val="22"/>
        </w:rPr>
        <w:t xml:space="preserve"> ”  ποσού  383.192,65 €  με ΦΠΑ , μεταξύ του Δημάρχου </w:t>
      </w:r>
      <w:proofErr w:type="spellStart"/>
      <w:r w:rsidRPr="00D94CA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D94CA2">
        <w:rPr>
          <w:rFonts w:ascii="Arial" w:hAnsi="Arial" w:cs="Arial"/>
          <w:i/>
          <w:sz w:val="22"/>
          <w:szCs w:val="22"/>
        </w:rPr>
        <w:t xml:space="preserve"> και του  αναδόχου  με προθεσμία περαίωσης 18 μήνες από την ημερομηνία υπογραφής της σύμβασης δηλ. έως 04-06-22.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eastAsia="Arial Unicode MS" w:hAnsi="Arial" w:cs="Arial"/>
          <w:i/>
          <w:sz w:val="22"/>
          <w:szCs w:val="22"/>
        </w:rPr>
        <w:t xml:space="preserve">Την με αριθμό </w:t>
      </w:r>
      <w:proofErr w:type="spellStart"/>
      <w:r w:rsidRPr="00D94CA2">
        <w:rPr>
          <w:rFonts w:ascii="Arial" w:eastAsia="Arial Unicode MS" w:hAnsi="Arial" w:cs="Arial"/>
          <w:i/>
          <w:sz w:val="22"/>
          <w:szCs w:val="22"/>
        </w:rPr>
        <w:t>πρωτ</w:t>
      </w:r>
      <w:proofErr w:type="spellEnd"/>
      <w:r w:rsidRPr="00D94CA2">
        <w:rPr>
          <w:rFonts w:ascii="Arial" w:eastAsia="Arial Unicode MS" w:hAnsi="Arial" w:cs="Arial"/>
          <w:i/>
          <w:sz w:val="22"/>
          <w:szCs w:val="22"/>
        </w:rPr>
        <w:t xml:space="preserve">. 4751/23-03-2022 εμπρόθεσμη αίτηση της αναδόχου εταιρείας Νικολάου Γ. </w:t>
      </w:r>
      <w:proofErr w:type="spellStart"/>
      <w:r w:rsidRPr="00D94CA2">
        <w:rPr>
          <w:rFonts w:ascii="Arial" w:eastAsia="Arial Unicode MS" w:hAnsi="Arial" w:cs="Arial"/>
          <w:i/>
          <w:sz w:val="22"/>
          <w:szCs w:val="22"/>
        </w:rPr>
        <w:t>Στάικου</w:t>
      </w:r>
      <w:proofErr w:type="spellEnd"/>
      <w:r w:rsidRPr="00D94CA2">
        <w:rPr>
          <w:rFonts w:ascii="Arial" w:eastAsia="Arial Unicode MS" w:hAnsi="Arial" w:cs="Arial"/>
          <w:i/>
          <w:sz w:val="22"/>
          <w:szCs w:val="22"/>
        </w:rPr>
        <w:t xml:space="preserve">  περί παράτασης προθεσμίας εκτέλεσης του εν λόγω  έργου ,</w:t>
      </w:r>
    </w:p>
    <w:p w:rsidR="00D94CA2" w:rsidRPr="00D94CA2" w:rsidRDefault="00D94CA2" w:rsidP="00D94CA2">
      <w:pPr>
        <w:numPr>
          <w:ilvl w:val="0"/>
          <w:numId w:val="15"/>
        </w:num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D94CA2">
        <w:rPr>
          <w:rFonts w:ascii="Arial" w:eastAsia="Arial Unicode MS" w:hAnsi="Arial" w:cs="Arial"/>
          <w:i/>
          <w:sz w:val="22"/>
          <w:szCs w:val="22"/>
        </w:rPr>
        <w:t xml:space="preserve">Το    γεγονός ότι από το Νοέμβριο 2021 έως και Μάρτιο 2022  επικρατούσαν δυσμενείς καιρικές συνθήκες (βροχοπτώσεις, χιονοπτώσεις, χαμηλές θερμοκρασίες),  </w:t>
      </w:r>
      <w:r w:rsidRPr="00D94CA2">
        <w:rPr>
          <w:rFonts w:ascii="Arial" w:hAnsi="Arial" w:cs="Arial"/>
          <w:i/>
          <w:sz w:val="22"/>
          <w:szCs w:val="22"/>
        </w:rPr>
        <w:t>προτείνεται από την υπηρεσία μας να δοθεί παράταση προθεσμίας περαίωσης εργασιών του έργου : «</w:t>
      </w:r>
      <w:r w:rsidRPr="00D94CA2">
        <w:rPr>
          <w:rFonts w:ascii="Arial" w:eastAsia="Arial Unicode MS" w:hAnsi="Arial" w:cs="Arial"/>
          <w:b/>
          <w:i/>
          <w:sz w:val="22"/>
          <w:szCs w:val="22"/>
        </w:rPr>
        <w:t>ΒΕΛΤΙΩΣΗ ΑΓΡΟΤΙΚΗΣ ΟΔΟΠΟΙΪΑΣ</w:t>
      </w:r>
      <w:r w:rsidRPr="00D94CA2">
        <w:rPr>
          <w:rFonts w:ascii="Arial" w:hAnsi="Arial" w:cs="Arial"/>
          <w:i/>
          <w:sz w:val="22"/>
          <w:szCs w:val="22"/>
        </w:rPr>
        <w:t xml:space="preserve">»  έως τέλους του έτους  δηλαδή έως την  </w:t>
      </w:r>
      <w:r w:rsidRPr="00D94CA2">
        <w:rPr>
          <w:rFonts w:ascii="Arial" w:hAnsi="Arial" w:cs="Arial"/>
          <w:b/>
          <w:bCs/>
          <w:i/>
          <w:sz w:val="22"/>
          <w:szCs w:val="22"/>
        </w:rPr>
        <w:t xml:space="preserve">31-12-2022 </w:t>
      </w:r>
    </w:p>
    <w:p w:rsidR="00D94CA2" w:rsidRPr="00220A2E" w:rsidRDefault="00D94CA2" w:rsidP="00D94CA2">
      <w:pPr>
        <w:jc w:val="both"/>
        <w:rPr>
          <w:rFonts w:asciiTheme="minorHAnsi" w:hAnsiTheme="minorHAnsi" w:cstheme="minorHAnsi"/>
          <w:b/>
          <w:bCs/>
        </w:rPr>
      </w:pPr>
    </w:p>
    <w:p w:rsidR="00D94CA2" w:rsidRPr="00D94CA2" w:rsidRDefault="00D94CA2" w:rsidP="00D94CA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94CA2">
        <w:rPr>
          <w:rFonts w:ascii="Arial" w:eastAsia="Arial Unicode MS" w:hAnsi="Arial" w:cs="Arial"/>
          <w:sz w:val="22"/>
          <w:szCs w:val="22"/>
        </w:rPr>
        <w:t xml:space="preserve">Με βάση τα ανωτέρω καλείται η Οικονομική Επιτροπή  να αποφασίσει την έγκριση παράτασης του συμβατικού χρόνου εκτέλεσης του ανωτέρου έργου  </w:t>
      </w:r>
      <w:r w:rsidRPr="00D94CA2">
        <w:rPr>
          <w:rFonts w:ascii="Arial" w:hAnsi="Arial" w:cs="Arial"/>
          <w:sz w:val="22"/>
          <w:szCs w:val="22"/>
        </w:rPr>
        <w:t xml:space="preserve">έως τέλους του έτους  δηλαδή έως την  </w:t>
      </w:r>
      <w:r w:rsidRPr="00D94CA2">
        <w:rPr>
          <w:rFonts w:ascii="Arial" w:hAnsi="Arial" w:cs="Arial"/>
          <w:b/>
          <w:bCs/>
          <w:sz w:val="22"/>
          <w:szCs w:val="22"/>
        </w:rPr>
        <w:t>31-12-2022 .</w:t>
      </w:r>
      <w:r w:rsidRPr="00D94CA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066FD" w:rsidRPr="002E0C5D" w:rsidRDefault="001066FD" w:rsidP="002E0C5D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8426F8" w:rsidRPr="003C38EA" w:rsidRDefault="0070421F" w:rsidP="00960DD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066FD" w:rsidRDefault="001066F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C2B07" w:rsidRDefault="00BC2B07" w:rsidP="00BC2B07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 xml:space="preserve">υ  </w:t>
      </w:r>
    </w:p>
    <w:p w:rsidR="00BC2B07" w:rsidRDefault="00BC2B07" w:rsidP="00BC2B07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C2B07" w:rsidRDefault="00BC2B07" w:rsidP="00BC2B07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-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</w:t>
      </w:r>
      <w:r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56DBE">
        <w:rPr>
          <w:rFonts w:ascii="Arial" w:hAnsi="Arial" w:cs="Arial"/>
          <w:sz w:val="22"/>
          <w:szCs w:val="22"/>
        </w:rPr>
        <w:t>5181</w:t>
      </w:r>
      <w:r w:rsidR="00F161F2">
        <w:rPr>
          <w:rFonts w:ascii="Arial" w:hAnsi="Arial" w:cs="Arial"/>
          <w:sz w:val="22"/>
          <w:szCs w:val="22"/>
        </w:rPr>
        <w:t>/30-03</w:t>
      </w:r>
      <w:r>
        <w:rPr>
          <w:rFonts w:ascii="Arial" w:hAnsi="Arial" w:cs="Arial"/>
          <w:sz w:val="22"/>
          <w:szCs w:val="22"/>
        </w:rPr>
        <w:t xml:space="preserve">-2022 </w:t>
      </w:r>
      <w:r>
        <w:rPr>
          <w:rFonts w:ascii="Arial" w:eastAsia="Verdana" w:hAnsi="Arial" w:cs="Arial"/>
          <w:color w:val="000000"/>
          <w:sz w:val="22"/>
          <w:szCs w:val="22"/>
        </w:rPr>
        <w:t>έγγραφο της Διεύθυνσης Τεχνικών Υπηρεσιών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BC2B07" w:rsidRDefault="00BC2B07" w:rsidP="00BC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το </w:t>
      </w:r>
      <w:r>
        <w:rPr>
          <w:rFonts w:ascii="Arial" w:eastAsia="Arial Unicode MS" w:hAnsi="Arial" w:cs="Arial"/>
          <w:sz w:val="22"/>
          <w:szCs w:val="22"/>
        </w:rPr>
        <w:t xml:space="preserve">υπ αριθμό </w:t>
      </w:r>
      <w:proofErr w:type="spellStart"/>
      <w:r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>
        <w:rPr>
          <w:rFonts w:ascii="Arial" w:eastAsia="Arial Unicode MS" w:hAnsi="Arial" w:cs="Arial"/>
          <w:sz w:val="22"/>
          <w:szCs w:val="22"/>
        </w:rPr>
        <w:t>. 4</w:t>
      </w:r>
      <w:r w:rsidR="00F161F2">
        <w:rPr>
          <w:rFonts w:ascii="Arial" w:eastAsia="Arial Unicode MS" w:hAnsi="Arial" w:cs="Arial"/>
          <w:sz w:val="22"/>
          <w:szCs w:val="22"/>
        </w:rPr>
        <w:t>751</w:t>
      </w:r>
      <w:r>
        <w:rPr>
          <w:rFonts w:ascii="Arial" w:eastAsia="Arial Unicode MS" w:hAnsi="Arial" w:cs="Arial"/>
          <w:sz w:val="22"/>
          <w:szCs w:val="22"/>
        </w:rPr>
        <w:t xml:space="preserve"> / </w:t>
      </w:r>
      <w:r w:rsidR="00F161F2">
        <w:rPr>
          <w:rFonts w:ascii="Arial" w:eastAsia="Arial Unicode MS" w:hAnsi="Arial" w:cs="Arial"/>
          <w:sz w:val="22"/>
          <w:szCs w:val="22"/>
        </w:rPr>
        <w:t>23</w:t>
      </w:r>
      <w:r>
        <w:rPr>
          <w:rFonts w:ascii="Arial" w:eastAsia="Arial Unicode MS" w:hAnsi="Arial" w:cs="Arial"/>
          <w:sz w:val="22"/>
          <w:szCs w:val="22"/>
        </w:rPr>
        <w:t>-03-2022 αίτημα του αναδόχου</w:t>
      </w:r>
    </w:p>
    <w:p w:rsidR="00BC2B07" w:rsidRDefault="00BC2B07" w:rsidP="00BC2B07">
      <w:pPr>
        <w:tabs>
          <w:tab w:val="left" w:pos="1418"/>
          <w:tab w:val="center" w:pos="1701"/>
          <w:tab w:val="left" w:pos="2552"/>
          <w:tab w:val="left" w:pos="5103"/>
        </w:tabs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BC2B07" w:rsidRDefault="00BC2B07" w:rsidP="00BC2B07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BC2B07" w:rsidRDefault="00BC2B07" w:rsidP="00BC2B07">
      <w:pPr>
        <w:pStyle w:val="af9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BC2B07" w:rsidRDefault="00BC2B07" w:rsidP="00BC2B07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C2B07" w:rsidRDefault="00BC2B07" w:rsidP="00BC2B07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BC2B07" w:rsidRDefault="00BC2B07" w:rsidP="00BC2B07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C2B07" w:rsidRDefault="00BC2B07" w:rsidP="00BC2B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lastRenderedPageBreak/>
        <w:t>ΑΠΟΦΑΣΙΖΕΙ ΟΜΟΦΩΝΑ</w:t>
      </w:r>
    </w:p>
    <w:p w:rsidR="00BC2B07" w:rsidRDefault="00BC2B07" w:rsidP="00BC2B07">
      <w:pPr>
        <w:pStyle w:val="af9"/>
        <w:jc w:val="both"/>
        <w:rPr>
          <w:rFonts w:ascii="Arial" w:hAnsi="Arial" w:cs="Arial"/>
          <w:b/>
          <w:sz w:val="22"/>
          <w:szCs w:val="22"/>
        </w:rPr>
      </w:pPr>
    </w:p>
    <w:p w:rsidR="00BC2B07" w:rsidRDefault="00BC2B07" w:rsidP="00BC2B07">
      <w:pPr>
        <w:pStyle w:val="af9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  Εγκρίνει</w:t>
      </w:r>
      <w:r>
        <w:rPr>
          <w:rStyle w:val="110"/>
          <w:rFonts w:eastAsia="Arial" w:cs="Arial"/>
          <w:bCs/>
          <w:color w:val="00000A"/>
          <w:kern w:val="2"/>
          <w:sz w:val="22"/>
          <w:szCs w:val="22"/>
          <w:lang w:bidi="hi-IN"/>
        </w:rPr>
        <w:t xml:space="preserve"> </w:t>
      </w:r>
      <w:r w:rsidRPr="008D0C74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>την</w:t>
      </w:r>
      <w:r>
        <w:rPr>
          <w:rStyle w:val="110"/>
          <w:rFonts w:eastAsia="Arial" w:cs="Arial"/>
          <w:color w:val="00000A"/>
          <w:kern w:val="2"/>
          <w:sz w:val="22"/>
          <w:szCs w:val="22"/>
          <w:lang w:bidi="hi-IN"/>
        </w:rPr>
        <w:t xml:space="preserve"> </w:t>
      </w:r>
      <w:r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</w:p>
    <w:p w:rsidR="00BC2B07" w:rsidRDefault="00BC2B07" w:rsidP="00BC2B07">
      <w:pPr>
        <w:pStyle w:val="af9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56DBE">
        <w:rPr>
          <w:rFonts w:ascii="Arial" w:hAnsi="Arial" w:cs="Arial"/>
          <w:b/>
          <w:sz w:val="22"/>
          <w:szCs w:val="22"/>
        </w:rPr>
        <w:t>«</w:t>
      </w:r>
      <w:r w:rsidR="00356DBE" w:rsidRPr="00356DBE">
        <w:rPr>
          <w:rFonts w:ascii="Arial" w:eastAsia="Arial Unicode MS" w:hAnsi="Arial" w:cs="Arial"/>
          <w:b/>
          <w:sz w:val="22"/>
          <w:szCs w:val="22"/>
        </w:rPr>
        <w:t>ΒΕΛΤΙΩΣΗ ΑΓΡΟΤΙΚΗΣ ΟΔΟΠΟΙΪΑΣ</w:t>
      </w:r>
      <w:r w:rsidRPr="00356DBE">
        <w:rPr>
          <w:rFonts w:ascii="Arial" w:hAnsi="Arial" w:cs="Arial"/>
          <w:b/>
          <w:sz w:val="22"/>
          <w:szCs w:val="22"/>
        </w:rPr>
        <w:t xml:space="preserve">» , </w:t>
      </w:r>
      <w:r w:rsidR="00356DBE" w:rsidRPr="00356DBE">
        <w:rPr>
          <w:rFonts w:ascii="Arial" w:hAnsi="Arial" w:cs="Arial"/>
          <w:sz w:val="22"/>
          <w:szCs w:val="22"/>
        </w:rPr>
        <w:t xml:space="preserve">έως τέλους του έτους  δηλαδή έως την  </w:t>
      </w:r>
      <w:r w:rsidR="00356DBE" w:rsidRPr="00356DBE">
        <w:rPr>
          <w:rFonts w:ascii="Arial" w:hAnsi="Arial" w:cs="Arial"/>
          <w:b/>
          <w:bCs/>
          <w:sz w:val="22"/>
          <w:szCs w:val="22"/>
        </w:rPr>
        <w:t>31-12-2022</w:t>
      </w:r>
      <w:r w:rsidRPr="00356D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για τους λόγους που αναγράφονται στο εισηγητικό μέρος της παρούσας.</w:t>
      </w:r>
    </w:p>
    <w:p w:rsidR="00BC2B07" w:rsidRDefault="00BC2B07" w:rsidP="00BC2B07">
      <w:pPr>
        <w:jc w:val="both"/>
        <w:rPr>
          <w:rFonts w:ascii="Arial" w:hAnsi="Arial" w:cs="Arial"/>
          <w:sz w:val="22"/>
          <w:szCs w:val="22"/>
        </w:rPr>
      </w:pPr>
    </w:p>
    <w:p w:rsidR="00BC2B07" w:rsidRDefault="00BC2B07" w:rsidP="00BC2B07">
      <w:pPr>
        <w:jc w:val="both"/>
        <w:rPr>
          <w:rFonts w:ascii="Arial" w:hAnsi="Arial" w:cs="Arial"/>
          <w:sz w:val="22"/>
          <w:szCs w:val="22"/>
        </w:rPr>
      </w:pPr>
    </w:p>
    <w:p w:rsidR="00BC2B07" w:rsidRDefault="00BC2B07" w:rsidP="00BC2B07">
      <w:pPr>
        <w:jc w:val="both"/>
        <w:rPr>
          <w:rFonts w:ascii="Arial" w:hAnsi="Arial" w:cs="Arial"/>
          <w:sz w:val="22"/>
          <w:szCs w:val="22"/>
        </w:rPr>
      </w:pP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573D2">
        <w:rPr>
          <w:rFonts w:ascii="Arial" w:hAnsi="Arial" w:cs="Arial"/>
          <w:sz w:val="22"/>
          <w:szCs w:val="22"/>
        </w:rPr>
        <w:t>1</w:t>
      </w:r>
      <w:r w:rsidR="008D0C74">
        <w:rPr>
          <w:rFonts w:ascii="Arial" w:hAnsi="Arial" w:cs="Arial"/>
          <w:sz w:val="22"/>
          <w:szCs w:val="22"/>
        </w:rPr>
        <w:t>3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9253B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79253B">
        <w:rPr>
          <w:rFonts w:ascii="Arial" w:hAnsi="Arial" w:cs="Arial"/>
          <w:sz w:val="22"/>
          <w:szCs w:val="22"/>
        </w:rPr>
        <w:t>Τουμαράς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Βασίλειος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7B" w:rsidRDefault="008C677B">
      <w:r>
        <w:separator/>
      </w:r>
    </w:p>
  </w:endnote>
  <w:endnote w:type="continuationSeparator" w:id="0">
    <w:p w:rsidR="008C677B" w:rsidRDefault="008C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7B" w:rsidRDefault="008C677B">
      <w:r>
        <w:separator/>
      </w:r>
    </w:p>
  </w:footnote>
  <w:footnote w:type="continuationSeparator" w:id="0">
    <w:p w:rsidR="008C677B" w:rsidRDefault="008C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5C30D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5C30D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5B5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83074"/>
    <w:multiLevelType w:val="multilevel"/>
    <w:tmpl w:val="1520E01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2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3703"/>
    <w:rsid w:val="000B4F9B"/>
    <w:rsid w:val="000C2D8A"/>
    <w:rsid w:val="000C30B5"/>
    <w:rsid w:val="000C3CCB"/>
    <w:rsid w:val="000D53A5"/>
    <w:rsid w:val="000D7650"/>
    <w:rsid w:val="000E1B84"/>
    <w:rsid w:val="000E3782"/>
    <w:rsid w:val="000F3E6B"/>
    <w:rsid w:val="00106413"/>
    <w:rsid w:val="001066FD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A7B94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5418"/>
    <w:rsid w:val="002963E1"/>
    <w:rsid w:val="0029648E"/>
    <w:rsid w:val="002A4FD5"/>
    <w:rsid w:val="002B291B"/>
    <w:rsid w:val="002C18FD"/>
    <w:rsid w:val="002C7914"/>
    <w:rsid w:val="002D1943"/>
    <w:rsid w:val="002D284B"/>
    <w:rsid w:val="002D4538"/>
    <w:rsid w:val="002E0C5D"/>
    <w:rsid w:val="002E1914"/>
    <w:rsid w:val="002E2279"/>
    <w:rsid w:val="002E4DA7"/>
    <w:rsid w:val="002E6F06"/>
    <w:rsid w:val="002F07F8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DBE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468C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1F0"/>
    <w:rsid w:val="00426BAB"/>
    <w:rsid w:val="00431026"/>
    <w:rsid w:val="00435514"/>
    <w:rsid w:val="0044667E"/>
    <w:rsid w:val="00446B60"/>
    <w:rsid w:val="004600E1"/>
    <w:rsid w:val="004650CA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B7DE4"/>
    <w:rsid w:val="004D064B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0D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86062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D4736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253B"/>
    <w:rsid w:val="007970C0"/>
    <w:rsid w:val="00797659"/>
    <w:rsid w:val="007A3F13"/>
    <w:rsid w:val="007A7C17"/>
    <w:rsid w:val="007B179E"/>
    <w:rsid w:val="007B603B"/>
    <w:rsid w:val="007B6E0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573D2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C677B"/>
    <w:rsid w:val="008D0C74"/>
    <w:rsid w:val="008E0542"/>
    <w:rsid w:val="008E4426"/>
    <w:rsid w:val="008F1A92"/>
    <w:rsid w:val="008F26A1"/>
    <w:rsid w:val="008F68AE"/>
    <w:rsid w:val="009008E7"/>
    <w:rsid w:val="009113F5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292A"/>
    <w:rsid w:val="009B3593"/>
    <w:rsid w:val="009B5098"/>
    <w:rsid w:val="009C21B9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241E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266ED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2B0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84FD7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640C"/>
    <w:rsid w:val="00D754C0"/>
    <w:rsid w:val="00D810B5"/>
    <w:rsid w:val="00D84C46"/>
    <w:rsid w:val="00D871EE"/>
    <w:rsid w:val="00D91532"/>
    <w:rsid w:val="00D939C3"/>
    <w:rsid w:val="00D94CA2"/>
    <w:rsid w:val="00D9532E"/>
    <w:rsid w:val="00DA189B"/>
    <w:rsid w:val="00DA5817"/>
    <w:rsid w:val="00DA6D14"/>
    <w:rsid w:val="00DB049B"/>
    <w:rsid w:val="00DB5DA2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116C1"/>
    <w:rsid w:val="00E2646B"/>
    <w:rsid w:val="00E270B5"/>
    <w:rsid w:val="00E34D19"/>
    <w:rsid w:val="00E35054"/>
    <w:rsid w:val="00E36069"/>
    <w:rsid w:val="00E367EE"/>
    <w:rsid w:val="00E4380B"/>
    <w:rsid w:val="00E46A8D"/>
    <w:rsid w:val="00E57B2D"/>
    <w:rsid w:val="00E656C8"/>
    <w:rsid w:val="00E70142"/>
    <w:rsid w:val="00E71863"/>
    <w:rsid w:val="00E75371"/>
    <w:rsid w:val="00E87DA8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1EB3"/>
    <w:rsid w:val="00F025C4"/>
    <w:rsid w:val="00F07208"/>
    <w:rsid w:val="00F111D1"/>
    <w:rsid w:val="00F13732"/>
    <w:rsid w:val="00F14098"/>
    <w:rsid w:val="00F14F17"/>
    <w:rsid w:val="00F16135"/>
    <w:rsid w:val="00F161F2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5B5F"/>
    <w:rsid w:val="00F8177C"/>
    <w:rsid w:val="00F81F17"/>
    <w:rsid w:val="00F8233F"/>
    <w:rsid w:val="00F87DFB"/>
    <w:rsid w:val="00F92332"/>
    <w:rsid w:val="00F96619"/>
    <w:rsid w:val="00F975E7"/>
    <w:rsid w:val="00FA396A"/>
    <w:rsid w:val="00FA43E3"/>
    <w:rsid w:val="00FA551F"/>
    <w:rsid w:val="00FA6008"/>
    <w:rsid w:val="00FA6E10"/>
    <w:rsid w:val="00FA77C7"/>
    <w:rsid w:val="00FB2AB3"/>
    <w:rsid w:val="00FB7B27"/>
    <w:rsid w:val="00FC1880"/>
    <w:rsid w:val="00FC3CFB"/>
    <w:rsid w:val="00FC45E7"/>
    <w:rsid w:val="00FE4E11"/>
    <w:rsid w:val="00FE770C"/>
    <w:rsid w:val="00FE7A2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40">
    <w:name w:val="Σώμα κείμενου 24"/>
    <w:basedOn w:val="a"/>
    <w:rsid w:val="002E0C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53">
    <w:name w:val="Παράγραφος λίστας5"/>
    <w:basedOn w:val="a"/>
    <w:rsid w:val="00B266ED"/>
    <w:pPr>
      <w:ind w:left="720"/>
      <w:contextualSpacing/>
    </w:pPr>
    <w:rPr>
      <w:kern w:val="2"/>
      <w:sz w:val="20"/>
      <w:szCs w:val="20"/>
      <w:lang w:eastAsia="el-GR"/>
    </w:rPr>
  </w:style>
  <w:style w:type="character" w:customStyle="1" w:styleId="110">
    <w:name w:val="Προεπιλεγμένη γραμματοσειρά11"/>
    <w:rsid w:val="00BC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4EF0-78D5-477F-92F5-02E8D48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7449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2022-04-12T06:23:00Z</cp:lastPrinted>
  <dcterms:created xsi:type="dcterms:W3CDTF">2022-04-12T10:44:00Z</dcterms:created>
  <dcterms:modified xsi:type="dcterms:W3CDTF">2022-04-13T08:50:00Z</dcterms:modified>
</cp:coreProperties>
</file>