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CD" w:rsidRPr="005E21CD" w:rsidRDefault="001622BB" w:rsidP="005E21CD">
      <w:pPr>
        <w:tabs>
          <w:tab w:val="left" w:pos="2175"/>
          <w:tab w:val="left" w:pos="5730"/>
        </w:tabs>
        <w:rPr>
          <w:rFonts w:ascii="Verdana" w:hAnsi="Verdana" w:cs="Verdana"/>
          <w:b/>
          <w:bCs/>
          <w:sz w:val="20"/>
          <w:szCs w:val="20"/>
        </w:rPr>
      </w:pPr>
      <w:r>
        <w:rPr>
          <w:rFonts w:ascii="Verdana" w:eastAsia="Verdana" w:hAnsi="Verdana" w:cs="Verdana"/>
          <w:sz w:val="18"/>
          <w:szCs w:val="18"/>
        </w:rPr>
        <w:t xml:space="preserve">     </w:t>
      </w:r>
      <w:r w:rsidR="0009133B" w:rsidRPr="00B52927">
        <w:rPr>
          <w:rFonts w:ascii="Verdana" w:hAnsi="Verdana"/>
          <w:b/>
          <w:sz w:val="20"/>
          <w:szCs w:val="20"/>
        </w:rPr>
        <w:t xml:space="preserve">             </w:t>
      </w:r>
      <w:r w:rsidR="0009133B">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5E21CD" w:rsidRPr="005E21CD">
        <w:rPr>
          <w:rFonts w:ascii="Verdana" w:hAnsi="Verdana" w:cs="Verdana"/>
          <w:b/>
          <w:bCs/>
          <w:sz w:val="20"/>
          <w:szCs w:val="20"/>
        </w:rPr>
        <w:t xml:space="preserve">                                                    </w:t>
      </w:r>
    </w:p>
    <w:p w:rsidR="005E21CD" w:rsidRPr="00DC2DFE" w:rsidRDefault="005E21CD" w:rsidP="005E21CD">
      <w:pPr>
        <w:rPr>
          <w:rFonts w:ascii="Verdana" w:hAnsi="Verdana"/>
          <w:b/>
          <w:sz w:val="18"/>
          <w:szCs w:val="18"/>
        </w:rPr>
      </w:pPr>
      <w:r w:rsidRPr="00DC2DFE">
        <w:rPr>
          <w:rFonts w:ascii="Verdana" w:hAnsi="Verdana"/>
          <w:b/>
          <w:sz w:val="18"/>
          <w:szCs w:val="18"/>
        </w:rPr>
        <w:t xml:space="preserve"> </w:t>
      </w:r>
      <w:r>
        <w:rPr>
          <w:rFonts w:ascii="Verdana" w:hAnsi="Verdana"/>
          <w:b/>
          <w:sz w:val="18"/>
          <w:szCs w:val="18"/>
        </w:rPr>
        <w:t xml:space="preserve">           </w:t>
      </w:r>
      <w:r w:rsidRPr="00DC2DFE">
        <w:rPr>
          <w:rFonts w:ascii="Verdana" w:hAnsi="Verdana"/>
          <w:b/>
          <w:sz w:val="18"/>
          <w:szCs w:val="18"/>
        </w:rPr>
        <w:t xml:space="preserve">                                                                                                                                </w:t>
      </w:r>
    </w:p>
    <w:p w:rsidR="005E21CD" w:rsidRPr="008E06ED" w:rsidRDefault="005E21CD" w:rsidP="005E21CD">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8E06ED">
        <w:rPr>
          <w:rFonts w:ascii="Verdana" w:eastAsia="Verdana" w:hAnsi="Verdana" w:cs="Verdana"/>
          <w:sz w:val="18"/>
          <w:szCs w:val="18"/>
        </w:rPr>
        <w:t xml:space="preserve">   </w:t>
      </w:r>
      <w:r w:rsidRPr="008E06ED">
        <w:rPr>
          <w:rFonts w:ascii="Verdana" w:hAnsi="Verdana" w:cs="Verdana"/>
          <w:b/>
          <w:bCs/>
          <w:sz w:val="18"/>
          <w:szCs w:val="18"/>
        </w:rPr>
        <w:t>ΑΠΟΣΠΑΣΜΑ</w:t>
      </w:r>
    </w:p>
    <w:p w:rsidR="005E21CD" w:rsidRPr="005E21CD" w:rsidRDefault="005E21CD" w:rsidP="005E21CD">
      <w:pPr>
        <w:ind w:right="454"/>
        <w:jc w:val="center"/>
        <w:rPr>
          <w:rFonts w:ascii="Verdana" w:hAnsi="Verdana" w:cs="Verdana"/>
          <w:b/>
          <w:bCs/>
          <w:sz w:val="18"/>
          <w:szCs w:val="18"/>
        </w:rPr>
      </w:pPr>
      <w:r>
        <w:rPr>
          <w:rFonts w:ascii="Verdana" w:hAnsi="Verdana" w:cs="Verdana"/>
          <w:b/>
          <w:bCs/>
          <w:sz w:val="18"/>
          <w:szCs w:val="18"/>
        </w:rPr>
        <w:t>Από το πρακτικό της με αριθμό</w:t>
      </w:r>
      <w:r w:rsidR="003D68E8">
        <w:rPr>
          <w:rFonts w:ascii="Verdana" w:hAnsi="Verdana" w:cs="Verdana"/>
          <w:b/>
          <w:bCs/>
          <w:sz w:val="18"/>
          <w:szCs w:val="18"/>
        </w:rPr>
        <w:t xml:space="preserve"> 3</w:t>
      </w:r>
      <w:r>
        <w:rPr>
          <w:rFonts w:ascii="Verdana" w:hAnsi="Verdana" w:cs="Verdana"/>
          <w:b/>
          <w:bCs/>
          <w:sz w:val="18"/>
          <w:szCs w:val="18"/>
        </w:rPr>
        <w:t>/202</w:t>
      </w:r>
      <w:r w:rsidRPr="005E21CD">
        <w:rPr>
          <w:rFonts w:ascii="Verdana" w:hAnsi="Verdana" w:cs="Verdana"/>
          <w:b/>
          <w:bCs/>
          <w:sz w:val="18"/>
          <w:szCs w:val="18"/>
        </w:rPr>
        <w:t>2</w:t>
      </w:r>
    </w:p>
    <w:p w:rsidR="005E21CD" w:rsidRPr="008E06ED" w:rsidRDefault="005E21CD" w:rsidP="005E21CD">
      <w:pPr>
        <w:ind w:right="454"/>
        <w:jc w:val="center"/>
        <w:rPr>
          <w:rFonts w:ascii="Verdana" w:hAnsi="Verdana" w:cs="Verdana"/>
          <w:b/>
          <w:bCs/>
          <w:sz w:val="18"/>
          <w:szCs w:val="18"/>
        </w:rPr>
      </w:pPr>
      <w:r>
        <w:rPr>
          <w:rFonts w:ascii="Verdana" w:hAnsi="Verdana" w:cs="Verdana"/>
          <w:b/>
          <w:bCs/>
          <w:sz w:val="18"/>
          <w:szCs w:val="18"/>
        </w:rPr>
        <w:t>ΤΑΚΤΙΚΗΣ  ΜΕΙΚΤΗΣ</w:t>
      </w:r>
      <w:r w:rsidRPr="008E06ED">
        <w:rPr>
          <w:rFonts w:ascii="Verdana" w:hAnsi="Verdana" w:cs="Verdana"/>
          <w:b/>
          <w:bCs/>
          <w:sz w:val="18"/>
          <w:szCs w:val="18"/>
        </w:rPr>
        <w:t xml:space="preserve"> ΣΥΝΕΔΡΙΑΣΗΣ</w:t>
      </w:r>
    </w:p>
    <w:p w:rsidR="005E21CD" w:rsidRPr="008E06ED" w:rsidRDefault="005E21CD" w:rsidP="005E21CD">
      <w:pPr>
        <w:ind w:right="454"/>
        <w:jc w:val="center"/>
        <w:rPr>
          <w:rFonts w:ascii="Verdana" w:hAnsi="Verdana"/>
          <w:sz w:val="18"/>
          <w:szCs w:val="18"/>
        </w:rPr>
      </w:pPr>
      <w:r w:rsidRPr="008E06ED">
        <w:rPr>
          <w:rFonts w:ascii="Verdana" w:hAnsi="Verdana" w:cs="Verdana"/>
          <w:b/>
          <w:bCs/>
          <w:sz w:val="18"/>
          <w:szCs w:val="18"/>
        </w:rPr>
        <w:t>της Κοινότητας    Λιβαδειάς</w:t>
      </w:r>
    </w:p>
    <w:p w:rsidR="005E21CD" w:rsidRPr="008E06ED" w:rsidRDefault="005E21CD" w:rsidP="005E21CD">
      <w:pPr>
        <w:tabs>
          <w:tab w:val="left" w:pos="2175"/>
          <w:tab w:val="left" w:pos="5730"/>
        </w:tabs>
        <w:jc w:val="center"/>
        <w:rPr>
          <w:rFonts w:ascii="Verdana" w:eastAsia="Verdana" w:hAnsi="Verdana" w:cs="Verdana"/>
          <w:sz w:val="18"/>
          <w:szCs w:val="18"/>
        </w:rPr>
      </w:pPr>
    </w:p>
    <w:p w:rsidR="005E21CD" w:rsidRDefault="00FC26CE" w:rsidP="005E21CD">
      <w:pPr>
        <w:tabs>
          <w:tab w:val="left" w:pos="2175"/>
          <w:tab w:val="left" w:pos="5730"/>
        </w:tabs>
        <w:jc w:val="center"/>
        <w:rPr>
          <w:rFonts w:ascii="Verdana" w:eastAsia="Verdana" w:hAnsi="Verdana" w:cs="Verdana"/>
          <w:b/>
          <w:sz w:val="18"/>
          <w:szCs w:val="18"/>
        </w:rPr>
      </w:pPr>
      <w:r>
        <w:rPr>
          <w:rFonts w:ascii="Verdana" w:eastAsia="Verdana" w:hAnsi="Verdana" w:cs="Verdana"/>
          <w:b/>
          <w:sz w:val="18"/>
          <w:szCs w:val="18"/>
        </w:rPr>
        <w:t>Αριθμός Απόφασης 20</w:t>
      </w:r>
      <w:r w:rsidR="005E21CD">
        <w:rPr>
          <w:rFonts w:ascii="Verdana" w:eastAsia="Verdana" w:hAnsi="Verdana" w:cs="Verdana"/>
          <w:b/>
          <w:sz w:val="18"/>
          <w:szCs w:val="18"/>
        </w:rPr>
        <w:t>/2022</w:t>
      </w:r>
    </w:p>
    <w:p w:rsidR="00321824" w:rsidRDefault="00321824" w:rsidP="005E21CD">
      <w:pPr>
        <w:tabs>
          <w:tab w:val="left" w:pos="2175"/>
          <w:tab w:val="left" w:pos="5730"/>
        </w:tabs>
        <w:jc w:val="center"/>
        <w:rPr>
          <w:rFonts w:ascii="Verdana" w:eastAsia="Verdana" w:hAnsi="Verdana" w:cs="Verdana"/>
          <w:b/>
          <w:sz w:val="18"/>
          <w:szCs w:val="18"/>
        </w:rPr>
      </w:pPr>
    </w:p>
    <w:p w:rsidR="00321824" w:rsidRDefault="00321824" w:rsidP="005E21CD">
      <w:pPr>
        <w:tabs>
          <w:tab w:val="left" w:pos="2175"/>
          <w:tab w:val="left" w:pos="5730"/>
        </w:tabs>
        <w:jc w:val="center"/>
        <w:rPr>
          <w:rFonts w:ascii="Verdana" w:eastAsia="Verdana" w:hAnsi="Verdana" w:cs="Verdana"/>
          <w:b/>
          <w:sz w:val="18"/>
          <w:szCs w:val="18"/>
        </w:rPr>
      </w:pPr>
    </w:p>
    <w:p w:rsidR="00E13C11" w:rsidRPr="003D23DB" w:rsidRDefault="00E13C11" w:rsidP="003D23DB">
      <w:pPr>
        <w:jc w:val="both"/>
        <w:rPr>
          <w:b/>
          <w:bCs/>
          <w:sz w:val="18"/>
          <w:szCs w:val="18"/>
        </w:rPr>
      </w:pPr>
      <w:r>
        <w:rPr>
          <w:rFonts w:ascii="Verdana" w:hAnsi="Verdana" w:cs="Verdana"/>
          <w:b/>
          <w:bCs/>
          <w:spacing w:val="-3"/>
          <w:sz w:val="18"/>
          <w:szCs w:val="18"/>
        </w:rPr>
        <w:t>ΘΕΜΑ</w:t>
      </w:r>
      <w:r w:rsidRPr="003D23DB">
        <w:rPr>
          <w:rFonts w:ascii="Verdana" w:hAnsi="Verdana" w:cs="Verdana"/>
          <w:b/>
          <w:bCs/>
          <w:spacing w:val="-3"/>
          <w:sz w:val="18"/>
          <w:szCs w:val="18"/>
        </w:rPr>
        <w:t xml:space="preserve">:  </w:t>
      </w:r>
      <w:r w:rsidRPr="003D23DB">
        <w:rPr>
          <w:rFonts w:ascii="Verdana" w:eastAsia="Verdana" w:hAnsi="Verdana" w:cs="Verdana"/>
          <w:b/>
          <w:bCs/>
          <w:spacing w:val="-3"/>
          <w:sz w:val="18"/>
          <w:szCs w:val="18"/>
        </w:rPr>
        <w:t>“</w:t>
      </w:r>
      <w:r w:rsidR="003D23DB" w:rsidRPr="003D23DB">
        <w:rPr>
          <w:rFonts w:ascii="Verdana" w:eastAsia="Arial Narrow" w:hAnsi="Verdana" w:cs="Verdana"/>
          <w:b/>
          <w:bCs/>
          <w:spacing w:val="-3"/>
          <w:sz w:val="18"/>
          <w:szCs w:val="18"/>
        </w:rPr>
        <w:t>Γνωμοδότηση  για κενωθ</w:t>
      </w:r>
      <w:r w:rsidR="003D23DB">
        <w:rPr>
          <w:rFonts w:ascii="Verdana" w:eastAsia="Arial Narrow" w:hAnsi="Verdana" w:cs="Verdana"/>
          <w:b/>
          <w:bCs/>
          <w:spacing w:val="-3"/>
          <w:sz w:val="18"/>
          <w:szCs w:val="18"/>
        </w:rPr>
        <w:t>έν περίπτερο  επί της πλατείας Λάμπρου Κατσώνη</w:t>
      </w:r>
      <w:r w:rsidR="003D23DB" w:rsidRPr="003D23DB">
        <w:rPr>
          <w:rFonts w:ascii="Verdana" w:eastAsia="Arial Narrow" w:hAnsi="Verdana" w:cs="Verdana"/>
          <w:b/>
          <w:bCs/>
          <w:spacing w:val="-3"/>
          <w:sz w:val="18"/>
          <w:szCs w:val="18"/>
        </w:rPr>
        <w:t xml:space="preserve">  </w:t>
      </w:r>
      <w:r w:rsidR="003D23DB" w:rsidRPr="003D23DB">
        <w:rPr>
          <w:rFonts w:ascii="Verdana" w:eastAsia="Verdana" w:hAnsi="Verdana" w:cs="Verdana"/>
          <w:b/>
          <w:bCs/>
          <w:spacing w:val="-3"/>
          <w:sz w:val="18"/>
          <w:szCs w:val="18"/>
        </w:rPr>
        <w:t xml:space="preserve"> στην Κοινότητα  Λιβαδειάς</w:t>
      </w:r>
      <w:r w:rsidRPr="003D23DB">
        <w:rPr>
          <w:rFonts w:ascii="Verdana" w:eastAsia="Verdana" w:hAnsi="Verdana" w:cs="Verdana"/>
          <w:b/>
          <w:bCs/>
          <w:color w:val="000000"/>
          <w:spacing w:val="-3"/>
          <w:sz w:val="18"/>
          <w:szCs w:val="18"/>
          <w:shd w:val="clear" w:color="auto" w:fill="FFFFFF"/>
        </w:rPr>
        <w:t xml:space="preserve"> ”.</w:t>
      </w:r>
    </w:p>
    <w:p w:rsidR="00E13C11" w:rsidRPr="003D23DB" w:rsidRDefault="00E13C11" w:rsidP="00E13C11">
      <w:pPr>
        <w:rPr>
          <w:b/>
          <w:bCs/>
          <w:sz w:val="18"/>
          <w:szCs w:val="18"/>
        </w:rPr>
      </w:pPr>
    </w:p>
    <w:p w:rsidR="005E21CD" w:rsidRPr="00505DAC" w:rsidRDefault="005E21CD" w:rsidP="005E21CD">
      <w:pPr>
        <w:pStyle w:val="ac"/>
        <w:tabs>
          <w:tab w:val="clear" w:pos="6521"/>
        </w:tabs>
        <w:spacing w:before="57" w:after="57" w:line="276" w:lineRule="auto"/>
        <w:ind w:firstLine="0"/>
        <w:jc w:val="both"/>
        <w:rPr>
          <w:rFonts w:ascii="Verdana" w:eastAsia="Verdana" w:hAnsi="Verdana" w:cs="Verdana"/>
          <w:bCs/>
          <w:color w:val="000000"/>
          <w:spacing w:val="-3"/>
          <w:sz w:val="18"/>
          <w:szCs w:val="18"/>
        </w:rPr>
      </w:pPr>
      <w:r w:rsidRPr="00505DAC">
        <w:rPr>
          <w:rFonts w:ascii="Verdana" w:eastAsia="Verdana" w:hAnsi="Verdana" w:cs="Verdana"/>
          <w:bCs/>
          <w:color w:val="000000"/>
          <w:spacing w:val="-3"/>
          <w:sz w:val="18"/>
          <w:szCs w:val="18"/>
        </w:rPr>
        <w:t xml:space="preserve">Στην Λιβαδειά σήμερα </w:t>
      </w:r>
      <w:r w:rsidR="003D68E8">
        <w:rPr>
          <w:rFonts w:ascii="Verdana" w:eastAsia="Verdana" w:hAnsi="Verdana" w:cs="Verdana"/>
          <w:bCs/>
          <w:color w:val="000000"/>
          <w:spacing w:val="-3"/>
          <w:sz w:val="18"/>
          <w:szCs w:val="18"/>
        </w:rPr>
        <w:t>11</w:t>
      </w:r>
      <w:r w:rsidRPr="00505DAC">
        <w:rPr>
          <w:rFonts w:ascii="Verdana" w:eastAsia="Verdana" w:hAnsi="Verdana" w:cs="Verdana"/>
          <w:bCs/>
          <w:color w:val="000000"/>
          <w:spacing w:val="-3"/>
          <w:sz w:val="18"/>
          <w:szCs w:val="18"/>
          <w:vertAlign w:val="superscript"/>
        </w:rPr>
        <w:t>η</w:t>
      </w:r>
      <w:r w:rsidR="003D68E8">
        <w:rPr>
          <w:rFonts w:ascii="Verdana" w:eastAsia="Verdana" w:hAnsi="Verdana" w:cs="Verdana"/>
          <w:bCs/>
          <w:color w:val="000000"/>
          <w:spacing w:val="-3"/>
          <w:sz w:val="18"/>
          <w:szCs w:val="18"/>
        </w:rPr>
        <w:t xml:space="preserve"> Απριλίου 2022 ημέρα Δευτέρα  και ώρα 17.0</w:t>
      </w:r>
      <w:r w:rsidRPr="00505DAC">
        <w:rPr>
          <w:rFonts w:ascii="Verdana" w:eastAsia="Verdana" w:hAnsi="Verdana" w:cs="Verdana"/>
          <w:bCs/>
          <w:color w:val="000000"/>
          <w:spacing w:val="-3"/>
          <w:sz w:val="18"/>
          <w:szCs w:val="18"/>
        </w:rPr>
        <w:t>0  συνήλθε σε  τακτική μεικτή συνεδρίαση η Κοινότητα Λιβ</w:t>
      </w:r>
      <w:r w:rsidR="003D68E8">
        <w:rPr>
          <w:rFonts w:ascii="Verdana" w:eastAsia="Verdana" w:hAnsi="Verdana" w:cs="Verdana"/>
          <w:bCs/>
          <w:color w:val="000000"/>
          <w:spacing w:val="-3"/>
          <w:sz w:val="18"/>
          <w:szCs w:val="18"/>
        </w:rPr>
        <w:t xml:space="preserve">αδειάς   μετά την </w:t>
      </w:r>
      <w:proofErr w:type="spellStart"/>
      <w:r w:rsidR="003D68E8">
        <w:rPr>
          <w:rFonts w:ascii="Verdana" w:eastAsia="Verdana" w:hAnsi="Verdana" w:cs="Verdana"/>
          <w:bCs/>
          <w:color w:val="000000"/>
          <w:spacing w:val="-3"/>
          <w:sz w:val="18"/>
          <w:szCs w:val="18"/>
        </w:rPr>
        <w:t>υπ΄αριθμ</w:t>
      </w:r>
      <w:proofErr w:type="spellEnd"/>
      <w:r w:rsidR="003D68E8">
        <w:rPr>
          <w:rFonts w:ascii="Verdana" w:eastAsia="Verdana" w:hAnsi="Verdana" w:cs="Verdana"/>
          <w:bCs/>
          <w:color w:val="000000"/>
          <w:spacing w:val="-3"/>
          <w:sz w:val="18"/>
          <w:szCs w:val="18"/>
        </w:rPr>
        <w:t xml:space="preserve">. </w:t>
      </w:r>
      <w:r w:rsidR="003D68E8" w:rsidRPr="008851BB">
        <w:rPr>
          <w:rFonts w:ascii="Verdana" w:eastAsia="Verdana" w:hAnsi="Verdana" w:cs="Verdana"/>
          <w:bCs/>
          <w:color w:val="000000"/>
          <w:spacing w:val="-3"/>
          <w:sz w:val="18"/>
          <w:szCs w:val="18"/>
        </w:rPr>
        <w:t>5670/7-4</w:t>
      </w:r>
      <w:r w:rsidRPr="00505DAC">
        <w:rPr>
          <w:rFonts w:ascii="Verdana" w:eastAsia="Verdana" w:hAnsi="Verdana" w:cs="Verdana"/>
          <w:bCs/>
          <w:color w:val="000000"/>
          <w:spacing w:val="-3"/>
          <w:sz w:val="18"/>
          <w:szCs w:val="18"/>
        </w:rPr>
        <w:t xml:space="preserve">-2022  έγγραφη πρόσκληση της Προέδρου της κ. Μαρίας Σπ. </w:t>
      </w:r>
      <w:proofErr w:type="spellStart"/>
      <w:r w:rsidRPr="00505DAC">
        <w:rPr>
          <w:rFonts w:ascii="Verdana" w:eastAsia="Verdana" w:hAnsi="Verdana" w:cs="Verdana"/>
          <w:bCs/>
          <w:color w:val="000000"/>
          <w:spacing w:val="-3"/>
          <w:sz w:val="18"/>
          <w:szCs w:val="18"/>
        </w:rPr>
        <w:t>Γκικοπούλου</w:t>
      </w:r>
      <w:proofErr w:type="spellEnd"/>
      <w:r w:rsidRPr="00505DAC">
        <w:rPr>
          <w:rFonts w:ascii="Verdana" w:eastAsia="Verdana" w:hAnsi="Verdana" w:cs="Verdana"/>
          <w:bCs/>
          <w:color w:val="000000"/>
          <w:spacing w:val="-3"/>
          <w:sz w:val="18"/>
          <w:szCs w:val="18"/>
        </w:rPr>
        <w:t xml:space="preserve"> η οποία εκδόθηκε σύμφωνα  με τις διατάξεις του άρθρου 77 του Ν.4555/2018 όπως τροποποιήθηκε  από το άρθρο 184 του Ν.4635/2019,  του άρθρου 10της από 11/3/2020 Πράξης Νομοθετικού Περιεχομένου (ΦΕΚ 55/ Α/11-3-2020) &amp; της 643/69472/24-09-2021 (ΑΔΑ ΨΕ3846ΜΤΛ6-0Ρ5) εγκυκλίου του Υπουργείου Εσωτερικών.</w:t>
      </w:r>
    </w:p>
    <w:p w:rsidR="005E21CD" w:rsidRPr="00505DAC" w:rsidRDefault="005E21CD" w:rsidP="00BB0F2F">
      <w:pPr>
        <w:jc w:val="both"/>
        <w:rPr>
          <w:rFonts w:ascii="Verdana" w:hAnsi="Verdana" w:cs="Verdana"/>
          <w:sz w:val="18"/>
          <w:szCs w:val="18"/>
        </w:rPr>
      </w:pPr>
      <w:r w:rsidRPr="00505DAC">
        <w:rPr>
          <w:rFonts w:ascii="Verdana" w:hAnsi="Verdana" w:cs="Verdana"/>
          <w:bCs/>
          <w:color w:val="000000"/>
          <w:sz w:val="18"/>
          <w:szCs w:val="18"/>
        </w:rPr>
        <w:t xml:space="preserve"> </w:t>
      </w:r>
      <w:r w:rsidRPr="00505DAC">
        <w:rPr>
          <w:rFonts w:ascii="Verdana" w:eastAsia="Verdana" w:hAnsi="Verdana" w:cs="Verdana"/>
          <w:sz w:val="18"/>
          <w:szCs w:val="18"/>
        </w:rPr>
        <w:t>Η Πρόεδρος της Κοινότητας Λιβαδειάς κήρυξε την έναρξη της συνεδρίασης α</w:t>
      </w:r>
      <w:r w:rsidRPr="00505DAC">
        <w:rPr>
          <w:rFonts w:ascii="Verdana" w:hAnsi="Verdana" w:cs="Verdana"/>
          <w:sz w:val="18"/>
          <w:szCs w:val="18"/>
        </w:rPr>
        <w:t>φού διαπιστώθηκε ότι υπάρχει νόμιμη απαρτία, επειδή σε σύνολο ένδεκα  (11) μελών ήταν παρόντα  εννέα  (9) μέλη , δηλαδή:</w:t>
      </w:r>
    </w:p>
    <w:p w:rsidR="005E21CD" w:rsidRPr="00505DAC" w:rsidRDefault="005E21CD" w:rsidP="005E21CD">
      <w:pPr>
        <w:rPr>
          <w:rFonts w:ascii="Verdana" w:hAnsi="Verdana"/>
          <w:sz w:val="18"/>
          <w:szCs w:val="18"/>
        </w:rPr>
      </w:pPr>
      <w:r w:rsidRPr="00505DAC">
        <w:rPr>
          <w:rFonts w:ascii="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 xml:space="preserve">ΠΑΡΟΝΤΕΣ  </w:t>
      </w:r>
      <w:r w:rsidRPr="00505DAC">
        <w:rPr>
          <w:rFonts w:ascii="Verdana" w:eastAsia="Verdana" w:hAnsi="Verdana" w:cs="Verdana"/>
          <w:sz w:val="18"/>
          <w:szCs w:val="18"/>
        </w:rPr>
        <w:t xml:space="preserve">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w:t>
      </w:r>
      <w:r w:rsidRPr="00505DAC">
        <w:rPr>
          <w:rFonts w:ascii="Verdana" w:eastAsia="Verdana" w:hAnsi="Verdana" w:cs="Verdana"/>
          <w:b/>
          <w:bCs/>
          <w:sz w:val="18"/>
          <w:szCs w:val="18"/>
          <w:u w:val="single"/>
        </w:rPr>
        <w:t>ΑΠΟΝΤΕΣ</w:t>
      </w:r>
      <w:r w:rsidRPr="00505DAC">
        <w:rPr>
          <w:rFonts w:ascii="Verdana" w:hAnsi="Verdana"/>
          <w:sz w:val="18"/>
          <w:szCs w:val="18"/>
        </w:rPr>
        <w:t xml:space="preserve">                                                                     </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sz w:val="18"/>
          <w:szCs w:val="18"/>
        </w:rPr>
        <w:t xml:space="preserve">1. </w:t>
      </w:r>
      <w:proofErr w:type="spellStart"/>
      <w:r w:rsidRPr="00505DAC">
        <w:rPr>
          <w:rFonts w:ascii="Verdana" w:eastAsia="Verdana" w:hAnsi="Verdana" w:cs="Verdana"/>
          <w:sz w:val="18"/>
          <w:szCs w:val="18"/>
        </w:rPr>
        <w:t>Γκικοπούλου</w:t>
      </w:r>
      <w:proofErr w:type="spellEnd"/>
      <w:r w:rsidRPr="00505DAC">
        <w:rPr>
          <w:rFonts w:ascii="Verdana" w:eastAsia="Verdana" w:hAnsi="Verdana" w:cs="Verdana"/>
          <w:sz w:val="18"/>
          <w:szCs w:val="18"/>
        </w:rPr>
        <w:t xml:space="preserve"> Μαρία                                       </w:t>
      </w:r>
      <w:r w:rsidR="00BB0F2F">
        <w:rPr>
          <w:rFonts w:ascii="Verdana" w:eastAsia="Verdana" w:hAnsi="Verdana" w:cs="Verdana"/>
          <w:sz w:val="18"/>
          <w:szCs w:val="18"/>
        </w:rPr>
        <w:t xml:space="preserve">      </w:t>
      </w:r>
      <w:r w:rsidRPr="00505DAC">
        <w:rPr>
          <w:rFonts w:ascii="Verdana" w:eastAsia="Verdana" w:hAnsi="Verdana" w:cs="Verdana"/>
          <w:sz w:val="18"/>
          <w:szCs w:val="18"/>
        </w:rPr>
        <w:t xml:space="preserve"> 1</w:t>
      </w:r>
      <w:r w:rsidRPr="00505DAC">
        <w:rPr>
          <w:rFonts w:ascii="Verdana" w:eastAsia="Verdana" w:hAnsi="Verdana" w:cs="Verdana"/>
          <w:color w:val="000000"/>
          <w:sz w:val="18"/>
          <w:szCs w:val="18"/>
        </w:rPr>
        <w:t xml:space="preserve">. </w:t>
      </w:r>
      <w:proofErr w:type="spellStart"/>
      <w:r w:rsidR="003D68E8" w:rsidRPr="00505DAC">
        <w:rPr>
          <w:rFonts w:ascii="Verdana" w:eastAsia="Verdana" w:hAnsi="Verdana" w:cs="Verdana"/>
          <w:color w:val="000000"/>
          <w:sz w:val="18"/>
          <w:szCs w:val="18"/>
        </w:rPr>
        <w:t>Ροζάνας</w:t>
      </w:r>
      <w:proofErr w:type="spellEnd"/>
      <w:r w:rsidR="003D68E8" w:rsidRPr="00505DAC">
        <w:rPr>
          <w:rFonts w:ascii="Verdana" w:eastAsia="Verdana" w:hAnsi="Verdana" w:cs="Verdana"/>
          <w:color w:val="000000"/>
          <w:sz w:val="18"/>
          <w:szCs w:val="18"/>
        </w:rPr>
        <w:t xml:space="preserve"> Ηλίας</w:t>
      </w:r>
    </w:p>
    <w:p w:rsidR="005E21CD" w:rsidRPr="00505DAC"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2. Πάτρας Κων/νος                                           </w:t>
      </w:r>
      <w:r w:rsidR="00BB0F2F">
        <w:rPr>
          <w:rFonts w:ascii="Verdana" w:eastAsia="Verdana" w:hAnsi="Verdana" w:cs="Verdana"/>
          <w:color w:val="000000"/>
          <w:sz w:val="18"/>
          <w:szCs w:val="18"/>
        </w:rPr>
        <w:t xml:space="preserve">      </w:t>
      </w:r>
      <w:r w:rsidRPr="00505DAC">
        <w:rPr>
          <w:rFonts w:ascii="Verdana" w:eastAsia="Verdana" w:hAnsi="Verdana" w:cs="Verdana"/>
          <w:color w:val="000000"/>
          <w:sz w:val="18"/>
          <w:szCs w:val="18"/>
        </w:rPr>
        <w:t xml:space="preserve"> 2. </w:t>
      </w:r>
      <w:proofErr w:type="spellStart"/>
      <w:r w:rsidR="003D68E8">
        <w:rPr>
          <w:rFonts w:ascii="Verdana" w:eastAsia="Verdana" w:hAnsi="Verdana" w:cs="Verdana"/>
          <w:color w:val="000000"/>
          <w:sz w:val="18"/>
          <w:szCs w:val="18"/>
        </w:rPr>
        <w:t>Ανδρίτσος</w:t>
      </w:r>
      <w:proofErr w:type="spellEnd"/>
      <w:r w:rsidR="003D68E8">
        <w:rPr>
          <w:rFonts w:ascii="Verdana" w:eastAsia="Verdana" w:hAnsi="Verdana" w:cs="Verdana"/>
          <w:color w:val="000000"/>
          <w:sz w:val="18"/>
          <w:szCs w:val="18"/>
        </w:rPr>
        <w:t xml:space="preserve"> Αγαμέμ</w:t>
      </w:r>
      <w:r w:rsidR="003D68E8" w:rsidRPr="00505DAC">
        <w:rPr>
          <w:rFonts w:ascii="Verdana" w:eastAsia="Verdana" w:hAnsi="Verdana" w:cs="Verdana"/>
          <w:color w:val="000000"/>
          <w:sz w:val="18"/>
          <w:szCs w:val="18"/>
        </w:rPr>
        <w:t>νονας</w:t>
      </w:r>
    </w:p>
    <w:p w:rsidR="005E21BC" w:rsidRPr="003D68E8" w:rsidRDefault="005E21CD"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 xml:space="preserve"> 3. </w:t>
      </w:r>
      <w:proofErr w:type="spellStart"/>
      <w:r w:rsidRPr="00505DAC">
        <w:rPr>
          <w:rFonts w:ascii="Verdana" w:eastAsia="Verdana" w:hAnsi="Verdana" w:cs="Verdana"/>
          <w:color w:val="000000"/>
          <w:sz w:val="18"/>
          <w:szCs w:val="18"/>
        </w:rPr>
        <w:t>Λιναρδούτσος</w:t>
      </w:r>
      <w:proofErr w:type="spellEnd"/>
      <w:r w:rsidRPr="00505DAC">
        <w:rPr>
          <w:rFonts w:ascii="Verdana" w:eastAsia="Verdana" w:hAnsi="Verdana" w:cs="Verdana"/>
          <w:color w:val="000000"/>
          <w:sz w:val="18"/>
          <w:szCs w:val="18"/>
        </w:rPr>
        <w:t xml:space="preserve"> Νικόλαος  </w:t>
      </w:r>
      <w:r w:rsidR="003D68E8" w:rsidRPr="003D68E8">
        <w:rPr>
          <w:rFonts w:ascii="Verdana" w:eastAsia="Verdana" w:hAnsi="Verdana" w:cs="Verdana"/>
          <w:color w:val="000000"/>
          <w:sz w:val="18"/>
          <w:szCs w:val="18"/>
        </w:rPr>
        <w:t xml:space="preserve">                                   </w:t>
      </w:r>
    </w:p>
    <w:p w:rsidR="003D68E8" w:rsidRPr="003D68E8" w:rsidRDefault="005E21BC" w:rsidP="005E21CD">
      <w:pPr>
        <w:rPr>
          <w:rFonts w:ascii="Verdana" w:eastAsia="Verdana" w:hAnsi="Verdana" w:cs="Verdana"/>
          <w:color w:val="000000"/>
          <w:sz w:val="18"/>
          <w:szCs w:val="18"/>
        </w:rPr>
      </w:pPr>
      <w:r w:rsidRPr="00505DAC">
        <w:rPr>
          <w:rFonts w:ascii="Verdana" w:eastAsia="Verdana" w:hAnsi="Verdana" w:cs="Verdana"/>
          <w:color w:val="000000"/>
          <w:sz w:val="18"/>
          <w:szCs w:val="18"/>
        </w:rPr>
        <w:t>4. Κατή Ιωάννα</w:t>
      </w:r>
      <w:r w:rsidR="005E21CD" w:rsidRPr="00505DAC">
        <w:rPr>
          <w:rFonts w:ascii="Verdana" w:eastAsia="Verdana" w:hAnsi="Verdana" w:cs="Verdana"/>
          <w:color w:val="000000"/>
          <w:sz w:val="18"/>
          <w:szCs w:val="18"/>
        </w:rPr>
        <w:t xml:space="preserve">   </w:t>
      </w:r>
      <w:r w:rsidR="003D68E8" w:rsidRPr="003D68E8">
        <w:rPr>
          <w:rFonts w:ascii="Verdana" w:eastAsia="Verdana" w:hAnsi="Verdana" w:cs="Verdana"/>
          <w:color w:val="000000"/>
          <w:sz w:val="18"/>
          <w:szCs w:val="18"/>
        </w:rPr>
        <w:t xml:space="preserve">                                                      </w:t>
      </w:r>
      <w:r w:rsidR="003D68E8" w:rsidRPr="00505DAC">
        <w:rPr>
          <w:rFonts w:ascii="Verdana" w:eastAsia="Verdana" w:hAnsi="Verdana" w:cs="Verdana"/>
          <w:color w:val="000000"/>
          <w:sz w:val="18"/>
          <w:szCs w:val="18"/>
        </w:rPr>
        <w:t>οι οποίοι είχαν προσκληθεί   νόμιμα.</w:t>
      </w:r>
      <w:r w:rsidR="003D68E8" w:rsidRPr="003D68E8">
        <w:rPr>
          <w:rFonts w:ascii="Verdana" w:eastAsia="Verdana" w:hAnsi="Verdana" w:cs="Verdana"/>
          <w:color w:val="000000"/>
          <w:sz w:val="18"/>
          <w:szCs w:val="18"/>
        </w:rPr>
        <w:t xml:space="preserve">     </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5.</w:t>
      </w:r>
      <w:r w:rsidR="005E21CD" w:rsidRPr="00505DAC">
        <w:rPr>
          <w:rFonts w:ascii="Verdana" w:eastAsia="Verdana" w:hAnsi="Verdana" w:cs="Verdana"/>
          <w:color w:val="000000"/>
          <w:sz w:val="18"/>
          <w:szCs w:val="18"/>
        </w:rPr>
        <w:t xml:space="preserve"> </w:t>
      </w:r>
      <w:proofErr w:type="spellStart"/>
      <w:r w:rsidRPr="00505DAC">
        <w:rPr>
          <w:rFonts w:ascii="Verdana" w:eastAsia="Verdana" w:hAnsi="Verdana" w:cs="Verdana"/>
          <w:color w:val="000000"/>
          <w:sz w:val="18"/>
          <w:szCs w:val="18"/>
        </w:rPr>
        <w:t>Σκάρλας</w:t>
      </w:r>
      <w:proofErr w:type="spellEnd"/>
      <w:r w:rsidRPr="00505DAC">
        <w:rPr>
          <w:rFonts w:ascii="Verdana" w:eastAsia="Verdana" w:hAnsi="Verdana" w:cs="Verdana"/>
          <w:color w:val="000000"/>
          <w:sz w:val="18"/>
          <w:szCs w:val="18"/>
        </w:rPr>
        <w:t xml:space="preserve"> Λάμπρος</w:t>
      </w:r>
      <w:r w:rsidR="005E21CD" w:rsidRPr="00505DAC">
        <w:rPr>
          <w:rFonts w:ascii="Verdana" w:eastAsia="Verdana" w:hAnsi="Verdana" w:cs="Verdana"/>
          <w:color w:val="000000"/>
          <w:sz w:val="18"/>
          <w:szCs w:val="18"/>
        </w:rPr>
        <w:t xml:space="preserve">                                                         </w:t>
      </w:r>
    </w:p>
    <w:p w:rsidR="003D68E8" w:rsidRPr="00505DAC"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6</w:t>
      </w:r>
      <w:r>
        <w:rPr>
          <w:rFonts w:ascii="Verdana" w:eastAsia="Verdana" w:hAnsi="Verdana" w:cs="Verdana"/>
          <w:color w:val="000000"/>
          <w:sz w:val="18"/>
          <w:szCs w:val="18"/>
        </w:rPr>
        <w:t>.</w:t>
      </w:r>
      <w:r w:rsidRPr="00505DAC">
        <w:rPr>
          <w:rFonts w:ascii="Verdana" w:eastAsia="Verdana" w:hAnsi="Verdana" w:cs="Verdana"/>
          <w:color w:val="000000"/>
          <w:sz w:val="18"/>
          <w:szCs w:val="18"/>
        </w:rPr>
        <w:t xml:space="preserve">  </w:t>
      </w:r>
      <w:proofErr w:type="spellStart"/>
      <w:r w:rsidRPr="00505DAC">
        <w:rPr>
          <w:rFonts w:ascii="Verdana" w:hAnsi="Verdana" w:cs="Verdana"/>
          <w:bCs/>
          <w:color w:val="000000"/>
          <w:sz w:val="18"/>
          <w:szCs w:val="18"/>
        </w:rPr>
        <w:t>Πούλου</w:t>
      </w:r>
      <w:proofErr w:type="spellEnd"/>
      <w:r w:rsidRPr="00505DAC">
        <w:rPr>
          <w:rFonts w:ascii="Verdana" w:hAnsi="Verdana" w:cs="Verdana"/>
          <w:bCs/>
          <w:color w:val="000000"/>
          <w:sz w:val="18"/>
          <w:szCs w:val="18"/>
        </w:rPr>
        <w:t>-Βαγενά  Κων/να</w:t>
      </w:r>
      <w:r w:rsidRPr="00505DAC">
        <w:rPr>
          <w:rFonts w:ascii="Verdana" w:eastAsia="Verdana" w:hAnsi="Verdana" w:cs="Verdana"/>
          <w:color w:val="000000"/>
          <w:sz w:val="18"/>
          <w:szCs w:val="18"/>
        </w:rPr>
        <w:t xml:space="preserve">                                              </w:t>
      </w:r>
    </w:p>
    <w:p w:rsidR="003D68E8" w:rsidRPr="003D68E8" w:rsidRDefault="003D68E8" w:rsidP="003D68E8">
      <w:pPr>
        <w:rPr>
          <w:rFonts w:ascii="Verdana" w:eastAsia="Verdana" w:hAnsi="Verdana" w:cs="Verdana"/>
          <w:color w:val="000000"/>
          <w:sz w:val="18"/>
          <w:szCs w:val="18"/>
        </w:rPr>
      </w:pPr>
      <w:r w:rsidRPr="00505DAC">
        <w:rPr>
          <w:rFonts w:ascii="Verdana" w:eastAsia="Verdana" w:hAnsi="Verdana" w:cs="Verdana"/>
          <w:color w:val="000000"/>
          <w:sz w:val="18"/>
          <w:szCs w:val="18"/>
        </w:rPr>
        <w:t>7.</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Καντά</w:t>
      </w:r>
      <w:proofErr w:type="spellEnd"/>
      <w:r>
        <w:rPr>
          <w:rFonts w:ascii="Verdana" w:eastAsia="Verdana" w:hAnsi="Verdana" w:cs="Verdana"/>
          <w:color w:val="000000"/>
          <w:sz w:val="18"/>
          <w:szCs w:val="18"/>
        </w:rPr>
        <w:t xml:space="preserve"> Ελένη</w:t>
      </w:r>
    </w:p>
    <w:p w:rsidR="003D68E8" w:rsidRPr="003D68E8" w:rsidRDefault="003D68E8" w:rsidP="003D68E8">
      <w:pPr>
        <w:rPr>
          <w:rFonts w:ascii="Verdana" w:eastAsia="Verdana" w:hAnsi="Verdana" w:cs="Verdana"/>
          <w:color w:val="000000"/>
          <w:sz w:val="18"/>
          <w:szCs w:val="18"/>
        </w:rPr>
      </w:pPr>
      <w:r w:rsidRPr="003D68E8">
        <w:rPr>
          <w:rFonts w:ascii="Verdana" w:eastAsia="Verdana" w:hAnsi="Verdana" w:cs="Verdana"/>
          <w:color w:val="000000"/>
          <w:sz w:val="18"/>
          <w:szCs w:val="18"/>
        </w:rPr>
        <w:t xml:space="preserve">8.  </w:t>
      </w:r>
      <w:proofErr w:type="spellStart"/>
      <w:r w:rsidRPr="00505DAC">
        <w:rPr>
          <w:rFonts w:ascii="Verdana" w:eastAsia="Verdana" w:hAnsi="Verdana" w:cs="Verdana"/>
          <w:color w:val="000000"/>
          <w:sz w:val="18"/>
          <w:szCs w:val="18"/>
        </w:rPr>
        <w:t>Αλογοσκούφης</w:t>
      </w:r>
      <w:proofErr w:type="spellEnd"/>
      <w:r w:rsidRPr="00505DAC">
        <w:rPr>
          <w:rFonts w:ascii="Verdana" w:eastAsia="Verdana" w:hAnsi="Verdana" w:cs="Verdana"/>
          <w:color w:val="000000"/>
          <w:sz w:val="18"/>
          <w:szCs w:val="18"/>
        </w:rPr>
        <w:t xml:space="preserve"> Χρήστος</w:t>
      </w:r>
    </w:p>
    <w:p w:rsidR="005E21CD" w:rsidRPr="00505DAC" w:rsidRDefault="003D68E8" w:rsidP="005E21CD">
      <w:pPr>
        <w:rPr>
          <w:rFonts w:ascii="Verdana" w:eastAsia="Verdana" w:hAnsi="Verdana" w:cs="Verdana"/>
          <w:color w:val="000000"/>
          <w:sz w:val="18"/>
          <w:szCs w:val="18"/>
        </w:rPr>
      </w:pPr>
      <w:r w:rsidRPr="003D68E8">
        <w:rPr>
          <w:rFonts w:ascii="Verdana" w:eastAsia="Verdana" w:hAnsi="Verdana" w:cs="Verdana"/>
          <w:color w:val="000000"/>
          <w:sz w:val="18"/>
          <w:szCs w:val="18"/>
        </w:rPr>
        <w:t>9</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Pr>
          <w:rFonts w:ascii="Verdana" w:eastAsia="Verdana" w:hAnsi="Verdana" w:cs="Verdana"/>
          <w:color w:val="000000"/>
          <w:sz w:val="18"/>
          <w:szCs w:val="18"/>
        </w:rPr>
        <w:t xml:space="preserve"> Ταξιάρχης      </w:t>
      </w:r>
      <w:r w:rsidR="005E21CD" w:rsidRPr="00505DAC">
        <w:rPr>
          <w:rFonts w:ascii="Verdana" w:eastAsia="Verdana" w:hAnsi="Verdana" w:cs="Verdana"/>
          <w:color w:val="000000"/>
          <w:sz w:val="18"/>
          <w:szCs w:val="18"/>
        </w:rPr>
        <w:t xml:space="preserve">                 </w:t>
      </w:r>
      <w:r w:rsidR="00BB0F2F">
        <w:rPr>
          <w:rFonts w:ascii="Verdana" w:eastAsia="Verdana" w:hAnsi="Verdana" w:cs="Verdana"/>
          <w:color w:val="000000"/>
          <w:sz w:val="18"/>
          <w:szCs w:val="18"/>
        </w:rPr>
        <w:t xml:space="preserve">         </w:t>
      </w:r>
      <w:r w:rsidR="005E21CD" w:rsidRPr="00505DAC">
        <w:rPr>
          <w:rFonts w:ascii="Verdana" w:eastAsia="Verdana" w:hAnsi="Verdana" w:cs="Verdana"/>
          <w:color w:val="000000"/>
          <w:sz w:val="18"/>
          <w:szCs w:val="18"/>
        </w:rPr>
        <w:t xml:space="preserve">                                                                                                                                                                                                                       </w:t>
      </w:r>
    </w:p>
    <w:p w:rsidR="005E21CD" w:rsidRPr="00505DAC" w:rsidRDefault="005E21CD" w:rsidP="005E21CD">
      <w:pPr>
        <w:jc w:val="both"/>
        <w:rPr>
          <w:rFonts w:ascii="Verdana" w:eastAsia="Verdana" w:hAnsi="Verdana" w:cs="Verdana"/>
          <w:color w:val="000000"/>
          <w:sz w:val="18"/>
          <w:szCs w:val="18"/>
        </w:rPr>
      </w:pPr>
      <w:r w:rsidRPr="00505DAC">
        <w:rPr>
          <w:rFonts w:ascii="Verdana" w:eastAsia="Verdana" w:hAnsi="Verdana" w:cs="Verdana"/>
          <w:color w:val="000000"/>
          <w:sz w:val="18"/>
          <w:szCs w:val="18"/>
        </w:rPr>
        <w:t xml:space="preserve">      </w:t>
      </w:r>
    </w:p>
    <w:p w:rsidR="005E21CD" w:rsidRPr="008851BB" w:rsidRDefault="005E21CD" w:rsidP="00B914D2">
      <w:pPr>
        <w:jc w:val="both"/>
        <w:rPr>
          <w:rFonts w:ascii="Verdana" w:eastAsia="Verdana" w:hAnsi="Verdana" w:cs="Verdana"/>
          <w:bCs/>
          <w:color w:val="000000"/>
          <w:sz w:val="18"/>
          <w:szCs w:val="18"/>
        </w:rPr>
      </w:pPr>
      <w:r w:rsidRPr="00505DAC">
        <w:rPr>
          <w:rFonts w:ascii="Verdana" w:eastAsia="Verdana" w:hAnsi="Verdana" w:cs="Verdana"/>
          <w:color w:val="000000"/>
          <w:sz w:val="18"/>
          <w:szCs w:val="18"/>
        </w:rPr>
        <w:t xml:space="preserve"> </w:t>
      </w:r>
      <w:r w:rsidR="00B914D2">
        <w:rPr>
          <w:rFonts w:ascii="Verdana" w:eastAsia="Verdana" w:hAnsi="Verdana" w:cs="Verdana"/>
          <w:bCs/>
          <w:color w:val="000000"/>
          <w:sz w:val="18"/>
          <w:szCs w:val="18"/>
        </w:rPr>
        <w:t>Στην συνεδρίαση  παρίστατο</w:t>
      </w:r>
      <w:r w:rsidRPr="00505DAC">
        <w:rPr>
          <w:rFonts w:ascii="Verdana" w:eastAsia="Verdana" w:hAnsi="Verdana" w:cs="Verdana"/>
          <w:bCs/>
          <w:color w:val="000000"/>
          <w:sz w:val="18"/>
          <w:szCs w:val="18"/>
        </w:rPr>
        <w:t xml:space="preserve"> μέσω τηλεδιάσκεψης </w:t>
      </w:r>
      <w:r w:rsidR="00FE43BB">
        <w:rPr>
          <w:rFonts w:ascii="Verdana" w:eastAsia="Verdana" w:hAnsi="Verdana" w:cs="Verdana"/>
          <w:bCs/>
          <w:color w:val="000000"/>
          <w:sz w:val="18"/>
          <w:szCs w:val="18"/>
        </w:rPr>
        <w:t>με χρήση</w:t>
      </w:r>
      <w:r w:rsidR="008851BB">
        <w:rPr>
          <w:rFonts w:ascii="Verdana" w:eastAsia="Verdana" w:hAnsi="Verdana" w:cs="Verdana"/>
          <w:bCs/>
          <w:color w:val="000000"/>
          <w:sz w:val="18"/>
          <w:szCs w:val="18"/>
        </w:rPr>
        <w:t xml:space="preserve"> της</w:t>
      </w:r>
      <w:r w:rsidR="00FE43BB">
        <w:rPr>
          <w:rFonts w:ascii="Verdana" w:eastAsia="Verdana" w:hAnsi="Verdana" w:cs="Verdana"/>
          <w:bCs/>
          <w:color w:val="000000"/>
          <w:sz w:val="18"/>
          <w:szCs w:val="18"/>
        </w:rPr>
        <w:t xml:space="preserve"> πλατφόρμας</w:t>
      </w:r>
      <w:r w:rsidR="008851BB" w:rsidRPr="008851BB">
        <w:rPr>
          <w:rFonts w:ascii="Verdana" w:eastAsia="Verdana" w:hAnsi="Verdana" w:cs="Verdana"/>
          <w:bCs/>
          <w:color w:val="000000"/>
          <w:sz w:val="18"/>
          <w:szCs w:val="18"/>
        </w:rPr>
        <w:t xml:space="preserve"> </w:t>
      </w:r>
      <w:proofErr w:type="spellStart"/>
      <w:r w:rsidR="008851BB">
        <w:rPr>
          <w:rFonts w:ascii="Verdana" w:eastAsia="Verdana" w:hAnsi="Verdana" w:cs="Verdana"/>
          <w:bCs/>
          <w:color w:val="000000"/>
          <w:sz w:val="18"/>
          <w:szCs w:val="18"/>
          <w:lang w:val="en-US"/>
        </w:rPr>
        <w:t>ePresense</w:t>
      </w:r>
      <w:proofErr w:type="spellEnd"/>
      <w:r w:rsidR="008851BB">
        <w:rPr>
          <w:rFonts w:ascii="Verdana" w:eastAsia="Verdana" w:hAnsi="Verdana" w:cs="Verdana"/>
          <w:bCs/>
          <w:color w:val="000000"/>
          <w:sz w:val="18"/>
          <w:szCs w:val="18"/>
        </w:rPr>
        <w:t xml:space="preserve">  </w:t>
      </w:r>
      <w:r w:rsidRPr="00505DAC">
        <w:rPr>
          <w:rFonts w:ascii="Verdana" w:eastAsia="Verdana" w:hAnsi="Verdana" w:cs="Verdana"/>
          <w:bCs/>
          <w:color w:val="000000"/>
          <w:sz w:val="18"/>
          <w:szCs w:val="18"/>
        </w:rPr>
        <w:t xml:space="preserve">και η υπάλληλος  Κων/να </w:t>
      </w:r>
      <w:proofErr w:type="spellStart"/>
      <w:r w:rsidRPr="00505DAC">
        <w:rPr>
          <w:rFonts w:ascii="Verdana" w:eastAsia="Verdana" w:hAnsi="Verdana" w:cs="Verdana"/>
          <w:bCs/>
          <w:color w:val="000000"/>
          <w:sz w:val="18"/>
          <w:szCs w:val="18"/>
        </w:rPr>
        <w:t>Τσιτσοπούλου</w:t>
      </w:r>
      <w:proofErr w:type="spellEnd"/>
      <w:r w:rsidRPr="00505DAC">
        <w:rPr>
          <w:rFonts w:ascii="Verdana" w:eastAsia="Verdana" w:hAnsi="Verdana" w:cs="Verdana"/>
          <w:bCs/>
          <w:color w:val="000000"/>
          <w:sz w:val="18"/>
          <w:szCs w:val="18"/>
        </w:rPr>
        <w:t>-Ρήγα  που έχει ορισθεί για την γραμματειακή υποστήριξη της Κοινότητ</w:t>
      </w:r>
      <w:r w:rsidR="00BB0F2F">
        <w:rPr>
          <w:rFonts w:ascii="Verdana" w:eastAsia="Verdana" w:hAnsi="Verdana" w:cs="Verdana"/>
          <w:bCs/>
          <w:color w:val="000000"/>
          <w:sz w:val="18"/>
          <w:szCs w:val="18"/>
        </w:rPr>
        <w:t xml:space="preserve">ας Λιβαδειάς με σχετική απόφαση </w:t>
      </w:r>
      <w:r w:rsidRPr="00505DAC">
        <w:rPr>
          <w:rFonts w:ascii="Verdana" w:eastAsia="Verdana" w:hAnsi="Verdana" w:cs="Verdana"/>
          <w:bCs/>
          <w:color w:val="000000"/>
          <w:sz w:val="18"/>
          <w:szCs w:val="18"/>
        </w:rPr>
        <w:t xml:space="preserve">Δημάρχου </w:t>
      </w:r>
      <w:r w:rsidRPr="00505DAC">
        <w:rPr>
          <w:rFonts w:ascii="Verdana" w:eastAsia="Verdana" w:hAnsi="Verdana" w:cs="Verdana"/>
          <w:color w:val="000000"/>
          <w:sz w:val="18"/>
          <w:szCs w:val="18"/>
        </w:rPr>
        <w:t>…………………………………………………………………………………………………………………………</w:t>
      </w:r>
      <w:r w:rsidR="005E21BC" w:rsidRPr="00505DAC">
        <w:rPr>
          <w:rFonts w:ascii="Verdana" w:eastAsia="Verdana" w:hAnsi="Verdana" w:cs="Verdana"/>
          <w:color w:val="000000"/>
          <w:sz w:val="18"/>
          <w:szCs w:val="18"/>
        </w:rPr>
        <w:t>………</w:t>
      </w:r>
      <w:r w:rsidR="008851BB">
        <w:rPr>
          <w:rFonts w:ascii="Verdana" w:eastAsia="Verdana" w:hAnsi="Verdana" w:cs="Verdana"/>
          <w:color w:val="000000"/>
          <w:sz w:val="18"/>
          <w:szCs w:val="18"/>
        </w:rPr>
        <w:t>…</w:t>
      </w:r>
      <w:r w:rsidR="008851BB" w:rsidRPr="008851BB">
        <w:rPr>
          <w:rFonts w:ascii="Verdana" w:eastAsia="Verdana" w:hAnsi="Verdana" w:cs="Verdana"/>
          <w:color w:val="000000"/>
          <w:sz w:val="18"/>
          <w:szCs w:val="18"/>
        </w:rPr>
        <w:t>…………..</w:t>
      </w:r>
    </w:p>
    <w:p w:rsidR="00B914D2" w:rsidRPr="00B914D2" w:rsidRDefault="005E21CD" w:rsidP="00E13C11">
      <w:pPr>
        <w:jc w:val="both"/>
        <w:rPr>
          <w:rFonts w:ascii="Verdana" w:hAnsi="Verdana" w:cs="Arial"/>
          <w:bCs/>
          <w:i/>
          <w:sz w:val="18"/>
          <w:szCs w:val="18"/>
        </w:rPr>
      </w:pPr>
      <w:r w:rsidRPr="00BE3A2E">
        <w:rPr>
          <w:rFonts w:ascii="Verdana" w:eastAsia="Arial" w:hAnsi="Verdana" w:cs="Arial"/>
          <w:sz w:val="18"/>
          <w:szCs w:val="18"/>
        </w:rPr>
        <w:t xml:space="preserve">     Εισηγούμενη η Πρόεδ</w:t>
      </w:r>
      <w:r w:rsidR="003649A9">
        <w:rPr>
          <w:rFonts w:ascii="Verdana" w:eastAsia="Arial" w:hAnsi="Verdana" w:cs="Arial"/>
          <w:sz w:val="18"/>
          <w:szCs w:val="18"/>
        </w:rPr>
        <w:t>ρος το 4</w:t>
      </w:r>
      <w:r w:rsidRPr="00BE3A2E">
        <w:rPr>
          <w:rFonts w:ascii="Verdana" w:eastAsia="Arial" w:hAnsi="Verdana" w:cs="Arial"/>
          <w:sz w:val="18"/>
          <w:szCs w:val="18"/>
        </w:rPr>
        <w:t>ο θέμα της ημερήσιας διάταξης (</w:t>
      </w:r>
      <w:r w:rsidR="003649A9">
        <w:rPr>
          <w:rFonts w:ascii="Verdana" w:eastAsia="Arial" w:hAnsi="Verdana" w:cs="Arial"/>
          <w:sz w:val="18"/>
          <w:szCs w:val="18"/>
        </w:rPr>
        <w:t>3</w:t>
      </w:r>
      <w:r w:rsidRPr="00BE3A2E">
        <w:rPr>
          <w:rFonts w:ascii="Verdana" w:eastAsia="Arial" w:hAnsi="Verdana" w:cs="Arial"/>
          <w:sz w:val="18"/>
          <w:szCs w:val="18"/>
          <w:vertAlign w:val="superscript"/>
        </w:rPr>
        <w:t>ο</w:t>
      </w:r>
      <w:r w:rsidR="005E21BC" w:rsidRPr="00BE3A2E">
        <w:rPr>
          <w:rFonts w:ascii="Verdana" w:eastAsia="Arial" w:hAnsi="Verdana" w:cs="Arial"/>
          <w:sz w:val="18"/>
          <w:szCs w:val="18"/>
        </w:rPr>
        <w:t xml:space="preserve"> θέμα στην </w:t>
      </w:r>
      <w:proofErr w:type="spellStart"/>
      <w:r w:rsidR="005E21BC" w:rsidRPr="00BE3A2E">
        <w:rPr>
          <w:rFonts w:ascii="Verdana" w:eastAsia="Arial" w:hAnsi="Verdana" w:cs="Arial"/>
          <w:sz w:val="18"/>
          <w:szCs w:val="18"/>
        </w:rPr>
        <w:t>υπ΄αριθμ</w:t>
      </w:r>
      <w:proofErr w:type="spellEnd"/>
      <w:r w:rsidR="005E21BC" w:rsidRPr="00BE3A2E">
        <w:rPr>
          <w:rFonts w:ascii="Verdana" w:eastAsia="Arial" w:hAnsi="Verdana" w:cs="Arial"/>
          <w:sz w:val="18"/>
          <w:szCs w:val="18"/>
        </w:rPr>
        <w:t>.</w:t>
      </w:r>
      <w:r w:rsidR="00AF57F6">
        <w:rPr>
          <w:rFonts w:ascii="Verdana" w:eastAsia="Arial" w:hAnsi="Verdana" w:cs="Arial"/>
          <w:sz w:val="18"/>
          <w:szCs w:val="18"/>
        </w:rPr>
        <w:t xml:space="preserve"> </w:t>
      </w:r>
      <w:r w:rsidR="00AF57F6" w:rsidRPr="00B914D2">
        <w:rPr>
          <w:rFonts w:ascii="Verdana" w:eastAsia="Arial" w:hAnsi="Verdana" w:cs="Arial"/>
          <w:sz w:val="18"/>
          <w:szCs w:val="18"/>
        </w:rPr>
        <w:t>5670</w:t>
      </w:r>
      <w:r w:rsidRPr="00B914D2">
        <w:rPr>
          <w:rFonts w:ascii="Verdana" w:eastAsia="Arial" w:hAnsi="Verdana" w:cs="Arial"/>
          <w:sz w:val="18"/>
          <w:szCs w:val="18"/>
        </w:rPr>
        <w:t>/2022  πρόσκληση της Προέδρου)   έθε</w:t>
      </w:r>
      <w:r w:rsidR="003D23DB">
        <w:rPr>
          <w:rFonts w:ascii="Verdana" w:eastAsia="Arial" w:hAnsi="Verdana" w:cs="Arial"/>
          <w:sz w:val="18"/>
          <w:szCs w:val="18"/>
        </w:rPr>
        <w:t xml:space="preserve">σε υπόψη των μελών το </w:t>
      </w:r>
      <w:r w:rsidR="003649A9">
        <w:rPr>
          <w:rFonts w:ascii="Verdana" w:eastAsia="Arial" w:hAnsi="Verdana" w:cs="Arial"/>
          <w:sz w:val="18"/>
          <w:szCs w:val="18"/>
        </w:rPr>
        <w:t xml:space="preserve"> 4458/18</w:t>
      </w:r>
      <w:r w:rsidR="00B914D2" w:rsidRPr="00B914D2">
        <w:rPr>
          <w:rFonts w:ascii="Verdana" w:eastAsia="Arial" w:hAnsi="Verdana" w:cs="Arial"/>
          <w:sz w:val="18"/>
          <w:szCs w:val="18"/>
        </w:rPr>
        <w:t>-03</w:t>
      </w:r>
      <w:r w:rsidR="00AF57F6" w:rsidRPr="00B914D2">
        <w:rPr>
          <w:rFonts w:ascii="Verdana" w:eastAsia="Arial" w:hAnsi="Verdana" w:cs="Arial"/>
          <w:sz w:val="18"/>
          <w:szCs w:val="18"/>
        </w:rPr>
        <w:t>-</w:t>
      </w:r>
      <w:r w:rsidR="00FA60E3" w:rsidRPr="00B914D2">
        <w:rPr>
          <w:rFonts w:ascii="Verdana" w:eastAsia="Arial" w:hAnsi="Verdana" w:cs="Arial"/>
          <w:sz w:val="18"/>
          <w:szCs w:val="18"/>
        </w:rPr>
        <w:t xml:space="preserve">2022 </w:t>
      </w:r>
      <w:r w:rsidR="00E13C11">
        <w:rPr>
          <w:rFonts w:ascii="Verdana" w:eastAsia="Arial" w:hAnsi="Verdana" w:cs="Arial"/>
          <w:sz w:val="18"/>
          <w:szCs w:val="18"/>
        </w:rPr>
        <w:t>έγγραφο</w:t>
      </w:r>
      <w:r w:rsidR="00E13C11">
        <w:rPr>
          <w:rFonts w:ascii="Verdana" w:eastAsia="Verdana" w:hAnsi="Verdana" w:cs="Verdana"/>
          <w:spacing w:val="-3"/>
          <w:sz w:val="18"/>
          <w:szCs w:val="18"/>
        </w:rPr>
        <w:t xml:space="preserve"> του Τμήματος Εσόδων &amp; Περιουσίας της Δ/</w:t>
      </w:r>
      <w:proofErr w:type="spellStart"/>
      <w:r w:rsidR="00E13C11">
        <w:rPr>
          <w:rFonts w:ascii="Verdana" w:eastAsia="Verdana" w:hAnsi="Verdana" w:cs="Verdana"/>
          <w:spacing w:val="-3"/>
          <w:sz w:val="18"/>
          <w:szCs w:val="18"/>
        </w:rPr>
        <w:t>νσης</w:t>
      </w:r>
      <w:proofErr w:type="spellEnd"/>
      <w:r w:rsidR="00E13C11">
        <w:rPr>
          <w:rFonts w:ascii="Verdana" w:eastAsia="Verdana" w:hAnsi="Verdana" w:cs="Verdana"/>
          <w:spacing w:val="-3"/>
          <w:sz w:val="18"/>
          <w:szCs w:val="18"/>
        </w:rPr>
        <w:t xml:space="preserve"> Οικονομικών του Δήμου στην οποία αναφέρονται τα εξής:</w:t>
      </w:r>
    </w:p>
    <w:p w:rsidR="003649A9" w:rsidRPr="003649A9" w:rsidRDefault="003649A9" w:rsidP="003649A9">
      <w:pPr>
        <w:spacing w:line="11" w:lineRule="atLeast"/>
        <w:jc w:val="both"/>
        <w:rPr>
          <w:i/>
          <w:sz w:val="18"/>
          <w:szCs w:val="18"/>
        </w:rPr>
      </w:pPr>
      <w:r w:rsidRPr="003649A9">
        <w:rPr>
          <w:rFonts w:ascii="Verdana" w:hAnsi="Verdana" w:cs="Verdana"/>
          <w:i/>
          <w:sz w:val="18"/>
          <w:szCs w:val="18"/>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3649A9" w:rsidRPr="003649A9" w:rsidRDefault="003649A9" w:rsidP="003649A9">
      <w:pPr>
        <w:spacing w:line="11" w:lineRule="atLeast"/>
        <w:jc w:val="both"/>
        <w:rPr>
          <w:i/>
          <w:sz w:val="18"/>
          <w:szCs w:val="18"/>
        </w:rPr>
      </w:pPr>
      <w:r w:rsidRPr="003649A9">
        <w:rPr>
          <w:rFonts w:ascii="Verdana" w:hAnsi="Verdana" w:cs="Verdana"/>
          <w:i/>
          <w:sz w:val="18"/>
          <w:szCs w:val="18"/>
        </w:rPr>
        <w:t>«3.</w:t>
      </w:r>
      <w:r w:rsidRPr="003649A9">
        <w:rPr>
          <w:i/>
          <w:sz w:val="18"/>
          <w:szCs w:val="18"/>
        </w:rPr>
        <w:t xml:space="preserve"> </w:t>
      </w:r>
      <w:r w:rsidRPr="003649A9">
        <w:rPr>
          <w:rFonts w:ascii="Verdana" w:hAnsi="Verdana" w:cs="Verdana"/>
          <w:i/>
          <w:sz w:val="18"/>
          <w:szCs w:val="18"/>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3649A9" w:rsidRPr="003649A9" w:rsidRDefault="003649A9" w:rsidP="003649A9">
      <w:pPr>
        <w:spacing w:line="11" w:lineRule="atLeast"/>
        <w:jc w:val="both"/>
        <w:rPr>
          <w:i/>
          <w:sz w:val="18"/>
          <w:szCs w:val="18"/>
        </w:rPr>
      </w:pPr>
      <w:r w:rsidRPr="003649A9">
        <w:rPr>
          <w:rFonts w:ascii="Verdana" w:hAnsi="Verdana" w:cs="Verdana"/>
          <w:i/>
          <w:sz w:val="18"/>
          <w:szCs w:val="18"/>
        </w:rPr>
        <w:t xml:space="preserve">Η ανωτέρω απόφαση εκδίδεται </w:t>
      </w:r>
      <w:r w:rsidRPr="003649A9">
        <w:rPr>
          <w:rFonts w:ascii="Verdana" w:hAnsi="Verdana" w:cs="Verdana"/>
          <w:b/>
          <w:i/>
          <w:sz w:val="18"/>
          <w:szCs w:val="18"/>
        </w:rPr>
        <w:t>μετά από γνώμη της οικείας δημοτικής ή τοπικής κοινότητας</w:t>
      </w:r>
      <w:r w:rsidRPr="003649A9">
        <w:rPr>
          <w:rFonts w:ascii="Verdana" w:hAnsi="Verdana" w:cs="Verdana"/>
          <w:i/>
          <w:sz w:val="18"/>
          <w:szCs w:val="18"/>
        </w:rPr>
        <w:t xml:space="preserve">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w:t>
      </w:r>
      <w:proofErr w:type="spellStart"/>
      <w:r w:rsidRPr="003649A9">
        <w:rPr>
          <w:rFonts w:ascii="Verdana" w:hAnsi="Verdana" w:cs="Verdana"/>
          <w:i/>
          <w:sz w:val="18"/>
          <w:szCs w:val="18"/>
        </w:rPr>
        <w:t>ν.δ</w:t>
      </w:r>
      <w:proofErr w:type="spellEnd"/>
      <w:r w:rsidRPr="003649A9">
        <w:rPr>
          <w:rFonts w:ascii="Verdana" w:hAnsi="Verdana" w:cs="Verdana"/>
          <w:i/>
          <w:sz w:val="18"/>
          <w:szCs w:val="18"/>
        </w:rPr>
        <w:t>. 1044/1971. Ειδικότερα και συμφώνα με τις διατάξεις του Ν. 4555/2018 , άρθρο 84 , παρ. 2β «Αρμοδιότητες συμβουλίου κοινότητας άνω των τριακοσίων (300) κατοίκων – αντικατάσταση του άρθρου 83 του Ν. 3852/2010» : «Το συμβούλιο της κοινότητας διατυπώνει επίσης , γνώμη και προτάσεις , είτε με δική του πρωτοβουλία είτε κατόπιν παραπομπής από τα αρμόδια όργανα του δήμου , για την αξιοποίηση των ακινήτων του δήμου που βρίσκονται στην κοινότητα , την κάθε μορφής εκμίσθωση ή παραχώρηση εκτάσεων εντός των ορίων αυτής , καθώς και την εκποίηση , εκμίσθωση , δωρεάν παραχώρηση χρήσης , ανταλλαγή και δωρεά , περιουσιακών εν γένει στοιχείων του δήμου που βρίσκονται στα όρια της κοινότητας» .</w:t>
      </w:r>
    </w:p>
    <w:p w:rsidR="003649A9" w:rsidRPr="003649A9" w:rsidRDefault="003649A9" w:rsidP="003649A9">
      <w:pPr>
        <w:spacing w:line="11" w:lineRule="atLeast"/>
        <w:jc w:val="both"/>
        <w:rPr>
          <w:i/>
          <w:sz w:val="18"/>
          <w:szCs w:val="18"/>
        </w:rPr>
      </w:pPr>
      <w:r w:rsidRPr="003649A9">
        <w:rPr>
          <w:rFonts w:ascii="Verdana" w:hAnsi="Verdana" w:cs="Verdana"/>
          <w:i/>
          <w:sz w:val="18"/>
          <w:szCs w:val="18"/>
        </w:rPr>
        <w:lastRenderedPageBreak/>
        <w:tab/>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3649A9" w:rsidRPr="003649A9" w:rsidRDefault="003649A9" w:rsidP="003649A9">
      <w:pPr>
        <w:spacing w:line="11" w:lineRule="atLeast"/>
        <w:jc w:val="both"/>
        <w:rPr>
          <w:i/>
          <w:sz w:val="18"/>
          <w:szCs w:val="18"/>
        </w:rPr>
      </w:pPr>
      <w:r w:rsidRPr="003649A9">
        <w:rPr>
          <w:rFonts w:ascii="Verdana" w:hAnsi="Verdana" w:cs="Verdana"/>
          <w:i/>
          <w:sz w:val="18"/>
          <w:szCs w:val="18"/>
        </w:rPr>
        <w:t xml:space="preserve">Στην εγκύκλιο ΥΠ.ΕΣ. </w:t>
      </w:r>
      <w:proofErr w:type="spellStart"/>
      <w:r w:rsidRPr="003649A9">
        <w:rPr>
          <w:rFonts w:ascii="Verdana" w:hAnsi="Verdana" w:cs="Verdana"/>
          <w:i/>
          <w:sz w:val="18"/>
          <w:szCs w:val="18"/>
        </w:rPr>
        <w:t>εγκ</w:t>
      </w:r>
      <w:proofErr w:type="spellEnd"/>
      <w:r w:rsidRPr="003649A9">
        <w:rPr>
          <w:rFonts w:ascii="Verdana" w:hAnsi="Verdana" w:cs="Verdana"/>
          <w:i/>
          <w:sz w:val="18"/>
          <w:szCs w:val="18"/>
        </w:rPr>
        <w:t>. 38/23463/06.06.2014 επισημαίνεται ότι ο καθορισμός (</w:t>
      </w:r>
      <w:proofErr w:type="spellStart"/>
      <w:r w:rsidRPr="003649A9">
        <w:rPr>
          <w:rFonts w:ascii="Verdana" w:hAnsi="Verdana" w:cs="Verdana"/>
          <w:i/>
          <w:sz w:val="18"/>
          <w:szCs w:val="18"/>
        </w:rPr>
        <w:t>χωροθέτηση</w:t>
      </w:r>
      <w:proofErr w:type="spellEnd"/>
      <w:r w:rsidRPr="003649A9">
        <w:rPr>
          <w:rFonts w:ascii="Verdana" w:hAnsi="Verdana" w:cs="Verdana"/>
          <w:i/>
          <w:sz w:val="18"/>
          <w:szCs w:val="18"/>
        </w:rPr>
        <w:t>) των θέσεων περιπτέρων, αφορά τόσο σε νέες θέσεις όσο και σε αυτές που έχουν κενωθεί για οποιονδήποτε λόγο.</w:t>
      </w:r>
    </w:p>
    <w:p w:rsidR="003649A9" w:rsidRPr="003649A9" w:rsidRDefault="003649A9" w:rsidP="003649A9">
      <w:pPr>
        <w:spacing w:line="0" w:lineRule="atLeast"/>
        <w:jc w:val="both"/>
        <w:rPr>
          <w:i/>
          <w:sz w:val="18"/>
          <w:szCs w:val="18"/>
        </w:rPr>
      </w:pPr>
      <w:r w:rsidRPr="003649A9">
        <w:rPr>
          <w:rFonts w:ascii="Verdana" w:hAnsi="Verdana" w:cs="Verdana"/>
          <w:i/>
          <w:sz w:val="18"/>
          <w:szCs w:val="18"/>
        </w:rPr>
        <w:tab/>
        <w:t>Επιπλέον επισημαίνεται ότι εφεξής δεν νοείται η έννοια του "</w:t>
      </w:r>
      <w:proofErr w:type="spellStart"/>
      <w:r w:rsidRPr="003649A9">
        <w:rPr>
          <w:rFonts w:ascii="Verdana" w:hAnsi="Verdana" w:cs="Verdana"/>
          <w:i/>
          <w:sz w:val="18"/>
          <w:szCs w:val="18"/>
        </w:rPr>
        <w:t>σχολάζοντος</w:t>
      </w:r>
      <w:proofErr w:type="spellEnd"/>
      <w:r w:rsidRPr="003649A9">
        <w:rPr>
          <w:rFonts w:ascii="Verdana" w:hAnsi="Verdana" w:cs="Verdana"/>
          <w:i/>
          <w:sz w:val="18"/>
          <w:szCs w:val="18"/>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3649A9" w:rsidRPr="003649A9" w:rsidRDefault="003649A9" w:rsidP="003649A9">
      <w:pPr>
        <w:spacing w:line="0" w:lineRule="atLeast"/>
        <w:jc w:val="both"/>
        <w:rPr>
          <w:i/>
          <w:sz w:val="18"/>
          <w:szCs w:val="18"/>
        </w:rPr>
      </w:pPr>
      <w:r w:rsidRPr="003649A9">
        <w:rPr>
          <w:rFonts w:ascii="Verdana" w:hAnsi="Verdana" w:cs="Verdana"/>
          <w:i/>
          <w:sz w:val="18"/>
          <w:szCs w:val="18"/>
        </w:rPr>
        <w:tab/>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όπου αυτή υφίσταται, αποφασίζει αν θα διατηρηθεί το κενωθέν περίπτερο ή θα απομακρυνθεί.  </w:t>
      </w:r>
    </w:p>
    <w:p w:rsidR="003649A9" w:rsidRPr="003649A9" w:rsidRDefault="003649A9" w:rsidP="003649A9">
      <w:pPr>
        <w:spacing w:line="0" w:lineRule="atLeast"/>
        <w:jc w:val="both"/>
        <w:rPr>
          <w:i/>
          <w:sz w:val="18"/>
          <w:szCs w:val="18"/>
        </w:rPr>
      </w:pPr>
      <w:r w:rsidRPr="003649A9">
        <w:rPr>
          <w:rFonts w:ascii="Verdana" w:hAnsi="Verdana" w:cs="Verdana"/>
          <w:i/>
          <w:sz w:val="18"/>
          <w:szCs w:val="18"/>
        </w:rPr>
        <w:t>Αν αποφασιστεί η διατήρησή του, εφαρμόζεται η ως άνω διαδικασία.</w:t>
      </w:r>
    </w:p>
    <w:p w:rsidR="003649A9" w:rsidRPr="003649A9" w:rsidRDefault="003649A9" w:rsidP="003649A9">
      <w:pPr>
        <w:jc w:val="both"/>
        <w:rPr>
          <w:i/>
          <w:sz w:val="18"/>
          <w:szCs w:val="18"/>
        </w:rPr>
      </w:pPr>
      <w:r w:rsidRPr="003649A9">
        <w:rPr>
          <w:rStyle w:val="af9"/>
          <w:rFonts w:ascii="Verdana" w:hAnsi="Verdana" w:cs="Verdana"/>
          <w:b w:val="0"/>
          <w:bCs w:val="0"/>
          <w:i/>
          <w:color w:val="000000"/>
          <w:sz w:val="18"/>
          <w:szCs w:val="18"/>
        </w:rPr>
        <w:tab/>
      </w:r>
    </w:p>
    <w:p w:rsidR="003649A9" w:rsidRPr="003649A9" w:rsidRDefault="003649A9" w:rsidP="003649A9">
      <w:pPr>
        <w:jc w:val="both"/>
        <w:rPr>
          <w:rStyle w:val="af9"/>
          <w:rFonts w:ascii="Verdana" w:hAnsi="Verdana" w:cs="Verdana"/>
          <w:b w:val="0"/>
          <w:bCs w:val="0"/>
          <w:i/>
          <w:color w:val="000000"/>
          <w:sz w:val="18"/>
          <w:szCs w:val="18"/>
        </w:rPr>
      </w:pPr>
      <w:r w:rsidRPr="003649A9">
        <w:rPr>
          <w:rStyle w:val="af9"/>
          <w:rFonts w:ascii="Verdana" w:hAnsi="Verdana" w:cs="Verdana"/>
          <w:b w:val="0"/>
          <w:bCs w:val="0"/>
          <w:i/>
          <w:color w:val="000000"/>
          <w:sz w:val="18"/>
          <w:szCs w:val="18"/>
        </w:rPr>
        <w:t xml:space="preserve">      Με την υπ’ </w:t>
      </w:r>
      <w:proofErr w:type="spellStart"/>
      <w:r w:rsidRPr="003649A9">
        <w:rPr>
          <w:rStyle w:val="af9"/>
          <w:rFonts w:ascii="Verdana" w:hAnsi="Verdana" w:cs="Verdana"/>
          <w:b w:val="0"/>
          <w:bCs w:val="0"/>
          <w:i/>
          <w:color w:val="000000"/>
          <w:sz w:val="18"/>
          <w:szCs w:val="18"/>
        </w:rPr>
        <w:t>αριθμ</w:t>
      </w:r>
      <w:proofErr w:type="spellEnd"/>
      <w:r w:rsidRPr="003649A9">
        <w:rPr>
          <w:rStyle w:val="af9"/>
          <w:rFonts w:ascii="Verdana" w:hAnsi="Verdana" w:cs="Verdana"/>
          <w:b w:val="0"/>
          <w:bCs w:val="0"/>
          <w:i/>
          <w:color w:val="000000"/>
          <w:sz w:val="18"/>
          <w:szCs w:val="18"/>
        </w:rPr>
        <w:t xml:space="preserve">. 2833/21-02-2022 αίτηση </w:t>
      </w:r>
      <w:r w:rsidRPr="003649A9">
        <w:rPr>
          <w:rStyle w:val="af9"/>
          <w:rFonts w:ascii="Verdana" w:hAnsi="Verdana" w:cs="Verdana"/>
          <w:bCs w:val="0"/>
          <w:i/>
          <w:color w:val="000000"/>
          <w:sz w:val="18"/>
          <w:szCs w:val="18"/>
        </w:rPr>
        <w:t>παραίτησης εκμετάλλευσης περιπτέρου</w:t>
      </w:r>
    </w:p>
    <w:p w:rsidR="003649A9" w:rsidRPr="003649A9" w:rsidRDefault="003649A9" w:rsidP="003649A9">
      <w:pPr>
        <w:jc w:val="both"/>
        <w:rPr>
          <w:rStyle w:val="af9"/>
          <w:rFonts w:ascii="Verdana" w:hAnsi="Verdana" w:cs="Verdana"/>
          <w:b w:val="0"/>
          <w:bCs w:val="0"/>
          <w:i/>
          <w:color w:val="000000"/>
          <w:sz w:val="18"/>
          <w:szCs w:val="18"/>
        </w:rPr>
      </w:pPr>
      <w:r w:rsidRPr="003649A9">
        <w:rPr>
          <w:rStyle w:val="af9"/>
          <w:rFonts w:ascii="Verdana" w:hAnsi="Verdana" w:cs="Verdana"/>
          <w:b w:val="0"/>
          <w:bCs w:val="0"/>
          <w:i/>
          <w:color w:val="000000"/>
          <w:sz w:val="18"/>
          <w:szCs w:val="18"/>
        </w:rPr>
        <w:t>επί του πεζοδρομίου</w:t>
      </w:r>
      <w:r w:rsidRPr="003649A9">
        <w:rPr>
          <w:rStyle w:val="af9"/>
          <w:rFonts w:ascii="Verdana" w:hAnsi="Verdana" w:cs="Verdana"/>
          <w:b w:val="0"/>
          <w:bCs w:val="0"/>
          <w:i/>
          <w:color w:val="000000"/>
          <w:sz w:val="18"/>
          <w:szCs w:val="18"/>
        </w:rPr>
        <w:tab/>
        <w:t xml:space="preserve">της Πλατείας Λάμπρου Κατσώνη στη Λιβαδειά, που υποβλήθηκε από τον </w:t>
      </w:r>
      <w:proofErr w:type="spellStart"/>
      <w:r w:rsidRPr="003649A9">
        <w:rPr>
          <w:rStyle w:val="af9"/>
          <w:rFonts w:ascii="Verdana" w:hAnsi="Verdana" w:cs="Verdana"/>
          <w:b w:val="0"/>
          <w:bCs w:val="0"/>
          <w:i/>
          <w:color w:val="000000"/>
          <w:sz w:val="18"/>
          <w:szCs w:val="18"/>
        </w:rPr>
        <w:t>κο</w:t>
      </w:r>
      <w:proofErr w:type="spellEnd"/>
      <w:r w:rsidRPr="003649A9">
        <w:rPr>
          <w:rStyle w:val="af9"/>
          <w:rFonts w:ascii="Verdana" w:hAnsi="Verdana" w:cs="Verdana"/>
          <w:b w:val="0"/>
          <w:bCs w:val="0"/>
          <w:i/>
          <w:color w:val="000000"/>
          <w:sz w:val="18"/>
          <w:szCs w:val="18"/>
        </w:rPr>
        <w:t xml:space="preserve"> </w:t>
      </w:r>
      <w:proofErr w:type="spellStart"/>
      <w:r w:rsidRPr="003649A9">
        <w:rPr>
          <w:rStyle w:val="af9"/>
          <w:rFonts w:ascii="Verdana" w:hAnsi="Verdana" w:cs="Verdana"/>
          <w:b w:val="0"/>
          <w:bCs w:val="0"/>
          <w:i/>
          <w:color w:val="000000"/>
          <w:sz w:val="18"/>
          <w:szCs w:val="18"/>
        </w:rPr>
        <w:t>Καραχάλιο</w:t>
      </w:r>
      <w:proofErr w:type="spellEnd"/>
      <w:r w:rsidRPr="003649A9">
        <w:rPr>
          <w:rStyle w:val="af9"/>
          <w:rFonts w:ascii="Verdana" w:hAnsi="Verdana" w:cs="Verdana"/>
          <w:b w:val="0"/>
          <w:bCs w:val="0"/>
          <w:i/>
          <w:color w:val="000000"/>
          <w:sz w:val="18"/>
          <w:szCs w:val="18"/>
        </w:rPr>
        <w:t xml:space="preserve"> Στέφανο του Βασιλείου μισθωτή εκμετάλλευσης της άδειας του περιπτέρου αυτού, που το εκμίσθωσε η αποβιώσασα αδειούχος </w:t>
      </w:r>
      <w:proofErr w:type="spellStart"/>
      <w:r w:rsidRPr="003649A9">
        <w:rPr>
          <w:rStyle w:val="af9"/>
          <w:rFonts w:ascii="Verdana" w:hAnsi="Verdana" w:cs="Verdana"/>
          <w:b w:val="0"/>
          <w:bCs w:val="0"/>
          <w:i/>
          <w:color w:val="000000"/>
          <w:sz w:val="18"/>
          <w:szCs w:val="18"/>
        </w:rPr>
        <w:t>Μούχα</w:t>
      </w:r>
      <w:proofErr w:type="spellEnd"/>
      <w:r w:rsidRPr="003649A9">
        <w:rPr>
          <w:rStyle w:val="af9"/>
          <w:rFonts w:ascii="Verdana" w:hAnsi="Verdana" w:cs="Verdana"/>
          <w:b w:val="0"/>
          <w:bCs w:val="0"/>
          <w:i/>
          <w:color w:val="000000"/>
          <w:sz w:val="18"/>
          <w:szCs w:val="18"/>
        </w:rPr>
        <w:t xml:space="preserve"> Σοφία χήρα Δημητρίου, από τις 11-02-2011. Κατόπιν της παραίτησης αυτής λόγω συμπλήρωσης δεκαετίας του χρόνου μίσθωσης, το περίπτερο καθίσταται κενωθέν.</w:t>
      </w:r>
    </w:p>
    <w:p w:rsidR="003649A9" w:rsidRPr="003649A9" w:rsidRDefault="003649A9" w:rsidP="003649A9">
      <w:pPr>
        <w:jc w:val="both"/>
        <w:rPr>
          <w:i/>
          <w:sz w:val="18"/>
          <w:szCs w:val="18"/>
        </w:rPr>
      </w:pPr>
    </w:p>
    <w:p w:rsidR="003649A9" w:rsidRPr="003649A9" w:rsidRDefault="003649A9" w:rsidP="003649A9">
      <w:pPr>
        <w:jc w:val="both"/>
        <w:rPr>
          <w:i/>
          <w:sz w:val="18"/>
          <w:szCs w:val="18"/>
        </w:rPr>
      </w:pPr>
      <w:r w:rsidRPr="003649A9">
        <w:rPr>
          <w:rFonts w:ascii="Verdana" w:hAnsi="Verdana" w:cs="Verdana"/>
          <w:i/>
          <w:sz w:val="18"/>
          <w:szCs w:val="18"/>
        </w:rPr>
        <w:tab/>
        <w:t xml:space="preserve">Η τυχόν εκ νέου εκμίσθωση του περιπτέρου, θα πραγματοποιηθεί, με την διενέργεια πλειοδοτικής δημοπρασίας, κατά τις διαδικασίες που ορίζει το ΠΔ 270/81 και το άρθρο 192 παρ.1 του </w:t>
      </w:r>
      <w:r w:rsidRPr="003649A9">
        <w:rPr>
          <w:rFonts w:ascii="Verdana" w:hAnsi="Verdana" w:cs="Verdana"/>
          <w:i/>
          <w:color w:val="000000"/>
          <w:sz w:val="18"/>
          <w:szCs w:val="18"/>
        </w:rPr>
        <w:t xml:space="preserve"> Ν. 3463/2006 «Κώδικας Δήμων και Κοινοτήτων» .</w:t>
      </w:r>
    </w:p>
    <w:p w:rsidR="003649A9" w:rsidRPr="003649A9" w:rsidRDefault="003649A9" w:rsidP="003649A9">
      <w:pPr>
        <w:spacing w:line="0" w:lineRule="atLeast"/>
        <w:jc w:val="both"/>
        <w:rPr>
          <w:i/>
          <w:sz w:val="18"/>
          <w:szCs w:val="18"/>
        </w:rPr>
      </w:pPr>
      <w:r w:rsidRPr="003649A9">
        <w:rPr>
          <w:rFonts w:ascii="Verdana" w:hAnsi="Verdana" w:cs="Verdana"/>
          <w:i/>
          <w:sz w:val="18"/>
          <w:szCs w:val="18"/>
        </w:rPr>
        <w:t xml:space="preserve">Σύμφωνα με τις διατάξεις της παρ. 1 άρθρο 72 Ν. 3852/2010 , όπως αντικαταστάθηκε με την παρ. 1 του άρθρου 3 του Ν. 4623/2019 (ΦΕΚ 134/Α/9-8-2019) και ειδικότερα την παρ. 1θ , κατά την οποία : «η οικονομική επιτροπή αποφασίζει την κατάρτιση των όρων , τη σύνταξη των διακηρύξεων , τη διεξαγωγή και κατακύρωση κάθε μορφής δημοπρασιών και διαγωνισμών , για έργα , μελέτες , προμήθειες και υπηρεσίες , καθώς και τη συγκρότηση των ειδικών επιτροπών διεξαγωγής και αξιολόγησης από μέλη της ή ειδικούς επιστήμονες , υπαλλήλους του δήμου ή δημοσίους υπαλλήλους» .  </w:t>
      </w:r>
    </w:p>
    <w:p w:rsidR="003649A9" w:rsidRPr="003649A9" w:rsidRDefault="003649A9" w:rsidP="003649A9">
      <w:pPr>
        <w:spacing w:line="0" w:lineRule="atLeast"/>
        <w:jc w:val="both"/>
        <w:rPr>
          <w:rFonts w:ascii="Verdana" w:hAnsi="Verdana" w:cs="Verdana"/>
          <w:i/>
          <w:sz w:val="18"/>
          <w:szCs w:val="18"/>
        </w:rPr>
      </w:pPr>
    </w:p>
    <w:p w:rsidR="003649A9" w:rsidRPr="003649A9" w:rsidRDefault="003649A9" w:rsidP="003649A9">
      <w:pPr>
        <w:jc w:val="both"/>
        <w:rPr>
          <w:i/>
          <w:sz w:val="18"/>
          <w:szCs w:val="18"/>
        </w:rPr>
      </w:pPr>
      <w:r w:rsidRPr="003649A9">
        <w:rPr>
          <w:rFonts w:ascii="Verdana" w:hAnsi="Verdana" w:cs="Verdana"/>
          <w:i/>
          <w:sz w:val="18"/>
          <w:szCs w:val="18"/>
        </w:rPr>
        <w:tab/>
        <w:t>Κατόπιν των ανωτέρω και λαμβάνοντας υπόψη:</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την περίπτ.3 της υποπαρ.ΣΤ.2. του άρθρου πρώτου του Ν.4093/12 (ΦΕΚ 222/12.11.2012 τεύχος Α’)</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το άρθρο 76 του Ν. 4257/14 (ΦΕΚ 93/14.04.2014 τεύχος Α’)</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την εγκύκλιο ΥΠ.ΕΣ. Εγκ. 38/23463/06.06.2014</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τις διατάξεις του Ν. 4555/2018 , άρθρο 84 , παρ. 2β «Αρμοδιότητες συμβουλίου κοινότητας άνω των τριακοσίων (300) κατοίκων – αντικατάσταση του άρθρου 83 του Ν. 3852/2010»</w:t>
      </w:r>
    </w:p>
    <w:p w:rsidR="003649A9" w:rsidRPr="003649A9" w:rsidRDefault="003649A9" w:rsidP="003649A9">
      <w:pPr>
        <w:widowControl w:val="0"/>
        <w:numPr>
          <w:ilvl w:val="0"/>
          <w:numId w:val="4"/>
        </w:numPr>
        <w:jc w:val="both"/>
        <w:rPr>
          <w:i/>
          <w:sz w:val="18"/>
          <w:szCs w:val="18"/>
        </w:rPr>
      </w:pPr>
      <w:r w:rsidRPr="003649A9">
        <w:rPr>
          <w:rFonts w:ascii="Verdana" w:hAnsi="Verdana" w:cs="Verdana"/>
          <w:i/>
          <w:sz w:val="18"/>
          <w:szCs w:val="18"/>
        </w:rPr>
        <w:t xml:space="preserve">το άρθρο 192 παρ.1 του </w:t>
      </w:r>
      <w:r w:rsidRPr="003649A9">
        <w:rPr>
          <w:rFonts w:ascii="Verdana" w:hAnsi="Verdana" w:cs="Verdana"/>
          <w:i/>
          <w:color w:val="000000"/>
          <w:sz w:val="18"/>
          <w:szCs w:val="18"/>
        </w:rPr>
        <w:t xml:space="preserve"> Ν. 3463/2006 «Κώδικας Δήμων και Κοινοτήτων» </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την παρ. 1 του άρθρου 72 Ν. 3852/2010 , όπως αντικαταστάθηκε με την παρ. 1 του άρθρου 3 του Ν. 4623/2019 (ΦΕΚ 134/Α/9-8-2019) και ειδικότερα την παρ. 1θ</w:t>
      </w:r>
    </w:p>
    <w:p w:rsidR="003649A9" w:rsidRPr="003649A9" w:rsidRDefault="003649A9" w:rsidP="003649A9">
      <w:pPr>
        <w:widowControl w:val="0"/>
        <w:numPr>
          <w:ilvl w:val="0"/>
          <w:numId w:val="4"/>
        </w:numPr>
        <w:spacing w:line="0" w:lineRule="atLeast"/>
        <w:jc w:val="both"/>
        <w:rPr>
          <w:rStyle w:val="af9"/>
          <w:b w:val="0"/>
          <w:bCs w:val="0"/>
          <w:i/>
          <w:sz w:val="18"/>
          <w:szCs w:val="18"/>
        </w:rPr>
      </w:pPr>
      <w:r w:rsidRPr="003649A9">
        <w:rPr>
          <w:rStyle w:val="af9"/>
          <w:rFonts w:ascii="Verdana" w:hAnsi="Verdana" w:cs="Verdana"/>
          <w:b w:val="0"/>
          <w:bCs w:val="0"/>
          <w:i/>
          <w:color w:val="000000"/>
          <w:sz w:val="18"/>
          <w:szCs w:val="18"/>
        </w:rPr>
        <w:t xml:space="preserve">την 2833/21-02-2022 αίτηση παραίτησης του κου </w:t>
      </w:r>
      <w:proofErr w:type="spellStart"/>
      <w:r w:rsidRPr="003649A9">
        <w:rPr>
          <w:rStyle w:val="af9"/>
          <w:rFonts w:ascii="Verdana" w:hAnsi="Verdana" w:cs="Verdana"/>
          <w:b w:val="0"/>
          <w:bCs w:val="0"/>
          <w:i/>
          <w:color w:val="000000"/>
          <w:sz w:val="18"/>
          <w:szCs w:val="18"/>
        </w:rPr>
        <w:t>Καραχάλιου</w:t>
      </w:r>
      <w:proofErr w:type="spellEnd"/>
      <w:r w:rsidRPr="003649A9">
        <w:rPr>
          <w:rStyle w:val="af9"/>
          <w:rFonts w:ascii="Verdana" w:hAnsi="Verdana" w:cs="Verdana"/>
          <w:b w:val="0"/>
          <w:bCs w:val="0"/>
          <w:i/>
          <w:color w:val="000000"/>
          <w:sz w:val="18"/>
          <w:szCs w:val="18"/>
        </w:rPr>
        <w:t xml:space="preserve"> Στέφανου του Βασιλείου. </w:t>
      </w:r>
    </w:p>
    <w:p w:rsidR="003649A9" w:rsidRPr="003649A9" w:rsidRDefault="003649A9" w:rsidP="003649A9">
      <w:pPr>
        <w:widowControl w:val="0"/>
        <w:numPr>
          <w:ilvl w:val="0"/>
          <w:numId w:val="4"/>
        </w:numPr>
        <w:spacing w:line="0" w:lineRule="atLeast"/>
        <w:jc w:val="both"/>
        <w:rPr>
          <w:i/>
          <w:sz w:val="18"/>
          <w:szCs w:val="18"/>
        </w:rPr>
      </w:pPr>
      <w:r w:rsidRPr="003649A9">
        <w:rPr>
          <w:rStyle w:val="af9"/>
          <w:rFonts w:ascii="Verdana" w:hAnsi="Verdana" w:cs="Verdana"/>
          <w:b w:val="0"/>
          <w:bCs w:val="0"/>
          <w:i/>
          <w:color w:val="000000"/>
          <w:sz w:val="18"/>
          <w:szCs w:val="18"/>
        </w:rPr>
        <w:t xml:space="preserve">Το </w:t>
      </w:r>
      <w:proofErr w:type="spellStart"/>
      <w:r w:rsidRPr="003649A9">
        <w:rPr>
          <w:rStyle w:val="af9"/>
          <w:rFonts w:ascii="Verdana" w:hAnsi="Verdana" w:cs="Verdana"/>
          <w:b w:val="0"/>
          <w:bCs w:val="0"/>
          <w:i/>
          <w:color w:val="000000"/>
          <w:sz w:val="18"/>
          <w:szCs w:val="18"/>
        </w:rPr>
        <w:t>υπ΄αριθμ</w:t>
      </w:r>
      <w:proofErr w:type="spellEnd"/>
      <w:r w:rsidRPr="003649A9">
        <w:rPr>
          <w:rStyle w:val="af9"/>
          <w:rFonts w:ascii="Verdana" w:hAnsi="Verdana" w:cs="Verdana"/>
          <w:b w:val="0"/>
          <w:bCs w:val="0"/>
          <w:i/>
          <w:color w:val="000000"/>
          <w:sz w:val="18"/>
          <w:szCs w:val="18"/>
        </w:rPr>
        <w:t>. 2833/22-02-2022 έγγραφο του Αυτοτελούς Τμήματος Τοπικής Οικονομικής Ανάπτυξης</w:t>
      </w:r>
    </w:p>
    <w:p w:rsidR="003649A9" w:rsidRPr="003649A9" w:rsidRDefault="003649A9" w:rsidP="003649A9">
      <w:pPr>
        <w:widowControl w:val="0"/>
        <w:numPr>
          <w:ilvl w:val="0"/>
          <w:numId w:val="4"/>
        </w:numPr>
        <w:spacing w:line="0" w:lineRule="atLeast"/>
        <w:jc w:val="both"/>
        <w:rPr>
          <w:i/>
          <w:sz w:val="18"/>
          <w:szCs w:val="18"/>
        </w:rPr>
      </w:pPr>
      <w:r w:rsidRPr="003649A9">
        <w:rPr>
          <w:rFonts w:ascii="Verdana" w:hAnsi="Verdana" w:cs="Verdana"/>
          <w:i/>
          <w:sz w:val="18"/>
          <w:szCs w:val="18"/>
        </w:rPr>
        <w:t>την ανάγκη εξυπηρέτησης του καταναλωτικού κοινού</w:t>
      </w:r>
    </w:p>
    <w:p w:rsidR="003649A9" w:rsidRPr="003649A9" w:rsidRDefault="003649A9" w:rsidP="003649A9">
      <w:pPr>
        <w:jc w:val="center"/>
        <w:rPr>
          <w:i/>
          <w:sz w:val="18"/>
          <w:szCs w:val="18"/>
        </w:rPr>
      </w:pPr>
      <w:r w:rsidRPr="003649A9">
        <w:rPr>
          <w:rFonts w:ascii="Verdana" w:hAnsi="Verdana" w:cs="Verdana"/>
          <w:b/>
          <w:bCs/>
          <w:i/>
          <w:sz w:val="18"/>
          <w:szCs w:val="18"/>
        </w:rPr>
        <w:t>καλείστε</w:t>
      </w:r>
    </w:p>
    <w:p w:rsidR="003649A9" w:rsidRPr="003649A9" w:rsidRDefault="003649A9" w:rsidP="003649A9">
      <w:pPr>
        <w:spacing w:line="0" w:lineRule="atLeast"/>
        <w:jc w:val="both"/>
        <w:rPr>
          <w:i/>
          <w:sz w:val="18"/>
          <w:szCs w:val="18"/>
        </w:rPr>
      </w:pPr>
      <w:r w:rsidRPr="003649A9">
        <w:rPr>
          <w:rFonts w:ascii="Verdana" w:hAnsi="Verdana" w:cs="Verdana"/>
          <w:i/>
          <w:sz w:val="18"/>
          <w:szCs w:val="18"/>
        </w:rPr>
        <w:t>Να γνωμοδοτήσετε για την διατήρηση ή μη  του κενωθέντος περιπτέρου</w:t>
      </w:r>
      <w:r w:rsidRPr="003649A9">
        <w:rPr>
          <w:rFonts w:ascii="Verdana" w:eastAsia="Tahoma" w:hAnsi="Verdana" w:cs="Verdana"/>
          <w:i/>
          <w:sz w:val="18"/>
          <w:szCs w:val="18"/>
        </w:rPr>
        <w:t xml:space="preserve">, που βρίσκεται επί του πεζοδρομίου στην Πλατεία Λάμπρου Κατσώνη στην Κοινότητα Λιβαδειάς. </w:t>
      </w:r>
    </w:p>
    <w:p w:rsidR="00E13C11" w:rsidRPr="00E13C11" w:rsidRDefault="003649A9" w:rsidP="003649A9">
      <w:pPr>
        <w:spacing w:line="11" w:lineRule="atLeast"/>
        <w:jc w:val="both"/>
        <w:rPr>
          <w:rFonts w:ascii="Verdana" w:hAnsi="Verdana"/>
          <w:i/>
          <w:sz w:val="18"/>
          <w:szCs w:val="18"/>
        </w:rPr>
      </w:pPr>
      <w:r>
        <w:rPr>
          <w:rFonts w:ascii="Verdana" w:eastAsia="Tahoma" w:hAnsi="Verdana" w:cs="Verdana"/>
          <w:b/>
          <w:sz w:val="20"/>
          <w:szCs w:val="20"/>
        </w:rPr>
        <w:t xml:space="preserve">                     </w:t>
      </w:r>
      <w:r w:rsidR="00E13C11">
        <w:rPr>
          <w:rFonts w:ascii="Verdana" w:hAnsi="Verdana" w:cs="Verdana"/>
          <w:sz w:val="20"/>
          <w:szCs w:val="20"/>
        </w:rPr>
        <w:t xml:space="preserve"> </w:t>
      </w:r>
    </w:p>
    <w:p w:rsidR="003649A9" w:rsidRPr="003649A9" w:rsidRDefault="003649A9" w:rsidP="003649A9">
      <w:pPr>
        <w:pStyle w:val="Default"/>
        <w:jc w:val="both"/>
        <w:rPr>
          <w:rFonts w:ascii="Verdana" w:hAnsi="Verdana" w:cs="Tahoma"/>
          <w:i/>
          <w:sz w:val="18"/>
          <w:szCs w:val="18"/>
        </w:rPr>
      </w:pPr>
      <w:r w:rsidRPr="003649A9">
        <w:rPr>
          <w:rFonts w:ascii="Verdana" w:hAnsi="Verdana" w:cs="Verdana"/>
          <w:sz w:val="18"/>
          <w:szCs w:val="18"/>
        </w:rPr>
        <w:t>Η Δημοτική Κοινότητα  αφού έλαβε υπόψη της:</w:t>
      </w:r>
    </w:p>
    <w:p w:rsidR="003649A9" w:rsidRPr="003649A9" w:rsidRDefault="003649A9" w:rsidP="003649A9">
      <w:pPr>
        <w:numPr>
          <w:ilvl w:val="0"/>
          <w:numId w:val="4"/>
        </w:numPr>
        <w:tabs>
          <w:tab w:val="left" w:pos="-720"/>
        </w:tabs>
        <w:ind w:left="714" w:hanging="357"/>
        <w:jc w:val="both"/>
        <w:rPr>
          <w:sz w:val="18"/>
          <w:szCs w:val="18"/>
        </w:rPr>
      </w:pPr>
      <w:r>
        <w:rPr>
          <w:rFonts w:ascii="Verdana" w:hAnsi="Verdana" w:cs="Verdana"/>
          <w:bCs/>
          <w:sz w:val="18"/>
          <w:szCs w:val="18"/>
        </w:rPr>
        <w:t xml:space="preserve">Το </w:t>
      </w:r>
      <w:proofErr w:type="spellStart"/>
      <w:r>
        <w:rPr>
          <w:rFonts w:ascii="Verdana" w:hAnsi="Verdana" w:cs="Verdana"/>
          <w:bCs/>
          <w:sz w:val="18"/>
          <w:szCs w:val="18"/>
        </w:rPr>
        <w:t>υπ΄αριθμ</w:t>
      </w:r>
      <w:proofErr w:type="spellEnd"/>
      <w:r>
        <w:rPr>
          <w:rFonts w:ascii="Verdana" w:hAnsi="Verdana" w:cs="Verdana"/>
          <w:bCs/>
          <w:sz w:val="18"/>
          <w:szCs w:val="18"/>
        </w:rPr>
        <w:t>. 4458/18-03-2022</w:t>
      </w:r>
      <w:r w:rsidRPr="003649A9">
        <w:rPr>
          <w:rFonts w:ascii="Verdana" w:hAnsi="Verdana" w:cs="Verdana"/>
          <w:bCs/>
          <w:sz w:val="18"/>
          <w:szCs w:val="18"/>
        </w:rPr>
        <w:t xml:space="preserve"> έγγραφο του Τμήματος Εσόδων &amp; Περιουσίας  του Δήμου </w:t>
      </w:r>
      <w:r w:rsidR="003D23DB">
        <w:rPr>
          <w:rFonts w:ascii="Verdana" w:hAnsi="Verdana" w:cs="Verdana"/>
          <w:bCs/>
          <w:sz w:val="18"/>
          <w:szCs w:val="18"/>
        </w:rPr>
        <w:t xml:space="preserve">με τα συνημμένα αυτού </w:t>
      </w:r>
      <w:r>
        <w:rPr>
          <w:rFonts w:ascii="Verdana" w:hAnsi="Verdana"/>
          <w:sz w:val="18"/>
          <w:szCs w:val="18"/>
        </w:rPr>
        <w:t>που είχαν</w:t>
      </w:r>
      <w:r w:rsidRPr="003649A9">
        <w:rPr>
          <w:rFonts w:ascii="Verdana" w:hAnsi="Verdana"/>
          <w:sz w:val="18"/>
          <w:szCs w:val="18"/>
        </w:rPr>
        <w:t xml:space="preserve"> σταλεί </w:t>
      </w:r>
      <w:r w:rsidR="003D23DB">
        <w:rPr>
          <w:rFonts w:ascii="Verdana" w:hAnsi="Verdana"/>
          <w:sz w:val="18"/>
          <w:szCs w:val="18"/>
        </w:rPr>
        <w:t>σ</w:t>
      </w:r>
      <w:r w:rsidRPr="003649A9">
        <w:rPr>
          <w:rFonts w:ascii="Verdana" w:hAnsi="Verdana"/>
          <w:sz w:val="18"/>
          <w:szCs w:val="18"/>
        </w:rPr>
        <w:t>τα μέλη της με ηλεκτρονικό ταχυδρομείο.</w:t>
      </w:r>
    </w:p>
    <w:p w:rsidR="003649A9" w:rsidRPr="003649A9" w:rsidRDefault="003649A9" w:rsidP="003649A9">
      <w:pPr>
        <w:numPr>
          <w:ilvl w:val="0"/>
          <w:numId w:val="4"/>
        </w:numPr>
        <w:tabs>
          <w:tab w:val="left" w:pos="-720"/>
        </w:tabs>
        <w:ind w:left="714" w:hanging="357"/>
        <w:jc w:val="both"/>
        <w:rPr>
          <w:sz w:val="18"/>
          <w:szCs w:val="18"/>
        </w:rPr>
      </w:pPr>
      <w:r w:rsidRPr="003649A9">
        <w:rPr>
          <w:rFonts w:ascii="Verdana" w:hAnsi="Verdana"/>
          <w:sz w:val="18"/>
          <w:szCs w:val="18"/>
        </w:rPr>
        <w:t>Τις αναφερόμενες του  ανωτέρω εγγράφου διατάξεις.</w:t>
      </w:r>
    </w:p>
    <w:p w:rsidR="003649A9" w:rsidRPr="003649A9" w:rsidRDefault="003649A9" w:rsidP="003649A9">
      <w:pPr>
        <w:numPr>
          <w:ilvl w:val="0"/>
          <w:numId w:val="4"/>
        </w:numPr>
        <w:tabs>
          <w:tab w:val="left" w:pos="-720"/>
        </w:tabs>
        <w:ind w:left="714" w:hanging="357"/>
        <w:jc w:val="both"/>
        <w:rPr>
          <w:sz w:val="18"/>
          <w:szCs w:val="18"/>
        </w:rPr>
      </w:pPr>
      <w:r w:rsidRPr="003649A9">
        <w:rPr>
          <w:rFonts w:ascii="Verdana" w:hAnsi="Verdana" w:cs="Verdana"/>
          <w:sz w:val="18"/>
          <w:szCs w:val="18"/>
        </w:rPr>
        <w:lastRenderedPageBreak/>
        <w:t>Τα άρθρο 84 του Ν. 4555/2018 .</w:t>
      </w:r>
    </w:p>
    <w:p w:rsidR="003649A9" w:rsidRPr="003649A9" w:rsidRDefault="003649A9" w:rsidP="003649A9">
      <w:pPr>
        <w:numPr>
          <w:ilvl w:val="0"/>
          <w:numId w:val="4"/>
        </w:numPr>
        <w:tabs>
          <w:tab w:val="left" w:pos="-720"/>
        </w:tabs>
        <w:ind w:left="714" w:hanging="357"/>
        <w:jc w:val="both"/>
        <w:rPr>
          <w:sz w:val="18"/>
          <w:szCs w:val="18"/>
        </w:rPr>
      </w:pPr>
      <w:r w:rsidRPr="003649A9">
        <w:rPr>
          <w:rFonts w:ascii="Verdana" w:hAnsi="Verdana" w:cs="Verdana"/>
          <w:sz w:val="18"/>
          <w:szCs w:val="18"/>
        </w:rPr>
        <w:t>Την ανάγκη εξυπηρέτησης του καταναλωτικού κοινού.</w:t>
      </w:r>
    </w:p>
    <w:p w:rsidR="003649A9" w:rsidRPr="003649A9" w:rsidRDefault="003649A9" w:rsidP="003649A9">
      <w:pPr>
        <w:numPr>
          <w:ilvl w:val="0"/>
          <w:numId w:val="4"/>
        </w:numPr>
        <w:jc w:val="both"/>
        <w:rPr>
          <w:rFonts w:ascii="Verdana" w:eastAsia="Verdana" w:hAnsi="Verdana" w:cs="Verdana"/>
          <w:bCs/>
          <w:color w:val="000000"/>
          <w:spacing w:val="-3"/>
          <w:sz w:val="18"/>
          <w:szCs w:val="18"/>
        </w:rPr>
      </w:pPr>
      <w:r w:rsidRPr="003649A9">
        <w:rPr>
          <w:rFonts w:ascii="Verdana" w:eastAsia="Verdana" w:hAnsi="Verdana" w:cs="Verdana"/>
          <w:bCs/>
          <w:color w:val="000000"/>
          <w:spacing w:val="-3"/>
          <w:sz w:val="18"/>
          <w:szCs w:val="18"/>
        </w:rPr>
        <w:t xml:space="preserve">Το άρθρο 10 της από 11/3/2020 Πράξης Νομοθετικού Περιεχομένου (ΦΕΚ 55/ Α/11-3-2020) </w:t>
      </w:r>
    </w:p>
    <w:p w:rsidR="003649A9" w:rsidRPr="003649A9" w:rsidRDefault="003649A9" w:rsidP="003649A9">
      <w:pPr>
        <w:numPr>
          <w:ilvl w:val="0"/>
          <w:numId w:val="4"/>
        </w:numPr>
        <w:jc w:val="both"/>
        <w:rPr>
          <w:rFonts w:ascii="Verdana" w:eastAsia="Verdana" w:hAnsi="Verdana" w:cs="Verdana"/>
          <w:bCs/>
          <w:color w:val="000000"/>
          <w:spacing w:val="-3"/>
          <w:sz w:val="18"/>
          <w:szCs w:val="18"/>
        </w:rPr>
      </w:pPr>
      <w:r w:rsidRPr="003649A9">
        <w:rPr>
          <w:rFonts w:ascii="Verdana" w:eastAsia="Verdana" w:hAnsi="Verdana" w:cs="Verdana"/>
          <w:bCs/>
          <w:color w:val="000000"/>
          <w:spacing w:val="-3"/>
          <w:sz w:val="18"/>
          <w:szCs w:val="18"/>
        </w:rPr>
        <w:t xml:space="preserve">Την  18318/13-3-2020 (ΑΔΑ: 9ΛΠΧ46ΜΤΛ6-1ΑΕ) </w:t>
      </w:r>
      <w:proofErr w:type="spellStart"/>
      <w:r w:rsidRPr="003649A9">
        <w:rPr>
          <w:rFonts w:ascii="Verdana" w:eastAsia="Verdana" w:hAnsi="Verdana" w:cs="Verdana"/>
          <w:bCs/>
          <w:color w:val="000000"/>
          <w:spacing w:val="-3"/>
          <w:sz w:val="18"/>
          <w:szCs w:val="18"/>
        </w:rPr>
        <w:t>εγκ</w:t>
      </w:r>
      <w:proofErr w:type="spellEnd"/>
      <w:r w:rsidRPr="003649A9">
        <w:rPr>
          <w:rFonts w:ascii="Verdana" w:eastAsia="Verdana" w:hAnsi="Verdana" w:cs="Verdana"/>
          <w:bCs/>
          <w:color w:val="000000"/>
          <w:spacing w:val="-3"/>
          <w:sz w:val="18"/>
          <w:szCs w:val="18"/>
        </w:rPr>
        <w:t xml:space="preserve"> του Υπουργείου Εσωτερικών.</w:t>
      </w:r>
    </w:p>
    <w:p w:rsidR="003649A9" w:rsidRPr="003649A9" w:rsidRDefault="003649A9" w:rsidP="003649A9">
      <w:pPr>
        <w:numPr>
          <w:ilvl w:val="0"/>
          <w:numId w:val="4"/>
        </w:numPr>
        <w:jc w:val="both"/>
        <w:rPr>
          <w:rFonts w:ascii="Verdana" w:hAnsi="Verdana" w:cs="Arial"/>
          <w:sz w:val="18"/>
          <w:szCs w:val="18"/>
        </w:rPr>
      </w:pPr>
      <w:r w:rsidRPr="003649A9">
        <w:rPr>
          <w:rFonts w:ascii="Verdana" w:hAnsi="Verdana" w:cs="Arial"/>
          <w:sz w:val="18"/>
          <w:szCs w:val="18"/>
        </w:rPr>
        <w:t xml:space="preserve">Την παρ. 3 της </w:t>
      </w:r>
      <w:proofErr w:type="spellStart"/>
      <w:r w:rsidRPr="003649A9">
        <w:rPr>
          <w:rFonts w:ascii="Verdana" w:hAnsi="Verdana" w:cs="Arial"/>
          <w:sz w:val="18"/>
          <w:szCs w:val="18"/>
        </w:rPr>
        <w:t>υπ΄αριθμ</w:t>
      </w:r>
      <w:proofErr w:type="spellEnd"/>
      <w:r w:rsidRPr="003649A9">
        <w:rPr>
          <w:rFonts w:ascii="Verdana" w:hAnsi="Verdana" w:cs="Arial"/>
          <w:sz w:val="18"/>
          <w:szCs w:val="18"/>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3649A9">
        <w:rPr>
          <w:rFonts w:ascii="Verdana" w:hAnsi="Verdana" w:cs="Arial"/>
          <w:sz w:val="18"/>
          <w:szCs w:val="18"/>
        </w:rPr>
        <w:t>κορωνοϊου</w:t>
      </w:r>
      <w:proofErr w:type="spellEnd"/>
      <w:r w:rsidRPr="003649A9">
        <w:rPr>
          <w:rFonts w:ascii="Verdana" w:hAnsi="Verdana" w:cs="Arial"/>
          <w:sz w:val="18"/>
          <w:szCs w:val="18"/>
        </w:rPr>
        <w:t>»</w:t>
      </w:r>
    </w:p>
    <w:p w:rsidR="003649A9" w:rsidRPr="003649A9" w:rsidRDefault="003649A9" w:rsidP="003649A9">
      <w:pPr>
        <w:numPr>
          <w:ilvl w:val="0"/>
          <w:numId w:val="4"/>
        </w:numPr>
        <w:jc w:val="both"/>
        <w:rPr>
          <w:rFonts w:ascii="Verdana" w:hAnsi="Verdana" w:cs="Arial"/>
          <w:sz w:val="18"/>
          <w:szCs w:val="18"/>
        </w:rPr>
      </w:pPr>
      <w:r w:rsidRPr="003649A9">
        <w:rPr>
          <w:rFonts w:ascii="Verdana" w:hAnsi="Verdana" w:cs="Arial"/>
          <w:sz w:val="18"/>
          <w:szCs w:val="18"/>
        </w:rPr>
        <w:t>Την 643/69472/24-09-2021 (ΑΔΑ: ΨΕ3846ΜΤΛ6-0Ρ5) εγκύκλιο του ΥΠ.ΕΣ.</w:t>
      </w:r>
    </w:p>
    <w:p w:rsidR="003649A9" w:rsidRPr="003649A9" w:rsidRDefault="003649A9" w:rsidP="003649A9">
      <w:pPr>
        <w:pStyle w:val="ad"/>
        <w:widowControl w:val="0"/>
        <w:numPr>
          <w:ilvl w:val="0"/>
          <w:numId w:val="4"/>
        </w:numPr>
        <w:suppressAutoHyphens w:val="0"/>
        <w:contextualSpacing/>
        <w:jc w:val="both"/>
        <w:rPr>
          <w:rFonts w:ascii="Verdana" w:hAnsi="Verdana" w:cs="Arial"/>
          <w:sz w:val="18"/>
          <w:szCs w:val="18"/>
        </w:rPr>
      </w:pPr>
      <w:r w:rsidRPr="003649A9">
        <w:rPr>
          <w:rFonts w:ascii="Verdana" w:hAnsi="Verdana" w:cs="Arial"/>
          <w:sz w:val="18"/>
          <w:szCs w:val="18"/>
        </w:rPr>
        <w:t xml:space="preserve">Την μεταξύ των μελών συζήτηση κατά την μεικτή συνεδρίαση σύμφωνα με το οπτικοακουστικό υλικό των συνεδριάσεων της Κοινότητας Λιβαδειάς  που βρίσκεται στο κανάλι του Δήμου στο </w:t>
      </w:r>
      <w:r w:rsidRPr="003649A9">
        <w:rPr>
          <w:rFonts w:ascii="Verdana" w:hAnsi="Verdana" w:cs="Arial"/>
          <w:sz w:val="18"/>
          <w:szCs w:val="18"/>
          <w:lang w:val="en-US"/>
        </w:rPr>
        <w:t>you</w:t>
      </w:r>
      <w:r w:rsidRPr="003649A9">
        <w:rPr>
          <w:rFonts w:ascii="Verdana" w:hAnsi="Verdana" w:cs="Arial"/>
          <w:sz w:val="18"/>
          <w:szCs w:val="18"/>
        </w:rPr>
        <w:t xml:space="preserve"> </w:t>
      </w:r>
      <w:r w:rsidRPr="003649A9">
        <w:rPr>
          <w:rFonts w:ascii="Verdana" w:hAnsi="Verdana" w:cs="Arial"/>
          <w:sz w:val="18"/>
          <w:szCs w:val="18"/>
          <w:lang w:val="en-US"/>
        </w:rPr>
        <w:t>tube</w:t>
      </w:r>
    </w:p>
    <w:p w:rsidR="003649A9" w:rsidRPr="003649A9" w:rsidRDefault="003649A9" w:rsidP="003649A9">
      <w:pPr>
        <w:pStyle w:val="ad"/>
        <w:widowControl w:val="0"/>
        <w:numPr>
          <w:ilvl w:val="0"/>
          <w:numId w:val="4"/>
        </w:numPr>
        <w:suppressAutoHyphens w:val="0"/>
        <w:contextualSpacing/>
        <w:jc w:val="both"/>
        <w:rPr>
          <w:rFonts w:ascii="Verdana" w:hAnsi="Verdana" w:cs="Arial"/>
          <w:sz w:val="18"/>
          <w:szCs w:val="18"/>
        </w:rPr>
      </w:pPr>
      <w:r w:rsidRPr="003649A9">
        <w:rPr>
          <w:rFonts w:ascii="Verdana" w:hAnsi="Verdana" w:cs="Arial"/>
          <w:sz w:val="18"/>
          <w:szCs w:val="18"/>
        </w:rPr>
        <w:t xml:space="preserve"> Την ψήφο των μελών της όπως αυτή  διατυπώθηκε και δηλώθηκε δια ζώσης στην συνεδρίαση.</w:t>
      </w:r>
    </w:p>
    <w:p w:rsidR="003649A9" w:rsidRPr="003649A9" w:rsidRDefault="003649A9" w:rsidP="003649A9">
      <w:pPr>
        <w:ind w:left="720"/>
        <w:jc w:val="center"/>
        <w:rPr>
          <w:rFonts w:ascii="Verdana" w:hAnsi="Verdana" w:cs="Verdana"/>
          <w:b/>
          <w:sz w:val="18"/>
          <w:szCs w:val="18"/>
        </w:rPr>
      </w:pPr>
      <w:r w:rsidRPr="003649A9">
        <w:rPr>
          <w:rFonts w:ascii="Verdana" w:hAnsi="Verdana" w:cs="Verdana"/>
          <w:b/>
          <w:sz w:val="18"/>
          <w:szCs w:val="18"/>
        </w:rPr>
        <w:t>ΑΠΟΦΑΣΙΖΕΙ  ΟΜΟΦΩΝΑ</w:t>
      </w:r>
    </w:p>
    <w:p w:rsidR="003649A9" w:rsidRPr="003649A9" w:rsidRDefault="003649A9" w:rsidP="003649A9">
      <w:pPr>
        <w:ind w:left="-540"/>
        <w:jc w:val="both"/>
        <w:rPr>
          <w:rFonts w:ascii="Verdana" w:hAnsi="Verdana" w:cs="Verdana"/>
          <w:b/>
          <w:sz w:val="18"/>
          <w:szCs w:val="18"/>
        </w:rPr>
      </w:pPr>
      <w:r w:rsidRPr="003649A9">
        <w:rPr>
          <w:rFonts w:ascii="Verdana" w:eastAsia="Verdana" w:hAnsi="Verdana" w:cs="Verdana"/>
          <w:sz w:val="18"/>
          <w:szCs w:val="18"/>
        </w:rPr>
        <w:t xml:space="preserve">    </w:t>
      </w:r>
      <w:r w:rsidRPr="003649A9">
        <w:rPr>
          <w:rFonts w:ascii="Verdana" w:eastAsia="Verdana" w:hAnsi="Verdana" w:cs="Verdana"/>
          <w:b/>
          <w:bCs/>
          <w:sz w:val="18"/>
          <w:szCs w:val="18"/>
        </w:rPr>
        <w:t xml:space="preserve"> </w:t>
      </w:r>
      <w:r w:rsidRPr="003649A9">
        <w:rPr>
          <w:rFonts w:ascii="Verdana" w:hAnsi="Verdana" w:cs="Verdana"/>
          <w:b/>
          <w:bCs/>
          <w:sz w:val="18"/>
          <w:szCs w:val="18"/>
        </w:rPr>
        <w:t>Εισηγείται</w:t>
      </w:r>
      <w:r w:rsidRPr="003649A9">
        <w:rPr>
          <w:rFonts w:ascii="Verdana" w:hAnsi="Verdana" w:cs="Verdana"/>
          <w:sz w:val="18"/>
          <w:szCs w:val="18"/>
        </w:rPr>
        <w:t xml:space="preserve"> προς την Επιτροπή Ποιότητα Ζωής  </w:t>
      </w:r>
      <w:r w:rsidRPr="003649A9">
        <w:rPr>
          <w:rFonts w:ascii="Verdana" w:hAnsi="Verdana" w:cs="Verdana"/>
          <w:b/>
          <w:bCs/>
          <w:sz w:val="18"/>
          <w:szCs w:val="18"/>
        </w:rPr>
        <w:t>υπέρ της διατήρησης</w:t>
      </w:r>
      <w:r w:rsidRPr="003649A9">
        <w:rPr>
          <w:rFonts w:ascii="Verdana" w:hAnsi="Verdana" w:cs="Verdana"/>
          <w:sz w:val="18"/>
          <w:szCs w:val="18"/>
        </w:rPr>
        <w:t xml:space="preserve"> της  θέσης του κενωθέντος περιπτέρο</w:t>
      </w:r>
      <w:r w:rsidR="003D23DB">
        <w:rPr>
          <w:rFonts w:ascii="Verdana" w:hAnsi="Verdana" w:cs="Verdana"/>
          <w:sz w:val="18"/>
          <w:szCs w:val="18"/>
        </w:rPr>
        <w:t xml:space="preserve">υ  επί του πεζοδρομίου στην Πλατεία Λάμπρου Κατσώνη </w:t>
      </w:r>
      <w:r w:rsidRPr="003649A9">
        <w:rPr>
          <w:rFonts w:ascii="Verdana" w:hAnsi="Verdana" w:cs="Verdana"/>
          <w:sz w:val="18"/>
          <w:szCs w:val="18"/>
        </w:rPr>
        <w:t>στην Κοινότητα Λιβαδειάς.-</w:t>
      </w:r>
    </w:p>
    <w:p w:rsidR="00196F87" w:rsidRPr="00FA60E3" w:rsidRDefault="00B914D2" w:rsidP="00E13C11">
      <w:pPr>
        <w:pStyle w:val="ad"/>
        <w:tabs>
          <w:tab w:val="left" w:pos="2175"/>
          <w:tab w:val="left" w:pos="5730"/>
        </w:tabs>
        <w:spacing w:after="200" w:line="276" w:lineRule="auto"/>
        <w:ind w:left="360"/>
        <w:contextualSpacing/>
        <w:jc w:val="both"/>
        <w:outlineLvl w:val="0"/>
        <w:rPr>
          <w:rFonts w:ascii="Verdana" w:eastAsia="Verdana" w:hAnsi="Verdana" w:cs="Verdana"/>
          <w:b/>
          <w:bCs/>
          <w:color w:val="000000"/>
          <w:sz w:val="18"/>
          <w:szCs w:val="18"/>
        </w:rPr>
      </w:pPr>
      <w:r w:rsidRPr="00B914D2">
        <w:rPr>
          <w:rFonts w:ascii="Verdana" w:eastAsia="Verdana" w:hAnsi="Verdana" w:cs="Verdana"/>
          <w:bCs/>
          <w:color w:val="000000"/>
          <w:sz w:val="18"/>
          <w:szCs w:val="18"/>
        </w:rPr>
        <w:t xml:space="preserve">         </w:t>
      </w:r>
      <w:r w:rsidR="003A4FFC" w:rsidRPr="008E06ED">
        <w:rPr>
          <w:rFonts w:ascii="Verdana" w:hAnsi="Verdana" w:cs="Calibri"/>
          <w:i/>
          <w:sz w:val="18"/>
          <w:szCs w:val="18"/>
        </w:rPr>
        <w:tab/>
      </w:r>
      <w:r w:rsidR="00DC2DFE" w:rsidRPr="00FA60E3">
        <w:rPr>
          <w:rFonts w:ascii="Verdana" w:eastAsia="Verdana" w:hAnsi="Verdana" w:cs="Verdana"/>
          <w:b/>
          <w:bCs/>
          <w:color w:val="000000"/>
          <w:sz w:val="18"/>
          <w:szCs w:val="18"/>
        </w:rPr>
        <w:t>Η απόφαση αυτή πήρε αριθ</w:t>
      </w:r>
      <w:r w:rsidR="003649A9">
        <w:rPr>
          <w:rFonts w:ascii="Verdana" w:eastAsia="Verdana" w:hAnsi="Verdana" w:cs="Verdana"/>
          <w:b/>
          <w:bCs/>
          <w:color w:val="000000"/>
          <w:sz w:val="18"/>
          <w:szCs w:val="18"/>
        </w:rPr>
        <w:t>μό  20</w:t>
      </w:r>
      <w:r w:rsidR="00BE3A2E" w:rsidRPr="00FA60E3">
        <w:rPr>
          <w:rFonts w:ascii="Verdana" w:eastAsia="Verdana" w:hAnsi="Verdana" w:cs="Verdana"/>
          <w:b/>
          <w:bCs/>
          <w:color w:val="000000"/>
          <w:sz w:val="18"/>
          <w:szCs w:val="18"/>
        </w:rPr>
        <w:t>/2022</w:t>
      </w:r>
      <w:r w:rsidR="00DC2DFE" w:rsidRPr="00FA60E3">
        <w:rPr>
          <w:rFonts w:ascii="Verdana" w:eastAsia="Verdana" w:hAnsi="Verdana" w:cs="Verdana"/>
          <w:b/>
          <w:bCs/>
          <w:color w:val="000000"/>
          <w:sz w:val="18"/>
          <w:szCs w:val="18"/>
        </w:rPr>
        <w:t>.</w:t>
      </w:r>
    </w:p>
    <w:p w:rsidR="003649A9" w:rsidRDefault="003649A9" w:rsidP="00196F87">
      <w:pPr>
        <w:pStyle w:val="ad"/>
        <w:tabs>
          <w:tab w:val="left" w:pos="2175"/>
          <w:tab w:val="left" w:pos="5730"/>
        </w:tabs>
        <w:spacing w:after="200" w:line="276" w:lineRule="auto"/>
        <w:ind w:left="360"/>
        <w:contextualSpacing/>
        <w:jc w:val="both"/>
        <w:rPr>
          <w:rFonts w:ascii="Verdana" w:eastAsia="Verdana" w:hAnsi="Verdana" w:cs="Verdana"/>
          <w:bCs/>
          <w:color w:val="000000"/>
          <w:sz w:val="18"/>
          <w:szCs w:val="18"/>
        </w:rPr>
      </w:pPr>
    </w:p>
    <w:p w:rsidR="00196F87" w:rsidRPr="008E06ED" w:rsidRDefault="000E4FEC"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Cs/>
          <w:color w:val="000000"/>
          <w:sz w:val="18"/>
          <w:szCs w:val="18"/>
        </w:rPr>
        <w:t xml:space="preserve">  </w:t>
      </w:r>
      <w:r w:rsidR="00056955" w:rsidRPr="008E06ED">
        <w:rPr>
          <w:rFonts w:ascii="Verdana" w:eastAsia="Verdana" w:hAnsi="Verdana" w:cs="Verdana"/>
          <w:b/>
          <w:bCs/>
          <w:color w:val="000000"/>
          <w:sz w:val="18"/>
          <w:szCs w:val="18"/>
        </w:rPr>
        <w:t>Η Πρόεδρος του Συμβουλίου</w:t>
      </w:r>
    </w:p>
    <w:p w:rsidR="00056955" w:rsidRPr="008E06ED" w:rsidRDefault="00056955" w:rsidP="00196F87">
      <w:pPr>
        <w:pStyle w:val="ad"/>
        <w:tabs>
          <w:tab w:val="left" w:pos="2175"/>
          <w:tab w:val="left" w:pos="5730"/>
        </w:tabs>
        <w:spacing w:after="200" w:line="276" w:lineRule="auto"/>
        <w:ind w:left="360"/>
        <w:contextualSpacing/>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της</w:t>
      </w:r>
      <w:r w:rsidR="000E4FEC" w:rsidRPr="008E06ED">
        <w:rPr>
          <w:rFonts w:ascii="Verdana" w:eastAsia="Verdana" w:hAnsi="Verdana" w:cs="Verdana"/>
          <w:b/>
          <w:bCs/>
          <w:color w:val="000000"/>
          <w:sz w:val="18"/>
          <w:szCs w:val="18"/>
        </w:rPr>
        <w:t xml:space="preserve"> </w:t>
      </w:r>
      <w:proofErr w:type="spellStart"/>
      <w:r w:rsidR="000E4FEC" w:rsidRPr="008E06ED">
        <w:rPr>
          <w:rFonts w:ascii="Verdana" w:eastAsia="Verdana" w:hAnsi="Verdana" w:cs="Verdana"/>
          <w:b/>
          <w:bCs/>
          <w:color w:val="000000"/>
          <w:sz w:val="18"/>
          <w:szCs w:val="18"/>
        </w:rPr>
        <w:t>Κοιν</w:t>
      </w:r>
      <w:proofErr w:type="spellEnd"/>
      <w:r w:rsidR="000E4FEC" w:rsidRPr="008E06ED">
        <w:rPr>
          <w:rFonts w:ascii="Verdana" w:eastAsia="Verdana" w:hAnsi="Verdana" w:cs="Verdana"/>
          <w:b/>
          <w:bCs/>
          <w:color w:val="000000"/>
          <w:sz w:val="18"/>
          <w:szCs w:val="18"/>
        </w:rPr>
        <w:t xml:space="preserve">/τας Λιβαδειάς         </w:t>
      </w:r>
      <w:r w:rsidRPr="008E06ED">
        <w:rPr>
          <w:rFonts w:ascii="Verdana" w:eastAsia="Verdana" w:hAnsi="Verdana" w:cs="Verdana"/>
          <w:b/>
          <w:bCs/>
          <w:color w:val="000000"/>
          <w:sz w:val="18"/>
          <w:szCs w:val="18"/>
        </w:rPr>
        <w:t xml:space="preserve">                   </w:t>
      </w:r>
      <w:r w:rsidR="000E4FEC" w:rsidRPr="008E06ED">
        <w:rPr>
          <w:rFonts w:ascii="Verdana" w:eastAsia="Verdana" w:hAnsi="Verdana" w:cs="Verdana"/>
          <w:b/>
          <w:bCs/>
          <w:color w:val="000000"/>
          <w:sz w:val="18"/>
          <w:szCs w:val="18"/>
        </w:rPr>
        <w:t>Τα Μέλη</w:t>
      </w:r>
    </w:p>
    <w:p w:rsidR="000E4FEC" w:rsidRPr="008E06ED" w:rsidRDefault="000E4FEC" w:rsidP="00AD3E2D">
      <w:pPr>
        <w:jc w:val="both"/>
        <w:rPr>
          <w:rFonts w:ascii="Verdana" w:hAnsi="Verdana"/>
          <w:sz w:val="18"/>
          <w:szCs w:val="18"/>
        </w:rPr>
      </w:pPr>
      <w:r w:rsidRPr="008E06ED">
        <w:rPr>
          <w:rFonts w:ascii="Verdana" w:eastAsia="Verdana" w:hAnsi="Verdana" w:cs="Verdana"/>
          <w:bCs/>
          <w:color w:val="000000"/>
          <w:sz w:val="18"/>
          <w:szCs w:val="18"/>
        </w:rPr>
        <w:t xml:space="preserve">  </w:t>
      </w:r>
      <w:r w:rsidRPr="008E06ED">
        <w:rPr>
          <w:rFonts w:ascii="Verdana" w:eastAsia="Verdana" w:hAnsi="Verdana" w:cs="Verdana"/>
          <w:b/>
          <w:bCs/>
          <w:color w:val="000000"/>
          <w:sz w:val="18"/>
          <w:szCs w:val="18"/>
        </w:rPr>
        <w:t xml:space="preserve">  </w:t>
      </w:r>
      <w:r w:rsidRPr="008E06ED">
        <w:rPr>
          <w:rFonts w:ascii="Verdana" w:hAnsi="Verdana" w:cs="Verdana"/>
          <w:b/>
          <w:bCs/>
          <w:color w:val="000000"/>
          <w:sz w:val="18"/>
          <w:szCs w:val="18"/>
        </w:rPr>
        <w:t xml:space="preserve">ΜΑΡΙΑ </w:t>
      </w:r>
      <w:r w:rsidR="00194AAF" w:rsidRPr="008E06ED">
        <w:rPr>
          <w:rFonts w:ascii="Verdana" w:hAnsi="Verdana" w:cs="Verdana"/>
          <w:b/>
          <w:bCs/>
          <w:color w:val="000000"/>
          <w:sz w:val="18"/>
          <w:szCs w:val="18"/>
        </w:rPr>
        <w:t>ΣΠ.</w:t>
      </w:r>
      <w:r w:rsidRPr="008E06ED">
        <w:rPr>
          <w:rFonts w:ascii="Verdana" w:hAnsi="Verdana" w:cs="Verdana"/>
          <w:b/>
          <w:bCs/>
          <w:color w:val="000000"/>
          <w:sz w:val="18"/>
          <w:szCs w:val="18"/>
        </w:rPr>
        <w:t xml:space="preserve">ΓΚΙΚΟΠΟΥΛΟΥ                                            </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r w:rsidRPr="008E06ED">
        <w:rPr>
          <w:rFonts w:ascii="Verdana" w:eastAsia="Verdana" w:hAnsi="Verdana" w:cs="Verdana"/>
          <w:color w:val="000000"/>
          <w:sz w:val="18"/>
          <w:szCs w:val="18"/>
        </w:rPr>
        <w:t>Πάτρας Κων/νος</w:t>
      </w:r>
    </w:p>
    <w:p w:rsidR="0023058F" w:rsidRPr="008E06ED" w:rsidRDefault="0023058F" w:rsidP="0023058F">
      <w:pPr>
        <w:pStyle w:val="ad"/>
        <w:numPr>
          <w:ilvl w:val="0"/>
          <w:numId w:val="2"/>
        </w:numPr>
        <w:tabs>
          <w:tab w:val="left" w:pos="5730"/>
        </w:tabs>
        <w:jc w:val="both"/>
        <w:rPr>
          <w:rFonts w:ascii="Verdana" w:eastAsia="Verdana" w:hAnsi="Verdana" w:cs="Verdana"/>
          <w:color w:val="000000"/>
          <w:sz w:val="18"/>
          <w:szCs w:val="18"/>
        </w:rPr>
      </w:pPr>
      <w:proofErr w:type="spellStart"/>
      <w:r w:rsidRPr="008E06ED">
        <w:rPr>
          <w:rFonts w:ascii="Verdana" w:eastAsia="Verdana" w:hAnsi="Verdana" w:cs="Verdana"/>
          <w:color w:val="000000"/>
          <w:sz w:val="18"/>
          <w:szCs w:val="18"/>
        </w:rPr>
        <w:t>Λιναρδούτσος</w:t>
      </w:r>
      <w:proofErr w:type="spellEnd"/>
      <w:r w:rsidRPr="008E06ED">
        <w:rPr>
          <w:rFonts w:ascii="Verdana" w:eastAsia="Verdana" w:hAnsi="Verdana" w:cs="Verdana"/>
          <w:color w:val="000000"/>
          <w:sz w:val="18"/>
          <w:szCs w:val="18"/>
        </w:rPr>
        <w:t xml:space="preserve"> </w:t>
      </w:r>
      <w:proofErr w:type="spellStart"/>
      <w:r w:rsidRPr="008E06ED">
        <w:rPr>
          <w:rFonts w:ascii="Verdana" w:eastAsia="Verdana" w:hAnsi="Verdana" w:cs="Verdana"/>
          <w:color w:val="000000"/>
          <w:sz w:val="18"/>
          <w:szCs w:val="18"/>
        </w:rPr>
        <w:t>Νικ</w:t>
      </w:r>
      <w:proofErr w:type="spellEnd"/>
      <w:r w:rsidRPr="008E06ED">
        <w:rPr>
          <w:rFonts w:ascii="Verdana" w:eastAsia="Verdana" w:hAnsi="Verdana" w:cs="Verdana"/>
          <w:color w:val="000000"/>
          <w:sz w:val="18"/>
          <w:szCs w:val="18"/>
        </w:rPr>
        <w:t>.</w:t>
      </w:r>
    </w:p>
    <w:p w:rsidR="00BE3A2E" w:rsidRDefault="00BE3A2E" w:rsidP="0023058F">
      <w:pPr>
        <w:pStyle w:val="ad"/>
        <w:numPr>
          <w:ilvl w:val="0"/>
          <w:numId w:val="2"/>
        </w:numPr>
        <w:tabs>
          <w:tab w:val="left" w:pos="5730"/>
        </w:tabs>
        <w:jc w:val="both"/>
        <w:rPr>
          <w:rFonts w:ascii="Verdana" w:eastAsia="Verdana" w:hAnsi="Verdana" w:cs="Verdana"/>
          <w:bCs/>
          <w:color w:val="000000"/>
          <w:sz w:val="18"/>
          <w:szCs w:val="18"/>
        </w:rPr>
      </w:pPr>
      <w:r>
        <w:rPr>
          <w:rFonts w:ascii="Verdana" w:eastAsia="Verdana" w:hAnsi="Verdana" w:cs="Verdana"/>
          <w:bCs/>
          <w:color w:val="000000"/>
          <w:sz w:val="18"/>
          <w:szCs w:val="18"/>
        </w:rPr>
        <w:t>Κατή Ιωάννα</w:t>
      </w:r>
    </w:p>
    <w:p w:rsidR="0023058F" w:rsidRPr="00E84F5D" w:rsidRDefault="00E84F5D" w:rsidP="00E84F5D">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eastAsia="Verdana" w:hAnsi="Verdana" w:cs="Verdana"/>
          <w:bCs/>
          <w:color w:val="000000"/>
          <w:sz w:val="18"/>
          <w:szCs w:val="18"/>
        </w:rPr>
        <w:t>Σκάρλας</w:t>
      </w:r>
      <w:proofErr w:type="spellEnd"/>
      <w:r>
        <w:rPr>
          <w:rFonts w:ascii="Verdana" w:eastAsia="Verdana" w:hAnsi="Verdana" w:cs="Verdana"/>
          <w:bCs/>
          <w:color w:val="000000"/>
          <w:sz w:val="18"/>
          <w:szCs w:val="18"/>
        </w:rPr>
        <w:t xml:space="preserve"> Λάμπρος</w:t>
      </w:r>
      <w:r w:rsidR="0023058F" w:rsidRPr="008E06ED">
        <w:rPr>
          <w:rFonts w:ascii="Verdana" w:eastAsia="Verdana" w:hAnsi="Verdana" w:cs="Verdana"/>
          <w:bCs/>
          <w:color w:val="000000"/>
          <w:sz w:val="18"/>
          <w:szCs w:val="18"/>
        </w:rPr>
        <w:t xml:space="preserve">                                                                                                                   </w:t>
      </w:r>
      <w:r w:rsidR="0023058F" w:rsidRPr="00E84F5D">
        <w:rPr>
          <w:rFonts w:ascii="Verdana" w:eastAsia="Verdana" w:hAnsi="Verdana" w:cs="Verdana"/>
          <w:bCs/>
          <w:color w:val="000000"/>
          <w:sz w:val="18"/>
          <w:szCs w:val="18"/>
        </w:rPr>
        <w:t xml:space="preserve">                                                                                                                   </w:t>
      </w:r>
      <w:r w:rsidR="0023058F" w:rsidRPr="00E84F5D">
        <w:rPr>
          <w:rFonts w:ascii="Verdana" w:hAnsi="Verdana" w:cs="Verdana"/>
          <w:bCs/>
          <w:color w:val="000000"/>
          <w:sz w:val="18"/>
          <w:szCs w:val="18"/>
        </w:rPr>
        <w:t xml:space="preserve">    </w:t>
      </w:r>
    </w:p>
    <w:p w:rsidR="00BE3A2E" w:rsidRPr="008E06ED" w:rsidRDefault="00BE3A2E" w:rsidP="0023058F">
      <w:pPr>
        <w:pStyle w:val="ad"/>
        <w:numPr>
          <w:ilvl w:val="0"/>
          <w:numId w:val="2"/>
        </w:numPr>
        <w:tabs>
          <w:tab w:val="left" w:pos="5730"/>
        </w:tabs>
        <w:jc w:val="both"/>
        <w:rPr>
          <w:rFonts w:ascii="Verdana" w:eastAsia="Verdana" w:hAnsi="Verdana" w:cs="Verdana"/>
          <w:color w:val="000000"/>
          <w:sz w:val="18"/>
          <w:szCs w:val="18"/>
        </w:rPr>
      </w:pPr>
      <w:proofErr w:type="spellStart"/>
      <w:r>
        <w:rPr>
          <w:rFonts w:ascii="Verdana" w:hAnsi="Verdana" w:cs="Verdana"/>
          <w:bCs/>
          <w:color w:val="000000"/>
          <w:sz w:val="18"/>
          <w:szCs w:val="18"/>
        </w:rPr>
        <w:t>Πούλου</w:t>
      </w:r>
      <w:proofErr w:type="spellEnd"/>
      <w:r>
        <w:rPr>
          <w:rFonts w:ascii="Verdana" w:hAnsi="Verdana" w:cs="Verdana"/>
          <w:bCs/>
          <w:color w:val="000000"/>
          <w:sz w:val="18"/>
          <w:szCs w:val="18"/>
        </w:rPr>
        <w:t>-Βαγενά Κων/να</w:t>
      </w:r>
    </w:p>
    <w:p w:rsidR="0023058F" w:rsidRPr="00E84F5D" w:rsidRDefault="0023058F"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sidRPr="008E06ED">
        <w:rPr>
          <w:rFonts w:ascii="Verdana" w:hAnsi="Verdana" w:cs="Verdana"/>
          <w:bCs/>
          <w:color w:val="000000"/>
          <w:sz w:val="18"/>
          <w:szCs w:val="18"/>
        </w:rPr>
        <w:t>Καντά</w:t>
      </w:r>
      <w:proofErr w:type="spellEnd"/>
      <w:r w:rsidRPr="008E06ED">
        <w:rPr>
          <w:rFonts w:ascii="Verdana" w:hAnsi="Verdana" w:cs="Verdana"/>
          <w:bCs/>
          <w:color w:val="000000"/>
          <w:sz w:val="18"/>
          <w:szCs w:val="18"/>
        </w:rPr>
        <w:t xml:space="preserve"> Ελένη </w:t>
      </w:r>
    </w:p>
    <w:p w:rsidR="00E84F5D" w:rsidRPr="008E06ED" w:rsidRDefault="00E84F5D" w:rsidP="0023058F">
      <w:pPr>
        <w:pStyle w:val="ad"/>
        <w:numPr>
          <w:ilvl w:val="0"/>
          <w:numId w:val="2"/>
        </w:numPr>
        <w:tabs>
          <w:tab w:val="left" w:pos="5730"/>
        </w:tabs>
        <w:jc w:val="both"/>
        <w:rPr>
          <w:rFonts w:ascii="Verdana" w:eastAsia="Verdana" w:hAnsi="Verdana" w:cs="Verdana"/>
          <w:bCs/>
          <w:color w:val="000000"/>
          <w:sz w:val="18"/>
          <w:szCs w:val="18"/>
        </w:rPr>
      </w:pPr>
      <w:proofErr w:type="spellStart"/>
      <w:r>
        <w:rPr>
          <w:rFonts w:ascii="Verdana" w:hAnsi="Verdana" w:cs="Verdana"/>
          <w:bCs/>
          <w:color w:val="000000"/>
          <w:sz w:val="18"/>
          <w:szCs w:val="18"/>
        </w:rPr>
        <w:t>Αλογοσκούφης</w:t>
      </w:r>
      <w:proofErr w:type="spellEnd"/>
      <w:r>
        <w:rPr>
          <w:rFonts w:ascii="Verdana" w:hAnsi="Verdana" w:cs="Verdana"/>
          <w:bCs/>
          <w:color w:val="000000"/>
          <w:sz w:val="18"/>
          <w:szCs w:val="18"/>
        </w:rPr>
        <w:t xml:space="preserve"> Χρήστος</w:t>
      </w:r>
    </w:p>
    <w:p w:rsidR="0023058F" w:rsidRPr="008E06ED" w:rsidRDefault="00BE3A2E" w:rsidP="0023058F">
      <w:pPr>
        <w:pStyle w:val="ad"/>
        <w:numPr>
          <w:ilvl w:val="0"/>
          <w:numId w:val="2"/>
        </w:numPr>
        <w:tabs>
          <w:tab w:val="left" w:pos="5730"/>
        </w:tabs>
        <w:jc w:val="both"/>
        <w:rPr>
          <w:rFonts w:ascii="Verdana" w:eastAsia="Verdana" w:hAnsi="Verdana" w:cs="Verdana"/>
          <w:b/>
          <w:bCs/>
          <w:color w:val="000000"/>
          <w:sz w:val="18"/>
          <w:szCs w:val="18"/>
        </w:rPr>
      </w:pPr>
      <w:proofErr w:type="spellStart"/>
      <w:r>
        <w:rPr>
          <w:rFonts w:ascii="Verdana" w:eastAsia="Verdana" w:hAnsi="Verdana" w:cs="Verdana"/>
          <w:color w:val="000000"/>
          <w:sz w:val="18"/>
          <w:szCs w:val="18"/>
        </w:rPr>
        <w:t>Ταξ</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Μπούκιος</w:t>
      </w:r>
      <w:proofErr w:type="spellEnd"/>
      <w:r w:rsidR="0023058F" w:rsidRPr="008E06ED">
        <w:rPr>
          <w:rFonts w:ascii="Verdana" w:eastAsia="Verdana" w:hAnsi="Verdana" w:cs="Verdana"/>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hAnsi="Verdana" w:cs="Verdana"/>
          <w:bCs/>
          <w:color w:val="000000"/>
          <w:sz w:val="18"/>
          <w:szCs w:val="18"/>
        </w:rPr>
        <w:t xml:space="preserve">      </w:t>
      </w:r>
      <w:r w:rsidR="0023058F" w:rsidRPr="008E06ED">
        <w:rPr>
          <w:rFonts w:ascii="Verdana" w:eastAsia="Verdana" w:hAnsi="Verdana" w:cs="Verdana"/>
          <w:bCs/>
          <w:color w:val="000000"/>
          <w:sz w:val="18"/>
          <w:szCs w:val="18"/>
        </w:rPr>
        <w:t xml:space="preserve">                                     </w:t>
      </w:r>
      <w:r w:rsidR="0023058F" w:rsidRPr="008E06ED">
        <w:rPr>
          <w:rFonts w:ascii="Verdana" w:eastAsia="Verdana" w:hAnsi="Verdana" w:cs="Verdana"/>
          <w:b/>
          <w:bCs/>
          <w:color w:val="000000"/>
          <w:sz w:val="18"/>
          <w:szCs w:val="18"/>
        </w:rPr>
        <w:t xml:space="preserve">                                                                                   </w:t>
      </w:r>
    </w:p>
    <w:p w:rsidR="00FA60E3" w:rsidRDefault="0023058F" w:rsidP="0023058F">
      <w:pPr>
        <w:tabs>
          <w:tab w:val="left" w:pos="5730"/>
        </w:tabs>
        <w:jc w:val="both"/>
        <w:rPr>
          <w:rFonts w:ascii="Verdana" w:eastAsia="Verdana" w:hAnsi="Verdana" w:cs="Verdana"/>
          <w:b/>
          <w:bCs/>
          <w:color w:val="000000"/>
          <w:sz w:val="18"/>
          <w:szCs w:val="18"/>
        </w:rPr>
      </w:pPr>
      <w:r w:rsidRPr="008E06ED">
        <w:rPr>
          <w:rFonts w:ascii="Verdana" w:eastAsia="Verdana" w:hAnsi="Verdana" w:cs="Verdana"/>
          <w:b/>
          <w:bCs/>
          <w:color w:val="000000"/>
          <w:sz w:val="18"/>
          <w:szCs w:val="18"/>
        </w:rPr>
        <w:t xml:space="preserve">                                    </w:t>
      </w:r>
    </w:p>
    <w:p w:rsidR="0023058F" w:rsidRPr="008E06ED" w:rsidRDefault="00FA60E3" w:rsidP="0023058F">
      <w:pPr>
        <w:tabs>
          <w:tab w:val="left" w:pos="5730"/>
        </w:tabs>
        <w:jc w:val="both"/>
        <w:rPr>
          <w:rFonts w:ascii="Verdana" w:hAnsi="Verdana"/>
          <w:sz w:val="18"/>
          <w:szCs w:val="18"/>
        </w:rPr>
      </w:pPr>
      <w:r>
        <w:rPr>
          <w:rFonts w:ascii="Verdana" w:eastAsia="Verdana" w:hAnsi="Verdana" w:cs="Verdana"/>
          <w:b/>
          <w:bCs/>
          <w:color w:val="000000"/>
          <w:sz w:val="18"/>
          <w:szCs w:val="18"/>
        </w:rPr>
        <w:t xml:space="preserve">                                       </w:t>
      </w:r>
      <w:r w:rsidR="0023058F" w:rsidRPr="008E06ED">
        <w:rPr>
          <w:rFonts w:ascii="Verdana" w:eastAsia="Verdana" w:hAnsi="Verdana" w:cs="Verdana"/>
          <w:b/>
          <w:bCs/>
          <w:color w:val="000000"/>
          <w:sz w:val="18"/>
          <w:szCs w:val="18"/>
        </w:rPr>
        <w:t xml:space="preserve">     ΠΙΣΤΟ ΑΠΟΣΠΑΣΜΑ</w:t>
      </w:r>
    </w:p>
    <w:p w:rsidR="0023058F" w:rsidRPr="008E06ED" w:rsidRDefault="0023058F" w:rsidP="0023058F">
      <w:pPr>
        <w:jc w:val="both"/>
        <w:rPr>
          <w:rFonts w:ascii="Verdana" w:hAnsi="Verdana"/>
          <w:sz w:val="18"/>
          <w:szCs w:val="18"/>
        </w:rPr>
      </w:pPr>
      <w:r w:rsidRPr="008E06ED">
        <w:rPr>
          <w:rFonts w:ascii="Verdana" w:hAnsi="Verdana" w:cs="Verdana"/>
          <w:b/>
          <w:sz w:val="18"/>
          <w:szCs w:val="18"/>
        </w:rPr>
        <w:t xml:space="preserve">                         </w:t>
      </w:r>
      <w:r w:rsidR="003649A9">
        <w:rPr>
          <w:rFonts w:ascii="Verdana" w:hAnsi="Verdana" w:cs="Verdana"/>
          <w:b/>
          <w:sz w:val="18"/>
          <w:szCs w:val="18"/>
        </w:rPr>
        <w:t xml:space="preserve">                 ΛΙΒΑΔΕΙΑ  21</w:t>
      </w:r>
      <w:r w:rsidR="00E84F5D">
        <w:rPr>
          <w:rFonts w:ascii="Verdana" w:hAnsi="Verdana" w:cs="Verdana"/>
          <w:b/>
          <w:sz w:val="18"/>
          <w:szCs w:val="18"/>
        </w:rPr>
        <w:t>/04</w:t>
      </w:r>
      <w:r w:rsidRPr="008E06ED">
        <w:rPr>
          <w:rFonts w:ascii="Verdana" w:hAnsi="Verdana" w:cs="Verdana"/>
          <w:b/>
          <w:sz w:val="18"/>
          <w:szCs w:val="18"/>
        </w:rPr>
        <w:t>/202</w:t>
      </w:r>
      <w:r w:rsidR="00BE3A2E">
        <w:rPr>
          <w:rFonts w:ascii="Verdana" w:hAnsi="Verdana" w:cs="Verdana"/>
          <w:b/>
          <w:sz w:val="18"/>
          <w:szCs w:val="18"/>
        </w:rPr>
        <w:t>2</w:t>
      </w:r>
    </w:p>
    <w:p w:rsidR="00196F87" w:rsidRPr="00C31453" w:rsidRDefault="0023058F" w:rsidP="0023058F">
      <w:pPr>
        <w:jc w:val="both"/>
        <w:rPr>
          <w:rFonts w:ascii="Verdana" w:hAnsi="Verdana" w:cs="Verdana"/>
          <w:b/>
          <w:sz w:val="18"/>
          <w:szCs w:val="18"/>
        </w:rPr>
      </w:pPr>
      <w:r w:rsidRPr="008E06ED">
        <w:rPr>
          <w:rFonts w:ascii="Verdana" w:hAnsi="Verdana" w:cs="Verdana"/>
          <w:b/>
          <w:sz w:val="18"/>
          <w:szCs w:val="18"/>
        </w:rPr>
        <w:t xml:space="preserve">                                                 Η ΠΡΟΕΔΡΟΣ</w:t>
      </w:r>
    </w:p>
    <w:p w:rsidR="00BE3A2E" w:rsidRDefault="00BE3A2E" w:rsidP="0023058F">
      <w:pPr>
        <w:jc w:val="both"/>
        <w:rPr>
          <w:rFonts w:ascii="Verdana" w:hAnsi="Verdana" w:cs="Verdana"/>
          <w:b/>
          <w:sz w:val="18"/>
          <w:szCs w:val="18"/>
        </w:rPr>
      </w:pPr>
    </w:p>
    <w:p w:rsidR="00DD0D08" w:rsidRDefault="00DD0D08" w:rsidP="0023058F">
      <w:pPr>
        <w:jc w:val="both"/>
        <w:rPr>
          <w:rFonts w:ascii="Verdana" w:hAnsi="Verdana" w:cs="Verdana"/>
          <w:b/>
          <w:sz w:val="18"/>
          <w:szCs w:val="18"/>
        </w:rPr>
      </w:pPr>
    </w:p>
    <w:p w:rsidR="0023058F" w:rsidRPr="008E06ED" w:rsidRDefault="005477E1" w:rsidP="0023058F">
      <w:pPr>
        <w:jc w:val="both"/>
        <w:rPr>
          <w:rFonts w:ascii="Verdana" w:hAnsi="Verdana"/>
          <w:sz w:val="18"/>
          <w:szCs w:val="18"/>
        </w:rPr>
      </w:pPr>
      <w:r w:rsidRPr="008E06ED">
        <w:rPr>
          <w:rFonts w:ascii="Verdana" w:hAnsi="Verdana" w:cs="Verdana"/>
          <w:b/>
          <w:sz w:val="18"/>
          <w:szCs w:val="18"/>
        </w:rPr>
        <w:t xml:space="preserve">         </w:t>
      </w:r>
      <w:r w:rsidR="0023058F" w:rsidRPr="008E06ED">
        <w:rPr>
          <w:rFonts w:ascii="Verdana" w:hAnsi="Verdana" w:cs="Verdana"/>
          <w:b/>
          <w:sz w:val="18"/>
          <w:szCs w:val="18"/>
        </w:rPr>
        <w:t xml:space="preserve">     </w:t>
      </w:r>
      <w:r w:rsidR="00BB0F2F">
        <w:rPr>
          <w:rFonts w:ascii="Verdana" w:hAnsi="Verdana" w:cs="Verdana"/>
          <w:b/>
          <w:sz w:val="18"/>
          <w:szCs w:val="18"/>
        </w:rPr>
        <w:t xml:space="preserve">                           </w:t>
      </w:r>
      <w:r w:rsidR="0023058F" w:rsidRPr="008E06ED">
        <w:rPr>
          <w:rFonts w:ascii="Verdana" w:hAnsi="Verdana" w:cs="Verdana"/>
          <w:b/>
          <w:sz w:val="18"/>
          <w:szCs w:val="18"/>
        </w:rPr>
        <w:t>ΜΑΡΙΑ ΣΠ. ΓΚΙΚΟΠΟΥΛΟΥ</w:t>
      </w:r>
    </w:p>
    <w:p w:rsidR="006A5C35" w:rsidRDefault="0023058F" w:rsidP="00C31453">
      <w:pPr>
        <w:tabs>
          <w:tab w:val="left" w:pos="5730"/>
        </w:tabs>
        <w:jc w:val="both"/>
      </w:pPr>
      <w:r w:rsidRPr="008E06ED">
        <w:rPr>
          <w:rFonts w:ascii="Verdana" w:eastAsia="Verdana" w:hAnsi="Verdana" w:cs="Verdana"/>
          <w:b/>
          <w:sz w:val="18"/>
          <w:szCs w:val="18"/>
        </w:rPr>
        <w:t xml:space="preserve"> </w:t>
      </w: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Tahoma1">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EA7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2.%3."/>
      <w:lvlJc w:val="left"/>
      <w:pPr>
        <w:tabs>
          <w:tab w:val="num" w:pos="0"/>
        </w:tabs>
        <w:ind w:left="0" w:firstLine="0"/>
      </w:pPr>
    </w:lvl>
    <w:lvl w:ilvl="3">
      <w:start w:val="1"/>
      <w:numFmt w:val="decimal"/>
      <w:suff w:val="nothing"/>
      <w:lvlText w:val="%3.%4."/>
      <w:lvlJc w:val="left"/>
      <w:pPr>
        <w:tabs>
          <w:tab w:val="num" w:pos="0"/>
        </w:tabs>
        <w:ind w:left="0" w:firstLine="0"/>
      </w:pPr>
    </w:lvl>
    <w:lvl w:ilvl="4">
      <w:start w:val="1"/>
      <w:numFmt w:val="decimal"/>
      <w:suff w:val="nothing"/>
      <w:lvlText w:val="%4.%5."/>
      <w:lvlJc w:val="left"/>
      <w:pPr>
        <w:tabs>
          <w:tab w:val="num" w:pos="0"/>
        </w:tabs>
        <w:ind w:left="0" w:firstLine="0"/>
      </w:pPr>
    </w:lvl>
    <w:lvl w:ilvl="5">
      <w:start w:val="1"/>
      <w:numFmt w:val="decimal"/>
      <w:suff w:val="nothing"/>
      <w:lvlText w:val="%5.%6."/>
      <w:lvlJc w:val="left"/>
      <w:pPr>
        <w:tabs>
          <w:tab w:val="num" w:pos="0"/>
        </w:tabs>
        <w:ind w:left="0" w:firstLine="0"/>
      </w:pPr>
    </w:lvl>
    <w:lvl w:ilvl="6">
      <w:start w:val="1"/>
      <w:numFmt w:val="decimal"/>
      <w:suff w:val="nothing"/>
      <w:lvlText w:val="%6.%7."/>
      <w:lvlJc w:val="left"/>
      <w:pPr>
        <w:tabs>
          <w:tab w:val="num" w:pos="0"/>
        </w:tabs>
        <w:ind w:left="0" w:firstLine="0"/>
      </w:pPr>
    </w:lvl>
    <w:lvl w:ilvl="7">
      <w:start w:val="1"/>
      <w:numFmt w:val="decimal"/>
      <w:suff w:val="nothing"/>
      <w:lvlText w:val="%7.%8."/>
      <w:lvlJc w:val="left"/>
      <w:pPr>
        <w:tabs>
          <w:tab w:val="num" w:pos="0"/>
        </w:tabs>
        <w:ind w:left="0" w:firstLine="0"/>
      </w:pPr>
    </w:lvl>
    <w:lvl w:ilvl="8">
      <w:start w:val="1"/>
      <w:numFmt w:val="decimal"/>
      <w:suff w:val="nothing"/>
      <w:lvlText w:val="%8.%9."/>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5">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6">
    <w:nsid w:val="1C0E0D1D"/>
    <w:multiLevelType w:val="hybridMultilevel"/>
    <w:tmpl w:val="519E9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5C1DA5"/>
    <w:multiLevelType w:val="hybridMultilevel"/>
    <w:tmpl w:val="3B62A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6542C3"/>
    <w:multiLevelType w:val="hybridMultilevel"/>
    <w:tmpl w:val="078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F42159"/>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6"/>
  </w:num>
  <w:num w:numId="8">
    <w:abstractNumId w:val="9"/>
  </w:num>
  <w:num w:numId="9">
    <w:abstractNumId w:val="10"/>
  </w:num>
  <w:num w:numId="10">
    <w:abstractNumId w:val="1"/>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5A9E"/>
    <w:rsid w:val="000E6BE0"/>
    <w:rsid w:val="000F2C98"/>
    <w:rsid w:val="00127D81"/>
    <w:rsid w:val="00136FE2"/>
    <w:rsid w:val="00140B26"/>
    <w:rsid w:val="00140E48"/>
    <w:rsid w:val="001501B7"/>
    <w:rsid w:val="001622BB"/>
    <w:rsid w:val="00182CD9"/>
    <w:rsid w:val="00192DE8"/>
    <w:rsid w:val="00194AAF"/>
    <w:rsid w:val="00196F87"/>
    <w:rsid w:val="001B4A7C"/>
    <w:rsid w:val="001C6E5C"/>
    <w:rsid w:val="001C7B52"/>
    <w:rsid w:val="001D04F5"/>
    <w:rsid w:val="001E5C9F"/>
    <w:rsid w:val="001F0AA9"/>
    <w:rsid w:val="002011AF"/>
    <w:rsid w:val="002045BB"/>
    <w:rsid w:val="00227397"/>
    <w:rsid w:val="0023058F"/>
    <w:rsid w:val="00230902"/>
    <w:rsid w:val="002709F3"/>
    <w:rsid w:val="00282ADE"/>
    <w:rsid w:val="00286BFA"/>
    <w:rsid w:val="002B0525"/>
    <w:rsid w:val="002B17EF"/>
    <w:rsid w:val="002B6E06"/>
    <w:rsid w:val="002C4772"/>
    <w:rsid w:val="002D4CF8"/>
    <w:rsid w:val="002D5154"/>
    <w:rsid w:val="00311FD6"/>
    <w:rsid w:val="0031667F"/>
    <w:rsid w:val="00321824"/>
    <w:rsid w:val="003649A9"/>
    <w:rsid w:val="00381C04"/>
    <w:rsid w:val="00384DFF"/>
    <w:rsid w:val="00392EA6"/>
    <w:rsid w:val="003931F9"/>
    <w:rsid w:val="0039519B"/>
    <w:rsid w:val="003A0D22"/>
    <w:rsid w:val="003A4FFC"/>
    <w:rsid w:val="003A5799"/>
    <w:rsid w:val="003C3FE9"/>
    <w:rsid w:val="003C7806"/>
    <w:rsid w:val="003D1CD8"/>
    <w:rsid w:val="003D23DB"/>
    <w:rsid w:val="003D68A1"/>
    <w:rsid w:val="003D68E8"/>
    <w:rsid w:val="003E5486"/>
    <w:rsid w:val="0042492C"/>
    <w:rsid w:val="00442F0F"/>
    <w:rsid w:val="0047586B"/>
    <w:rsid w:val="004A1A3B"/>
    <w:rsid w:val="004B0786"/>
    <w:rsid w:val="004C2BB9"/>
    <w:rsid w:val="004C62CD"/>
    <w:rsid w:val="004D7AC2"/>
    <w:rsid w:val="004F2890"/>
    <w:rsid w:val="00505DAC"/>
    <w:rsid w:val="00506577"/>
    <w:rsid w:val="005477E1"/>
    <w:rsid w:val="00547CF3"/>
    <w:rsid w:val="00553AC0"/>
    <w:rsid w:val="00554813"/>
    <w:rsid w:val="00563520"/>
    <w:rsid w:val="00573EE6"/>
    <w:rsid w:val="00576AA3"/>
    <w:rsid w:val="00582185"/>
    <w:rsid w:val="005941AE"/>
    <w:rsid w:val="005A4767"/>
    <w:rsid w:val="005B18AA"/>
    <w:rsid w:val="005B488C"/>
    <w:rsid w:val="005B5D29"/>
    <w:rsid w:val="005E0397"/>
    <w:rsid w:val="005E21BC"/>
    <w:rsid w:val="005E21CD"/>
    <w:rsid w:val="005F51C2"/>
    <w:rsid w:val="00620757"/>
    <w:rsid w:val="0064051F"/>
    <w:rsid w:val="00644C70"/>
    <w:rsid w:val="00671F68"/>
    <w:rsid w:val="006805E4"/>
    <w:rsid w:val="006929EB"/>
    <w:rsid w:val="006A5C35"/>
    <w:rsid w:val="006B024B"/>
    <w:rsid w:val="006E0019"/>
    <w:rsid w:val="006F18E0"/>
    <w:rsid w:val="006F2858"/>
    <w:rsid w:val="006F712C"/>
    <w:rsid w:val="00725CC2"/>
    <w:rsid w:val="00730C14"/>
    <w:rsid w:val="00740CFD"/>
    <w:rsid w:val="00741B49"/>
    <w:rsid w:val="00787F2C"/>
    <w:rsid w:val="007916C3"/>
    <w:rsid w:val="0079531D"/>
    <w:rsid w:val="0079616D"/>
    <w:rsid w:val="007A148B"/>
    <w:rsid w:val="007A44C3"/>
    <w:rsid w:val="007B4767"/>
    <w:rsid w:val="007C5104"/>
    <w:rsid w:val="007C5ACE"/>
    <w:rsid w:val="007C7A33"/>
    <w:rsid w:val="007D471F"/>
    <w:rsid w:val="007D6277"/>
    <w:rsid w:val="00814BDC"/>
    <w:rsid w:val="00816F7B"/>
    <w:rsid w:val="00834C29"/>
    <w:rsid w:val="00836844"/>
    <w:rsid w:val="00851922"/>
    <w:rsid w:val="00866CA2"/>
    <w:rsid w:val="0086714D"/>
    <w:rsid w:val="008733AD"/>
    <w:rsid w:val="00877DF7"/>
    <w:rsid w:val="008851BB"/>
    <w:rsid w:val="00896BF0"/>
    <w:rsid w:val="008A6C66"/>
    <w:rsid w:val="008B036A"/>
    <w:rsid w:val="008B5AC8"/>
    <w:rsid w:val="008C261C"/>
    <w:rsid w:val="008E06ED"/>
    <w:rsid w:val="00904851"/>
    <w:rsid w:val="00907A22"/>
    <w:rsid w:val="00913628"/>
    <w:rsid w:val="00937566"/>
    <w:rsid w:val="00941BB9"/>
    <w:rsid w:val="0095551F"/>
    <w:rsid w:val="00964F97"/>
    <w:rsid w:val="00985E0A"/>
    <w:rsid w:val="00994D72"/>
    <w:rsid w:val="009A090E"/>
    <w:rsid w:val="009B3D2A"/>
    <w:rsid w:val="009C03FE"/>
    <w:rsid w:val="009F31A7"/>
    <w:rsid w:val="009F3386"/>
    <w:rsid w:val="00A07D8D"/>
    <w:rsid w:val="00A407D7"/>
    <w:rsid w:val="00A44805"/>
    <w:rsid w:val="00A562C2"/>
    <w:rsid w:val="00A641FF"/>
    <w:rsid w:val="00A82A29"/>
    <w:rsid w:val="00A90735"/>
    <w:rsid w:val="00A90F0B"/>
    <w:rsid w:val="00AB5AE0"/>
    <w:rsid w:val="00AC66B6"/>
    <w:rsid w:val="00AD3E2D"/>
    <w:rsid w:val="00AD68F8"/>
    <w:rsid w:val="00AE4261"/>
    <w:rsid w:val="00AE7A5C"/>
    <w:rsid w:val="00AF57F6"/>
    <w:rsid w:val="00B04524"/>
    <w:rsid w:val="00B0602E"/>
    <w:rsid w:val="00B23B11"/>
    <w:rsid w:val="00B24186"/>
    <w:rsid w:val="00B3589B"/>
    <w:rsid w:val="00B46B24"/>
    <w:rsid w:val="00B52B08"/>
    <w:rsid w:val="00B73E3F"/>
    <w:rsid w:val="00B744D6"/>
    <w:rsid w:val="00B801E9"/>
    <w:rsid w:val="00B873E4"/>
    <w:rsid w:val="00B914D2"/>
    <w:rsid w:val="00BA6C6F"/>
    <w:rsid w:val="00BB08FF"/>
    <w:rsid w:val="00BB0F2F"/>
    <w:rsid w:val="00BB2FCC"/>
    <w:rsid w:val="00BB4407"/>
    <w:rsid w:val="00BB715A"/>
    <w:rsid w:val="00BC404B"/>
    <w:rsid w:val="00BC7F5A"/>
    <w:rsid w:val="00BD4BC9"/>
    <w:rsid w:val="00BE3A2E"/>
    <w:rsid w:val="00BF0FB0"/>
    <w:rsid w:val="00C01C48"/>
    <w:rsid w:val="00C0666D"/>
    <w:rsid w:val="00C27344"/>
    <w:rsid w:val="00C31453"/>
    <w:rsid w:val="00C83DB9"/>
    <w:rsid w:val="00C93EE4"/>
    <w:rsid w:val="00CA1AE0"/>
    <w:rsid w:val="00CB40B8"/>
    <w:rsid w:val="00CF7645"/>
    <w:rsid w:val="00D26230"/>
    <w:rsid w:val="00D26B0F"/>
    <w:rsid w:val="00D508F9"/>
    <w:rsid w:val="00D54677"/>
    <w:rsid w:val="00D56C6D"/>
    <w:rsid w:val="00D90B6F"/>
    <w:rsid w:val="00DA2D45"/>
    <w:rsid w:val="00DA3627"/>
    <w:rsid w:val="00DA45A8"/>
    <w:rsid w:val="00DC2972"/>
    <w:rsid w:val="00DC2DFE"/>
    <w:rsid w:val="00DD0D08"/>
    <w:rsid w:val="00DD28EA"/>
    <w:rsid w:val="00DF02B4"/>
    <w:rsid w:val="00E07386"/>
    <w:rsid w:val="00E13C11"/>
    <w:rsid w:val="00E42F67"/>
    <w:rsid w:val="00E72C6F"/>
    <w:rsid w:val="00E84F5D"/>
    <w:rsid w:val="00E913C4"/>
    <w:rsid w:val="00E939D4"/>
    <w:rsid w:val="00ED46B0"/>
    <w:rsid w:val="00EE2265"/>
    <w:rsid w:val="00EF07D7"/>
    <w:rsid w:val="00F21EE2"/>
    <w:rsid w:val="00F36EE9"/>
    <w:rsid w:val="00F54DF0"/>
    <w:rsid w:val="00F60A39"/>
    <w:rsid w:val="00F8185C"/>
    <w:rsid w:val="00F932C0"/>
    <w:rsid w:val="00F97450"/>
    <w:rsid w:val="00FA60E3"/>
    <w:rsid w:val="00FC26CE"/>
    <w:rsid w:val="00FC78EB"/>
    <w:rsid w:val="00FE43BB"/>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CFD"/>
    <w:pPr>
      <w:suppressAutoHyphens/>
    </w:pPr>
    <w:rPr>
      <w:sz w:val="24"/>
      <w:szCs w:val="24"/>
      <w:lang w:eastAsia="zh-CN"/>
    </w:rPr>
  </w:style>
  <w:style w:type="paragraph" w:styleId="1">
    <w:name w:val="heading 1"/>
    <w:basedOn w:val="a0"/>
    <w:next w:val="a0"/>
    <w:qFormat/>
    <w:rsid w:val="00740CFD"/>
    <w:pPr>
      <w:keepNext/>
      <w:tabs>
        <w:tab w:val="num" w:pos="0"/>
      </w:tabs>
      <w:ind w:left="432" w:hanging="432"/>
      <w:outlineLvl w:val="0"/>
    </w:pPr>
    <w:rPr>
      <w:szCs w:val="20"/>
    </w:rPr>
  </w:style>
  <w:style w:type="paragraph" w:styleId="2">
    <w:name w:val="heading 2"/>
    <w:basedOn w:val="a0"/>
    <w:next w:val="a0"/>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0"/>
    <w:next w:val="a0"/>
    <w:qFormat/>
    <w:rsid w:val="00740CFD"/>
    <w:pPr>
      <w:keepNext/>
      <w:tabs>
        <w:tab w:val="num" w:pos="0"/>
      </w:tabs>
      <w:ind w:left="720" w:hanging="720"/>
      <w:jc w:val="right"/>
      <w:outlineLvl w:val="2"/>
    </w:pPr>
    <w:rPr>
      <w:b/>
      <w:szCs w:val="20"/>
      <w:u w:val="single"/>
    </w:rPr>
  </w:style>
  <w:style w:type="paragraph" w:styleId="4">
    <w:name w:val="heading 4"/>
    <w:basedOn w:val="a0"/>
    <w:next w:val="a0"/>
    <w:qFormat/>
    <w:rsid w:val="00740CFD"/>
    <w:pPr>
      <w:keepNext/>
      <w:tabs>
        <w:tab w:val="num" w:pos="0"/>
      </w:tabs>
      <w:ind w:left="864" w:hanging="864"/>
      <w:outlineLvl w:val="3"/>
    </w:pPr>
    <w:rPr>
      <w:b/>
      <w:bCs/>
    </w:rPr>
  </w:style>
  <w:style w:type="paragraph" w:styleId="5">
    <w:name w:val="heading 5"/>
    <w:basedOn w:val="a0"/>
    <w:next w:val="a0"/>
    <w:qFormat/>
    <w:rsid w:val="00740CFD"/>
    <w:pPr>
      <w:tabs>
        <w:tab w:val="num" w:pos="0"/>
      </w:tabs>
      <w:spacing w:before="240" w:after="60"/>
      <w:ind w:left="1008" w:hanging="1008"/>
      <w:outlineLvl w:val="4"/>
    </w:pPr>
    <w:rPr>
      <w:b/>
      <w:bCs/>
      <w:i/>
      <w:iCs/>
      <w:sz w:val="26"/>
      <w:szCs w:val="26"/>
    </w:rPr>
  </w:style>
  <w:style w:type="paragraph" w:styleId="7">
    <w:name w:val="heading 7"/>
    <w:basedOn w:val="a0"/>
    <w:next w:val="a0"/>
    <w:qFormat/>
    <w:rsid w:val="00740CFD"/>
    <w:pPr>
      <w:tabs>
        <w:tab w:val="num" w:pos="0"/>
      </w:tabs>
      <w:spacing w:before="240" w:after="60"/>
      <w:ind w:left="1296" w:hanging="1296"/>
      <w:outlineLvl w:val="6"/>
    </w:pPr>
    <w:rPr>
      <w:rFonts w:ascii="Calibri" w:hAnsi="Calibri"/>
    </w:rPr>
  </w:style>
  <w:style w:type="paragraph" w:styleId="8">
    <w:name w:val="heading 8"/>
    <w:basedOn w:val="a0"/>
    <w:next w:val="a0"/>
    <w:link w:val="8Char"/>
    <w:uiPriority w:val="9"/>
    <w:unhideWhenUsed/>
    <w:qFormat/>
    <w:rsid w:val="004F289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unhideWhenUsed/>
    <w:qFormat/>
    <w:rsid w:val="004F2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4">
    <w:name w:val="Χαρακτήρες αρίθμησης"/>
    <w:rsid w:val="00740CFD"/>
  </w:style>
  <w:style w:type="character" w:styleId="-">
    <w:name w:val="Hyperlink"/>
    <w:rsid w:val="00740CFD"/>
    <w:rPr>
      <w:color w:val="000080"/>
      <w:u w:val="single"/>
    </w:rPr>
  </w:style>
  <w:style w:type="character" w:customStyle="1" w:styleId="a5">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6">
    <w:name w:val="Επικεφαλίδα"/>
    <w:basedOn w:val="a0"/>
    <w:next w:val="a7"/>
    <w:rsid w:val="00740CFD"/>
    <w:pPr>
      <w:keepNext/>
      <w:spacing w:before="240" w:after="120"/>
    </w:pPr>
    <w:rPr>
      <w:rFonts w:ascii="Arial" w:eastAsia="Microsoft YaHei" w:hAnsi="Arial" w:cs="Mangal"/>
      <w:sz w:val="28"/>
      <w:szCs w:val="28"/>
    </w:rPr>
  </w:style>
  <w:style w:type="paragraph" w:styleId="a7">
    <w:name w:val="Body Text"/>
    <w:basedOn w:val="a0"/>
    <w:link w:val="Char2"/>
    <w:rsid w:val="00740CFD"/>
    <w:pPr>
      <w:jc w:val="both"/>
    </w:pPr>
    <w:rPr>
      <w:szCs w:val="20"/>
    </w:rPr>
  </w:style>
  <w:style w:type="paragraph" w:styleId="a8">
    <w:name w:val="List"/>
    <w:basedOn w:val="a7"/>
    <w:rsid w:val="00740CFD"/>
    <w:rPr>
      <w:rFonts w:cs="Mangal"/>
    </w:rPr>
  </w:style>
  <w:style w:type="paragraph" w:styleId="a9">
    <w:name w:val="caption"/>
    <w:basedOn w:val="a0"/>
    <w:qFormat/>
    <w:rsid w:val="00740CFD"/>
    <w:pPr>
      <w:suppressLineNumbers/>
      <w:spacing w:before="120" w:after="120"/>
    </w:pPr>
    <w:rPr>
      <w:rFonts w:cs="Mangal"/>
      <w:i/>
      <w:iCs/>
    </w:rPr>
  </w:style>
  <w:style w:type="paragraph" w:customStyle="1" w:styleId="aa">
    <w:name w:val="Ευρετήριο"/>
    <w:basedOn w:val="a0"/>
    <w:rsid w:val="00740CFD"/>
    <w:pPr>
      <w:suppressLineNumbers/>
    </w:pPr>
    <w:rPr>
      <w:rFonts w:cs="Mangal"/>
    </w:rPr>
  </w:style>
  <w:style w:type="paragraph" w:styleId="ab">
    <w:name w:val="header"/>
    <w:basedOn w:val="a0"/>
    <w:rsid w:val="00740CFD"/>
    <w:pPr>
      <w:tabs>
        <w:tab w:val="center" w:pos="4153"/>
        <w:tab w:val="right" w:pos="8306"/>
      </w:tabs>
    </w:pPr>
  </w:style>
  <w:style w:type="paragraph" w:customStyle="1" w:styleId="21">
    <w:name w:val="Σώμα κείμενου 21"/>
    <w:basedOn w:val="a0"/>
    <w:rsid w:val="00740CFD"/>
    <w:pPr>
      <w:jc w:val="both"/>
    </w:pPr>
    <w:rPr>
      <w:b/>
      <w:bCs/>
    </w:rPr>
  </w:style>
  <w:style w:type="paragraph" w:styleId="ac">
    <w:name w:val="Body Text Indent"/>
    <w:basedOn w:val="a0"/>
    <w:link w:val="Char3"/>
    <w:rsid w:val="00740CFD"/>
    <w:pPr>
      <w:tabs>
        <w:tab w:val="left" w:pos="6521"/>
      </w:tabs>
      <w:ind w:firstLine="720"/>
    </w:pPr>
  </w:style>
  <w:style w:type="paragraph" w:customStyle="1" w:styleId="31">
    <w:name w:val="Σώμα κείμενου 31"/>
    <w:basedOn w:val="a0"/>
    <w:rsid w:val="00740CFD"/>
    <w:pPr>
      <w:tabs>
        <w:tab w:val="left" w:pos="6521"/>
      </w:tabs>
      <w:ind w:right="-154"/>
    </w:pPr>
    <w:rPr>
      <w:rFonts w:ascii="Arial" w:hAnsi="Arial" w:cs="Arial"/>
    </w:rPr>
  </w:style>
  <w:style w:type="paragraph" w:customStyle="1" w:styleId="210">
    <w:name w:val="Σώμα κείμενου με εσοχή 21"/>
    <w:basedOn w:val="a0"/>
    <w:rsid w:val="00740CFD"/>
    <w:pPr>
      <w:spacing w:after="120" w:line="480" w:lineRule="auto"/>
      <w:ind w:left="283"/>
    </w:pPr>
  </w:style>
  <w:style w:type="paragraph" w:customStyle="1" w:styleId="310">
    <w:name w:val="Σώμα κείμενου με εσοχή 31"/>
    <w:basedOn w:val="a0"/>
    <w:rsid w:val="00740CFD"/>
    <w:pPr>
      <w:spacing w:after="120"/>
      <w:ind w:left="283"/>
    </w:pPr>
    <w:rPr>
      <w:sz w:val="16"/>
      <w:szCs w:val="16"/>
    </w:rPr>
  </w:style>
  <w:style w:type="paragraph" w:customStyle="1" w:styleId="11">
    <w:name w:val="Σώμα κείμενου με εσοχή1"/>
    <w:basedOn w:val="a0"/>
    <w:rsid w:val="00740CFD"/>
    <w:pPr>
      <w:ind w:firstLine="720"/>
      <w:jc w:val="both"/>
    </w:pPr>
    <w:rPr>
      <w:rFonts w:ascii="Tahoma" w:hAnsi="Tahoma" w:cs="Tahoma"/>
      <w:szCs w:val="20"/>
    </w:rPr>
  </w:style>
  <w:style w:type="paragraph" w:styleId="ad">
    <w:name w:val="List Paragraph"/>
    <w:basedOn w:val="a0"/>
    <w:uiPriority w:val="34"/>
    <w:qFormat/>
    <w:rsid w:val="00740CFD"/>
    <w:pPr>
      <w:ind w:left="720"/>
    </w:pPr>
  </w:style>
  <w:style w:type="paragraph" w:styleId="ae">
    <w:name w:val="endnote text"/>
    <w:basedOn w:val="a0"/>
    <w:rsid w:val="00740CFD"/>
    <w:pPr>
      <w:widowControl w:val="0"/>
    </w:pPr>
    <w:rPr>
      <w:rFonts w:ascii="Courier New" w:hAnsi="Courier New" w:cs="Courier New"/>
      <w:szCs w:val="20"/>
    </w:rPr>
  </w:style>
  <w:style w:type="paragraph" w:customStyle="1" w:styleId="12">
    <w:name w:val="Χάρτης εγγράφου1"/>
    <w:basedOn w:val="a0"/>
    <w:rsid w:val="00740CFD"/>
    <w:rPr>
      <w:rFonts w:ascii="Tahoma" w:hAnsi="Tahoma" w:cs="Tahoma"/>
      <w:sz w:val="16"/>
      <w:szCs w:val="16"/>
    </w:rPr>
  </w:style>
  <w:style w:type="paragraph" w:customStyle="1" w:styleId="af">
    <w:name w:val="Παραθέσεις"/>
    <w:basedOn w:val="a0"/>
    <w:rsid w:val="00740CFD"/>
    <w:pPr>
      <w:spacing w:after="283"/>
      <w:ind w:left="567" w:right="567"/>
    </w:pPr>
  </w:style>
  <w:style w:type="paragraph" w:styleId="af0">
    <w:name w:val="Title"/>
    <w:basedOn w:val="a6"/>
    <w:next w:val="a7"/>
    <w:qFormat/>
    <w:rsid w:val="00740CFD"/>
    <w:pPr>
      <w:jc w:val="center"/>
    </w:pPr>
    <w:rPr>
      <w:b/>
      <w:bCs/>
      <w:sz w:val="56"/>
      <w:szCs w:val="56"/>
    </w:rPr>
  </w:style>
  <w:style w:type="paragraph" w:styleId="af1">
    <w:name w:val="Subtitle"/>
    <w:basedOn w:val="a6"/>
    <w:next w:val="a7"/>
    <w:qFormat/>
    <w:rsid w:val="00740CFD"/>
    <w:pPr>
      <w:spacing w:before="60"/>
      <w:jc w:val="center"/>
    </w:pPr>
    <w:rPr>
      <w:sz w:val="36"/>
      <w:szCs w:val="36"/>
    </w:rPr>
  </w:style>
  <w:style w:type="paragraph" w:customStyle="1" w:styleId="af2">
    <w:name w:val="Περιεχόμενα πίνακα"/>
    <w:basedOn w:val="a0"/>
    <w:rsid w:val="00740CFD"/>
    <w:pPr>
      <w:suppressLineNumbers/>
    </w:pPr>
  </w:style>
  <w:style w:type="paragraph" w:customStyle="1" w:styleId="af3">
    <w:name w:val="Επικεφαλίδα πίνακα"/>
    <w:basedOn w:val="af2"/>
    <w:rsid w:val="00740CFD"/>
    <w:pPr>
      <w:jc w:val="center"/>
    </w:pPr>
    <w:rPr>
      <w:b/>
      <w:bCs/>
    </w:rPr>
  </w:style>
  <w:style w:type="paragraph" w:customStyle="1" w:styleId="af4">
    <w:name w:val="Προμορφοποιημένο κείμενο"/>
    <w:basedOn w:val="a0"/>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5">
    <w:name w:val="Emphasis"/>
    <w:qFormat/>
    <w:rsid w:val="009F31A7"/>
    <w:rPr>
      <w:i/>
      <w:iCs/>
    </w:rPr>
  </w:style>
  <w:style w:type="paragraph" w:styleId="Web">
    <w:name w:val="Normal (Web)"/>
    <w:basedOn w:val="a0"/>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0"/>
    <w:rsid w:val="007D6277"/>
    <w:pPr>
      <w:suppressAutoHyphens w:val="0"/>
      <w:spacing w:before="100" w:beforeAutospacing="1" w:after="100" w:afterAutospacing="1"/>
      <w:jc w:val="both"/>
    </w:pPr>
    <w:rPr>
      <w:color w:val="000000"/>
      <w:lang w:eastAsia="el-GR"/>
    </w:rPr>
  </w:style>
  <w:style w:type="paragraph" w:styleId="af6">
    <w:name w:val="Balloon Text"/>
    <w:basedOn w:val="a0"/>
    <w:link w:val="Char4"/>
    <w:uiPriority w:val="99"/>
    <w:semiHidden/>
    <w:unhideWhenUsed/>
    <w:rsid w:val="00A90F0B"/>
    <w:rPr>
      <w:rFonts w:ascii="Tahoma" w:hAnsi="Tahoma" w:cs="Tahoma"/>
      <w:sz w:val="16"/>
      <w:szCs w:val="16"/>
    </w:rPr>
  </w:style>
  <w:style w:type="character" w:customStyle="1" w:styleId="Char4">
    <w:name w:val="Κείμενο πλαισίου Char"/>
    <w:basedOn w:val="a1"/>
    <w:link w:val="af6"/>
    <w:uiPriority w:val="99"/>
    <w:semiHidden/>
    <w:rsid w:val="00A90F0B"/>
    <w:rPr>
      <w:rFonts w:ascii="Tahoma" w:hAnsi="Tahoma" w:cs="Tahoma"/>
      <w:sz w:val="16"/>
      <w:szCs w:val="16"/>
      <w:lang w:eastAsia="zh-CN"/>
    </w:rPr>
  </w:style>
  <w:style w:type="paragraph" w:customStyle="1" w:styleId="20">
    <w:name w:val="Χωρίς διάστιχο2"/>
    <w:rsid w:val="00816F7B"/>
    <w:pPr>
      <w:suppressAutoHyphens/>
      <w:spacing w:line="100" w:lineRule="atLeast"/>
    </w:pPr>
    <w:rPr>
      <w:kern w:val="1"/>
      <w:sz w:val="24"/>
      <w:szCs w:val="24"/>
      <w:lang w:eastAsia="zh-CN"/>
    </w:rPr>
  </w:style>
  <w:style w:type="character" w:customStyle="1" w:styleId="Char3">
    <w:name w:val="Σώμα κείμενου με εσοχή Char"/>
    <w:basedOn w:val="a1"/>
    <w:link w:val="ac"/>
    <w:rsid w:val="00816F7B"/>
    <w:rPr>
      <w:sz w:val="24"/>
      <w:szCs w:val="24"/>
      <w:lang w:eastAsia="zh-CN"/>
    </w:rPr>
  </w:style>
  <w:style w:type="character" w:customStyle="1" w:styleId="8Char">
    <w:name w:val="Επικεφαλίδα 8 Char"/>
    <w:basedOn w:val="a1"/>
    <w:link w:val="8"/>
    <w:uiPriority w:val="9"/>
    <w:rsid w:val="004F2890"/>
    <w:rPr>
      <w:rFonts w:asciiTheme="majorHAnsi" w:eastAsiaTheme="majorEastAsia" w:hAnsiTheme="majorHAnsi" w:cstheme="majorBidi"/>
      <w:color w:val="404040" w:themeColor="text1" w:themeTint="BF"/>
      <w:lang w:eastAsia="zh-CN"/>
    </w:rPr>
  </w:style>
  <w:style w:type="character" w:customStyle="1" w:styleId="9Char">
    <w:name w:val="Επικεφαλίδα 9 Char"/>
    <w:basedOn w:val="a1"/>
    <w:link w:val="9"/>
    <w:uiPriority w:val="9"/>
    <w:rsid w:val="004F2890"/>
    <w:rPr>
      <w:rFonts w:asciiTheme="majorHAnsi" w:eastAsiaTheme="majorEastAsia" w:hAnsiTheme="majorHAnsi" w:cstheme="majorBidi"/>
      <w:i/>
      <w:iCs/>
      <w:color w:val="404040" w:themeColor="text1" w:themeTint="BF"/>
      <w:lang w:eastAsia="zh-CN"/>
    </w:rPr>
  </w:style>
  <w:style w:type="paragraph" w:styleId="22">
    <w:name w:val="List 2"/>
    <w:basedOn w:val="a0"/>
    <w:uiPriority w:val="99"/>
    <w:unhideWhenUsed/>
    <w:rsid w:val="004F2890"/>
    <w:pPr>
      <w:ind w:left="566" w:hanging="283"/>
      <w:contextualSpacing/>
    </w:pPr>
  </w:style>
  <w:style w:type="paragraph" w:styleId="a">
    <w:name w:val="List Bullet"/>
    <w:basedOn w:val="a0"/>
    <w:uiPriority w:val="99"/>
    <w:unhideWhenUsed/>
    <w:rsid w:val="004F2890"/>
    <w:pPr>
      <w:numPr>
        <w:numId w:val="5"/>
      </w:numPr>
      <w:contextualSpacing/>
    </w:pPr>
  </w:style>
  <w:style w:type="paragraph" w:styleId="af7">
    <w:name w:val="List Continue"/>
    <w:basedOn w:val="a0"/>
    <w:uiPriority w:val="99"/>
    <w:unhideWhenUsed/>
    <w:rsid w:val="004F2890"/>
    <w:pPr>
      <w:spacing w:after="120"/>
      <w:ind w:left="283"/>
      <w:contextualSpacing/>
    </w:pPr>
  </w:style>
  <w:style w:type="paragraph" w:styleId="af8">
    <w:name w:val="Body Text First Indent"/>
    <w:basedOn w:val="a7"/>
    <w:link w:val="Char5"/>
    <w:uiPriority w:val="99"/>
    <w:unhideWhenUsed/>
    <w:rsid w:val="004F2890"/>
    <w:pPr>
      <w:ind w:firstLine="360"/>
      <w:jc w:val="left"/>
    </w:pPr>
    <w:rPr>
      <w:szCs w:val="24"/>
    </w:rPr>
  </w:style>
  <w:style w:type="character" w:customStyle="1" w:styleId="Char2">
    <w:name w:val="Σώμα κειμένου Char"/>
    <w:basedOn w:val="a1"/>
    <w:link w:val="a7"/>
    <w:rsid w:val="004F2890"/>
    <w:rPr>
      <w:sz w:val="24"/>
      <w:lang w:eastAsia="zh-CN"/>
    </w:rPr>
  </w:style>
  <w:style w:type="character" w:customStyle="1" w:styleId="Char5">
    <w:name w:val="Σώμα κείμενου Πρώτη Εσοχή Char"/>
    <w:basedOn w:val="Char2"/>
    <w:link w:val="af8"/>
    <w:rsid w:val="004F2890"/>
  </w:style>
  <w:style w:type="character" w:customStyle="1" w:styleId="wT7">
    <w:name w:val="wT7"/>
    <w:rsid w:val="00F97450"/>
    <w:rPr>
      <w:b w:val="0"/>
      <w:bCs w:val="0"/>
    </w:rPr>
  </w:style>
  <w:style w:type="character" w:customStyle="1" w:styleId="wT9">
    <w:name w:val="wT9"/>
    <w:rsid w:val="00F97450"/>
    <w:rPr>
      <w:b w:val="0"/>
      <w:bCs w:val="0"/>
    </w:rPr>
  </w:style>
  <w:style w:type="character" w:customStyle="1" w:styleId="wT10">
    <w:name w:val="wT10"/>
    <w:rsid w:val="00F97450"/>
    <w:rPr>
      <w:b w:val="0"/>
      <w:bCs w:val="0"/>
    </w:rPr>
  </w:style>
  <w:style w:type="character" w:customStyle="1" w:styleId="wT11">
    <w:name w:val="wT11"/>
    <w:rsid w:val="00F97450"/>
    <w:rPr>
      <w:b w:val="0"/>
      <w:bCs w:val="0"/>
    </w:rPr>
  </w:style>
  <w:style w:type="character" w:customStyle="1" w:styleId="wT14">
    <w:name w:val="wT14"/>
    <w:rsid w:val="00F97450"/>
    <w:rPr>
      <w:b w:val="0"/>
      <w:bCs w:val="0"/>
    </w:rPr>
  </w:style>
  <w:style w:type="character" w:customStyle="1" w:styleId="wT15">
    <w:name w:val="wT15"/>
    <w:rsid w:val="00F97450"/>
    <w:rPr>
      <w:b w:val="0"/>
      <w:bCs w:val="0"/>
    </w:rPr>
  </w:style>
  <w:style w:type="character" w:customStyle="1" w:styleId="wT17">
    <w:name w:val="wT17"/>
    <w:rsid w:val="00F97450"/>
    <w:rPr>
      <w:b/>
      <w:bCs w:val="0"/>
    </w:rPr>
  </w:style>
  <w:style w:type="character" w:customStyle="1" w:styleId="wT18">
    <w:name w:val="wT18"/>
    <w:rsid w:val="00F97450"/>
    <w:rPr>
      <w:b/>
      <w:bCs w:val="0"/>
    </w:rPr>
  </w:style>
  <w:style w:type="character" w:customStyle="1" w:styleId="wT21">
    <w:name w:val="wT21"/>
    <w:rsid w:val="00F97450"/>
    <w:rPr>
      <w:b/>
      <w:bCs w:val="0"/>
    </w:rPr>
  </w:style>
  <w:style w:type="character" w:customStyle="1" w:styleId="wT25">
    <w:name w:val="wT25"/>
    <w:rsid w:val="00F97450"/>
    <w:rPr>
      <w:b/>
      <w:bCs w:val="0"/>
    </w:rPr>
  </w:style>
  <w:style w:type="character" w:customStyle="1" w:styleId="wT28">
    <w:name w:val="wT28"/>
    <w:rsid w:val="00F97450"/>
    <w:rPr>
      <w:b w:val="0"/>
      <w:bCs w:val="0"/>
    </w:rPr>
  </w:style>
  <w:style w:type="character" w:customStyle="1" w:styleId="wT29">
    <w:name w:val="wT29"/>
    <w:rsid w:val="00F97450"/>
    <w:rPr>
      <w:b w:val="0"/>
      <w:bCs w:val="0"/>
    </w:rPr>
  </w:style>
  <w:style w:type="character" w:customStyle="1" w:styleId="wT31">
    <w:name w:val="wT31"/>
    <w:rsid w:val="00F97450"/>
    <w:rPr>
      <w:b w:val="0"/>
      <w:bCs w:val="0"/>
    </w:rPr>
  </w:style>
  <w:style w:type="character" w:customStyle="1" w:styleId="wT32">
    <w:name w:val="wT32"/>
    <w:rsid w:val="00F97450"/>
    <w:rPr>
      <w:b w:val="0"/>
      <w:bCs w:val="0"/>
    </w:rPr>
  </w:style>
  <w:style w:type="character" w:customStyle="1" w:styleId="wT36">
    <w:name w:val="wT36"/>
    <w:rsid w:val="00F97450"/>
    <w:rPr>
      <w:b w:val="0"/>
      <w:bCs w:val="0"/>
    </w:rPr>
  </w:style>
  <w:style w:type="character" w:customStyle="1" w:styleId="wT37">
    <w:name w:val="wT37"/>
    <w:rsid w:val="00F97450"/>
    <w:rPr>
      <w:b w:val="0"/>
      <w:bCs w:val="0"/>
    </w:rPr>
  </w:style>
  <w:style w:type="character" w:customStyle="1" w:styleId="wT38">
    <w:name w:val="wT38"/>
    <w:rsid w:val="00F97450"/>
    <w:rPr>
      <w:b w:val="0"/>
      <w:bCs w:val="0"/>
    </w:rPr>
  </w:style>
  <w:style w:type="character" w:customStyle="1" w:styleId="wT39">
    <w:name w:val="wT39"/>
    <w:rsid w:val="00F97450"/>
    <w:rPr>
      <w:b w:val="0"/>
      <w:bCs w:val="0"/>
    </w:rPr>
  </w:style>
  <w:style w:type="character" w:customStyle="1" w:styleId="wT42">
    <w:name w:val="wT42"/>
    <w:rsid w:val="00F97450"/>
    <w:rPr>
      <w:b w:val="0"/>
      <w:bCs w:val="0"/>
    </w:rPr>
  </w:style>
  <w:style w:type="character" w:customStyle="1" w:styleId="wT43">
    <w:name w:val="wT43"/>
    <w:rsid w:val="00F97450"/>
    <w:rPr>
      <w:b w:val="0"/>
      <w:bCs w:val="0"/>
    </w:rPr>
  </w:style>
  <w:style w:type="character" w:customStyle="1" w:styleId="wT46">
    <w:name w:val="wT46"/>
    <w:rsid w:val="00F97450"/>
    <w:rPr>
      <w:b w:val="0"/>
      <w:bCs w:val="0"/>
    </w:rPr>
  </w:style>
  <w:style w:type="character" w:customStyle="1" w:styleId="wT48">
    <w:name w:val="wT48"/>
    <w:rsid w:val="00F97450"/>
    <w:rPr>
      <w:b w:val="0"/>
      <w:bCs w:val="0"/>
    </w:rPr>
  </w:style>
  <w:style w:type="character" w:customStyle="1" w:styleId="wT50">
    <w:name w:val="wT50"/>
    <w:rsid w:val="00F97450"/>
    <w:rPr>
      <w:b w:val="0"/>
      <w:bCs w:val="0"/>
    </w:rPr>
  </w:style>
  <w:style w:type="character" w:customStyle="1" w:styleId="wT52">
    <w:name w:val="wT52"/>
    <w:rsid w:val="00F97450"/>
    <w:rPr>
      <w:b/>
      <w:bCs w:val="0"/>
    </w:rPr>
  </w:style>
  <w:style w:type="character" w:customStyle="1" w:styleId="wT53">
    <w:name w:val="wT53"/>
    <w:rsid w:val="00F97450"/>
    <w:rPr>
      <w:b w:val="0"/>
      <w:bCs w:val="0"/>
    </w:rPr>
  </w:style>
  <w:style w:type="character" w:customStyle="1" w:styleId="wT54">
    <w:name w:val="wT54"/>
    <w:rsid w:val="00F97450"/>
    <w:rPr>
      <w:b w:val="0"/>
      <w:bCs w:val="0"/>
    </w:rPr>
  </w:style>
  <w:style w:type="character" w:customStyle="1" w:styleId="wT55">
    <w:name w:val="wT55"/>
    <w:rsid w:val="00F97450"/>
    <w:rPr>
      <w:b w:val="0"/>
      <w:bCs w:val="0"/>
    </w:rPr>
  </w:style>
  <w:style w:type="character" w:customStyle="1" w:styleId="wT60">
    <w:name w:val="wT60"/>
    <w:rsid w:val="00F97450"/>
    <w:rPr>
      <w:b/>
      <w:bCs w:val="0"/>
    </w:rPr>
  </w:style>
  <w:style w:type="character" w:customStyle="1" w:styleId="wT61">
    <w:name w:val="wT61"/>
    <w:rsid w:val="00F97450"/>
    <w:rPr>
      <w:b w:val="0"/>
      <w:bCs w:val="0"/>
    </w:rPr>
  </w:style>
  <w:style w:type="character" w:customStyle="1" w:styleId="wT62">
    <w:name w:val="wT62"/>
    <w:rsid w:val="00F97450"/>
    <w:rPr>
      <w:b w:val="0"/>
      <w:bCs w:val="0"/>
    </w:rPr>
  </w:style>
  <w:style w:type="character" w:customStyle="1" w:styleId="wT63">
    <w:name w:val="wT63"/>
    <w:rsid w:val="00F97450"/>
    <w:rPr>
      <w:b/>
      <w:bCs w:val="0"/>
    </w:rPr>
  </w:style>
  <w:style w:type="character" w:customStyle="1" w:styleId="wT65">
    <w:name w:val="wT65"/>
    <w:rsid w:val="00F97450"/>
    <w:rPr>
      <w:b w:val="0"/>
      <w:bCs w:val="0"/>
    </w:rPr>
  </w:style>
  <w:style w:type="character" w:customStyle="1" w:styleId="wT67">
    <w:name w:val="wT67"/>
    <w:rsid w:val="00F97450"/>
    <w:rPr>
      <w:b w:val="0"/>
      <w:bCs w:val="0"/>
    </w:rPr>
  </w:style>
  <w:style w:type="character" w:customStyle="1" w:styleId="wT69">
    <w:name w:val="wT69"/>
    <w:rsid w:val="00F97450"/>
    <w:rPr>
      <w:b w:val="0"/>
      <w:bCs w:val="0"/>
    </w:rPr>
  </w:style>
  <w:style w:type="character" w:customStyle="1" w:styleId="wT75">
    <w:name w:val="wT75"/>
    <w:rsid w:val="00F97450"/>
    <w:rPr>
      <w:b w:val="0"/>
      <w:bCs w:val="0"/>
    </w:rPr>
  </w:style>
  <w:style w:type="character" w:customStyle="1" w:styleId="wT76">
    <w:name w:val="wT76"/>
    <w:rsid w:val="00F97450"/>
    <w:rPr>
      <w:b w:val="0"/>
      <w:bCs w:val="0"/>
    </w:rPr>
  </w:style>
  <w:style w:type="character" w:customStyle="1" w:styleId="wT77">
    <w:name w:val="wT77"/>
    <w:rsid w:val="00F97450"/>
    <w:rPr>
      <w:b w:val="0"/>
      <w:bCs w:val="0"/>
    </w:rPr>
  </w:style>
  <w:style w:type="character" w:customStyle="1" w:styleId="wT78">
    <w:name w:val="wT78"/>
    <w:rsid w:val="00F97450"/>
    <w:rPr>
      <w:b w:val="0"/>
      <w:bCs w:val="0"/>
    </w:rPr>
  </w:style>
  <w:style w:type="character" w:customStyle="1" w:styleId="wT79">
    <w:name w:val="wT79"/>
    <w:rsid w:val="00F97450"/>
    <w:rPr>
      <w:b w:val="0"/>
      <w:bCs w:val="0"/>
    </w:rPr>
  </w:style>
  <w:style w:type="character" w:customStyle="1" w:styleId="wT80">
    <w:name w:val="wT80"/>
    <w:rsid w:val="00F97450"/>
    <w:rPr>
      <w:b/>
      <w:bCs w:val="0"/>
    </w:rPr>
  </w:style>
  <w:style w:type="character" w:customStyle="1" w:styleId="wT84">
    <w:name w:val="wT84"/>
    <w:rsid w:val="00F97450"/>
    <w:rPr>
      <w:b w:val="0"/>
      <w:bCs w:val="0"/>
    </w:rPr>
  </w:style>
  <w:style w:type="character" w:customStyle="1" w:styleId="wT85">
    <w:name w:val="wT85"/>
    <w:rsid w:val="00F97450"/>
    <w:rPr>
      <w:b w:val="0"/>
      <w:bCs w:val="0"/>
    </w:rPr>
  </w:style>
  <w:style w:type="character" w:customStyle="1" w:styleId="wT86">
    <w:name w:val="wT86"/>
    <w:rsid w:val="00F97450"/>
    <w:rPr>
      <w:b w:val="0"/>
      <w:bCs w:val="0"/>
    </w:rPr>
  </w:style>
  <w:style w:type="character" w:customStyle="1" w:styleId="wT87">
    <w:name w:val="wT87"/>
    <w:rsid w:val="00F97450"/>
    <w:rPr>
      <w:b w:val="0"/>
      <w:bCs w:val="0"/>
    </w:rPr>
  </w:style>
  <w:style w:type="character" w:customStyle="1" w:styleId="wT92">
    <w:name w:val="wT92"/>
    <w:rsid w:val="00F97450"/>
    <w:rPr>
      <w:b w:val="0"/>
      <w:bCs w:val="0"/>
    </w:rPr>
  </w:style>
  <w:style w:type="character" w:customStyle="1" w:styleId="wT93">
    <w:name w:val="wT93"/>
    <w:rsid w:val="00F97450"/>
    <w:rPr>
      <w:b w:val="0"/>
      <w:bCs w:val="0"/>
    </w:rPr>
  </w:style>
  <w:style w:type="character" w:customStyle="1" w:styleId="wT102">
    <w:name w:val="wT102"/>
    <w:rsid w:val="00F97450"/>
    <w:rPr>
      <w:b w:val="0"/>
      <w:bCs w:val="0"/>
    </w:rPr>
  </w:style>
  <w:style w:type="character" w:customStyle="1" w:styleId="wT103">
    <w:name w:val="wT103"/>
    <w:rsid w:val="00F97450"/>
    <w:rPr>
      <w:b w:val="0"/>
      <w:bCs w:val="0"/>
    </w:rPr>
  </w:style>
  <w:style w:type="character" w:customStyle="1" w:styleId="wT104">
    <w:name w:val="wT104"/>
    <w:rsid w:val="00F97450"/>
    <w:rPr>
      <w:b w:val="0"/>
      <w:bCs w:val="0"/>
    </w:rPr>
  </w:style>
  <w:style w:type="character" w:customStyle="1" w:styleId="wT105">
    <w:name w:val="wT105"/>
    <w:rsid w:val="00F97450"/>
    <w:rPr>
      <w:b w:val="0"/>
      <w:bCs w:val="0"/>
    </w:rPr>
  </w:style>
  <w:style w:type="paragraph" w:customStyle="1" w:styleId="wP6">
    <w:name w:val="wP6"/>
    <w:basedOn w:val="a0"/>
    <w:rsid w:val="00F97450"/>
    <w:pPr>
      <w:widowControl w:val="0"/>
      <w:tabs>
        <w:tab w:val="left" w:pos="0"/>
      </w:tabs>
      <w:jc w:val="both"/>
    </w:pPr>
    <w:rPr>
      <w:rFonts w:eastAsia="Andale Sans UI" w:cs="Tahoma1"/>
      <w:kern w:val="2"/>
      <w:lang w:bidi="hi-IN"/>
    </w:rPr>
  </w:style>
  <w:style w:type="paragraph" w:customStyle="1" w:styleId="wP9">
    <w:name w:val="wP9"/>
    <w:basedOn w:val="a0"/>
    <w:rsid w:val="00F97450"/>
    <w:pPr>
      <w:widowControl w:val="0"/>
      <w:jc w:val="both"/>
    </w:pPr>
    <w:rPr>
      <w:rFonts w:eastAsia="Andale Sans UI" w:cs="Tahoma1"/>
      <w:kern w:val="2"/>
      <w:sz w:val="20"/>
      <w:lang w:bidi="hi-IN"/>
    </w:rPr>
  </w:style>
  <w:style w:type="paragraph" w:customStyle="1" w:styleId="wP18">
    <w:name w:val="wP18"/>
    <w:basedOn w:val="a0"/>
    <w:rsid w:val="00F97450"/>
    <w:pPr>
      <w:widowControl w:val="0"/>
      <w:tabs>
        <w:tab w:val="left" w:pos="0"/>
      </w:tabs>
      <w:jc w:val="both"/>
    </w:pPr>
    <w:rPr>
      <w:rFonts w:eastAsia="Andale Sans UI" w:cs="Tahoma1"/>
      <w:kern w:val="2"/>
      <w:sz w:val="20"/>
      <w:lang w:bidi="hi-IN"/>
    </w:rPr>
  </w:style>
  <w:style w:type="paragraph" w:customStyle="1" w:styleId="wP19">
    <w:name w:val="wP19"/>
    <w:basedOn w:val="a0"/>
    <w:rsid w:val="00F97450"/>
    <w:pPr>
      <w:widowControl w:val="0"/>
      <w:tabs>
        <w:tab w:val="left" w:pos="0"/>
      </w:tabs>
      <w:jc w:val="both"/>
    </w:pPr>
    <w:rPr>
      <w:rFonts w:eastAsia="Andale Sans UI" w:cs="Tahoma1"/>
      <w:kern w:val="2"/>
      <w:sz w:val="20"/>
      <w:lang w:bidi="hi-IN"/>
    </w:rPr>
  </w:style>
  <w:style w:type="paragraph" w:customStyle="1" w:styleId="wP24">
    <w:name w:val="wP24"/>
    <w:basedOn w:val="a0"/>
    <w:rsid w:val="00F97450"/>
    <w:pPr>
      <w:widowControl w:val="0"/>
      <w:spacing w:line="276" w:lineRule="auto"/>
      <w:jc w:val="both"/>
    </w:pPr>
    <w:rPr>
      <w:rFonts w:eastAsia="Andale Sans UI" w:cs="Tahoma1"/>
      <w:kern w:val="2"/>
      <w:lang w:bidi="hi-IN"/>
    </w:rPr>
  </w:style>
  <w:style w:type="paragraph" w:customStyle="1" w:styleId="Default">
    <w:name w:val="Default"/>
    <w:qFormat/>
    <w:rsid w:val="003649A9"/>
    <w:pPr>
      <w:widowControl w:val="0"/>
    </w:pPr>
    <w:rPr>
      <w:rFonts w:ascii="Arial" w:hAnsi="Arial"/>
      <w:color w:val="000000"/>
      <w:sz w:val="24"/>
      <w:szCs w:val="22"/>
    </w:rPr>
  </w:style>
  <w:style w:type="character" w:styleId="af9">
    <w:name w:val="Strong"/>
    <w:qFormat/>
    <w:rsid w:val="003649A9"/>
    <w:rPr>
      <w:b/>
      <w:bCs/>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753A-D581-4838-8460-FC233CA1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1619</Words>
  <Characters>8747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4</cp:revision>
  <cp:lastPrinted>2022-04-15T12:18:00Z</cp:lastPrinted>
  <dcterms:created xsi:type="dcterms:W3CDTF">2022-04-21T09:50:00Z</dcterms:created>
  <dcterms:modified xsi:type="dcterms:W3CDTF">2022-04-21T10:07:00Z</dcterms:modified>
</cp:coreProperties>
</file>