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BCF" w:rsidRPr="004E0204" w:rsidRDefault="00F278FF" w:rsidP="00A62BC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F70727" w:rsidRPr="004E0204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A62BCF" w:rsidRPr="004E0204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A62BCF" w:rsidRPr="004E0204" w:rsidRDefault="00A62BCF" w:rsidP="00A62BCF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E2102B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Λιβαδειά  </w:t>
      </w:r>
      <w:r w:rsidR="00E2102B">
        <w:rPr>
          <w:rFonts w:ascii="Arial" w:eastAsia="Arial" w:hAnsi="Arial" w:cs="Arial"/>
          <w:b/>
          <w:bCs/>
          <w:sz w:val="22"/>
          <w:szCs w:val="22"/>
        </w:rPr>
        <w:t>16</w:t>
      </w: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 /05/2022   </w:t>
      </w:r>
    </w:p>
    <w:p w:rsidR="003C235F" w:rsidRPr="004E0204" w:rsidRDefault="00A62BCF" w:rsidP="00A62BCF">
      <w:pPr>
        <w:suppressAutoHyphens w:val="0"/>
        <w:autoSpaceDE w:val="0"/>
        <w:rPr>
          <w:sz w:val="22"/>
          <w:szCs w:val="22"/>
        </w:rPr>
      </w:pP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 w:rsidRPr="004E0204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4E0204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.:   </w:t>
      </w:r>
      <w:r w:rsidR="00D22E4E">
        <w:rPr>
          <w:rFonts w:ascii="Arial" w:eastAsia="Arial" w:hAnsi="Arial" w:cs="Arial"/>
          <w:b/>
          <w:bCs/>
          <w:sz w:val="22"/>
          <w:szCs w:val="22"/>
        </w:rPr>
        <w:t>7902</w:t>
      </w: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                   </w:t>
      </w:r>
    </w:p>
    <w:p w:rsidR="003C235F" w:rsidRPr="004E020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4E0204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4E0204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4E0204">
        <w:rPr>
          <w:rFonts w:ascii="Arial" w:hAnsi="Arial" w:cs="Arial"/>
          <w:b/>
          <w:sz w:val="22"/>
          <w:szCs w:val="22"/>
        </w:rPr>
        <w:t xml:space="preserve">. </w:t>
      </w:r>
      <w:r w:rsidR="00155B75" w:rsidRPr="004E0204">
        <w:rPr>
          <w:rFonts w:ascii="Arial" w:hAnsi="Arial" w:cs="Arial"/>
          <w:b/>
          <w:sz w:val="22"/>
          <w:szCs w:val="22"/>
        </w:rPr>
        <w:t>1</w:t>
      </w:r>
      <w:r w:rsidR="006C66D3" w:rsidRPr="004E0204">
        <w:rPr>
          <w:rFonts w:ascii="Arial" w:hAnsi="Arial" w:cs="Arial"/>
          <w:b/>
          <w:sz w:val="22"/>
          <w:szCs w:val="22"/>
        </w:rPr>
        <w:t>7</w:t>
      </w:r>
      <w:r w:rsidR="003C235F" w:rsidRPr="004E0204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4E0204">
        <w:rPr>
          <w:rFonts w:ascii="Arial" w:hAnsi="Arial" w:cs="Arial"/>
          <w:b/>
          <w:sz w:val="22"/>
          <w:szCs w:val="22"/>
        </w:rPr>
        <w:t xml:space="preserve">  /20</w:t>
      </w:r>
      <w:r w:rsidRPr="004E0204">
        <w:rPr>
          <w:rFonts w:ascii="Arial" w:hAnsi="Arial" w:cs="Arial"/>
          <w:b/>
          <w:sz w:val="22"/>
          <w:szCs w:val="22"/>
        </w:rPr>
        <w:t>2</w:t>
      </w:r>
      <w:r w:rsidR="00155B75" w:rsidRPr="004E0204">
        <w:rPr>
          <w:rFonts w:ascii="Arial" w:hAnsi="Arial" w:cs="Arial"/>
          <w:b/>
          <w:sz w:val="22"/>
          <w:szCs w:val="22"/>
        </w:rPr>
        <w:t>2</w:t>
      </w:r>
      <w:r w:rsidR="003C235F" w:rsidRPr="004E0204">
        <w:rPr>
          <w:rFonts w:ascii="Arial" w:hAnsi="Arial" w:cs="Arial"/>
          <w:b/>
          <w:sz w:val="22"/>
          <w:szCs w:val="22"/>
        </w:rPr>
        <w:t xml:space="preserve"> </w:t>
      </w:r>
      <w:r w:rsidR="00157A71" w:rsidRPr="004E0204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4E0204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4E0204">
        <w:rPr>
          <w:rFonts w:ascii="Arial" w:hAnsi="Arial" w:cs="Arial"/>
          <w:b/>
          <w:sz w:val="22"/>
          <w:szCs w:val="22"/>
        </w:rPr>
        <w:t xml:space="preserve"> </w:t>
      </w:r>
      <w:r w:rsidR="00157A71" w:rsidRPr="004E0204">
        <w:rPr>
          <w:rFonts w:ascii="Arial" w:hAnsi="Arial" w:cs="Arial"/>
          <w:b/>
          <w:sz w:val="22"/>
          <w:szCs w:val="22"/>
        </w:rPr>
        <w:t xml:space="preserve"> </w:t>
      </w:r>
      <w:r w:rsidR="003C235F" w:rsidRPr="004E0204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4E0204" w:rsidRDefault="003C235F">
      <w:pPr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4E0204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4E0204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4E0204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4E0204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6C66D3" w:rsidRPr="004E0204" w:rsidRDefault="003C235F" w:rsidP="006C66D3">
      <w:pPr>
        <w:jc w:val="center"/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E352C" w:rsidRPr="004E0204">
        <w:rPr>
          <w:rFonts w:ascii="Arial" w:hAnsi="Arial" w:cs="Arial"/>
          <w:b/>
          <w:sz w:val="22"/>
          <w:szCs w:val="22"/>
        </w:rPr>
        <w:t>1</w:t>
      </w:r>
      <w:r w:rsidR="000F109B">
        <w:rPr>
          <w:rFonts w:ascii="Arial" w:hAnsi="Arial" w:cs="Arial"/>
          <w:b/>
          <w:sz w:val="22"/>
          <w:szCs w:val="22"/>
        </w:rPr>
        <w:t>40</w:t>
      </w:r>
    </w:p>
    <w:p w:rsidR="000F109B" w:rsidRPr="00D3536E" w:rsidRDefault="000F109B" w:rsidP="00D3536E">
      <w:pPr>
        <w:pStyle w:val="210"/>
        <w:tabs>
          <w:tab w:val="clear" w:pos="8460"/>
          <w:tab w:val="left" w:pos="1440"/>
          <w:tab w:val="left" w:pos="3684"/>
          <w:tab w:val="left" w:pos="4320"/>
          <w:tab w:val="left" w:pos="5040"/>
          <w:tab w:val="left" w:pos="6162"/>
        </w:tabs>
        <w:ind w:firstLine="0"/>
        <w:jc w:val="left"/>
        <w:rPr>
          <w:rFonts w:ascii="Arial" w:eastAsia="Arial Unicode MS" w:hAnsi="Arial" w:cs="Arial"/>
          <w:b/>
          <w:sz w:val="22"/>
          <w:szCs w:val="22"/>
        </w:rPr>
      </w:pPr>
      <w:r w:rsidRPr="00D3536E">
        <w:rPr>
          <w:rFonts w:ascii="Arial" w:eastAsia="Arial Unicode MS" w:hAnsi="Arial" w:cs="Arial"/>
          <w:b/>
          <w:sz w:val="22"/>
          <w:szCs w:val="22"/>
        </w:rPr>
        <w:t>Έγκριση Πρωτοκόλλου προσωρινής και οριστικής  παραλαβής του έργου «ΦΩΤΙΣΜΟΣ ΓΗΠΕΔΟΥ ΖΑΓΑΡΑ  ΔΗΜΟΥ ΛΕΒΑΔΕΩΝ» και καθορισμός αποζημίωσης του αναδόχου</w:t>
      </w:r>
      <w:r w:rsidR="00D3536E">
        <w:rPr>
          <w:rFonts w:ascii="Arial" w:eastAsia="Arial Unicode MS" w:hAnsi="Arial" w:cs="Arial"/>
          <w:b/>
          <w:sz w:val="22"/>
          <w:szCs w:val="22"/>
        </w:rPr>
        <w:t>.</w:t>
      </w:r>
    </w:p>
    <w:p w:rsidR="005E3889" w:rsidRPr="00D3536E" w:rsidRDefault="005E3889" w:rsidP="005E3889">
      <w:pPr>
        <w:rPr>
          <w:rFonts w:ascii="Arial" w:eastAsia="Arial" w:hAnsi="Arial" w:cs="Arial"/>
          <w:b/>
          <w:sz w:val="22"/>
          <w:szCs w:val="22"/>
        </w:rPr>
      </w:pPr>
    </w:p>
    <w:p w:rsidR="000F5CCA" w:rsidRPr="004E0204" w:rsidRDefault="000F5CCA" w:rsidP="000F5CCA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Στη Λιβαδειά σήμερα 11</w:t>
      </w:r>
      <w:r w:rsidRPr="004E0204">
        <w:rPr>
          <w:rFonts w:ascii="Arial" w:hAnsi="Arial" w:cs="Arial"/>
          <w:sz w:val="22"/>
          <w:szCs w:val="22"/>
          <w:vertAlign w:val="superscript"/>
        </w:rPr>
        <w:t>η</w:t>
      </w:r>
      <w:r w:rsidRPr="004E020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E0204">
        <w:rPr>
          <w:rFonts w:ascii="Arial" w:hAnsi="Arial" w:cs="Arial"/>
          <w:sz w:val="22"/>
          <w:szCs w:val="22"/>
        </w:rPr>
        <w:t>Μαϊου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  2022  ημέρα  Τετάρτη   , ώρα 14.30  συνεδρίασε με τηλεδιάσκεψη  η Οικονομική Επιτροπή Δήμου </w:t>
      </w:r>
      <w:proofErr w:type="spellStart"/>
      <w:r w:rsidRPr="004E0204">
        <w:rPr>
          <w:rFonts w:ascii="Arial" w:hAnsi="Arial" w:cs="Arial"/>
          <w:sz w:val="22"/>
          <w:szCs w:val="22"/>
        </w:rPr>
        <w:t>Λεβαδέων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–βάσει των διατάξεων :      ι)  του  άρθρου 77 του Ν. 4555/2018 όπως τροποποιήθηκε από το άρθρο 184 του ν.4635/2019,    </w:t>
      </w:r>
      <w:proofErr w:type="spellStart"/>
      <w:r w:rsidRPr="004E0204">
        <w:rPr>
          <w:rFonts w:ascii="Arial" w:hAnsi="Arial" w:cs="Arial"/>
          <w:sz w:val="22"/>
          <w:szCs w:val="22"/>
        </w:rPr>
        <w:t>ιι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4E0204">
        <w:rPr>
          <w:rFonts w:ascii="Arial" w:hAnsi="Arial" w:cs="Arial"/>
          <w:sz w:val="22"/>
          <w:szCs w:val="22"/>
        </w:rPr>
        <w:t>κορωνοϊου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</w:t>
      </w:r>
      <w:r w:rsidRPr="004E0204">
        <w:rPr>
          <w:rFonts w:ascii="Arial" w:hAnsi="Arial" w:cs="Arial"/>
          <w:sz w:val="22"/>
          <w:szCs w:val="22"/>
          <w:lang w:val="en-US"/>
        </w:rPr>
        <w:t>COVID</w:t>
      </w:r>
      <w:r w:rsidRPr="004E0204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4E0204">
        <w:rPr>
          <w:rFonts w:ascii="Arial" w:hAnsi="Arial" w:cs="Arial"/>
          <w:sz w:val="22"/>
          <w:szCs w:val="22"/>
        </w:rPr>
        <w:t>ιιι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4E0204">
        <w:rPr>
          <w:rFonts w:ascii="Arial" w:hAnsi="Arial" w:cs="Arial"/>
          <w:sz w:val="22"/>
          <w:szCs w:val="22"/>
        </w:rPr>
        <w:t>αριθμ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E0204">
        <w:rPr>
          <w:rFonts w:ascii="Arial" w:hAnsi="Arial" w:cs="Arial"/>
          <w:sz w:val="22"/>
          <w:szCs w:val="22"/>
        </w:rPr>
        <w:t>πρωτ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4E0204">
        <w:rPr>
          <w:rFonts w:ascii="Arial" w:hAnsi="Arial" w:cs="Arial"/>
          <w:sz w:val="22"/>
          <w:szCs w:val="22"/>
        </w:rPr>
        <w:t>κορωνοϊου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</w:t>
      </w:r>
      <w:r w:rsidRPr="004E0204">
        <w:rPr>
          <w:rFonts w:ascii="Arial" w:hAnsi="Arial" w:cs="Arial"/>
          <w:sz w:val="22"/>
          <w:szCs w:val="22"/>
          <w:lang w:val="en-US"/>
        </w:rPr>
        <w:t>COVID</w:t>
      </w:r>
      <w:r w:rsidRPr="004E0204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4E0204">
        <w:rPr>
          <w:rFonts w:ascii="Arial" w:hAnsi="Arial" w:cs="Arial"/>
          <w:sz w:val="22"/>
          <w:szCs w:val="22"/>
        </w:rPr>
        <w:t>κορωνοϊου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</w:t>
      </w:r>
      <w:r w:rsidRPr="004E0204">
        <w:rPr>
          <w:rFonts w:ascii="Arial" w:hAnsi="Arial" w:cs="Arial"/>
          <w:sz w:val="22"/>
          <w:szCs w:val="22"/>
          <w:lang w:val="en-US"/>
        </w:rPr>
        <w:t>COVID</w:t>
      </w:r>
      <w:r w:rsidRPr="004E0204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4E0204">
        <w:rPr>
          <w:rFonts w:ascii="Arial" w:eastAsia="Arial" w:hAnsi="Arial" w:cs="Arial"/>
          <w:sz w:val="22"/>
          <w:szCs w:val="22"/>
        </w:rPr>
        <w:t xml:space="preserve">     </w:t>
      </w:r>
      <w:r w:rsidRPr="004E0204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4E0204">
        <w:rPr>
          <w:rFonts w:ascii="Arial" w:hAnsi="Arial" w:cs="Arial"/>
          <w:sz w:val="22"/>
          <w:szCs w:val="22"/>
        </w:rPr>
        <w:t>αρ.πρωτ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. 7359/06-05-2022 έγγραφη πρόσκληση του  Προέδρου της  &amp; Δημάρχου </w:t>
      </w:r>
      <w:proofErr w:type="spellStart"/>
      <w:r w:rsidRPr="004E0204">
        <w:rPr>
          <w:rFonts w:ascii="Arial" w:hAnsi="Arial" w:cs="Arial"/>
          <w:sz w:val="22"/>
          <w:szCs w:val="22"/>
        </w:rPr>
        <w:t>Λεβαδέων</w:t>
      </w:r>
      <w:proofErr w:type="spellEnd"/>
      <w:r w:rsidRPr="004E0204">
        <w:rPr>
          <w:rFonts w:ascii="Arial" w:eastAsia="Arial" w:hAnsi="Arial" w:cs="Arial"/>
          <w:sz w:val="22"/>
          <w:szCs w:val="22"/>
        </w:rPr>
        <w:t xml:space="preserve">  </w:t>
      </w:r>
    </w:p>
    <w:p w:rsidR="000F5CCA" w:rsidRPr="004E0204" w:rsidRDefault="000F5CCA" w:rsidP="000F5CCA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9 μελών ήταν παρόντα οκτώ  (8),  ήτοι:</w:t>
      </w:r>
    </w:p>
    <w:p w:rsidR="000F5CCA" w:rsidRPr="004E0204" w:rsidRDefault="000F5CCA" w:rsidP="000F5CCA">
      <w:pPr>
        <w:jc w:val="both"/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color w:val="000000"/>
          <w:sz w:val="22"/>
          <w:szCs w:val="22"/>
        </w:rPr>
        <w:t>1</w:t>
      </w:r>
      <w:r w:rsidRPr="004E0204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                  1. </w:t>
      </w:r>
      <w:proofErr w:type="spellStart"/>
      <w:r w:rsidRPr="004E0204">
        <w:rPr>
          <w:rFonts w:ascii="Arial" w:hAnsi="Arial" w:cs="Arial"/>
          <w:sz w:val="22"/>
          <w:szCs w:val="22"/>
        </w:rPr>
        <w:t>Καραμάνης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Δημήτριος                                                   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2. Αποστόλου Ιωάννης (αν/κό μέλος κ. </w:t>
      </w:r>
      <w:proofErr w:type="spellStart"/>
      <w:r w:rsidRPr="004E0204">
        <w:rPr>
          <w:rFonts w:ascii="Arial" w:hAnsi="Arial" w:cs="Arial"/>
          <w:sz w:val="22"/>
          <w:szCs w:val="22"/>
        </w:rPr>
        <w:t>Μητά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Αλέξανδρου)     (Αν και είχε νόμιμα προσκληθεί)       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4E0204">
        <w:rPr>
          <w:rFonts w:ascii="Arial" w:hAnsi="Arial" w:cs="Arial"/>
          <w:sz w:val="22"/>
          <w:szCs w:val="22"/>
        </w:rPr>
        <w:t>Καλογρηάς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Αθανάσιος                                   ΄             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4E0204">
        <w:rPr>
          <w:rFonts w:ascii="Arial" w:hAnsi="Arial" w:cs="Arial"/>
          <w:sz w:val="22"/>
          <w:szCs w:val="22"/>
        </w:rPr>
        <w:t>Σαγιάννης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Μιχαήλ                             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4E0204">
        <w:rPr>
          <w:rFonts w:ascii="Arial" w:hAnsi="Arial" w:cs="Arial"/>
          <w:sz w:val="22"/>
          <w:szCs w:val="22"/>
        </w:rPr>
        <w:t>Μερτζάνης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 Κωνσταντίνος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4E0204">
        <w:rPr>
          <w:rFonts w:ascii="Arial" w:hAnsi="Arial" w:cs="Arial"/>
          <w:sz w:val="22"/>
          <w:szCs w:val="22"/>
        </w:rPr>
        <w:t>Καπλάνης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Κωνσταντίνος  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7  </w:t>
      </w:r>
      <w:proofErr w:type="spellStart"/>
      <w:r w:rsidRPr="004E0204">
        <w:rPr>
          <w:rFonts w:ascii="Arial" w:hAnsi="Arial" w:cs="Arial"/>
          <w:sz w:val="22"/>
          <w:szCs w:val="22"/>
        </w:rPr>
        <w:t>Πούλος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Ευάγγελος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4E0204">
        <w:rPr>
          <w:rFonts w:ascii="Arial" w:hAnsi="Arial" w:cs="Arial"/>
          <w:sz w:val="22"/>
          <w:szCs w:val="22"/>
        </w:rPr>
        <w:t>Μπράλιος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Νικόλαος (προσήλθε στο </w:t>
      </w:r>
      <w:r w:rsidR="00522992" w:rsidRPr="004E0204">
        <w:rPr>
          <w:rFonts w:ascii="Arial" w:hAnsi="Arial" w:cs="Arial"/>
          <w:sz w:val="22"/>
          <w:szCs w:val="22"/>
        </w:rPr>
        <w:t>1</w:t>
      </w:r>
      <w:r w:rsidRPr="004E0204">
        <w:rPr>
          <w:rFonts w:ascii="Arial" w:hAnsi="Arial" w:cs="Arial"/>
          <w:sz w:val="22"/>
          <w:szCs w:val="22"/>
          <w:vertAlign w:val="superscript"/>
        </w:rPr>
        <w:t>ο</w:t>
      </w:r>
      <w:r w:rsidRPr="004E0204">
        <w:rPr>
          <w:rFonts w:ascii="Arial" w:hAnsi="Arial" w:cs="Arial"/>
          <w:sz w:val="22"/>
          <w:szCs w:val="22"/>
        </w:rPr>
        <w:t xml:space="preserve"> Θ.Η.Δ.) 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9.Τουμαράς Βασίλειος</w:t>
      </w:r>
    </w:p>
    <w:p w:rsidR="000F5CCA" w:rsidRPr="004E0204" w:rsidRDefault="000F5CCA" w:rsidP="004E0204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. </w:t>
      </w:r>
    </w:p>
    <w:p w:rsidR="00D01427" w:rsidRPr="004E0204" w:rsidRDefault="000F5CCA" w:rsidP="00D01427">
      <w:pPr>
        <w:spacing w:line="276" w:lineRule="auto"/>
        <w:ind w:left="57"/>
        <w:jc w:val="both"/>
        <w:rPr>
          <w:rFonts w:ascii="Arial" w:hAnsi="Arial" w:cs="Arial"/>
          <w:sz w:val="22"/>
          <w:szCs w:val="22"/>
        </w:rPr>
      </w:pPr>
      <w:r w:rsidRPr="004E0204">
        <w:rPr>
          <w:rFonts w:ascii="Arial" w:eastAsia="Arial" w:hAnsi="Arial" w:cs="Arial"/>
          <w:sz w:val="22"/>
          <w:szCs w:val="22"/>
        </w:rPr>
        <w:t xml:space="preserve">        Ο Πρόεδρος της Οικονομικής Επιτροπής </w:t>
      </w:r>
      <w:r w:rsidR="00D01427" w:rsidRPr="004E0204">
        <w:rPr>
          <w:rFonts w:ascii="Arial" w:eastAsia="Arial" w:hAnsi="Arial" w:cs="Arial"/>
          <w:sz w:val="22"/>
          <w:szCs w:val="22"/>
        </w:rPr>
        <w:t xml:space="preserve">εισηγούμενος </w:t>
      </w:r>
      <w:r w:rsidR="00D01427" w:rsidRPr="004E0204">
        <w:rPr>
          <w:rFonts w:ascii="Arial" w:hAnsi="Arial" w:cs="Arial"/>
          <w:sz w:val="22"/>
          <w:szCs w:val="22"/>
        </w:rPr>
        <w:t xml:space="preserve">το </w:t>
      </w:r>
      <w:r w:rsidR="00AB3821">
        <w:rPr>
          <w:rFonts w:ascii="Arial" w:hAnsi="Arial" w:cs="Arial"/>
          <w:sz w:val="22"/>
          <w:szCs w:val="22"/>
        </w:rPr>
        <w:t>12</w:t>
      </w:r>
      <w:r w:rsidR="00D01427" w:rsidRPr="004E0204">
        <w:rPr>
          <w:rFonts w:ascii="Arial" w:hAnsi="Arial" w:cs="Arial"/>
          <w:sz w:val="22"/>
          <w:szCs w:val="22"/>
          <w:vertAlign w:val="superscript"/>
        </w:rPr>
        <w:t>ο</w:t>
      </w:r>
      <w:r w:rsidR="00D01427" w:rsidRPr="004E0204">
        <w:rPr>
          <w:rFonts w:ascii="Arial" w:hAnsi="Arial" w:cs="Arial"/>
          <w:sz w:val="22"/>
          <w:szCs w:val="22"/>
        </w:rPr>
        <w:t xml:space="preserve">   θέμα της ημερήσιας διάταξης  </w:t>
      </w:r>
      <w:r w:rsidR="00D01427" w:rsidRPr="004E0204">
        <w:rPr>
          <w:rFonts w:ascii="Arial" w:hAnsi="Arial" w:cs="Arial"/>
          <w:spacing w:val="-3"/>
          <w:sz w:val="22"/>
          <w:szCs w:val="22"/>
        </w:rPr>
        <w:t xml:space="preserve">έθεσε υπόψη των μελών  </w:t>
      </w:r>
      <w:r w:rsidR="00D01427" w:rsidRPr="004E0204">
        <w:rPr>
          <w:rFonts w:ascii="Arial" w:hAnsi="Arial" w:cs="Arial"/>
          <w:sz w:val="22"/>
          <w:szCs w:val="22"/>
        </w:rPr>
        <w:t>τ</w:t>
      </w:r>
      <w:r w:rsidR="00BC2BF2">
        <w:rPr>
          <w:rFonts w:ascii="Arial" w:hAnsi="Arial" w:cs="Arial"/>
          <w:sz w:val="22"/>
          <w:szCs w:val="22"/>
        </w:rPr>
        <w:t>ην</w:t>
      </w:r>
      <w:r w:rsidR="00D01427" w:rsidRPr="004E0204">
        <w:rPr>
          <w:rFonts w:ascii="Arial" w:hAnsi="Arial" w:cs="Arial"/>
          <w:sz w:val="22"/>
          <w:szCs w:val="22"/>
        </w:rPr>
        <w:t xml:space="preserve"> με αριθ. </w:t>
      </w:r>
      <w:proofErr w:type="spellStart"/>
      <w:r w:rsidR="00D01427" w:rsidRPr="004E0204">
        <w:rPr>
          <w:rFonts w:ascii="Arial" w:hAnsi="Arial" w:cs="Arial"/>
          <w:sz w:val="22"/>
          <w:szCs w:val="22"/>
        </w:rPr>
        <w:t>πρωτ</w:t>
      </w:r>
      <w:proofErr w:type="spellEnd"/>
      <w:r w:rsidR="00D01427" w:rsidRPr="004E0204">
        <w:rPr>
          <w:rFonts w:ascii="Arial" w:hAnsi="Arial" w:cs="Arial"/>
          <w:sz w:val="22"/>
          <w:szCs w:val="22"/>
        </w:rPr>
        <w:t>.</w:t>
      </w:r>
      <w:bookmarkStart w:id="0" w:name="__DdeLink__621_44450486"/>
      <w:bookmarkEnd w:id="0"/>
      <w:r w:rsidR="00D01427" w:rsidRPr="004E0204">
        <w:rPr>
          <w:rFonts w:ascii="Arial" w:hAnsi="Arial" w:cs="Arial"/>
          <w:sz w:val="22"/>
          <w:szCs w:val="22"/>
        </w:rPr>
        <w:t xml:space="preserve"> </w:t>
      </w:r>
      <w:r w:rsidR="00BC2BF2" w:rsidRPr="004E0204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7</w:t>
      </w:r>
      <w:r w:rsidR="00AB382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270</w:t>
      </w:r>
      <w:r w:rsidR="00BC2BF2" w:rsidRPr="004E0204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/0</w:t>
      </w:r>
      <w:r w:rsidR="00AB382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6</w:t>
      </w:r>
      <w:r w:rsidR="00BC2BF2" w:rsidRPr="004E0204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-05-2022 εισήγηση της Δ/</w:t>
      </w:r>
      <w:proofErr w:type="spellStart"/>
      <w:r w:rsidR="00BC2BF2" w:rsidRPr="004E0204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νσης</w:t>
      </w:r>
      <w:proofErr w:type="spellEnd"/>
      <w:r w:rsidR="00BC2BF2" w:rsidRPr="004E0204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AB382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Τεχνικών Υπηρεσιών</w:t>
      </w:r>
      <w:r w:rsidR="00AB3821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="009E4A02" w:rsidRPr="004E0204">
        <w:rPr>
          <w:rFonts w:ascii="Arial" w:hAnsi="Arial" w:cs="Arial"/>
          <w:sz w:val="22"/>
          <w:szCs w:val="22"/>
        </w:rPr>
        <w:t>του</w:t>
      </w:r>
      <w:r w:rsidR="00D01427" w:rsidRPr="004E0204">
        <w:rPr>
          <w:rFonts w:ascii="Arial" w:hAnsi="Arial" w:cs="Arial"/>
          <w:sz w:val="22"/>
          <w:szCs w:val="22"/>
        </w:rPr>
        <w:t xml:space="preserve"> Δήμου   </w:t>
      </w:r>
      <w:proofErr w:type="spellStart"/>
      <w:r w:rsidR="00D01427" w:rsidRPr="004E0204">
        <w:rPr>
          <w:rFonts w:ascii="Arial" w:hAnsi="Arial" w:cs="Arial"/>
          <w:sz w:val="22"/>
          <w:szCs w:val="22"/>
        </w:rPr>
        <w:t>Λεβαδέων</w:t>
      </w:r>
      <w:proofErr w:type="spellEnd"/>
      <w:r w:rsidR="00D01427" w:rsidRPr="004E0204">
        <w:rPr>
          <w:rFonts w:ascii="Arial" w:hAnsi="Arial" w:cs="Arial"/>
          <w:sz w:val="22"/>
          <w:szCs w:val="22"/>
        </w:rPr>
        <w:t xml:space="preserve"> στ</w:t>
      </w:r>
      <w:r w:rsidR="00BC2BF2">
        <w:rPr>
          <w:rFonts w:ascii="Arial" w:hAnsi="Arial" w:cs="Arial"/>
          <w:sz w:val="22"/>
          <w:szCs w:val="22"/>
        </w:rPr>
        <w:t xml:space="preserve">ην οποία </w:t>
      </w:r>
      <w:r w:rsidR="00D01427" w:rsidRPr="004E0204">
        <w:rPr>
          <w:rFonts w:ascii="Arial" w:hAnsi="Arial" w:cs="Arial"/>
          <w:sz w:val="22"/>
          <w:szCs w:val="22"/>
        </w:rPr>
        <w:t xml:space="preserve"> αναφέρονται τα εξής : 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Το υπόψη έργο εκτελέστηκε σύμφωνα με την υπ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΄αριθμό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32 / 2019 τεχνική μελέτη της Τεχνικής Υπηρεσίας του Δήμου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προϋπολογισμού δαπάνης 163.978,96€ συμπεριλαμβανομένου του Φ.Π.Α. και η οποία θεωρήθηκε από τον Προϊστάμενο της Τ.Υ.Δ.Λ. στις 29 / 03 / 2019.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>Αντικείμενο του έργου  :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Η τοποθέτηση έξι (6)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σιδηροϊστών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οκταγωνικής διατομής από έλασμα πάχους 4 mm, ύψους 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ύψους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12m έκαστος. 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Η βάση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έδρασης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των ιστών θα είναι από οπλισμένο σκυρόδεμα διαστάσεων 1,50x1,50x1,30 m.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Σε κάθε βάση θα κατασκευασθεί και ένα φρεάτιο με σιδερένιο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κάλυμα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. 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Στην κορυφή του ιστού τα τοποθετηθεί τραβέρσα για την τοποθέτηση 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>των προβολέων.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>Σε κάθε ιστό θα τοποθετηθούν τέσσερεις  προβολείς ισχύος 500 w έκαστος.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Συνολικά θα τοποθετηθούν είκοσι (24) προβολείς. 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Τα καλώδια ισχύος θα τοποθετηθούν εντός πλαστικού σωλήνα Φ90 HDPE 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O πλαστικός σωλήνας θα τοποθετηθεί σε σκάμμα βάθους 80cm και πλάτους 100cm. 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H τροφοδοσία και ο έλεγχος της εγκατάστασης θα γίνεται από ηλεκτρικό πίνακα εντός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πίλλαρ</w:t>
      </w:r>
      <w:proofErr w:type="spellEnd"/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lastRenderedPageBreak/>
        <w:t xml:space="preserve">ο οποίος θα τοποθετηθεί σε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πίλλαρ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που θα βρίσκεται δίπλα στα αποδυτήρια του γηπέδου.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Επίσης στη βάση κάθε ιστού θα κατασκευασθεί φρεάτιο διαστάσεων 60Χ60 cm με μεταλλικό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κάλυμα</w:t>
      </w:r>
      <w:proofErr w:type="spellEnd"/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</w:p>
    <w:p w:rsidR="00D3536E" w:rsidRPr="00D3536E" w:rsidRDefault="00D3536E" w:rsidP="00D3536E">
      <w:pPr>
        <w:rPr>
          <w:rFonts w:ascii="Arial" w:eastAsia="Arial Unicode MS" w:hAnsi="Arial" w:cs="Arial"/>
          <w:i/>
          <w:sz w:val="22"/>
          <w:szCs w:val="22"/>
        </w:rPr>
      </w:pP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Με την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αριθμό 90/05-05-2020 απόφαση της Οικονομικής επιτροπής εγκρίθηκε η διενέργεια ανοικτού ηλεκτρονικού διαγωνισμού του έργου «ΦΩΤΙΣΜΟΣ ΓΗΠΕΔΟΥ ΖΑΓΑΡΑ  ΔΗΜΟΥ ΛΕΒΑΔΕΩΝ» και καθορίστηκαν οι όροι της διακήρυξης</w:t>
      </w:r>
      <w:r w:rsidRPr="00D3536E">
        <w:rPr>
          <w:rFonts w:ascii="Arial" w:eastAsia="Arial" w:hAnsi="Arial" w:cs="Arial"/>
          <w:i/>
          <w:sz w:val="22"/>
          <w:szCs w:val="22"/>
        </w:rPr>
        <w:t>.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Με την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αριθμό 212/04-09-2020  απόφαση της Οικονομικής Επιτροπής εγκρίνεται το Πρακτικό Ι με το οποίο ανακηρύσσεται προσωρινός ανάδοχος ο οικονομικό φορέα «ALMO TEXNIKH ΕΝΕΡΓΕΙΑΚΗ ΚΑΤΑΣΚΕΥΑΣΤΙΚΗ  Ι.Κ.Ε.» που προσέφερε μέση έκπτωση 58,85% (σύνολο δαπάνης κατά την προσφορά 54.999,33€ χωρίς ΦΠΑ) με το σύστημα δημοπρασίας «επί μέρους ποσοστά έκπτωσης για κάθε ομάδα τιμών ομοειδών εργασιών του τιμολογίου» άρθρο 95 παρ.2(α) του Ν. 4412/2016, για την ανάδειξη αναδόχου του έργου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</w:p>
    <w:p w:rsidR="00D3536E" w:rsidRPr="00D3536E" w:rsidRDefault="00D3536E" w:rsidP="00D3536E">
      <w:pPr>
        <w:rPr>
          <w:rFonts w:ascii="Arial" w:eastAsia="Arial Unicode MS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Με την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αριθμό 290/2020 ( ΑΔΑ : 6ΩΔ2ΩΛΗ-3ΩΡ και ΑΔΑΜ 20AWRD0077771693 2020-12-04) απόφαση της Οικονομικής Επιτροπής εγκρίνεται το Πρακτικό II της ηλεκτρονικής δημοπρασίας του έργου με το οποίο κατακυρώθηκε η Δημόσια Σύμβαση του έργου στον οικονομικό φορέα «ALMO TEXNIKH ΕΝΕΡΓΕΙΑΚΗ ΚΑΤΑΣΚΕΥΑΣΤΙΚΗ  Ι.Κ.Ε.» Με το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αριθμό 240299/15.12.2020 έγγραφο του Συντονιστή της Αποκεντρωμένης Διοίκησης Θεσσαλίας – Στερεάς Ελλάδας νομιμοποιείται η 290/2020 απόφαση της Οικονομικής Επιτροπής.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Υπογράφεται η σύμβαση με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. 2880/23-02-2021 ( ΑΔΑΜ 21SYMV008182931 2021-02-23) μεταξύ του  Δήμου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και του Οικονομικού φορέα «ALMO TEXNIKH ΕΝΕΡΓΕΙΑΚΗ ΚΑΤΑΣΚΕΥΑΣΤΙΚΗ  Ι.Κ.Ε.» με χρονοδιάγραμμα υλοποίησης του έργου δέκα  (10) μήνες από την υπογραφή της σύμβασης ήτοι έως και 23-12-2021</w:t>
      </w:r>
      <w:r w:rsidRPr="00D3536E">
        <w:rPr>
          <w:rFonts w:ascii="Arial" w:eastAsia="Arial" w:hAnsi="Arial" w:cs="Arial"/>
          <w:i/>
          <w:sz w:val="22"/>
          <w:szCs w:val="22"/>
        </w:rPr>
        <w:t>.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>Με το Α.Π. 2904/23-02-2021 ορίζεται επιβλέπων του έργου ο κ. Χατζόπουλος Παρασκευάς Ηλεκτρολόγος Μηχανικός Π.Ε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Με το υπ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αρίθμ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8393/19-05-2021 ο ανάδοχος αιτήθηκε άδεια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είσοδου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στον αγωνιστικό χώρο. </w:t>
      </w:r>
    </w:p>
    <w:p w:rsidR="00D3536E" w:rsidRPr="00D3536E" w:rsidRDefault="00D3536E" w:rsidP="00D3536E">
      <w:pPr>
        <w:rPr>
          <w:rFonts w:ascii="Arial" w:eastAsia="Arial Unicode MS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Με το υπ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αρίθμ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. 11506/23-06-2021 ο Δήμος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δεν παραχώρησε Άδεια Εισόδου εντός του αγωνιστικού χώρου του γηπέδου ποδοσφαίρου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Ζαγαρά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προκειμένου να μην δημιουργηθούν φθορές στον συνθετικό χλοοτάπητα ενώ παράλληλα υπέδειξε εναλλακτικό τρόπο κατασκευής κατόπιν έγκρισης σχετικού  Ανακεφαλαιωτικού Πίνακα Εργασιών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Με το υπ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αρίθμ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12512/06-07-2021 ο ανάδοχος αρνήθηκε να υπογράψει τον 1ο Ανακεφαλαιωτικό Πίνακα Εργασιών του έργου. 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>Με τ</w:t>
      </w:r>
      <w:r w:rsidR="00D84670">
        <w:rPr>
          <w:rFonts w:ascii="Arial" w:hAnsi="Arial" w:cs="Arial"/>
          <w:i/>
          <w:sz w:val="22"/>
          <w:szCs w:val="22"/>
        </w:rPr>
        <w:t>ο</w:t>
      </w:r>
      <w:r w:rsidRPr="00D3536E">
        <w:rPr>
          <w:rFonts w:ascii="Arial" w:hAnsi="Arial" w:cs="Arial"/>
          <w:i/>
          <w:sz w:val="22"/>
          <w:szCs w:val="22"/>
        </w:rPr>
        <w:t xml:space="preserve"> υπ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αρίθμ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. 16737/13-09-2021 έγγραφο ανάδοχος αιτήθηκε την Διάλυση της  Σύμβασης του έργου με υπαιτιότητα του κυρίου του έργου </w:t>
      </w:r>
      <w:r w:rsidRPr="00D3536E">
        <w:rPr>
          <w:rFonts w:ascii="Arial" w:hAnsi="Arial" w:cs="Arial"/>
          <w:b/>
          <w:i/>
          <w:sz w:val="22"/>
          <w:szCs w:val="22"/>
          <w:u w:val="single"/>
        </w:rPr>
        <w:t>χωρίς αποζημίωση</w:t>
      </w:r>
      <w:r w:rsidRPr="00D3536E">
        <w:rPr>
          <w:rFonts w:ascii="Arial" w:hAnsi="Arial" w:cs="Arial"/>
          <w:i/>
          <w:sz w:val="22"/>
          <w:szCs w:val="22"/>
        </w:rPr>
        <w:t>.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Με το υπ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αρίθμ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. ΥΠΠΟΑ 01/12/2021 με Α.Π.448201 έγγραφο της «Κοινής Επιτροπής Παρακολούθησης» της προγραμματικής σύμβασης μεταξύ του Ελληνικού Δημοσίου – Υπουργείου Πολιτισμού και Αθλητισμού –Γενική Γραμματεία Αθλητισμού και του Δήμου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για την πράξη «ΦΩΤΙΣΜΟΣ ΓΗΠΕΔΟΥ ΖΑΓΑΡΑ  ΔΗΜΟΥ ΛΕΒΑΔΕΩΝ» διαβιβάστηκε στον Δήμο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το 1ο Πρακτικό με θέμα « Εξέταση της υπ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αρίθμ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16737/13-09-2021 Αίτησης Διάλυσης Σύμβασης του αναδόχου ( άρθρο 161του ν.4412/2016 ) και τρόπος συνέχισης – ολοκλήρωσης του έργου σύμφωνα με τις διατάξεις της παραγράφου 13 του άρθρου 160 του Ν.4412/2016 » με το οποίο η κοινή επιτροπή παρακολούθησης αποδέχεται την αρμοδιότητα της Δ/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νουσας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Υπηρεσίας να αποφασίσει για την διάλυση της σύμβασης και της Οικονομικής Επιτροπής του Δήμου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να αποφασίσει για την ολοκλήρωση του έργου.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>Με τ</w:t>
      </w:r>
      <w:r w:rsidR="00D84670">
        <w:rPr>
          <w:rFonts w:ascii="Arial" w:hAnsi="Arial" w:cs="Arial"/>
          <w:i/>
          <w:sz w:val="22"/>
          <w:szCs w:val="22"/>
        </w:rPr>
        <w:t>ο</w:t>
      </w:r>
      <w:r w:rsidRPr="00D3536E">
        <w:rPr>
          <w:rFonts w:ascii="Arial" w:hAnsi="Arial" w:cs="Arial"/>
          <w:i/>
          <w:sz w:val="22"/>
          <w:szCs w:val="22"/>
        </w:rPr>
        <w:t xml:space="preserve"> υπ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αρίθμ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>. 23343/13-12-2021</w:t>
      </w:r>
      <w:r w:rsidR="00D84670">
        <w:rPr>
          <w:rFonts w:ascii="Arial" w:hAnsi="Arial" w:cs="Arial"/>
          <w:i/>
          <w:sz w:val="22"/>
          <w:szCs w:val="22"/>
        </w:rPr>
        <w:t xml:space="preserve">έγγραφο </w:t>
      </w:r>
      <w:r w:rsidRPr="00D3536E">
        <w:rPr>
          <w:rFonts w:ascii="Arial" w:hAnsi="Arial" w:cs="Arial"/>
          <w:i/>
          <w:sz w:val="22"/>
          <w:szCs w:val="22"/>
        </w:rPr>
        <w:t xml:space="preserve"> η Δ/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νση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Τεχνικών Υπηρεσιών αποφάσισε : 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α) Περί της αποδοχής της υπ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αρίθμ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. 16737/13-09-2021 Αίτησης  Διάλυσης της  Σύμβασης του ανάδοχου του έργου  «ΦΩΤΙΣΜΟΣ ΓΗΠΕΔΟΥ ΖΑΓΑΡΑ  ΔΗΜΟΥ ΛΕΒΑΔΕΩΝ», οικονομικού  φορέα «ALMO TEXNIKH ΕΝΕΡΓΕΙΑΚΗ ΚΑΤΑΣΚΕΥΑΣΤΙΚΗ  Ι.Κ.Ε.»  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β) Την Διάλυση της Σύμβασης με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. 2880/23-02-2021 ( ΑΔΑΜ 21SYMV008182931 2021-02-23) μεταξύ του  Δήμου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και του Οικονομικού φορέα «ALMO TEXNIKH </w:t>
      </w:r>
      <w:r w:rsidRPr="00D3536E">
        <w:rPr>
          <w:rFonts w:ascii="Arial" w:hAnsi="Arial" w:cs="Arial"/>
          <w:i/>
          <w:sz w:val="22"/>
          <w:szCs w:val="22"/>
        </w:rPr>
        <w:lastRenderedPageBreak/>
        <w:t xml:space="preserve">ΕΝΕΡΓΕΙΑΚΗ ΚΑΤΑΣΚΕΥΑΣΤΙΚΗ  Ι.Κ.Ε.» με χρονοδιάγραμμα υλοποίησης του έργου δέκα  (10) μήνες από την υπογραφή της σύμβασης ήτοι έως και 23-12-2021, με υπαιτιότητα του κυρίου του έργου, χωρίς αποζημίωση του αναδόχου, διότι σύμφωνα με το υπ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αρίθμ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11506/23-06-2021 έγγραφο της Δ/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νσης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Τεχνικών Υπηρεσιών, ο Δήμος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δεν παραχώρησε Άδεια Εισόδου εντός του αγωνιστικού χώρου του γηπέδου ποδοσφαίρου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Ζαγαρά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για την εκτέλεση των εργασιών του έργου, προκειμένου να μην δημιουργηθούν φθορές στον υφιστάμενο συνθετικό χλοοτάπητα</w:t>
      </w:r>
    </w:p>
    <w:p w:rsidR="00D3536E" w:rsidRPr="00D3536E" w:rsidRDefault="00D3536E" w:rsidP="00D3536E">
      <w:pPr>
        <w:rPr>
          <w:rFonts w:ascii="Arial" w:eastAsia="Arial Unicode MS" w:hAnsi="Arial" w:cs="Arial"/>
          <w:i/>
          <w:sz w:val="22"/>
          <w:szCs w:val="22"/>
        </w:rPr>
      </w:pPr>
    </w:p>
    <w:p w:rsidR="00D3536E" w:rsidRPr="00D3536E" w:rsidRDefault="00D3536E" w:rsidP="00D3536E">
      <w:pPr>
        <w:pStyle w:val="-HTML"/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  <w:lang w:eastAsia="zh-CN"/>
        </w:rPr>
        <w:t xml:space="preserve">Το έργο περαιώθηκε στις 13-12-2021 με την </w:t>
      </w:r>
      <w:r w:rsidRPr="00D3536E">
        <w:rPr>
          <w:rFonts w:ascii="Arial" w:hAnsi="Arial" w:cs="Arial"/>
          <w:i/>
          <w:sz w:val="22"/>
          <w:szCs w:val="22"/>
        </w:rPr>
        <w:t xml:space="preserve">υπ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αρίθμ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>. 23343/13-12-2021 απόφαση της Δ/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νσης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Τεχνικών Υπηρεσιών,</w:t>
      </w:r>
      <w:r w:rsidRPr="00D3536E">
        <w:rPr>
          <w:rFonts w:ascii="Arial" w:hAnsi="Arial" w:cs="Arial"/>
          <w:i/>
          <w:sz w:val="22"/>
          <w:szCs w:val="22"/>
          <w:lang w:eastAsia="zh-CN"/>
        </w:rPr>
        <w:t xml:space="preserve"> περί αποδοχής της διάλυσης της σύμβαση η οποία σύμφωνα με την παρ.8 του άρθρου 162 του ν.4412/2016 </w:t>
      </w:r>
      <w:r w:rsidRPr="00D3536E">
        <w:rPr>
          <w:rFonts w:ascii="Arial" w:hAnsi="Arial" w:cs="Arial"/>
          <w:b/>
          <w:i/>
          <w:sz w:val="22"/>
          <w:szCs w:val="22"/>
          <w:u w:val="single"/>
          <w:lang w:eastAsia="zh-CN"/>
        </w:rPr>
        <w:t>επέχει τη θέση της βεβαίωσης για την περαίωση των εργασιών</w:t>
      </w:r>
      <w:r w:rsidRPr="00D3536E">
        <w:rPr>
          <w:rFonts w:ascii="Arial" w:hAnsi="Arial" w:cs="Arial"/>
          <w:i/>
          <w:sz w:val="22"/>
          <w:szCs w:val="22"/>
        </w:rPr>
        <w:t>.</w:t>
      </w:r>
    </w:p>
    <w:p w:rsidR="00D3536E" w:rsidRPr="00D3536E" w:rsidRDefault="00D3536E" w:rsidP="00D3536E">
      <w:pPr>
        <w:rPr>
          <w:rFonts w:ascii="Arial" w:eastAsia="Arial Unicode MS" w:hAnsi="Arial" w:cs="Arial"/>
          <w:i/>
          <w:sz w:val="22"/>
          <w:szCs w:val="22"/>
        </w:rPr>
      </w:pPr>
    </w:p>
    <w:p w:rsidR="00D3536E" w:rsidRPr="00D3536E" w:rsidRDefault="00D3536E" w:rsidP="00D3536E">
      <w:pPr>
        <w:rPr>
          <w:rFonts w:ascii="Arial" w:eastAsia="Arial Unicode MS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Με την υπ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αρίθ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, 19/2022 (ΑΔΑ : 615ΦΩΛΗ-8Ω3) απόφαση συστάθηκε επιτροπή προσωρινής και οριστικής παραλαβής σύμφωνα με τις διατάξεις των άρθρων προκειμένου α) να  προβεί στην παραλαβή των υπό της  αναδόχου «ALMO TEXNIKH ΕΝΕΡΓΕΙΑΚΗ ΚΑΤΑΣΚΕΥΑΣΤΙΚΗ  Ι.Κ.Ε.» </w:t>
      </w:r>
      <w:proofErr w:type="spellStart"/>
      <w:r w:rsidRPr="00D3536E">
        <w:rPr>
          <w:rFonts w:ascii="Arial" w:hAnsi="Arial" w:cs="Arial"/>
          <w:i/>
          <w:sz w:val="22"/>
          <w:szCs w:val="22"/>
        </w:rPr>
        <w:t>εκτελεσθεισών</w:t>
      </w:r>
      <w:proofErr w:type="spellEnd"/>
      <w:r w:rsidRPr="00D3536E">
        <w:rPr>
          <w:rFonts w:ascii="Arial" w:hAnsi="Arial" w:cs="Arial"/>
          <w:i/>
          <w:sz w:val="22"/>
          <w:szCs w:val="22"/>
        </w:rPr>
        <w:t xml:space="preserve"> εργασιών του προαναφερόμενου έργου </w:t>
      </w:r>
      <w:r w:rsidRPr="00D3536E">
        <w:rPr>
          <w:rFonts w:ascii="Arial" w:hAnsi="Arial" w:cs="Arial"/>
          <w:b/>
          <w:i/>
          <w:sz w:val="22"/>
          <w:szCs w:val="22"/>
        </w:rPr>
        <w:t>«</w:t>
      </w:r>
      <w:r w:rsidRPr="00D3536E">
        <w:rPr>
          <w:rFonts w:ascii="Arial" w:hAnsi="Arial" w:cs="Arial"/>
          <w:i/>
          <w:sz w:val="22"/>
          <w:szCs w:val="22"/>
        </w:rPr>
        <w:t>ΦΩΤΙΣΜΟΣ ΓΗΠΕΔΟΥ ΖΑΓΑΡΑ  ΔΗΜΟΥ ΛΕΒΑΔΕΩΝ»,</w:t>
      </w:r>
      <w:r w:rsidRPr="00D3536E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D3536E">
        <w:rPr>
          <w:rFonts w:ascii="Arial" w:hAnsi="Arial" w:cs="Arial"/>
          <w:i/>
          <w:sz w:val="22"/>
          <w:szCs w:val="22"/>
        </w:rPr>
        <w:t xml:space="preserve">προϋπολογισμού δαπάνης 163.978,96€  συμπεριλαμβανομένου το Φ.Π.Α 24%, σύμφωνα με την 32 / 2020 μελέτη της Τεχνικής Υπηρεσίας του Δήμου Λιβαδειάς και β) να προτείνει την αποζημίωση του αναδόχου λόγω διάλυσης της σύμβασης και συγκεκριμένα </w:t>
      </w:r>
      <w:r w:rsidRPr="00D3536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αξία των υλικών που έχουν προσκομισθεί ή βρίσκονται στο στάδιο παραγωγής ή προμήθειας, την αξία του </w:t>
      </w:r>
      <w:proofErr w:type="spellStart"/>
      <w:r w:rsidRPr="00D3536E">
        <w:rPr>
          <w:rFonts w:ascii="Arial" w:hAnsi="Arial" w:cs="Arial"/>
          <w:i/>
          <w:color w:val="000000"/>
          <w:sz w:val="22"/>
          <w:szCs w:val="22"/>
          <w:lang w:eastAsia="el-GR"/>
        </w:rPr>
        <w:t>αναπόσβεστου</w:t>
      </w:r>
      <w:proofErr w:type="spellEnd"/>
      <w:r w:rsidRPr="00D3536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μέρους των εγκαταστάσεων και την Αποζημίωση για το τεκμαιρόμενο όφελος.</w:t>
      </w:r>
    </w:p>
    <w:p w:rsidR="00D3536E" w:rsidRPr="00D3536E" w:rsidRDefault="00D3536E" w:rsidP="00D3536E">
      <w:pPr>
        <w:rPr>
          <w:rFonts w:ascii="Arial" w:eastAsia="Arial Unicode MS" w:hAnsi="Arial" w:cs="Arial"/>
          <w:i/>
          <w:sz w:val="22"/>
          <w:szCs w:val="22"/>
        </w:rPr>
      </w:pP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eastAsia="Arial" w:hAnsi="Arial" w:cs="Arial"/>
          <w:i/>
          <w:sz w:val="22"/>
          <w:szCs w:val="22"/>
        </w:rPr>
        <w:t xml:space="preserve">Το Πρωτόκολλο Προσωρινής  Παραλαβής του Έργου και αποζημίωσης αναδόχου λόγω διάλυσης σύμβασης υπογράφηκε στις  21/ 04/2022 με το οποίο η Επιτροπή α) παραλαμβάνει </w:t>
      </w:r>
      <w:proofErr w:type="spellStart"/>
      <w:r w:rsidRPr="00D3536E">
        <w:rPr>
          <w:rFonts w:ascii="Arial" w:eastAsia="Arial" w:hAnsi="Arial" w:cs="Arial"/>
          <w:i/>
          <w:sz w:val="22"/>
          <w:szCs w:val="22"/>
        </w:rPr>
        <w:t>π</w:t>
      </w:r>
      <w:r w:rsidRPr="00D3536E">
        <w:rPr>
          <w:rFonts w:ascii="Arial" w:hAnsi="Arial" w:cs="Arial"/>
          <w:i/>
          <w:color w:val="000000"/>
          <w:sz w:val="22"/>
          <w:szCs w:val="22"/>
          <w:lang w:eastAsia="el-GR"/>
        </w:rPr>
        <w:t>Ποσοτικά</w:t>
      </w:r>
      <w:proofErr w:type="spellEnd"/>
      <w:r w:rsidRPr="00D3536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και ποιοτικά το έργο και συγκεκριμένα βεβαιώνοντας ότι δεν εκτελέστηκε καμία συμβατική εργασία από τον ανάδοχο ως τεκμαίρεται από την 24060/22-12-2021 Τελική Επιμέτρηση του έργου ως συντάχθηκε από τον ανάδοχο και β) προτείνει </w:t>
      </w:r>
      <w:r w:rsidRPr="00D3536E">
        <w:rPr>
          <w:rFonts w:ascii="Arial" w:hAnsi="Arial" w:cs="Arial"/>
          <w:i/>
          <w:sz w:val="22"/>
          <w:szCs w:val="22"/>
        </w:rPr>
        <w:t>μηδενική συνολική αποζημίωση του αναδόχου λόγω διάλυσης της σύμβασης και συγκεκριμένα :</w:t>
      </w:r>
    </w:p>
    <w:p w:rsidR="00D3536E" w:rsidRPr="00D3536E" w:rsidRDefault="00D3536E" w:rsidP="00D3536E">
      <w:pPr>
        <w:rPr>
          <w:rFonts w:ascii="Arial" w:hAnsi="Arial" w:cs="Arial"/>
          <w:i/>
          <w:sz w:val="22"/>
          <w:szCs w:val="22"/>
        </w:rPr>
      </w:pPr>
      <w:r w:rsidRPr="00D3536E">
        <w:rPr>
          <w:rFonts w:ascii="Arial" w:hAnsi="Arial" w:cs="Arial"/>
          <w:i/>
          <w:sz w:val="22"/>
          <w:szCs w:val="22"/>
        </w:rPr>
        <w:t>α) μηδενική αποζημίωση για υλικά και εγκαταστάσεις (παρ 1α και 1β του άρθρο 163 του ν.4412/2016)</w:t>
      </w:r>
    </w:p>
    <w:p w:rsidR="00D3536E" w:rsidRPr="00D3536E" w:rsidRDefault="00D3536E" w:rsidP="00D3536E">
      <w:pPr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β) μηδενική η αποζημίωση για το τεκμαιρόμενο όφελος του αναδόχου (παρ 1γ του άρθρο 163 του ν.4412/2016) σύμφωνα με την 16737/13-09-2021 αίτηση του αναδόχου στην οποία ζητά Διάλυση της Σύμβασης του έργου με υπαιτιότητα του κυρίου του έργου </w:t>
      </w:r>
      <w:r w:rsidRPr="00D3536E">
        <w:rPr>
          <w:rFonts w:ascii="Arial" w:hAnsi="Arial" w:cs="Arial"/>
          <w:b/>
          <w:i/>
          <w:sz w:val="22"/>
          <w:szCs w:val="22"/>
          <w:u w:val="single"/>
        </w:rPr>
        <w:t>χωρίς αποζημίωση</w:t>
      </w:r>
      <w:r w:rsidRPr="00D3536E">
        <w:rPr>
          <w:rFonts w:ascii="Arial" w:hAnsi="Arial" w:cs="Arial"/>
          <w:i/>
          <w:color w:val="000000"/>
          <w:sz w:val="22"/>
          <w:szCs w:val="22"/>
          <w:lang w:eastAsia="el-GR"/>
        </w:rPr>
        <w:t>.</w:t>
      </w:r>
    </w:p>
    <w:p w:rsidR="00D3536E" w:rsidRPr="00D3536E" w:rsidRDefault="00D3536E" w:rsidP="00D3536E">
      <w:pPr>
        <w:rPr>
          <w:rFonts w:ascii="Arial" w:eastAsia="Arial Unicode MS" w:hAnsi="Arial" w:cs="Arial"/>
          <w:i/>
          <w:sz w:val="22"/>
          <w:szCs w:val="22"/>
        </w:rPr>
      </w:pPr>
    </w:p>
    <w:p w:rsidR="00D3536E" w:rsidRPr="00D3536E" w:rsidRDefault="00D3536E" w:rsidP="00D3536E">
      <w:pPr>
        <w:suppressAutoHyphens w:val="0"/>
        <w:autoSpaceDE w:val="0"/>
        <w:autoSpaceDN w:val="0"/>
        <w:adjustRightInd w:val="0"/>
        <w:rPr>
          <w:rFonts w:ascii="Arial" w:eastAsia="Arial Unicode MS" w:hAnsi="Arial" w:cs="Arial"/>
          <w:i/>
          <w:sz w:val="22"/>
          <w:szCs w:val="22"/>
        </w:rPr>
      </w:pPr>
      <w:r w:rsidRPr="00D3536E">
        <w:rPr>
          <w:rFonts w:ascii="Arial" w:eastAsia="Arial Unicode MS" w:hAnsi="Arial" w:cs="Arial"/>
          <w:i/>
          <w:sz w:val="22"/>
          <w:szCs w:val="22"/>
        </w:rPr>
        <w:t xml:space="preserve">Κατόπιν όλων των ανωτέρω , εισηγούμαστε  στην Οικονομική Επιτροπή του  Δήμου  </w:t>
      </w:r>
      <w:proofErr w:type="spellStart"/>
      <w:r w:rsidRPr="00D3536E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D3536E">
        <w:rPr>
          <w:rFonts w:ascii="Arial" w:eastAsia="Arial Unicode MS" w:hAnsi="Arial" w:cs="Arial"/>
          <w:i/>
          <w:sz w:val="22"/>
          <w:szCs w:val="22"/>
        </w:rPr>
        <w:t xml:space="preserve">  όπως </w:t>
      </w:r>
    </w:p>
    <w:p w:rsidR="00D3536E" w:rsidRPr="00D3536E" w:rsidRDefault="00D3536E" w:rsidP="00D3536E">
      <w:pPr>
        <w:suppressAutoHyphens w:val="0"/>
        <w:autoSpaceDE w:val="0"/>
        <w:autoSpaceDN w:val="0"/>
        <w:adjustRightInd w:val="0"/>
        <w:rPr>
          <w:rFonts w:ascii="Arial" w:eastAsia="Arial Unicode MS" w:hAnsi="Arial" w:cs="Arial"/>
          <w:i/>
          <w:sz w:val="22"/>
          <w:szCs w:val="22"/>
        </w:rPr>
      </w:pPr>
    </w:p>
    <w:p w:rsidR="00D3536E" w:rsidRPr="00D3536E" w:rsidRDefault="00D3536E" w:rsidP="00D3536E">
      <w:pPr>
        <w:suppressAutoHyphens w:val="0"/>
        <w:autoSpaceDE w:val="0"/>
        <w:autoSpaceDN w:val="0"/>
        <w:adjustRightInd w:val="0"/>
        <w:rPr>
          <w:rFonts w:ascii="Arial" w:eastAsia="Arial Unicode MS" w:hAnsi="Arial" w:cs="Arial"/>
          <w:i/>
          <w:sz w:val="22"/>
          <w:szCs w:val="22"/>
        </w:rPr>
      </w:pPr>
      <w:r w:rsidRPr="00D3536E">
        <w:rPr>
          <w:rFonts w:ascii="Arial" w:eastAsia="Arial Unicode MS" w:hAnsi="Arial" w:cs="Arial"/>
          <w:i/>
          <w:sz w:val="22"/>
          <w:szCs w:val="22"/>
        </w:rPr>
        <w:t xml:space="preserve">1.) Εγκρίνει το  Πρωτόκολλο της Επιτροπής  προσωρινής και οριστικής παραλαβής του έργου </w:t>
      </w:r>
      <w:r w:rsidRPr="00D3536E">
        <w:rPr>
          <w:rFonts w:ascii="Arial" w:hAnsi="Arial" w:cs="Arial"/>
          <w:b/>
          <w:i/>
          <w:sz w:val="22"/>
          <w:szCs w:val="22"/>
        </w:rPr>
        <w:t>«</w:t>
      </w:r>
      <w:r w:rsidRPr="00D3536E">
        <w:rPr>
          <w:rFonts w:ascii="Arial" w:hAnsi="Arial" w:cs="Arial"/>
          <w:i/>
          <w:sz w:val="22"/>
          <w:szCs w:val="22"/>
        </w:rPr>
        <w:t xml:space="preserve">ΦΩΤΙΣΜΟΣ ΓΗΠΕΔΟΥ ΖΑΓΑΡΑ  ΔΗΜΟΥ ΛΕΒΑΔΕΩΝ» </w:t>
      </w:r>
      <w:r w:rsidRPr="00D3536E">
        <w:rPr>
          <w:rFonts w:ascii="Arial" w:eastAsia="Arial" w:hAnsi="Arial" w:cs="Arial"/>
          <w:i/>
          <w:sz w:val="22"/>
          <w:szCs w:val="22"/>
        </w:rPr>
        <w:t xml:space="preserve">η οποία συγκροτήθηκε με την υπ </w:t>
      </w:r>
      <w:proofErr w:type="spellStart"/>
      <w:r w:rsidRPr="00D3536E">
        <w:rPr>
          <w:rFonts w:ascii="Arial" w:eastAsia="Arial" w:hAnsi="Arial" w:cs="Arial"/>
          <w:i/>
          <w:sz w:val="22"/>
          <w:szCs w:val="22"/>
        </w:rPr>
        <w:t>αρίθμ</w:t>
      </w:r>
      <w:proofErr w:type="spellEnd"/>
      <w:r w:rsidRPr="00D3536E">
        <w:rPr>
          <w:rFonts w:ascii="Arial" w:eastAsia="Arial" w:hAnsi="Arial" w:cs="Arial"/>
          <w:i/>
          <w:sz w:val="22"/>
          <w:szCs w:val="22"/>
        </w:rPr>
        <w:t xml:space="preserve">  19/2022 Απόφαση του Δημοτικού Συμβουλίου Δήμου </w:t>
      </w:r>
      <w:proofErr w:type="spellStart"/>
      <w:r w:rsidRPr="00D3536E">
        <w:rPr>
          <w:rFonts w:ascii="Arial" w:eastAsia="Arial" w:hAnsi="Arial" w:cs="Arial"/>
          <w:i/>
          <w:sz w:val="22"/>
          <w:szCs w:val="22"/>
        </w:rPr>
        <w:t>Λεβαδέων</w:t>
      </w:r>
      <w:proofErr w:type="spellEnd"/>
      <w:r w:rsidRPr="00D3536E">
        <w:rPr>
          <w:rFonts w:ascii="Arial" w:eastAsia="Arial Unicode MS" w:hAnsi="Arial" w:cs="Arial"/>
          <w:i/>
          <w:sz w:val="22"/>
          <w:szCs w:val="22"/>
        </w:rPr>
        <w:t xml:space="preserve"> σύμφωνα με τις διατάξεις των άρθρων 170 και 172 του Ν. 4412/2016</w:t>
      </w:r>
      <w:r w:rsidRPr="00D3536E">
        <w:rPr>
          <w:rFonts w:ascii="Arial" w:hAnsi="Arial" w:cs="Arial"/>
          <w:i/>
          <w:sz w:val="22"/>
          <w:szCs w:val="22"/>
          <w:lang w:eastAsia="el-GR"/>
        </w:rPr>
        <w:t>.</w:t>
      </w:r>
    </w:p>
    <w:p w:rsidR="00D3536E" w:rsidRPr="00D3536E" w:rsidRDefault="00D3536E" w:rsidP="00D3536E">
      <w:pPr>
        <w:jc w:val="both"/>
        <w:rPr>
          <w:rFonts w:ascii="Arial" w:hAnsi="Arial" w:cs="Arial"/>
          <w:i/>
          <w:sz w:val="22"/>
          <w:szCs w:val="22"/>
        </w:rPr>
      </w:pPr>
    </w:p>
    <w:p w:rsidR="00D3536E" w:rsidRPr="00D3536E" w:rsidRDefault="00D3536E" w:rsidP="00D3536E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l-GR"/>
        </w:rPr>
      </w:pPr>
      <w:r w:rsidRPr="00D3536E">
        <w:rPr>
          <w:rFonts w:ascii="Arial" w:eastAsia="Arial" w:hAnsi="Arial" w:cs="Arial"/>
          <w:i/>
          <w:sz w:val="22"/>
          <w:szCs w:val="22"/>
        </w:rPr>
        <w:t>2.) Να καθορίσει και να εγκρίνει μηδενική συνολική</w:t>
      </w:r>
      <w:r w:rsidRPr="00D3536E">
        <w:rPr>
          <w:rFonts w:ascii="Arial" w:hAnsi="Arial" w:cs="Arial"/>
          <w:i/>
          <w:sz w:val="22"/>
          <w:szCs w:val="22"/>
          <w:lang w:eastAsia="el-GR"/>
        </w:rPr>
        <w:t xml:space="preserve"> αποζημίωση της ανάδοχης εταιρείας </w:t>
      </w:r>
      <w:r w:rsidRPr="00D3536E">
        <w:rPr>
          <w:rFonts w:ascii="Arial" w:hAnsi="Arial" w:cs="Arial"/>
          <w:i/>
          <w:sz w:val="22"/>
          <w:szCs w:val="22"/>
        </w:rPr>
        <w:t>«ALMO TEXNIKH ΕΝΕΡΓΕΙΑΚΗ ΚΑΤΑΣΚΕΥΑΣΤΙΚΗ  Ι.Κ.Ε.»</w:t>
      </w:r>
      <w:r w:rsidRPr="00D3536E">
        <w:rPr>
          <w:rFonts w:ascii="Arial" w:hAnsi="Arial" w:cs="Arial"/>
          <w:i/>
          <w:sz w:val="22"/>
          <w:szCs w:val="22"/>
          <w:lang w:eastAsia="el-GR"/>
        </w:rPr>
        <w:t xml:space="preserve"> (</w:t>
      </w:r>
      <w:r w:rsidRPr="00D3536E">
        <w:rPr>
          <w:rFonts w:ascii="Arial" w:hAnsi="Arial" w:cs="Arial"/>
          <w:i/>
          <w:sz w:val="22"/>
          <w:szCs w:val="22"/>
        </w:rPr>
        <w:t xml:space="preserve">για υλικά, εγκαταστάσεις και  </w:t>
      </w:r>
      <w:r w:rsidRPr="00D3536E">
        <w:rPr>
          <w:rFonts w:ascii="Arial" w:hAnsi="Arial" w:cs="Arial"/>
          <w:i/>
          <w:sz w:val="22"/>
          <w:szCs w:val="22"/>
          <w:lang w:eastAsia="el-GR"/>
        </w:rPr>
        <w:t>τεκμαιρόμενο όφελος) λόγω της διάλυσης της σύμβασης του ανωτέρω έργου σύμφωνα με τις διατάξεις του άρθρου 163 του Ν.4412/2016.</w:t>
      </w:r>
    </w:p>
    <w:p w:rsidR="00D3536E" w:rsidRPr="00D3536E" w:rsidRDefault="00D3536E" w:rsidP="00D3536E">
      <w:pPr>
        <w:jc w:val="both"/>
        <w:rPr>
          <w:rFonts w:ascii="Arial" w:eastAsia="Arial" w:hAnsi="Arial" w:cs="Arial"/>
          <w:i/>
          <w:sz w:val="22"/>
          <w:szCs w:val="22"/>
        </w:rPr>
      </w:pPr>
    </w:p>
    <w:p w:rsidR="009228F7" w:rsidRPr="009228F7" w:rsidRDefault="009228F7" w:rsidP="009228F7">
      <w:pPr>
        <w:jc w:val="both"/>
        <w:rPr>
          <w:rFonts w:ascii="Arial" w:hAnsi="Arial" w:cs="Arial"/>
          <w:i/>
          <w:kern w:val="1"/>
          <w:sz w:val="22"/>
          <w:szCs w:val="22"/>
        </w:rPr>
      </w:pPr>
    </w:p>
    <w:p w:rsidR="009E4A02" w:rsidRPr="004E0204" w:rsidRDefault="009E4A02" w:rsidP="00D01427">
      <w:pPr>
        <w:spacing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F278FF" w:rsidRPr="004E0204" w:rsidRDefault="00F278FF" w:rsidP="00D01427">
      <w:pPr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4E0204">
        <w:rPr>
          <w:rFonts w:ascii="Arial" w:eastAsia="Arial" w:hAnsi="Arial" w:cs="Arial"/>
          <w:sz w:val="22"/>
          <w:szCs w:val="22"/>
        </w:rPr>
        <w:t xml:space="preserve">  </w:t>
      </w:r>
      <w:r w:rsidRPr="004E0204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1E22A1" w:rsidRPr="004E0204" w:rsidRDefault="001E22A1" w:rsidP="001E22A1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722E59" w:rsidRDefault="00722E59" w:rsidP="00722E59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>
        <w:rPr>
          <w:rFonts w:ascii="Arial" w:hAnsi="Arial" w:cs="Arial"/>
          <w:bCs/>
          <w:sz w:val="22"/>
          <w:szCs w:val="22"/>
        </w:rPr>
        <w:t>υ            Ν.3852/20</w:t>
      </w:r>
      <w:r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22E59" w:rsidRDefault="00722E59" w:rsidP="00722E59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lastRenderedPageBreak/>
        <w:t>-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Το με αριθ. </w:t>
      </w:r>
      <w:proofErr w:type="spellStart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D84670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7270</w:t>
      </w:r>
      <w:r>
        <w:rPr>
          <w:rFonts w:ascii="Arial" w:eastAsia="Arial" w:hAnsi="Arial" w:cs="Arial"/>
          <w:sz w:val="22"/>
          <w:szCs w:val="22"/>
        </w:rPr>
        <w:t>/</w:t>
      </w:r>
      <w:r w:rsidR="00D84670">
        <w:rPr>
          <w:rFonts w:ascii="Arial" w:eastAsia="Arial" w:hAnsi="Arial" w:cs="Arial"/>
          <w:sz w:val="22"/>
          <w:szCs w:val="22"/>
        </w:rPr>
        <w:t>06</w:t>
      </w:r>
      <w:r>
        <w:rPr>
          <w:rFonts w:ascii="Arial" w:eastAsia="Arial" w:hAnsi="Arial" w:cs="Arial"/>
          <w:sz w:val="22"/>
          <w:szCs w:val="22"/>
        </w:rPr>
        <w:t>-0</w:t>
      </w:r>
      <w:r w:rsidR="00D84670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-2022   έγγραφο της Δ/</w:t>
      </w:r>
      <w:proofErr w:type="spellStart"/>
      <w:r>
        <w:rPr>
          <w:rFonts w:ascii="Arial" w:eastAsia="Arial" w:hAnsi="Arial" w:cs="Arial"/>
          <w:sz w:val="22"/>
          <w:szCs w:val="22"/>
        </w:rPr>
        <w:t>νσης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Τεχνικών Υπηρεσιών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D84670" w:rsidRPr="00D84670" w:rsidRDefault="00D84670" w:rsidP="00722E59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D84670">
        <w:rPr>
          <w:rFonts w:ascii="Arial" w:hAnsi="Arial" w:cs="Arial"/>
          <w:sz w:val="22"/>
          <w:szCs w:val="22"/>
        </w:rPr>
        <w:t xml:space="preserve">Το υπ </w:t>
      </w:r>
      <w:proofErr w:type="spellStart"/>
      <w:r w:rsidRPr="00D84670">
        <w:rPr>
          <w:rFonts w:ascii="Arial" w:hAnsi="Arial" w:cs="Arial"/>
          <w:sz w:val="22"/>
          <w:szCs w:val="22"/>
        </w:rPr>
        <w:t>αρ</w:t>
      </w:r>
      <w:r w:rsidR="00244A6C">
        <w:rPr>
          <w:rFonts w:ascii="Arial" w:hAnsi="Arial" w:cs="Arial"/>
          <w:sz w:val="22"/>
          <w:szCs w:val="22"/>
        </w:rPr>
        <w:t>ι</w:t>
      </w:r>
      <w:r w:rsidRPr="00D84670">
        <w:rPr>
          <w:rFonts w:ascii="Arial" w:hAnsi="Arial" w:cs="Arial"/>
          <w:sz w:val="22"/>
          <w:szCs w:val="22"/>
        </w:rPr>
        <w:t>θμ</w:t>
      </w:r>
      <w:proofErr w:type="spellEnd"/>
      <w:r w:rsidRPr="00D84670">
        <w:rPr>
          <w:rFonts w:ascii="Arial" w:hAnsi="Arial" w:cs="Arial"/>
          <w:sz w:val="22"/>
          <w:szCs w:val="22"/>
        </w:rPr>
        <w:t xml:space="preserve">. 16737/13-09-2021 έγγραφο της αναδόχου «ALMO TEXNIKH ΕΝΕΡΓΕΙΑΚΗ ΚΑΤΑΣΚΕΥΑΣΤΙΚΗ  Ι.Κ.Ε.» </w:t>
      </w:r>
    </w:p>
    <w:p w:rsidR="00D84670" w:rsidRPr="00D84670" w:rsidRDefault="00722E59" w:rsidP="00D84670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D84670">
        <w:rPr>
          <w:rFonts w:ascii="Arial" w:hAnsi="Arial" w:cs="Arial"/>
          <w:sz w:val="20"/>
          <w:szCs w:val="20"/>
        </w:rPr>
        <w:t>-</w:t>
      </w:r>
      <w:r w:rsidR="00D84670" w:rsidRPr="00D84670">
        <w:rPr>
          <w:rFonts w:ascii="Arial" w:hAnsi="Arial" w:cs="Arial"/>
          <w:sz w:val="22"/>
          <w:szCs w:val="22"/>
        </w:rPr>
        <w:t xml:space="preserve"> Το υπ </w:t>
      </w:r>
      <w:proofErr w:type="spellStart"/>
      <w:r w:rsidR="00D84670" w:rsidRPr="00D84670">
        <w:rPr>
          <w:rFonts w:ascii="Arial" w:hAnsi="Arial" w:cs="Arial"/>
          <w:sz w:val="22"/>
          <w:szCs w:val="22"/>
        </w:rPr>
        <w:t>αρ</w:t>
      </w:r>
      <w:r w:rsidR="00A269E7">
        <w:rPr>
          <w:rFonts w:ascii="Arial" w:hAnsi="Arial" w:cs="Arial"/>
          <w:sz w:val="22"/>
          <w:szCs w:val="22"/>
        </w:rPr>
        <w:t>ι</w:t>
      </w:r>
      <w:r w:rsidR="00D84670" w:rsidRPr="00D84670">
        <w:rPr>
          <w:rFonts w:ascii="Arial" w:hAnsi="Arial" w:cs="Arial"/>
          <w:sz w:val="22"/>
          <w:szCs w:val="22"/>
        </w:rPr>
        <w:t>θμ</w:t>
      </w:r>
      <w:proofErr w:type="spellEnd"/>
      <w:r w:rsidR="00D84670" w:rsidRPr="00D84670">
        <w:rPr>
          <w:rFonts w:ascii="Arial" w:hAnsi="Arial" w:cs="Arial"/>
          <w:sz w:val="22"/>
          <w:szCs w:val="22"/>
        </w:rPr>
        <w:t>. 23343/13-12-2021</w:t>
      </w:r>
      <w:r w:rsidR="00A269E7">
        <w:rPr>
          <w:rFonts w:ascii="Arial" w:hAnsi="Arial" w:cs="Arial"/>
          <w:sz w:val="22"/>
          <w:szCs w:val="22"/>
        </w:rPr>
        <w:t xml:space="preserve"> </w:t>
      </w:r>
      <w:r w:rsidR="00D84670" w:rsidRPr="00D84670">
        <w:rPr>
          <w:rFonts w:ascii="Arial" w:hAnsi="Arial" w:cs="Arial"/>
          <w:sz w:val="22"/>
          <w:szCs w:val="22"/>
        </w:rPr>
        <w:t>έγγραφο  της Δ/</w:t>
      </w:r>
      <w:proofErr w:type="spellStart"/>
      <w:r w:rsidR="00D84670" w:rsidRPr="00D84670">
        <w:rPr>
          <w:rFonts w:ascii="Arial" w:hAnsi="Arial" w:cs="Arial"/>
          <w:sz w:val="22"/>
          <w:szCs w:val="22"/>
        </w:rPr>
        <w:t>νσης</w:t>
      </w:r>
      <w:proofErr w:type="spellEnd"/>
      <w:r w:rsidR="00D84670" w:rsidRPr="00D84670">
        <w:rPr>
          <w:rFonts w:ascii="Arial" w:hAnsi="Arial" w:cs="Arial"/>
          <w:sz w:val="22"/>
          <w:szCs w:val="22"/>
        </w:rPr>
        <w:t xml:space="preserve">  Τεχνικών Υπηρεσιών</w:t>
      </w:r>
    </w:p>
    <w:p w:rsidR="00722E59" w:rsidRPr="004B006B" w:rsidRDefault="00D84670" w:rsidP="00D84670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D3536E">
        <w:rPr>
          <w:rFonts w:ascii="Arial" w:hAnsi="Arial" w:cs="Arial"/>
          <w:i/>
          <w:sz w:val="22"/>
          <w:szCs w:val="22"/>
        </w:rPr>
        <w:t xml:space="preserve"> </w:t>
      </w:r>
      <w:r w:rsidR="00722E59" w:rsidRPr="004B006B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- την </w:t>
      </w:r>
      <w:r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19</w:t>
      </w:r>
      <w:r w:rsidR="00722E59" w:rsidRPr="00634C16">
        <w:rPr>
          <w:rFonts w:ascii="Arial" w:hAnsi="Arial" w:cs="Arial"/>
          <w:bCs/>
          <w:color w:val="000000"/>
          <w:sz w:val="22"/>
          <w:szCs w:val="22"/>
        </w:rPr>
        <w:t>/2022(ΑΔΑ: Ψ12ΒΩΛΗ-ΣΚΣ)</w:t>
      </w:r>
      <w:r w:rsidR="00722E59" w:rsidRPr="003708AE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722E59" w:rsidRPr="004B006B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απόφαση του Δημοτικού Συμβουλίου </w:t>
      </w:r>
    </w:p>
    <w:p w:rsidR="00722E59" w:rsidRPr="004B006B" w:rsidRDefault="00722E59" w:rsidP="00722E59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4B006B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-</w:t>
      </w:r>
      <w:r w:rsidRPr="004B006B">
        <w:rPr>
          <w:rFonts w:ascii="Arial" w:eastAsia="SimSun" w:hAnsi="Arial" w:cs="Arial"/>
          <w:bCs/>
          <w:i/>
          <w:iCs/>
          <w:sz w:val="22"/>
          <w:szCs w:val="22"/>
        </w:rPr>
        <w:t xml:space="preserve"> </w:t>
      </w:r>
      <w:r w:rsidRPr="004B006B">
        <w:rPr>
          <w:rFonts w:ascii="Arial" w:eastAsia="Arial" w:hAnsi="Arial" w:cs="Arial"/>
          <w:color w:val="000000"/>
          <w:kern w:val="1"/>
          <w:sz w:val="22"/>
          <w:szCs w:val="22"/>
        </w:rPr>
        <w:t xml:space="preserve">το από </w:t>
      </w:r>
      <w:r w:rsidR="00A33EEB">
        <w:rPr>
          <w:rFonts w:ascii="Arial" w:eastAsia="Arial" w:hAnsi="Arial" w:cs="Arial"/>
          <w:color w:val="000000"/>
          <w:kern w:val="1"/>
          <w:sz w:val="22"/>
          <w:szCs w:val="22"/>
        </w:rPr>
        <w:t>2</w:t>
      </w:r>
      <w:r>
        <w:rPr>
          <w:rFonts w:ascii="Arial" w:eastAsia="Arial" w:hAnsi="Arial" w:cs="Arial"/>
          <w:color w:val="000000"/>
          <w:kern w:val="1"/>
          <w:sz w:val="22"/>
          <w:szCs w:val="22"/>
        </w:rPr>
        <w:t>1</w:t>
      </w:r>
      <w:r w:rsidRPr="004B006B">
        <w:rPr>
          <w:rFonts w:ascii="Arial" w:eastAsia="Arial" w:hAnsi="Arial" w:cs="Arial"/>
          <w:color w:val="000000"/>
          <w:kern w:val="1"/>
          <w:sz w:val="22"/>
          <w:szCs w:val="22"/>
        </w:rPr>
        <w:t>-</w:t>
      </w:r>
      <w:r>
        <w:rPr>
          <w:rFonts w:ascii="Arial" w:eastAsia="Arial" w:hAnsi="Arial" w:cs="Arial"/>
          <w:color w:val="000000"/>
          <w:kern w:val="1"/>
          <w:sz w:val="22"/>
          <w:szCs w:val="22"/>
        </w:rPr>
        <w:t>04</w:t>
      </w:r>
      <w:r w:rsidRPr="004B006B">
        <w:rPr>
          <w:rFonts w:ascii="Arial" w:eastAsia="Arial" w:hAnsi="Arial" w:cs="Arial"/>
          <w:color w:val="000000"/>
          <w:kern w:val="1"/>
          <w:sz w:val="22"/>
          <w:szCs w:val="22"/>
        </w:rPr>
        <w:t>-202</w:t>
      </w:r>
      <w:r>
        <w:rPr>
          <w:rFonts w:ascii="Arial" w:eastAsia="Arial" w:hAnsi="Arial" w:cs="Arial"/>
          <w:color w:val="000000"/>
          <w:kern w:val="1"/>
          <w:sz w:val="22"/>
          <w:szCs w:val="22"/>
        </w:rPr>
        <w:t>2</w:t>
      </w:r>
      <w:r w:rsidRPr="004B006B">
        <w:rPr>
          <w:rFonts w:ascii="Arial" w:eastAsia="Arial" w:hAnsi="Arial" w:cs="Arial"/>
          <w:color w:val="000000"/>
          <w:kern w:val="1"/>
          <w:sz w:val="22"/>
          <w:szCs w:val="22"/>
        </w:rPr>
        <w:t xml:space="preserve"> Πρωτόκολλο Προσωρινής και Οριστικής </w:t>
      </w:r>
      <w:r w:rsidRPr="004B006B"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lang w:eastAsia="el-GR" w:bidi="hi-IN"/>
        </w:rPr>
        <w:t xml:space="preserve"> Παραλαβής του έργου</w:t>
      </w:r>
      <w:r w:rsidRPr="004B006B">
        <w:rPr>
          <w:rFonts w:ascii="Arial" w:eastAsia="Arial" w:hAnsi="Arial" w:cs="Arial"/>
          <w:bCs/>
          <w:color w:val="000000"/>
          <w:spacing w:val="-3"/>
          <w:kern w:val="1"/>
          <w:sz w:val="22"/>
          <w:szCs w:val="22"/>
          <w:lang w:eastAsia="el-GR" w:bidi="hi-IN"/>
        </w:rPr>
        <w:t xml:space="preserve"> </w:t>
      </w:r>
      <w:r w:rsidRPr="004B006B">
        <w:rPr>
          <w:rFonts w:ascii="Arial" w:hAnsi="Arial" w:cs="Arial"/>
          <w:bCs/>
          <w:iCs/>
          <w:color w:val="000000"/>
          <w:sz w:val="22"/>
          <w:szCs w:val="22"/>
          <w:lang w:eastAsia="el-GR"/>
        </w:rPr>
        <w:t xml:space="preserve"> </w:t>
      </w:r>
      <w:r w:rsidRPr="004B006B">
        <w:rPr>
          <w:rFonts w:ascii="Arial" w:hAnsi="Arial" w:cs="Arial"/>
          <w:sz w:val="22"/>
          <w:szCs w:val="22"/>
        </w:rPr>
        <w:t>:</w:t>
      </w:r>
    </w:p>
    <w:p w:rsidR="00722E59" w:rsidRPr="00E250E4" w:rsidRDefault="00722E59" w:rsidP="00722E59">
      <w:pPr>
        <w:jc w:val="both"/>
        <w:rPr>
          <w:rFonts w:ascii="Arial" w:eastAsia="Arial" w:hAnsi="Arial" w:cs="Arial"/>
          <w:bCs/>
          <w:color w:val="000000"/>
          <w:kern w:val="1"/>
        </w:rPr>
      </w:pPr>
      <w:r w:rsidRPr="00634C16">
        <w:rPr>
          <w:rFonts w:ascii="Arial" w:hAnsi="Arial" w:cs="Arial"/>
          <w:sz w:val="22"/>
          <w:szCs w:val="22"/>
        </w:rPr>
        <w:t>«</w:t>
      </w:r>
      <w:r w:rsidR="00A33EEB" w:rsidRPr="000A014A">
        <w:rPr>
          <w:rFonts w:ascii="Arial" w:hAnsi="Arial" w:cs="Arial"/>
          <w:sz w:val="22"/>
          <w:szCs w:val="22"/>
        </w:rPr>
        <w:t>ΦΩΤΙΣΜΟΣ ΓΗΠΕΔΟΥ ΖΑΓΑΡΑ  ΔΗΜΟΥ ΛΕΒΑΔΕΩΝ»</w:t>
      </w:r>
      <w:r>
        <w:rPr>
          <w:rFonts w:ascii="Arial" w:hAnsi="Arial" w:cs="Arial"/>
          <w:b/>
          <w:sz w:val="22"/>
          <w:szCs w:val="22"/>
        </w:rPr>
        <w:t xml:space="preserve"> , </w:t>
      </w:r>
      <w:r w:rsidRPr="00255BE0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Pr="00255BE0">
        <w:rPr>
          <w:rFonts w:ascii="Arial" w:eastAsia="Arial" w:hAnsi="Arial" w:cs="Arial"/>
          <w:bCs/>
          <w:color w:val="000000"/>
          <w:kern w:val="1"/>
          <w:sz w:val="22"/>
          <w:szCs w:val="22"/>
        </w:rPr>
        <w:t>που</w:t>
      </w:r>
      <w:r w:rsidRPr="004B006B">
        <w:rPr>
          <w:rFonts w:ascii="Arial" w:eastAsia="Arial" w:hAnsi="Arial" w:cs="Arial"/>
          <w:bCs/>
          <w:color w:val="000000"/>
          <w:kern w:val="1"/>
          <w:sz w:val="22"/>
          <w:szCs w:val="22"/>
        </w:rPr>
        <w:t xml:space="preserve"> είχε διανεμηθεί</w:t>
      </w:r>
    </w:p>
    <w:p w:rsidR="00722E59" w:rsidRPr="001E1865" w:rsidRDefault="00722E59" w:rsidP="00722E59">
      <w:pPr>
        <w:pStyle w:val="af9"/>
        <w:spacing w:line="276" w:lineRule="auto"/>
        <w:ind w:left="0"/>
        <w:contextualSpacing w:val="0"/>
        <w:jc w:val="both"/>
        <w:rPr>
          <w:rStyle w:val="13"/>
          <w:rFonts w:ascii="Arial" w:eastAsia="Dotum" w:hAnsi="Arial" w:cs="Arial"/>
          <w:iCs/>
          <w:color w:val="1B1B1B"/>
          <w:sz w:val="22"/>
          <w:szCs w:val="22"/>
        </w:rPr>
      </w:pPr>
      <w:r w:rsidRPr="001E1865">
        <w:rPr>
          <w:rFonts w:ascii="Arial" w:eastAsia="Arial" w:hAnsi="Arial" w:cs="Arial"/>
          <w:bCs/>
          <w:color w:val="000000"/>
          <w:kern w:val="1"/>
          <w:sz w:val="22"/>
          <w:szCs w:val="22"/>
        </w:rPr>
        <w:t>-Τις</w:t>
      </w:r>
      <w:r w:rsidRPr="001E1865">
        <w:rPr>
          <w:rStyle w:val="13"/>
          <w:rFonts w:ascii="Arial" w:eastAsia="Dotum" w:hAnsi="Arial" w:cs="Arial"/>
          <w:iCs/>
          <w:color w:val="1B1B1B"/>
          <w:sz w:val="22"/>
          <w:szCs w:val="22"/>
        </w:rPr>
        <w:t xml:space="preserve"> διατάξεις  του Ν. 3669/2008 άρθρο 75, Π.Δ. 609/1985, άρθρο 53 παράγραφος 1, Π.Δ. 171/1987 άρθρο 16 και του Ν. 2229/1994 άρθρο 2 παράγραφος 17</w:t>
      </w:r>
    </w:p>
    <w:p w:rsidR="00722E59" w:rsidRPr="001E1865" w:rsidRDefault="00722E59" w:rsidP="00722E59">
      <w:pPr>
        <w:pStyle w:val="af9"/>
        <w:spacing w:line="276" w:lineRule="auto"/>
        <w:ind w:left="0"/>
        <w:contextualSpacing w:val="0"/>
        <w:jc w:val="both"/>
        <w:rPr>
          <w:rFonts w:ascii="Arial" w:eastAsia="Arial" w:hAnsi="Arial" w:cs="Arial"/>
          <w:bCs/>
          <w:color w:val="000000"/>
          <w:kern w:val="1"/>
          <w:sz w:val="22"/>
          <w:szCs w:val="22"/>
        </w:rPr>
      </w:pPr>
      <w:r w:rsidRPr="001E1865">
        <w:rPr>
          <w:rStyle w:val="13"/>
          <w:rFonts w:ascii="Arial" w:eastAsia="Dotum" w:hAnsi="Arial" w:cs="Arial"/>
          <w:iCs/>
          <w:color w:val="1B1B1B"/>
          <w:sz w:val="22"/>
          <w:szCs w:val="22"/>
        </w:rPr>
        <w:t>-Τις διατάξεις των άρθρων 171 και 172 του Ν.4412/2016 περί εκτελέσεως Δημοσίων έργων</w:t>
      </w:r>
      <w:r w:rsidRPr="001E1865">
        <w:rPr>
          <w:rStyle w:val="13"/>
          <w:rFonts w:ascii="Arial" w:eastAsia="SimSun" w:hAnsi="Arial" w:cs="Arial"/>
          <w:iCs/>
          <w:color w:val="1B1B1B"/>
          <w:sz w:val="22"/>
          <w:szCs w:val="22"/>
        </w:rPr>
        <w:t xml:space="preserve"> και του Ν. 4070/2012 άρθρο 136)</w:t>
      </w:r>
    </w:p>
    <w:p w:rsidR="00722E59" w:rsidRPr="001E1865" w:rsidRDefault="00722E59" w:rsidP="00722E59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1E1865">
        <w:rPr>
          <w:rFonts w:ascii="Arial" w:hAnsi="Arial" w:cs="Arial"/>
          <w:sz w:val="22"/>
          <w:szCs w:val="22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1E1865">
        <w:rPr>
          <w:rFonts w:ascii="Arial" w:hAnsi="Arial" w:cs="Arial"/>
          <w:sz w:val="22"/>
          <w:szCs w:val="22"/>
        </w:rPr>
        <w:t>κορωνοϊου</w:t>
      </w:r>
      <w:proofErr w:type="spellEnd"/>
      <w:r w:rsidRPr="001E1865">
        <w:rPr>
          <w:rFonts w:ascii="Arial" w:hAnsi="Arial" w:cs="Arial"/>
          <w:sz w:val="22"/>
          <w:szCs w:val="22"/>
        </w:rPr>
        <w:t xml:space="preserve"> </w:t>
      </w:r>
      <w:r w:rsidRPr="001E1865">
        <w:rPr>
          <w:rFonts w:ascii="Arial" w:hAnsi="Arial" w:cs="Arial"/>
          <w:sz w:val="22"/>
          <w:szCs w:val="22"/>
          <w:lang w:val="en-US"/>
        </w:rPr>
        <w:t>COVID</w:t>
      </w:r>
      <w:r w:rsidRPr="001E1865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722E59" w:rsidRPr="001E1865" w:rsidRDefault="00722E59" w:rsidP="00722E59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 w:rsidRPr="001E1865">
        <w:rPr>
          <w:rFonts w:ascii="Arial" w:hAnsi="Arial" w:cs="Arial"/>
          <w:sz w:val="22"/>
          <w:szCs w:val="22"/>
        </w:rPr>
        <w:t xml:space="preserve">-τις με </w:t>
      </w:r>
      <w:proofErr w:type="spellStart"/>
      <w:r w:rsidRPr="001E1865">
        <w:rPr>
          <w:rFonts w:ascii="Arial" w:hAnsi="Arial" w:cs="Arial"/>
          <w:sz w:val="22"/>
          <w:szCs w:val="22"/>
        </w:rPr>
        <w:t>αριθμ</w:t>
      </w:r>
      <w:proofErr w:type="spellEnd"/>
      <w:r w:rsidRPr="001E186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1865">
        <w:rPr>
          <w:rFonts w:ascii="Arial" w:hAnsi="Arial" w:cs="Arial"/>
          <w:sz w:val="22"/>
          <w:szCs w:val="22"/>
        </w:rPr>
        <w:t>πρωτ</w:t>
      </w:r>
      <w:proofErr w:type="spellEnd"/>
      <w:r w:rsidRPr="001E1865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722E59" w:rsidRPr="001E1865" w:rsidRDefault="00722E59" w:rsidP="00722E59">
      <w:pPr>
        <w:jc w:val="both"/>
        <w:rPr>
          <w:rFonts w:ascii="Arial" w:hAnsi="Arial" w:cs="Arial"/>
          <w:sz w:val="22"/>
          <w:szCs w:val="22"/>
        </w:rPr>
      </w:pPr>
      <w:r w:rsidRPr="001E1865">
        <w:rPr>
          <w:rFonts w:ascii="Arial" w:hAnsi="Arial" w:cs="Arial"/>
          <w:sz w:val="22"/>
          <w:szCs w:val="22"/>
        </w:rPr>
        <w:t xml:space="preserve">-Την παρ. 3 της </w:t>
      </w:r>
      <w:proofErr w:type="spellStart"/>
      <w:r w:rsidRPr="001E1865">
        <w:rPr>
          <w:rFonts w:ascii="Arial" w:hAnsi="Arial" w:cs="Arial"/>
          <w:sz w:val="22"/>
          <w:szCs w:val="22"/>
        </w:rPr>
        <w:t>υπ΄αριθμ</w:t>
      </w:r>
      <w:proofErr w:type="spellEnd"/>
      <w:r w:rsidRPr="001E1865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1E1865">
        <w:rPr>
          <w:rFonts w:ascii="Arial" w:hAnsi="Arial" w:cs="Arial"/>
          <w:sz w:val="22"/>
          <w:szCs w:val="22"/>
        </w:rPr>
        <w:t>κορωνοϊου</w:t>
      </w:r>
      <w:proofErr w:type="spellEnd"/>
      <w:r w:rsidRPr="001E1865">
        <w:rPr>
          <w:rFonts w:ascii="Arial" w:hAnsi="Arial" w:cs="Arial"/>
          <w:sz w:val="22"/>
          <w:szCs w:val="22"/>
        </w:rPr>
        <w:t>»</w:t>
      </w:r>
    </w:p>
    <w:p w:rsidR="00722E59" w:rsidRPr="001E1865" w:rsidRDefault="00722E59" w:rsidP="00722E59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1E1865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722E59" w:rsidRPr="001E1865" w:rsidRDefault="00722E59" w:rsidP="00722E59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E1865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722E59" w:rsidRPr="00E250E4" w:rsidRDefault="00722E59" w:rsidP="00722E59">
      <w:pPr>
        <w:pStyle w:val="af9"/>
        <w:widowControl w:val="0"/>
        <w:suppressAutoHyphens w:val="0"/>
        <w:jc w:val="both"/>
        <w:rPr>
          <w:rFonts w:ascii="Arial" w:hAnsi="Arial" w:cs="Arial"/>
        </w:rPr>
      </w:pPr>
    </w:p>
    <w:p w:rsidR="00722E59" w:rsidRPr="00E250E4" w:rsidRDefault="00722E59" w:rsidP="00722E59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l-GR"/>
        </w:rPr>
      </w:pPr>
      <w:r w:rsidRPr="00E250E4">
        <w:rPr>
          <w:rFonts w:ascii="Arial" w:hAnsi="Arial" w:cs="Arial"/>
          <w:b/>
          <w:sz w:val="20"/>
          <w:szCs w:val="20"/>
          <w:lang w:eastAsia="el-GR"/>
        </w:rPr>
        <w:t>ΑΠΟΦΑΣΙΖΕΙ ΟΜΟΦΩΝΑ</w:t>
      </w:r>
    </w:p>
    <w:p w:rsidR="00722E59" w:rsidRPr="00E250E4" w:rsidRDefault="00722E59" w:rsidP="00722E59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l-GR"/>
        </w:rPr>
      </w:pPr>
    </w:p>
    <w:p w:rsidR="000A014A" w:rsidRPr="000A014A" w:rsidRDefault="00722E59" w:rsidP="000A014A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l-GR"/>
        </w:rPr>
      </w:pPr>
      <w:r w:rsidRPr="00E250E4">
        <w:rPr>
          <w:rStyle w:val="apple-style-span"/>
          <w:rFonts w:ascii="Arial" w:eastAsia="Dotum" w:hAnsi="Arial" w:cs="Arial"/>
          <w:bCs/>
          <w:color w:val="00000A"/>
          <w:spacing w:val="-3"/>
          <w:highlight w:val="white"/>
          <w:shd w:val="clear" w:color="auto" w:fill="FFFFFF"/>
          <w:lang w:eastAsia="el-GR"/>
        </w:rPr>
        <w:t xml:space="preserve"> </w:t>
      </w:r>
      <w:r w:rsidR="000A014A" w:rsidRPr="000A014A">
        <w:rPr>
          <w:rStyle w:val="apple-style-span"/>
          <w:rFonts w:ascii="Arial" w:eastAsia="Dotum" w:hAnsi="Arial" w:cs="Arial"/>
          <w:bCs/>
          <w:color w:val="00000A"/>
          <w:spacing w:val="-3"/>
          <w:highlight w:val="white"/>
          <w:shd w:val="clear" w:color="auto" w:fill="FFFFFF"/>
          <w:lang w:eastAsia="el-GR"/>
        </w:rPr>
        <w:t>Α)</w:t>
      </w:r>
      <w:r w:rsidRPr="000A014A">
        <w:rPr>
          <w:rStyle w:val="apple-style-span"/>
          <w:rFonts w:ascii="Arial" w:eastAsia="Dotum" w:hAnsi="Arial" w:cs="Arial"/>
          <w:bCs/>
          <w:color w:val="00000A"/>
          <w:spacing w:val="-3"/>
          <w:highlight w:val="white"/>
          <w:shd w:val="clear" w:color="auto" w:fill="FFFFFF"/>
          <w:lang w:eastAsia="el-GR"/>
        </w:rPr>
        <w:t xml:space="preserve"> </w:t>
      </w:r>
      <w:r w:rsidRPr="000A014A">
        <w:rPr>
          <w:rStyle w:val="apple-style-span"/>
          <w:rFonts w:ascii="Arial" w:eastAsia="Dotum" w:hAnsi="Arial" w:cs="Arial"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>Εγκρίνει</w:t>
      </w:r>
      <w:r w:rsidRPr="000A014A">
        <w:rPr>
          <w:rStyle w:val="apple-style-span"/>
          <w:rFonts w:ascii="Arial" w:eastAsia="Dotum" w:hAnsi="Arial" w:cs="Arial"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0A014A" w:rsidRPr="000A014A">
        <w:rPr>
          <w:rFonts w:ascii="Arial" w:eastAsia="Arial Unicode MS" w:hAnsi="Arial" w:cs="Arial"/>
          <w:sz w:val="22"/>
          <w:szCs w:val="22"/>
        </w:rPr>
        <w:t xml:space="preserve">το </w:t>
      </w:r>
      <w:r w:rsidR="000A014A">
        <w:rPr>
          <w:rFonts w:ascii="Arial" w:eastAsia="Arial Unicode MS" w:hAnsi="Arial" w:cs="Arial"/>
          <w:sz w:val="22"/>
          <w:szCs w:val="22"/>
        </w:rPr>
        <w:t xml:space="preserve">από 21-04-2022 </w:t>
      </w:r>
      <w:r w:rsidR="000A014A" w:rsidRPr="000A014A">
        <w:rPr>
          <w:rFonts w:ascii="Arial" w:eastAsia="Arial Unicode MS" w:hAnsi="Arial" w:cs="Arial"/>
          <w:sz w:val="22"/>
          <w:szCs w:val="22"/>
        </w:rPr>
        <w:t xml:space="preserve">Πρωτόκολλο της Επιτροπής  προσωρινής και οριστικής παραλαβής του έργου </w:t>
      </w:r>
      <w:r w:rsidR="000A014A" w:rsidRPr="000A014A">
        <w:rPr>
          <w:rFonts w:ascii="Arial" w:hAnsi="Arial" w:cs="Arial"/>
          <w:b/>
          <w:sz w:val="22"/>
          <w:szCs w:val="22"/>
        </w:rPr>
        <w:t>«</w:t>
      </w:r>
      <w:r w:rsidR="000A014A" w:rsidRPr="000A014A">
        <w:rPr>
          <w:rFonts w:ascii="Arial" w:hAnsi="Arial" w:cs="Arial"/>
          <w:sz w:val="22"/>
          <w:szCs w:val="22"/>
        </w:rPr>
        <w:t xml:space="preserve">ΦΩΤΙΣΜΟΣ ΓΗΠΕΔΟΥ ΖΑΓΑΡΑ  ΔΗΜΟΥ ΛΕΒΑΔΕΩΝ» </w:t>
      </w:r>
      <w:r w:rsidR="000A014A" w:rsidRPr="000A014A">
        <w:rPr>
          <w:rFonts w:ascii="Arial" w:eastAsia="Arial" w:hAnsi="Arial" w:cs="Arial"/>
          <w:sz w:val="22"/>
          <w:szCs w:val="22"/>
        </w:rPr>
        <w:t xml:space="preserve">η οποία συγκροτήθηκε με την υπ </w:t>
      </w:r>
      <w:proofErr w:type="spellStart"/>
      <w:r w:rsidR="000A014A" w:rsidRPr="000A014A">
        <w:rPr>
          <w:rFonts w:ascii="Arial" w:eastAsia="Arial" w:hAnsi="Arial" w:cs="Arial"/>
          <w:sz w:val="22"/>
          <w:szCs w:val="22"/>
        </w:rPr>
        <w:t>αρίθμ</w:t>
      </w:r>
      <w:proofErr w:type="spellEnd"/>
      <w:r w:rsidR="000A014A" w:rsidRPr="000A014A">
        <w:rPr>
          <w:rFonts w:ascii="Arial" w:eastAsia="Arial" w:hAnsi="Arial" w:cs="Arial"/>
          <w:sz w:val="22"/>
          <w:szCs w:val="22"/>
        </w:rPr>
        <w:t xml:space="preserve">  19/2022 </w:t>
      </w:r>
      <w:r w:rsidR="00D84670">
        <w:rPr>
          <w:rFonts w:ascii="Arial" w:eastAsia="Arial" w:hAnsi="Arial" w:cs="Arial"/>
          <w:sz w:val="22"/>
          <w:szCs w:val="22"/>
        </w:rPr>
        <w:t>(</w:t>
      </w:r>
      <w:r w:rsidR="00D84670" w:rsidRPr="00D84670">
        <w:rPr>
          <w:rFonts w:ascii="Arial" w:eastAsia="Arial" w:hAnsi="Arial" w:cs="Arial"/>
          <w:sz w:val="22"/>
          <w:szCs w:val="22"/>
        </w:rPr>
        <w:t>ΑΔΑ:</w:t>
      </w:r>
      <w:r w:rsidR="00D84670" w:rsidRPr="00D84670">
        <w:rPr>
          <w:rFonts w:ascii="Arial" w:hAnsi="Arial" w:cs="Arial"/>
          <w:sz w:val="22"/>
          <w:szCs w:val="22"/>
        </w:rPr>
        <w:t xml:space="preserve"> 615ΦΩΛΗ-8Ω3)</w:t>
      </w:r>
      <w:r w:rsidR="00D84670">
        <w:rPr>
          <w:rFonts w:ascii="Arial" w:hAnsi="Arial" w:cs="Arial"/>
          <w:i/>
          <w:sz w:val="22"/>
          <w:szCs w:val="22"/>
        </w:rPr>
        <w:t xml:space="preserve"> </w:t>
      </w:r>
      <w:r w:rsidR="000A014A" w:rsidRPr="000A014A">
        <w:rPr>
          <w:rFonts w:ascii="Arial" w:eastAsia="Arial" w:hAnsi="Arial" w:cs="Arial"/>
          <w:sz w:val="22"/>
          <w:szCs w:val="22"/>
        </w:rPr>
        <w:t xml:space="preserve">Απόφαση του Δημοτικού Συμβουλίου Δήμου </w:t>
      </w:r>
      <w:proofErr w:type="spellStart"/>
      <w:r w:rsidR="000A014A" w:rsidRPr="000A014A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="000A014A" w:rsidRPr="000A014A">
        <w:rPr>
          <w:rFonts w:ascii="Arial" w:eastAsia="Arial Unicode MS" w:hAnsi="Arial" w:cs="Arial"/>
          <w:sz w:val="22"/>
          <w:szCs w:val="22"/>
        </w:rPr>
        <w:t xml:space="preserve"> σύμφωνα με τις διατάξεις των άρθρων 170 και 172 του Ν. 4412/2016</w:t>
      </w:r>
      <w:r w:rsidR="000A014A" w:rsidRPr="000A014A">
        <w:rPr>
          <w:rFonts w:ascii="Arial" w:hAnsi="Arial" w:cs="Arial"/>
          <w:sz w:val="22"/>
          <w:szCs w:val="22"/>
          <w:lang w:eastAsia="el-GR"/>
        </w:rPr>
        <w:t>.</w:t>
      </w:r>
    </w:p>
    <w:p w:rsidR="000A014A" w:rsidRPr="000A014A" w:rsidRDefault="000A014A" w:rsidP="000A014A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l-GR"/>
        </w:rPr>
      </w:pPr>
      <w:r w:rsidRPr="000A014A">
        <w:rPr>
          <w:rFonts w:ascii="Arial" w:hAnsi="Arial" w:cs="Arial"/>
          <w:sz w:val="22"/>
          <w:szCs w:val="22"/>
          <w:lang w:eastAsia="el-GR"/>
        </w:rPr>
        <w:t>Β)</w:t>
      </w:r>
      <w:r w:rsidRPr="000A014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Κ</w:t>
      </w:r>
      <w:r w:rsidRPr="000A014A">
        <w:rPr>
          <w:rFonts w:ascii="Arial" w:eastAsia="Arial" w:hAnsi="Arial" w:cs="Arial"/>
          <w:sz w:val="22"/>
          <w:szCs w:val="22"/>
        </w:rPr>
        <w:t>αθορίζει και εγκρίνει μηδενική συνολική</w:t>
      </w:r>
      <w:r w:rsidRPr="000A014A">
        <w:rPr>
          <w:rFonts w:ascii="Arial" w:hAnsi="Arial" w:cs="Arial"/>
          <w:sz w:val="22"/>
          <w:szCs w:val="22"/>
          <w:lang w:eastAsia="el-GR"/>
        </w:rPr>
        <w:t xml:space="preserve"> αποζημίωση της ανάδοχης εταιρείας </w:t>
      </w:r>
      <w:r w:rsidRPr="000A014A">
        <w:rPr>
          <w:rFonts w:ascii="Arial" w:hAnsi="Arial" w:cs="Arial"/>
          <w:sz w:val="22"/>
          <w:szCs w:val="22"/>
        </w:rPr>
        <w:t>«ALMO TEXNIKH ΕΝΕΡΓΕΙΑΚΗ ΚΑΤΑΣΚΕΥΑΣΤΙΚΗ  Ι.Κ.Ε.»</w:t>
      </w:r>
      <w:r w:rsidRPr="000A014A">
        <w:rPr>
          <w:rFonts w:ascii="Arial" w:hAnsi="Arial" w:cs="Arial"/>
          <w:sz w:val="22"/>
          <w:szCs w:val="22"/>
          <w:lang w:eastAsia="el-GR"/>
        </w:rPr>
        <w:t xml:space="preserve"> (</w:t>
      </w:r>
      <w:r w:rsidRPr="000A014A">
        <w:rPr>
          <w:rFonts w:ascii="Arial" w:hAnsi="Arial" w:cs="Arial"/>
          <w:sz w:val="22"/>
          <w:szCs w:val="22"/>
        </w:rPr>
        <w:t xml:space="preserve">για υλικά, εγκαταστάσεις και  </w:t>
      </w:r>
      <w:r w:rsidRPr="000A014A">
        <w:rPr>
          <w:rFonts w:ascii="Arial" w:hAnsi="Arial" w:cs="Arial"/>
          <w:sz w:val="22"/>
          <w:szCs w:val="22"/>
          <w:lang w:eastAsia="el-GR"/>
        </w:rPr>
        <w:t>τεκμαιρόμενο όφελος) λόγω της διάλυσης της σύμβασης του ανωτέρω έργου σύμφωνα με τις διατάξεις του άρθρου 163 του Ν.4412/2016.</w:t>
      </w:r>
    </w:p>
    <w:p w:rsidR="000A014A" w:rsidRPr="000A014A" w:rsidRDefault="000A014A" w:rsidP="000A014A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l-GR"/>
        </w:rPr>
      </w:pPr>
    </w:p>
    <w:p w:rsidR="000A014A" w:rsidRPr="00D3536E" w:rsidRDefault="000A014A" w:rsidP="000A014A">
      <w:pPr>
        <w:suppressAutoHyphens w:val="0"/>
        <w:autoSpaceDE w:val="0"/>
        <w:autoSpaceDN w:val="0"/>
        <w:adjustRightInd w:val="0"/>
        <w:rPr>
          <w:rFonts w:ascii="Arial" w:eastAsia="Arial Unicode MS" w:hAnsi="Arial" w:cs="Arial"/>
          <w:i/>
          <w:sz w:val="22"/>
          <w:szCs w:val="22"/>
        </w:rPr>
      </w:pPr>
    </w:p>
    <w:p w:rsidR="003C235F" w:rsidRPr="004E0204" w:rsidRDefault="00FB2AB3" w:rsidP="000A014A">
      <w:pPr>
        <w:jc w:val="both"/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hAnsi="Arial" w:cs="Arial"/>
          <w:b/>
          <w:sz w:val="22"/>
          <w:szCs w:val="22"/>
        </w:rPr>
        <w:t>Η από</w:t>
      </w:r>
      <w:r w:rsidR="003B5930" w:rsidRPr="004E0204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72040" w:rsidRPr="004E0204">
        <w:rPr>
          <w:rFonts w:ascii="Arial" w:hAnsi="Arial" w:cs="Arial"/>
          <w:b/>
          <w:sz w:val="22"/>
          <w:szCs w:val="22"/>
        </w:rPr>
        <w:t>1</w:t>
      </w:r>
      <w:r w:rsidR="00722E59">
        <w:rPr>
          <w:rFonts w:ascii="Arial" w:hAnsi="Arial" w:cs="Arial"/>
          <w:b/>
          <w:sz w:val="22"/>
          <w:szCs w:val="22"/>
        </w:rPr>
        <w:t>40</w:t>
      </w:r>
      <w:r w:rsidR="00554F44" w:rsidRPr="004E0204">
        <w:rPr>
          <w:rFonts w:ascii="Arial" w:hAnsi="Arial" w:cs="Arial"/>
          <w:b/>
          <w:sz w:val="22"/>
          <w:szCs w:val="22"/>
        </w:rPr>
        <w:t>/</w:t>
      </w:r>
      <w:r w:rsidR="003C235F" w:rsidRPr="004E0204">
        <w:rPr>
          <w:rFonts w:ascii="Arial" w:hAnsi="Arial" w:cs="Arial"/>
          <w:b/>
          <w:sz w:val="22"/>
          <w:szCs w:val="22"/>
        </w:rPr>
        <w:t>20</w:t>
      </w:r>
      <w:r w:rsidR="005B55CE" w:rsidRPr="004E0204">
        <w:rPr>
          <w:rFonts w:ascii="Arial" w:hAnsi="Arial" w:cs="Arial"/>
          <w:b/>
          <w:sz w:val="22"/>
          <w:szCs w:val="22"/>
        </w:rPr>
        <w:t>2</w:t>
      </w:r>
      <w:r w:rsidR="008573D2" w:rsidRPr="004E0204">
        <w:rPr>
          <w:rFonts w:ascii="Arial" w:hAnsi="Arial" w:cs="Arial"/>
          <w:b/>
          <w:sz w:val="22"/>
          <w:szCs w:val="22"/>
        </w:rPr>
        <w:t>2</w:t>
      </w:r>
      <w:r w:rsidR="00CC0DE3" w:rsidRPr="004E0204">
        <w:rPr>
          <w:rFonts w:ascii="Arial" w:hAnsi="Arial" w:cs="Arial"/>
          <w:b/>
          <w:sz w:val="22"/>
          <w:szCs w:val="22"/>
        </w:rPr>
        <w:t>.</w:t>
      </w:r>
    </w:p>
    <w:p w:rsidR="00F70727" w:rsidRPr="004E0204" w:rsidRDefault="00F70727" w:rsidP="00F70727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4E020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ΠΡΟΕΔΡΟΣ                                                                            </w:t>
      </w:r>
      <w:r w:rsidRPr="004E0204">
        <w:rPr>
          <w:rFonts w:ascii="Arial" w:hAnsi="Arial" w:cs="Arial"/>
          <w:sz w:val="22"/>
          <w:szCs w:val="22"/>
        </w:rPr>
        <w:t xml:space="preserve">Λιβαδειά   </w:t>
      </w:r>
      <w:r w:rsidR="004E0204" w:rsidRPr="004E0204">
        <w:rPr>
          <w:rFonts w:ascii="Arial" w:hAnsi="Arial" w:cs="Arial"/>
          <w:sz w:val="22"/>
          <w:szCs w:val="22"/>
        </w:rPr>
        <w:t xml:space="preserve"> </w:t>
      </w:r>
      <w:r w:rsidR="00E2102B">
        <w:rPr>
          <w:rFonts w:ascii="Arial" w:hAnsi="Arial" w:cs="Arial"/>
          <w:sz w:val="22"/>
          <w:szCs w:val="22"/>
        </w:rPr>
        <w:t>16</w:t>
      </w:r>
      <w:r w:rsidRPr="004E0204">
        <w:rPr>
          <w:rFonts w:ascii="Arial" w:hAnsi="Arial" w:cs="Arial"/>
          <w:sz w:val="22"/>
          <w:szCs w:val="22"/>
        </w:rPr>
        <w:t>-05-2022</w:t>
      </w:r>
      <w:r w:rsidRPr="004E020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F70727" w:rsidRPr="004E0204" w:rsidRDefault="00F70727" w:rsidP="00F70727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ΙΩΑΝΝΗΣ Δ. ΤΑΓΚΑΛΕΓΚΑΣ                                                          </w:t>
      </w:r>
      <w:r w:rsidRPr="004E0204">
        <w:rPr>
          <w:rFonts w:ascii="Arial" w:eastAsia="Arial" w:hAnsi="Arial" w:cs="Arial"/>
          <w:sz w:val="22"/>
          <w:szCs w:val="22"/>
        </w:rPr>
        <w:t>Ο ΠΡΟΕΔΡΟΣ</w:t>
      </w:r>
      <w:r w:rsidRPr="004E0204">
        <w:rPr>
          <w:rFonts w:ascii="Arial" w:hAnsi="Arial" w:cs="Arial"/>
          <w:sz w:val="22"/>
          <w:szCs w:val="22"/>
        </w:rPr>
        <w:t xml:space="preserve">    </w:t>
      </w:r>
    </w:p>
    <w:p w:rsidR="00F70727" w:rsidRPr="004E0204" w:rsidRDefault="00F70727" w:rsidP="00F70727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ab/>
      </w:r>
    </w:p>
    <w:p w:rsidR="00F70727" w:rsidRPr="004E0204" w:rsidRDefault="00F70727" w:rsidP="00F70727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eastAsia="Arial" w:hAnsi="Arial" w:cs="Arial"/>
          <w:sz w:val="22"/>
          <w:szCs w:val="22"/>
        </w:rPr>
        <w:t xml:space="preserve">                </w:t>
      </w:r>
      <w:r w:rsidRPr="004E0204">
        <w:rPr>
          <w:rFonts w:ascii="Arial" w:hAnsi="Arial" w:cs="Arial"/>
          <w:sz w:val="22"/>
          <w:szCs w:val="22"/>
        </w:rPr>
        <w:t xml:space="preserve">ΤΑ ΜΕΛΗ </w:t>
      </w:r>
      <w:r w:rsidRPr="004E0204">
        <w:rPr>
          <w:rFonts w:ascii="Arial" w:hAnsi="Arial" w:cs="Arial"/>
          <w:b/>
          <w:sz w:val="22"/>
          <w:szCs w:val="22"/>
        </w:rPr>
        <w:t xml:space="preserve"> </w:t>
      </w:r>
    </w:p>
    <w:p w:rsidR="00F70727" w:rsidRPr="004E0204" w:rsidRDefault="00F70727" w:rsidP="00F70727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</w:p>
    <w:p w:rsidR="00F70727" w:rsidRPr="004E0204" w:rsidRDefault="00F70727" w:rsidP="00F7072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1. Αποστόλου Ιωάννης</w:t>
      </w:r>
    </w:p>
    <w:p w:rsidR="00F70727" w:rsidRPr="004E0204" w:rsidRDefault="00F70727" w:rsidP="00F7072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4E0204">
        <w:rPr>
          <w:rFonts w:ascii="Arial" w:hAnsi="Arial" w:cs="Arial"/>
          <w:sz w:val="22"/>
          <w:szCs w:val="22"/>
        </w:rPr>
        <w:t>Καλογρηάς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Αθανάσιος</w:t>
      </w:r>
    </w:p>
    <w:p w:rsidR="00F70727" w:rsidRPr="004E0204" w:rsidRDefault="00F70727" w:rsidP="00F7072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</w:t>
      </w:r>
      <w:r w:rsidR="00E438BF">
        <w:rPr>
          <w:rFonts w:ascii="Arial" w:hAnsi="Arial" w:cs="Arial"/>
          <w:sz w:val="22"/>
          <w:szCs w:val="22"/>
        </w:rPr>
        <w:t xml:space="preserve">    </w:t>
      </w:r>
      <w:r w:rsidRPr="004E0204">
        <w:rPr>
          <w:rFonts w:ascii="Arial" w:hAnsi="Arial" w:cs="Arial"/>
          <w:sz w:val="22"/>
          <w:szCs w:val="22"/>
        </w:rPr>
        <w:t xml:space="preserve">  ΙΩΑΝΝΗΣ Δ. ΤΑΓΚΑΛΕΓΚΑΣ   </w:t>
      </w:r>
    </w:p>
    <w:p w:rsidR="00F70727" w:rsidRPr="004E0204" w:rsidRDefault="00F70727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4 .</w:t>
      </w:r>
      <w:proofErr w:type="spellStart"/>
      <w:r w:rsidRPr="004E0204">
        <w:rPr>
          <w:rFonts w:ascii="Arial" w:hAnsi="Arial" w:cs="Arial"/>
          <w:sz w:val="22"/>
          <w:szCs w:val="22"/>
        </w:rPr>
        <w:t>Μερτζάνης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 Κωνσταντίνος                                                 </w:t>
      </w:r>
      <w:r w:rsidRPr="004E0204">
        <w:rPr>
          <w:rFonts w:ascii="Arial" w:eastAsia="Arial" w:hAnsi="Arial" w:cs="Arial"/>
          <w:sz w:val="22"/>
          <w:szCs w:val="22"/>
        </w:rPr>
        <w:t>ΔΗΜΑΡΧΟΣ ΛΕΒΑΔΕΩΝ</w:t>
      </w:r>
    </w:p>
    <w:p w:rsidR="00F70727" w:rsidRPr="004E0204" w:rsidRDefault="00F70727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5.Καπλάνης Κωνσταντίνος</w:t>
      </w:r>
    </w:p>
    <w:p w:rsidR="00F70727" w:rsidRPr="004E0204" w:rsidRDefault="00F70727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6.Πούλος Ευάγγελος</w:t>
      </w:r>
    </w:p>
    <w:p w:rsidR="00A62BCF" w:rsidRPr="004E0204" w:rsidRDefault="00A62BCF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7.Μπράλιος Νικόλαος</w:t>
      </w:r>
    </w:p>
    <w:p w:rsidR="00F70727" w:rsidRPr="004E0204" w:rsidRDefault="00A62BCF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8</w:t>
      </w:r>
      <w:r w:rsidR="005F34B6" w:rsidRPr="004E0204">
        <w:rPr>
          <w:rFonts w:ascii="Arial" w:hAnsi="Arial" w:cs="Arial"/>
          <w:sz w:val="22"/>
          <w:szCs w:val="22"/>
        </w:rPr>
        <w:t>.Τουμαράς Β</w:t>
      </w:r>
      <w:r w:rsidR="00F70727" w:rsidRPr="004E0204">
        <w:rPr>
          <w:rFonts w:ascii="Arial" w:hAnsi="Arial" w:cs="Arial"/>
          <w:sz w:val="22"/>
          <w:szCs w:val="22"/>
        </w:rPr>
        <w:t>ασίλειος</w:t>
      </w:r>
    </w:p>
    <w:p w:rsidR="007F6AFC" w:rsidRPr="004E0204" w:rsidRDefault="007F6AFC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4E0204" w:rsidRPr="004E0204" w:rsidRDefault="004E0204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4E0204" w:rsidRPr="004E0204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FC" w:rsidRDefault="00030CFC">
      <w:r>
        <w:separator/>
      </w:r>
    </w:p>
  </w:endnote>
  <w:endnote w:type="continuationSeparator" w:id="0">
    <w:p w:rsidR="00030CFC" w:rsidRDefault="0003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FC" w:rsidRDefault="00030CFC">
      <w:r>
        <w:separator/>
      </w:r>
    </w:p>
  </w:footnote>
  <w:footnote w:type="continuationSeparator" w:id="0">
    <w:p w:rsidR="00030CFC" w:rsidRDefault="00030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6535A2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6535A2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44A6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61"/>
        </w:tabs>
        <w:ind w:left="116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1"/>
        </w:tabs>
        <w:ind w:left="152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1"/>
        </w:tabs>
        <w:ind w:left="188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1"/>
        </w:tabs>
        <w:ind w:left="224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1"/>
        </w:tabs>
        <w:ind w:left="260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1"/>
        </w:tabs>
        <w:ind w:left="332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1"/>
        </w:tabs>
        <w:ind w:left="3681" w:hanging="360"/>
      </w:pPr>
      <w:rPr>
        <w:rFonts w:ascii="OpenSymbol" w:hAnsi="OpenSymbol" w:cs="OpenSymbol"/>
      </w:rPr>
    </w:lvl>
  </w:abstractNum>
  <w:abstractNum w:abstractNumId="5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6">
    <w:nsid w:val="016C3E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0194494"/>
    <w:multiLevelType w:val="multilevel"/>
    <w:tmpl w:val="080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1AF0C0F"/>
    <w:multiLevelType w:val="multilevel"/>
    <w:tmpl w:val="948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1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74725"/>
    <w:multiLevelType w:val="hybridMultilevel"/>
    <w:tmpl w:val="12B04A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03320B"/>
    <w:multiLevelType w:val="multilevel"/>
    <w:tmpl w:val="08089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EA80067"/>
    <w:multiLevelType w:val="hybridMultilevel"/>
    <w:tmpl w:val="61489D0E"/>
    <w:lvl w:ilvl="0" w:tplc="0408000F">
      <w:start w:val="1"/>
      <w:numFmt w:val="decimal"/>
      <w:lvlText w:val="%1."/>
      <w:lvlJc w:val="left"/>
      <w:pPr>
        <w:ind w:left="1485" w:hanging="360"/>
      </w:p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D39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E3DFD"/>
    <w:multiLevelType w:val="hybridMultilevel"/>
    <w:tmpl w:val="ABB263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B66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040B4"/>
    <w:multiLevelType w:val="hybridMultilevel"/>
    <w:tmpl w:val="CACEDF66"/>
    <w:lvl w:ilvl="0" w:tplc="0408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7">
    <w:nsid w:val="694C4CDE"/>
    <w:multiLevelType w:val="hybridMultilevel"/>
    <w:tmpl w:val="4184C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5627B0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88E26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E96475"/>
    <w:multiLevelType w:val="hybridMultilevel"/>
    <w:tmpl w:val="2D0A45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5"/>
  </w:num>
  <w:num w:numId="5">
    <w:abstractNumId w:val="5"/>
  </w:num>
  <w:num w:numId="6">
    <w:abstractNumId w:val="13"/>
  </w:num>
  <w:num w:numId="7">
    <w:abstractNumId w:val="17"/>
  </w:num>
  <w:num w:numId="8">
    <w:abstractNumId w:val="11"/>
  </w:num>
  <w:num w:numId="9">
    <w:abstractNumId w:val="2"/>
  </w:num>
  <w:num w:numId="10">
    <w:abstractNumId w:val="16"/>
  </w:num>
  <w:num w:numId="11">
    <w:abstractNumId w:val="12"/>
  </w:num>
  <w:num w:numId="12">
    <w:abstractNumId w:val="20"/>
  </w:num>
  <w:num w:numId="13">
    <w:abstractNumId w:val="14"/>
  </w:num>
  <w:num w:numId="14">
    <w:abstractNumId w:val="8"/>
  </w:num>
  <w:num w:numId="15">
    <w:abstractNumId w:val="9"/>
  </w:num>
  <w:num w:numId="16">
    <w:abstractNumId w:val="29"/>
  </w:num>
  <w:num w:numId="17">
    <w:abstractNumId w:val="28"/>
  </w:num>
  <w:num w:numId="18">
    <w:abstractNumId w:val="24"/>
  </w:num>
  <w:num w:numId="19">
    <w:abstractNumId w:val="15"/>
  </w:num>
  <w:num w:numId="20">
    <w:abstractNumId w:val="19"/>
  </w:num>
  <w:num w:numId="21">
    <w:abstractNumId w:val="4"/>
  </w:num>
  <w:num w:numId="22">
    <w:abstractNumId w:val="6"/>
  </w:num>
  <w:num w:numId="23">
    <w:abstractNumId w:val="31"/>
  </w:num>
  <w:num w:numId="24">
    <w:abstractNumId w:val="30"/>
  </w:num>
  <w:num w:numId="25">
    <w:abstractNumId w:val="21"/>
  </w:num>
  <w:num w:numId="26">
    <w:abstractNumId w:val="23"/>
  </w:num>
  <w:num w:numId="27">
    <w:abstractNumId w:val="27"/>
  </w:num>
  <w:num w:numId="28">
    <w:abstractNumId w:val="26"/>
  </w:num>
  <w:num w:numId="29">
    <w:abstractNumId w:val="18"/>
  </w:num>
  <w:num w:numId="30">
    <w:abstractNumId w:val="7"/>
  </w:num>
  <w:num w:numId="31">
    <w:abstractNumId w:val="32"/>
  </w:num>
  <w:num w:numId="32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0CFC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7687"/>
    <w:rsid w:val="000A014A"/>
    <w:rsid w:val="000A104C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618"/>
    <w:rsid w:val="000E3782"/>
    <w:rsid w:val="000F109B"/>
    <w:rsid w:val="000F5CCA"/>
    <w:rsid w:val="001037F2"/>
    <w:rsid w:val="00106413"/>
    <w:rsid w:val="00113E80"/>
    <w:rsid w:val="00114027"/>
    <w:rsid w:val="0011409B"/>
    <w:rsid w:val="00114DF6"/>
    <w:rsid w:val="00115D2A"/>
    <w:rsid w:val="00120C06"/>
    <w:rsid w:val="001302D5"/>
    <w:rsid w:val="00132B33"/>
    <w:rsid w:val="00133A31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7320C"/>
    <w:rsid w:val="00181704"/>
    <w:rsid w:val="00190EE2"/>
    <w:rsid w:val="00192C4A"/>
    <w:rsid w:val="00196C95"/>
    <w:rsid w:val="001A184F"/>
    <w:rsid w:val="001A4EF0"/>
    <w:rsid w:val="001B049F"/>
    <w:rsid w:val="001B2912"/>
    <w:rsid w:val="001B4135"/>
    <w:rsid w:val="001B5CEF"/>
    <w:rsid w:val="001B63B1"/>
    <w:rsid w:val="001B7132"/>
    <w:rsid w:val="001C67C9"/>
    <w:rsid w:val="001D0D15"/>
    <w:rsid w:val="001D4BBB"/>
    <w:rsid w:val="001E01CA"/>
    <w:rsid w:val="001E11DA"/>
    <w:rsid w:val="001E22A1"/>
    <w:rsid w:val="001E4D4C"/>
    <w:rsid w:val="001E6338"/>
    <w:rsid w:val="001E6BB6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65ED"/>
    <w:rsid w:val="00244A6C"/>
    <w:rsid w:val="002525D4"/>
    <w:rsid w:val="00253B9E"/>
    <w:rsid w:val="002549B6"/>
    <w:rsid w:val="0025504C"/>
    <w:rsid w:val="00256D3C"/>
    <w:rsid w:val="00261253"/>
    <w:rsid w:val="00264794"/>
    <w:rsid w:val="00265A2A"/>
    <w:rsid w:val="0027238F"/>
    <w:rsid w:val="00275B54"/>
    <w:rsid w:val="002836AE"/>
    <w:rsid w:val="0028445A"/>
    <w:rsid w:val="002963E1"/>
    <w:rsid w:val="0029648E"/>
    <w:rsid w:val="002A4FD5"/>
    <w:rsid w:val="002A657C"/>
    <w:rsid w:val="002A7322"/>
    <w:rsid w:val="002B291B"/>
    <w:rsid w:val="002B6D29"/>
    <w:rsid w:val="002C18FD"/>
    <w:rsid w:val="002C5087"/>
    <w:rsid w:val="002C7914"/>
    <w:rsid w:val="002D1943"/>
    <w:rsid w:val="002D284B"/>
    <w:rsid w:val="002D4538"/>
    <w:rsid w:val="002D66DD"/>
    <w:rsid w:val="002E1914"/>
    <w:rsid w:val="002E2279"/>
    <w:rsid w:val="002E2EC6"/>
    <w:rsid w:val="002E4DA7"/>
    <w:rsid w:val="002E6F06"/>
    <w:rsid w:val="002F2D5A"/>
    <w:rsid w:val="002F30A5"/>
    <w:rsid w:val="00301399"/>
    <w:rsid w:val="003017C6"/>
    <w:rsid w:val="00304490"/>
    <w:rsid w:val="00310158"/>
    <w:rsid w:val="0032160F"/>
    <w:rsid w:val="003217F0"/>
    <w:rsid w:val="0032279B"/>
    <w:rsid w:val="003234B1"/>
    <w:rsid w:val="00324A25"/>
    <w:rsid w:val="003340D2"/>
    <w:rsid w:val="00336A3E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95A88"/>
    <w:rsid w:val="003A243B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0ECB"/>
    <w:rsid w:val="00404CF8"/>
    <w:rsid w:val="00406541"/>
    <w:rsid w:val="004078D6"/>
    <w:rsid w:val="00411130"/>
    <w:rsid w:val="00411AEF"/>
    <w:rsid w:val="00414942"/>
    <w:rsid w:val="004241E8"/>
    <w:rsid w:val="00424AFD"/>
    <w:rsid w:val="00424C24"/>
    <w:rsid w:val="00426BAB"/>
    <w:rsid w:val="00431026"/>
    <w:rsid w:val="00435514"/>
    <w:rsid w:val="0044667E"/>
    <w:rsid w:val="00446B60"/>
    <w:rsid w:val="004600E1"/>
    <w:rsid w:val="004650CA"/>
    <w:rsid w:val="004762A5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6A9F"/>
    <w:rsid w:val="004E0204"/>
    <w:rsid w:val="004E42A0"/>
    <w:rsid w:val="004E6F72"/>
    <w:rsid w:val="004E727A"/>
    <w:rsid w:val="00507FE0"/>
    <w:rsid w:val="005109CE"/>
    <w:rsid w:val="005120CC"/>
    <w:rsid w:val="005178E5"/>
    <w:rsid w:val="00522992"/>
    <w:rsid w:val="00526082"/>
    <w:rsid w:val="0052635A"/>
    <w:rsid w:val="0052681C"/>
    <w:rsid w:val="00526B61"/>
    <w:rsid w:val="00527D44"/>
    <w:rsid w:val="00533FF4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4627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44F5"/>
    <w:rsid w:val="005C56F0"/>
    <w:rsid w:val="005C6695"/>
    <w:rsid w:val="005D0DAB"/>
    <w:rsid w:val="005D2212"/>
    <w:rsid w:val="005D264F"/>
    <w:rsid w:val="005E0954"/>
    <w:rsid w:val="005E3889"/>
    <w:rsid w:val="005E39F4"/>
    <w:rsid w:val="005E6657"/>
    <w:rsid w:val="005E6AD5"/>
    <w:rsid w:val="005E7301"/>
    <w:rsid w:val="005F082D"/>
    <w:rsid w:val="005F1844"/>
    <w:rsid w:val="005F34B6"/>
    <w:rsid w:val="005F5891"/>
    <w:rsid w:val="005F79F8"/>
    <w:rsid w:val="005F7FB2"/>
    <w:rsid w:val="006000A8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3650A"/>
    <w:rsid w:val="006425F8"/>
    <w:rsid w:val="00645374"/>
    <w:rsid w:val="006535A2"/>
    <w:rsid w:val="00656B89"/>
    <w:rsid w:val="00663A0C"/>
    <w:rsid w:val="00680096"/>
    <w:rsid w:val="00681BEC"/>
    <w:rsid w:val="006908AC"/>
    <w:rsid w:val="00690E45"/>
    <w:rsid w:val="00691A15"/>
    <w:rsid w:val="006A654E"/>
    <w:rsid w:val="006B47C3"/>
    <w:rsid w:val="006C10D0"/>
    <w:rsid w:val="006C12E9"/>
    <w:rsid w:val="006C1CE4"/>
    <w:rsid w:val="006C20D0"/>
    <w:rsid w:val="006C66D3"/>
    <w:rsid w:val="006D1CF9"/>
    <w:rsid w:val="006D4474"/>
    <w:rsid w:val="006E352C"/>
    <w:rsid w:val="006E5B34"/>
    <w:rsid w:val="006F0E40"/>
    <w:rsid w:val="006F31D8"/>
    <w:rsid w:val="006F53B6"/>
    <w:rsid w:val="006F6673"/>
    <w:rsid w:val="00700DEE"/>
    <w:rsid w:val="0070421F"/>
    <w:rsid w:val="007100F2"/>
    <w:rsid w:val="0071065A"/>
    <w:rsid w:val="00722E59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1588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84345"/>
    <w:rsid w:val="0079253B"/>
    <w:rsid w:val="007970C0"/>
    <w:rsid w:val="00797659"/>
    <w:rsid w:val="007A3F13"/>
    <w:rsid w:val="007A7C17"/>
    <w:rsid w:val="007B179E"/>
    <w:rsid w:val="007B603B"/>
    <w:rsid w:val="007B7659"/>
    <w:rsid w:val="007C3188"/>
    <w:rsid w:val="007C716C"/>
    <w:rsid w:val="007C7B0F"/>
    <w:rsid w:val="007D26EA"/>
    <w:rsid w:val="007D6394"/>
    <w:rsid w:val="007E0C09"/>
    <w:rsid w:val="007E6F5B"/>
    <w:rsid w:val="007F194A"/>
    <w:rsid w:val="007F6AFC"/>
    <w:rsid w:val="00802A86"/>
    <w:rsid w:val="008039F8"/>
    <w:rsid w:val="0080716F"/>
    <w:rsid w:val="00816643"/>
    <w:rsid w:val="0082068C"/>
    <w:rsid w:val="0082269F"/>
    <w:rsid w:val="008233BC"/>
    <w:rsid w:val="008234E5"/>
    <w:rsid w:val="008255AF"/>
    <w:rsid w:val="008271CB"/>
    <w:rsid w:val="00833173"/>
    <w:rsid w:val="0083607D"/>
    <w:rsid w:val="008426F8"/>
    <w:rsid w:val="00846B24"/>
    <w:rsid w:val="00851763"/>
    <w:rsid w:val="00853499"/>
    <w:rsid w:val="00853710"/>
    <w:rsid w:val="0085460A"/>
    <w:rsid w:val="00854F4E"/>
    <w:rsid w:val="008573D2"/>
    <w:rsid w:val="008624CB"/>
    <w:rsid w:val="0086636B"/>
    <w:rsid w:val="00867C10"/>
    <w:rsid w:val="00872040"/>
    <w:rsid w:val="00894EA1"/>
    <w:rsid w:val="008A5B7E"/>
    <w:rsid w:val="008B0877"/>
    <w:rsid w:val="008B1568"/>
    <w:rsid w:val="008B3851"/>
    <w:rsid w:val="008C4D4B"/>
    <w:rsid w:val="008C56A4"/>
    <w:rsid w:val="008D1B71"/>
    <w:rsid w:val="008E0542"/>
    <w:rsid w:val="008E4426"/>
    <w:rsid w:val="008F1A92"/>
    <w:rsid w:val="008F26A1"/>
    <w:rsid w:val="008F68AE"/>
    <w:rsid w:val="009008E7"/>
    <w:rsid w:val="009113F5"/>
    <w:rsid w:val="0091242B"/>
    <w:rsid w:val="00913524"/>
    <w:rsid w:val="00920FC0"/>
    <w:rsid w:val="00921709"/>
    <w:rsid w:val="009228F7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0DDD"/>
    <w:rsid w:val="009654D4"/>
    <w:rsid w:val="00980554"/>
    <w:rsid w:val="00984106"/>
    <w:rsid w:val="00992519"/>
    <w:rsid w:val="009A0A78"/>
    <w:rsid w:val="009A5FF6"/>
    <w:rsid w:val="009A7553"/>
    <w:rsid w:val="009B5098"/>
    <w:rsid w:val="009C2AE2"/>
    <w:rsid w:val="009C5AFD"/>
    <w:rsid w:val="009D4B51"/>
    <w:rsid w:val="009E48F4"/>
    <w:rsid w:val="009E4A02"/>
    <w:rsid w:val="009F4B5B"/>
    <w:rsid w:val="00A1563F"/>
    <w:rsid w:val="00A269E7"/>
    <w:rsid w:val="00A33924"/>
    <w:rsid w:val="00A33EEB"/>
    <w:rsid w:val="00A369E8"/>
    <w:rsid w:val="00A36F5D"/>
    <w:rsid w:val="00A37F05"/>
    <w:rsid w:val="00A40192"/>
    <w:rsid w:val="00A40B9A"/>
    <w:rsid w:val="00A44167"/>
    <w:rsid w:val="00A45396"/>
    <w:rsid w:val="00A54613"/>
    <w:rsid w:val="00A568A4"/>
    <w:rsid w:val="00A62BCF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309F"/>
    <w:rsid w:val="00AB3821"/>
    <w:rsid w:val="00AB58C9"/>
    <w:rsid w:val="00AB6077"/>
    <w:rsid w:val="00AC24B1"/>
    <w:rsid w:val="00AC70D6"/>
    <w:rsid w:val="00AD0CDD"/>
    <w:rsid w:val="00AD6747"/>
    <w:rsid w:val="00AE14E6"/>
    <w:rsid w:val="00B0434B"/>
    <w:rsid w:val="00B04804"/>
    <w:rsid w:val="00B04994"/>
    <w:rsid w:val="00B050E7"/>
    <w:rsid w:val="00B16BE3"/>
    <w:rsid w:val="00B214AE"/>
    <w:rsid w:val="00B2563A"/>
    <w:rsid w:val="00B3207E"/>
    <w:rsid w:val="00B36F68"/>
    <w:rsid w:val="00B43486"/>
    <w:rsid w:val="00B43889"/>
    <w:rsid w:val="00B44282"/>
    <w:rsid w:val="00B465FC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6287"/>
    <w:rsid w:val="00BC2BF2"/>
    <w:rsid w:val="00BC3DB9"/>
    <w:rsid w:val="00BC4511"/>
    <w:rsid w:val="00BC477B"/>
    <w:rsid w:val="00BD04FF"/>
    <w:rsid w:val="00BD7052"/>
    <w:rsid w:val="00BE2E5C"/>
    <w:rsid w:val="00BE3A82"/>
    <w:rsid w:val="00BF070A"/>
    <w:rsid w:val="00BF2482"/>
    <w:rsid w:val="00BF273F"/>
    <w:rsid w:val="00BF2F35"/>
    <w:rsid w:val="00BF3750"/>
    <w:rsid w:val="00BF7F14"/>
    <w:rsid w:val="00C002DD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4C7B"/>
    <w:rsid w:val="00C563B9"/>
    <w:rsid w:val="00C6042A"/>
    <w:rsid w:val="00C63FD3"/>
    <w:rsid w:val="00C65C37"/>
    <w:rsid w:val="00C66A45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2C7B"/>
    <w:rsid w:val="00CC32C3"/>
    <w:rsid w:val="00CC77E2"/>
    <w:rsid w:val="00CC7F23"/>
    <w:rsid w:val="00CD06E0"/>
    <w:rsid w:val="00CD31BE"/>
    <w:rsid w:val="00CD3402"/>
    <w:rsid w:val="00CD36A0"/>
    <w:rsid w:val="00CD52EF"/>
    <w:rsid w:val="00CD5C13"/>
    <w:rsid w:val="00CD60B3"/>
    <w:rsid w:val="00CE0C95"/>
    <w:rsid w:val="00CE2BBE"/>
    <w:rsid w:val="00CE5F90"/>
    <w:rsid w:val="00CF29BB"/>
    <w:rsid w:val="00CF493D"/>
    <w:rsid w:val="00D01427"/>
    <w:rsid w:val="00D015C4"/>
    <w:rsid w:val="00D0386B"/>
    <w:rsid w:val="00D04FAC"/>
    <w:rsid w:val="00D06531"/>
    <w:rsid w:val="00D074CE"/>
    <w:rsid w:val="00D1254C"/>
    <w:rsid w:val="00D13A1C"/>
    <w:rsid w:val="00D1492F"/>
    <w:rsid w:val="00D163D9"/>
    <w:rsid w:val="00D17BBF"/>
    <w:rsid w:val="00D22E4E"/>
    <w:rsid w:val="00D235B1"/>
    <w:rsid w:val="00D2710C"/>
    <w:rsid w:val="00D2744A"/>
    <w:rsid w:val="00D33641"/>
    <w:rsid w:val="00D3536E"/>
    <w:rsid w:val="00D37CEF"/>
    <w:rsid w:val="00D4410C"/>
    <w:rsid w:val="00D5621A"/>
    <w:rsid w:val="00D571FC"/>
    <w:rsid w:val="00D656DE"/>
    <w:rsid w:val="00D74E56"/>
    <w:rsid w:val="00D754C0"/>
    <w:rsid w:val="00D84670"/>
    <w:rsid w:val="00D84C46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D0156"/>
    <w:rsid w:val="00DD03B9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20D6"/>
    <w:rsid w:val="00E03EA6"/>
    <w:rsid w:val="00E0438A"/>
    <w:rsid w:val="00E0792A"/>
    <w:rsid w:val="00E2102B"/>
    <w:rsid w:val="00E21056"/>
    <w:rsid w:val="00E2646B"/>
    <w:rsid w:val="00E270B5"/>
    <w:rsid w:val="00E343B4"/>
    <w:rsid w:val="00E34D19"/>
    <w:rsid w:val="00E35054"/>
    <w:rsid w:val="00E358EA"/>
    <w:rsid w:val="00E36069"/>
    <w:rsid w:val="00E367EE"/>
    <w:rsid w:val="00E4380B"/>
    <w:rsid w:val="00E438BF"/>
    <w:rsid w:val="00E46A8D"/>
    <w:rsid w:val="00E656C8"/>
    <w:rsid w:val="00E70142"/>
    <w:rsid w:val="00E71863"/>
    <w:rsid w:val="00E75371"/>
    <w:rsid w:val="00E83FDE"/>
    <w:rsid w:val="00E9207E"/>
    <w:rsid w:val="00E93B49"/>
    <w:rsid w:val="00E94CCE"/>
    <w:rsid w:val="00EA61C2"/>
    <w:rsid w:val="00EA7E43"/>
    <w:rsid w:val="00EB2A5A"/>
    <w:rsid w:val="00EC0BCC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1CDC"/>
    <w:rsid w:val="00EE5235"/>
    <w:rsid w:val="00EF3352"/>
    <w:rsid w:val="00EF75BB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175E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0727"/>
    <w:rsid w:val="00F71053"/>
    <w:rsid w:val="00F71CD4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paragraph" w:styleId="aff1">
    <w:name w:val="No Spacing"/>
    <w:uiPriority w:val="1"/>
    <w:qFormat/>
    <w:rsid w:val="00574627"/>
    <w:pPr>
      <w:suppressAutoHyphens/>
    </w:pPr>
    <w:rPr>
      <w:sz w:val="24"/>
      <w:szCs w:val="24"/>
      <w:lang w:eastAsia="zh-CN"/>
    </w:rPr>
  </w:style>
  <w:style w:type="paragraph" w:styleId="-HTML">
    <w:name w:val="HTML Preformatted"/>
    <w:basedOn w:val="a"/>
    <w:link w:val="-HTMLChar"/>
    <w:uiPriority w:val="99"/>
    <w:semiHidden/>
    <w:unhideWhenUsed/>
    <w:rsid w:val="00D35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3536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4302-F6D8-4566-B992-C737C90F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2088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13339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8</cp:revision>
  <cp:lastPrinted>2021-10-05T07:33:00Z</cp:lastPrinted>
  <dcterms:created xsi:type="dcterms:W3CDTF">2022-05-16T07:19:00Z</dcterms:created>
  <dcterms:modified xsi:type="dcterms:W3CDTF">2022-05-16T08:55:00Z</dcterms:modified>
</cp:coreProperties>
</file>