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D829B4">
        <w:rPr>
          <w:rFonts w:ascii="Arial" w:eastAsia="Arial" w:hAnsi="Arial" w:cs="Arial"/>
          <w:b/>
          <w:bCs/>
          <w:sz w:val="22"/>
          <w:szCs w:val="22"/>
        </w:rPr>
        <w:t>14</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A664A3">
        <w:rPr>
          <w:rFonts w:ascii="Arial" w:eastAsia="Arial" w:hAnsi="Arial" w:cs="Arial"/>
          <w:b/>
          <w:bCs/>
          <w:sz w:val="22"/>
          <w:szCs w:val="22"/>
          <w:lang w:val="en-US"/>
        </w:rPr>
        <w:t>6117</w:t>
      </w:r>
      <w:r w:rsidR="003C235F" w:rsidRPr="00D06531">
        <w:rPr>
          <w:rFonts w:ascii="Arial" w:eastAsia="Arial" w:hAnsi="Arial" w:cs="Arial"/>
          <w:b/>
          <w:bCs/>
          <w:sz w:val="22"/>
          <w:szCs w:val="22"/>
        </w:rPr>
        <w:t xml:space="preserve">                          </w:t>
      </w:r>
    </w:p>
    <w:p w:rsidR="00D829B4" w:rsidRPr="00ED57AC" w:rsidRDefault="00D829B4" w:rsidP="00D829B4">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D829B4" w:rsidRDefault="00D829B4" w:rsidP="00D829B4">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Pr>
          <w:rFonts w:ascii="Arial" w:hAnsi="Arial" w:cs="Arial"/>
          <w:sz w:val="22"/>
          <w:szCs w:val="22"/>
        </w:rPr>
        <w:t>12</w:t>
      </w:r>
      <w:r w:rsidRPr="00ED57AC">
        <w:rPr>
          <w:rFonts w:ascii="Arial" w:hAnsi="Arial" w:cs="Arial"/>
          <w:sz w:val="22"/>
          <w:szCs w:val="22"/>
          <w:vertAlign w:val="superscript"/>
        </w:rPr>
        <w:t>ης</w:t>
      </w:r>
      <w:r w:rsidRPr="00ED57AC">
        <w:rPr>
          <w:rFonts w:ascii="Arial" w:hAnsi="Arial" w:cs="Arial"/>
          <w:sz w:val="22"/>
          <w:szCs w:val="22"/>
        </w:rPr>
        <w:t xml:space="preserve">  /</w:t>
      </w:r>
      <w:r w:rsidRPr="005B26EE">
        <w:rPr>
          <w:rFonts w:ascii="Arial" w:hAnsi="Arial" w:cs="Arial"/>
          <w:sz w:val="22"/>
          <w:szCs w:val="22"/>
        </w:rPr>
        <w:t>202</w:t>
      </w:r>
      <w:r>
        <w:rPr>
          <w:rFonts w:ascii="Arial" w:hAnsi="Arial" w:cs="Arial"/>
          <w:sz w:val="22"/>
          <w:szCs w:val="22"/>
        </w:rPr>
        <w:t>2</w:t>
      </w:r>
      <w:r w:rsidRPr="005B26EE">
        <w:rPr>
          <w:rFonts w:ascii="Arial" w:hAnsi="Arial" w:cs="Arial"/>
          <w:sz w:val="22"/>
          <w:szCs w:val="22"/>
        </w:rPr>
        <w:t xml:space="preserve">  ΚΑΤΕΠΕΙΓΟΥΣΑ</w:t>
      </w:r>
      <w:r>
        <w:rPr>
          <w:rFonts w:ascii="Arial" w:hAnsi="Arial" w:cs="Arial"/>
          <w:sz w:val="22"/>
          <w:szCs w:val="22"/>
        </w:rPr>
        <w:t xml:space="preserve">Σ </w:t>
      </w:r>
      <w:r w:rsidRPr="005B26EE">
        <w:rPr>
          <w:rFonts w:ascii="Arial" w:hAnsi="Arial" w:cs="Arial"/>
          <w:sz w:val="22"/>
          <w:szCs w:val="22"/>
        </w:rPr>
        <w:t xml:space="preserve"> ΔΙΑ ΠΕΡΙΦΟΡΑΣ </w:t>
      </w:r>
      <w:r>
        <w:rPr>
          <w:rFonts w:ascii="Arial" w:hAnsi="Arial" w:cs="Arial"/>
          <w:sz w:val="22"/>
          <w:szCs w:val="22"/>
        </w:rPr>
        <w:t xml:space="preserve"> συνεδρίασης</w:t>
      </w:r>
      <w:r w:rsidRPr="00ED57AC">
        <w:rPr>
          <w:rFonts w:ascii="Arial" w:hAnsi="Arial" w:cs="Arial"/>
          <w:sz w:val="22"/>
          <w:szCs w:val="22"/>
        </w:rPr>
        <w:t xml:space="preserve">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3C235F" w:rsidRPr="004241E8" w:rsidRDefault="001D7ACE">
      <w:pPr>
        <w:jc w:val="center"/>
        <w:rPr>
          <w:rFonts w:ascii="Arial" w:hAnsi="Arial" w:cs="Arial"/>
          <w:b/>
          <w:sz w:val="22"/>
          <w:szCs w:val="22"/>
        </w:rPr>
      </w:pPr>
      <w:r>
        <w:rPr>
          <w:rFonts w:ascii="Arial" w:hAnsi="Arial" w:cs="Arial"/>
          <w:b/>
          <w:sz w:val="22"/>
          <w:szCs w:val="22"/>
        </w:rPr>
        <w:t xml:space="preserve">  </w:t>
      </w:r>
      <w:r w:rsidR="003C235F" w:rsidRPr="00D06531">
        <w:rPr>
          <w:rFonts w:ascii="Arial" w:hAnsi="Arial" w:cs="Arial"/>
          <w:b/>
          <w:sz w:val="22"/>
          <w:szCs w:val="22"/>
        </w:rPr>
        <w:t xml:space="preserve">Αριθμός απόφασης : </w:t>
      </w:r>
      <w:r w:rsidR="00D829B4">
        <w:rPr>
          <w:rFonts w:ascii="Arial" w:hAnsi="Arial" w:cs="Arial"/>
          <w:b/>
          <w:sz w:val="22"/>
          <w:szCs w:val="22"/>
        </w:rPr>
        <w:t>101</w:t>
      </w:r>
    </w:p>
    <w:p w:rsidR="00D829B4" w:rsidRPr="00D829B4" w:rsidRDefault="001D7ACE" w:rsidP="00D829B4">
      <w:pPr>
        <w:jc w:val="both"/>
        <w:rPr>
          <w:rFonts w:ascii="Arial" w:eastAsia="SimSun" w:hAnsi="Arial" w:cs="Arial"/>
          <w:b/>
          <w:sz w:val="22"/>
          <w:szCs w:val="22"/>
        </w:rPr>
      </w:pPr>
      <w:r w:rsidRPr="00D829B4">
        <w:rPr>
          <w:rFonts w:ascii="Arial" w:eastAsia="SimSun" w:hAnsi="Arial" w:cs="Arial"/>
          <w:b/>
          <w:sz w:val="22"/>
          <w:szCs w:val="22"/>
          <w:highlight w:val="white"/>
        </w:rPr>
        <w:t xml:space="preserve">    </w:t>
      </w:r>
      <w:r w:rsidR="00D829B4" w:rsidRPr="00D829B4">
        <w:rPr>
          <w:rFonts w:ascii="Arial" w:eastAsia="SimSun" w:hAnsi="Arial" w:cs="Arial"/>
          <w:b/>
          <w:sz w:val="22"/>
          <w:szCs w:val="22"/>
          <w:highlight w:val="white"/>
        </w:rPr>
        <w:t>Εξειδίκευση πίστωσης ποσού 39.127,00€ για την πραγματοποίηση των εκδηλώσεων εορτασμού Πάσχα 2022</w:t>
      </w:r>
      <w:r w:rsidR="00D829B4" w:rsidRPr="00D829B4">
        <w:rPr>
          <w:rFonts w:ascii="Arial" w:eastAsia="SimSun" w:hAnsi="Arial" w:cs="Arial"/>
          <w:b/>
          <w:sz w:val="22"/>
          <w:szCs w:val="22"/>
        </w:rPr>
        <w:t>.</w:t>
      </w:r>
    </w:p>
    <w:p w:rsidR="00D829B4" w:rsidRDefault="00D829B4" w:rsidP="00D829B4">
      <w:pPr>
        <w:jc w:val="both"/>
        <w:rPr>
          <w:rFonts w:ascii="Calibri" w:eastAsia="SimSun" w:hAnsi="Calibri" w:cs="Calibri"/>
          <w:i/>
        </w:rPr>
      </w:pPr>
    </w:p>
    <w:p w:rsidR="00D829B4" w:rsidRDefault="00D829B4" w:rsidP="00D829B4">
      <w:pPr>
        <w:jc w:val="both"/>
        <w:rPr>
          <w:rFonts w:ascii="Arial" w:hAnsi="Arial" w:cs="Arial"/>
          <w:sz w:val="22"/>
          <w:szCs w:val="22"/>
        </w:rPr>
      </w:pPr>
      <w:r>
        <w:rPr>
          <w:rFonts w:ascii="Arial" w:hAnsi="Arial" w:cs="Arial"/>
          <w:sz w:val="22"/>
          <w:szCs w:val="22"/>
        </w:rPr>
        <w:t>Στη Λιβαδειά σήμερα  08</w:t>
      </w:r>
      <w:r>
        <w:rPr>
          <w:rFonts w:ascii="Arial" w:hAnsi="Arial" w:cs="Arial"/>
          <w:sz w:val="22"/>
          <w:szCs w:val="22"/>
          <w:vertAlign w:val="superscript"/>
        </w:rPr>
        <w:t>η</w:t>
      </w:r>
      <w:r>
        <w:rPr>
          <w:rFonts w:ascii="Arial" w:hAnsi="Arial" w:cs="Arial"/>
          <w:sz w:val="22"/>
          <w:szCs w:val="22"/>
        </w:rPr>
        <w:t xml:space="preserve">  Απριλίου  2022  ημέρα Παρασκευή  &amp;  ώρα 12.00 συνεδρίασε  κατεπειγόντως  δια περιφοράς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–βάσει των διατάξεων :</w:t>
      </w:r>
      <w:r w:rsidRPr="00425C6A">
        <w:rPr>
          <w:rFonts w:ascii="Arial" w:hAnsi="Arial" w:cs="Arial"/>
          <w:sz w:val="22"/>
          <w:szCs w:val="22"/>
        </w:rPr>
        <w:t xml:space="preserve">  </w:t>
      </w:r>
    </w:p>
    <w:p w:rsidR="00D829B4" w:rsidRPr="00425C6A" w:rsidRDefault="00D829B4" w:rsidP="00D829B4">
      <w:pPr>
        <w:tabs>
          <w:tab w:val="left" w:pos="6237"/>
        </w:tabs>
        <w:jc w:val="both"/>
        <w:rPr>
          <w:rFonts w:ascii="Arial" w:hAnsi="Arial" w:cs="Arial"/>
          <w:sz w:val="22"/>
          <w:szCs w:val="22"/>
        </w:rPr>
      </w:pPr>
      <w:r w:rsidRPr="00425C6A">
        <w:rPr>
          <w:rFonts w:ascii="Arial" w:hAnsi="Arial" w:cs="Arial"/>
          <w:sz w:val="22"/>
          <w:szCs w:val="22"/>
        </w:rPr>
        <w:t>ι)  Του  άρθρου 77 του Ν. 4555/2018 όπως τροποποιήθηκε από το άρθρο 184 του ν.4635/2019.</w:t>
      </w:r>
    </w:p>
    <w:p w:rsidR="00D829B4" w:rsidRPr="00425C6A" w:rsidRDefault="00D829B4" w:rsidP="00D829B4">
      <w:pPr>
        <w:tabs>
          <w:tab w:val="left" w:pos="6237"/>
        </w:tabs>
        <w:jc w:val="both"/>
        <w:rPr>
          <w:rFonts w:ascii="Arial" w:hAnsi="Arial" w:cs="Arial"/>
          <w:sz w:val="22"/>
          <w:szCs w:val="22"/>
        </w:rPr>
      </w:pPr>
      <w:r w:rsidRPr="00425C6A">
        <w:rPr>
          <w:rFonts w:ascii="Arial" w:hAnsi="Arial" w:cs="Arial"/>
          <w:sz w:val="22"/>
          <w:szCs w:val="22"/>
        </w:rPr>
        <w:t xml:space="preserve">  </w:t>
      </w:r>
      <w:proofErr w:type="spellStart"/>
      <w:r w:rsidRPr="00425C6A">
        <w:rPr>
          <w:rFonts w:ascii="Arial" w:hAnsi="Arial" w:cs="Arial"/>
          <w:sz w:val="22"/>
          <w:szCs w:val="22"/>
        </w:rPr>
        <w:t>ιι</w:t>
      </w:r>
      <w:proofErr w:type="spellEnd"/>
      <w:r w:rsidRPr="00425C6A">
        <w:rPr>
          <w:rFonts w:ascii="Arial" w:hAnsi="Arial" w:cs="Arial"/>
          <w:sz w:val="22"/>
          <w:szCs w:val="22"/>
        </w:rPr>
        <w:t xml:space="preserve">)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25C6A">
        <w:rPr>
          <w:rFonts w:ascii="Arial" w:hAnsi="Arial" w:cs="Arial"/>
          <w:sz w:val="22"/>
          <w:szCs w:val="22"/>
        </w:rPr>
        <w:t>κορωνοϊου</w:t>
      </w:r>
      <w:proofErr w:type="spellEnd"/>
      <w:r w:rsidRPr="00425C6A">
        <w:rPr>
          <w:rFonts w:ascii="Arial" w:hAnsi="Arial" w:cs="Arial"/>
          <w:sz w:val="22"/>
          <w:szCs w:val="22"/>
        </w:rPr>
        <w:t xml:space="preserve"> </w:t>
      </w:r>
      <w:r w:rsidRPr="00425C6A">
        <w:rPr>
          <w:rFonts w:ascii="Arial" w:hAnsi="Arial" w:cs="Arial"/>
          <w:sz w:val="22"/>
          <w:szCs w:val="22"/>
          <w:lang w:val="en-US"/>
        </w:rPr>
        <w:t>COVID</w:t>
      </w:r>
      <w:r w:rsidRPr="00425C6A">
        <w:rPr>
          <w:rFonts w:ascii="Arial" w:hAnsi="Arial" w:cs="Arial"/>
          <w:sz w:val="22"/>
          <w:szCs w:val="22"/>
        </w:rPr>
        <w:t>-19 και της ανάγκης περιορισμού της διάδοσής του»</w:t>
      </w:r>
    </w:p>
    <w:p w:rsidR="00D829B4" w:rsidRPr="00425C6A" w:rsidRDefault="00D829B4" w:rsidP="00D829B4">
      <w:pPr>
        <w:tabs>
          <w:tab w:val="left" w:pos="6237"/>
        </w:tabs>
        <w:jc w:val="both"/>
        <w:rPr>
          <w:rFonts w:ascii="Arial" w:hAnsi="Arial" w:cs="Arial"/>
          <w:sz w:val="22"/>
          <w:szCs w:val="22"/>
        </w:rPr>
      </w:pPr>
      <w:r w:rsidRPr="00425C6A">
        <w:rPr>
          <w:rFonts w:ascii="Arial" w:hAnsi="Arial" w:cs="Arial"/>
          <w:sz w:val="22"/>
          <w:szCs w:val="22"/>
        </w:rPr>
        <w:t xml:space="preserve">   </w:t>
      </w:r>
      <w:proofErr w:type="spellStart"/>
      <w:r w:rsidRPr="00425C6A">
        <w:rPr>
          <w:rFonts w:ascii="Arial" w:hAnsi="Arial" w:cs="Arial"/>
          <w:sz w:val="22"/>
          <w:szCs w:val="22"/>
        </w:rPr>
        <w:t>ιιι</w:t>
      </w:r>
      <w:proofErr w:type="spellEnd"/>
      <w:r w:rsidRPr="00425C6A">
        <w:rPr>
          <w:rFonts w:ascii="Arial" w:hAnsi="Arial" w:cs="Arial"/>
          <w:sz w:val="22"/>
          <w:szCs w:val="22"/>
        </w:rPr>
        <w:t xml:space="preserve">) Της με </w:t>
      </w:r>
      <w:proofErr w:type="spellStart"/>
      <w:r w:rsidRPr="00425C6A">
        <w:rPr>
          <w:rFonts w:ascii="Arial" w:hAnsi="Arial" w:cs="Arial"/>
          <w:sz w:val="22"/>
          <w:szCs w:val="22"/>
        </w:rPr>
        <w:t>αριθμ</w:t>
      </w:r>
      <w:proofErr w:type="spellEnd"/>
      <w:r w:rsidRPr="00425C6A">
        <w:rPr>
          <w:rFonts w:ascii="Arial" w:hAnsi="Arial" w:cs="Arial"/>
          <w:sz w:val="22"/>
          <w:szCs w:val="22"/>
        </w:rPr>
        <w:t xml:space="preserve">. </w:t>
      </w:r>
      <w:proofErr w:type="spellStart"/>
      <w:r w:rsidRPr="00425C6A">
        <w:rPr>
          <w:rFonts w:ascii="Arial" w:hAnsi="Arial" w:cs="Arial"/>
          <w:sz w:val="22"/>
          <w:szCs w:val="22"/>
        </w:rPr>
        <w:t>πρωτ</w:t>
      </w:r>
      <w:proofErr w:type="spellEnd"/>
      <w:r w:rsidRPr="00425C6A">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25C6A">
        <w:rPr>
          <w:rFonts w:ascii="Arial" w:hAnsi="Arial" w:cs="Arial"/>
          <w:sz w:val="22"/>
          <w:szCs w:val="22"/>
        </w:rPr>
        <w:t>κορωνοϊου</w:t>
      </w:r>
      <w:proofErr w:type="spellEnd"/>
      <w:r w:rsidRPr="00425C6A">
        <w:rPr>
          <w:rFonts w:ascii="Arial" w:hAnsi="Arial" w:cs="Arial"/>
          <w:sz w:val="22"/>
          <w:szCs w:val="22"/>
        </w:rPr>
        <w:t xml:space="preserve"> </w:t>
      </w:r>
      <w:r w:rsidRPr="00425C6A">
        <w:rPr>
          <w:rFonts w:ascii="Arial" w:hAnsi="Arial" w:cs="Arial"/>
          <w:sz w:val="22"/>
          <w:szCs w:val="22"/>
          <w:lang w:val="en-US"/>
        </w:rPr>
        <w:t>COVID</w:t>
      </w:r>
      <w:r w:rsidRPr="00425C6A">
        <w:rPr>
          <w:rFonts w:ascii="Arial" w:hAnsi="Arial" w:cs="Arial"/>
          <w:sz w:val="22"/>
          <w:szCs w:val="22"/>
        </w:rPr>
        <w:t>-19»</w:t>
      </w:r>
    </w:p>
    <w:p w:rsidR="00D829B4" w:rsidRPr="00425C6A" w:rsidRDefault="00D829B4" w:rsidP="00D829B4">
      <w:pPr>
        <w:tabs>
          <w:tab w:val="left" w:pos="6237"/>
        </w:tabs>
        <w:jc w:val="both"/>
        <w:rPr>
          <w:rFonts w:ascii="Arial" w:eastAsia="Arial" w:hAnsi="Arial" w:cs="Arial"/>
          <w:sz w:val="22"/>
          <w:szCs w:val="22"/>
        </w:rPr>
      </w:pPr>
      <w:r w:rsidRPr="00425C6A">
        <w:rPr>
          <w:rFonts w:ascii="Arial" w:hAnsi="Arial" w:cs="Arial"/>
          <w:sz w:val="22"/>
          <w:szCs w:val="22"/>
        </w:rPr>
        <w:t xml:space="preserve">  </w:t>
      </w:r>
      <w:proofErr w:type="spellStart"/>
      <w:r w:rsidRPr="00425C6A">
        <w:rPr>
          <w:rFonts w:ascii="Arial" w:hAnsi="Arial" w:cs="Arial"/>
          <w:sz w:val="22"/>
          <w:szCs w:val="22"/>
        </w:rPr>
        <w:t>ιιιι</w:t>
      </w:r>
      <w:proofErr w:type="spellEnd"/>
      <w:r w:rsidRPr="00425C6A">
        <w:rPr>
          <w:rFonts w:ascii="Arial" w:hAnsi="Arial" w:cs="Arial"/>
          <w:sz w:val="22"/>
          <w:szCs w:val="22"/>
        </w:rPr>
        <w:t xml:space="preserve">) Της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25C6A">
        <w:rPr>
          <w:rFonts w:ascii="Arial" w:hAnsi="Arial" w:cs="Arial"/>
          <w:sz w:val="22"/>
          <w:szCs w:val="22"/>
        </w:rPr>
        <w:t>κορωνοϊου</w:t>
      </w:r>
      <w:proofErr w:type="spellEnd"/>
      <w:r w:rsidRPr="00425C6A">
        <w:rPr>
          <w:rFonts w:ascii="Arial" w:hAnsi="Arial" w:cs="Arial"/>
          <w:sz w:val="22"/>
          <w:szCs w:val="22"/>
        </w:rPr>
        <w:t xml:space="preserve"> </w:t>
      </w:r>
      <w:r w:rsidRPr="00425C6A">
        <w:rPr>
          <w:rFonts w:ascii="Arial" w:hAnsi="Arial" w:cs="Arial"/>
          <w:sz w:val="22"/>
          <w:szCs w:val="22"/>
          <w:lang w:val="en-US"/>
        </w:rPr>
        <w:t>COVID</w:t>
      </w:r>
      <w:r w:rsidRPr="00425C6A">
        <w:rPr>
          <w:rFonts w:ascii="Arial" w:hAnsi="Arial" w:cs="Arial"/>
          <w:sz w:val="22"/>
          <w:szCs w:val="22"/>
        </w:rPr>
        <w:t xml:space="preserve"> 19, αναφορικά με την οργάνωση και λειτουργία των δήμων» και μετά  από  την </w:t>
      </w:r>
      <w:proofErr w:type="spellStart"/>
      <w:r w:rsidRPr="00425C6A">
        <w:rPr>
          <w:rFonts w:ascii="Arial" w:hAnsi="Arial" w:cs="Arial"/>
          <w:sz w:val="22"/>
          <w:szCs w:val="22"/>
        </w:rPr>
        <w:t>αρ.πρωτ</w:t>
      </w:r>
      <w:proofErr w:type="spellEnd"/>
      <w:r w:rsidRPr="00425C6A">
        <w:rPr>
          <w:rFonts w:ascii="Arial" w:hAnsi="Arial" w:cs="Arial"/>
          <w:sz w:val="22"/>
          <w:szCs w:val="22"/>
        </w:rPr>
        <w:t xml:space="preserve">. </w:t>
      </w:r>
      <w:r>
        <w:rPr>
          <w:rFonts w:ascii="Arial" w:hAnsi="Arial" w:cs="Arial"/>
          <w:sz w:val="22"/>
          <w:szCs w:val="22"/>
        </w:rPr>
        <w:t xml:space="preserve">  5749 /07</w:t>
      </w:r>
      <w:r w:rsidRPr="00425C6A">
        <w:rPr>
          <w:rFonts w:ascii="Arial" w:hAnsi="Arial" w:cs="Arial"/>
          <w:sz w:val="22"/>
          <w:szCs w:val="22"/>
        </w:rPr>
        <w:t>-</w:t>
      </w:r>
      <w:r>
        <w:rPr>
          <w:rFonts w:ascii="Arial" w:hAnsi="Arial" w:cs="Arial"/>
          <w:sz w:val="22"/>
          <w:szCs w:val="22"/>
        </w:rPr>
        <w:t>04</w:t>
      </w:r>
      <w:r w:rsidRPr="00425C6A">
        <w:rPr>
          <w:rFonts w:ascii="Arial" w:hAnsi="Arial" w:cs="Arial"/>
          <w:sz w:val="22"/>
          <w:szCs w:val="22"/>
        </w:rPr>
        <w:t>-202</w:t>
      </w:r>
      <w:r>
        <w:rPr>
          <w:rFonts w:ascii="Arial" w:hAnsi="Arial" w:cs="Arial"/>
          <w:sz w:val="22"/>
          <w:szCs w:val="22"/>
        </w:rPr>
        <w:t>2</w:t>
      </w:r>
      <w:r w:rsidRPr="00425C6A">
        <w:rPr>
          <w:rFonts w:ascii="Arial" w:hAnsi="Arial" w:cs="Arial"/>
          <w:sz w:val="22"/>
          <w:szCs w:val="22"/>
        </w:rPr>
        <w:t xml:space="preserve"> έγγραφη πρόσκληση του  Προέδρου της (Δημάρχου </w:t>
      </w:r>
      <w:proofErr w:type="spellStart"/>
      <w:r w:rsidRPr="00425C6A">
        <w:rPr>
          <w:rFonts w:ascii="Arial" w:hAnsi="Arial" w:cs="Arial"/>
          <w:sz w:val="22"/>
          <w:szCs w:val="22"/>
        </w:rPr>
        <w:t>Λεβαδέων</w:t>
      </w:r>
      <w:proofErr w:type="spellEnd"/>
      <w:r w:rsidRPr="00425C6A">
        <w:rPr>
          <w:rFonts w:ascii="Arial" w:hAnsi="Arial" w:cs="Arial"/>
          <w:sz w:val="22"/>
          <w:szCs w:val="22"/>
        </w:rPr>
        <w:t>)</w:t>
      </w:r>
      <w:r w:rsidRPr="00425C6A">
        <w:rPr>
          <w:rFonts w:ascii="Arial" w:eastAsia="Arial" w:hAnsi="Arial" w:cs="Arial"/>
          <w:sz w:val="22"/>
          <w:szCs w:val="22"/>
        </w:rPr>
        <w:t xml:space="preserve">    </w:t>
      </w:r>
    </w:p>
    <w:p w:rsidR="00D829B4" w:rsidRPr="00425C6A" w:rsidRDefault="00D829B4" w:rsidP="00D829B4">
      <w:pPr>
        <w:jc w:val="both"/>
        <w:rPr>
          <w:rFonts w:ascii="Arial" w:hAnsi="Arial" w:cs="Arial"/>
          <w:b/>
          <w:sz w:val="22"/>
          <w:szCs w:val="22"/>
        </w:rPr>
      </w:pPr>
      <w:r>
        <w:rPr>
          <w:rFonts w:ascii="Arial" w:hAnsi="Arial" w:cs="Arial"/>
          <w:sz w:val="22"/>
          <w:szCs w:val="22"/>
          <w:lang w:val="en-US"/>
        </w:rPr>
        <w:t>O</w:t>
      </w:r>
      <w:r w:rsidRPr="00A74DD7">
        <w:rPr>
          <w:rFonts w:ascii="Arial" w:hAnsi="Arial" w:cs="Arial"/>
          <w:sz w:val="22"/>
          <w:szCs w:val="22"/>
        </w:rPr>
        <w:t xml:space="preserve"> </w:t>
      </w:r>
      <w:r>
        <w:rPr>
          <w:rFonts w:ascii="Arial" w:hAnsi="Arial" w:cs="Arial"/>
          <w:sz w:val="22"/>
          <w:szCs w:val="22"/>
        </w:rPr>
        <w:t xml:space="preserve">Πρόεδρος της Οικονομικής Επιτροπής Ιωάννης </w:t>
      </w:r>
      <w:proofErr w:type="spellStart"/>
      <w:r>
        <w:rPr>
          <w:rFonts w:ascii="Arial" w:hAnsi="Arial" w:cs="Arial"/>
          <w:sz w:val="22"/>
          <w:szCs w:val="22"/>
        </w:rPr>
        <w:t>Ταγκαλέγκας</w:t>
      </w:r>
      <w:proofErr w:type="spellEnd"/>
      <w:r w:rsidR="00053441" w:rsidRPr="00053441">
        <w:rPr>
          <w:rFonts w:ascii="Arial" w:hAnsi="Arial" w:cs="Arial"/>
          <w:sz w:val="22"/>
          <w:szCs w:val="22"/>
        </w:rPr>
        <w:t xml:space="preserve"> </w:t>
      </w:r>
      <w:r>
        <w:rPr>
          <w:rFonts w:ascii="Arial" w:hAnsi="Arial" w:cs="Arial"/>
          <w:sz w:val="22"/>
          <w:szCs w:val="22"/>
        </w:rPr>
        <w:t>-</w:t>
      </w:r>
      <w:r w:rsidR="00053441" w:rsidRPr="00053441">
        <w:rPr>
          <w:rFonts w:ascii="Arial" w:hAnsi="Arial" w:cs="Arial"/>
          <w:sz w:val="22"/>
          <w:szCs w:val="22"/>
        </w:rPr>
        <w:t xml:space="preserve"> </w:t>
      </w:r>
      <w:r>
        <w:rPr>
          <w:rFonts w:ascii="Arial" w:hAnsi="Arial" w:cs="Arial"/>
          <w:sz w:val="22"/>
          <w:szCs w:val="22"/>
        </w:rPr>
        <w:t xml:space="preserve">Δήμαρχος </w:t>
      </w:r>
      <w:proofErr w:type="spellStart"/>
      <w:r>
        <w:rPr>
          <w:rFonts w:ascii="Arial" w:hAnsi="Arial" w:cs="Arial"/>
          <w:sz w:val="22"/>
          <w:szCs w:val="22"/>
        </w:rPr>
        <w:t>Λεβαδέων</w:t>
      </w:r>
      <w:proofErr w:type="spellEnd"/>
      <w:r w:rsidRPr="00DA3FFB">
        <w:rPr>
          <w:rFonts w:ascii="Verdana" w:eastAsia="Verdana" w:hAnsi="Verdana" w:cs="Verdana"/>
          <w:sz w:val="20"/>
          <w:szCs w:val="20"/>
        </w:rPr>
        <w:t xml:space="preserve">      </w:t>
      </w:r>
      <w:r>
        <w:rPr>
          <w:rFonts w:ascii="Arial" w:hAnsi="Arial" w:cs="Arial"/>
          <w:sz w:val="22"/>
          <w:szCs w:val="22"/>
        </w:rPr>
        <w:t>κήρυξε την έναρξη της δια περιφοράς κατεπείγουσας συνεδρίασης αφού διαπιστώθηκε ότι υπάρχει νόμιμη απαρτία</w:t>
      </w:r>
      <w:r w:rsidRPr="00425C6A">
        <w:rPr>
          <w:rFonts w:ascii="Arial" w:hAnsi="Arial" w:cs="Arial"/>
          <w:sz w:val="22"/>
          <w:szCs w:val="22"/>
        </w:rPr>
        <w:t xml:space="preserve">, επειδή σε </w:t>
      </w:r>
      <w:proofErr w:type="gramStart"/>
      <w:r w:rsidRPr="00425C6A">
        <w:rPr>
          <w:rFonts w:ascii="Arial" w:hAnsi="Arial" w:cs="Arial"/>
          <w:sz w:val="22"/>
          <w:szCs w:val="22"/>
        </w:rPr>
        <w:t xml:space="preserve">σύνολο </w:t>
      </w:r>
      <w:r>
        <w:rPr>
          <w:rFonts w:ascii="Arial" w:hAnsi="Arial" w:cs="Arial"/>
          <w:sz w:val="22"/>
          <w:szCs w:val="22"/>
        </w:rPr>
        <w:t xml:space="preserve"> εννέα</w:t>
      </w:r>
      <w:proofErr w:type="gramEnd"/>
      <w:r>
        <w:rPr>
          <w:rFonts w:ascii="Arial" w:hAnsi="Arial" w:cs="Arial"/>
          <w:sz w:val="22"/>
          <w:szCs w:val="22"/>
        </w:rPr>
        <w:t xml:space="preserve"> (9) μελών δήλωσαν παρόντα στην συνεδρίαση  και τα </w:t>
      </w:r>
      <w:r w:rsidRPr="00425C6A">
        <w:rPr>
          <w:rFonts w:ascii="Arial" w:hAnsi="Arial" w:cs="Arial"/>
          <w:sz w:val="22"/>
          <w:szCs w:val="22"/>
        </w:rPr>
        <w:t xml:space="preserve"> </w:t>
      </w:r>
      <w:r>
        <w:rPr>
          <w:rFonts w:ascii="Arial" w:hAnsi="Arial" w:cs="Arial"/>
          <w:sz w:val="22"/>
          <w:szCs w:val="22"/>
        </w:rPr>
        <w:t>εννέα</w:t>
      </w:r>
      <w:r w:rsidRPr="00425C6A">
        <w:rPr>
          <w:rFonts w:ascii="Arial" w:hAnsi="Arial" w:cs="Arial"/>
          <w:sz w:val="22"/>
          <w:szCs w:val="22"/>
        </w:rPr>
        <w:t xml:space="preserve"> (</w:t>
      </w:r>
      <w:r>
        <w:rPr>
          <w:rFonts w:ascii="Arial" w:hAnsi="Arial" w:cs="Arial"/>
          <w:sz w:val="22"/>
          <w:szCs w:val="22"/>
        </w:rPr>
        <w:t>9</w:t>
      </w:r>
      <w:r w:rsidRPr="00425C6A">
        <w:rPr>
          <w:rFonts w:ascii="Arial" w:hAnsi="Arial" w:cs="Arial"/>
          <w:sz w:val="22"/>
          <w:szCs w:val="22"/>
        </w:rPr>
        <w:t>)</w:t>
      </w:r>
      <w:r>
        <w:rPr>
          <w:rFonts w:ascii="Arial" w:hAnsi="Arial" w:cs="Arial"/>
          <w:sz w:val="22"/>
          <w:szCs w:val="22"/>
        </w:rPr>
        <w:t xml:space="preserve">  μέλη</w:t>
      </w:r>
      <w:r w:rsidRPr="00425C6A">
        <w:rPr>
          <w:rFonts w:ascii="Arial" w:hAnsi="Arial" w:cs="Arial"/>
          <w:sz w:val="22"/>
          <w:szCs w:val="22"/>
        </w:rPr>
        <w:t xml:space="preserve"> ήτοι:    </w:t>
      </w:r>
    </w:p>
    <w:p w:rsidR="00D829B4" w:rsidRDefault="00D829B4" w:rsidP="00D829B4">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D829B4" w:rsidRPr="0040549C" w:rsidRDefault="00D829B4" w:rsidP="00D829B4">
      <w:pPr>
        <w:jc w:val="both"/>
        <w:rPr>
          <w:sz w:val="22"/>
          <w:szCs w:val="22"/>
        </w:rPr>
      </w:pPr>
      <w:r w:rsidRPr="0040549C">
        <w:rPr>
          <w:rFonts w:ascii="Arial" w:hAnsi="Arial" w:cs="Arial"/>
          <w:b/>
          <w:sz w:val="22"/>
          <w:szCs w:val="22"/>
        </w:rPr>
        <w:t xml:space="preserve">                  ΠΑΡΟΝΤΕΣ                                                                  ΑΠΟΝΤΕΣ</w:t>
      </w:r>
    </w:p>
    <w:p w:rsidR="00D829B4" w:rsidRPr="0040549C" w:rsidRDefault="00D829B4" w:rsidP="00D829B4">
      <w:pPr>
        <w:tabs>
          <w:tab w:val="left" w:pos="6237"/>
        </w:tabs>
        <w:jc w:val="both"/>
        <w:rPr>
          <w:rFonts w:ascii="Arial" w:hAnsi="Arial" w:cs="Arial"/>
          <w:b/>
          <w:sz w:val="22"/>
          <w:szCs w:val="22"/>
        </w:rPr>
      </w:pPr>
      <w:r w:rsidRPr="0040549C">
        <w:rPr>
          <w:rFonts w:ascii="Arial" w:hAnsi="Arial" w:cs="Arial"/>
          <w:sz w:val="22"/>
          <w:szCs w:val="22"/>
        </w:rPr>
        <w:t xml:space="preserve">    </w:t>
      </w:r>
      <w:r w:rsidRPr="0040549C">
        <w:rPr>
          <w:rFonts w:ascii="Arial" w:hAnsi="Arial" w:cs="Arial"/>
          <w:b/>
          <w:sz w:val="22"/>
          <w:szCs w:val="22"/>
        </w:rPr>
        <w:t xml:space="preserve">         </w:t>
      </w:r>
    </w:p>
    <w:p w:rsidR="00D829B4" w:rsidRPr="0040549C" w:rsidRDefault="00D829B4" w:rsidP="00D829B4">
      <w:pPr>
        <w:jc w:val="both"/>
        <w:rPr>
          <w:rFonts w:ascii="Arial" w:hAnsi="Arial" w:cs="Arial"/>
          <w:sz w:val="22"/>
          <w:szCs w:val="22"/>
        </w:rPr>
      </w:pPr>
      <w:r w:rsidRPr="0040549C">
        <w:rPr>
          <w:rFonts w:ascii="Arial" w:hAnsi="Arial" w:cs="Arial"/>
          <w:b/>
          <w:sz w:val="22"/>
          <w:szCs w:val="22"/>
        </w:rPr>
        <w:t xml:space="preserve">     </w:t>
      </w:r>
      <w:r w:rsidRPr="0040549C">
        <w:rPr>
          <w:rFonts w:ascii="Arial" w:hAnsi="Arial" w:cs="Arial"/>
          <w:color w:val="000000"/>
          <w:sz w:val="22"/>
          <w:szCs w:val="22"/>
        </w:rPr>
        <w:t>1</w:t>
      </w:r>
      <w:r w:rsidRPr="0040549C">
        <w:rPr>
          <w:rFonts w:ascii="Arial" w:hAnsi="Arial" w:cs="Arial"/>
          <w:sz w:val="22"/>
          <w:szCs w:val="22"/>
        </w:rPr>
        <w:t>.Ταγκαλέγκας Ιωάννης                                                             ΟΥΔΕΙΣ</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2. </w:t>
      </w:r>
      <w:proofErr w:type="spellStart"/>
      <w:r w:rsidRPr="0040549C">
        <w:rPr>
          <w:rFonts w:ascii="Arial" w:hAnsi="Arial" w:cs="Arial"/>
          <w:sz w:val="22"/>
          <w:szCs w:val="22"/>
        </w:rPr>
        <w:t>Μητάς</w:t>
      </w:r>
      <w:proofErr w:type="spellEnd"/>
      <w:r w:rsidRPr="0040549C">
        <w:rPr>
          <w:rFonts w:ascii="Arial" w:hAnsi="Arial" w:cs="Arial"/>
          <w:sz w:val="22"/>
          <w:szCs w:val="22"/>
        </w:rPr>
        <w:t xml:space="preserve"> Αλέξανδρος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3. </w:t>
      </w:r>
      <w:proofErr w:type="spellStart"/>
      <w:r w:rsidRPr="0040549C">
        <w:rPr>
          <w:rFonts w:ascii="Arial" w:hAnsi="Arial" w:cs="Arial"/>
          <w:sz w:val="22"/>
          <w:szCs w:val="22"/>
        </w:rPr>
        <w:t>Καλογρηάς</w:t>
      </w:r>
      <w:proofErr w:type="spellEnd"/>
      <w:r w:rsidRPr="0040549C">
        <w:rPr>
          <w:rFonts w:ascii="Arial" w:hAnsi="Arial" w:cs="Arial"/>
          <w:sz w:val="22"/>
          <w:szCs w:val="22"/>
        </w:rPr>
        <w:t xml:space="preserve"> Αθανάσιος                                   ΄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4.Σαγιάννης  Μιχαήλ)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5. </w:t>
      </w:r>
      <w:proofErr w:type="spellStart"/>
      <w:r w:rsidRPr="0040549C">
        <w:rPr>
          <w:rFonts w:ascii="Arial" w:hAnsi="Arial" w:cs="Arial"/>
          <w:sz w:val="22"/>
          <w:szCs w:val="22"/>
        </w:rPr>
        <w:t>Μερτζάνης</w:t>
      </w:r>
      <w:proofErr w:type="spellEnd"/>
      <w:r w:rsidRPr="0040549C">
        <w:rPr>
          <w:rFonts w:ascii="Arial" w:hAnsi="Arial" w:cs="Arial"/>
          <w:sz w:val="22"/>
          <w:szCs w:val="22"/>
        </w:rPr>
        <w:t xml:space="preserve">  Κωνσταντίνος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6.Καπλάνης Κωνσταντίνος  </w:t>
      </w:r>
    </w:p>
    <w:p w:rsidR="00D829B4" w:rsidRPr="0040549C" w:rsidRDefault="00D829B4" w:rsidP="00D829B4">
      <w:pPr>
        <w:pStyle w:val="28"/>
        <w:rPr>
          <w:rFonts w:ascii="Arial" w:hAnsi="Arial" w:cs="Arial"/>
          <w:sz w:val="22"/>
          <w:szCs w:val="22"/>
        </w:rPr>
      </w:pPr>
      <w:r w:rsidRPr="0040549C">
        <w:rPr>
          <w:rFonts w:ascii="Arial" w:hAnsi="Arial" w:cs="Arial"/>
          <w:sz w:val="22"/>
          <w:szCs w:val="22"/>
        </w:rPr>
        <w:t>7.Πούλος Ευάγγελος</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8. </w:t>
      </w:r>
      <w:proofErr w:type="spellStart"/>
      <w:r w:rsidRPr="0040549C">
        <w:rPr>
          <w:rFonts w:ascii="Arial" w:hAnsi="Arial" w:cs="Arial"/>
          <w:sz w:val="22"/>
          <w:szCs w:val="22"/>
        </w:rPr>
        <w:t>Μπράλιος</w:t>
      </w:r>
      <w:proofErr w:type="spellEnd"/>
      <w:r w:rsidRPr="0040549C">
        <w:rPr>
          <w:rFonts w:ascii="Arial" w:hAnsi="Arial" w:cs="Arial"/>
          <w:sz w:val="22"/>
          <w:szCs w:val="22"/>
        </w:rPr>
        <w:t xml:space="preserve">  Νικόλαος</w:t>
      </w:r>
    </w:p>
    <w:p w:rsidR="00D829B4" w:rsidRPr="0040549C" w:rsidRDefault="00D829B4" w:rsidP="00D829B4">
      <w:pPr>
        <w:jc w:val="both"/>
        <w:rPr>
          <w:rFonts w:ascii="Arial" w:hAnsi="Arial" w:cs="Arial"/>
          <w:sz w:val="22"/>
          <w:szCs w:val="22"/>
        </w:rPr>
      </w:pPr>
      <w:r w:rsidRPr="0040549C">
        <w:rPr>
          <w:rFonts w:ascii="Arial" w:hAnsi="Arial" w:cs="Arial"/>
          <w:sz w:val="22"/>
          <w:szCs w:val="22"/>
        </w:rPr>
        <w:t xml:space="preserve">   </w:t>
      </w:r>
      <w:r>
        <w:rPr>
          <w:rFonts w:ascii="Arial" w:hAnsi="Arial" w:cs="Arial"/>
          <w:sz w:val="22"/>
          <w:szCs w:val="22"/>
        </w:rPr>
        <w:t xml:space="preserve"> </w:t>
      </w:r>
      <w:r w:rsidRPr="0040549C">
        <w:rPr>
          <w:rFonts w:ascii="Arial" w:hAnsi="Arial" w:cs="Arial"/>
          <w:sz w:val="22"/>
          <w:szCs w:val="22"/>
        </w:rPr>
        <w:t xml:space="preserve"> 9.Καραμάνης Δημήτριος</w:t>
      </w:r>
    </w:p>
    <w:p w:rsidR="00D829B4" w:rsidRPr="00A74DD7" w:rsidRDefault="00D829B4" w:rsidP="00D829B4">
      <w:pPr>
        <w:jc w:val="both"/>
        <w:rPr>
          <w:rFonts w:ascii="Arial" w:hAnsi="Arial" w:cs="Arial"/>
          <w:sz w:val="22"/>
          <w:szCs w:val="22"/>
        </w:rPr>
      </w:pPr>
    </w:p>
    <w:p w:rsidR="00D829B4" w:rsidRDefault="00D829B4" w:rsidP="00D829B4">
      <w:pPr>
        <w:spacing w:line="276" w:lineRule="auto"/>
        <w:rPr>
          <w:rFonts w:ascii="Arial" w:hAnsi="Arial" w:cs="Arial"/>
          <w:sz w:val="22"/>
          <w:szCs w:val="22"/>
        </w:rPr>
      </w:pPr>
      <w:r w:rsidRPr="00A74DD7">
        <w:rPr>
          <w:rFonts w:ascii="Arial" w:eastAsia="Arial" w:hAnsi="Arial" w:cs="Arial"/>
          <w:b/>
          <w:sz w:val="22"/>
          <w:szCs w:val="22"/>
        </w:rPr>
        <w:t xml:space="preserve">Το κατεπείγον </w:t>
      </w:r>
      <w:r>
        <w:rPr>
          <w:rFonts w:ascii="Arial" w:hAnsi="Arial" w:cs="Arial"/>
          <w:sz w:val="22"/>
          <w:szCs w:val="22"/>
        </w:rPr>
        <w:t>της συνεδρίασης</w:t>
      </w:r>
      <w:r w:rsidRPr="00A74DD7">
        <w:rPr>
          <w:rFonts w:ascii="Arial" w:eastAsia="Arial" w:hAnsi="Arial" w:cs="Arial"/>
          <w:sz w:val="22"/>
          <w:szCs w:val="22"/>
        </w:rPr>
        <w:t xml:space="preserve"> -όπως αναγράφεται και στην πρόσκληση-</w:t>
      </w:r>
      <w:r w:rsidRPr="00D829B4">
        <w:rPr>
          <w:rFonts w:ascii="Arial" w:eastAsia="Arial" w:hAnsi="Arial" w:cs="Arial"/>
          <w:sz w:val="22"/>
          <w:szCs w:val="22"/>
        </w:rPr>
        <w:t xml:space="preserve"> </w:t>
      </w:r>
      <w:r w:rsidRPr="00AB5557">
        <w:rPr>
          <w:rFonts w:ascii="Arial" w:eastAsia="Arial" w:hAnsi="Arial" w:cs="Arial"/>
          <w:sz w:val="22"/>
          <w:szCs w:val="22"/>
        </w:rPr>
        <w:t xml:space="preserve">έγκειται στο </w:t>
      </w:r>
      <w:r w:rsidRPr="008E2CB4">
        <w:rPr>
          <w:rFonts w:ascii="Arial" w:eastAsia="Arial" w:hAnsi="Arial" w:cs="Arial"/>
          <w:sz w:val="22"/>
          <w:szCs w:val="22"/>
        </w:rPr>
        <w:t xml:space="preserve">γεγονός </w:t>
      </w:r>
      <w:r w:rsidRPr="008E2CB4">
        <w:rPr>
          <w:rFonts w:ascii="Arial" w:eastAsia="Arial" w:hAnsi="Arial" w:cs="Arial"/>
          <w:bCs/>
          <w:sz w:val="22"/>
          <w:szCs w:val="22"/>
        </w:rPr>
        <w:t xml:space="preserve"> ότι</w:t>
      </w:r>
      <w:r w:rsidRPr="008E2CB4">
        <w:rPr>
          <w:rFonts w:ascii="Arial" w:hAnsi="Arial" w:cs="Arial"/>
          <w:sz w:val="22"/>
          <w:szCs w:val="22"/>
        </w:rPr>
        <w:t xml:space="preserve"> προέκυψαν αλλαγές κατά την κατάρτιση του προγράμματος εκδηλώσεων για τον εορτασμό του Πάσχα στη Λιβαδειά που είχαν ως αποτέλεσμα να υπάρξουν επιπλέον δαπάνες για την πραγματοποίηση αυτών.  Ο περιορισμένος χρόνος που μεσολαβεί μέχρι την έναρξη των εορταστικών εκδηλώσεων καθιστά αναγκαία τη συνεδρίαση της Οικονομικής Επιτροπής για την εξειδίκευση των σχετικών πιστώσεων.</w:t>
      </w:r>
    </w:p>
    <w:p w:rsidR="00D829B4" w:rsidRPr="0021427E" w:rsidRDefault="00D829B4" w:rsidP="00D829B4">
      <w:pPr>
        <w:spacing w:line="276" w:lineRule="auto"/>
        <w:rPr>
          <w:rFonts w:ascii="Arial" w:hAnsi="Arial" w:cs="Arial"/>
          <w:sz w:val="22"/>
          <w:szCs w:val="22"/>
        </w:rPr>
      </w:pPr>
      <w:r>
        <w:rPr>
          <w:rFonts w:ascii="Arial" w:hAnsi="Arial" w:cs="Arial"/>
          <w:sz w:val="22"/>
          <w:szCs w:val="22"/>
        </w:rPr>
        <w:t xml:space="preserve">   Ακολούθως ο Πρόεδρος κάλεσε τα μέλη να αποφασίσουν για το κατεπείγον της συνεδρίασης </w:t>
      </w:r>
    </w:p>
    <w:p w:rsidR="00D829B4" w:rsidRDefault="00D829B4" w:rsidP="00D829B4">
      <w:pPr>
        <w:tabs>
          <w:tab w:val="left" w:pos="360"/>
          <w:tab w:val="left" w:pos="6237"/>
        </w:tabs>
        <w:rPr>
          <w:rFonts w:ascii="Arial" w:hAnsi="Arial" w:cs="Arial"/>
          <w:sz w:val="22"/>
          <w:szCs w:val="22"/>
        </w:rPr>
      </w:pPr>
      <w:r>
        <w:rPr>
          <w:rFonts w:ascii="Arial" w:hAnsi="Arial" w:cs="Arial"/>
          <w:sz w:val="22"/>
          <w:szCs w:val="22"/>
        </w:rPr>
        <w:t xml:space="preserve">    Με ομόφωνη απόφασή του το σώμα δέχθηκε το κατεπείγον της συνεδρίασης και την συζήτηση του  θέματος της ημερήσιας διάταξης.</w:t>
      </w:r>
    </w:p>
    <w:p w:rsidR="00D829B4" w:rsidRDefault="00D829B4" w:rsidP="00D829B4">
      <w:pPr>
        <w:jc w:val="both"/>
        <w:rPr>
          <w:rFonts w:ascii="Arial" w:eastAsia="Arial" w:hAnsi="Arial" w:cs="Arial"/>
          <w:sz w:val="22"/>
          <w:szCs w:val="22"/>
        </w:rPr>
      </w:pPr>
      <w:r>
        <w:rPr>
          <w:rFonts w:ascii="Arial" w:eastAsia="Arial" w:hAnsi="Arial" w:cs="Arial"/>
          <w:sz w:val="22"/>
          <w:szCs w:val="22"/>
        </w:rPr>
        <w:t xml:space="preserve"> Εισηγούμενος το</w:t>
      </w:r>
      <w:r w:rsidRPr="00B04994">
        <w:rPr>
          <w:rFonts w:ascii="Arial" w:eastAsia="Arial" w:hAnsi="Arial" w:cs="Arial"/>
          <w:sz w:val="22"/>
          <w:szCs w:val="22"/>
        </w:rPr>
        <w:t xml:space="preserve"> </w:t>
      </w:r>
      <w:r>
        <w:rPr>
          <w:rFonts w:ascii="Arial" w:eastAsia="Arial" w:hAnsi="Arial" w:cs="Arial"/>
          <w:sz w:val="22"/>
          <w:szCs w:val="22"/>
        </w:rPr>
        <w:t>μοναδικό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6075/13-04-2022 έγγραφη εισήγηση </w:t>
      </w:r>
      <w:r>
        <w:rPr>
          <w:rFonts w:ascii="Arial" w:eastAsia="Verdana" w:hAnsi="Arial" w:cs="Arial"/>
          <w:color w:val="000000"/>
          <w:sz w:val="22"/>
          <w:szCs w:val="22"/>
        </w:rPr>
        <w:t>του Τμ. Προϋπολογισμού Λογιστηρίου &amp; Προμηθειών</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τα παρακάτω:</w:t>
      </w:r>
      <w:r>
        <w:rPr>
          <w:rFonts w:ascii="Arial" w:eastAsia="Arial" w:hAnsi="Arial" w:cs="Arial"/>
          <w:sz w:val="22"/>
          <w:szCs w:val="22"/>
        </w:rPr>
        <w:t xml:space="preserve">   </w:t>
      </w:r>
    </w:p>
    <w:p w:rsidR="00D829B4" w:rsidRDefault="00D829B4" w:rsidP="00D829B4">
      <w:pPr>
        <w:spacing w:line="276" w:lineRule="auto"/>
        <w:rPr>
          <w:rFonts w:ascii="Arial" w:hAnsi="Arial" w:cs="Arial"/>
          <w:sz w:val="22"/>
          <w:szCs w:val="22"/>
        </w:rPr>
      </w:pPr>
    </w:p>
    <w:p w:rsidR="00D829B4" w:rsidRPr="00D829B4" w:rsidRDefault="00D829B4" w:rsidP="00D829B4">
      <w:pPr>
        <w:ind w:left="720"/>
        <w:rPr>
          <w:rFonts w:ascii="Arial" w:hAnsi="Arial" w:cs="Arial"/>
          <w:i/>
          <w:sz w:val="22"/>
          <w:szCs w:val="22"/>
        </w:rPr>
      </w:pPr>
      <w:r w:rsidRPr="00D829B4">
        <w:rPr>
          <w:rFonts w:ascii="Arial" w:hAnsi="Arial" w:cs="Arial"/>
          <w:i/>
          <w:sz w:val="22"/>
          <w:szCs w:val="22"/>
          <w:highlight w:val="white"/>
        </w:rPr>
        <w:t>Έχοντας υπόψη:</w:t>
      </w:r>
    </w:p>
    <w:p w:rsidR="00D829B4" w:rsidRPr="00D829B4" w:rsidRDefault="00D829B4" w:rsidP="00D829B4">
      <w:pPr>
        <w:widowControl w:val="0"/>
        <w:numPr>
          <w:ilvl w:val="0"/>
          <w:numId w:val="9"/>
        </w:numPr>
        <w:jc w:val="both"/>
        <w:rPr>
          <w:rFonts w:ascii="Arial" w:hAnsi="Arial" w:cs="Arial"/>
          <w:i/>
          <w:sz w:val="22"/>
          <w:szCs w:val="22"/>
        </w:rPr>
      </w:pPr>
      <w:r w:rsidRPr="00D829B4">
        <w:rPr>
          <w:rFonts w:ascii="Arial" w:hAnsi="Arial" w:cs="Arial"/>
          <w:i/>
          <w:sz w:val="22"/>
          <w:szCs w:val="22"/>
        </w:rPr>
        <w:t>Την παρ.1 του άρθρου 14 του Ν.4625/31-8-2019 (ΦΕΚ 139 τ.Α΄/31-8-2019)καθώς και την</w:t>
      </w:r>
      <w:r w:rsidRPr="00D829B4">
        <w:rPr>
          <w:rFonts w:ascii="Arial" w:hAnsi="Arial" w:cs="Arial"/>
          <w:i/>
          <w:sz w:val="22"/>
          <w:szCs w:val="22"/>
          <w:highlight w:val="white"/>
        </w:rPr>
        <w:t xml:space="preserve"> παρ.1 του άρθρου 203 του Ν.4555/18 όπου:</w:t>
      </w:r>
    </w:p>
    <w:p w:rsidR="00D829B4" w:rsidRPr="00D829B4" w:rsidRDefault="00D829B4" w:rsidP="00D829B4">
      <w:pPr>
        <w:ind w:left="720"/>
        <w:jc w:val="both"/>
        <w:rPr>
          <w:rFonts w:ascii="Arial" w:hAnsi="Arial" w:cs="Arial"/>
          <w:i/>
          <w:sz w:val="22"/>
          <w:szCs w:val="22"/>
          <w:highlight w:val="white"/>
        </w:rPr>
      </w:pPr>
      <w:r w:rsidRPr="00D829B4">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829B4" w:rsidRPr="00D829B4" w:rsidRDefault="00D829B4" w:rsidP="00D829B4">
      <w:pPr>
        <w:widowControl w:val="0"/>
        <w:numPr>
          <w:ilvl w:val="0"/>
          <w:numId w:val="9"/>
        </w:numPr>
        <w:jc w:val="both"/>
        <w:rPr>
          <w:rFonts w:ascii="Arial" w:hAnsi="Arial" w:cs="Arial"/>
          <w:i/>
          <w:sz w:val="22"/>
          <w:szCs w:val="22"/>
          <w:highlight w:val="white"/>
        </w:rPr>
      </w:pPr>
      <w:r w:rsidRPr="00D829B4">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D829B4">
        <w:rPr>
          <w:rFonts w:ascii="Arial" w:hAnsi="Arial" w:cs="Arial"/>
          <w:i/>
          <w:sz w:val="22"/>
          <w:szCs w:val="22"/>
          <w:highlight w:val="white"/>
        </w:rPr>
        <w:t>τ.Α΄</w:t>
      </w:r>
      <w:proofErr w:type="spellEnd"/>
      <w:r w:rsidRPr="00D829B4">
        <w:rPr>
          <w:rFonts w:ascii="Arial" w:hAnsi="Arial" w:cs="Arial"/>
          <w:i/>
          <w:sz w:val="22"/>
          <w:szCs w:val="22"/>
          <w:highlight w:val="white"/>
        </w:rPr>
        <w:t>).</w:t>
      </w:r>
    </w:p>
    <w:p w:rsidR="00D829B4" w:rsidRPr="00D829B4" w:rsidRDefault="00D829B4" w:rsidP="00D829B4">
      <w:pPr>
        <w:pStyle w:val="af9"/>
        <w:numPr>
          <w:ilvl w:val="0"/>
          <w:numId w:val="9"/>
        </w:numPr>
        <w:jc w:val="both"/>
        <w:rPr>
          <w:rFonts w:ascii="Arial" w:hAnsi="Arial" w:cs="Arial"/>
          <w:i/>
          <w:sz w:val="22"/>
          <w:szCs w:val="22"/>
          <w:highlight w:val="white"/>
        </w:rPr>
      </w:pPr>
      <w:r w:rsidRPr="00D829B4">
        <w:rPr>
          <w:rFonts w:ascii="Arial" w:hAnsi="Arial" w:cs="Arial"/>
          <w:i/>
          <w:sz w:val="22"/>
          <w:szCs w:val="22"/>
          <w:highlight w:val="white"/>
        </w:rPr>
        <w:t xml:space="preserve">Την </w:t>
      </w:r>
      <w:proofErr w:type="spellStart"/>
      <w:r w:rsidRPr="00D829B4">
        <w:rPr>
          <w:rFonts w:ascii="Arial" w:hAnsi="Arial" w:cs="Arial"/>
          <w:i/>
          <w:sz w:val="22"/>
          <w:szCs w:val="22"/>
          <w:highlight w:val="white"/>
        </w:rPr>
        <w:t>παρ.στ΄του</w:t>
      </w:r>
      <w:proofErr w:type="spellEnd"/>
      <w:r w:rsidRPr="00D829B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για την ανάδειξη και προστασία του τοπικού πολιτισμού, η διοργάνωση συναυλιών και άλλων πολιτιστικών εκδηλώσεων.</w:t>
      </w:r>
    </w:p>
    <w:p w:rsidR="00D829B4" w:rsidRPr="00D829B4" w:rsidRDefault="00D829B4" w:rsidP="00D829B4">
      <w:pPr>
        <w:widowControl w:val="0"/>
        <w:numPr>
          <w:ilvl w:val="0"/>
          <w:numId w:val="9"/>
        </w:numPr>
        <w:jc w:val="both"/>
        <w:rPr>
          <w:rFonts w:ascii="Arial" w:hAnsi="Arial" w:cs="Arial"/>
          <w:i/>
          <w:sz w:val="22"/>
          <w:szCs w:val="22"/>
          <w:highlight w:val="white"/>
        </w:rPr>
      </w:pPr>
      <w:r w:rsidRPr="00D829B4">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D829B4">
        <w:rPr>
          <w:rFonts w:ascii="Arial" w:hAnsi="Arial" w:cs="Arial"/>
          <w:i/>
          <w:sz w:val="22"/>
          <w:szCs w:val="22"/>
          <w:highlight w:val="white"/>
        </w:rPr>
        <w:t>Λεβαδέων</w:t>
      </w:r>
      <w:proofErr w:type="spellEnd"/>
      <w:r w:rsidRPr="00D829B4">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D829B4">
        <w:rPr>
          <w:rFonts w:ascii="Arial" w:hAnsi="Arial" w:cs="Arial"/>
          <w:i/>
          <w:sz w:val="22"/>
          <w:szCs w:val="22"/>
          <w:highlight w:val="white"/>
        </w:rPr>
        <w:t>Αποκ.Διοικ.Θεσσαλίας</w:t>
      </w:r>
      <w:proofErr w:type="spellEnd"/>
      <w:r w:rsidRPr="00D829B4">
        <w:rPr>
          <w:rFonts w:ascii="Arial" w:hAnsi="Arial" w:cs="Arial"/>
          <w:i/>
          <w:sz w:val="22"/>
          <w:szCs w:val="22"/>
          <w:highlight w:val="white"/>
        </w:rPr>
        <w:t>-Στερεάς Ελλάδας (ΑΔΑ:Ψ4Σ9ΟΡ10-ΝΟ7).</w:t>
      </w:r>
    </w:p>
    <w:p w:rsidR="00D829B4" w:rsidRPr="00D829B4" w:rsidRDefault="00D829B4" w:rsidP="00D829B4">
      <w:pPr>
        <w:widowControl w:val="0"/>
        <w:numPr>
          <w:ilvl w:val="0"/>
          <w:numId w:val="9"/>
        </w:numPr>
        <w:jc w:val="both"/>
        <w:rPr>
          <w:rFonts w:ascii="Arial" w:hAnsi="Arial" w:cs="Arial"/>
          <w:i/>
          <w:sz w:val="22"/>
          <w:szCs w:val="22"/>
          <w:highlight w:val="white"/>
        </w:rPr>
      </w:pPr>
      <w:r w:rsidRPr="00D829B4">
        <w:rPr>
          <w:rFonts w:ascii="Arial" w:hAnsi="Arial" w:cs="Arial"/>
          <w:i/>
          <w:sz w:val="22"/>
          <w:szCs w:val="22"/>
          <w:highlight w:val="white"/>
        </w:rPr>
        <w:t xml:space="preserve">Την αριθμ.25/2022 Απόφαση Δημοτικού Συμβουλίου (ΑΔΑ:Ψ320ΩΛΗ-5ΕΝ) με την οποία εγκρίθηκε ο προϋπολογισμός του Δήμου </w:t>
      </w:r>
      <w:proofErr w:type="spellStart"/>
      <w:r w:rsidRPr="00D829B4">
        <w:rPr>
          <w:rFonts w:ascii="Arial" w:hAnsi="Arial" w:cs="Arial"/>
          <w:i/>
          <w:sz w:val="22"/>
          <w:szCs w:val="22"/>
          <w:highlight w:val="white"/>
        </w:rPr>
        <w:t>Λεβαδέων</w:t>
      </w:r>
      <w:proofErr w:type="spellEnd"/>
      <w:r w:rsidRPr="00D829B4">
        <w:rPr>
          <w:rFonts w:ascii="Arial" w:hAnsi="Arial" w:cs="Arial"/>
          <w:i/>
          <w:sz w:val="22"/>
          <w:szCs w:val="22"/>
          <w:highlight w:val="white"/>
        </w:rPr>
        <w:t xml:space="preserve"> οικονομικού έτους 2022, η οποία επικυρώθηκε με την αριθμ.πρωτ.54850/24-3-2022 απόφαση του Συντονιστή </w:t>
      </w:r>
      <w:proofErr w:type="spellStart"/>
      <w:r w:rsidRPr="00D829B4">
        <w:rPr>
          <w:rFonts w:ascii="Arial" w:hAnsi="Arial" w:cs="Arial"/>
          <w:i/>
          <w:sz w:val="22"/>
          <w:szCs w:val="22"/>
          <w:highlight w:val="white"/>
        </w:rPr>
        <w:t>Αποκ.Διοικ.Θεσσαλίας</w:t>
      </w:r>
      <w:proofErr w:type="spellEnd"/>
      <w:r w:rsidRPr="00D829B4">
        <w:rPr>
          <w:rFonts w:ascii="Arial" w:hAnsi="Arial" w:cs="Arial"/>
          <w:i/>
          <w:sz w:val="22"/>
          <w:szCs w:val="22"/>
          <w:highlight w:val="white"/>
        </w:rPr>
        <w:t>-Στερεάς Ελλάδας (ΑΔΑ:6ΖΥΜΟΡ10-529).</w:t>
      </w:r>
    </w:p>
    <w:p w:rsidR="00D829B4" w:rsidRPr="00D829B4" w:rsidRDefault="00D829B4" w:rsidP="00D829B4">
      <w:pPr>
        <w:widowControl w:val="0"/>
        <w:numPr>
          <w:ilvl w:val="0"/>
          <w:numId w:val="9"/>
        </w:numPr>
        <w:jc w:val="both"/>
        <w:rPr>
          <w:rFonts w:ascii="Arial" w:hAnsi="Arial" w:cs="Arial"/>
          <w:i/>
          <w:sz w:val="22"/>
          <w:szCs w:val="22"/>
          <w:highlight w:val="white"/>
        </w:rPr>
      </w:pPr>
      <w:r w:rsidRPr="00D829B4">
        <w:rPr>
          <w:rFonts w:ascii="Arial" w:hAnsi="Arial" w:cs="Arial"/>
          <w:i/>
          <w:sz w:val="22"/>
          <w:szCs w:val="22"/>
          <w:highlight w:val="white"/>
        </w:rPr>
        <w:t>Την αριθμ.47/2022 (6Ν4ΑΩΛΗ-3ΗΗ) Απόφαση Δημοτικού Συμβουλίου με την οποία εγκρίθηκε η 2</w:t>
      </w:r>
      <w:r w:rsidRPr="00D829B4">
        <w:rPr>
          <w:rFonts w:ascii="Arial" w:hAnsi="Arial" w:cs="Arial"/>
          <w:i/>
          <w:sz w:val="22"/>
          <w:szCs w:val="22"/>
          <w:highlight w:val="white"/>
          <w:vertAlign w:val="superscript"/>
        </w:rPr>
        <w:t>η</w:t>
      </w:r>
      <w:r w:rsidRPr="00D829B4">
        <w:rPr>
          <w:rFonts w:ascii="Arial" w:hAnsi="Arial" w:cs="Arial"/>
          <w:i/>
          <w:sz w:val="22"/>
          <w:szCs w:val="22"/>
          <w:highlight w:val="white"/>
        </w:rPr>
        <w:t xml:space="preserve"> Αναμόρφωση προϋπολογισμού 2022.</w:t>
      </w:r>
    </w:p>
    <w:p w:rsidR="00D829B4" w:rsidRPr="00D829B4" w:rsidRDefault="00D829B4" w:rsidP="00D829B4">
      <w:pPr>
        <w:widowControl w:val="0"/>
        <w:numPr>
          <w:ilvl w:val="0"/>
          <w:numId w:val="9"/>
        </w:numPr>
        <w:jc w:val="both"/>
        <w:rPr>
          <w:rFonts w:ascii="Arial" w:hAnsi="Arial" w:cs="Arial"/>
          <w:i/>
          <w:sz w:val="22"/>
          <w:szCs w:val="22"/>
        </w:rPr>
      </w:pPr>
      <w:r w:rsidRPr="00D829B4">
        <w:rPr>
          <w:rFonts w:ascii="Arial" w:hAnsi="Arial" w:cs="Arial"/>
          <w:i/>
          <w:sz w:val="22"/>
          <w:szCs w:val="22"/>
          <w:highlight w:val="white"/>
        </w:rPr>
        <w:t xml:space="preserve">Το γεγονός ότι στον προϋπολογισμό χρήσης 2022 και συγκεκριμένα στον Κ.Α.Ε. 15/6471.001 με τίτλο </w:t>
      </w:r>
      <w:proofErr w:type="spellStart"/>
      <w:r w:rsidRPr="00D829B4">
        <w:rPr>
          <w:rFonts w:ascii="Arial" w:hAnsi="Arial" w:cs="Arial"/>
          <w:i/>
          <w:sz w:val="22"/>
          <w:szCs w:val="22"/>
          <w:highlight w:val="white"/>
        </w:rPr>
        <w:t>΄΄</w:t>
      </w:r>
      <w:proofErr w:type="spellEnd"/>
      <w:r w:rsidRPr="00D829B4">
        <w:rPr>
          <w:rFonts w:ascii="Arial" w:hAnsi="Arial" w:cs="Arial"/>
          <w:i/>
          <w:sz w:val="22"/>
          <w:szCs w:val="22"/>
        </w:rPr>
        <w:t xml:space="preserve"> Εκδηλώσεις εορτών ΠΑΣΧΑ</w:t>
      </w:r>
      <w:r w:rsidRPr="00D829B4">
        <w:rPr>
          <w:rFonts w:ascii="Arial" w:hAnsi="Arial" w:cs="Arial"/>
          <w:i/>
          <w:sz w:val="22"/>
          <w:szCs w:val="22"/>
          <w:highlight w:val="white"/>
        </w:rPr>
        <w:t xml:space="preserve">’’ υπάρχει εγγεγραμμένη πίστωση 40.000,00€.  </w:t>
      </w:r>
    </w:p>
    <w:p w:rsidR="00D829B4" w:rsidRPr="00D829B4" w:rsidRDefault="00D829B4" w:rsidP="00D829B4">
      <w:pPr>
        <w:widowControl w:val="0"/>
        <w:numPr>
          <w:ilvl w:val="0"/>
          <w:numId w:val="9"/>
        </w:numPr>
        <w:jc w:val="both"/>
        <w:rPr>
          <w:rFonts w:ascii="Arial" w:hAnsi="Arial" w:cs="Arial"/>
          <w:i/>
          <w:sz w:val="22"/>
          <w:szCs w:val="22"/>
          <w:highlight w:val="white"/>
        </w:rPr>
      </w:pPr>
      <w:r w:rsidRPr="00D829B4">
        <w:rPr>
          <w:rFonts w:ascii="Arial" w:hAnsi="Arial" w:cs="Arial"/>
          <w:i/>
          <w:sz w:val="22"/>
          <w:szCs w:val="22"/>
          <w:highlight w:val="white"/>
        </w:rPr>
        <w:t>Το αριθμ.πρωτ.6027/13-4-2022 πρωτογενές αίτημα (22</w:t>
      </w:r>
      <w:r w:rsidRPr="00D829B4">
        <w:rPr>
          <w:rFonts w:ascii="Arial" w:hAnsi="Arial" w:cs="Arial"/>
          <w:i/>
          <w:sz w:val="22"/>
          <w:szCs w:val="22"/>
          <w:highlight w:val="white"/>
          <w:lang w:val="en-US"/>
        </w:rPr>
        <w:t>REQ</w:t>
      </w:r>
      <w:r w:rsidRPr="00D829B4">
        <w:rPr>
          <w:rFonts w:ascii="Arial" w:hAnsi="Arial" w:cs="Arial"/>
          <w:i/>
          <w:sz w:val="22"/>
          <w:szCs w:val="22"/>
          <w:highlight w:val="white"/>
        </w:rPr>
        <w:t xml:space="preserve">010382519 2022-04-13)) &amp; το </w:t>
      </w:r>
      <w:proofErr w:type="spellStart"/>
      <w:r w:rsidRPr="00D829B4">
        <w:rPr>
          <w:rFonts w:ascii="Arial" w:hAnsi="Arial" w:cs="Arial"/>
          <w:i/>
          <w:sz w:val="22"/>
          <w:szCs w:val="22"/>
          <w:highlight w:val="white"/>
        </w:rPr>
        <w:t>αριθμ.πρωτ</w:t>
      </w:r>
      <w:proofErr w:type="spellEnd"/>
      <w:r w:rsidRPr="00D829B4">
        <w:rPr>
          <w:rFonts w:ascii="Arial" w:hAnsi="Arial" w:cs="Arial"/>
          <w:i/>
          <w:sz w:val="22"/>
          <w:szCs w:val="22"/>
          <w:highlight w:val="white"/>
        </w:rPr>
        <w:t xml:space="preserve">. 6028/13-4-2022 τεκμηριωμένο αίτημα ανάληψης υποχρέωσης του </w:t>
      </w:r>
      <w:proofErr w:type="spellStart"/>
      <w:r w:rsidRPr="00D829B4">
        <w:rPr>
          <w:rFonts w:ascii="Arial" w:hAnsi="Arial" w:cs="Arial"/>
          <w:i/>
          <w:sz w:val="22"/>
          <w:szCs w:val="22"/>
          <w:highlight w:val="white"/>
        </w:rPr>
        <w:t>Αυτ.Τμ.Πολιτισμού</w:t>
      </w:r>
      <w:proofErr w:type="spellEnd"/>
      <w:r w:rsidRPr="00D829B4">
        <w:rPr>
          <w:rFonts w:ascii="Arial" w:hAnsi="Arial" w:cs="Arial"/>
          <w:i/>
          <w:sz w:val="22"/>
          <w:szCs w:val="22"/>
          <w:highlight w:val="white"/>
        </w:rPr>
        <w:t>, Αθλητισμού και Τουρισμού ποσού 39.127,00€.</w:t>
      </w:r>
    </w:p>
    <w:p w:rsidR="00D829B4" w:rsidRPr="00D829B4" w:rsidRDefault="00D829B4" w:rsidP="00D829B4">
      <w:pPr>
        <w:widowControl w:val="0"/>
        <w:numPr>
          <w:ilvl w:val="0"/>
          <w:numId w:val="9"/>
        </w:numPr>
        <w:jc w:val="both"/>
        <w:rPr>
          <w:rFonts w:ascii="Arial" w:hAnsi="Arial" w:cs="Arial"/>
          <w:i/>
          <w:sz w:val="22"/>
          <w:szCs w:val="22"/>
        </w:rPr>
      </w:pPr>
      <w:r w:rsidRPr="00D829B4">
        <w:rPr>
          <w:rFonts w:ascii="Arial" w:hAnsi="Arial" w:cs="Arial"/>
          <w:i/>
          <w:sz w:val="22"/>
          <w:szCs w:val="22"/>
          <w:highlight w:val="white"/>
        </w:rPr>
        <w:t xml:space="preserve">Την αριθμ.18/2022 μελέτη του </w:t>
      </w:r>
      <w:proofErr w:type="spellStart"/>
      <w:r w:rsidRPr="00D829B4">
        <w:rPr>
          <w:rFonts w:ascii="Arial" w:hAnsi="Arial" w:cs="Arial"/>
          <w:i/>
          <w:sz w:val="22"/>
          <w:szCs w:val="22"/>
          <w:highlight w:val="white"/>
        </w:rPr>
        <w:t>Αυτ.Τμ</w:t>
      </w:r>
      <w:proofErr w:type="spellEnd"/>
      <w:r w:rsidRPr="00D829B4">
        <w:rPr>
          <w:rFonts w:ascii="Arial" w:hAnsi="Arial" w:cs="Arial"/>
          <w:i/>
          <w:sz w:val="22"/>
          <w:szCs w:val="22"/>
          <w:highlight w:val="white"/>
        </w:rPr>
        <w:t xml:space="preserve">. </w:t>
      </w:r>
      <w:r w:rsidRPr="00D829B4">
        <w:rPr>
          <w:rFonts w:ascii="Arial" w:hAnsi="Arial" w:cs="Arial"/>
          <w:i/>
          <w:sz w:val="22"/>
          <w:szCs w:val="22"/>
        </w:rPr>
        <w:t xml:space="preserve">Πολιτισμού, Αθλητισμού και Τουρισμού </w:t>
      </w:r>
      <w:r w:rsidRPr="00D829B4">
        <w:rPr>
          <w:rFonts w:ascii="Arial" w:hAnsi="Arial" w:cs="Arial"/>
          <w:i/>
          <w:sz w:val="22"/>
          <w:szCs w:val="22"/>
          <w:highlight w:val="white"/>
        </w:rPr>
        <w:t xml:space="preserve">ενδεικτικού προϋπολογισμού 39.127,00€ συμπεριλαμβανομένου ΦΠΑ, η οποία εγκρίθηκε με την </w:t>
      </w:r>
      <w:proofErr w:type="spellStart"/>
      <w:r w:rsidRPr="00D829B4">
        <w:rPr>
          <w:rFonts w:ascii="Arial" w:hAnsi="Arial" w:cs="Arial"/>
          <w:i/>
          <w:sz w:val="22"/>
          <w:szCs w:val="22"/>
          <w:highlight w:val="white"/>
        </w:rPr>
        <w:t>αριθμ.πρωτ</w:t>
      </w:r>
      <w:proofErr w:type="spellEnd"/>
      <w:r w:rsidRPr="00D829B4">
        <w:rPr>
          <w:rFonts w:ascii="Arial" w:hAnsi="Arial" w:cs="Arial"/>
          <w:i/>
          <w:sz w:val="22"/>
          <w:szCs w:val="22"/>
          <w:highlight w:val="white"/>
        </w:rPr>
        <w:t>. 6024/13-4-2022 απόφαση Δημάρχου.</w:t>
      </w:r>
    </w:p>
    <w:p w:rsidR="00D829B4" w:rsidRPr="00D829B4" w:rsidRDefault="00D829B4" w:rsidP="00D829B4">
      <w:pPr>
        <w:ind w:left="720"/>
        <w:jc w:val="both"/>
        <w:rPr>
          <w:rFonts w:ascii="Arial" w:hAnsi="Arial" w:cs="Arial"/>
          <w:i/>
          <w:sz w:val="22"/>
          <w:szCs w:val="22"/>
        </w:rPr>
      </w:pPr>
    </w:p>
    <w:p w:rsidR="00D829B4" w:rsidRPr="00D829B4" w:rsidRDefault="00D829B4" w:rsidP="00D829B4">
      <w:pPr>
        <w:tabs>
          <w:tab w:val="left" w:pos="735"/>
        </w:tabs>
        <w:ind w:left="720"/>
        <w:jc w:val="both"/>
        <w:rPr>
          <w:rFonts w:ascii="Arial" w:hAnsi="Arial" w:cs="Arial"/>
          <w:i/>
          <w:sz w:val="22"/>
          <w:szCs w:val="22"/>
        </w:rPr>
      </w:pPr>
    </w:p>
    <w:p w:rsidR="00D829B4" w:rsidRPr="00D829B4" w:rsidRDefault="00D829B4" w:rsidP="00D829B4">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D829B4">
        <w:rPr>
          <w:rFonts w:ascii="Arial" w:eastAsia="Calibri" w:hAnsi="Arial" w:cs="Arial"/>
          <w:b/>
          <w:bCs/>
          <w:i/>
          <w:sz w:val="22"/>
          <w:szCs w:val="22"/>
        </w:rPr>
        <w:t xml:space="preserve">                   </w:t>
      </w:r>
      <w:r w:rsidRPr="00D829B4">
        <w:rPr>
          <w:rFonts w:ascii="Arial" w:hAnsi="Arial" w:cs="Arial"/>
          <w:b/>
          <w:bCs/>
          <w:i/>
          <w:sz w:val="22"/>
          <w:szCs w:val="22"/>
          <w:highlight w:val="white"/>
          <w:u w:val="single"/>
        </w:rPr>
        <w:t>Καλείται η Οικονομική Επιτροπή</w:t>
      </w:r>
    </w:p>
    <w:p w:rsidR="00D829B4" w:rsidRPr="00D829B4" w:rsidRDefault="00D829B4" w:rsidP="00D829B4">
      <w:pPr>
        <w:pStyle w:val="ad"/>
        <w:tabs>
          <w:tab w:val="left" w:pos="567"/>
          <w:tab w:val="center" w:pos="1701"/>
          <w:tab w:val="left" w:pos="2552"/>
          <w:tab w:val="left" w:pos="5103"/>
        </w:tabs>
        <w:ind w:left="-341" w:right="1020"/>
        <w:jc w:val="center"/>
        <w:rPr>
          <w:rFonts w:ascii="Arial" w:hAnsi="Arial" w:cs="Arial"/>
          <w:i/>
          <w:sz w:val="22"/>
          <w:szCs w:val="22"/>
        </w:rPr>
      </w:pPr>
    </w:p>
    <w:p w:rsidR="00D829B4" w:rsidRPr="000876CC" w:rsidRDefault="00D829B4" w:rsidP="00D829B4">
      <w:pPr>
        <w:jc w:val="both"/>
      </w:pPr>
      <w:r w:rsidRPr="000876CC">
        <w:rPr>
          <w:rFonts w:ascii="Arial" w:hAnsi="Arial" w:cs="Arial"/>
          <w:i/>
          <w:sz w:val="22"/>
          <w:szCs w:val="22"/>
          <w:highlight w:val="white"/>
        </w:rPr>
        <w:t>Να αποφασίσει την εξειδίκευση πίστωσης ποσού # Τριάντα εννιά χιλιάδων εκατόν είκοσι επτά ευρώ# (39.127,00</w:t>
      </w:r>
      <w:r w:rsidRPr="000876CC">
        <w:rPr>
          <w:rFonts w:ascii="Arial" w:hAnsi="Arial" w:cs="Arial"/>
          <w:bCs/>
          <w:i/>
          <w:sz w:val="22"/>
          <w:szCs w:val="22"/>
          <w:highlight w:val="white"/>
        </w:rPr>
        <w:t>)</w:t>
      </w:r>
      <w:r w:rsidRPr="000876CC">
        <w:rPr>
          <w:rFonts w:ascii="Arial" w:hAnsi="Arial" w:cs="Arial"/>
          <w:i/>
          <w:sz w:val="22"/>
          <w:szCs w:val="22"/>
          <w:highlight w:val="white"/>
        </w:rPr>
        <w:t xml:space="preserve"> </w:t>
      </w:r>
      <w:r w:rsidRPr="000876CC">
        <w:rPr>
          <w:rFonts w:ascii="Arial" w:hAnsi="Arial" w:cs="Arial"/>
          <w:bCs/>
          <w:i/>
          <w:sz w:val="22"/>
          <w:szCs w:val="22"/>
          <w:highlight w:val="white"/>
        </w:rPr>
        <w:t xml:space="preserve">στον Κ.Α. εξόδων </w:t>
      </w:r>
      <w:r w:rsidRPr="000876CC">
        <w:rPr>
          <w:rFonts w:ascii="Arial" w:hAnsi="Arial" w:cs="Arial"/>
          <w:i/>
          <w:sz w:val="22"/>
          <w:szCs w:val="22"/>
          <w:highlight w:val="white"/>
        </w:rPr>
        <w:t xml:space="preserve">15/6471.001 με τίτλο </w:t>
      </w:r>
      <w:r w:rsidRPr="000876CC">
        <w:rPr>
          <w:rFonts w:ascii="Arial" w:hAnsi="Arial" w:cs="Arial"/>
          <w:i/>
          <w:sz w:val="22"/>
          <w:szCs w:val="22"/>
        </w:rPr>
        <w:t>‘‘Εκδηλώσεις εορτών ΠΑΣΧΑ ‘</w:t>
      </w:r>
      <w:r w:rsidRPr="000876CC">
        <w:rPr>
          <w:rFonts w:ascii="Arial" w:hAnsi="Arial" w:cs="Arial"/>
          <w:i/>
          <w:sz w:val="22"/>
          <w:szCs w:val="22"/>
          <w:highlight w:val="white"/>
        </w:rPr>
        <w:t xml:space="preserve">’ για την πραγματοποίηση </w:t>
      </w:r>
      <w:r w:rsidRPr="000876CC">
        <w:rPr>
          <w:rFonts w:ascii="Arial" w:hAnsi="Arial" w:cs="Arial"/>
          <w:bCs/>
          <w:i/>
          <w:sz w:val="22"/>
          <w:szCs w:val="22"/>
          <w:highlight w:val="white"/>
        </w:rPr>
        <w:t>των εκδηλώσεων εορτασμού</w:t>
      </w:r>
      <w:r w:rsidRPr="000876CC">
        <w:rPr>
          <w:rFonts w:ascii="Arial" w:hAnsi="Arial" w:cs="Arial"/>
          <w:i/>
          <w:sz w:val="22"/>
          <w:szCs w:val="22"/>
          <w:highlight w:val="white"/>
        </w:rPr>
        <w:t xml:space="preserve"> Πάσχα 2022</w:t>
      </w:r>
      <w:r w:rsidRPr="000876CC">
        <w:rPr>
          <w:rFonts w:ascii="Calibri" w:hAnsi="Calibri" w:cs="Calibri"/>
          <w:highlight w:val="white"/>
        </w:rPr>
        <w:t xml:space="preserve"> .  </w:t>
      </w:r>
    </w:p>
    <w:p w:rsidR="00D829B4" w:rsidRDefault="00D829B4" w:rsidP="00D829B4">
      <w:r>
        <w:t xml:space="preserve"> </w:t>
      </w:r>
    </w:p>
    <w:p w:rsidR="008426F8" w:rsidRPr="003C38EA" w:rsidRDefault="001D7ACE" w:rsidP="00667ABC">
      <w:pPr>
        <w:rPr>
          <w:rFonts w:ascii="Arial" w:hAnsi="Arial" w:cs="Arial"/>
          <w:i/>
          <w:sz w:val="22"/>
          <w:szCs w:val="22"/>
        </w:rPr>
      </w:pPr>
      <w:r w:rsidRPr="001308B6">
        <w:rPr>
          <w:rFonts w:ascii="Arial" w:hAnsi="Arial" w:cs="Arial"/>
        </w:rPr>
        <w:t xml:space="preserve"> </w:t>
      </w:r>
      <w:r w:rsidR="0070421F">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667ABC" w:rsidRDefault="00667ABC" w:rsidP="00F278FF">
      <w:pPr>
        <w:shd w:val="clear" w:color="auto" w:fill="FFFFFF"/>
        <w:jc w:val="both"/>
        <w:rPr>
          <w:rFonts w:ascii="Arial" w:eastAsia="Arial" w:hAnsi="Arial" w:cs="Arial"/>
          <w:kern w:val="1"/>
          <w:sz w:val="22"/>
          <w:szCs w:val="22"/>
          <w:lang w:bidi="hi-IN"/>
        </w:rPr>
      </w:pPr>
    </w:p>
    <w:p w:rsidR="001308B6" w:rsidRDefault="001308B6" w:rsidP="001308B6">
      <w:pPr>
        <w:widowControl w:val="0"/>
        <w:spacing w:line="276" w:lineRule="auto"/>
        <w:jc w:val="both"/>
        <w:rPr>
          <w:rFonts w:ascii="Arial" w:eastAsia="Verdana" w:hAnsi="Arial" w:cs="Arial"/>
          <w:bCs/>
          <w:iCs/>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5160C5" w:rsidRDefault="005160C5" w:rsidP="001308B6">
      <w:pPr>
        <w:widowControl w:val="0"/>
        <w:spacing w:line="276" w:lineRule="auto"/>
        <w:jc w:val="both"/>
        <w:rPr>
          <w:rFonts w:ascii="Arial" w:eastAsia="Verdana" w:hAnsi="Arial" w:cs="Arial"/>
          <w:bCs/>
          <w:iCs/>
          <w:sz w:val="22"/>
          <w:szCs w:val="22"/>
        </w:rPr>
      </w:pPr>
    </w:p>
    <w:p w:rsidR="001308B6" w:rsidRDefault="001308B6" w:rsidP="001308B6">
      <w:pPr>
        <w:widowControl w:val="0"/>
        <w:jc w:val="both"/>
        <w:rPr>
          <w:rFonts w:ascii="Arial" w:hAnsi="Arial" w:cs="Arial"/>
          <w:kern w:val="2"/>
          <w:sz w:val="22"/>
          <w:szCs w:val="22"/>
          <w:lang w:bidi="hi-IN"/>
        </w:rPr>
      </w:pPr>
      <w:r w:rsidRPr="00D87989">
        <w:rPr>
          <w:rFonts w:ascii="Arial" w:hAnsi="Arial" w:cs="Arial"/>
          <w:color w:val="00000A"/>
          <w:sz w:val="22"/>
          <w:szCs w:val="22"/>
        </w:rPr>
        <w:lastRenderedPageBreak/>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667ABC" w:rsidRPr="000560EE" w:rsidRDefault="00953C86" w:rsidP="00667ABC">
      <w:pPr>
        <w:widowControl w:val="0"/>
        <w:jc w:val="both"/>
        <w:rPr>
          <w:rFonts w:ascii="Arial" w:hAnsi="Arial" w:cs="Arial"/>
          <w:sz w:val="22"/>
          <w:szCs w:val="22"/>
        </w:rPr>
      </w:pPr>
      <w:r>
        <w:rPr>
          <w:rFonts w:ascii="Arial" w:hAnsi="Arial" w:cs="Arial"/>
          <w:sz w:val="22"/>
          <w:szCs w:val="22"/>
          <w:highlight w:val="white"/>
        </w:rPr>
        <w:t>-</w:t>
      </w:r>
      <w:r w:rsidR="00667ABC"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00667ABC" w:rsidRPr="000560EE">
        <w:rPr>
          <w:rFonts w:ascii="Arial" w:hAnsi="Arial" w:cs="Arial"/>
          <w:sz w:val="22"/>
          <w:szCs w:val="22"/>
          <w:highlight w:val="white"/>
        </w:rPr>
        <w:t>Λεβαδέων</w:t>
      </w:r>
      <w:proofErr w:type="spellEnd"/>
      <w:r w:rsidR="00667ABC" w:rsidRPr="000560EE">
        <w:rPr>
          <w:rFonts w:ascii="Arial" w:hAnsi="Arial" w:cs="Arial"/>
          <w:sz w:val="22"/>
          <w:szCs w:val="22"/>
          <w:highlight w:val="white"/>
        </w:rPr>
        <w:t xml:space="preserve"> οικονομικού έτους 2022</w:t>
      </w:r>
    </w:p>
    <w:p w:rsidR="00E73165" w:rsidRPr="00E73165" w:rsidRDefault="001308B6" w:rsidP="00E73165">
      <w:pPr>
        <w:widowControl w:val="0"/>
        <w:jc w:val="both"/>
        <w:rPr>
          <w:rFonts w:ascii="Arial" w:hAnsi="Arial" w:cs="Arial"/>
          <w:sz w:val="22"/>
          <w:szCs w:val="22"/>
        </w:rPr>
      </w:pPr>
      <w:r w:rsidRPr="00E73165">
        <w:rPr>
          <w:rFonts w:ascii="Arial" w:hAnsi="Arial" w:cs="Arial"/>
          <w:sz w:val="22"/>
          <w:szCs w:val="22"/>
          <w:highlight w:val="white"/>
        </w:rPr>
        <w:t xml:space="preserve">- </w:t>
      </w:r>
      <w:r w:rsidR="00E73165" w:rsidRPr="00E73165">
        <w:rPr>
          <w:rFonts w:ascii="Arial" w:hAnsi="Arial" w:cs="Arial"/>
          <w:sz w:val="22"/>
          <w:szCs w:val="22"/>
          <w:highlight w:val="white"/>
        </w:rPr>
        <w:t xml:space="preserve">Την αριθμ.18/2022 μελέτη του </w:t>
      </w:r>
      <w:proofErr w:type="spellStart"/>
      <w:r w:rsidR="00E73165" w:rsidRPr="00E73165">
        <w:rPr>
          <w:rFonts w:ascii="Arial" w:hAnsi="Arial" w:cs="Arial"/>
          <w:sz w:val="22"/>
          <w:szCs w:val="22"/>
          <w:highlight w:val="white"/>
        </w:rPr>
        <w:t>Αυτ.Τμ</w:t>
      </w:r>
      <w:proofErr w:type="spellEnd"/>
      <w:r w:rsidR="00E73165" w:rsidRPr="00E73165">
        <w:rPr>
          <w:rFonts w:ascii="Arial" w:hAnsi="Arial" w:cs="Arial"/>
          <w:sz w:val="22"/>
          <w:szCs w:val="22"/>
          <w:highlight w:val="white"/>
        </w:rPr>
        <w:t xml:space="preserve">. </w:t>
      </w:r>
      <w:r w:rsidR="00E73165" w:rsidRPr="00E73165">
        <w:rPr>
          <w:rFonts w:ascii="Arial" w:hAnsi="Arial" w:cs="Arial"/>
          <w:sz w:val="22"/>
          <w:szCs w:val="22"/>
        </w:rPr>
        <w:t xml:space="preserve">Πολιτισμού, Αθλητισμού και Τουρισμού </w:t>
      </w:r>
      <w:r w:rsidR="00E73165" w:rsidRPr="00E73165">
        <w:rPr>
          <w:rFonts w:ascii="Arial" w:hAnsi="Arial" w:cs="Arial"/>
          <w:sz w:val="22"/>
          <w:szCs w:val="22"/>
          <w:highlight w:val="white"/>
        </w:rPr>
        <w:t xml:space="preserve">ενδεικτικού προϋπολογισμού 39.127,00€ συμπεριλαμβανομένου ΦΠΑ, η οποία εγκρίθηκε με την </w:t>
      </w:r>
      <w:proofErr w:type="spellStart"/>
      <w:r w:rsidR="00E73165" w:rsidRPr="00E73165">
        <w:rPr>
          <w:rFonts w:ascii="Arial" w:hAnsi="Arial" w:cs="Arial"/>
          <w:sz w:val="22"/>
          <w:szCs w:val="22"/>
          <w:highlight w:val="white"/>
        </w:rPr>
        <w:t>αριθμ.πρωτ</w:t>
      </w:r>
      <w:proofErr w:type="spellEnd"/>
      <w:r w:rsidR="00E73165" w:rsidRPr="00E73165">
        <w:rPr>
          <w:rFonts w:ascii="Arial" w:hAnsi="Arial" w:cs="Arial"/>
          <w:sz w:val="22"/>
          <w:szCs w:val="22"/>
          <w:highlight w:val="white"/>
        </w:rPr>
        <w:t>. 6024/13-4-2022 απόφαση Δημάρχου.</w:t>
      </w:r>
    </w:p>
    <w:p w:rsidR="00E73165" w:rsidRPr="00E73165" w:rsidRDefault="00E73165" w:rsidP="00E73165">
      <w:pPr>
        <w:widowControl w:val="0"/>
        <w:jc w:val="both"/>
        <w:rPr>
          <w:rFonts w:ascii="Arial" w:hAnsi="Arial" w:cs="Arial"/>
          <w:sz w:val="22"/>
          <w:szCs w:val="22"/>
        </w:rPr>
      </w:pPr>
      <w:r w:rsidRPr="00E73165">
        <w:rPr>
          <w:rFonts w:ascii="Arial" w:hAnsi="Arial" w:cs="Arial"/>
          <w:sz w:val="22"/>
          <w:szCs w:val="22"/>
          <w:highlight w:val="white"/>
        </w:rPr>
        <w:t>-</w:t>
      </w:r>
      <w:r w:rsidR="00667ABC" w:rsidRPr="00E73165">
        <w:rPr>
          <w:rFonts w:ascii="Arial" w:hAnsi="Arial" w:cs="Arial"/>
          <w:sz w:val="22"/>
          <w:szCs w:val="22"/>
          <w:highlight w:val="white"/>
        </w:rPr>
        <w:t xml:space="preserve"> </w:t>
      </w:r>
      <w:r w:rsidRPr="00E73165">
        <w:rPr>
          <w:rFonts w:ascii="Arial" w:hAnsi="Arial" w:cs="Arial"/>
          <w:sz w:val="22"/>
          <w:szCs w:val="22"/>
          <w:highlight w:val="white"/>
        </w:rPr>
        <w:t xml:space="preserve">Το γεγονός ότι στον προϋπολογισμό χρήσης 2022 και συγκεκριμένα στον Κ.Α.Ε. 15/6471.001 με τίτλο </w:t>
      </w:r>
      <w:proofErr w:type="spellStart"/>
      <w:r w:rsidRPr="00E73165">
        <w:rPr>
          <w:rFonts w:ascii="Arial" w:hAnsi="Arial" w:cs="Arial"/>
          <w:sz w:val="22"/>
          <w:szCs w:val="22"/>
          <w:highlight w:val="white"/>
        </w:rPr>
        <w:t>΄΄</w:t>
      </w:r>
      <w:proofErr w:type="spellEnd"/>
      <w:r w:rsidRPr="00E73165">
        <w:rPr>
          <w:rFonts w:ascii="Arial" w:hAnsi="Arial" w:cs="Arial"/>
          <w:sz w:val="22"/>
          <w:szCs w:val="22"/>
        </w:rPr>
        <w:t xml:space="preserve"> Εκδηλώσεις εορτών ΠΑΣΧΑ</w:t>
      </w:r>
      <w:r w:rsidRPr="00E73165">
        <w:rPr>
          <w:rFonts w:ascii="Arial" w:hAnsi="Arial" w:cs="Arial"/>
          <w:sz w:val="22"/>
          <w:szCs w:val="22"/>
          <w:highlight w:val="white"/>
        </w:rPr>
        <w:t xml:space="preserve">’’ υπάρχει εγγεγραμμένη πίστωση 40.000,00€.  </w:t>
      </w:r>
    </w:p>
    <w:p w:rsidR="00667ABC" w:rsidRPr="00D87989" w:rsidRDefault="00667ABC" w:rsidP="00667ABC">
      <w:pPr>
        <w:spacing w:line="276" w:lineRule="auto"/>
        <w:rPr>
          <w:rFonts w:ascii="Arial" w:hAnsi="Arial" w:cs="Arial"/>
          <w:sz w:val="22"/>
          <w:szCs w:val="22"/>
        </w:rPr>
      </w:pP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Pr>
          <w:rFonts w:ascii="Arial" w:hAnsi="Arial" w:cs="Arial"/>
          <w:sz w:val="22"/>
          <w:szCs w:val="22"/>
        </w:rPr>
        <w:t xml:space="preserve"> </w:t>
      </w:r>
      <w:r w:rsidR="00E73165">
        <w:rPr>
          <w:rFonts w:ascii="Arial" w:hAnsi="Arial" w:cs="Arial"/>
          <w:sz w:val="22"/>
          <w:szCs w:val="22"/>
        </w:rPr>
        <w:t>6051</w:t>
      </w:r>
      <w:r>
        <w:rPr>
          <w:rFonts w:ascii="Arial" w:hAnsi="Arial" w:cs="Arial"/>
          <w:sz w:val="22"/>
          <w:szCs w:val="22"/>
        </w:rPr>
        <w:t>/</w:t>
      </w:r>
      <w:r w:rsidR="00E73165">
        <w:rPr>
          <w:rFonts w:ascii="Arial" w:hAnsi="Arial" w:cs="Arial"/>
          <w:sz w:val="22"/>
          <w:szCs w:val="22"/>
        </w:rPr>
        <w:t>13</w:t>
      </w:r>
      <w:r>
        <w:rPr>
          <w:rFonts w:ascii="Arial" w:hAnsi="Arial" w:cs="Arial"/>
          <w:sz w:val="22"/>
          <w:szCs w:val="22"/>
        </w:rPr>
        <w:t>-0</w:t>
      </w:r>
      <w:r w:rsidR="00E73165">
        <w:rPr>
          <w:rFonts w:ascii="Arial" w:hAnsi="Arial" w:cs="Arial"/>
          <w:sz w:val="22"/>
          <w:szCs w:val="22"/>
        </w:rPr>
        <w:t>4-</w:t>
      </w:r>
      <w:r w:rsidRPr="00D87989">
        <w:rPr>
          <w:rFonts w:ascii="Arial" w:hAnsi="Arial" w:cs="Arial"/>
          <w:sz w:val="22"/>
          <w:szCs w:val="22"/>
        </w:rPr>
        <w:t xml:space="preserve">2022 έγγραφο </w:t>
      </w:r>
      <w:r w:rsidRPr="00D87989">
        <w:rPr>
          <w:rFonts w:ascii="Arial" w:eastAsia="Arial" w:hAnsi="Arial" w:cs="Arial"/>
          <w:sz w:val="22"/>
          <w:szCs w:val="22"/>
        </w:rPr>
        <w:t xml:space="preserve">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1308B6" w:rsidRPr="00D87989" w:rsidRDefault="001308B6" w:rsidP="001308B6">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1308B6" w:rsidRPr="00D87989" w:rsidRDefault="001308B6" w:rsidP="001308B6">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1308B6" w:rsidRPr="00D87989" w:rsidRDefault="001308B6" w:rsidP="001308B6">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1308B6" w:rsidRPr="00D87989" w:rsidRDefault="001308B6" w:rsidP="001308B6">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1308B6"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1308B6" w:rsidRDefault="001308B6" w:rsidP="001308B6">
      <w:pPr>
        <w:pStyle w:val="af9"/>
        <w:widowControl w:val="0"/>
        <w:suppressAutoHyphens w:val="0"/>
        <w:spacing w:line="276" w:lineRule="auto"/>
        <w:ind w:left="0"/>
        <w:jc w:val="both"/>
        <w:rPr>
          <w:rFonts w:ascii="Arial" w:hAnsi="Arial" w:cs="Arial"/>
          <w:sz w:val="22"/>
          <w:szCs w:val="22"/>
        </w:rPr>
      </w:pPr>
    </w:p>
    <w:p w:rsidR="007F1E35" w:rsidRPr="00D87989" w:rsidRDefault="007F1E35" w:rsidP="001308B6">
      <w:pPr>
        <w:pStyle w:val="af9"/>
        <w:widowControl w:val="0"/>
        <w:suppressAutoHyphens w:val="0"/>
        <w:spacing w:line="276" w:lineRule="auto"/>
        <w:ind w:left="0"/>
        <w:jc w:val="both"/>
        <w:rPr>
          <w:rFonts w:ascii="Arial" w:hAnsi="Arial" w:cs="Arial"/>
          <w:sz w:val="22"/>
          <w:szCs w:val="22"/>
        </w:rPr>
      </w:pPr>
    </w:p>
    <w:p w:rsidR="001308B6" w:rsidRDefault="001308B6" w:rsidP="001308B6">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1308B6" w:rsidRPr="00D87989" w:rsidRDefault="001308B6" w:rsidP="001308B6">
      <w:pPr>
        <w:spacing w:line="276" w:lineRule="auto"/>
        <w:rPr>
          <w:rFonts w:ascii="Arial" w:hAnsi="Arial" w:cs="Arial"/>
          <w:b/>
          <w:bCs/>
          <w:sz w:val="22"/>
          <w:szCs w:val="22"/>
        </w:rPr>
      </w:pPr>
    </w:p>
    <w:p w:rsidR="001308B6" w:rsidRPr="00953C86" w:rsidRDefault="001308B6" w:rsidP="001308B6">
      <w:pPr>
        <w:jc w:val="both"/>
        <w:rPr>
          <w:rFonts w:ascii="Arial" w:hAnsi="Arial" w:cs="Arial"/>
          <w:sz w:val="22"/>
          <w:szCs w:val="22"/>
        </w:rPr>
      </w:pPr>
      <w:r w:rsidRPr="002A39DF">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2A39DF">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C034C2">
        <w:rPr>
          <w:rStyle w:val="-"/>
          <w:rFonts w:ascii="Arial" w:eastAsia="Arial Unicode MS" w:hAnsi="Arial" w:cs="Arial"/>
          <w:color w:val="auto"/>
          <w:kern w:val="1"/>
          <w:sz w:val="22"/>
          <w:szCs w:val="22"/>
          <w:u w:val="none"/>
          <w:shd w:val="clear" w:color="auto" w:fill="FFFFFF"/>
          <w:lang w:eastAsia="el-GR" w:bidi="hi-IN"/>
        </w:rPr>
        <w:t xml:space="preserve">ΤΡΙΑΝΤΑ ΕΝΝΕΑ ΧΙΛΙΑΔΩΝ ΕΚΑΤΟΝ </w:t>
      </w:r>
      <w:r w:rsidR="002A39DF" w:rsidRPr="002A39DF">
        <w:rPr>
          <w:rStyle w:val="-"/>
          <w:rFonts w:ascii="Arial" w:eastAsia="Arial Unicode MS" w:hAnsi="Arial" w:cs="Arial"/>
          <w:color w:val="auto"/>
          <w:kern w:val="1"/>
          <w:sz w:val="22"/>
          <w:szCs w:val="22"/>
          <w:u w:val="none"/>
          <w:shd w:val="clear" w:color="auto" w:fill="FFFFFF"/>
          <w:lang w:eastAsia="el-GR" w:bidi="hi-IN"/>
        </w:rPr>
        <w:t xml:space="preserve"> ΕΙΚΟΣΙ Ε</w:t>
      </w:r>
      <w:r w:rsidR="00C034C2">
        <w:rPr>
          <w:rStyle w:val="-"/>
          <w:rFonts w:ascii="Arial" w:eastAsia="Arial Unicode MS" w:hAnsi="Arial" w:cs="Arial"/>
          <w:color w:val="auto"/>
          <w:kern w:val="1"/>
          <w:sz w:val="22"/>
          <w:szCs w:val="22"/>
          <w:u w:val="none"/>
          <w:shd w:val="clear" w:color="auto" w:fill="FFFFFF"/>
          <w:lang w:eastAsia="el-GR" w:bidi="hi-IN"/>
        </w:rPr>
        <w:t>ΠΤΑ ΕΥΡΩ</w:t>
      </w:r>
      <w:r w:rsidRPr="002A39DF">
        <w:rPr>
          <w:rStyle w:val="-"/>
          <w:rFonts w:ascii="Arial" w:eastAsia="Arial Unicode MS" w:hAnsi="Arial" w:cs="Arial"/>
          <w:color w:val="auto"/>
          <w:kern w:val="1"/>
          <w:sz w:val="22"/>
          <w:szCs w:val="22"/>
          <w:u w:val="none"/>
          <w:shd w:val="clear" w:color="auto" w:fill="FFFFFF"/>
          <w:lang w:eastAsia="el-GR" w:bidi="hi-IN"/>
        </w:rPr>
        <w:t xml:space="preserve"> </w:t>
      </w:r>
      <w:r w:rsidRPr="00953C86">
        <w:rPr>
          <w:rStyle w:val="-"/>
          <w:rFonts w:ascii="Arial" w:eastAsia="Arial Unicode MS" w:hAnsi="Arial" w:cs="Arial"/>
          <w:color w:val="auto"/>
          <w:kern w:val="1"/>
          <w:sz w:val="22"/>
          <w:szCs w:val="22"/>
          <w:u w:val="none"/>
          <w:shd w:val="clear" w:color="auto" w:fill="FFFFFF"/>
          <w:lang w:eastAsia="el-GR" w:bidi="hi-IN"/>
        </w:rPr>
        <w:t>(</w:t>
      </w:r>
      <w:r w:rsidR="00C034C2" w:rsidRPr="00953C86">
        <w:rPr>
          <w:rFonts w:ascii="Arial" w:hAnsi="Arial" w:cs="Arial"/>
          <w:sz w:val="22"/>
          <w:szCs w:val="22"/>
        </w:rPr>
        <w:t>39.127,00€</w:t>
      </w:r>
      <w:r w:rsidRPr="00953C86">
        <w:rPr>
          <w:rFonts w:ascii="Arial" w:hAnsi="Arial" w:cs="Arial"/>
          <w:sz w:val="22"/>
          <w:szCs w:val="22"/>
        </w:rPr>
        <w:t>)</w:t>
      </w:r>
      <w:r w:rsidRPr="002A39DF">
        <w:rPr>
          <w:rFonts w:ascii="Arial" w:hAnsi="Arial" w:cs="Arial"/>
          <w:sz w:val="22"/>
          <w:szCs w:val="22"/>
        </w:rPr>
        <w:t xml:space="preserve"> </w:t>
      </w:r>
      <w:r w:rsidRPr="002A39DF">
        <w:rPr>
          <w:rFonts w:ascii="Arial" w:hAnsi="Arial" w:cs="Arial"/>
          <w:bCs/>
          <w:sz w:val="22"/>
          <w:szCs w:val="22"/>
          <w:highlight w:val="white"/>
        </w:rPr>
        <w:t xml:space="preserve">στον Κ.Α. εξόδων </w:t>
      </w:r>
      <w:r w:rsidR="00953C86" w:rsidRPr="00953C86">
        <w:rPr>
          <w:rFonts w:ascii="Arial" w:hAnsi="Arial" w:cs="Arial"/>
          <w:sz w:val="22"/>
          <w:szCs w:val="22"/>
          <w:highlight w:val="white"/>
        </w:rPr>
        <w:t>15/6471.001</w:t>
      </w:r>
      <w:r w:rsidR="00953C86" w:rsidRPr="00D829B4">
        <w:rPr>
          <w:rFonts w:ascii="Arial" w:hAnsi="Arial" w:cs="Arial"/>
          <w:i/>
          <w:sz w:val="22"/>
          <w:szCs w:val="22"/>
          <w:highlight w:val="white"/>
        </w:rPr>
        <w:t xml:space="preserve"> </w:t>
      </w:r>
      <w:r w:rsidRPr="002A39DF">
        <w:rPr>
          <w:rFonts w:ascii="Arial" w:hAnsi="Arial" w:cs="Arial"/>
          <w:sz w:val="22"/>
          <w:szCs w:val="22"/>
          <w:highlight w:val="white"/>
        </w:rPr>
        <w:t xml:space="preserve">του τρέχοντος προϋπολογισμού , με τίτλο: </w:t>
      </w:r>
      <w:r w:rsidR="002A39DF" w:rsidRPr="002A39DF">
        <w:rPr>
          <w:rFonts w:ascii="Arial" w:hAnsi="Arial" w:cs="Arial"/>
          <w:sz w:val="22"/>
          <w:szCs w:val="22"/>
          <w:highlight w:val="white"/>
        </w:rPr>
        <w:t xml:space="preserve"> </w:t>
      </w:r>
      <w:r w:rsidR="00953C86" w:rsidRPr="00953C86">
        <w:rPr>
          <w:rFonts w:ascii="Arial" w:hAnsi="Arial" w:cs="Arial"/>
          <w:sz w:val="22"/>
          <w:szCs w:val="22"/>
        </w:rPr>
        <w:t>‘‘Εκδηλώσεις εορτών ΠΑΣΧΑ ‘</w:t>
      </w:r>
      <w:r w:rsidR="00953C86" w:rsidRPr="00953C86">
        <w:rPr>
          <w:rFonts w:ascii="Arial" w:hAnsi="Arial" w:cs="Arial"/>
          <w:sz w:val="22"/>
          <w:szCs w:val="22"/>
          <w:highlight w:val="white"/>
        </w:rPr>
        <w:t>’</w:t>
      </w:r>
      <w:r w:rsidR="00953C86" w:rsidRPr="00D829B4">
        <w:rPr>
          <w:rFonts w:ascii="Arial" w:hAnsi="Arial" w:cs="Arial"/>
          <w:i/>
          <w:sz w:val="22"/>
          <w:szCs w:val="22"/>
          <w:highlight w:val="white"/>
        </w:rPr>
        <w:t xml:space="preserve"> </w:t>
      </w:r>
      <w:r w:rsidR="002A39DF" w:rsidRPr="002A39DF">
        <w:rPr>
          <w:rFonts w:ascii="Arial" w:hAnsi="Arial" w:cs="Arial"/>
          <w:sz w:val="22"/>
          <w:szCs w:val="22"/>
          <w:highlight w:val="white"/>
        </w:rPr>
        <w:t xml:space="preserve"> </w:t>
      </w:r>
      <w:r w:rsidRPr="002A39DF">
        <w:rPr>
          <w:rFonts w:ascii="Arial" w:hAnsi="Arial" w:cs="Arial"/>
          <w:sz w:val="22"/>
          <w:szCs w:val="22"/>
          <w:highlight w:val="white"/>
        </w:rPr>
        <w:t xml:space="preserve">για την πραγματοποίηση </w:t>
      </w:r>
      <w:r w:rsidR="00953C86" w:rsidRPr="00953C86">
        <w:rPr>
          <w:rFonts w:ascii="Arial" w:eastAsia="SimSun" w:hAnsi="Arial" w:cs="Arial"/>
          <w:sz w:val="22"/>
          <w:szCs w:val="22"/>
          <w:highlight w:val="white"/>
        </w:rPr>
        <w:t>των εκδηλώσεων εορτασμού Πάσχα 2022</w:t>
      </w:r>
      <w:r w:rsidR="00953C86" w:rsidRPr="00953C86">
        <w:rPr>
          <w:rFonts w:ascii="Arial" w:eastAsia="SimSun" w:hAnsi="Arial" w:cs="Arial"/>
          <w:sz w:val="22"/>
          <w:szCs w:val="22"/>
        </w:rPr>
        <w:t xml:space="preserve"> </w:t>
      </w:r>
      <w:r w:rsidR="00FC67C3" w:rsidRPr="00953C86">
        <w:rPr>
          <w:rFonts w:ascii="Arial" w:eastAsia="SimSun" w:hAnsi="Arial" w:cs="Arial"/>
          <w:sz w:val="22"/>
          <w:szCs w:val="22"/>
        </w:rPr>
        <w:t xml:space="preserve"> </w:t>
      </w:r>
      <w:r w:rsidRPr="00953C86">
        <w:rPr>
          <w:rFonts w:ascii="Arial" w:hAnsi="Arial" w:cs="Arial"/>
          <w:sz w:val="22"/>
          <w:szCs w:val="22"/>
        </w:rPr>
        <w:t xml:space="preserve"> ως παρακάτω :</w:t>
      </w:r>
    </w:p>
    <w:p w:rsidR="00BF2F35" w:rsidRPr="008573D2" w:rsidRDefault="00BF2F35" w:rsidP="001302D5">
      <w:pPr>
        <w:pStyle w:val="af2"/>
        <w:rPr>
          <w:rFonts w:ascii="Arial" w:hAnsi="Arial" w:cs="Arial"/>
          <w:color w:val="000000"/>
          <w:sz w:val="22"/>
          <w:szCs w:val="22"/>
          <w:lang w:eastAsia="el-GR"/>
        </w:rPr>
      </w:pPr>
    </w:p>
    <w:tbl>
      <w:tblPr>
        <w:tblW w:w="0" w:type="auto"/>
        <w:tblInd w:w="1078" w:type="dxa"/>
        <w:tblLayout w:type="fixed"/>
        <w:tblCellMar>
          <w:top w:w="55" w:type="dxa"/>
          <w:left w:w="55" w:type="dxa"/>
          <w:bottom w:w="55" w:type="dxa"/>
          <w:right w:w="55" w:type="dxa"/>
        </w:tblCellMar>
        <w:tblLook w:val="0000"/>
      </w:tblPr>
      <w:tblGrid>
        <w:gridCol w:w="709"/>
        <w:gridCol w:w="4820"/>
        <w:gridCol w:w="2551"/>
      </w:tblGrid>
      <w:tr w:rsidR="001B7BBC" w:rsidRPr="001B7BBC" w:rsidTr="007E7F29">
        <w:tc>
          <w:tcPr>
            <w:tcW w:w="709" w:type="dxa"/>
            <w:tcBorders>
              <w:top w:val="single" w:sz="1" w:space="0" w:color="000000"/>
              <w:left w:val="single" w:sz="1" w:space="0" w:color="000000"/>
              <w:bottom w:val="single" w:sz="4" w:space="0" w:color="auto"/>
            </w:tcBorders>
            <w:shd w:val="clear" w:color="auto" w:fill="99CC99"/>
          </w:tcPr>
          <w:p w:rsidR="001B7BBC" w:rsidRPr="001B7BBC" w:rsidRDefault="001B7BBC" w:rsidP="007E7F29">
            <w:pPr>
              <w:pStyle w:val="af8"/>
              <w:jc w:val="center"/>
              <w:rPr>
                <w:rFonts w:ascii="Arial" w:hAnsi="Arial" w:cs="Arial"/>
                <w:sz w:val="22"/>
                <w:szCs w:val="22"/>
              </w:rPr>
            </w:pPr>
            <w:r w:rsidRPr="001B7BBC">
              <w:rPr>
                <w:rFonts w:ascii="Arial" w:hAnsi="Arial" w:cs="Arial"/>
                <w:b/>
                <w:bCs/>
                <w:color w:val="000000"/>
                <w:sz w:val="22"/>
                <w:szCs w:val="22"/>
              </w:rPr>
              <w:t>Α/Α</w:t>
            </w:r>
          </w:p>
        </w:tc>
        <w:tc>
          <w:tcPr>
            <w:tcW w:w="4820" w:type="dxa"/>
            <w:tcBorders>
              <w:top w:val="single" w:sz="1" w:space="0" w:color="000000"/>
              <w:left w:val="single" w:sz="1" w:space="0" w:color="000000"/>
              <w:bottom w:val="single" w:sz="4" w:space="0" w:color="auto"/>
            </w:tcBorders>
            <w:shd w:val="clear" w:color="auto" w:fill="99CC99"/>
          </w:tcPr>
          <w:p w:rsidR="001B7BBC" w:rsidRPr="001B7BBC" w:rsidRDefault="001B7BBC" w:rsidP="007E7F29">
            <w:pPr>
              <w:pStyle w:val="af8"/>
              <w:jc w:val="center"/>
              <w:rPr>
                <w:rFonts w:ascii="Arial" w:hAnsi="Arial" w:cs="Arial"/>
                <w:sz w:val="22"/>
                <w:szCs w:val="22"/>
              </w:rPr>
            </w:pPr>
            <w:r w:rsidRPr="001B7BBC">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1B7BBC" w:rsidRPr="001B7BBC" w:rsidRDefault="001B7BBC" w:rsidP="007E7F29">
            <w:pPr>
              <w:pStyle w:val="af8"/>
              <w:jc w:val="center"/>
              <w:rPr>
                <w:rFonts w:ascii="Arial" w:hAnsi="Arial" w:cs="Arial"/>
                <w:sz w:val="22"/>
                <w:szCs w:val="22"/>
              </w:rPr>
            </w:pPr>
            <w:r w:rsidRPr="001B7BBC">
              <w:rPr>
                <w:rFonts w:ascii="Arial" w:hAnsi="Arial" w:cs="Arial"/>
                <w:b/>
                <w:bCs/>
                <w:color w:val="000000"/>
                <w:sz w:val="22"/>
                <w:szCs w:val="22"/>
              </w:rPr>
              <w:t>Ποσό συμπεριλαμβανομένου ΦΠΑ</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 xml:space="preserve">Ηχητική –φωτιστική κάλυψη εκδήλωσης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6.488,00€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lang w:val="en-US"/>
              </w:rPr>
            </w:pPr>
            <w:r w:rsidRPr="001B7BBC">
              <w:rPr>
                <w:rFonts w:ascii="Arial" w:hAnsi="Arial" w:cs="Arial"/>
                <w:bCs/>
                <w:sz w:val="22"/>
                <w:szCs w:val="22"/>
                <w:highlight w:val="white"/>
              </w:rPr>
              <w:t xml:space="preserve">Υπηρεσίες </w:t>
            </w:r>
            <w:r w:rsidRPr="001B7BBC">
              <w:rPr>
                <w:rFonts w:ascii="Arial" w:hAnsi="Arial" w:cs="Arial"/>
                <w:bCs/>
                <w:sz w:val="22"/>
                <w:szCs w:val="22"/>
                <w:highlight w:val="white"/>
                <w:lang w:val="en-US"/>
              </w:rPr>
              <w:t>Catering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lang w:val="en-US"/>
              </w:rPr>
              <w:t>14.000</w:t>
            </w:r>
            <w:r w:rsidRPr="001B7BBC">
              <w:rPr>
                <w:rFonts w:ascii="Arial" w:hAnsi="Arial" w:cs="Arial"/>
                <w:sz w:val="22"/>
                <w:szCs w:val="22"/>
              </w:rPr>
              <w:t>,</w:t>
            </w:r>
            <w:r w:rsidRPr="001B7BBC">
              <w:rPr>
                <w:rFonts w:ascii="Arial" w:hAnsi="Arial" w:cs="Arial"/>
                <w:sz w:val="22"/>
                <w:szCs w:val="22"/>
                <w:lang w:val="en-US"/>
              </w:rPr>
              <w:t>00</w:t>
            </w:r>
            <w:r w:rsidRPr="001B7BBC">
              <w:rPr>
                <w:rFonts w:ascii="Arial" w:hAnsi="Arial" w:cs="Arial"/>
                <w:sz w:val="22"/>
                <w:szCs w:val="22"/>
              </w:rPr>
              <w:t>€</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Υπηρεσίες καλλιτεχνικής δημιουργίας &amp; πολιτιστικής εκπαίδευσης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630,00€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Ψυχαγωγικές υπηρεσίες θεατρικών, μουσικών εκδηλώσεων και προβολών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12.645,00€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Παροχή γεύματος σε φιλοξενούμενους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1.500,00€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Προμήθεια πλακετών και μεταλλίων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650,00€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lastRenderedPageBreak/>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Προμήθεια πυροτεχνημάτων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1.860,00€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Cs/>
                <w:sz w:val="22"/>
                <w:szCs w:val="22"/>
                <w:highlight w:val="white"/>
              </w:rPr>
            </w:pPr>
            <w:r w:rsidRPr="001B7BBC">
              <w:rPr>
                <w:rFonts w:ascii="Arial" w:hAnsi="Arial" w:cs="Arial"/>
                <w:bCs/>
                <w:sz w:val="22"/>
                <w:szCs w:val="22"/>
                <w:highlight w:val="white"/>
              </w:rPr>
              <w:t>Προμήθεια εντύπων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sz w:val="22"/>
                <w:szCs w:val="22"/>
              </w:rPr>
            </w:pPr>
            <w:r w:rsidRPr="001B7BBC">
              <w:rPr>
                <w:rFonts w:ascii="Arial" w:hAnsi="Arial" w:cs="Arial"/>
                <w:sz w:val="22"/>
                <w:szCs w:val="22"/>
              </w:rPr>
              <w:t>1.354,00€</w:t>
            </w:r>
          </w:p>
        </w:tc>
      </w:tr>
      <w:tr w:rsidR="001B7BBC" w:rsidRPr="001B7BBC" w:rsidTr="007E7F2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b/>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rPr>
                <w:rFonts w:ascii="Arial" w:hAnsi="Arial" w:cs="Arial"/>
                <w:b/>
                <w:bCs/>
                <w:sz w:val="22"/>
                <w:szCs w:val="22"/>
                <w:highlight w:val="white"/>
              </w:rPr>
            </w:pPr>
            <w:r w:rsidRPr="001B7BBC">
              <w:rPr>
                <w:rFonts w:ascii="Arial" w:hAnsi="Arial" w:cs="Arial"/>
                <w:b/>
                <w:bCs/>
                <w:sz w:val="22"/>
                <w:szCs w:val="22"/>
                <w:highlight w:val="white"/>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7BBC" w:rsidRPr="001B7BBC" w:rsidRDefault="001B7BBC" w:rsidP="007E7F29">
            <w:pPr>
              <w:pStyle w:val="af8"/>
              <w:jc w:val="center"/>
              <w:rPr>
                <w:rFonts w:ascii="Arial" w:hAnsi="Arial" w:cs="Arial"/>
                <w:b/>
                <w:sz w:val="22"/>
                <w:szCs w:val="22"/>
              </w:rPr>
            </w:pPr>
            <w:r w:rsidRPr="001B7BBC">
              <w:rPr>
                <w:rFonts w:ascii="Arial" w:hAnsi="Arial" w:cs="Arial"/>
                <w:b/>
                <w:sz w:val="22"/>
                <w:szCs w:val="22"/>
              </w:rPr>
              <w:t>39.127,00€</w:t>
            </w:r>
          </w:p>
        </w:tc>
      </w:tr>
    </w:tbl>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C034C2">
        <w:rPr>
          <w:rFonts w:ascii="Arial" w:hAnsi="Arial" w:cs="Arial"/>
          <w:b/>
          <w:sz w:val="22"/>
          <w:szCs w:val="22"/>
        </w:rPr>
        <w:t>101</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C034C2" w:rsidRDefault="00C034C2" w:rsidP="00C034C2">
      <w:pPr>
        <w:tabs>
          <w:tab w:val="left" w:pos="559"/>
          <w:tab w:val="left" w:pos="1555"/>
        </w:tabs>
      </w:pPr>
      <w:r>
        <w:rPr>
          <w:rFonts w:ascii="Arial" w:eastAsia="Verdana" w:hAnsi="Arial" w:cs="Arial"/>
          <w:kern w:val="1"/>
          <w:sz w:val="22"/>
          <w:szCs w:val="22"/>
          <w:lang w:bidi="hi-IN"/>
        </w:rPr>
        <w:t>Ο ΠΡΟΕΔΡΟΣ</w:t>
      </w:r>
    </w:p>
    <w:p w:rsidR="00C034C2" w:rsidRDefault="00C034C2" w:rsidP="00C034C2">
      <w:pPr>
        <w:tabs>
          <w:tab w:val="left" w:pos="559"/>
          <w:tab w:val="left" w:pos="1555"/>
        </w:tabs>
      </w:pPr>
      <w:r>
        <w:rPr>
          <w:rFonts w:ascii="Arial" w:hAnsi="Arial" w:cs="Arial"/>
          <w:sz w:val="22"/>
          <w:szCs w:val="22"/>
        </w:rPr>
        <w:t>ΙΩΑΝΝΗΣ Δ. ΤΑΓΚΑΛΕΓΚΑΣ</w:t>
      </w:r>
    </w:p>
    <w:p w:rsidR="00C034C2" w:rsidRDefault="00C034C2" w:rsidP="00C034C2">
      <w:pPr>
        <w:tabs>
          <w:tab w:val="left" w:pos="559"/>
          <w:tab w:val="left" w:pos="1555"/>
        </w:tabs>
        <w:rPr>
          <w:rFonts w:ascii="Arial" w:hAnsi="Arial" w:cs="Arial"/>
          <w:sz w:val="22"/>
          <w:szCs w:val="22"/>
        </w:rPr>
      </w:pPr>
    </w:p>
    <w:p w:rsidR="00C034C2" w:rsidRDefault="00C034C2" w:rsidP="00C034C2">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C034C2" w:rsidRDefault="00C034C2" w:rsidP="00C034C2">
      <w:pPr>
        <w:tabs>
          <w:tab w:val="left" w:pos="360"/>
          <w:tab w:val="left" w:pos="6237"/>
        </w:tabs>
        <w:ind w:left="360"/>
      </w:pPr>
      <w:r>
        <w:rPr>
          <w:rFonts w:ascii="Arial" w:hAnsi="Arial" w:cs="Arial"/>
          <w:sz w:val="22"/>
          <w:szCs w:val="22"/>
        </w:rPr>
        <w:t xml:space="preserve">1. </w:t>
      </w:r>
      <w:proofErr w:type="spellStart"/>
      <w:r>
        <w:rPr>
          <w:rFonts w:ascii="Arial" w:hAnsi="Arial" w:cs="Arial"/>
          <w:sz w:val="22"/>
          <w:szCs w:val="22"/>
        </w:rPr>
        <w:t>Μητάς</w:t>
      </w:r>
      <w:proofErr w:type="spellEnd"/>
      <w:r>
        <w:rPr>
          <w:rFonts w:ascii="Arial" w:hAnsi="Arial" w:cs="Arial"/>
          <w:sz w:val="22"/>
          <w:szCs w:val="22"/>
        </w:rPr>
        <w:t xml:space="preserve"> Αλέξανδρος                                                              </w:t>
      </w:r>
    </w:p>
    <w:p w:rsidR="00C034C2" w:rsidRDefault="00C034C2" w:rsidP="00C034C2">
      <w:pPr>
        <w:tabs>
          <w:tab w:val="left" w:pos="360"/>
          <w:tab w:val="left" w:pos="6237"/>
        </w:tabs>
        <w:ind w:left="360"/>
      </w:pPr>
      <w:r>
        <w:rPr>
          <w:rFonts w:ascii="Arial" w:hAnsi="Arial" w:cs="Arial"/>
          <w:sz w:val="22"/>
          <w:szCs w:val="22"/>
        </w:rPr>
        <w:t xml:space="preserve">2.Καλογρηάς  Αθανάσιος                                                              </w:t>
      </w:r>
    </w:p>
    <w:p w:rsidR="00C034C2" w:rsidRDefault="00C034C2" w:rsidP="00C034C2">
      <w:pPr>
        <w:tabs>
          <w:tab w:val="left" w:pos="360"/>
          <w:tab w:val="left" w:pos="6237"/>
        </w:tabs>
        <w:ind w:left="360"/>
      </w:pPr>
      <w:r>
        <w:rPr>
          <w:rFonts w:ascii="Arial" w:hAnsi="Arial" w:cs="Arial"/>
          <w:sz w:val="22"/>
          <w:szCs w:val="22"/>
        </w:rPr>
        <w:t xml:space="preserve">3.Σαγιάννης Μιχαήλ                           </w:t>
      </w:r>
    </w:p>
    <w:p w:rsidR="00C034C2" w:rsidRDefault="00C034C2" w:rsidP="00C034C2">
      <w:pPr>
        <w:tabs>
          <w:tab w:val="left" w:pos="360"/>
          <w:tab w:val="left" w:pos="6237"/>
        </w:tabs>
        <w:ind w:left="360"/>
      </w:pPr>
      <w:r>
        <w:rPr>
          <w:rFonts w:ascii="Arial" w:hAnsi="Arial" w:cs="Arial"/>
          <w:sz w:val="22"/>
          <w:szCs w:val="22"/>
        </w:rPr>
        <w:t xml:space="preserve">4.Μερτζάνης  Κωνσταντίνος                                                ΠΙΣΤΟ ΑΠΟΣΠΑΣΜΑ      </w:t>
      </w:r>
    </w:p>
    <w:p w:rsidR="00C034C2" w:rsidRDefault="00C034C2" w:rsidP="00C034C2">
      <w:pPr>
        <w:tabs>
          <w:tab w:val="left" w:pos="360"/>
          <w:tab w:val="left" w:pos="6237"/>
        </w:tabs>
        <w:ind w:left="360"/>
        <w:rPr>
          <w:rFonts w:ascii="Arial" w:hAnsi="Arial" w:cs="Arial"/>
          <w:sz w:val="22"/>
          <w:szCs w:val="22"/>
        </w:rPr>
      </w:pPr>
      <w:r>
        <w:rPr>
          <w:rFonts w:ascii="Arial" w:hAnsi="Arial" w:cs="Arial"/>
          <w:sz w:val="22"/>
          <w:szCs w:val="22"/>
        </w:rPr>
        <w:t>5.Καπλάνης  Κωνσταντίνος                                                Λιβαδειά    14-04-2022</w:t>
      </w:r>
    </w:p>
    <w:p w:rsidR="00C034C2" w:rsidRDefault="00C034C2" w:rsidP="00C034C2">
      <w:pPr>
        <w:tabs>
          <w:tab w:val="left" w:pos="360"/>
          <w:tab w:val="left" w:pos="6237"/>
        </w:tabs>
        <w:ind w:left="360"/>
        <w:jc w:val="both"/>
      </w:pPr>
      <w:r>
        <w:rPr>
          <w:rFonts w:ascii="Arial" w:hAnsi="Arial" w:cs="Arial"/>
          <w:sz w:val="22"/>
          <w:szCs w:val="22"/>
        </w:rPr>
        <w:t>6.Πούλος Ευάγγελος</w:t>
      </w:r>
    </w:p>
    <w:p w:rsidR="00C034C2" w:rsidRDefault="00C034C2" w:rsidP="00C034C2">
      <w:pPr>
        <w:tabs>
          <w:tab w:val="left" w:pos="360"/>
          <w:tab w:val="left" w:pos="6237"/>
        </w:tabs>
        <w:ind w:left="360" w:right="-282"/>
      </w:pPr>
      <w:r>
        <w:rPr>
          <w:rFonts w:ascii="Arial" w:hAnsi="Arial" w:cs="Arial"/>
          <w:sz w:val="22"/>
          <w:szCs w:val="22"/>
        </w:rPr>
        <w:t>7.Μπράλιος  Νικόλαος</w:t>
      </w:r>
    </w:p>
    <w:p w:rsidR="00C034C2" w:rsidRDefault="00C034C2" w:rsidP="00C034C2">
      <w:pPr>
        <w:tabs>
          <w:tab w:val="left" w:pos="6237"/>
        </w:tabs>
        <w:ind w:left="360"/>
      </w:pPr>
      <w:r>
        <w:rPr>
          <w:rFonts w:ascii="Arial" w:hAnsi="Arial" w:cs="Arial"/>
          <w:sz w:val="22"/>
          <w:szCs w:val="22"/>
        </w:rPr>
        <w:t xml:space="preserve">8.Καραμάνης  Δημήτριος                                               </w:t>
      </w:r>
      <w:r>
        <w:rPr>
          <w:rFonts w:ascii="Arial" w:eastAsia="Arial" w:hAnsi="Arial" w:cs="Arial"/>
          <w:sz w:val="22"/>
          <w:szCs w:val="22"/>
        </w:rPr>
        <w:t xml:space="preserve">ΙΩΑΝΝΗΣ Δ. ΤΑΓΚΑΛΕΓΚΑΣ </w:t>
      </w:r>
    </w:p>
    <w:p w:rsidR="00C034C2" w:rsidRDefault="00C034C2" w:rsidP="00C034C2">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0C2D8A" w:rsidRPr="00B83547" w:rsidRDefault="00C034C2" w:rsidP="00C034C2">
      <w:pPr>
        <w:pStyle w:val="af2"/>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F0" w:rsidRDefault="003741F0">
      <w:r>
        <w:separator/>
      </w:r>
    </w:p>
  </w:endnote>
  <w:endnote w:type="continuationSeparator" w:id="0">
    <w:p w:rsidR="003741F0" w:rsidRDefault="00374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F0" w:rsidRDefault="003741F0">
      <w:r>
        <w:separator/>
      </w:r>
    </w:p>
  </w:footnote>
  <w:footnote w:type="continuationSeparator" w:id="0">
    <w:p w:rsidR="003741F0" w:rsidRDefault="00374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64B8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B64B87">
                <w:pPr>
                  <w:pStyle w:val="af1"/>
                </w:pPr>
                <w:r>
                  <w:rPr>
                    <w:rStyle w:val="a3"/>
                  </w:rPr>
                  <w:fldChar w:fldCharType="begin"/>
                </w:r>
                <w:r w:rsidR="00BB6287">
                  <w:rPr>
                    <w:rStyle w:val="a3"/>
                  </w:rPr>
                  <w:instrText xml:space="preserve"> PAGE </w:instrText>
                </w:r>
                <w:r>
                  <w:rPr>
                    <w:rStyle w:val="a3"/>
                  </w:rPr>
                  <w:fldChar w:fldCharType="separate"/>
                </w:r>
                <w:r w:rsidR="001B7BBC">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3D1A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9E14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D175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DB015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611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2330FE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4"/>
  </w:num>
  <w:num w:numId="6">
    <w:abstractNumId w:val="9"/>
  </w:num>
  <w:num w:numId="7">
    <w:abstractNumId w:val="13"/>
  </w:num>
  <w:num w:numId="8">
    <w:abstractNumId w:val="7"/>
  </w:num>
  <w:num w:numId="9">
    <w:abstractNumId w:val="2"/>
  </w:num>
  <w:num w:numId="10">
    <w:abstractNumId w:val="12"/>
  </w:num>
  <w:num w:numId="11">
    <w:abstractNumId w:val="8"/>
  </w:num>
  <w:num w:numId="12">
    <w:abstractNumId w:val="14"/>
  </w:num>
  <w:num w:numId="13">
    <w:abstractNumId w:val="10"/>
  </w:num>
  <w:num w:numId="14">
    <w:abstractNumId w:val="17"/>
  </w:num>
  <w:num w:numId="15">
    <w:abstractNumId w:val="5"/>
  </w:num>
  <w:num w:numId="16">
    <w:abstractNumId w:val="15"/>
  </w:num>
  <w:num w:numId="17">
    <w:abstractNumId w:val="18"/>
  </w:num>
  <w:num w:numId="18">
    <w:abstractNumId w:val="11"/>
  </w:num>
  <w:num w:numId="1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3441"/>
    <w:rsid w:val="0005483D"/>
    <w:rsid w:val="00055514"/>
    <w:rsid w:val="00060CC3"/>
    <w:rsid w:val="00066288"/>
    <w:rsid w:val="00071FA5"/>
    <w:rsid w:val="00073F74"/>
    <w:rsid w:val="000876CC"/>
    <w:rsid w:val="000923F0"/>
    <w:rsid w:val="00096D9E"/>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08B6"/>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836E1"/>
    <w:rsid w:val="00190EE2"/>
    <w:rsid w:val="00196C95"/>
    <w:rsid w:val="001A184F"/>
    <w:rsid w:val="001A4EF0"/>
    <w:rsid w:val="001B049F"/>
    <w:rsid w:val="001B2912"/>
    <w:rsid w:val="001B4135"/>
    <w:rsid w:val="001B5CEF"/>
    <w:rsid w:val="001B63B1"/>
    <w:rsid w:val="001B7132"/>
    <w:rsid w:val="001B7BBC"/>
    <w:rsid w:val="001C67C9"/>
    <w:rsid w:val="001D4BBB"/>
    <w:rsid w:val="001D7ACE"/>
    <w:rsid w:val="001E01CA"/>
    <w:rsid w:val="001E11DA"/>
    <w:rsid w:val="001E4D4C"/>
    <w:rsid w:val="001E6338"/>
    <w:rsid w:val="00204658"/>
    <w:rsid w:val="0020594B"/>
    <w:rsid w:val="0021152E"/>
    <w:rsid w:val="0021603F"/>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39DF"/>
    <w:rsid w:val="002A4FD5"/>
    <w:rsid w:val="002B291B"/>
    <w:rsid w:val="002C18FD"/>
    <w:rsid w:val="002C58CB"/>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41F0"/>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3AEC"/>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60C5"/>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27C4E"/>
    <w:rsid w:val="00631478"/>
    <w:rsid w:val="00633DED"/>
    <w:rsid w:val="006348A7"/>
    <w:rsid w:val="00635B28"/>
    <w:rsid w:val="00645374"/>
    <w:rsid w:val="00656B89"/>
    <w:rsid w:val="00663A0C"/>
    <w:rsid w:val="00667ABC"/>
    <w:rsid w:val="00681BEC"/>
    <w:rsid w:val="006908AC"/>
    <w:rsid w:val="006A654E"/>
    <w:rsid w:val="006B47C3"/>
    <w:rsid w:val="006C10D0"/>
    <w:rsid w:val="006C12E9"/>
    <w:rsid w:val="006C1CE4"/>
    <w:rsid w:val="006C20D0"/>
    <w:rsid w:val="006D1CF9"/>
    <w:rsid w:val="006D4474"/>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4A8"/>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7C17"/>
    <w:rsid w:val="007B179E"/>
    <w:rsid w:val="007B603B"/>
    <w:rsid w:val="007B7659"/>
    <w:rsid w:val="007C3188"/>
    <w:rsid w:val="007C7B0F"/>
    <w:rsid w:val="007D26EA"/>
    <w:rsid w:val="007E0C09"/>
    <w:rsid w:val="007E6F5B"/>
    <w:rsid w:val="007F1E35"/>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0FB2"/>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3C86"/>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9F6C04"/>
    <w:rsid w:val="00A1563F"/>
    <w:rsid w:val="00A33924"/>
    <w:rsid w:val="00A369E8"/>
    <w:rsid w:val="00A36F5D"/>
    <w:rsid w:val="00A37F05"/>
    <w:rsid w:val="00A40192"/>
    <w:rsid w:val="00A40B9A"/>
    <w:rsid w:val="00A45396"/>
    <w:rsid w:val="00A54613"/>
    <w:rsid w:val="00A568A4"/>
    <w:rsid w:val="00A664A3"/>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4B87"/>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34C2"/>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29B4"/>
    <w:rsid w:val="00D84C46"/>
    <w:rsid w:val="00D871EE"/>
    <w:rsid w:val="00D91532"/>
    <w:rsid w:val="00D939C3"/>
    <w:rsid w:val="00D9532E"/>
    <w:rsid w:val="00DA189B"/>
    <w:rsid w:val="00DA5817"/>
    <w:rsid w:val="00DA6D14"/>
    <w:rsid w:val="00DB049B"/>
    <w:rsid w:val="00DB3E7A"/>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3165"/>
    <w:rsid w:val="00E75371"/>
    <w:rsid w:val="00E93B49"/>
    <w:rsid w:val="00EA7E43"/>
    <w:rsid w:val="00EB2A5A"/>
    <w:rsid w:val="00EC0F18"/>
    <w:rsid w:val="00EC13A7"/>
    <w:rsid w:val="00EC32E9"/>
    <w:rsid w:val="00EC5AA0"/>
    <w:rsid w:val="00EC5BFD"/>
    <w:rsid w:val="00EC75D1"/>
    <w:rsid w:val="00ED0FBC"/>
    <w:rsid w:val="00ED2FC1"/>
    <w:rsid w:val="00ED3BDA"/>
    <w:rsid w:val="00EE0C50"/>
    <w:rsid w:val="00EE5235"/>
    <w:rsid w:val="00EF3352"/>
    <w:rsid w:val="00EF7AED"/>
    <w:rsid w:val="00F025C4"/>
    <w:rsid w:val="00F07208"/>
    <w:rsid w:val="00F1086F"/>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06BC"/>
    <w:rsid w:val="00FA396A"/>
    <w:rsid w:val="00FA43E3"/>
    <w:rsid w:val="00FA551F"/>
    <w:rsid w:val="00FA6008"/>
    <w:rsid w:val="00FA6E10"/>
    <w:rsid w:val="00FB2AB3"/>
    <w:rsid w:val="00FB7B27"/>
    <w:rsid w:val="00FC1880"/>
    <w:rsid w:val="00FC3CFB"/>
    <w:rsid w:val="00FC45E7"/>
    <w:rsid w:val="00FC67C3"/>
    <w:rsid w:val="00FC774B"/>
    <w:rsid w:val="00FE09B1"/>
    <w:rsid w:val="00FE1B6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D829B4"/>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00CE-F19E-4266-B6DB-27DD4074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1581</Words>
  <Characters>8541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10102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2021-10-05T07:33:00Z</cp:lastPrinted>
  <dcterms:created xsi:type="dcterms:W3CDTF">2022-04-13T09:50:00Z</dcterms:created>
  <dcterms:modified xsi:type="dcterms:W3CDTF">2022-04-15T07:58:00Z</dcterms:modified>
</cp:coreProperties>
</file>