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</w:t>
      </w:r>
      <w:r w:rsidR="00702FE4">
        <w:rPr>
          <w:rFonts w:ascii="Arial" w:hAnsi="Arial" w:cs="Arial"/>
          <w:bCs/>
          <w:sz w:val="22"/>
          <w:szCs w:val="22"/>
        </w:rPr>
        <w:t xml:space="preserve"> </w:t>
      </w:r>
      <w:r w:rsidR="00CF1E0B">
        <w:rPr>
          <w:rFonts w:ascii="Arial" w:hAnsi="Arial" w:cs="Arial"/>
          <w:bCs/>
          <w:sz w:val="22"/>
          <w:szCs w:val="22"/>
        </w:rPr>
        <w:t xml:space="preserve"> </w:t>
      </w:r>
      <w:r w:rsidR="00D54153">
        <w:rPr>
          <w:rFonts w:ascii="Arial" w:hAnsi="Arial" w:cs="Arial"/>
          <w:bCs/>
          <w:sz w:val="22"/>
          <w:szCs w:val="22"/>
        </w:rPr>
        <w:t xml:space="preserve">  </w:t>
      </w:r>
      <w:r w:rsidR="00D25CD6">
        <w:rPr>
          <w:rFonts w:ascii="Arial" w:hAnsi="Arial" w:cs="Arial"/>
          <w:bCs/>
          <w:sz w:val="22"/>
          <w:szCs w:val="22"/>
        </w:rPr>
        <w:t>0</w:t>
      </w:r>
      <w:r w:rsidR="00EF23D2">
        <w:rPr>
          <w:rFonts w:ascii="Arial" w:hAnsi="Arial" w:cs="Arial"/>
          <w:bCs/>
          <w:sz w:val="22"/>
          <w:szCs w:val="22"/>
        </w:rPr>
        <w:t>7</w:t>
      </w:r>
      <w:r w:rsidR="00D54153">
        <w:rPr>
          <w:rFonts w:ascii="Arial" w:hAnsi="Arial" w:cs="Arial"/>
          <w:bCs/>
          <w:sz w:val="22"/>
          <w:szCs w:val="22"/>
        </w:rPr>
        <w:t xml:space="preserve"> 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4751">
        <w:rPr>
          <w:rFonts w:ascii="Arial" w:hAnsi="Arial" w:cs="Arial"/>
          <w:bCs/>
          <w:sz w:val="22"/>
          <w:szCs w:val="22"/>
        </w:rPr>
        <w:t>0</w:t>
      </w:r>
      <w:r w:rsidR="00EB55A3">
        <w:rPr>
          <w:rFonts w:ascii="Arial" w:hAnsi="Arial" w:cs="Arial"/>
          <w:bCs/>
          <w:sz w:val="22"/>
          <w:szCs w:val="22"/>
        </w:rPr>
        <w:t>4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</w:t>
      </w:r>
      <w:r w:rsidR="00702FE4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D54153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6749DE">
        <w:rPr>
          <w:rFonts w:ascii="Arial" w:hAnsi="Arial" w:cs="Arial"/>
          <w:bCs/>
          <w:sz w:val="22"/>
          <w:szCs w:val="22"/>
        </w:rPr>
        <w:t xml:space="preserve"> </w:t>
      </w:r>
      <w:r w:rsidR="00EF23D2">
        <w:rPr>
          <w:rFonts w:ascii="Arial" w:hAnsi="Arial" w:cs="Arial"/>
          <w:bCs/>
          <w:sz w:val="22"/>
          <w:szCs w:val="22"/>
        </w:rPr>
        <w:t>5719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0A6A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AB3" w:rsidRPr="007D7203">
        <w:rPr>
          <w:rFonts w:ascii="Arial" w:hAnsi="Arial" w:cs="Arial"/>
          <w:sz w:val="22"/>
          <w:szCs w:val="22"/>
        </w:rPr>
        <w:t>Τσεσμετζή</w:t>
      </w:r>
      <w:proofErr w:type="spellEnd"/>
      <w:r w:rsidR="000A6AB3" w:rsidRPr="007D7203">
        <w:rPr>
          <w:rFonts w:ascii="Arial" w:hAnsi="Arial" w:cs="Arial"/>
          <w:sz w:val="22"/>
          <w:szCs w:val="22"/>
        </w:rPr>
        <w:t xml:space="preserve">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245404">
        <w:rPr>
          <w:rFonts w:ascii="Arial" w:hAnsi="Arial" w:cs="Arial"/>
          <w:sz w:val="22"/>
          <w:szCs w:val="22"/>
        </w:rPr>
        <w:t xml:space="preserve"> </w:t>
      </w:r>
      <w:r w:rsidR="00D25CD6" w:rsidRPr="00D25CD6">
        <w:rPr>
          <w:rFonts w:ascii="Arial" w:hAnsi="Arial" w:cs="Arial"/>
          <w:b/>
          <w:sz w:val="22"/>
          <w:szCs w:val="22"/>
        </w:rPr>
        <w:t>1</w:t>
      </w:r>
      <w:r w:rsidR="0012686B">
        <w:rPr>
          <w:rFonts w:ascii="Arial" w:hAnsi="Arial" w:cs="Arial"/>
          <w:b/>
          <w:sz w:val="22"/>
          <w:szCs w:val="22"/>
        </w:rPr>
        <w:t>1</w:t>
      </w:r>
      <w:r w:rsidR="00E02B6B">
        <w:rPr>
          <w:rFonts w:ascii="Arial" w:hAnsi="Arial" w:cs="Arial"/>
          <w:sz w:val="22"/>
          <w:szCs w:val="22"/>
        </w:rPr>
        <w:t>-</w:t>
      </w:r>
      <w:r w:rsidR="00D34FE5">
        <w:rPr>
          <w:rFonts w:ascii="Arial" w:hAnsi="Arial" w:cs="Arial"/>
          <w:b/>
          <w:sz w:val="22"/>
          <w:szCs w:val="22"/>
        </w:rPr>
        <w:t>0</w:t>
      </w:r>
      <w:r w:rsidR="00D54153">
        <w:rPr>
          <w:rFonts w:ascii="Arial" w:hAnsi="Arial" w:cs="Arial"/>
          <w:b/>
          <w:sz w:val="22"/>
          <w:szCs w:val="22"/>
        </w:rPr>
        <w:t>4</w:t>
      </w:r>
      <w:r w:rsidR="00692CF5" w:rsidRPr="007647D8">
        <w:rPr>
          <w:rFonts w:ascii="Arial" w:hAnsi="Arial" w:cs="Arial"/>
          <w:b/>
          <w:sz w:val="22"/>
          <w:szCs w:val="22"/>
        </w:rPr>
        <w:t>-</w:t>
      </w:r>
      <w:r w:rsidR="009979AA" w:rsidRPr="007647D8">
        <w:rPr>
          <w:rFonts w:ascii="Arial" w:hAnsi="Arial" w:cs="Arial"/>
          <w:b/>
          <w:sz w:val="22"/>
          <w:szCs w:val="22"/>
        </w:rPr>
        <w:t>202</w:t>
      </w:r>
      <w:r w:rsidR="004F7348">
        <w:rPr>
          <w:rFonts w:ascii="Arial" w:hAnsi="Arial" w:cs="Arial"/>
          <w:b/>
          <w:sz w:val="22"/>
          <w:szCs w:val="22"/>
        </w:rPr>
        <w:t>2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12686B">
        <w:rPr>
          <w:rFonts w:ascii="Arial" w:hAnsi="Arial" w:cs="Arial"/>
          <w:sz w:val="22"/>
          <w:szCs w:val="22"/>
        </w:rPr>
        <w:t>Δευτέρα</w:t>
      </w:r>
      <w:r w:rsidR="000C56B1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4735F6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BF3687" w:rsidRPr="009952CC" w:rsidRDefault="00BF3687" w:rsidP="00BB5CB0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12686B" w:rsidRDefault="00D42948" w:rsidP="00E02B6B">
      <w:pPr>
        <w:pStyle w:val="af0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 w:rsidRPr="0012686B">
        <w:rPr>
          <w:rFonts w:ascii="Arial" w:hAnsi="Arial" w:cs="Arial"/>
          <w:color w:val="000000"/>
          <w:sz w:val="22"/>
          <w:szCs w:val="22"/>
        </w:rPr>
        <w:t>Αναμόρφωση προϋπολογισμού τρέχουσας χρήσης</w:t>
      </w:r>
      <w:r w:rsidR="0041519A" w:rsidRPr="0012686B">
        <w:rPr>
          <w:rFonts w:ascii="Arial" w:hAnsi="Arial" w:cs="Arial"/>
          <w:color w:val="000000"/>
          <w:sz w:val="22"/>
          <w:szCs w:val="22"/>
        </w:rPr>
        <w:t xml:space="preserve"> (</w:t>
      </w:r>
      <w:r w:rsidR="00EF23D2">
        <w:rPr>
          <w:rFonts w:ascii="Arial" w:hAnsi="Arial" w:cs="Arial"/>
          <w:color w:val="000000"/>
          <w:sz w:val="22"/>
          <w:szCs w:val="22"/>
        </w:rPr>
        <w:t>2</w:t>
      </w:r>
      <w:r w:rsidR="0012686B" w:rsidRPr="0012686B">
        <w:rPr>
          <w:rFonts w:ascii="Arial" w:hAnsi="Arial" w:cs="Arial"/>
          <w:color w:val="000000"/>
          <w:sz w:val="22"/>
          <w:szCs w:val="22"/>
          <w:vertAlign w:val="superscript"/>
        </w:rPr>
        <w:t>Η</w:t>
      </w:r>
      <w:r w:rsidR="0012686B" w:rsidRPr="0012686B">
        <w:rPr>
          <w:rFonts w:ascii="Arial" w:hAnsi="Arial" w:cs="Arial"/>
          <w:color w:val="000000"/>
          <w:sz w:val="22"/>
          <w:szCs w:val="22"/>
        </w:rPr>
        <w:t>)</w:t>
      </w:r>
      <w:r w:rsidR="007A2DC5">
        <w:rPr>
          <w:rFonts w:ascii="Arial" w:hAnsi="Arial" w:cs="Arial"/>
          <w:color w:val="000000"/>
          <w:sz w:val="22"/>
          <w:szCs w:val="22"/>
        </w:rPr>
        <w:t>.</w:t>
      </w:r>
    </w:p>
    <w:p w:rsidR="009952CC" w:rsidRPr="00EF23D2" w:rsidRDefault="009952CC" w:rsidP="00E02B6B">
      <w:pPr>
        <w:pStyle w:val="af0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 w:rsidRPr="0012686B">
        <w:rPr>
          <w:rFonts w:ascii="Arial" w:hAnsi="Arial" w:cs="Arial"/>
          <w:bCs/>
          <w:sz w:val="22"/>
          <w:szCs w:val="22"/>
        </w:rPr>
        <w:t>Έγκριση 1</w:t>
      </w:r>
      <w:r w:rsidRPr="0012686B">
        <w:rPr>
          <w:rFonts w:ascii="Arial" w:hAnsi="Arial" w:cs="Arial"/>
          <w:bCs/>
          <w:sz w:val="22"/>
          <w:szCs w:val="22"/>
          <w:vertAlign w:val="superscript"/>
        </w:rPr>
        <w:t>ου</w:t>
      </w:r>
      <w:r w:rsidRPr="0012686B">
        <w:rPr>
          <w:rFonts w:ascii="Arial" w:hAnsi="Arial" w:cs="Arial"/>
          <w:bCs/>
          <w:sz w:val="22"/>
          <w:szCs w:val="22"/>
        </w:rPr>
        <w:t xml:space="preserve"> Πρακτικού της δημόσιας σύμβασης, με τίτλο</w:t>
      </w:r>
      <w:r w:rsidRPr="0012686B">
        <w:rPr>
          <w:rFonts w:ascii="Arial" w:hAnsi="Arial" w:cs="Arial"/>
          <w:sz w:val="22"/>
          <w:szCs w:val="22"/>
        </w:rPr>
        <w:t xml:space="preserve">:  </w:t>
      </w:r>
      <w:r w:rsidRPr="0012686B">
        <w:rPr>
          <w:rFonts w:ascii="Arial" w:hAnsi="Arial" w:cs="Arial"/>
          <w:bCs/>
          <w:sz w:val="22"/>
          <w:szCs w:val="22"/>
          <w:lang w:bidi="hi-IN"/>
        </w:rPr>
        <w:t xml:space="preserve">«ΥΛΟΠΟΙΗΣΗ ΚΑΙ ΕΓΚΑΤΑΣΤΑΣΗ ΚΑΙΝΟΤΟΜΟΥ ΣΥΣΤΗΜΑΤΟΣ </w:t>
      </w:r>
      <w:r w:rsidRPr="0012686B">
        <w:rPr>
          <w:rFonts w:ascii="Arial" w:hAnsi="Arial" w:cs="Arial"/>
          <w:bCs/>
          <w:sz w:val="22"/>
          <w:szCs w:val="22"/>
          <w:lang w:val="en-US" w:bidi="hi-IN"/>
        </w:rPr>
        <w:t>WI</w:t>
      </w:r>
      <w:r w:rsidRPr="0012686B">
        <w:rPr>
          <w:rFonts w:ascii="Arial" w:hAnsi="Arial" w:cs="Arial"/>
          <w:bCs/>
          <w:sz w:val="22"/>
          <w:szCs w:val="22"/>
          <w:lang w:bidi="hi-IN"/>
        </w:rPr>
        <w:t>-</w:t>
      </w:r>
      <w:r w:rsidRPr="0012686B">
        <w:rPr>
          <w:rFonts w:ascii="Arial" w:hAnsi="Arial" w:cs="Arial"/>
          <w:bCs/>
          <w:sz w:val="22"/>
          <w:szCs w:val="22"/>
          <w:lang w:val="en-US" w:bidi="hi-IN"/>
        </w:rPr>
        <w:t>FI</w:t>
      </w:r>
      <w:r w:rsidRPr="0012686B">
        <w:rPr>
          <w:rFonts w:ascii="Arial" w:hAnsi="Arial" w:cs="Arial"/>
          <w:bCs/>
          <w:sz w:val="22"/>
          <w:szCs w:val="22"/>
          <w:lang w:bidi="hi-IN"/>
        </w:rPr>
        <w:t xml:space="preserve"> ΣΥΝΔΕΣΙΜΟΤΗΤΑ ΓΙΑ ΠΡΟΣΒΑΣΗ ΣΤΟ ΙΝΤΕΡΝΕΤ ΚΑΙ ΙΝΤΡΑΝΕΤ (για την πράξη Ανοικτό Κέντρου Εμπορίου Δήμου </w:t>
      </w:r>
      <w:proofErr w:type="spellStart"/>
      <w:r w:rsidRPr="0012686B">
        <w:rPr>
          <w:rFonts w:ascii="Arial" w:hAnsi="Arial" w:cs="Arial"/>
          <w:bCs/>
          <w:sz w:val="22"/>
          <w:szCs w:val="22"/>
          <w:lang w:bidi="hi-IN"/>
        </w:rPr>
        <w:t>Λεβαδέων</w:t>
      </w:r>
      <w:proofErr w:type="spellEnd"/>
      <w:r w:rsidRPr="0012686B">
        <w:rPr>
          <w:rFonts w:ascii="Arial" w:hAnsi="Arial" w:cs="Arial"/>
          <w:bCs/>
          <w:sz w:val="22"/>
          <w:szCs w:val="22"/>
          <w:lang w:bidi="hi-IN"/>
        </w:rPr>
        <w:t>)</w:t>
      </w:r>
      <w:r w:rsidR="00BA2DDF" w:rsidRPr="0012686B">
        <w:rPr>
          <w:rFonts w:ascii="Arial" w:hAnsi="Arial" w:cs="Arial"/>
          <w:bCs/>
          <w:sz w:val="22"/>
          <w:szCs w:val="22"/>
          <w:lang w:bidi="hi-IN"/>
        </w:rPr>
        <w:t>».</w:t>
      </w:r>
    </w:p>
    <w:p w:rsidR="00EF23D2" w:rsidRPr="00EF23D2" w:rsidRDefault="00EF23D2" w:rsidP="00E02B6B">
      <w:pPr>
        <w:pStyle w:val="af0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 w:rsidRPr="00EF23D2">
        <w:rPr>
          <w:rFonts w:ascii="Arial" w:eastAsia="SimSun" w:hAnsi="Arial" w:cs="Arial"/>
          <w:sz w:val="22"/>
          <w:szCs w:val="22"/>
          <w:highlight w:val="white"/>
        </w:rPr>
        <w:t xml:space="preserve"> Εξειδίκευση πίστωσης ποσού 3.960,00€ για την πραγματοποίηση των εκδηλώσεων εορτασμού Πολιούχου  Κοινότητας Αγίου Γεωργίου</w:t>
      </w:r>
      <w:r>
        <w:rPr>
          <w:rFonts w:ascii="Arial" w:eastAsia="SimSun" w:hAnsi="Arial" w:cs="Arial"/>
          <w:sz w:val="22"/>
          <w:szCs w:val="22"/>
        </w:rPr>
        <w:t>.</w:t>
      </w:r>
    </w:p>
    <w:p w:rsidR="00012D06" w:rsidRPr="00EF23D2" w:rsidRDefault="00012D06" w:rsidP="00E02B6B">
      <w:pPr>
        <w:pStyle w:val="af0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 w:rsidRPr="00012D06">
        <w:rPr>
          <w:rFonts w:ascii="Arial" w:hAnsi="Arial" w:cs="Arial"/>
          <w:sz w:val="22"/>
          <w:szCs w:val="22"/>
          <w:highlight w:val="white"/>
        </w:rPr>
        <w:t xml:space="preserve">Εξειδίκευση πίστωσης ποσού 421,60€ για την πραγματοποίηση της αθλητικής εκδήλωσης  αγώνας δρόμου 9 Μουσών Καλλιόπη, </w:t>
      </w:r>
      <w:proofErr w:type="spellStart"/>
      <w:r w:rsidRPr="00012D06">
        <w:rPr>
          <w:rFonts w:ascii="Arial" w:hAnsi="Arial" w:cs="Arial"/>
          <w:sz w:val="22"/>
          <w:szCs w:val="22"/>
          <w:highlight w:val="white"/>
        </w:rPr>
        <w:t>Αρβανίτσα</w:t>
      </w:r>
      <w:proofErr w:type="spellEnd"/>
      <w:r w:rsidRPr="00012D06">
        <w:rPr>
          <w:rFonts w:ascii="Arial" w:hAnsi="Arial" w:cs="Arial"/>
          <w:sz w:val="22"/>
          <w:szCs w:val="22"/>
          <w:highlight w:val="white"/>
        </w:rPr>
        <w:t>-Πλαταιές στις 7 Μαΐου 2022</w:t>
      </w:r>
      <w:r>
        <w:rPr>
          <w:rFonts w:ascii="Arial" w:hAnsi="Arial" w:cs="Arial"/>
          <w:sz w:val="22"/>
          <w:szCs w:val="22"/>
        </w:rPr>
        <w:t>.</w:t>
      </w:r>
    </w:p>
    <w:p w:rsidR="00EF23D2" w:rsidRPr="00EF23D2" w:rsidRDefault="00EF23D2" w:rsidP="00E02B6B">
      <w:pPr>
        <w:pStyle w:val="af0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 w:rsidRPr="00EF23D2">
        <w:rPr>
          <w:rFonts w:ascii="Arial" w:hAnsi="Arial" w:cs="Arial"/>
          <w:iCs/>
          <w:sz w:val="22"/>
          <w:szCs w:val="22"/>
        </w:rPr>
        <w:t xml:space="preserve">Έκδοση εντάλματος  προπληρωμής </w:t>
      </w:r>
      <w:proofErr w:type="spellStart"/>
      <w:r w:rsidRPr="00EF23D2">
        <w:rPr>
          <w:rFonts w:ascii="Arial" w:hAnsi="Arial" w:cs="Arial"/>
          <w:iCs/>
          <w:sz w:val="22"/>
          <w:szCs w:val="22"/>
        </w:rPr>
        <w:t>επ΄ονόματ</w:t>
      </w:r>
      <w:r w:rsidR="005D6E0C">
        <w:rPr>
          <w:rFonts w:ascii="Arial" w:hAnsi="Arial" w:cs="Arial"/>
          <w:iCs/>
          <w:sz w:val="22"/>
          <w:szCs w:val="22"/>
        </w:rPr>
        <w:t>ι</w:t>
      </w:r>
      <w:proofErr w:type="spellEnd"/>
      <w:r w:rsidRPr="00EF23D2">
        <w:rPr>
          <w:rFonts w:ascii="Arial" w:hAnsi="Arial" w:cs="Arial"/>
          <w:iCs/>
          <w:sz w:val="22"/>
          <w:szCs w:val="22"/>
        </w:rPr>
        <w:t xml:space="preserve">  δημοτικού υπαλλήλου </w:t>
      </w:r>
      <w:r w:rsidRPr="00EF23D2">
        <w:rPr>
          <w:rFonts w:ascii="Arial" w:eastAsia="Verdana" w:hAnsi="Arial" w:cs="Arial"/>
          <w:iCs/>
          <w:sz w:val="22"/>
          <w:szCs w:val="22"/>
        </w:rPr>
        <w:t xml:space="preserve">συνολικού </w:t>
      </w:r>
      <w:r w:rsidRPr="00EF23D2">
        <w:rPr>
          <w:rFonts w:ascii="Arial" w:hAnsi="Arial" w:cs="Arial"/>
          <w:iCs/>
          <w:sz w:val="22"/>
          <w:szCs w:val="22"/>
        </w:rPr>
        <w:t xml:space="preserve">ποσού 14.000,00€ για </w:t>
      </w:r>
      <w:r w:rsidRPr="00EF23D2">
        <w:rPr>
          <w:rFonts w:ascii="Arial" w:eastAsia="Verdana" w:hAnsi="Arial" w:cs="Arial"/>
          <w:iCs/>
          <w:sz w:val="22"/>
          <w:szCs w:val="22"/>
          <w:highlight w:val="white"/>
        </w:rPr>
        <w:t xml:space="preserve">πληρωμή δαπάνης υπηρεσιών </w:t>
      </w:r>
      <w:r w:rsidRPr="00EF23D2">
        <w:rPr>
          <w:rFonts w:ascii="Arial" w:eastAsia="Verdana" w:hAnsi="Arial" w:cs="Arial"/>
          <w:iCs/>
          <w:sz w:val="22"/>
          <w:szCs w:val="22"/>
          <w:highlight w:val="white"/>
          <w:lang w:val="en-US"/>
        </w:rPr>
        <w:t>catering</w:t>
      </w:r>
      <w:r w:rsidRPr="00EF23D2">
        <w:rPr>
          <w:rFonts w:ascii="Arial" w:eastAsia="Verdana" w:hAnsi="Arial" w:cs="Arial"/>
          <w:iCs/>
          <w:sz w:val="22"/>
          <w:szCs w:val="22"/>
          <w:highlight w:val="white"/>
        </w:rPr>
        <w:t xml:space="preserve"> για την πραγματοποίηση των εκδηλώσεων Πάσχα 2022</w:t>
      </w:r>
      <w:r>
        <w:rPr>
          <w:rFonts w:ascii="Arial" w:eastAsia="Verdana" w:hAnsi="Arial" w:cs="Arial"/>
          <w:iCs/>
          <w:sz w:val="22"/>
          <w:szCs w:val="22"/>
        </w:rPr>
        <w:t>.</w:t>
      </w:r>
    </w:p>
    <w:p w:rsidR="00D54153" w:rsidRPr="00D54153" w:rsidRDefault="00D54153" w:rsidP="00E02B6B">
      <w:pPr>
        <w:pStyle w:val="af0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Κατάρτιση όρων δημόσιου πλειοδοτικού διαγωνισμού για την εκμίσθωση μιας θέσης κενωθέντος περιπτέρου , επί της οδού Δημητρίου </w:t>
      </w:r>
      <w:proofErr w:type="spellStart"/>
      <w:r>
        <w:rPr>
          <w:rFonts w:ascii="Arial" w:hAnsi="Arial" w:cs="Arial"/>
          <w:sz w:val="22"/>
          <w:szCs w:val="22"/>
        </w:rPr>
        <w:t>Παπασπύρου</w:t>
      </w:r>
      <w:proofErr w:type="spellEnd"/>
      <w:r>
        <w:rPr>
          <w:rFonts w:ascii="Arial" w:hAnsi="Arial" w:cs="Arial"/>
          <w:sz w:val="22"/>
          <w:szCs w:val="22"/>
        </w:rPr>
        <w:t xml:space="preserve"> στη συμβολή με την οδό Δημάρχου Χρήστου Παλαιολόγου.</w:t>
      </w:r>
    </w:p>
    <w:p w:rsidR="00B20436" w:rsidRPr="001B1EE1" w:rsidRDefault="00FA5D13" w:rsidP="00E02B6B">
      <w:pPr>
        <w:pStyle w:val="af0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54153">
        <w:rPr>
          <w:rFonts w:ascii="Arial" w:hAnsi="Arial" w:cs="Arial"/>
          <w:sz w:val="22"/>
          <w:szCs w:val="22"/>
        </w:rPr>
        <w:t xml:space="preserve">Διαγραφή μέρους βεβαιωμένης οφειλής από κατάλογο (Τέλος 0,5% </w:t>
      </w:r>
      <w:r w:rsidR="009429A5">
        <w:rPr>
          <w:rFonts w:ascii="Arial" w:hAnsi="Arial" w:cs="Arial"/>
          <w:sz w:val="22"/>
          <w:szCs w:val="22"/>
        </w:rPr>
        <w:t>έτους</w:t>
      </w:r>
      <w:r w:rsidR="00D54153">
        <w:rPr>
          <w:rFonts w:ascii="Arial" w:hAnsi="Arial" w:cs="Arial"/>
          <w:sz w:val="22"/>
          <w:szCs w:val="22"/>
        </w:rPr>
        <w:t xml:space="preserve"> 2018 &amp; 2019 καθώς και των προστίμων) του οφειλέτη Μ.Α. του Χ. λόγω λανθασμένου τρόπου υπολογισμού της φορολογητέας ύλης. </w:t>
      </w:r>
    </w:p>
    <w:p w:rsidR="001B1EE1" w:rsidRPr="004F67B0" w:rsidRDefault="00EC5650" w:rsidP="00E02B6B">
      <w:pPr>
        <w:pStyle w:val="af0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Διαγραφή βεβαιωμένης οφειλής από κατάλογο (Τ</w:t>
      </w:r>
      <w:r w:rsidR="00F429B8">
        <w:rPr>
          <w:rFonts w:ascii="Arial" w:hAnsi="Arial" w:cs="Arial"/>
          <w:sz w:val="22"/>
          <w:szCs w:val="22"/>
        </w:rPr>
        <w:t xml:space="preserve">.Α.Π. μη ηλεκτροδοτούμενου ακινήτου από το έτος 2007 έως &amp; 2020) του Μ.Β. του Ι. λόγω </w:t>
      </w:r>
      <w:r>
        <w:rPr>
          <w:rFonts w:ascii="Arial" w:hAnsi="Arial" w:cs="Arial"/>
          <w:sz w:val="22"/>
          <w:szCs w:val="22"/>
        </w:rPr>
        <w:t xml:space="preserve"> λανθασμένου τρόπου υπολογισμού της φορολογητέας ύλης</w:t>
      </w:r>
      <w:r w:rsidR="004F67B0">
        <w:rPr>
          <w:rFonts w:ascii="Arial" w:hAnsi="Arial" w:cs="Arial"/>
          <w:sz w:val="22"/>
          <w:szCs w:val="22"/>
        </w:rPr>
        <w:t>.</w:t>
      </w:r>
    </w:p>
    <w:p w:rsidR="004F67B0" w:rsidRPr="004F67B0" w:rsidRDefault="004F67B0" w:rsidP="004F67B0">
      <w:pPr>
        <w:pStyle w:val="af0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Διαγραφή βεβαιωμένης οφειλής από κατάλογο (Τ.Α.Π. μη ηλεκτροδοτούμενου ακινήτου από το έτος 2011 έως &amp; 2020) της εταιρείας Μ.Θ &amp; ΣΙΑ Ο.Ε. λόγω λανθασμένης χρέωσης ως προς το πρόσωπο του φορολογουμένου.</w:t>
      </w:r>
    </w:p>
    <w:p w:rsidR="00B97F75" w:rsidRPr="00DA690C" w:rsidRDefault="004F67B0" w:rsidP="00B97F75">
      <w:pPr>
        <w:pStyle w:val="af0"/>
        <w:numPr>
          <w:ilvl w:val="0"/>
          <w:numId w:val="3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Διαγραφή  μέρους βεβαιωμένης οφειλής από κατάλογο (Τ.Α.Π. μη ηλεκτροδοτούμενου ακινήτου από το έτος 2008 έως &amp; 2020) της Σ.Π. του Θ.</w:t>
      </w:r>
      <w:r w:rsidR="00B97F75" w:rsidRPr="00B97F75">
        <w:rPr>
          <w:rFonts w:ascii="Arial" w:hAnsi="Arial" w:cs="Arial"/>
          <w:sz w:val="22"/>
          <w:szCs w:val="22"/>
        </w:rPr>
        <w:t xml:space="preserve"> </w:t>
      </w:r>
      <w:r w:rsidR="00B97F75">
        <w:rPr>
          <w:rFonts w:ascii="Arial" w:hAnsi="Arial" w:cs="Arial"/>
          <w:sz w:val="22"/>
          <w:szCs w:val="22"/>
        </w:rPr>
        <w:t>λανθασμένου τρόπου υπολογισμού της φορολογητέας ύλης.</w:t>
      </w:r>
    </w:p>
    <w:p w:rsidR="00DA690C" w:rsidRPr="00ED3A2C" w:rsidRDefault="00DA690C" w:rsidP="00DA690C">
      <w:pPr>
        <w:pStyle w:val="af0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D3A2C">
        <w:rPr>
          <w:rFonts w:ascii="Arial" w:hAnsi="Arial" w:cs="Arial"/>
          <w:sz w:val="22"/>
          <w:szCs w:val="22"/>
        </w:rPr>
        <w:t>Έγκριση του 3</w:t>
      </w:r>
      <w:r w:rsidRPr="00ED3A2C">
        <w:rPr>
          <w:rFonts w:ascii="Arial" w:hAnsi="Arial" w:cs="Arial"/>
          <w:sz w:val="22"/>
          <w:szCs w:val="22"/>
          <w:vertAlign w:val="superscript"/>
        </w:rPr>
        <w:t>ου</w:t>
      </w:r>
      <w:r w:rsidRPr="00ED3A2C">
        <w:rPr>
          <w:rFonts w:ascii="Arial" w:hAnsi="Arial" w:cs="Arial"/>
          <w:sz w:val="22"/>
          <w:szCs w:val="22"/>
        </w:rPr>
        <w:t xml:space="preserve">  Πρακτικού Ηλεκτρονικής Δημοπρασίας της  27-01-2022 με Α/Α ΕΣΗΔΗΣ 184879 κ</w:t>
      </w:r>
      <w:r w:rsidRPr="00ED3A2C">
        <w:rPr>
          <w:rStyle w:val="a4"/>
          <w:rFonts w:ascii="Arial" w:eastAsia="SimSun" w:hAnsi="Arial" w:cs="Arial"/>
          <w:b w:val="0"/>
          <w:sz w:val="22"/>
          <w:szCs w:val="22"/>
          <w:shd w:val="clear" w:color="auto" w:fill="FFFFFF"/>
        </w:rPr>
        <w:t>αι κατακύρωση δημόσιας σύμβασης</w:t>
      </w:r>
      <w:r w:rsidRPr="00ED3A2C">
        <w:rPr>
          <w:rFonts w:ascii="Arial" w:eastAsia="SimSun" w:hAnsi="Arial" w:cs="Arial"/>
          <w:spacing w:val="-2"/>
          <w:sz w:val="22"/>
          <w:szCs w:val="22"/>
        </w:rPr>
        <w:t xml:space="preserve"> </w:t>
      </w:r>
      <w:r w:rsidRPr="00ED3A2C">
        <w:rPr>
          <w:rFonts w:ascii="Arial" w:hAnsi="Arial" w:cs="Arial"/>
          <w:sz w:val="22"/>
          <w:szCs w:val="22"/>
        </w:rPr>
        <w:t>της μελέτης: «</w:t>
      </w:r>
      <w:proofErr w:type="spellStart"/>
      <w:r w:rsidRPr="00ED3A2C">
        <w:rPr>
          <w:rFonts w:ascii="Arial" w:hAnsi="Arial" w:cs="Arial"/>
          <w:bCs/>
          <w:sz w:val="22"/>
          <w:szCs w:val="22"/>
        </w:rPr>
        <w:t>Επικαιροποίηση</w:t>
      </w:r>
      <w:proofErr w:type="spellEnd"/>
      <w:r w:rsidRPr="00ED3A2C">
        <w:rPr>
          <w:rFonts w:ascii="Arial" w:hAnsi="Arial" w:cs="Arial"/>
          <w:bCs/>
          <w:sz w:val="22"/>
          <w:szCs w:val="22"/>
        </w:rPr>
        <w:t xml:space="preserve"> μελέτης εφαρμογής, διαμόρφωσης περιβάλλοντος χώρου Δημαρχείου, τροποποίηση μελέτης εφαρμογής υπόγειου     χώρου στάθμευσης στη πλατεία Λάμπρου Κατσώνη και σύνταξη τευχών δημοπράτησης</w:t>
      </w:r>
      <w:r w:rsidR="00ED3A2C">
        <w:rPr>
          <w:rFonts w:ascii="Arial" w:hAnsi="Arial" w:cs="Arial"/>
          <w:bCs/>
          <w:iCs/>
          <w:spacing w:val="-2"/>
          <w:sz w:val="22"/>
          <w:szCs w:val="22"/>
        </w:rPr>
        <w:t>».</w:t>
      </w:r>
    </w:p>
    <w:p w:rsidR="0041519A" w:rsidRPr="0012686B" w:rsidRDefault="00DC6A3A" w:rsidP="005E3CD5">
      <w:pPr>
        <w:pStyle w:val="5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686B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12686B">
        <w:rPr>
          <w:rFonts w:ascii="Arial" w:hAnsi="Arial" w:cs="Arial"/>
          <w:sz w:val="22"/>
          <w:szCs w:val="22"/>
        </w:rPr>
        <w:t>υπ΄</w:t>
      </w:r>
      <w:proofErr w:type="spellEnd"/>
      <w:r w:rsidRPr="0012686B">
        <w:rPr>
          <w:rFonts w:ascii="Arial" w:hAnsi="Arial" w:cs="Arial"/>
          <w:sz w:val="22"/>
          <w:szCs w:val="22"/>
        </w:rPr>
        <w:t xml:space="preserve"> αριθμό 709/04.04.2022 </w:t>
      </w:r>
      <w:r w:rsidRPr="0012686B">
        <w:rPr>
          <w:rFonts w:ascii="Arial" w:eastAsia="SimSun" w:hAnsi="Arial" w:cs="Arial"/>
          <w:bCs/>
          <w:iCs/>
          <w:sz w:val="22"/>
          <w:szCs w:val="22"/>
        </w:rPr>
        <w:t xml:space="preserve">(ΑΔΑ: ΨΩΦΞ7ΛΗ-5ΔΝ) Απόφασης </w:t>
      </w:r>
      <w:r w:rsidRPr="0012686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του  Περιφερειάρχη Στερεάς Ελλάδας με την οποία εντάχθηκε η πράξη με τίτλο «ΣΥΝΟΔΕΥΤΙΚΕΣ ΔΡΑΣΕΙΣ ΟΔΟΦΩΤΙΣΜΟΥ Ω</w:t>
      </w:r>
      <w:r w:rsidR="00345211" w:rsidRPr="0012686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Σ</w:t>
      </w:r>
      <w:r w:rsidRPr="0012686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ΜΕΡΟΣ ΤΩΝ ΑΝΑΠΛΑΣΕΩΝ ΤΩΝ ΕΙΣΟΔΩΝ ΤΗΣ ΠΟΛΗΣ ΤΗΣ ΛΙΒΑΔΕΙΑΣ» με κωδικό ΟΠΣ 5150357 στο Επιχειρησιακό Πρόγραμμα «Στερεά Ελλάδα 2014-2020» προϋπολογισμού 173.567,76€ συμπεριλαμβανομένου του ΦΠΑ με συνολική επιλέξιμη δαπάνη πράξης 173.567,76€ με κωδ. ΣΑ ΕΠ0561 και κωδικό </w:t>
      </w:r>
      <w:proofErr w:type="spellStart"/>
      <w:r w:rsidRPr="0012686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ενάριθμο</w:t>
      </w:r>
      <w:proofErr w:type="spellEnd"/>
      <w:r w:rsidRPr="0012686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2022ΕΠ05610005</w:t>
      </w:r>
      <w:r w:rsidR="0041519A" w:rsidRPr="0012686B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.</w:t>
      </w:r>
    </w:p>
    <w:p w:rsidR="005E3CD5" w:rsidRPr="0041519A" w:rsidRDefault="0041519A" w:rsidP="005E3CD5">
      <w:pPr>
        <w:pStyle w:val="5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SimSun" w:hAnsi="Arial" w:cs="Arial"/>
          <w:spacing w:val="2"/>
          <w:lang w:eastAsia="zh-CN" w:bidi="hi-IN"/>
        </w:rPr>
        <w:t>Ε</w:t>
      </w:r>
      <w:r w:rsidR="005E3CD5" w:rsidRPr="0041519A">
        <w:rPr>
          <w:rFonts w:ascii="Arial" w:eastAsia="Arial Unicode MS" w:hAnsi="Arial" w:cs="Arial"/>
          <w:sz w:val="22"/>
          <w:szCs w:val="22"/>
        </w:rPr>
        <w:t>ισήγηση για « Έγκριση παράτασης προθεσμίας περαίωσης εργασιών του έργου  : &lt;&lt; ΒΕΛΤΙΩΣΗ ΑΓΡΟΤΙΚΗΣ ΟΔΟΠΟΙΪΑΣ &gt;&gt;.</w:t>
      </w:r>
    </w:p>
    <w:p w:rsidR="00F54F17" w:rsidRDefault="00F0409F" w:rsidP="005E3CD5">
      <w:pPr>
        <w:pStyle w:val="aa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Συγκρότηση Τριμελούς Επιτροπής Διεξαγωγής Διαγωνισμού της Μελέτης : «Εκπόνηση μελετών &amp; τευχών δημοπράτησης για την υλοποίηση μέτρων και μέσων πυροπροστασίας στις Σχολικές Μονάδες του Δήμου </w:t>
      </w:r>
      <w:proofErr w:type="spellStart"/>
      <w:r>
        <w:rPr>
          <w:rFonts w:ascii="Arial" w:hAnsi="Arial" w:cs="Arial"/>
          <w:bCs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με κριτήριο ανάθεσης την πλέον συμφέρουσα από οικονομικής άποψη προσφορά με βάση την τιμή».</w:t>
      </w:r>
    </w:p>
    <w:p w:rsidR="00EF23D2" w:rsidRDefault="00EF23D2" w:rsidP="00EF23D2">
      <w:pPr>
        <w:pStyle w:val="aa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06797" w:rsidRDefault="00506797" w:rsidP="005E3CD5">
      <w:pPr>
        <w:pStyle w:val="aa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lastRenderedPageBreak/>
        <w:t>΄Εγκριση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</w:t>
      </w:r>
      <w:r w:rsidRPr="00506797">
        <w:rPr>
          <w:rFonts w:ascii="Arial" w:hAnsi="Arial" w:cs="Arial"/>
          <w:bCs/>
          <w:sz w:val="22"/>
          <w:szCs w:val="22"/>
          <w:vertAlign w:val="superscript"/>
        </w:rPr>
        <w:t>ου</w:t>
      </w:r>
      <w:r>
        <w:rPr>
          <w:rFonts w:ascii="Arial" w:hAnsi="Arial" w:cs="Arial"/>
          <w:bCs/>
          <w:sz w:val="22"/>
          <w:szCs w:val="22"/>
        </w:rPr>
        <w:t xml:space="preserve"> Ανακεφαλαιωτικού Πίνακα Εργασιών του έργου : «Κατασκευή στεγάστρου στο ΕΠΑΛ Λιβαδειάς».</w:t>
      </w:r>
    </w:p>
    <w:p w:rsidR="001B3649" w:rsidRDefault="001B3649" w:rsidP="005E3CD5">
      <w:pPr>
        <w:pStyle w:val="aa"/>
        <w:numPr>
          <w:ilvl w:val="0"/>
          <w:numId w:val="32"/>
        </w:num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Τεχνικών Προδιαγραφών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αριθμό 19/2022 Τεχνικής Μελέτης με τίτλο «Προμήθεια Μηχανημάτων </w:t>
      </w:r>
      <w:proofErr w:type="spellStart"/>
      <w:r>
        <w:rPr>
          <w:rFonts w:ascii="Arial" w:hAnsi="Arial" w:cs="Arial"/>
          <w:bCs/>
          <w:sz w:val="22"/>
          <w:szCs w:val="22"/>
        </w:rPr>
        <w:t>΄Εργου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για τις ανάγκες της Πολιτικής Προστασίας του Δήμου </w:t>
      </w:r>
      <w:proofErr w:type="spellStart"/>
      <w:r>
        <w:rPr>
          <w:rFonts w:ascii="Arial" w:hAnsi="Arial" w:cs="Arial"/>
          <w:bCs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sz w:val="22"/>
          <w:szCs w:val="22"/>
        </w:rPr>
        <w:t>» και καθορισμός του τρόπου εκτέλεσης της προμήθειας με ηλεκτρονική ανοικτή διαδικασία άνω των ορίων.</w:t>
      </w:r>
    </w:p>
    <w:p w:rsidR="00694C9D" w:rsidRPr="00B629ED" w:rsidRDefault="00694C9D" w:rsidP="00694C9D">
      <w:pPr>
        <w:pStyle w:val="af0"/>
        <w:numPr>
          <w:ilvl w:val="0"/>
          <w:numId w:val="32"/>
        </w:numPr>
        <w:rPr>
          <w:rFonts w:ascii="Arial" w:eastAsia="Arial Unicode MS" w:hAnsi="Arial" w:cs="Arial"/>
          <w:bCs/>
          <w:sz w:val="22"/>
          <w:szCs w:val="22"/>
        </w:rPr>
      </w:pPr>
      <w:r w:rsidRPr="00694C9D">
        <w:rPr>
          <w:rFonts w:ascii="Arial" w:hAnsi="Arial" w:cs="Arial"/>
          <w:bCs/>
          <w:sz w:val="22"/>
          <w:szCs w:val="22"/>
        </w:rPr>
        <w:t xml:space="preserve">Έγκριση της υπ' </w:t>
      </w:r>
      <w:proofErr w:type="spellStart"/>
      <w:r w:rsidRPr="00694C9D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694C9D">
        <w:rPr>
          <w:rFonts w:ascii="Arial" w:hAnsi="Arial" w:cs="Arial"/>
          <w:bCs/>
          <w:sz w:val="22"/>
          <w:szCs w:val="22"/>
        </w:rPr>
        <w:t>. 20/2022</w:t>
      </w:r>
      <w:r w:rsidRPr="00694C9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694C9D">
        <w:rPr>
          <w:rFonts w:ascii="Arial" w:hAnsi="Arial" w:cs="Arial"/>
          <w:bCs/>
          <w:sz w:val="22"/>
          <w:szCs w:val="22"/>
        </w:rPr>
        <w:t xml:space="preserve">μελέτης με </w:t>
      </w:r>
      <w:r w:rsidRPr="00694C9D">
        <w:rPr>
          <w:rFonts w:ascii="Arial" w:eastAsia="Arial Unicode MS" w:hAnsi="Arial" w:cs="Arial"/>
          <w:bCs/>
          <w:sz w:val="22"/>
          <w:szCs w:val="22"/>
        </w:rPr>
        <w:t>τίτλο: «</w:t>
      </w:r>
      <w:r w:rsidRPr="00694C9D">
        <w:rPr>
          <w:rFonts w:ascii="Arial" w:hAnsi="Arial" w:cs="Arial"/>
          <w:bCs/>
          <w:sz w:val="22"/>
          <w:szCs w:val="22"/>
        </w:rPr>
        <w:t>Προμήθεια Βυθιζόμενων Κάδων Απορριμμάτων» της Πράξης “ΑΝΟΙΚΤΟ ΚΕΝΤΡΟ ΕΜΠΟΡΙΟΥ ΔΗΜΟΥ ΛΕΒΑΔΕΩΝ</w:t>
      </w:r>
      <w:r w:rsidRPr="00694C9D">
        <w:rPr>
          <w:rFonts w:ascii="Arial" w:eastAsia="SimSun" w:hAnsi="Arial" w:cs="Arial"/>
          <w:bCs/>
          <w:iCs/>
          <w:sz w:val="22"/>
          <w:szCs w:val="22"/>
        </w:rPr>
        <w:t xml:space="preserve">» </w:t>
      </w:r>
      <w:r w:rsidRPr="00694C9D">
        <w:rPr>
          <w:rFonts w:ascii="Arial" w:eastAsia="SimHei" w:hAnsi="Arial" w:cs="Arial"/>
          <w:bCs/>
          <w:sz w:val="22"/>
          <w:szCs w:val="22"/>
        </w:rPr>
        <w:t xml:space="preserve">στον Άξονα Προτεραιότητας «Ανάπτυξη επιχειρηματικότητας με Τομεακές προτεραιότητες (Στερεά Ελλάδα, Νότιο Αιγαίο)» </w:t>
      </w:r>
      <w:r w:rsidRPr="00694C9D">
        <w:rPr>
          <w:rFonts w:ascii="Arial" w:hAnsi="Arial" w:cs="Arial"/>
          <w:bCs/>
          <w:sz w:val="22"/>
          <w:szCs w:val="22"/>
        </w:rPr>
        <w:t>του Επιχειρησιακού Προγράμματος «Ανταγωνιστικότητα, Επιχειρηματικότητα και Καινοτομία».</w:t>
      </w:r>
    </w:p>
    <w:p w:rsidR="00B629ED" w:rsidRPr="00694C9D" w:rsidRDefault="00B629ED" w:rsidP="00B629ED">
      <w:pPr>
        <w:pStyle w:val="af0"/>
        <w:ind w:left="1920"/>
        <w:rPr>
          <w:rFonts w:ascii="Arial" w:eastAsia="Arial Unicode MS" w:hAnsi="Arial" w:cs="Arial"/>
          <w:bCs/>
          <w:sz w:val="22"/>
          <w:szCs w:val="22"/>
        </w:rPr>
      </w:pPr>
    </w:p>
    <w:p w:rsidR="00694C9D" w:rsidRPr="00694C9D" w:rsidRDefault="00694C9D" w:rsidP="00694C9D">
      <w:pPr>
        <w:pStyle w:val="af0"/>
        <w:ind w:left="1800"/>
        <w:rPr>
          <w:rFonts w:ascii="Calibri" w:eastAsia="Arial Unicode MS" w:hAnsi="Calibri" w:cs="Lucida Sans Unicode"/>
          <w:b/>
          <w:bCs/>
          <w:sz w:val="21"/>
          <w:szCs w:val="21"/>
        </w:rPr>
      </w:pPr>
    </w:p>
    <w:p w:rsidR="00EA5F85" w:rsidRPr="00BF3687" w:rsidRDefault="00EA5F85" w:rsidP="00694C9D">
      <w:pPr>
        <w:pStyle w:val="aa"/>
        <w:spacing w:line="276" w:lineRule="auto"/>
        <w:ind w:left="1800" w:firstLine="0"/>
        <w:rPr>
          <w:rFonts w:ascii="Arial" w:hAnsi="Arial" w:cs="Arial"/>
          <w:bCs/>
          <w:sz w:val="22"/>
          <w:szCs w:val="22"/>
        </w:rPr>
      </w:pPr>
    </w:p>
    <w:p w:rsidR="005E3CD5" w:rsidRDefault="005E3CD5" w:rsidP="005E3CD5">
      <w:pPr>
        <w:pStyle w:val="af0"/>
        <w:ind w:left="1800"/>
        <w:rPr>
          <w:rFonts w:ascii="Arial" w:hAnsi="Arial" w:cs="Arial"/>
          <w:color w:val="000000"/>
          <w:sz w:val="22"/>
          <w:szCs w:val="22"/>
        </w:rPr>
      </w:pPr>
    </w:p>
    <w:p w:rsidR="00D25CD6" w:rsidRPr="00B20436" w:rsidRDefault="00D25CD6" w:rsidP="005E3CD5">
      <w:pPr>
        <w:pStyle w:val="af0"/>
        <w:ind w:left="1800"/>
        <w:rPr>
          <w:rFonts w:ascii="Arial" w:hAnsi="Arial" w:cs="Arial"/>
          <w:color w:val="000000"/>
          <w:sz w:val="22"/>
          <w:szCs w:val="22"/>
        </w:rPr>
      </w:pPr>
    </w:p>
    <w:p w:rsidR="00042928" w:rsidRPr="00121291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</w:t>
      </w:r>
      <w:r w:rsidR="00A346EB">
        <w:rPr>
          <w:rFonts w:eastAsia="Arial"/>
          <w:b/>
        </w:rPr>
        <w:t xml:space="preserve">     </w:t>
      </w:r>
      <w:r w:rsidRPr="007D7203">
        <w:rPr>
          <w:rFonts w:eastAsia="Arial"/>
          <w:b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FA5D13">
        <w:rPr>
          <w:rFonts w:ascii="Arial" w:eastAsia="Arial" w:hAnsi="Arial" w:cs="Arial"/>
          <w:b/>
          <w:sz w:val="22"/>
          <w:szCs w:val="22"/>
        </w:rPr>
        <w:t xml:space="preserve">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3F" w:rsidRDefault="00CE013F">
      <w:r>
        <w:separator/>
      </w:r>
    </w:p>
  </w:endnote>
  <w:endnote w:type="continuationSeparator" w:id="0">
    <w:p w:rsidR="00CE013F" w:rsidRDefault="00CE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3F" w:rsidRDefault="00CE013F">
      <w:r>
        <w:separator/>
      </w:r>
    </w:p>
  </w:footnote>
  <w:footnote w:type="continuationSeparator" w:id="0">
    <w:p w:rsidR="00CE013F" w:rsidRDefault="00CE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15227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15227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629ED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25"/>
  </w:num>
  <w:num w:numId="6">
    <w:abstractNumId w:val="26"/>
  </w:num>
  <w:num w:numId="7">
    <w:abstractNumId w:val="2"/>
  </w:num>
  <w:num w:numId="8">
    <w:abstractNumId w:val="12"/>
  </w:num>
  <w:num w:numId="9">
    <w:abstractNumId w:val="29"/>
  </w:num>
  <w:num w:numId="10">
    <w:abstractNumId w:val="15"/>
  </w:num>
  <w:num w:numId="11">
    <w:abstractNumId w:val="18"/>
  </w:num>
  <w:num w:numId="12">
    <w:abstractNumId w:val="7"/>
  </w:num>
  <w:num w:numId="13">
    <w:abstractNumId w:val="6"/>
  </w:num>
  <w:num w:numId="14">
    <w:abstractNumId w:val="22"/>
  </w:num>
  <w:num w:numId="15">
    <w:abstractNumId w:val="23"/>
  </w:num>
  <w:num w:numId="16">
    <w:abstractNumId w:val="8"/>
  </w:num>
  <w:num w:numId="17">
    <w:abstractNumId w:val="21"/>
  </w:num>
  <w:num w:numId="18">
    <w:abstractNumId w:val="28"/>
  </w:num>
  <w:num w:numId="19">
    <w:abstractNumId w:val="31"/>
  </w:num>
  <w:num w:numId="20">
    <w:abstractNumId w:val="13"/>
  </w:num>
  <w:num w:numId="21">
    <w:abstractNumId w:val="27"/>
  </w:num>
  <w:num w:numId="22">
    <w:abstractNumId w:val="19"/>
  </w:num>
  <w:num w:numId="23">
    <w:abstractNumId w:val="5"/>
  </w:num>
  <w:num w:numId="24">
    <w:abstractNumId w:val="17"/>
  </w:num>
  <w:num w:numId="25">
    <w:abstractNumId w:val="20"/>
  </w:num>
  <w:num w:numId="26">
    <w:abstractNumId w:val="10"/>
  </w:num>
  <w:num w:numId="27">
    <w:abstractNumId w:val="24"/>
  </w:num>
  <w:num w:numId="28">
    <w:abstractNumId w:val="3"/>
  </w:num>
  <w:num w:numId="29">
    <w:abstractNumId w:val="30"/>
  </w:num>
  <w:num w:numId="30">
    <w:abstractNumId w:val="16"/>
  </w:num>
  <w:num w:numId="31">
    <w:abstractNumId w:val="9"/>
  </w:num>
  <w:num w:numId="3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96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45765"/>
    <w:rsid w:val="00050374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70A36"/>
    <w:rsid w:val="000715E0"/>
    <w:rsid w:val="0007164C"/>
    <w:rsid w:val="00071732"/>
    <w:rsid w:val="000747C6"/>
    <w:rsid w:val="000750B5"/>
    <w:rsid w:val="00075577"/>
    <w:rsid w:val="00076306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58D0"/>
    <w:rsid w:val="000C1DA8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2BB9"/>
    <w:rsid w:val="00144E3D"/>
    <w:rsid w:val="0014748C"/>
    <w:rsid w:val="00150E3C"/>
    <w:rsid w:val="001518E4"/>
    <w:rsid w:val="0015227C"/>
    <w:rsid w:val="0015264B"/>
    <w:rsid w:val="00152EB2"/>
    <w:rsid w:val="001542A9"/>
    <w:rsid w:val="00160CD3"/>
    <w:rsid w:val="0016716C"/>
    <w:rsid w:val="00167B93"/>
    <w:rsid w:val="00170739"/>
    <w:rsid w:val="0017136D"/>
    <w:rsid w:val="00172CA3"/>
    <w:rsid w:val="00173D15"/>
    <w:rsid w:val="00173EE0"/>
    <w:rsid w:val="00174223"/>
    <w:rsid w:val="00175F64"/>
    <w:rsid w:val="00176298"/>
    <w:rsid w:val="001778E6"/>
    <w:rsid w:val="00182B51"/>
    <w:rsid w:val="00183317"/>
    <w:rsid w:val="00183EED"/>
    <w:rsid w:val="00184862"/>
    <w:rsid w:val="0018573E"/>
    <w:rsid w:val="0018656C"/>
    <w:rsid w:val="00187471"/>
    <w:rsid w:val="001906DB"/>
    <w:rsid w:val="0019144F"/>
    <w:rsid w:val="00191EEC"/>
    <w:rsid w:val="00192055"/>
    <w:rsid w:val="001951CE"/>
    <w:rsid w:val="001954A7"/>
    <w:rsid w:val="00197921"/>
    <w:rsid w:val="001A0C2C"/>
    <w:rsid w:val="001A2165"/>
    <w:rsid w:val="001A308C"/>
    <w:rsid w:val="001A387C"/>
    <w:rsid w:val="001A75D3"/>
    <w:rsid w:val="001B09D6"/>
    <w:rsid w:val="001B0FDC"/>
    <w:rsid w:val="001B1EE1"/>
    <w:rsid w:val="001B3649"/>
    <w:rsid w:val="001B4AA0"/>
    <w:rsid w:val="001B5228"/>
    <w:rsid w:val="001B5B5B"/>
    <w:rsid w:val="001C2633"/>
    <w:rsid w:val="001C30F3"/>
    <w:rsid w:val="001C7B3A"/>
    <w:rsid w:val="001D2C6E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5404"/>
    <w:rsid w:val="002455C9"/>
    <w:rsid w:val="00245A59"/>
    <w:rsid w:val="00245B3F"/>
    <w:rsid w:val="00245E42"/>
    <w:rsid w:val="00246230"/>
    <w:rsid w:val="0024770A"/>
    <w:rsid w:val="00247ECD"/>
    <w:rsid w:val="00250D04"/>
    <w:rsid w:val="002548E8"/>
    <w:rsid w:val="0025539E"/>
    <w:rsid w:val="0025629B"/>
    <w:rsid w:val="00256360"/>
    <w:rsid w:val="0025714C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DC8"/>
    <w:rsid w:val="00276526"/>
    <w:rsid w:val="00277D96"/>
    <w:rsid w:val="002801B8"/>
    <w:rsid w:val="00281609"/>
    <w:rsid w:val="00282B0B"/>
    <w:rsid w:val="002835FD"/>
    <w:rsid w:val="00284F3C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4DE6"/>
    <w:rsid w:val="002B5460"/>
    <w:rsid w:val="002B5604"/>
    <w:rsid w:val="002B626C"/>
    <w:rsid w:val="002B70AA"/>
    <w:rsid w:val="002B7F16"/>
    <w:rsid w:val="002C2631"/>
    <w:rsid w:val="002C4248"/>
    <w:rsid w:val="002C5C59"/>
    <w:rsid w:val="002C5E69"/>
    <w:rsid w:val="002D0757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211"/>
    <w:rsid w:val="00345B71"/>
    <w:rsid w:val="00346D74"/>
    <w:rsid w:val="003529E5"/>
    <w:rsid w:val="00352E8E"/>
    <w:rsid w:val="003530FE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038F"/>
    <w:rsid w:val="00381929"/>
    <w:rsid w:val="003821A3"/>
    <w:rsid w:val="00382BDC"/>
    <w:rsid w:val="00383D24"/>
    <w:rsid w:val="00384799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115E"/>
    <w:rsid w:val="003B2CD2"/>
    <w:rsid w:val="003B49E1"/>
    <w:rsid w:val="003B714F"/>
    <w:rsid w:val="003B758C"/>
    <w:rsid w:val="003B7935"/>
    <w:rsid w:val="003C09CD"/>
    <w:rsid w:val="003C6489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48BD"/>
    <w:rsid w:val="00405462"/>
    <w:rsid w:val="004076B3"/>
    <w:rsid w:val="00410E44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EA0"/>
    <w:rsid w:val="00424316"/>
    <w:rsid w:val="00424664"/>
    <w:rsid w:val="00426857"/>
    <w:rsid w:val="004272FD"/>
    <w:rsid w:val="00432275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020E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EFA"/>
    <w:rsid w:val="004C7635"/>
    <w:rsid w:val="004D079D"/>
    <w:rsid w:val="004D16B0"/>
    <w:rsid w:val="004D4FC2"/>
    <w:rsid w:val="004D5339"/>
    <w:rsid w:val="004D5653"/>
    <w:rsid w:val="004D7002"/>
    <w:rsid w:val="004E1F29"/>
    <w:rsid w:val="004E2172"/>
    <w:rsid w:val="004E27BA"/>
    <w:rsid w:val="004E30E0"/>
    <w:rsid w:val="004E3561"/>
    <w:rsid w:val="004E5E51"/>
    <w:rsid w:val="004E708C"/>
    <w:rsid w:val="004E7153"/>
    <w:rsid w:val="004E773A"/>
    <w:rsid w:val="004F0480"/>
    <w:rsid w:val="004F11F3"/>
    <w:rsid w:val="004F2964"/>
    <w:rsid w:val="004F49CF"/>
    <w:rsid w:val="004F60B4"/>
    <w:rsid w:val="004F67B0"/>
    <w:rsid w:val="004F734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226A"/>
    <w:rsid w:val="005147EC"/>
    <w:rsid w:val="00514A2C"/>
    <w:rsid w:val="00517EFA"/>
    <w:rsid w:val="005203E2"/>
    <w:rsid w:val="00524C0D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42AA"/>
    <w:rsid w:val="005548F8"/>
    <w:rsid w:val="00555610"/>
    <w:rsid w:val="00556A6B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21C1"/>
    <w:rsid w:val="00592212"/>
    <w:rsid w:val="005935E1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73B"/>
    <w:rsid w:val="005C7DB9"/>
    <w:rsid w:val="005D193E"/>
    <w:rsid w:val="005D250F"/>
    <w:rsid w:val="005D284B"/>
    <w:rsid w:val="005D3074"/>
    <w:rsid w:val="005D4DE1"/>
    <w:rsid w:val="005D51F5"/>
    <w:rsid w:val="005D6E0C"/>
    <w:rsid w:val="005D7765"/>
    <w:rsid w:val="005E163B"/>
    <w:rsid w:val="005E1932"/>
    <w:rsid w:val="005E3CD5"/>
    <w:rsid w:val="005E715D"/>
    <w:rsid w:val="005F2465"/>
    <w:rsid w:val="005F4662"/>
    <w:rsid w:val="005F4FC3"/>
    <w:rsid w:val="005F617D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043E"/>
    <w:rsid w:val="0062255F"/>
    <w:rsid w:val="00622948"/>
    <w:rsid w:val="00623CFC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36E"/>
    <w:rsid w:val="00655268"/>
    <w:rsid w:val="00661952"/>
    <w:rsid w:val="006668A7"/>
    <w:rsid w:val="00667167"/>
    <w:rsid w:val="006707A4"/>
    <w:rsid w:val="00673112"/>
    <w:rsid w:val="006749DE"/>
    <w:rsid w:val="0067590C"/>
    <w:rsid w:val="00676581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3E4B"/>
    <w:rsid w:val="006A53CF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1B7F"/>
    <w:rsid w:val="006E3E8B"/>
    <w:rsid w:val="006E6D74"/>
    <w:rsid w:val="006E6E2E"/>
    <w:rsid w:val="006E6F28"/>
    <w:rsid w:val="006F05DC"/>
    <w:rsid w:val="006F2B92"/>
    <w:rsid w:val="006F38C5"/>
    <w:rsid w:val="006F4999"/>
    <w:rsid w:val="006F4F76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34802"/>
    <w:rsid w:val="00734AF5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47D8"/>
    <w:rsid w:val="00767444"/>
    <w:rsid w:val="00767B3B"/>
    <w:rsid w:val="00767E28"/>
    <w:rsid w:val="00767F18"/>
    <w:rsid w:val="007700D0"/>
    <w:rsid w:val="00770787"/>
    <w:rsid w:val="00770EAF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6C5F"/>
    <w:rsid w:val="007874E8"/>
    <w:rsid w:val="007934B2"/>
    <w:rsid w:val="00793B8F"/>
    <w:rsid w:val="0079480B"/>
    <w:rsid w:val="00796188"/>
    <w:rsid w:val="007976C5"/>
    <w:rsid w:val="007976E6"/>
    <w:rsid w:val="0079794A"/>
    <w:rsid w:val="007A1CF0"/>
    <w:rsid w:val="007A2DC5"/>
    <w:rsid w:val="007A48D6"/>
    <w:rsid w:val="007A5FDF"/>
    <w:rsid w:val="007B0262"/>
    <w:rsid w:val="007B0D7B"/>
    <w:rsid w:val="007B1B17"/>
    <w:rsid w:val="007B1C57"/>
    <w:rsid w:val="007B3EC4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FD8"/>
    <w:rsid w:val="008423FA"/>
    <w:rsid w:val="008436CD"/>
    <w:rsid w:val="00844D76"/>
    <w:rsid w:val="00847BE1"/>
    <w:rsid w:val="00850C6C"/>
    <w:rsid w:val="00853169"/>
    <w:rsid w:val="00854EA9"/>
    <w:rsid w:val="00855238"/>
    <w:rsid w:val="00856AE8"/>
    <w:rsid w:val="0086022C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3539"/>
    <w:rsid w:val="008B6D3F"/>
    <w:rsid w:val="008B79B5"/>
    <w:rsid w:val="008B7EF6"/>
    <w:rsid w:val="008C157E"/>
    <w:rsid w:val="008C1C32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E718B"/>
    <w:rsid w:val="008F2228"/>
    <w:rsid w:val="008F2531"/>
    <w:rsid w:val="008F31B9"/>
    <w:rsid w:val="008F4D80"/>
    <w:rsid w:val="00901619"/>
    <w:rsid w:val="009038F5"/>
    <w:rsid w:val="00903D45"/>
    <w:rsid w:val="00904713"/>
    <w:rsid w:val="00913335"/>
    <w:rsid w:val="0091409C"/>
    <w:rsid w:val="009161DB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0ECF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4E3"/>
    <w:rsid w:val="009847B9"/>
    <w:rsid w:val="00985868"/>
    <w:rsid w:val="00986F1C"/>
    <w:rsid w:val="00992AED"/>
    <w:rsid w:val="009952CC"/>
    <w:rsid w:val="009979AA"/>
    <w:rsid w:val="009A0720"/>
    <w:rsid w:val="009A1329"/>
    <w:rsid w:val="009A24D0"/>
    <w:rsid w:val="009A2E69"/>
    <w:rsid w:val="009B046B"/>
    <w:rsid w:val="009B0537"/>
    <w:rsid w:val="009B4555"/>
    <w:rsid w:val="009B6C97"/>
    <w:rsid w:val="009C0A55"/>
    <w:rsid w:val="009C0F90"/>
    <w:rsid w:val="009C16CA"/>
    <w:rsid w:val="009C2C21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0D66"/>
    <w:rsid w:val="009E70B8"/>
    <w:rsid w:val="009E7250"/>
    <w:rsid w:val="009F0600"/>
    <w:rsid w:val="009F14BF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4318B"/>
    <w:rsid w:val="00A4328C"/>
    <w:rsid w:val="00A43731"/>
    <w:rsid w:val="00A46980"/>
    <w:rsid w:val="00A5068A"/>
    <w:rsid w:val="00A5138F"/>
    <w:rsid w:val="00A5172F"/>
    <w:rsid w:val="00A52BA8"/>
    <w:rsid w:val="00A5412A"/>
    <w:rsid w:val="00A54A23"/>
    <w:rsid w:val="00A5575A"/>
    <w:rsid w:val="00A55E6F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2E9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613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D72F7"/>
    <w:rsid w:val="00AE2823"/>
    <w:rsid w:val="00AE33C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5936"/>
    <w:rsid w:val="00AF5DC2"/>
    <w:rsid w:val="00AF66EE"/>
    <w:rsid w:val="00AF6936"/>
    <w:rsid w:val="00AF7C3D"/>
    <w:rsid w:val="00B00011"/>
    <w:rsid w:val="00B01063"/>
    <w:rsid w:val="00B01F7F"/>
    <w:rsid w:val="00B030AF"/>
    <w:rsid w:val="00B05765"/>
    <w:rsid w:val="00B07F63"/>
    <w:rsid w:val="00B1253D"/>
    <w:rsid w:val="00B12DB0"/>
    <w:rsid w:val="00B12E43"/>
    <w:rsid w:val="00B1472D"/>
    <w:rsid w:val="00B16698"/>
    <w:rsid w:val="00B17CDC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7E75"/>
    <w:rsid w:val="00B50991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F0A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D76"/>
    <w:rsid w:val="00BA6CDF"/>
    <w:rsid w:val="00BB024D"/>
    <w:rsid w:val="00BB02CE"/>
    <w:rsid w:val="00BB0C25"/>
    <w:rsid w:val="00BB0FAA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5E8B"/>
    <w:rsid w:val="00BC5F60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44A"/>
    <w:rsid w:val="00BE0AE1"/>
    <w:rsid w:val="00BE1130"/>
    <w:rsid w:val="00BE4686"/>
    <w:rsid w:val="00BE52B3"/>
    <w:rsid w:val="00BE5569"/>
    <w:rsid w:val="00BE713A"/>
    <w:rsid w:val="00BF0CEB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145BB"/>
    <w:rsid w:val="00C14748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40472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C7C"/>
    <w:rsid w:val="00CB5072"/>
    <w:rsid w:val="00CC52B9"/>
    <w:rsid w:val="00CC6BD6"/>
    <w:rsid w:val="00CC73CD"/>
    <w:rsid w:val="00CC7BBE"/>
    <w:rsid w:val="00CD2297"/>
    <w:rsid w:val="00CD2FED"/>
    <w:rsid w:val="00CE013F"/>
    <w:rsid w:val="00CE158A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7D79"/>
    <w:rsid w:val="00D10490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5B75"/>
    <w:rsid w:val="00D4617C"/>
    <w:rsid w:val="00D46ADF"/>
    <w:rsid w:val="00D47AFB"/>
    <w:rsid w:val="00D51530"/>
    <w:rsid w:val="00D54153"/>
    <w:rsid w:val="00D54965"/>
    <w:rsid w:val="00D562F4"/>
    <w:rsid w:val="00D57075"/>
    <w:rsid w:val="00D60BF0"/>
    <w:rsid w:val="00D61C6D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6DD2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94BA0"/>
    <w:rsid w:val="00DA2037"/>
    <w:rsid w:val="00DA43E3"/>
    <w:rsid w:val="00DA45F8"/>
    <w:rsid w:val="00DA5176"/>
    <w:rsid w:val="00DA52C1"/>
    <w:rsid w:val="00DA5516"/>
    <w:rsid w:val="00DA6388"/>
    <w:rsid w:val="00DA690C"/>
    <w:rsid w:val="00DB1270"/>
    <w:rsid w:val="00DB35B1"/>
    <w:rsid w:val="00DB3B55"/>
    <w:rsid w:val="00DB3FFE"/>
    <w:rsid w:val="00DB4375"/>
    <w:rsid w:val="00DB5E30"/>
    <w:rsid w:val="00DB60ED"/>
    <w:rsid w:val="00DB7B4A"/>
    <w:rsid w:val="00DC15B6"/>
    <w:rsid w:val="00DC47F0"/>
    <w:rsid w:val="00DC49E2"/>
    <w:rsid w:val="00DC5BE7"/>
    <w:rsid w:val="00DC5CDF"/>
    <w:rsid w:val="00DC6A3A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5D20"/>
    <w:rsid w:val="00DF7ADA"/>
    <w:rsid w:val="00E00E54"/>
    <w:rsid w:val="00E01401"/>
    <w:rsid w:val="00E018B0"/>
    <w:rsid w:val="00E0299F"/>
    <w:rsid w:val="00E02B6B"/>
    <w:rsid w:val="00E02D00"/>
    <w:rsid w:val="00E039C3"/>
    <w:rsid w:val="00E0470C"/>
    <w:rsid w:val="00E07573"/>
    <w:rsid w:val="00E07CA1"/>
    <w:rsid w:val="00E105D4"/>
    <w:rsid w:val="00E10FF4"/>
    <w:rsid w:val="00E12CF6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406C1"/>
    <w:rsid w:val="00E4104F"/>
    <w:rsid w:val="00E428E6"/>
    <w:rsid w:val="00E42B26"/>
    <w:rsid w:val="00E42EA4"/>
    <w:rsid w:val="00E4468A"/>
    <w:rsid w:val="00E446B4"/>
    <w:rsid w:val="00E44751"/>
    <w:rsid w:val="00E477B3"/>
    <w:rsid w:val="00E478EE"/>
    <w:rsid w:val="00E51A5E"/>
    <w:rsid w:val="00E52A15"/>
    <w:rsid w:val="00E54772"/>
    <w:rsid w:val="00E57DB8"/>
    <w:rsid w:val="00E60BA2"/>
    <w:rsid w:val="00E657DB"/>
    <w:rsid w:val="00E66601"/>
    <w:rsid w:val="00E76E30"/>
    <w:rsid w:val="00E77180"/>
    <w:rsid w:val="00E77B19"/>
    <w:rsid w:val="00E82C00"/>
    <w:rsid w:val="00E8509D"/>
    <w:rsid w:val="00E87FCF"/>
    <w:rsid w:val="00E93110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F85"/>
    <w:rsid w:val="00EA61F7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E0968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F034D"/>
    <w:rsid w:val="00EF13B3"/>
    <w:rsid w:val="00EF23D2"/>
    <w:rsid w:val="00EF263B"/>
    <w:rsid w:val="00EF3199"/>
    <w:rsid w:val="00EF3ADD"/>
    <w:rsid w:val="00EF4187"/>
    <w:rsid w:val="00EF419C"/>
    <w:rsid w:val="00EF58D5"/>
    <w:rsid w:val="00EF6F4B"/>
    <w:rsid w:val="00F00914"/>
    <w:rsid w:val="00F00F41"/>
    <w:rsid w:val="00F0366D"/>
    <w:rsid w:val="00F03F6C"/>
    <w:rsid w:val="00F0409F"/>
    <w:rsid w:val="00F056AA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6815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002B-2D72-46F9-9355-C0E8E4A2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62</cp:revision>
  <cp:lastPrinted>2022-04-07T07:44:00Z</cp:lastPrinted>
  <dcterms:created xsi:type="dcterms:W3CDTF">2022-02-25T06:42:00Z</dcterms:created>
  <dcterms:modified xsi:type="dcterms:W3CDTF">2022-04-07T11:10:00Z</dcterms:modified>
</cp:coreProperties>
</file>