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A46B9" w14:textId="77777777" w:rsidR="00243011" w:rsidRDefault="00243011" w:rsidP="00ED080B">
      <w:pPr>
        <w:spacing w:line="276" w:lineRule="auto"/>
      </w:pPr>
    </w:p>
    <w:p w14:paraId="0007F417" w14:textId="77777777" w:rsidR="00243011" w:rsidRDefault="00243011" w:rsidP="00ED080B">
      <w:pPr>
        <w:spacing w:line="276" w:lineRule="auto"/>
      </w:pPr>
    </w:p>
    <w:p w14:paraId="4C2BBCE8" w14:textId="77777777" w:rsidR="00243011" w:rsidRDefault="00243011" w:rsidP="00ED080B">
      <w:pPr>
        <w:spacing w:line="276" w:lineRule="auto"/>
      </w:pPr>
    </w:p>
    <w:tbl>
      <w:tblPr>
        <w:tblW w:w="0" w:type="auto"/>
        <w:jc w:val="center"/>
        <w:tblLayout w:type="fixed"/>
        <w:tblLook w:val="0000" w:firstRow="0" w:lastRow="0" w:firstColumn="0" w:lastColumn="0" w:noHBand="0" w:noVBand="0"/>
      </w:tblPr>
      <w:tblGrid>
        <w:gridCol w:w="9049"/>
      </w:tblGrid>
      <w:tr w:rsidR="00243011" w14:paraId="2471C190" w14:textId="77777777" w:rsidTr="00F9288D">
        <w:trPr>
          <w:jc w:val="center"/>
        </w:trPr>
        <w:tc>
          <w:tcPr>
            <w:tcW w:w="9049" w:type="dxa"/>
            <w:tcBorders>
              <w:top w:val="single" w:sz="18" w:space="0" w:color="000001"/>
              <w:left w:val="single" w:sz="18" w:space="0" w:color="000001"/>
              <w:bottom w:val="single" w:sz="18" w:space="0" w:color="000001"/>
              <w:right w:val="single" w:sz="18" w:space="0" w:color="000001"/>
            </w:tcBorders>
            <w:shd w:val="clear" w:color="auto" w:fill="FFFFFF"/>
          </w:tcPr>
          <w:p w14:paraId="44FAE85C" w14:textId="77777777" w:rsidR="00243011" w:rsidRDefault="00243011" w:rsidP="00ED080B">
            <w:pPr>
              <w:pStyle w:val="Standard"/>
              <w:spacing w:line="276" w:lineRule="auto"/>
              <w:rPr>
                <w:rFonts w:eastAsia="Century Gothic" w:cs="Century Gothic"/>
                <w:color w:val="00000A"/>
                <w:sz w:val="22"/>
                <w:lang w:val="el-GR"/>
              </w:rPr>
            </w:pPr>
          </w:p>
          <w:p w14:paraId="68B0F9A5" w14:textId="77777777" w:rsidR="00243011" w:rsidRDefault="00294A92" w:rsidP="00ED080B">
            <w:pPr>
              <w:pStyle w:val="Standard"/>
              <w:spacing w:line="276" w:lineRule="auto"/>
              <w:jc w:val="center"/>
              <w:rPr>
                <w:rFonts w:eastAsia="Century Gothic" w:cs="Century Gothic"/>
                <w:b/>
                <w:color w:val="00000A"/>
                <w:sz w:val="20"/>
                <w:lang w:val="el-GR"/>
              </w:rPr>
            </w:pPr>
            <w:r>
              <w:rPr>
                <w:noProof/>
                <w:lang w:val="el-GR" w:eastAsia="el-GR" w:bidi="ar-SA"/>
              </w:rPr>
              <w:drawing>
                <wp:inline distT="0" distB="0" distL="0" distR="0" wp14:anchorId="1978FA15" wp14:editId="657D6E27">
                  <wp:extent cx="4154216" cy="1445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07331" cy="1463739"/>
                          </a:xfrm>
                          <a:prstGeom prst="rect">
                            <a:avLst/>
                          </a:prstGeom>
                          <a:solidFill>
                            <a:srgbClr val="FFFFFF"/>
                          </a:solidFill>
                          <a:ln>
                            <a:noFill/>
                          </a:ln>
                        </pic:spPr>
                      </pic:pic>
                    </a:graphicData>
                  </a:graphic>
                </wp:inline>
              </w:drawing>
            </w:r>
          </w:p>
          <w:p w14:paraId="6866222E" w14:textId="77777777" w:rsidR="00243011" w:rsidRDefault="00243011" w:rsidP="00ED080B">
            <w:pPr>
              <w:pStyle w:val="Standard"/>
              <w:tabs>
                <w:tab w:val="left" w:pos="0"/>
              </w:tabs>
              <w:spacing w:line="276" w:lineRule="auto"/>
              <w:ind w:left="576" w:hanging="576"/>
              <w:rPr>
                <w:rFonts w:eastAsia="Century Gothic" w:cs="Century Gothic"/>
                <w:b/>
                <w:color w:val="00000A"/>
                <w:sz w:val="20"/>
                <w:lang w:val="el-GR"/>
              </w:rPr>
            </w:pPr>
          </w:p>
          <w:p w14:paraId="313A267D" w14:textId="77777777" w:rsidR="00243011" w:rsidRDefault="00243011" w:rsidP="00ED080B">
            <w:pPr>
              <w:pStyle w:val="Standard"/>
              <w:spacing w:line="276" w:lineRule="auto"/>
              <w:rPr>
                <w:rFonts w:eastAsia="Century Gothic" w:cs="Century Gothic"/>
                <w:color w:val="00000A"/>
                <w:sz w:val="22"/>
                <w:lang w:val="el-GR"/>
              </w:rPr>
            </w:pPr>
          </w:p>
          <w:p w14:paraId="1EE352D8" w14:textId="77777777" w:rsidR="00243011" w:rsidRDefault="00243011" w:rsidP="00ED080B">
            <w:pPr>
              <w:pStyle w:val="Standard"/>
              <w:spacing w:line="276" w:lineRule="auto"/>
              <w:rPr>
                <w:rFonts w:eastAsia="Century Gothic" w:cs="Century Gothic"/>
                <w:color w:val="00000A"/>
                <w:sz w:val="22"/>
                <w:lang w:val="el-GR"/>
              </w:rPr>
            </w:pPr>
          </w:p>
          <w:p w14:paraId="6D272411" w14:textId="318B2BCE" w:rsidR="00243011" w:rsidRDefault="00C264EA" w:rsidP="00ED080B">
            <w:pPr>
              <w:pStyle w:val="Standard"/>
              <w:tabs>
                <w:tab w:val="left" w:pos="0"/>
              </w:tabs>
              <w:spacing w:line="276" w:lineRule="auto"/>
              <w:jc w:val="both"/>
              <w:rPr>
                <w:rFonts w:eastAsia="Calibri" w:cs="Calibri"/>
                <w:b/>
                <w:i/>
                <w:color w:val="00000A"/>
                <w:sz w:val="30"/>
                <w:szCs w:val="30"/>
                <w:lang w:val="el-GR"/>
              </w:rPr>
            </w:pPr>
            <w:r>
              <w:rPr>
                <w:rFonts w:eastAsia="Century Gothic" w:cs="Century Gothic"/>
                <w:b/>
                <w:i/>
                <w:color w:val="00000A"/>
                <w:sz w:val="30"/>
                <w:szCs w:val="30"/>
              </w:rPr>
              <w:t>TEXNIKH</w:t>
            </w:r>
            <w:r w:rsidRPr="00C264EA">
              <w:rPr>
                <w:rFonts w:eastAsia="Century Gothic" w:cs="Century Gothic"/>
                <w:b/>
                <w:i/>
                <w:color w:val="00000A"/>
                <w:sz w:val="30"/>
                <w:szCs w:val="30"/>
                <w:lang w:val="el-GR"/>
              </w:rPr>
              <w:t xml:space="preserve"> </w:t>
            </w:r>
            <w:r w:rsidR="005376F7">
              <w:rPr>
                <w:rFonts w:eastAsia="Century Gothic" w:cs="Century Gothic"/>
                <w:b/>
                <w:i/>
                <w:color w:val="00000A"/>
                <w:sz w:val="30"/>
                <w:szCs w:val="30"/>
                <w:lang w:val="el-GR"/>
              </w:rPr>
              <w:t xml:space="preserve">ΜΕΛΕΤΗ </w:t>
            </w:r>
            <w:r w:rsidR="00B657EE">
              <w:rPr>
                <w:rFonts w:eastAsia="Century Gothic" w:cs="Century Gothic"/>
                <w:b/>
                <w:i/>
                <w:color w:val="00000A"/>
                <w:sz w:val="30"/>
                <w:szCs w:val="30"/>
                <w:lang w:val="el-GR"/>
              </w:rPr>
              <w:t>ΠΑΡΟΧΗΣ</w:t>
            </w:r>
            <w:r w:rsidR="005376F7">
              <w:rPr>
                <w:rFonts w:eastAsia="Century Gothic" w:cs="Century Gothic"/>
                <w:b/>
                <w:i/>
                <w:color w:val="00000A"/>
                <w:sz w:val="30"/>
                <w:szCs w:val="30"/>
                <w:lang w:val="el-GR"/>
              </w:rPr>
              <w:t xml:space="preserve"> </w:t>
            </w:r>
            <w:r w:rsidR="009E077E">
              <w:rPr>
                <w:rFonts w:eastAsia="Century Gothic" w:cs="Century Gothic"/>
                <w:b/>
                <w:i/>
                <w:color w:val="00000A"/>
                <w:sz w:val="30"/>
                <w:szCs w:val="30"/>
                <w:lang w:val="el-GR"/>
              </w:rPr>
              <w:t>ΥΠΗΡΕΣΙΩΝ</w:t>
            </w:r>
            <w:r w:rsidR="009E077E" w:rsidRPr="009E077E">
              <w:rPr>
                <w:rFonts w:eastAsia="Century Gothic" w:cs="Century Gothic"/>
                <w:b/>
                <w:i/>
                <w:color w:val="00000A"/>
                <w:sz w:val="30"/>
                <w:szCs w:val="30"/>
                <w:lang w:val="el-GR"/>
              </w:rPr>
              <w:t xml:space="preserve"> </w:t>
            </w:r>
            <w:r w:rsidR="000C746B">
              <w:rPr>
                <w:rFonts w:eastAsia="Century Gothic" w:cs="Century Gothic"/>
                <w:b/>
                <w:i/>
                <w:color w:val="00000A"/>
                <w:sz w:val="30"/>
                <w:szCs w:val="30"/>
                <w:lang w:val="el-GR"/>
              </w:rPr>
              <w:t>ΚΑΘΑΡΙΣΜΟΥ</w:t>
            </w:r>
            <w:r w:rsidR="00D547BA" w:rsidRPr="00D547BA">
              <w:rPr>
                <w:rFonts w:eastAsia="Century Gothic" w:cs="Century Gothic"/>
                <w:b/>
                <w:i/>
                <w:color w:val="00000A"/>
                <w:sz w:val="30"/>
                <w:szCs w:val="30"/>
                <w:lang w:val="el-GR"/>
              </w:rPr>
              <w:t xml:space="preserve"> </w:t>
            </w:r>
            <w:r w:rsidR="000C746B">
              <w:rPr>
                <w:rFonts w:eastAsia="Century Gothic" w:cs="Century Gothic"/>
                <w:b/>
                <w:i/>
                <w:color w:val="00000A"/>
                <w:sz w:val="30"/>
                <w:szCs w:val="30"/>
                <w:lang w:val="el-GR"/>
              </w:rPr>
              <w:t>ΚΛΙΝΟΣΚΕΠΑΣΜΑΤΩΝ</w:t>
            </w:r>
            <w:r w:rsidRPr="00C264EA">
              <w:rPr>
                <w:rFonts w:eastAsia="Century Gothic" w:cs="Century Gothic"/>
                <w:b/>
                <w:i/>
                <w:color w:val="00000A"/>
                <w:sz w:val="30"/>
                <w:szCs w:val="30"/>
                <w:lang w:val="el-GR"/>
              </w:rPr>
              <w:t>,</w:t>
            </w:r>
            <w:r w:rsidR="009E077E">
              <w:rPr>
                <w:rFonts w:eastAsia="Century Gothic" w:cs="Century Gothic"/>
                <w:b/>
                <w:i/>
                <w:color w:val="00000A"/>
                <w:sz w:val="30"/>
                <w:szCs w:val="30"/>
                <w:lang w:val="el-GR"/>
              </w:rPr>
              <w:t xml:space="preserve"> ΣΤΟ</w:t>
            </w:r>
            <w:r w:rsidR="00FA2C4D">
              <w:rPr>
                <w:rFonts w:eastAsia="Calibri" w:cs="Calibri"/>
                <w:b/>
                <w:i/>
                <w:color w:val="00000A"/>
                <w:sz w:val="30"/>
                <w:szCs w:val="30"/>
                <w:lang w:val="el-GR"/>
              </w:rPr>
              <w:t xml:space="preserve"> ΠΛΑΙΣΙΟ </w:t>
            </w:r>
            <w:r w:rsidR="004116B1">
              <w:rPr>
                <w:rFonts w:eastAsia="Calibri" w:cs="Calibri"/>
                <w:b/>
                <w:i/>
                <w:color w:val="00000A"/>
                <w:sz w:val="30"/>
                <w:szCs w:val="30"/>
                <w:lang w:val="el-GR"/>
              </w:rPr>
              <w:t xml:space="preserve">ΠΑΡΑΤΑΣΗΣ </w:t>
            </w:r>
            <w:r w:rsidR="000C746B">
              <w:rPr>
                <w:rFonts w:eastAsia="Calibri" w:cs="Calibri"/>
                <w:b/>
                <w:i/>
                <w:color w:val="00000A"/>
                <w:sz w:val="30"/>
                <w:szCs w:val="30"/>
                <w:lang w:val="el-GR"/>
              </w:rPr>
              <w:t xml:space="preserve">ΤΗΣ </w:t>
            </w:r>
            <w:r w:rsidR="00FA2C4D">
              <w:rPr>
                <w:rFonts w:eastAsia="Calibri" w:cs="Calibri"/>
                <w:b/>
                <w:i/>
                <w:color w:val="00000A"/>
                <w:sz w:val="30"/>
                <w:szCs w:val="30"/>
                <w:lang w:val="el-GR"/>
              </w:rPr>
              <w:t xml:space="preserve">ΥΛΟΠΟΙΗΣΗΣ ΤΟΥ ΠΡΟΓΡΑΜΜΑΤΟΣ </w:t>
            </w:r>
            <w:r w:rsidR="003E0157">
              <w:rPr>
                <w:rFonts w:eastAsia="Calibri" w:cs="Calibri"/>
                <w:b/>
                <w:i/>
                <w:color w:val="00000A"/>
                <w:sz w:val="30"/>
                <w:szCs w:val="30"/>
              </w:rPr>
              <w:t>ESTIA</w:t>
            </w:r>
            <w:r w:rsidR="003E0157" w:rsidRPr="003E0157">
              <w:rPr>
                <w:rFonts w:eastAsia="Calibri" w:cs="Calibri"/>
                <w:b/>
                <w:i/>
                <w:color w:val="00000A"/>
                <w:sz w:val="30"/>
                <w:szCs w:val="30"/>
                <w:lang w:val="el-GR"/>
              </w:rPr>
              <w:t xml:space="preserve"> </w:t>
            </w:r>
            <w:r w:rsidR="00D547BA" w:rsidRPr="00D547BA">
              <w:rPr>
                <w:rFonts w:eastAsia="Calibri" w:cs="Calibri"/>
                <w:b/>
                <w:i/>
                <w:color w:val="00000A"/>
                <w:sz w:val="30"/>
                <w:szCs w:val="30"/>
                <w:lang w:val="el-GR"/>
              </w:rPr>
              <w:t>2021</w:t>
            </w:r>
            <w:r w:rsidR="003E0157" w:rsidRPr="003E0157">
              <w:rPr>
                <w:rFonts w:eastAsia="Calibri" w:cs="Calibri"/>
                <w:b/>
                <w:i/>
                <w:color w:val="00000A"/>
                <w:sz w:val="30"/>
                <w:szCs w:val="30"/>
                <w:lang w:val="el-GR"/>
              </w:rPr>
              <w:t>:</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ΣΤΕΓΑΣΤΙΚΟ ΠΡΟΓΡΑΜΜΑ</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ΓΙΑ ΑΙΤΟΥΝΤΕΣ</w:t>
            </w:r>
            <w:r w:rsidR="00D547BA" w:rsidRPr="00D547BA">
              <w:rPr>
                <w:rFonts w:eastAsia="Calibri" w:cs="Calibri"/>
                <w:b/>
                <w:i/>
                <w:color w:val="00000A"/>
                <w:sz w:val="30"/>
                <w:szCs w:val="30"/>
                <w:lang w:val="el-GR"/>
              </w:rPr>
              <w:t xml:space="preserve"> </w:t>
            </w:r>
            <w:r w:rsidR="00D547BA">
              <w:rPr>
                <w:rFonts w:eastAsia="Calibri" w:cs="Calibri"/>
                <w:b/>
                <w:i/>
                <w:color w:val="00000A"/>
                <w:sz w:val="30"/>
                <w:szCs w:val="30"/>
                <w:lang w:val="el-GR"/>
              </w:rPr>
              <w:t>ΔΙΕΘΝΗ ΠΡΟΣΤΑΣΙΑ.</w:t>
            </w:r>
          </w:p>
          <w:p w14:paraId="431C38A8" w14:textId="77777777" w:rsidR="00484DC5" w:rsidRPr="00C06EA0" w:rsidRDefault="00484DC5" w:rsidP="00ED080B">
            <w:pPr>
              <w:pStyle w:val="Standard"/>
              <w:tabs>
                <w:tab w:val="left" w:pos="0"/>
              </w:tabs>
              <w:spacing w:line="276" w:lineRule="auto"/>
              <w:jc w:val="both"/>
              <w:rPr>
                <w:lang w:val="el-GR"/>
              </w:rPr>
            </w:pPr>
          </w:p>
          <w:p w14:paraId="119F8F73" w14:textId="0B06E08D" w:rsidR="00243011" w:rsidRDefault="00F72F52" w:rsidP="00ED080B">
            <w:pPr>
              <w:pStyle w:val="Standard"/>
              <w:tabs>
                <w:tab w:val="left" w:pos="0"/>
                <w:tab w:val="left" w:pos="3007"/>
              </w:tabs>
              <w:spacing w:line="276" w:lineRule="auto"/>
              <w:ind w:left="1008" w:hanging="1008"/>
              <w:jc w:val="center"/>
              <w:rPr>
                <w:rFonts w:eastAsia="Century Gothic" w:cs="Century Gothic"/>
                <w:b/>
                <w:i/>
                <w:color w:val="00000A"/>
                <w:sz w:val="30"/>
                <w:szCs w:val="30"/>
                <w:lang w:val="el-GR"/>
              </w:rPr>
            </w:pPr>
            <w:r>
              <w:rPr>
                <w:rFonts w:eastAsia="Century Gothic" w:cs="Century Gothic"/>
                <w:b/>
                <w:i/>
                <w:color w:val="00000A"/>
                <w:sz w:val="30"/>
                <w:szCs w:val="30"/>
              </w:rPr>
              <w:t>CPV</w:t>
            </w:r>
            <w:r w:rsidRPr="00F72F52">
              <w:rPr>
                <w:rFonts w:eastAsia="Century Gothic" w:cs="Century Gothic"/>
                <w:b/>
                <w:i/>
                <w:color w:val="00000A"/>
                <w:sz w:val="30"/>
                <w:szCs w:val="30"/>
                <w:lang w:val="el-GR"/>
              </w:rPr>
              <w:t xml:space="preserve">: </w:t>
            </w:r>
            <w:r w:rsidR="00C413A3" w:rsidRPr="00C413A3">
              <w:rPr>
                <w:rFonts w:eastAsia="Century Gothic" w:cs="Century Gothic"/>
                <w:b/>
                <w:i/>
                <w:color w:val="00000A"/>
                <w:sz w:val="30"/>
                <w:szCs w:val="30"/>
                <w:lang w:val="el-GR"/>
              </w:rPr>
              <w:t>98310000-9 - Υπηρεσίες πλυσίματος και στεγνού καθαρισμού</w:t>
            </w:r>
          </w:p>
          <w:p w14:paraId="141B601B" w14:textId="77777777" w:rsidR="00F72F52" w:rsidRPr="00F72F52" w:rsidRDefault="00F72F52" w:rsidP="00ED080B">
            <w:pPr>
              <w:pStyle w:val="Standard"/>
              <w:tabs>
                <w:tab w:val="left" w:pos="0"/>
                <w:tab w:val="left" w:pos="3007"/>
              </w:tabs>
              <w:spacing w:line="276" w:lineRule="auto"/>
              <w:ind w:left="1008" w:hanging="1008"/>
              <w:jc w:val="center"/>
              <w:rPr>
                <w:rFonts w:eastAsia="Century Gothic" w:cs="Century Gothic"/>
                <w:b/>
                <w:i/>
                <w:color w:val="00000A"/>
                <w:sz w:val="30"/>
                <w:szCs w:val="30"/>
                <w:lang w:val="el-GR"/>
              </w:rPr>
            </w:pPr>
          </w:p>
          <w:p w14:paraId="38C97A9E" w14:textId="3416736E" w:rsidR="00243011" w:rsidRPr="00F72F52" w:rsidRDefault="00243011" w:rsidP="00ED080B">
            <w:pPr>
              <w:pStyle w:val="Standard"/>
              <w:tabs>
                <w:tab w:val="left" w:pos="-432"/>
              </w:tabs>
              <w:spacing w:line="276" w:lineRule="auto"/>
              <w:jc w:val="center"/>
              <w:rPr>
                <w:lang w:val="el-GR"/>
              </w:rPr>
            </w:pPr>
            <w:r>
              <w:rPr>
                <w:rFonts w:eastAsia="Calibri" w:cs="Calibri"/>
                <w:b/>
                <w:i/>
                <w:color w:val="00000A"/>
                <w:sz w:val="30"/>
                <w:szCs w:val="30"/>
                <w:lang w:val="el-GR"/>
              </w:rPr>
              <w:t>ΠΡΟΫΠΟΛΟΓΙΖΟΜΕΝΗΣ</w:t>
            </w:r>
            <w:r w:rsidR="00732B16">
              <w:rPr>
                <w:rFonts w:eastAsia="Calibri" w:cs="Calibri"/>
                <w:b/>
                <w:i/>
                <w:color w:val="00000A"/>
                <w:sz w:val="30"/>
                <w:szCs w:val="30"/>
                <w:lang w:val="el-GR"/>
              </w:rPr>
              <w:t xml:space="preserve"> </w:t>
            </w:r>
            <w:r>
              <w:rPr>
                <w:rFonts w:eastAsia="Calibri" w:cs="Calibri"/>
                <w:b/>
                <w:i/>
                <w:color w:val="00000A"/>
                <w:sz w:val="30"/>
                <w:szCs w:val="30"/>
                <w:lang w:val="el-GR"/>
              </w:rPr>
              <w:t>ΔΑΠΑΝΗΣ</w:t>
            </w:r>
            <w:r>
              <w:rPr>
                <w:rFonts w:eastAsia="Century Gothic" w:cs="Century Gothic"/>
                <w:b/>
                <w:i/>
                <w:color w:val="00000A"/>
                <w:sz w:val="30"/>
                <w:szCs w:val="30"/>
                <w:lang w:val="el-GR"/>
              </w:rPr>
              <w:t>:</w:t>
            </w:r>
            <w:r w:rsidR="0088441F" w:rsidRPr="00F72F52">
              <w:rPr>
                <w:rFonts w:eastAsia="Century Gothic" w:cs="Century Gothic"/>
                <w:b/>
                <w:i/>
                <w:color w:val="00000A"/>
                <w:sz w:val="30"/>
                <w:szCs w:val="30"/>
                <w:lang w:val="el-GR"/>
              </w:rPr>
              <w:t xml:space="preserve"> </w:t>
            </w:r>
            <w:r w:rsidR="00D547BA">
              <w:rPr>
                <w:rFonts w:eastAsia="Century Gothic" w:cs="Century Gothic"/>
                <w:b/>
                <w:i/>
                <w:color w:val="00000A"/>
                <w:sz w:val="30"/>
                <w:szCs w:val="30"/>
                <w:lang w:val="el-GR"/>
              </w:rPr>
              <w:t>1.488,00</w:t>
            </w:r>
            <w:r w:rsidR="00A20994">
              <w:rPr>
                <w:rFonts w:eastAsia="Century Gothic" w:cs="Century Gothic"/>
                <w:b/>
                <w:i/>
                <w:color w:val="00000A"/>
                <w:sz w:val="30"/>
                <w:szCs w:val="30"/>
                <w:lang w:val="el-GR"/>
              </w:rPr>
              <w:t>€</w:t>
            </w:r>
            <w:r w:rsidR="008746DF">
              <w:rPr>
                <w:rFonts w:eastAsia="Century Gothic" w:cs="Century Gothic"/>
                <w:b/>
                <w:i/>
                <w:color w:val="00000A"/>
                <w:sz w:val="30"/>
                <w:szCs w:val="30"/>
                <w:lang w:val="el-GR"/>
              </w:rPr>
              <w:t xml:space="preserve"> ΜΕ ΦΠΑ</w:t>
            </w:r>
          </w:p>
        </w:tc>
      </w:tr>
      <w:tr w:rsidR="00243011" w14:paraId="1D34EDB3" w14:textId="77777777" w:rsidTr="00F9288D">
        <w:trPr>
          <w:trHeight w:val="5475"/>
          <w:jc w:val="center"/>
        </w:trPr>
        <w:tc>
          <w:tcPr>
            <w:tcW w:w="9049" w:type="dxa"/>
            <w:tcBorders>
              <w:left w:val="single" w:sz="18" w:space="0" w:color="000001"/>
              <w:bottom w:val="single" w:sz="18" w:space="0" w:color="000001"/>
              <w:right w:val="single" w:sz="18" w:space="0" w:color="000001"/>
            </w:tcBorders>
            <w:shd w:val="clear" w:color="auto" w:fill="FFFFFF"/>
          </w:tcPr>
          <w:p w14:paraId="3B1B73B3" w14:textId="77777777" w:rsidR="00243011" w:rsidRDefault="00243011" w:rsidP="00ED080B">
            <w:pPr>
              <w:pStyle w:val="Standard"/>
              <w:tabs>
                <w:tab w:val="left" w:pos="0"/>
              </w:tabs>
              <w:spacing w:line="276" w:lineRule="auto"/>
              <w:ind w:left="432" w:hanging="432"/>
              <w:rPr>
                <w:rFonts w:eastAsia="Century Gothic" w:cs="Century Gothic"/>
                <w:b/>
                <w:i/>
                <w:color w:val="00000A"/>
                <w:sz w:val="20"/>
                <w:lang w:val="el-GR"/>
              </w:rPr>
            </w:pPr>
          </w:p>
          <w:p w14:paraId="27327152" w14:textId="77777777" w:rsidR="00243011" w:rsidRDefault="00243011" w:rsidP="00ED080B">
            <w:pPr>
              <w:pStyle w:val="Standard"/>
              <w:spacing w:line="276" w:lineRule="auto"/>
              <w:rPr>
                <w:rFonts w:eastAsia="Century Gothic" w:cs="Century Gothic"/>
                <w:color w:val="00000A"/>
                <w:sz w:val="22"/>
                <w:lang w:val="el-GR"/>
              </w:rPr>
            </w:pPr>
          </w:p>
          <w:p w14:paraId="553221B7" w14:textId="77777777" w:rsidR="00243011" w:rsidRDefault="00243011" w:rsidP="00ED080B">
            <w:pPr>
              <w:pStyle w:val="Standard"/>
              <w:spacing w:line="276" w:lineRule="auto"/>
              <w:rPr>
                <w:rFonts w:eastAsia="Century Gothic" w:cs="Century Gothic"/>
                <w:color w:val="00000A"/>
                <w:sz w:val="22"/>
                <w:lang w:val="el-GR"/>
              </w:rPr>
            </w:pPr>
          </w:p>
          <w:p w14:paraId="7F445BE4" w14:textId="77777777" w:rsidR="00243011" w:rsidRDefault="00243011" w:rsidP="00ED080B">
            <w:pPr>
              <w:pStyle w:val="Standard"/>
              <w:spacing w:line="276" w:lineRule="auto"/>
              <w:rPr>
                <w:rFonts w:eastAsia="Century Gothic" w:cs="Century Gothic"/>
                <w:color w:val="00000A"/>
                <w:sz w:val="22"/>
                <w:lang w:val="el-GR"/>
              </w:rPr>
            </w:pPr>
          </w:p>
          <w:p w14:paraId="7C86480A" w14:textId="77777777" w:rsidR="00243011" w:rsidRDefault="00243011" w:rsidP="00ED080B">
            <w:pPr>
              <w:pStyle w:val="Standard"/>
              <w:spacing w:line="276" w:lineRule="auto"/>
              <w:rPr>
                <w:rFonts w:eastAsia="Century Gothic" w:cs="Century Gothic"/>
                <w:color w:val="00000A"/>
                <w:sz w:val="22"/>
                <w:lang w:val="el-GR"/>
              </w:rPr>
            </w:pPr>
          </w:p>
          <w:p w14:paraId="46869E8B" w14:textId="77777777" w:rsidR="00243011" w:rsidRDefault="00243011" w:rsidP="00ED080B">
            <w:pPr>
              <w:pStyle w:val="Standard"/>
              <w:spacing w:line="276" w:lineRule="auto"/>
              <w:rPr>
                <w:rFonts w:eastAsia="Century Gothic" w:cs="Century Gothic"/>
                <w:color w:val="00000A"/>
                <w:sz w:val="22"/>
                <w:lang w:val="el-GR"/>
              </w:rPr>
            </w:pPr>
          </w:p>
          <w:p w14:paraId="357D1E87" w14:textId="77777777" w:rsidR="00243011" w:rsidRPr="00C06EA0" w:rsidRDefault="00243011" w:rsidP="00ED080B">
            <w:pPr>
              <w:pStyle w:val="Standard"/>
              <w:spacing w:line="276" w:lineRule="auto"/>
              <w:rPr>
                <w:lang w:val="el-GR"/>
              </w:rPr>
            </w:pPr>
          </w:p>
          <w:p w14:paraId="1C08E754" w14:textId="77777777" w:rsidR="00243011" w:rsidRDefault="00243011" w:rsidP="00ED080B">
            <w:pPr>
              <w:pStyle w:val="Standard"/>
              <w:spacing w:line="276" w:lineRule="auto"/>
              <w:rPr>
                <w:rFonts w:eastAsia="Century Gothic" w:cs="Century Gothic"/>
                <w:color w:val="00000A"/>
                <w:sz w:val="22"/>
                <w:lang w:val="el-GR"/>
              </w:rPr>
            </w:pPr>
          </w:p>
          <w:p w14:paraId="1C9F4388" w14:textId="77777777" w:rsidR="00243011" w:rsidRDefault="00243011" w:rsidP="00ED080B">
            <w:pPr>
              <w:pStyle w:val="Standard"/>
              <w:spacing w:line="276" w:lineRule="auto"/>
              <w:rPr>
                <w:rFonts w:eastAsia="Calibri" w:cs="Calibri"/>
                <w:b/>
                <w:color w:val="00000A"/>
                <w:sz w:val="22"/>
                <w:lang w:val="el-GR"/>
              </w:rPr>
            </w:pPr>
          </w:p>
          <w:p w14:paraId="24EE6CDC" w14:textId="77777777" w:rsidR="00243011" w:rsidRDefault="00243011" w:rsidP="00ED080B">
            <w:pPr>
              <w:pStyle w:val="Standard"/>
              <w:spacing w:line="276" w:lineRule="auto"/>
              <w:rPr>
                <w:rFonts w:eastAsia="Calibri" w:cs="Calibri"/>
                <w:b/>
                <w:color w:val="00000A"/>
                <w:sz w:val="22"/>
                <w:lang w:val="el-GR"/>
              </w:rPr>
            </w:pPr>
          </w:p>
          <w:p w14:paraId="69D2ED17" w14:textId="77777777" w:rsidR="00243011" w:rsidRPr="00C06EA0" w:rsidRDefault="00243011" w:rsidP="00ED080B">
            <w:pPr>
              <w:pStyle w:val="Standard"/>
              <w:spacing w:line="276" w:lineRule="auto"/>
              <w:rPr>
                <w:lang w:val="el-GR"/>
              </w:rPr>
            </w:pPr>
            <w:r>
              <w:rPr>
                <w:rFonts w:eastAsia="Calibri" w:cs="Calibri"/>
                <w:b/>
                <w:color w:val="00000A"/>
                <w:sz w:val="22"/>
                <w:lang w:val="el-GR"/>
              </w:rPr>
              <w:t>ΠΕΡΙΕΧΟΜΕΝΑ</w:t>
            </w:r>
          </w:p>
          <w:p w14:paraId="5BDE7BE5" w14:textId="77777777" w:rsidR="00243011" w:rsidRPr="00C06EA0" w:rsidRDefault="00243011" w:rsidP="00ED080B">
            <w:pPr>
              <w:pStyle w:val="Standard"/>
              <w:spacing w:line="276" w:lineRule="auto"/>
              <w:rPr>
                <w:lang w:val="el-GR"/>
              </w:rPr>
            </w:pPr>
            <w:r>
              <w:rPr>
                <w:rFonts w:eastAsia="Century Gothic" w:cs="Century Gothic"/>
                <w:color w:val="00000A"/>
                <w:sz w:val="22"/>
                <w:lang w:val="el-GR"/>
              </w:rPr>
              <w:t xml:space="preserve">1. </w:t>
            </w:r>
            <w:r>
              <w:rPr>
                <w:rFonts w:eastAsia="Calibri" w:cs="Calibri"/>
                <w:color w:val="00000A"/>
                <w:sz w:val="22"/>
                <w:lang w:val="el-GR"/>
              </w:rPr>
              <w:t>Τεχνική</w:t>
            </w:r>
            <w:r w:rsidR="00732B16">
              <w:rPr>
                <w:rFonts w:eastAsia="Calibri" w:cs="Calibri"/>
                <w:color w:val="00000A"/>
                <w:sz w:val="22"/>
                <w:lang w:val="el-GR"/>
              </w:rPr>
              <w:t xml:space="preserve"> </w:t>
            </w:r>
            <w:r>
              <w:rPr>
                <w:rFonts w:eastAsia="Calibri" w:cs="Calibri"/>
                <w:color w:val="00000A"/>
                <w:sz w:val="22"/>
                <w:lang w:val="el-GR"/>
              </w:rPr>
              <w:t>Περιγραφή</w:t>
            </w:r>
          </w:p>
          <w:p w14:paraId="0143F9A8" w14:textId="77777777" w:rsidR="00243011" w:rsidRPr="00C06EA0" w:rsidRDefault="00243011" w:rsidP="00ED080B">
            <w:pPr>
              <w:pStyle w:val="Standard"/>
              <w:tabs>
                <w:tab w:val="left" w:pos="0"/>
              </w:tabs>
              <w:spacing w:line="276" w:lineRule="auto"/>
              <w:ind w:left="432" w:hanging="432"/>
              <w:rPr>
                <w:lang w:val="el-GR"/>
              </w:rPr>
            </w:pPr>
            <w:r>
              <w:rPr>
                <w:rFonts w:eastAsia="Century Gothic" w:cs="Century Gothic"/>
                <w:color w:val="00000A"/>
                <w:sz w:val="22"/>
                <w:lang w:val="el-GR"/>
              </w:rPr>
              <w:t xml:space="preserve">2. </w:t>
            </w:r>
            <w:r>
              <w:rPr>
                <w:rFonts w:eastAsia="Calibri" w:cs="Calibri"/>
                <w:color w:val="00000A"/>
                <w:sz w:val="22"/>
                <w:lang w:val="el-GR"/>
              </w:rPr>
              <w:t>Ενδεικτικός</w:t>
            </w:r>
            <w:r w:rsidR="00732B16">
              <w:rPr>
                <w:rFonts w:eastAsia="Calibri" w:cs="Calibri"/>
                <w:color w:val="00000A"/>
                <w:sz w:val="22"/>
                <w:lang w:val="el-GR"/>
              </w:rPr>
              <w:t xml:space="preserve"> </w:t>
            </w:r>
            <w:r>
              <w:rPr>
                <w:rFonts w:eastAsia="Calibri" w:cs="Calibri"/>
                <w:color w:val="00000A"/>
                <w:sz w:val="22"/>
                <w:lang w:val="el-GR"/>
              </w:rPr>
              <w:t>προϋπολογισμός</w:t>
            </w:r>
          </w:p>
          <w:p w14:paraId="27CD4001" w14:textId="77777777" w:rsidR="00243011" w:rsidRPr="00C06EA0" w:rsidRDefault="00243011" w:rsidP="00ED080B">
            <w:pPr>
              <w:pStyle w:val="Standard"/>
              <w:tabs>
                <w:tab w:val="left" w:pos="0"/>
              </w:tabs>
              <w:spacing w:line="276" w:lineRule="auto"/>
              <w:rPr>
                <w:lang w:val="el-GR"/>
              </w:rPr>
            </w:pPr>
            <w:r>
              <w:rPr>
                <w:rFonts w:eastAsia="Century Gothic" w:cs="Century Gothic"/>
                <w:color w:val="00000A"/>
                <w:sz w:val="22"/>
                <w:lang w:val="el-GR"/>
              </w:rPr>
              <w:t xml:space="preserve">3. </w:t>
            </w:r>
            <w:r>
              <w:rPr>
                <w:rFonts w:eastAsia="Calibri" w:cs="Calibri"/>
                <w:color w:val="00000A"/>
                <w:sz w:val="22"/>
                <w:lang w:val="el-GR"/>
              </w:rPr>
              <w:t>Τιμολόγιο</w:t>
            </w:r>
            <w:r w:rsidR="00732B16">
              <w:rPr>
                <w:rFonts w:eastAsia="Calibri" w:cs="Calibri"/>
                <w:color w:val="00000A"/>
                <w:sz w:val="22"/>
                <w:lang w:val="el-GR"/>
              </w:rPr>
              <w:t xml:space="preserve"> </w:t>
            </w:r>
            <w:r>
              <w:rPr>
                <w:rFonts w:eastAsia="Calibri" w:cs="Calibri"/>
                <w:color w:val="00000A"/>
                <w:sz w:val="22"/>
                <w:lang w:val="el-GR"/>
              </w:rPr>
              <w:t>Προσφοράς</w:t>
            </w:r>
          </w:p>
          <w:p w14:paraId="081D3305" w14:textId="77777777" w:rsidR="00243011" w:rsidRDefault="00732B16" w:rsidP="00ED080B">
            <w:pPr>
              <w:pStyle w:val="Standard"/>
              <w:tabs>
                <w:tab w:val="left" w:pos="0"/>
              </w:tabs>
              <w:spacing w:line="276" w:lineRule="auto"/>
              <w:rPr>
                <w:rFonts w:eastAsia="Century Gothic" w:cs="Century Gothic"/>
                <w:color w:val="00000A"/>
                <w:sz w:val="22"/>
                <w:lang w:val="el-GR"/>
              </w:rPr>
            </w:pPr>
            <w:r>
              <w:rPr>
                <w:rFonts w:eastAsia="Century Gothic" w:cs="Century Gothic"/>
                <w:color w:val="00000A"/>
                <w:sz w:val="22"/>
                <w:lang w:val="el-GR"/>
              </w:rPr>
              <w:t>4.Συγγραφή υποχρεώσεων</w:t>
            </w:r>
          </w:p>
          <w:p w14:paraId="633AFED3" w14:textId="77777777" w:rsidR="00243011" w:rsidRDefault="00243011" w:rsidP="00ED080B">
            <w:pPr>
              <w:pStyle w:val="Standard"/>
              <w:tabs>
                <w:tab w:val="left" w:pos="0"/>
              </w:tabs>
              <w:spacing w:line="276" w:lineRule="auto"/>
              <w:ind w:left="432" w:hanging="432"/>
              <w:rPr>
                <w:rFonts w:eastAsia="Century Gothic" w:cs="Century Gothic"/>
                <w:color w:val="00000A"/>
                <w:sz w:val="22"/>
                <w:lang w:val="el-GR"/>
              </w:rPr>
            </w:pPr>
          </w:p>
          <w:p w14:paraId="313A1B45" w14:textId="1C08AA9A" w:rsidR="00243011" w:rsidRPr="00F72F52" w:rsidRDefault="00243011" w:rsidP="00ED080B">
            <w:pPr>
              <w:pStyle w:val="Standard"/>
              <w:tabs>
                <w:tab w:val="left" w:pos="0"/>
              </w:tabs>
              <w:spacing w:line="276" w:lineRule="auto"/>
              <w:ind w:left="432" w:hanging="432"/>
              <w:jc w:val="center"/>
            </w:pPr>
            <w:r>
              <w:rPr>
                <w:rFonts w:eastAsia="Calibri" w:cs="Calibri"/>
                <w:b/>
                <w:color w:val="00000A"/>
                <w:sz w:val="22"/>
                <w:lang w:val="el-GR"/>
              </w:rPr>
              <w:t>ΑΡ.ΠΡΩΤ</w:t>
            </w:r>
            <w:r w:rsidRPr="005E046D">
              <w:rPr>
                <w:rFonts w:eastAsia="Calibri" w:cs="Calibri"/>
                <w:b/>
                <w:color w:val="00000A"/>
                <w:sz w:val="22"/>
                <w:lang w:val="el-GR"/>
              </w:rPr>
              <w:t>.</w:t>
            </w:r>
            <w:r w:rsidR="00B800C2">
              <w:rPr>
                <w:rFonts w:eastAsia="Calibri" w:cs="Calibri"/>
                <w:b/>
                <w:color w:val="00000A"/>
                <w:sz w:val="22"/>
              </w:rPr>
              <w:t xml:space="preserve"> </w:t>
            </w:r>
            <w:r w:rsidRPr="005376F7">
              <w:rPr>
                <w:rFonts w:eastAsia="Calibri" w:cs="Calibri"/>
                <w:b/>
                <w:color w:val="00000A"/>
                <w:sz w:val="22"/>
                <w:lang w:val="el-GR"/>
              </w:rPr>
              <w:t>:</w:t>
            </w:r>
            <w:r w:rsidR="00732B16">
              <w:rPr>
                <w:rFonts w:eastAsia="Calibri" w:cs="Calibri"/>
                <w:b/>
                <w:color w:val="00000A"/>
                <w:sz w:val="22"/>
                <w:lang w:val="el-GR"/>
              </w:rPr>
              <w:t xml:space="preserve"> </w:t>
            </w:r>
            <w:r w:rsidR="00A30CA2">
              <w:rPr>
                <w:rFonts w:eastAsia="Calibri" w:cs="Calibri"/>
                <w:b/>
                <w:color w:val="00000A"/>
                <w:sz w:val="22"/>
                <w:lang w:val="el-GR"/>
              </w:rPr>
              <w:t>3</w:t>
            </w:r>
            <w:r w:rsidR="002C71B6">
              <w:rPr>
                <w:rFonts w:eastAsia="Calibri" w:cs="Calibri"/>
                <w:b/>
                <w:color w:val="00000A"/>
                <w:sz w:val="22"/>
                <w:lang w:val="el-GR"/>
              </w:rPr>
              <w:t>9</w:t>
            </w:r>
            <w:r w:rsidR="00A30CA2">
              <w:rPr>
                <w:rFonts w:eastAsia="Calibri" w:cs="Calibri"/>
                <w:b/>
                <w:color w:val="00000A"/>
                <w:sz w:val="22"/>
                <w:lang w:val="el-GR"/>
              </w:rPr>
              <w:t>/</w:t>
            </w:r>
            <w:r w:rsidR="0088631C">
              <w:rPr>
                <w:rFonts w:eastAsia="Calibri" w:cs="Calibri"/>
                <w:b/>
                <w:color w:val="00000A"/>
                <w:sz w:val="22"/>
                <w:lang w:val="el-GR"/>
              </w:rPr>
              <w:t>10-01-202</w:t>
            </w:r>
            <w:r w:rsidR="001166B6">
              <w:rPr>
                <w:rFonts w:eastAsia="Calibri" w:cs="Calibri"/>
                <w:b/>
                <w:color w:val="00000A"/>
                <w:sz w:val="22"/>
                <w:lang w:val="el-GR"/>
              </w:rPr>
              <w:t>2</w:t>
            </w:r>
          </w:p>
        </w:tc>
      </w:tr>
    </w:tbl>
    <w:p w14:paraId="1F9AD9AE" w14:textId="77777777" w:rsidR="00EB2A26" w:rsidRDefault="00EB2A26" w:rsidP="00ED080B">
      <w:pPr>
        <w:spacing w:line="276" w:lineRule="auto"/>
        <w:rPr>
          <w:rFonts w:ascii="Calibri" w:hAnsi="Calibri"/>
          <w:b/>
        </w:rPr>
      </w:pPr>
    </w:p>
    <w:p w14:paraId="4333E311" w14:textId="77777777" w:rsidR="00EB2A26" w:rsidRDefault="00EB2A26" w:rsidP="00ED080B">
      <w:pPr>
        <w:spacing w:line="276" w:lineRule="auto"/>
        <w:rPr>
          <w:rFonts w:ascii="Calibri" w:hAnsi="Calibri"/>
          <w:b/>
        </w:rPr>
      </w:pPr>
    </w:p>
    <w:p w14:paraId="78CF5045" w14:textId="129D9A44" w:rsidR="008746DF" w:rsidRPr="00C81284" w:rsidRDefault="008746DF" w:rsidP="00ED080B">
      <w:pPr>
        <w:spacing w:line="276" w:lineRule="auto"/>
        <w:rPr>
          <w:rFonts w:ascii="Calibri" w:hAnsi="Calibri"/>
          <w:b/>
        </w:rPr>
      </w:pPr>
      <w:r>
        <w:rPr>
          <w:rFonts w:ascii="Calibri" w:hAnsi="Calibri"/>
          <w:b/>
        </w:rPr>
        <w:lastRenderedPageBreak/>
        <w:t xml:space="preserve">ΚΟΙΝΩΦΕΛΗΣ ΕΠΙΧΕΙΡΗΣΗ                                                             </w:t>
      </w:r>
      <w:r w:rsidR="009D5CAF">
        <w:rPr>
          <w:rFonts w:ascii="Calibri" w:hAnsi="Calibri"/>
          <w:b/>
        </w:rPr>
        <w:t xml:space="preserve">  </w:t>
      </w:r>
      <w:r>
        <w:rPr>
          <w:rFonts w:ascii="Calibri" w:hAnsi="Calibri"/>
          <w:b/>
        </w:rPr>
        <w:t xml:space="preserve">ΑΡ. ΠΡΩΤ. </w:t>
      </w:r>
      <w:r w:rsidR="00F72F52">
        <w:rPr>
          <w:rFonts w:ascii="Calibri" w:hAnsi="Calibri"/>
          <w:b/>
          <w:lang w:val="en-US"/>
        </w:rPr>
        <w:t xml:space="preserve">: </w:t>
      </w:r>
      <w:r w:rsidR="00C81284">
        <w:rPr>
          <w:rFonts w:ascii="Calibri" w:hAnsi="Calibri"/>
          <w:b/>
        </w:rPr>
        <w:t>3</w:t>
      </w:r>
      <w:r w:rsidR="002C71B6">
        <w:rPr>
          <w:rFonts w:ascii="Calibri" w:hAnsi="Calibri"/>
          <w:b/>
        </w:rPr>
        <w:t>9</w:t>
      </w:r>
      <w:r w:rsidR="00C81284">
        <w:rPr>
          <w:rFonts w:ascii="Calibri" w:hAnsi="Calibri"/>
          <w:b/>
        </w:rPr>
        <w:t>/10-01-202</w:t>
      </w:r>
      <w:r w:rsidR="00376F2D">
        <w:rPr>
          <w:rFonts w:ascii="Calibri" w:hAnsi="Calibri"/>
          <w:b/>
        </w:rPr>
        <w:t>2</w:t>
      </w:r>
    </w:p>
    <w:p w14:paraId="44476193" w14:textId="54E5A79A" w:rsidR="008746DF" w:rsidRDefault="008746DF" w:rsidP="00ED080B">
      <w:pPr>
        <w:spacing w:line="276" w:lineRule="auto"/>
      </w:pPr>
      <w:r>
        <w:rPr>
          <w:rFonts w:ascii="Calibri" w:hAnsi="Calibri"/>
          <w:b/>
        </w:rPr>
        <w:t xml:space="preserve">ΔΗΜΟΥ ΛΕΒΑΔΕΩΝ (Κ.Ε.ΔΗ.Λ)                                                     </w:t>
      </w:r>
      <w:r w:rsidR="009D5CAF">
        <w:rPr>
          <w:rFonts w:ascii="Calibri" w:hAnsi="Calibri"/>
          <w:b/>
        </w:rPr>
        <w:t xml:space="preserve">  </w:t>
      </w:r>
      <w:r>
        <w:rPr>
          <w:rFonts w:ascii="Calibri" w:hAnsi="Calibri"/>
          <w:b/>
        </w:rPr>
        <w:t>ΠΡΟΫΠΟΛΟΓΙΣΜΟΣ</w:t>
      </w:r>
      <w:r w:rsidRPr="00153D3C">
        <w:rPr>
          <w:rFonts w:ascii="Calibri" w:hAnsi="Calibri"/>
          <w:b/>
        </w:rPr>
        <w:t xml:space="preserve">: </w:t>
      </w:r>
      <w:r w:rsidR="0024378D">
        <w:rPr>
          <w:rFonts w:ascii="Calibri" w:hAnsi="Calibri"/>
          <w:b/>
        </w:rPr>
        <w:t>1.488,00</w:t>
      </w:r>
      <w:r>
        <w:rPr>
          <w:rFonts w:ascii="Calibri" w:hAnsi="Calibri"/>
          <w:b/>
        </w:rPr>
        <w:t>€ ΜΕ ΦΠΑ</w:t>
      </w:r>
    </w:p>
    <w:p w14:paraId="01771DA5" w14:textId="77777777" w:rsidR="008746DF" w:rsidRDefault="008746DF" w:rsidP="00ED080B">
      <w:pPr>
        <w:spacing w:line="276" w:lineRule="auto"/>
        <w:rPr>
          <w:rFonts w:ascii="Calibri" w:hAnsi="Calibri"/>
          <w:b/>
        </w:rPr>
      </w:pPr>
    </w:p>
    <w:p w14:paraId="14C2205F" w14:textId="77777777" w:rsidR="00243011" w:rsidRDefault="00243011" w:rsidP="00ED080B">
      <w:pPr>
        <w:spacing w:line="276" w:lineRule="auto"/>
        <w:rPr>
          <w:rFonts w:ascii="Calibri" w:hAnsi="Calibri"/>
          <w:b/>
        </w:rPr>
      </w:pPr>
    </w:p>
    <w:tbl>
      <w:tblPr>
        <w:tblW w:w="0" w:type="auto"/>
        <w:jc w:val="center"/>
        <w:tblLayout w:type="fixed"/>
        <w:tblLook w:val="0000" w:firstRow="0" w:lastRow="0" w:firstColumn="0" w:lastColumn="0" w:noHBand="0" w:noVBand="0"/>
      </w:tblPr>
      <w:tblGrid>
        <w:gridCol w:w="8524"/>
      </w:tblGrid>
      <w:tr w:rsidR="00243011" w14:paraId="40EA5CB9" w14:textId="77777777" w:rsidTr="008746DF">
        <w:trPr>
          <w:jc w:val="center"/>
        </w:trPr>
        <w:tc>
          <w:tcPr>
            <w:tcW w:w="8524" w:type="dxa"/>
            <w:tcBorders>
              <w:top w:val="single" w:sz="12" w:space="0" w:color="000001"/>
              <w:left w:val="single" w:sz="12" w:space="0" w:color="000001"/>
              <w:bottom w:val="single" w:sz="24" w:space="0" w:color="000001"/>
              <w:right w:val="single" w:sz="24" w:space="0" w:color="000001"/>
            </w:tcBorders>
            <w:shd w:val="clear" w:color="auto" w:fill="DFDFDF"/>
          </w:tcPr>
          <w:p w14:paraId="50D2C55D" w14:textId="520D10DE" w:rsidR="00243011" w:rsidRDefault="00243011" w:rsidP="00ED080B">
            <w:pPr>
              <w:pStyle w:val="1"/>
              <w:numPr>
                <w:ilvl w:val="0"/>
                <w:numId w:val="0"/>
              </w:numPr>
              <w:spacing w:line="276" w:lineRule="auto"/>
              <w:ind w:left="432"/>
              <w:rPr>
                <w:rFonts w:ascii="Calibri" w:hAnsi="Calibri"/>
              </w:rPr>
            </w:pPr>
            <w:r w:rsidRPr="00ED080B">
              <w:rPr>
                <w:rFonts w:ascii="Calibri" w:hAnsi="Calibri"/>
                <w:b/>
                <w:bCs/>
                <w:sz w:val="36"/>
                <w:szCs w:val="36"/>
                <w:lang w:val="el-GR"/>
              </w:rPr>
              <w:t>ΤΕΧΝΙΚΗ ΠΕΡΙΓΡΑΦΗ &amp; ΠΡΟΔΙΑΓΡΑΦΕΣ</w:t>
            </w:r>
          </w:p>
        </w:tc>
      </w:tr>
    </w:tbl>
    <w:p w14:paraId="79F3FA2C" w14:textId="77777777" w:rsidR="00243011" w:rsidRDefault="00243011" w:rsidP="00ED080B">
      <w:pPr>
        <w:spacing w:line="276" w:lineRule="auto"/>
        <w:rPr>
          <w:rFonts w:ascii="Calibri" w:hAnsi="Calibri"/>
        </w:rPr>
      </w:pPr>
    </w:p>
    <w:p w14:paraId="1FD16971" w14:textId="77777777" w:rsidR="00243011" w:rsidRDefault="00243011" w:rsidP="00ED080B">
      <w:pPr>
        <w:spacing w:line="276" w:lineRule="auto"/>
        <w:rPr>
          <w:rFonts w:ascii="Calibri" w:hAnsi="Calibri"/>
        </w:rPr>
      </w:pPr>
    </w:p>
    <w:p w14:paraId="1E130F93" w14:textId="77777777" w:rsidR="00654DFC" w:rsidRDefault="00243011" w:rsidP="00ED080B">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20994">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sidR="00B00978">
        <w:rPr>
          <w:rFonts w:ascii="Calibri" w:hAnsi="Calibri" w:cs="Arial"/>
          <w:sz w:val="22"/>
          <w:szCs w:val="22"/>
        </w:rPr>
        <w:t xml:space="preserve"> </w:t>
      </w:r>
      <w:r w:rsidR="00BA6818">
        <w:rPr>
          <w:rFonts w:ascii="Calibri" w:hAnsi="Calibri" w:cs="Arial"/>
          <w:sz w:val="22"/>
          <w:szCs w:val="22"/>
        </w:rPr>
        <w:t>η παροχή</w:t>
      </w:r>
      <w:r w:rsidR="00A20994">
        <w:rPr>
          <w:rFonts w:ascii="Calibri" w:hAnsi="Calibri" w:cs="Arial"/>
          <w:sz w:val="22"/>
          <w:szCs w:val="22"/>
        </w:rPr>
        <w:t xml:space="preserve"> υ</w:t>
      </w:r>
      <w:r w:rsidR="009E077E" w:rsidRPr="009E077E">
        <w:rPr>
          <w:rFonts w:ascii="Calibri" w:hAnsi="Calibri" w:cs="Arial"/>
          <w:bCs/>
          <w:sz w:val="22"/>
          <w:szCs w:val="22"/>
        </w:rPr>
        <w:t xml:space="preserve">πηρεσιών </w:t>
      </w:r>
      <w:r w:rsidR="00B40E14">
        <w:rPr>
          <w:rFonts w:ascii="Calibri" w:hAnsi="Calibri" w:cs="Arial"/>
          <w:bCs/>
          <w:sz w:val="22"/>
          <w:szCs w:val="22"/>
        </w:rPr>
        <w:t>καθαρισμού</w:t>
      </w:r>
      <w:r w:rsidR="00A20994">
        <w:rPr>
          <w:rFonts w:ascii="Calibri" w:hAnsi="Calibri" w:cs="Arial"/>
          <w:sz w:val="22"/>
          <w:szCs w:val="22"/>
        </w:rPr>
        <w:t xml:space="preserve">  κλινοσκεπασμάτων των μισθωμένων διαμερισμάτων που φιλοξενού</w:t>
      </w:r>
      <w:r w:rsidR="00865A39">
        <w:rPr>
          <w:rFonts w:ascii="Calibri" w:hAnsi="Calibri" w:cs="Arial"/>
          <w:sz w:val="22"/>
          <w:szCs w:val="22"/>
        </w:rPr>
        <w:t>ν</w:t>
      </w:r>
      <w:r w:rsidR="00A20994">
        <w:rPr>
          <w:rFonts w:ascii="Calibri" w:hAnsi="Calibri" w:cs="Arial"/>
          <w:sz w:val="22"/>
          <w:szCs w:val="22"/>
        </w:rPr>
        <w:t xml:space="preserve"> τους ωφελούμενους </w:t>
      </w:r>
      <w:r w:rsidR="00B40E14">
        <w:rPr>
          <w:rFonts w:ascii="Calibri" w:hAnsi="Calibri" w:cs="Arial"/>
          <w:sz w:val="22"/>
          <w:szCs w:val="22"/>
        </w:rPr>
        <w:t>στο πλαίσιο παράτασης του</w:t>
      </w:r>
      <w:r w:rsidRPr="003A10AA">
        <w:rPr>
          <w:rFonts w:ascii="Calibri" w:hAnsi="Calibri" w:cs="Arial"/>
          <w:sz w:val="22"/>
          <w:szCs w:val="22"/>
        </w:rPr>
        <w:t xml:space="preserve"> Προγράμματος </w:t>
      </w:r>
      <w:r w:rsidR="00D547BA">
        <w:rPr>
          <w:rFonts w:ascii="Calibri" w:hAnsi="Calibri" w:cs="Calibri"/>
          <w:color w:val="000000"/>
          <w:sz w:val="22"/>
          <w:szCs w:val="22"/>
          <w:bdr w:val="none" w:sz="0" w:space="0" w:color="auto" w:frame="1"/>
          <w:shd w:val="clear" w:color="auto" w:fill="FFFFFF"/>
          <w:lang w:val="en-US"/>
        </w:rPr>
        <w:t>ESTIA</w:t>
      </w:r>
      <w:r w:rsidR="00D547BA">
        <w:rPr>
          <w:rFonts w:ascii="Calibri" w:hAnsi="Calibri" w:cs="Calibri"/>
          <w:color w:val="000000"/>
          <w:sz w:val="22"/>
          <w:szCs w:val="22"/>
          <w:bdr w:val="none" w:sz="0" w:space="0" w:color="auto" w:frame="1"/>
          <w:shd w:val="clear" w:color="auto" w:fill="FFFFFF"/>
        </w:rPr>
        <w:t> 2021: ΣΤΕΓΑΣΤΙΚΟ ΠΡΟΓΡΑΜΜΑ ΓΙΑ ΑΙΤΟΥΝΤΕΣ ΔΙΕΘΝΗ ΠΡΟΣΤΑΣΙΑ</w:t>
      </w:r>
      <w:r w:rsidR="005D6143">
        <w:rPr>
          <w:rFonts w:ascii="Calibri" w:hAnsi="Calibri" w:cs="Arial"/>
          <w:sz w:val="22"/>
          <w:szCs w:val="22"/>
        </w:rPr>
        <w:t xml:space="preserve">,  </w:t>
      </w:r>
      <w:r w:rsidR="00D44002" w:rsidRPr="00D44002">
        <w:rPr>
          <w:rFonts w:ascii="Calibri" w:hAnsi="Calibri" w:cs="Arial"/>
          <w:sz w:val="22"/>
          <w:szCs w:val="22"/>
        </w:rPr>
        <w:t xml:space="preserve">που υλοποιείται από την Κοινωφελή Επιχείρηση του Δήμου Λεβαδέων (Κ.Ε.ΔΗ.Λ.), </w:t>
      </w:r>
      <w:r w:rsidR="00654DFC" w:rsidRPr="00654DFC">
        <w:rPr>
          <w:rFonts w:ascii="Calibri" w:hAnsi="Calibri" w:cs="Arial"/>
          <w:sz w:val="22"/>
          <w:szCs w:val="22"/>
        </w:rPr>
        <w:t>κατόπιν συμφωνίας επιδότησης δράσης με το Υπουργείο Μετανάστευσης &amp; Ασύλου.</w:t>
      </w:r>
    </w:p>
    <w:p w14:paraId="47B91986" w14:textId="27F93280" w:rsidR="006D7EC2" w:rsidRDefault="005D6143" w:rsidP="00ED080B">
      <w:pPr>
        <w:spacing w:line="276" w:lineRule="auto"/>
        <w:ind w:firstLine="567"/>
        <w:jc w:val="both"/>
        <w:rPr>
          <w:rFonts w:ascii="Calibri" w:hAnsi="Calibri" w:cs="Arial"/>
          <w:sz w:val="22"/>
          <w:szCs w:val="22"/>
        </w:rPr>
      </w:pPr>
      <w:r>
        <w:rPr>
          <w:rFonts w:ascii="Calibri" w:hAnsi="Calibri" w:cs="Arial"/>
          <w:sz w:val="22"/>
          <w:szCs w:val="22"/>
        </w:rPr>
        <w:t xml:space="preserve">         </w:t>
      </w:r>
      <w:r w:rsidR="009E077E">
        <w:rPr>
          <w:rFonts w:ascii="Calibri" w:hAnsi="Calibri" w:cs="Arial"/>
          <w:sz w:val="22"/>
          <w:szCs w:val="22"/>
        </w:rPr>
        <w:t>Οι παρεχόμενες εργασίες θα πρέπει να ακολουθούν τις παρακάτω τεχνικές προδιαγραφές:</w:t>
      </w:r>
    </w:p>
    <w:p w14:paraId="23151667" w14:textId="77777777" w:rsidR="005F70D6" w:rsidRDefault="005F70D6" w:rsidP="00ED080B">
      <w:pPr>
        <w:spacing w:line="276" w:lineRule="auto"/>
        <w:jc w:val="both"/>
        <w:rPr>
          <w:rFonts w:ascii="Calibri" w:hAnsi="Calibri" w:cs="Arial"/>
          <w:sz w:val="22"/>
          <w:szCs w:val="22"/>
        </w:rPr>
      </w:pPr>
    </w:p>
    <w:p w14:paraId="7B093665" w14:textId="4C8CB006" w:rsidR="005F70D6" w:rsidRDefault="005F70D6" w:rsidP="00ED080B">
      <w:pPr>
        <w:pStyle w:val="ab"/>
        <w:numPr>
          <w:ilvl w:val="0"/>
          <w:numId w:val="8"/>
        </w:numPr>
        <w:spacing w:line="276" w:lineRule="auto"/>
        <w:jc w:val="both"/>
        <w:rPr>
          <w:rFonts w:ascii="Calibri" w:hAnsi="Calibri" w:cs="Arial"/>
          <w:sz w:val="22"/>
          <w:szCs w:val="22"/>
        </w:rPr>
      </w:pPr>
      <w:r>
        <w:rPr>
          <w:rFonts w:ascii="Calibri" w:hAnsi="Calibri" w:cs="Arial"/>
          <w:sz w:val="22"/>
          <w:szCs w:val="22"/>
        </w:rPr>
        <w:t>Είδη που θα παραδίδονται από την Κ</w:t>
      </w:r>
      <w:r w:rsidR="00A20994">
        <w:rPr>
          <w:rFonts w:ascii="Calibri" w:hAnsi="Calibri" w:cs="Arial"/>
          <w:sz w:val="22"/>
          <w:szCs w:val="22"/>
        </w:rPr>
        <w:t>.</w:t>
      </w:r>
      <w:r>
        <w:rPr>
          <w:rFonts w:ascii="Calibri" w:hAnsi="Calibri" w:cs="Arial"/>
          <w:sz w:val="22"/>
          <w:szCs w:val="22"/>
        </w:rPr>
        <w:t>Ε</w:t>
      </w:r>
      <w:r w:rsidR="00A20994">
        <w:rPr>
          <w:rFonts w:ascii="Calibri" w:hAnsi="Calibri" w:cs="Arial"/>
          <w:sz w:val="22"/>
          <w:szCs w:val="22"/>
        </w:rPr>
        <w:t>.</w:t>
      </w:r>
      <w:r>
        <w:rPr>
          <w:rFonts w:ascii="Calibri" w:hAnsi="Calibri" w:cs="Arial"/>
          <w:sz w:val="22"/>
          <w:szCs w:val="22"/>
        </w:rPr>
        <w:t>ΔΗ</w:t>
      </w:r>
      <w:r w:rsidR="00A20994">
        <w:rPr>
          <w:rFonts w:ascii="Calibri" w:hAnsi="Calibri" w:cs="Arial"/>
          <w:sz w:val="22"/>
          <w:szCs w:val="22"/>
        </w:rPr>
        <w:t>.</w:t>
      </w:r>
      <w:r>
        <w:rPr>
          <w:rFonts w:ascii="Calibri" w:hAnsi="Calibri" w:cs="Arial"/>
          <w:sz w:val="22"/>
          <w:szCs w:val="22"/>
        </w:rPr>
        <w:t>Λ</w:t>
      </w:r>
      <w:r w:rsidR="00A20994">
        <w:rPr>
          <w:rFonts w:ascii="Calibri" w:hAnsi="Calibri" w:cs="Arial"/>
          <w:sz w:val="22"/>
          <w:szCs w:val="22"/>
        </w:rPr>
        <w:t>.</w:t>
      </w:r>
      <w:r>
        <w:rPr>
          <w:rFonts w:ascii="Calibri" w:hAnsi="Calibri" w:cs="Arial"/>
          <w:sz w:val="22"/>
          <w:szCs w:val="22"/>
        </w:rPr>
        <w:t xml:space="preserve"> στον ανάδοχο καθαρισμού:</w:t>
      </w:r>
    </w:p>
    <w:p w14:paraId="4C49ACCC" w14:textId="77777777" w:rsidR="00A20994" w:rsidRDefault="00A20994" w:rsidP="00ED080B">
      <w:pPr>
        <w:pStyle w:val="ab"/>
        <w:spacing w:line="276" w:lineRule="auto"/>
        <w:jc w:val="both"/>
        <w:rPr>
          <w:rFonts w:ascii="Calibri" w:hAnsi="Calibri" w:cs="Arial"/>
          <w:sz w:val="22"/>
          <w:szCs w:val="22"/>
        </w:rPr>
      </w:pPr>
    </w:p>
    <w:p w14:paraId="2B78BDC0" w14:textId="3FACAF5F" w:rsidR="009E077E"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 xml:space="preserve">α) </w:t>
      </w:r>
      <w:r w:rsidR="00B27686">
        <w:rPr>
          <w:rFonts w:ascii="Calibri" w:hAnsi="Calibri" w:cs="Arial"/>
          <w:sz w:val="22"/>
          <w:szCs w:val="22"/>
        </w:rPr>
        <w:t>Εξήντα</w:t>
      </w:r>
      <w:r w:rsidR="00A20994">
        <w:rPr>
          <w:rFonts w:ascii="Calibri" w:hAnsi="Calibri" w:cs="Arial"/>
          <w:sz w:val="22"/>
          <w:szCs w:val="22"/>
        </w:rPr>
        <w:t xml:space="preserve"> παπλώματα διπλά και μονά </w:t>
      </w:r>
    </w:p>
    <w:p w14:paraId="3C62D77F" w14:textId="6C133CEF" w:rsidR="00A20994"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 xml:space="preserve">β) </w:t>
      </w:r>
      <w:r w:rsidR="00B27686">
        <w:rPr>
          <w:rFonts w:ascii="Calibri" w:hAnsi="Calibri" w:cs="Arial"/>
          <w:sz w:val="22"/>
          <w:szCs w:val="22"/>
        </w:rPr>
        <w:t>Εξήντα</w:t>
      </w:r>
      <w:r w:rsidR="00FB240E">
        <w:rPr>
          <w:rFonts w:ascii="Calibri" w:hAnsi="Calibri" w:cs="Arial"/>
          <w:sz w:val="22"/>
          <w:szCs w:val="22"/>
        </w:rPr>
        <w:t xml:space="preserve"> </w:t>
      </w:r>
      <w:r w:rsidR="00A20994">
        <w:rPr>
          <w:rFonts w:ascii="Calibri" w:hAnsi="Calibri" w:cs="Arial"/>
          <w:sz w:val="22"/>
          <w:szCs w:val="22"/>
        </w:rPr>
        <w:t>κουβέρτες</w:t>
      </w:r>
      <w:r w:rsidR="00B27686">
        <w:rPr>
          <w:rFonts w:ascii="Calibri" w:hAnsi="Calibri" w:cs="Arial"/>
          <w:sz w:val="22"/>
          <w:szCs w:val="22"/>
        </w:rPr>
        <w:t xml:space="preserve"> φλις</w:t>
      </w:r>
      <w:r w:rsidR="00A20994">
        <w:rPr>
          <w:rFonts w:ascii="Calibri" w:hAnsi="Calibri" w:cs="Arial"/>
          <w:sz w:val="22"/>
          <w:szCs w:val="22"/>
        </w:rPr>
        <w:t xml:space="preserve"> διπλές και μονές </w:t>
      </w:r>
    </w:p>
    <w:p w14:paraId="12DF8AB9" w14:textId="69FC8F2A" w:rsidR="00A20994"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γ)</w:t>
      </w:r>
      <w:r w:rsidR="00A20994" w:rsidRPr="00A20994">
        <w:rPr>
          <w:rFonts w:ascii="Calibri" w:hAnsi="Calibri" w:cs="Arial"/>
          <w:sz w:val="22"/>
          <w:szCs w:val="22"/>
        </w:rPr>
        <w:t xml:space="preserve"> </w:t>
      </w:r>
      <w:r w:rsidR="00A20994">
        <w:rPr>
          <w:rFonts w:ascii="Calibri" w:hAnsi="Calibri" w:cs="Arial"/>
          <w:sz w:val="22"/>
          <w:szCs w:val="22"/>
        </w:rPr>
        <w:t>Πενήντα κουβέρτες</w:t>
      </w:r>
      <w:r w:rsidR="00B27686">
        <w:rPr>
          <w:rFonts w:ascii="Calibri" w:hAnsi="Calibri" w:cs="Arial"/>
          <w:sz w:val="22"/>
          <w:szCs w:val="22"/>
        </w:rPr>
        <w:t xml:space="preserve"> πικέ</w:t>
      </w:r>
    </w:p>
    <w:p w14:paraId="07D7FCEA" w14:textId="0FB4D185" w:rsidR="00A20994"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 xml:space="preserve">δ) </w:t>
      </w:r>
      <w:r w:rsidR="00FB240E">
        <w:rPr>
          <w:rFonts w:ascii="Calibri" w:hAnsi="Calibri" w:cs="Arial"/>
          <w:sz w:val="22"/>
          <w:szCs w:val="22"/>
        </w:rPr>
        <w:t>Εκατό</w:t>
      </w:r>
      <w:r w:rsidR="00B27686">
        <w:rPr>
          <w:rFonts w:ascii="Calibri" w:hAnsi="Calibri" w:cs="Arial"/>
          <w:sz w:val="22"/>
          <w:szCs w:val="22"/>
        </w:rPr>
        <w:t xml:space="preserve"> </w:t>
      </w:r>
      <w:r w:rsidR="00A20994">
        <w:rPr>
          <w:rFonts w:ascii="Calibri" w:hAnsi="Calibri" w:cs="Arial"/>
          <w:sz w:val="22"/>
          <w:szCs w:val="22"/>
        </w:rPr>
        <w:t>σεντόνια (λευκού χρώματος)</w:t>
      </w:r>
    </w:p>
    <w:p w14:paraId="653C8AB3" w14:textId="139AAC1B" w:rsidR="00A20994"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 xml:space="preserve">ε) </w:t>
      </w:r>
      <w:r w:rsidR="00FB240E">
        <w:rPr>
          <w:rFonts w:ascii="Calibri" w:hAnsi="Calibri" w:cs="Arial"/>
          <w:sz w:val="22"/>
          <w:szCs w:val="22"/>
        </w:rPr>
        <w:t xml:space="preserve">Εκατό </w:t>
      </w:r>
      <w:r w:rsidR="00A20994">
        <w:rPr>
          <w:rFonts w:ascii="Calibri" w:hAnsi="Calibri" w:cs="Arial"/>
          <w:sz w:val="22"/>
          <w:szCs w:val="22"/>
        </w:rPr>
        <w:t>πετσέτες (διαστάσεων προσώπου)</w:t>
      </w:r>
    </w:p>
    <w:p w14:paraId="3067C722" w14:textId="57DCDB34" w:rsidR="00A20994"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A20994">
        <w:rPr>
          <w:rFonts w:ascii="Calibri" w:hAnsi="Calibri" w:cs="Arial"/>
          <w:sz w:val="22"/>
          <w:szCs w:val="22"/>
        </w:rPr>
        <w:t xml:space="preserve">στ) </w:t>
      </w:r>
      <w:r w:rsidR="00FB240E">
        <w:rPr>
          <w:rFonts w:ascii="Calibri" w:hAnsi="Calibri" w:cs="Arial"/>
          <w:sz w:val="22"/>
          <w:szCs w:val="22"/>
        </w:rPr>
        <w:t xml:space="preserve">Εκατό </w:t>
      </w:r>
      <w:r w:rsidR="00484493">
        <w:rPr>
          <w:rFonts w:ascii="Calibri" w:hAnsi="Calibri" w:cs="Arial"/>
          <w:sz w:val="22"/>
          <w:szCs w:val="22"/>
        </w:rPr>
        <w:t>πετσέτες (διαστάσεων σώματος)</w:t>
      </w:r>
    </w:p>
    <w:p w14:paraId="1CAFBF4F" w14:textId="7544AE7E" w:rsidR="00484493" w:rsidRDefault="008735EF" w:rsidP="00ED080B">
      <w:pPr>
        <w:spacing w:line="276" w:lineRule="auto"/>
        <w:ind w:left="360"/>
        <w:jc w:val="both"/>
        <w:rPr>
          <w:rFonts w:ascii="Calibri" w:hAnsi="Calibri" w:cs="Arial"/>
          <w:sz w:val="22"/>
          <w:szCs w:val="22"/>
        </w:rPr>
      </w:pPr>
      <w:r>
        <w:rPr>
          <w:rFonts w:ascii="Calibri" w:hAnsi="Calibri" w:cs="Arial"/>
          <w:sz w:val="22"/>
          <w:szCs w:val="22"/>
        </w:rPr>
        <w:t xml:space="preserve">       </w:t>
      </w:r>
      <w:r w:rsidR="00484493">
        <w:rPr>
          <w:rFonts w:ascii="Calibri" w:hAnsi="Calibri" w:cs="Arial"/>
          <w:sz w:val="22"/>
          <w:szCs w:val="22"/>
        </w:rPr>
        <w:t xml:space="preserve">ζ) </w:t>
      </w:r>
      <w:r w:rsidR="00FB240E">
        <w:rPr>
          <w:rFonts w:ascii="Calibri" w:hAnsi="Calibri" w:cs="Arial"/>
          <w:sz w:val="22"/>
          <w:szCs w:val="22"/>
        </w:rPr>
        <w:t xml:space="preserve">Εκατό </w:t>
      </w:r>
      <w:r w:rsidR="00484493">
        <w:rPr>
          <w:rFonts w:ascii="Calibri" w:hAnsi="Calibri" w:cs="Arial"/>
          <w:sz w:val="22"/>
          <w:szCs w:val="22"/>
        </w:rPr>
        <w:t xml:space="preserve">μαξιλαροθήκες </w:t>
      </w:r>
    </w:p>
    <w:p w14:paraId="28B0EB12" w14:textId="77777777" w:rsidR="005F70D6" w:rsidRDefault="005F70D6" w:rsidP="00ED080B">
      <w:pPr>
        <w:autoSpaceDE w:val="0"/>
        <w:spacing w:line="276" w:lineRule="auto"/>
        <w:ind w:right="57"/>
        <w:jc w:val="both"/>
        <w:rPr>
          <w:rFonts w:ascii="Calibri" w:hAnsi="Calibri" w:cs="Calibri"/>
          <w:kern w:val="0"/>
          <w:sz w:val="22"/>
          <w:szCs w:val="22"/>
        </w:rPr>
      </w:pPr>
    </w:p>
    <w:p w14:paraId="2636E550" w14:textId="2BF68AE3" w:rsidR="005F70D6" w:rsidRDefault="005F70D6" w:rsidP="00ED080B">
      <w:pPr>
        <w:pStyle w:val="ab"/>
        <w:numPr>
          <w:ilvl w:val="0"/>
          <w:numId w:val="8"/>
        </w:numPr>
        <w:autoSpaceDE w:val="0"/>
        <w:spacing w:line="276" w:lineRule="auto"/>
        <w:ind w:right="57"/>
        <w:jc w:val="both"/>
        <w:rPr>
          <w:rFonts w:ascii="Calibri" w:hAnsi="Calibri" w:cs="Calibri"/>
          <w:kern w:val="0"/>
          <w:sz w:val="22"/>
          <w:szCs w:val="22"/>
        </w:rPr>
      </w:pPr>
      <w:r>
        <w:rPr>
          <w:rFonts w:ascii="Calibri" w:hAnsi="Calibri" w:cs="Calibri"/>
          <w:kern w:val="0"/>
          <w:sz w:val="22"/>
          <w:szCs w:val="22"/>
        </w:rPr>
        <w:t xml:space="preserve">Ο ανάδοχος θα παραλαμβάνει </w:t>
      </w:r>
      <w:r w:rsidR="00214A37">
        <w:rPr>
          <w:rFonts w:ascii="Calibri" w:hAnsi="Calibri" w:cs="Calibri"/>
          <w:kern w:val="0"/>
          <w:sz w:val="22"/>
          <w:szCs w:val="22"/>
        </w:rPr>
        <w:t xml:space="preserve">με δικό του όχημα </w:t>
      </w:r>
      <w:r>
        <w:rPr>
          <w:rFonts w:ascii="Calibri" w:hAnsi="Calibri" w:cs="Calibri"/>
          <w:kern w:val="0"/>
          <w:sz w:val="22"/>
          <w:szCs w:val="22"/>
        </w:rPr>
        <w:t xml:space="preserve">τα </w:t>
      </w:r>
      <w:r w:rsidR="008735EF">
        <w:rPr>
          <w:rFonts w:ascii="Calibri" w:hAnsi="Calibri" w:cs="Calibri"/>
          <w:kern w:val="0"/>
          <w:sz w:val="22"/>
          <w:szCs w:val="22"/>
        </w:rPr>
        <w:t xml:space="preserve">ανωτέρω </w:t>
      </w:r>
      <w:r>
        <w:rPr>
          <w:rFonts w:ascii="Calibri" w:hAnsi="Calibri" w:cs="Calibri"/>
          <w:kern w:val="0"/>
          <w:sz w:val="22"/>
          <w:szCs w:val="22"/>
        </w:rPr>
        <w:t>είδη προς καθαρισμό</w:t>
      </w:r>
      <w:r w:rsidR="00214A37">
        <w:rPr>
          <w:rFonts w:ascii="Calibri" w:hAnsi="Calibri" w:cs="Calibri"/>
          <w:kern w:val="0"/>
          <w:sz w:val="22"/>
          <w:szCs w:val="22"/>
        </w:rPr>
        <w:t>,</w:t>
      </w:r>
      <w:r w:rsidR="00F546CC">
        <w:rPr>
          <w:rFonts w:ascii="Calibri" w:hAnsi="Calibri" w:cs="Calibri"/>
          <w:kern w:val="0"/>
          <w:sz w:val="22"/>
          <w:szCs w:val="22"/>
        </w:rPr>
        <w:t xml:space="preserve"> σε ειδικούς σάκους παραλαβής</w:t>
      </w:r>
      <w:r>
        <w:rPr>
          <w:rFonts w:ascii="Calibri" w:hAnsi="Calibri" w:cs="Calibri"/>
          <w:kern w:val="0"/>
          <w:sz w:val="22"/>
          <w:szCs w:val="22"/>
        </w:rPr>
        <w:t xml:space="preserve"> και θα προβαίνει σε πλύσιμο, στέγνωμα, σιδέρωμα σύμφωνα με τις προδιαγραφές και τις ενδείξεις των υλικών των ειδών και όπου αυτές δε διατίθενται, οι εργασίες να γίνονται με τρόπο και υλικά που θα βελτιστοποιούν το αποτέλεσμα χωρίς την πρόκληση φθορών. </w:t>
      </w:r>
    </w:p>
    <w:p w14:paraId="2307E463" w14:textId="77777777" w:rsidR="002D3150" w:rsidRPr="00F546CC" w:rsidRDefault="002D3150" w:rsidP="00ED080B">
      <w:pPr>
        <w:pStyle w:val="Default"/>
        <w:numPr>
          <w:ilvl w:val="0"/>
          <w:numId w:val="8"/>
        </w:numPr>
        <w:spacing w:line="276" w:lineRule="auto"/>
        <w:jc w:val="both"/>
        <w:rPr>
          <w:rFonts w:asciiTheme="minorHAnsi" w:hAnsiTheme="minorHAnsi" w:cstheme="minorHAnsi"/>
          <w:sz w:val="22"/>
          <w:szCs w:val="22"/>
        </w:rPr>
      </w:pPr>
      <w:r w:rsidRPr="00F546CC">
        <w:rPr>
          <w:rFonts w:asciiTheme="minorHAnsi" w:hAnsiTheme="minorHAnsi" w:cstheme="minorHAnsi"/>
          <w:sz w:val="22"/>
          <w:szCs w:val="22"/>
        </w:rPr>
        <w:t xml:space="preserve">Η πλύση και ο καθαρισμός του ιματισμού θα γίνεται με </w:t>
      </w:r>
      <w:r w:rsidR="00F546CC" w:rsidRPr="00F546CC">
        <w:rPr>
          <w:rFonts w:asciiTheme="minorHAnsi" w:hAnsiTheme="minorHAnsi" w:cstheme="minorHAnsi"/>
          <w:sz w:val="22"/>
          <w:szCs w:val="22"/>
        </w:rPr>
        <w:t xml:space="preserve">υγρό </w:t>
      </w:r>
      <w:r w:rsidRPr="00F546CC">
        <w:rPr>
          <w:rFonts w:asciiTheme="minorHAnsi" w:hAnsiTheme="minorHAnsi" w:cstheme="minorHAnsi"/>
          <w:sz w:val="22"/>
          <w:szCs w:val="22"/>
        </w:rPr>
        <w:t xml:space="preserve">απορρυπαντικό για το οποίο έχει εκδοθεί άδεια κυκλοφορίας από τις αρμόδιες Δημόσιες Υπηρεσίες και το οποίο θα εξασφαλίζει επαρκή και υγιεινό καθαρισμό. </w:t>
      </w:r>
      <w:r w:rsidR="00F546CC" w:rsidRPr="00F546CC">
        <w:rPr>
          <w:rFonts w:asciiTheme="minorHAnsi" w:hAnsiTheme="minorHAnsi" w:cstheme="minorHAnsi"/>
          <w:sz w:val="22"/>
          <w:szCs w:val="22"/>
        </w:rPr>
        <w:t>Θα πρέπει να περιέχει εξελιγμένο συνδυασμό μη ιονικών διαβρεκτών με εξαιρετική δράση σε σκληρούς και λιπαρούς λεκέδες</w:t>
      </w:r>
      <w:r w:rsidR="00F546CC">
        <w:rPr>
          <w:rFonts w:asciiTheme="minorHAnsi" w:hAnsiTheme="minorHAnsi" w:cstheme="minorHAnsi"/>
          <w:sz w:val="22"/>
          <w:szCs w:val="22"/>
        </w:rPr>
        <w:t xml:space="preserve"> και </w:t>
      </w:r>
      <w:r w:rsidR="00F546CC" w:rsidRPr="00F546CC">
        <w:rPr>
          <w:rFonts w:asciiTheme="minorHAnsi" w:hAnsiTheme="minorHAnsi" w:cstheme="minorHAnsi"/>
          <w:sz w:val="22"/>
          <w:szCs w:val="22"/>
        </w:rPr>
        <w:t xml:space="preserve"> </w:t>
      </w:r>
      <w:r w:rsidR="006808E6">
        <w:rPr>
          <w:rFonts w:asciiTheme="minorHAnsi" w:hAnsiTheme="minorHAnsi" w:cstheme="minorHAnsi"/>
          <w:sz w:val="22"/>
          <w:szCs w:val="22"/>
          <w:lang w:val="en-US"/>
        </w:rPr>
        <w:t>Ph</w:t>
      </w:r>
      <w:r w:rsidR="006808E6" w:rsidRPr="006808E6">
        <w:rPr>
          <w:rFonts w:asciiTheme="minorHAnsi" w:hAnsiTheme="minorHAnsi" w:cstheme="minorHAnsi"/>
          <w:sz w:val="22"/>
          <w:szCs w:val="22"/>
        </w:rPr>
        <w:t xml:space="preserve"> 10. </w:t>
      </w:r>
      <w:r w:rsidR="00F546CC" w:rsidRPr="00F546CC">
        <w:rPr>
          <w:rFonts w:asciiTheme="minorHAnsi" w:hAnsiTheme="minorHAnsi" w:cstheme="minorHAnsi"/>
          <w:sz w:val="22"/>
          <w:szCs w:val="22"/>
        </w:rPr>
        <w:t>Επίσης να περιέχει ειδικά συστατικά που να αποτρέπουν το γκριζάρισμα των ινών</w:t>
      </w:r>
      <w:r w:rsidR="00F546CC">
        <w:rPr>
          <w:rFonts w:asciiTheme="minorHAnsi" w:hAnsiTheme="minorHAnsi" w:cstheme="minorHAnsi"/>
          <w:sz w:val="22"/>
          <w:szCs w:val="22"/>
        </w:rPr>
        <w:t xml:space="preserve">. </w:t>
      </w:r>
      <w:r w:rsidR="008E3467">
        <w:rPr>
          <w:rFonts w:asciiTheme="minorHAnsi" w:hAnsiTheme="minorHAnsi" w:cstheme="minorHAnsi"/>
          <w:sz w:val="22"/>
          <w:szCs w:val="22"/>
        </w:rPr>
        <w:t xml:space="preserve">Επιθυμητή είναι και η χρήση μαλακτικού. </w:t>
      </w:r>
      <w:r w:rsidRPr="00F546CC">
        <w:rPr>
          <w:rFonts w:asciiTheme="minorHAnsi" w:hAnsiTheme="minorHAnsi" w:cstheme="minorHAnsi"/>
          <w:sz w:val="22"/>
          <w:szCs w:val="22"/>
        </w:rPr>
        <w:t xml:space="preserve">Ο εργολάβος είναι υποχρεωμένος να επιδεικνύει επικυρωμένο φωτοαντίγραφο της άδειας κυκλοφορίας του απορρυπαντικού που χρησιμοποιεί. </w:t>
      </w:r>
    </w:p>
    <w:p w14:paraId="00D177E5" w14:textId="742940F1" w:rsidR="003E3D5E" w:rsidRDefault="003E3D5E" w:rsidP="00ED080B">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Η θερμοκρασία πλύσης πρέπει να ανέρχεται σε επίπεδα τέτοια ώστε να επιτυγχάνεται</w:t>
      </w:r>
      <w:r w:rsidR="000433BF" w:rsidRPr="000433BF">
        <w:rPr>
          <w:rFonts w:asciiTheme="minorHAnsi" w:hAnsiTheme="minorHAnsi" w:cstheme="minorHAnsi"/>
          <w:sz w:val="22"/>
          <w:szCs w:val="22"/>
        </w:rPr>
        <w:t xml:space="preserve"> </w:t>
      </w:r>
      <w:r>
        <w:rPr>
          <w:rFonts w:asciiTheme="minorHAnsi" w:hAnsiTheme="minorHAnsi" w:cstheme="minorHAnsi"/>
          <w:sz w:val="22"/>
          <w:szCs w:val="22"/>
        </w:rPr>
        <w:t>ποιοτικός καθαρισμός με απομάκρυνση λεκέδων κ</w:t>
      </w:r>
      <w:r w:rsidR="00F546CC">
        <w:rPr>
          <w:rFonts w:asciiTheme="minorHAnsi" w:hAnsiTheme="minorHAnsi" w:cstheme="minorHAnsi"/>
          <w:sz w:val="22"/>
          <w:szCs w:val="22"/>
        </w:rPr>
        <w:t>αι μικροοργανισμών (ενδεικτικά 6</w:t>
      </w:r>
      <w:r w:rsidR="006808E6" w:rsidRPr="006808E6">
        <w:rPr>
          <w:rFonts w:asciiTheme="minorHAnsi" w:hAnsiTheme="minorHAnsi" w:cstheme="minorHAnsi"/>
          <w:sz w:val="22"/>
          <w:szCs w:val="22"/>
        </w:rPr>
        <w:t>0</w:t>
      </w:r>
      <w:r w:rsidRPr="003E3D5E">
        <w:rPr>
          <w:rFonts w:asciiTheme="minorHAnsi" w:hAnsiTheme="minorHAnsi" w:cstheme="minorHAnsi"/>
          <w:sz w:val="22"/>
          <w:szCs w:val="22"/>
        </w:rPr>
        <w:t xml:space="preserve"> </w:t>
      </w:r>
      <w:r>
        <w:rPr>
          <w:rFonts w:asciiTheme="minorHAnsi" w:hAnsiTheme="minorHAnsi" w:cstheme="minorHAnsi"/>
          <w:sz w:val="22"/>
          <w:szCs w:val="22"/>
        </w:rPr>
        <w:t>–</w:t>
      </w:r>
      <w:r w:rsidR="006808E6">
        <w:rPr>
          <w:rFonts w:asciiTheme="minorHAnsi" w:hAnsiTheme="minorHAnsi" w:cstheme="minorHAnsi"/>
          <w:sz w:val="22"/>
          <w:szCs w:val="22"/>
        </w:rPr>
        <w:t xml:space="preserve"> </w:t>
      </w:r>
      <w:r w:rsidR="006808E6" w:rsidRPr="006808E6">
        <w:rPr>
          <w:rFonts w:asciiTheme="minorHAnsi" w:hAnsiTheme="minorHAnsi" w:cstheme="minorHAnsi"/>
          <w:sz w:val="22"/>
          <w:szCs w:val="22"/>
        </w:rPr>
        <w:t>7</w:t>
      </w:r>
      <w:r w:rsidRPr="003E3D5E">
        <w:rPr>
          <w:rFonts w:asciiTheme="minorHAnsi" w:hAnsiTheme="minorHAnsi" w:cstheme="minorHAnsi"/>
          <w:sz w:val="22"/>
          <w:szCs w:val="22"/>
        </w:rPr>
        <w:t xml:space="preserve">0 </w:t>
      </w:r>
      <w:r>
        <w:rPr>
          <w:rFonts w:asciiTheme="minorHAnsi" w:hAnsiTheme="minorHAnsi" w:cstheme="minorHAnsi"/>
          <w:sz w:val="22"/>
          <w:szCs w:val="22"/>
          <w:lang w:val="en-US"/>
        </w:rPr>
        <w:t>C</w:t>
      </w:r>
      <w:r w:rsidRPr="003E3D5E">
        <w:rPr>
          <w:rFonts w:asciiTheme="minorHAnsi" w:hAnsiTheme="minorHAnsi" w:cstheme="minorHAnsi"/>
          <w:sz w:val="22"/>
          <w:szCs w:val="22"/>
          <w:vertAlign w:val="superscript"/>
          <w:lang w:val="en-US"/>
        </w:rPr>
        <w:t>o</w:t>
      </w:r>
      <w:r w:rsidRPr="003E3D5E">
        <w:rPr>
          <w:rFonts w:asciiTheme="minorHAnsi" w:hAnsiTheme="minorHAnsi" w:cstheme="minorHAnsi"/>
          <w:sz w:val="22"/>
          <w:szCs w:val="22"/>
        </w:rPr>
        <w:t xml:space="preserve"> </w:t>
      </w:r>
      <w:r>
        <w:rPr>
          <w:rFonts w:asciiTheme="minorHAnsi" w:hAnsiTheme="minorHAnsi" w:cstheme="minorHAnsi"/>
          <w:sz w:val="22"/>
          <w:szCs w:val="22"/>
        </w:rPr>
        <w:t>και σύμφωνα πάντα με τις προδιαγραφές των υφασμάτων)</w:t>
      </w:r>
      <w:r w:rsidR="006808E6" w:rsidRPr="006808E6">
        <w:rPr>
          <w:rFonts w:asciiTheme="minorHAnsi" w:hAnsiTheme="minorHAnsi" w:cstheme="minorHAnsi"/>
          <w:sz w:val="22"/>
          <w:szCs w:val="22"/>
        </w:rPr>
        <w:t xml:space="preserve"> </w:t>
      </w:r>
      <w:r w:rsidR="006808E6">
        <w:rPr>
          <w:rFonts w:asciiTheme="minorHAnsi" w:hAnsiTheme="minorHAnsi" w:cstheme="minorHAnsi"/>
          <w:sz w:val="22"/>
          <w:szCs w:val="22"/>
        </w:rPr>
        <w:t xml:space="preserve">και ο χρόνος πλύσης σε αυτή τη θερμοκρασία να είναι τουλάχιστον </w:t>
      </w:r>
      <w:r w:rsidR="00FB240E">
        <w:rPr>
          <w:rFonts w:asciiTheme="minorHAnsi" w:hAnsiTheme="minorHAnsi" w:cstheme="minorHAnsi"/>
          <w:sz w:val="22"/>
          <w:szCs w:val="22"/>
        </w:rPr>
        <w:t>είκοσι πέντε (</w:t>
      </w:r>
      <w:r w:rsidR="006808E6">
        <w:rPr>
          <w:rFonts w:asciiTheme="minorHAnsi" w:hAnsiTheme="minorHAnsi" w:cstheme="minorHAnsi"/>
          <w:sz w:val="22"/>
          <w:szCs w:val="22"/>
        </w:rPr>
        <w:t>25</w:t>
      </w:r>
      <w:r w:rsidR="00FB240E">
        <w:rPr>
          <w:rFonts w:asciiTheme="minorHAnsi" w:hAnsiTheme="minorHAnsi" w:cstheme="minorHAnsi"/>
          <w:sz w:val="22"/>
          <w:szCs w:val="22"/>
        </w:rPr>
        <w:t>’)</w:t>
      </w:r>
      <w:r w:rsidR="006808E6">
        <w:rPr>
          <w:rFonts w:asciiTheme="minorHAnsi" w:hAnsiTheme="minorHAnsi" w:cstheme="minorHAnsi"/>
          <w:sz w:val="22"/>
          <w:szCs w:val="22"/>
        </w:rPr>
        <w:t xml:space="preserve"> λεπτά. </w:t>
      </w:r>
    </w:p>
    <w:p w14:paraId="7EF13C11" w14:textId="77777777" w:rsidR="007A44E4" w:rsidRDefault="007A44E4" w:rsidP="00ED080B">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lastRenderedPageBreak/>
        <w:t>Η αποστείρωση και η πλήρης λεύκανση του ιματισμού θα πρέπει να επιτυγχάνεται με προσθήκη ενεργού οξυγόνου σε ποσοστό 50</w:t>
      </w:r>
      <w:r w:rsidR="005E0ED7">
        <w:rPr>
          <w:rFonts w:asciiTheme="minorHAnsi" w:hAnsiTheme="minorHAnsi" w:cstheme="minorHAnsi"/>
          <w:sz w:val="22"/>
          <w:szCs w:val="22"/>
        </w:rPr>
        <w:t>%  κατά τη διάρκεια της πλύσης.</w:t>
      </w:r>
    </w:p>
    <w:p w14:paraId="079A5B01" w14:textId="77777777" w:rsidR="005E0ED7" w:rsidRPr="005E0ED7" w:rsidRDefault="005E0ED7" w:rsidP="00ED080B">
      <w:pPr>
        <w:pStyle w:val="ab"/>
        <w:numPr>
          <w:ilvl w:val="0"/>
          <w:numId w:val="8"/>
        </w:numPr>
        <w:spacing w:line="276" w:lineRule="auto"/>
        <w:jc w:val="both"/>
        <w:rPr>
          <w:rFonts w:asciiTheme="minorHAnsi" w:hAnsiTheme="minorHAnsi" w:cstheme="minorHAnsi"/>
          <w:color w:val="000000"/>
          <w:kern w:val="0"/>
          <w:sz w:val="22"/>
          <w:szCs w:val="22"/>
          <w:lang w:eastAsia="el-GR"/>
        </w:rPr>
      </w:pPr>
      <w:r w:rsidRPr="005E0ED7">
        <w:rPr>
          <w:rFonts w:asciiTheme="minorHAnsi" w:hAnsiTheme="minorHAnsi" w:cstheme="minorHAnsi"/>
          <w:color w:val="000000"/>
          <w:kern w:val="0"/>
          <w:sz w:val="22"/>
          <w:szCs w:val="22"/>
          <w:lang w:eastAsia="el-GR"/>
        </w:rPr>
        <w:t>Το νερό που χρησιμοποιείται για το πλύσιμο του ιματισμού πρέπει να προέρχεται από την παροχή κεντρικού δικτύου, διαφορετικά θα πρέπει να υπάρχει βεβαίωση αρμόδιας υπηρεσίας για την καταλληλότητά του ή μη.</w:t>
      </w:r>
    </w:p>
    <w:p w14:paraId="47A1F9EC" w14:textId="77777777" w:rsidR="007A44E4" w:rsidRPr="00ED7C55" w:rsidRDefault="007A44E4" w:rsidP="00ED080B">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Το στέγνωμα του πλυμένου ιματισμού θα γίνεται σε στεγνωτήριο στους </w:t>
      </w:r>
      <w:r w:rsidR="00ED7C55">
        <w:rPr>
          <w:rFonts w:asciiTheme="minorHAnsi" w:hAnsiTheme="minorHAnsi" w:cstheme="minorHAnsi"/>
          <w:sz w:val="22"/>
          <w:szCs w:val="22"/>
        </w:rPr>
        <w:t xml:space="preserve">70 </w:t>
      </w:r>
      <w:r w:rsidR="00ED7C55">
        <w:rPr>
          <w:rFonts w:asciiTheme="minorHAnsi" w:hAnsiTheme="minorHAnsi" w:cstheme="minorHAnsi"/>
          <w:sz w:val="22"/>
          <w:szCs w:val="22"/>
          <w:lang w:val="en-US"/>
        </w:rPr>
        <w:t>C</w:t>
      </w:r>
      <w:r w:rsidR="00ED7C55" w:rsidRPr="00ED7C55">
        <w:rPr>
          <w:rFonts w:asciiTheme="minorHAnsi" w:hAnsiTheme="minorHAnsi" w:cstheme="minorHAnsi"/>
          <w:sz w:val="22"/>
          <w:szCs w:val="22"/>
          <w:vertAlign w:val="superscript"/>
          <w:lang w:val="en-US"/>
        </w:rPr>
        <w:t>o</w:t>
      </w:r>
      <w:r w:rsidR="00ED7C55" w:rsidRPr="00ED7C55">
        <w:rPr>
          <w:rFonts w:asciiTheme="minorHAnsi" w:hAnsiTheme="minorHAnsi" w:cstheme="minorHAnsi"/>
          <w:sz w:val="22"/>
          <w:szCs w:val="22"/>
        </w:rPr>
        <w:t xml:space="preserve">. </w:t>
      </w:r>
    </w:p>
    <w:p w14:paraId="2BFDB44B" w14:textId="18326028" w:rsidR="00ED7C55" w:rsidRDefault="00F334B7" w:rsidP="00ED080B">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Ο καθαρισμένος ιματισμός θα παραδίδεται στους αρμόδιους για τη διαδικασία εργαζόμενους </w:t>
      </w:r>
      <w:r w:rsidR="00394F53">
        <w:rPr>
          <w:rFonts w:asciiTheme="minorHAnsi" w:hAnsiTheme="minorHAnsi" w:cstheme="minorHAnsi"/>
          <w:sz w:val="22"/>
          <w:szCs w:val="22"/>
        </w:rPr>
        <w:t>(επόπτες των μισθωμένων διαμερισμάτων) της</w:t>
      </w:r>
      <w:r>
        <w:rPr>
          <w:rFonts w:asciiTheme="minorHAnsi" w:hAnsiTheme="minorHAnsi" w:cstheme="minorHAnsi"/>
          <w:sz w:val="22"/>
          <w:szCs w:val="22"/>
        </w:rPr>
        <w:t xml:space="preserve"> Κ</w:t>
      </w:r>
      <w:r w:rsidR="00394F53">
        <w:rPr>
          <w:rFonts w:asciiTheme="minorHAnsi" w:hAnsiTheme="minorHAnsi" w:cstheme="minorHAnsi"/>
          <w:sz w:val="22"/>
          <w:szCs w:val="22"/>
        </w:rPr>
        <w:t>.</w:t>
      </w:r>
      <w:r>
        <w:rPr>
          <w:rFonts w:asciiTheme="minorHAnsi" w:hAnsiTheme="minorHAnsi" w:cstheme="minorHAnsi"/>
          <w:sz w:val="22"/>
          <w:szCs w:val="22"/>
        </w:rPr>
        <w:t>Ε</w:t>
      </w:r>
      <w:r w:rsidR="00394F53">
        <w:rPr>
          <w:rFonts w:asciiTheme="minorHAnsi" w:hAnsiTheme="minorHAnsi" w:cstheme="minorHAnsi"/>
          <w:sz w:val="22"/>
          <w:szCs w:val="22"/>
        </w:rPr>
        <w:t>.</w:t>
      </w:r>
      <w:r>
        <w:rPr>
          <w:rFonts w:asciiTheme="minorHAnsi" w:hAnsiTheme="minorHAnsi" w:cstheme="minorHAnsi"/>
          <w:sz w:val="22"/>
          <w:szCs w:val="22"/>
        </w:rPr>
        <w:t>ΔΗ</w:t>
      </w:r>
      <w:r w:rsidR="00394F53">
        <w:rPr>
          <w:rFonts w:asciiTheme="minorHAnsi" w:hAnsiTheme="minorHAnsi" w:cstheme="minorHAnsi"/>
          <w:sz w:val="22"/>
          <w:szCs w:val="22"/>
        </w:rPr>
        <w:t>.</w:t>
      </w:r>
      <w:r>
        <w:rPr>
          <w:rFonts w:asciiTheme="minorHAnsi" w:hAnsiTheme="minorHAnsi" w:cstheme="minorHAnsi"/>
          <w:sz w:val="22"/>
          <w:szCs w:val="22"/>
        </w:rPr>
        <w:t>Λ</w:t>
      </w:r>
      <w:r w:rsidR="00394F53">
        <w:rPr>
          <w:rFonts w:asciiTheme="minorHAnsi" w:hAnsiTheme="minorHAnsi" w:cstheme="minorHAnsi"/>
          <w:sz w:val="22"/>
          <w:szCs w:val="22"/>
        </w:rPr>
        <w:t>.</w:t>
      </w:r>
      <w:r>
        <w:rPr>
          <w:rFonts w:asciiTheme="minorHAnsi" w:hAnsiTheme="minorHAnsi" w:cstheme="minorHAnsi"/>
          <w:sz w:val="22"/>
          <w:szCs w:val="22"/>
        </w:rPr>
        <w:t xml:space="preserve"> τυλιγμένος και </w:t>
      </w:r>
      <w:r w:rsidR="00F43652">
        <w:rPr>
          <w:rFonts w:asciiTheme="minorHAnsi" w:hAnsiTheme="minorHAnsi" w:cstheme="minorHAnsi"/>
          <w:sz w:val="22"/>
          <w:szCs w:val="22"/>
        </w:rPr>
        <w:t>συσκευασμένος αεροστεγώς</w:t>
      </w:r>
      <w:r>
        <w:rPr>
          <w:rFonts w:asciiTheme="minorHAnsi" w:hAnsiTheme="minorHAnsi" w:cstheme="minorHAnsi"/>
          <w:sz w:val="22"/>
          <w:szCs w:val="22"/>
        </w:rPr>
        <w:t xml:space="preserve"> με τη δέουσα φροντίδα. </w:t>
      </w:r>
      <w:r w:rsidR="00214A37">
        <w:rPr>
          <w:rFonts w:asciiTheme="minorHAnsi" w:hAnsiTheme="minorHAnsi" w:cstheme="minorHAnsi"/>
          <w:sz w:val="22"/>
          <w:szCs w:val="22"/>
        </w:rPr>
        <w:t xml:space="preserve">Η μεταφορά του ιματισμού προς την ΚΕΔΗΛ θα γίνεται με μέριμνα και όχημα του αναδόχου. </w:t>
      </w:r>
    </w:p>
    <w:p w14:paraId="3EFA67C1" w14:textId="77777777" w:rsidR="00111870" w:rsidRDefault="00111870" w:rsidP="00ED080B">
      <w:pPr>
        <w:pStyle w:val="Default"/>
        <w:numPr>
          <w:ilvl w:val="0"/>
          <w:numId w:val="8"/>
        </w:num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Ο ανάδοχος θα πρέπει να διαθέτει και να προσκομίσει στο φάκελο της προσφοράς του πιστοποιητικά σε ισχύ που να τεκμαίρουν τριετή κατ’ έλαττον λειτουργία και πιστοποίηση </w:t>
      </w:r>
      <w:r>
        <w:rPr>
          <w:rFonts w:asciiTheme="minorHAnsi" w:hAnsiTheme="minorHAnsi" w:cstheme="minorHAnsi"/>
          <w:sz w:val="22"/>
          <w:szCs w:val="22"/>
          <w:lang w:val="en-US"/>
        </w:rPr>
        <w:t>ISO</w:t>
      </w:r>
      <w:r w:rsidRPr="00111870">
        <w:rPr>
          <w:rFonts w:asciiTheme="minorHAnsi" w:hAnsiTheme="minorHAnsi" w:cstheme="minorHAnsi"/>
          <w:sz w:val="22"/>
          <w:szCs w:val="22"/>
        </w:rPr>
        <w:t xml:space="preserve">. </w:t>
      </w:r>
    </w:p>
    <w:p w14:paraId="276B2E08" w14:textId="77777777" w:rsidR="007A44E4" w:rsidRPr="002D3150" w:rsidRDefault="007A44E4" w:rsidP="00ED080B">
      <w:pPr>
        <w:pStyle w:val="Default"/>
        <w:spacing w:line="276" w:lineRule="auto"/>
        <w:ind w:left="720"/>
        <w:jc w:val="both"/>
        <w:rPr>
          <w:rFonts w:asciiTheme="minorHAnsi" w:hAnsiTheme="minorHAnsi" w:cstheme="minorHAnsi"/>
          <w:sz w:val="22"/>
          <w:szCs w:val="22"/>
        </w:rPr>
      </w:pPr>
    </w:p>
    <w:p w14:paraId="55D1B75B" w14:textId="7332A8D2" w:rsidR="001B25C0" w:rsidRDefault="001B25C0" w:rsidP="00ED080B">
      <w:pPr>
        <w:autoSpaceDE w:val="0"/>
        <w:spacing w:line="276" w:lineRule="auto"/>
        <w:ind w:left="57" w:right="57"/>
        <w:jc w:val="both"/>
        <w:rPr>
          <w:rFonts w:ascii="Calibri" w:hAnsi="Calibri" w:cs="Calibri"/>
          <w:b/>
          <w:kern w:val="0"/>
          <w:sz w:val="22"/>
          <w:szCs w:val="22"/>
        </w:rPr>
      </w:pPr>
      <w:r w:rsidRPr="001B25C0">
        <w:rPr>
          <w:rFonts w:ascii="Calibri" w:hAnsi="Calibri" w:cs="Calibri"/>
          <w:b/>
          <w:kern w:val="0"/>
          <w:sz w:val="22"/>
          <w:szCs w:val="22"/>
        </w:rPr>
        <w:t xml:space="preserve">Η σύναψη σύμβασης </w:t>
      </w:r>
      <w:r w:rsidR="00AA2708">
        <w:rPr>
          <w:rFonts w:ascii="Calibri" w:hAnsi="Calibri" w:cs="Calibri"/>
          <w:b/>
          <w:kern w:val="0"/>
          <w:sz w:val="22"/>
          <w:szCs w:val="22"/>
        </w:rPr>
        <w:t>παροχής υπηρεσιών</w:t>
      </w:r>
      <w:r w:rsidRPr="001B25C0">
        <w:rPr>
          <w:rFonts w:ascii="Calibri" w:hAnsi="Calibri" w:cs="Calibri"/>
          <w:b/>
          <w:kern w:val="0"/>
          <w:sz w:val="22"/>
          <w:szCs w:val="22"/>
        </w:rPr>
        <w:t xml:space="preserve"> θα πραγματοποιηθεί με τη διαδικασία της απευθείας ανάθεσης και με κριτήριο τη</w:t>
      </w:r>
      <w:r w:rsidR="00825599">
        <w:rPr>
          <w:rFonts w:ascii="Calibri" w:hAnsi="Calibri" w:cs="Calibri"/>
          <w:b/>
          <w:kern w:val="0"/>
          <w:sz w:val="22"/>
          <w:szCs w:val="22"/>
        </w:rPr>
        <w:t xml:space="preserve"> χαμηλότερη από οικονομικής άποψης</w:t>
      </w:r>
      <w:r w:rsidRPr="001B25C0">
        <w:rPr>
          <w:rFonts w:ascii="Calibri" w:hAnsi="Calibri" w:cs="Calibri"/>
          <w:b/>
          <w:kern w:val="0"/>
          <w:sz w:val="22"/>
          <w:szCs w:val="22"/>
        </w:rPr>
        <w:t xml:space="preserve"> προσφορά.</w:t>
      </w:r>
    </w:p>
    <w:p w14:paraId="79836C1C" w14:textId="77777777" w:rsidR="00C81284" w:rsidRPr="001B25C0" w:rsidRDefault="00C81284" w:rsidP="00ED080B">
      <w:pPr>
        <w:autoSpaceDE w:val="0"/>
        <w:spacing w:line="276" w:lineRule="auto"/>
        <w:ind w:left="57" w:right="57"/>
        <w:jc w:val="both"/>
        <w:rPr>
          <w:rFonts w:ascii="Calibri" w:hAnsi="Calibri" w:cs="Calibri"/>
          <w:b/>
          <w:kern w:val="0"/>
          <w:sz w:val="22"/>
          <w:szCs w:val="22"/>
        </w:rPr>
      </w:pPr>
    </w:p>
    <w:p w14:paraId="6973FEB7" w14:textId="710EB898" w:rsidR="007529F3" w:rsidRPr="00825599" w:rsidRDefault="00243011" w:rsidP="00ED080B">
      <w:pPr>
        <w:spacing w:line="276" w:lineRule="auto"/>
        <w:jc w:val="both"/>
        <w:rPr>
          <w:rFonts w:ascii="Calibri" w:hAnsi="Calibri" w:cs="Arial"/>
          <w:sz w:val="22"/>
          <w:szCs w:val="22"/>
        </w:rPr>
      </w:pPr>
      <w:r>
        <w:rPr>
          <w:rFonts w:ascii="Calibri" w:hAnsi="Calibri" w:cs="Arial"/>
          <w:sz w:val="22"/>
          <w:szCs w:val="22"/>
        </w:rPr>
        <w:t>Για τη</w:t>
      </w:r>
      <w:r w:rsidR="00FE3399">
        <w:rPr>
          <w:rFonts w:ascii="Calibri" w:hAnsi="Calibri" w:cs="Arial"/>
          <w:sz w:val="22"/>
          <w:szCs w:val="22"/>
        </w:rPr>
        <w:t xml:space="preserve"> </w:t>
      </w:r>
      <w:r>
        <w:rPr>
          <w:rFonts w:ascii="Calibri" w:hAnsi="Calibri" w:cs="Arial"/>
          <w:sz w:val="22"/>
          <w:szCs w:val="22"/>
        </w:rPr>
        <w:t xml:space="preserve">δαπάνη </w:t>
      </w:r>
      <w:r w:rsidR="00FE3399">
        <w:rPr>
          <w:rFonts w:ascii="Calibri" w:hAnsi="Calibri" w:cs="Arial"/>
          <w:sz w:val="22"/>
          <w:szCs w:val="22"/>
        </w:rPr>
        <w:t xml:space="preserve">αυτή </w:t>
      </w:r>
      <w:r>
        <w:rPr>
          <w:rFonts w:ascii="Calibri" w:hAnsi="Calibri" w:cs="Arial"/>
          <w:sz w:val="22"/>
          <w:szCs w:val="22"/>
        </w:rPr>
        <w:t>υπάρχει εγγεγραμμένη πίστωση ποσού ύψους</w:t>
      </w:r>
      <w:r w:rsidR="00D235ED">
        <w:rPr>
          <w:rFonts w:ascii="Calibri" w:hAnsi="Calibri" w:cs="Arial"/>
          <w:sz w:val="22"/>
          <w:szCs w:val="22"/>
        </w:rPr>
        <w:t xml:space="preserve"> </w:t>
      </w:r>
      <w:r w:rsidR="00253627" w:rsidRPr="00253627">
        <w:rPr>
          <w:rFonts w:ascii="Calibri" w:hAnsi="Calibri" w:cs="Arial"/>
          <w:b/>
          <w:bCs/>
          <w:sz w:val="22"/>
          <w:szCs w:val="22"/>
        </w:rPr>
        <w:t>1</w:t>
      </w:r>
      <w:r w:rsidR="0024378D">
        <w:rPr>
          <w:rFonts w:ascii="Calibri" w:hAnsi="Calibri" w:cs="Arial"/>
          <w:b/>
          <w:bCs/>
          <w:sz w:val="22"/>
          <w:szCs w:val="22"/>
        </w:rPr>
        <w:t>.</w:t>
      </w:r>
      <w:r w:rsidR="00253627" w:rsidRPr="00253627">
        <w:rPr>
          <w:rFonts w:ascii="Calibri" w:hAnsi="Calibri" w:cs="Arial"/>
          <w:b/>
          <w:bCs/>
          <w:sz w:val="22"/>
          <w:szCs w:val="22"/>
        </w:rPr>
        <w:t>488,00</w:t>
      </w:r>
      <w:r w:rsidRPr="001F03A1">
        <w:rPr>
          <w:rFonts w:ascii="Calibri" w:hAnsi="Calibri" w:cs="Arial"/>
          <w:b/>
          <w:bCs/>
          <w:sz w:val="22"/>
          <w:szCs w:val="22"/>
        </w:rPr>
        <w:t>€</w:t>
      </w:r>
      <w:r>
        <w:rPr>
          <w:rFonts w:ascii="Calibri" w:hAnsi="Calibri" w:cs="Arial"/>
          <w:sz w:val="22"/>
          <w:szCs w:val="22"/>
        </w:rPr>
        <w:t xml:space="preserve"> η οποία θα </w:t>
      </w:r>
      <w:r w:rsidRPr="003A10AA">
        <w:rPr>
          <w:rFonts w:ascii="Calibri" w:hAnsi="Calibri" w:cs="Arial"/>
          <w:sz w:val="22"/>
          <w:szCs w:val="22"/>
        </w:rPr>
        <w:t xml:space="preserve">βαρύνει </w:t>
      </w:r>
      <w:r w:rsidRPr="009873A7">
        <w:rPr>
          <w:rFonts w:asciiTheme="minorHAnsi" w:hAnsiTheme="minorHAnsi" w:cstheme="minorHAnsi"/>
          <w:sz w:val="22"/>
          <w:szCs w:val="22"/>
        </w:rPr>
        <w:t xml:space="preserve">τον Κ.Α. </w:t>
      </w:r>
      <w:r w:rsidR="00EC0D68" w:rsidRPr="009873A7">
        <w:rPr>
          <w:rFonts w:asciiTheme="minorHAnsi" w:hAnsiTheme="minorHAnsi" w:cstheme="minorHAnsi"/>
          <w:b/>
          <w:color w:val="222222"/>
          <w:sz w:val="22"/>
          <w:szCs w:val="22"/>
          <w:shd w:val="clear" w:color="auto" w:fill="FFFFFF"/>
        </w:rPr>
        <w:t>15/</w:t>
      </w:r>
      <w:r w:rsidR="0024378D">
        <w:rPr>
          <w:rFonts w:asciiTheme="minorHAnsi" w:hAnsiTheme="minorHAnsi" w:cstheme="minorHAnsi"/>
          <w:b/>
          <w:color w:val="222222"/>
          <w:sz w:val="22"/>
          <w:szCs w:val="22"/>
          <w:shd w:val="clear" w:color="auto" w:fill="FFFFFF"/>
        </w:rPr>
        <w:t>6277.001</w:t>
      </w:r>
      <w:r w:rsidR="007B7BF5" w:rsidRPr="007B7BF5">
        <w:rPr>
          <w:rFonts w:asciiTheme="minorHAnsi" w:hAnsiTheme="minorHAnsi" w:cstheme="minorHAnsi"/>
          <w:b/>
          <w:color w:val="222222"/>
          <w:sz w:val="22"/>
          <w:szCs w:val="22"/>
          <w:shd w:val="clear" w:color="auto" w:fill="FFFFFF"/>
        </w:rPr>
        <w:t xml:space="preserve"> </w:t>
      </w:r>
      <w:r w:rsidR="00EC0D68" w:rsidRPr="009873A7">
        <w:rPr>
          <w:rFonts w:asciiTheme="minorHAnsi" w:hAnsiTheme="minorHAnsi" w:cstheme="minorHAnsi"/>
          <w:b/>
          <w:color w:val="222222"/>
          <w:sz w:val="22"/>
          <w:szCs w:val="22"/>
          <w:shd w:val="clear" w:color="auto" w:fill="FFFFFF"/>
        </w:rPr>
        <w:t xml:space="preserve">με τίτλο </w:t>
      </w:r>
      <w:r w:rsidR="00825599">
        <w:rPr>
          <w:rFonts w:asciiTheme="minorHAnsi" w:hAnsiTheme="minorHAnsi" w:cstheme="minorHAnsi"/>
          <w:b/>
          <w:color w:val="222222"/>
          <w:sz w:val="22"/>
          <w:szCs w:val="22"/>
          <w:shd w:val="clear" w:color="auto" w:fill="FFFFFF"/>
        </w:rPr>
        <w:t>«</w:t>
      </w:r>
      <w:r w:rsidR="0024378D">
        <w:rPr>
          <w:rFonts w:asciiTheme="minorHAnsi" w:hAnsiTheme="minorHAnsi" w:cstheme="minorHAnsi"/>
          <w:b/>
          <w:color w:val="222222"/>
          <w:sz w:val="22"/>
          <w:szCs w:val="22"/>
          <w:shd w:val="clear" w:color="auto" w:fill="FFFFFF"/>
        </w:rPr>
        <w:t>Λοιπές δαπάνες για καθαριότητα</w:t>
      </w:r>
      <w:r w:rsidR="00825599">
        <w:rPr>
          <w:rFonts w:asciiTheme="minorHAnsi" w:hAnsiTheme="minorHAnsi" w:cstheme="minorHAnsi"/>
          <w:b/>
          <w:color w:val="222222"/>
          <w:sz w:val="22"/>
          <w:szCs w:val="22"/>
          <w:shd w:val="clear" w:color="auto" w:fill="FFFFFF"/>
        </w:rPr>
        <w:t xml:space="preserve">» </w:t>
      </w:r>
      <w:r w:rsidR="00825599" w:rsidRPr="00825599">
        <w:rPr>
          <w:rFonts w:asciiTheme="minorHAnsi" w:hAnsiTheme="minorHAnsi" w:cstheme="minorHAnsi"/>
          <w:bCs/>
          <w:color w:val="222222"/>
          <w:sz w:val="22"/>
          <w:szCs w:val="22"/>
          <w:shd w:val="clear" w:color="auto" w:fill="FFFFFF"/>
        </w:rPr>
        <w:t>τ</w:t>
      </w:r>
      <w:r>
        <w:rPr>
          <w:rFonts w:ascii="Calibri" w:hAnsi="Calibri" w:cs="Arial"/>
          <w:sz w:val="22"/>
          <w:szCs w:val="22"/>
        </w:rPr>
        <w:t>ου σκέλους των εξόδων του προϋπολογισμού της Κ.Ε.ΔΗ.Λ. οικ. έτους 20</w:t>
      </w:r>
      <w:r w:rsidR="001B25C0">
        <w:rPr>
          <w:rFonts w:ascii="Calibri" w:hAnsi="Calibri" w:cs="Arial"/>
          <w:sz w:val="22"/>
          <w:szCs w:val="22"/>
        </w:rPr>
        <w:t>2</w:t>
      </w:r>
      <w:r w:rsidR="002E42D0">
        <w:rPr>
          <w:rFonts w:ascii="Calibri" w:hAnsi="Calibri" w:cs="Arial"/>
          <w:sz w:val="22"/>
          <w:szCs w:val="22"/>
        </w:rPr>
        <w:t>2</w:t>
      </w:r>
      <w:r>
        <w:rPr>
          <w:rFonts w:ascii="Calibri" w:hAnsi="Calibri" w:cs="Arial"/>
          <w:sz w:val="22"/>
          <w:szCs w:val="22"/>
        </w:rPr>
        <w:t>.</w:t>
      </w:r>
    </w:p>
    <w:p w14:paraId="21FF9876" w14:textId="77777777" w:rsidR="00243011" w:rsidRDefault="00243011" w:rsidP="00ED080B">
      <w:pPr>
        <w:spacing w:line="276" w:lineRule="auto"/>
        <w:rPr>
          <w:rFonts w:ascii="Calibri" w:hAnsi="Calibri" w:cs="Arial"/>
          <w:sz w:val="22"/>
          <w:szCs w:val="22"/>
        </w:rPr>
      </w:pPr>
    </w:p>
    <w:p w14:paraId="6588A282" w14:textId="77777777" w:rsidR="006E43C7" w:rsidRDefault="006E43C7" w:rsidP="00ED080B">
      <w:pPr>
        <w:spacing w:line="276" w:lineRule="auto"/>
        <w:rPr>
          <w:rFonts w:ascii="Calibri" w:hAnsi="Calibri" w:cs="Arial"/>
          <w:sz w:val="22"/>
          <w:szCs w:val="22"/>
        </w:rPr>
      </w:pPr>
    </w:p>
    <w:p w14:paraId="45CF458B" w14:textId="77777777" w:rsidR="00E11426" w:rsidRDefault="00E11426" w:rsidP="00ED080B">
      <w:pPr>
        <w:spacing w:line="276" w:lineRule="auto"/>
        <w:rPr>
          <w:rFonts w:ascii="Calibri" w:hAnsi="Calibri" w:cs="Arial"/>
          <w:sz w:val="22"/>
          <w:szCs w:val="22"/>
        </w:rPr>
      </w:pPr>
    </w:p>
    <w:p w14:paraId="3BABCA0D" w14:textId="3BA63B03" w:rsidR="00153D3C" w:rsidRPr="00AA2708" w:rsidRDefault="003B3766" w:rsidP="00ED080B">
      <w:pPr>
        <w:spacing w:line="276" w:lineRule="auto"/>
        <w:rPr>
          <w:rFonts w:ascii="Calibri" w:eastAsia="Arial" w:hAnsi="Calibri" w:cs="Arial"/>
          <w:sz w:val="22"/>
          <w:szCs w:val="22"/>
        </w:rPr>
      </w:pPr>
      <w:r w:rsidRPr="00FA2C4D">
        <w:rPr>
          <w:rFonts w:ascii="Calibri" w:eastAsia="Arial" w:hAnsi="Calibri" w:cs="Arial"/>
          <w:sz w:val="22"/>
          <w:szCs w:val="22"/>
        </w:rPr>
        <w:t xml:space="preserve">          </w:t>
      </w:r>
      <w:r w:rsidR="00A67CE6">
        <w:rPr>
          <w:rFonts w:ascii="Calibri" w:eastAsia="Arial" w:hAnsi="Calibri" w:cs="Arial"/>
          <w:sz w:val="22"/>
          <w:szCs w:val="22"/>
        </w:rPr>
        <w:t xml:space="preserve">                                                                                                    </w:t>
      </w:r>
      <w:r w:rsidR="00EC1B9F">
        <w:rPr>
          <w:rFonts w:ascii="Calibri" w:eastAsia="Arial" w:hAnsi="Calibri" w:cs="Arial"/>
          <w:sz w:val="22"/>
          <w:szCs w:val="22"/>
        </w:rPr>
        <w:t xml:space="preserve">    </w:t>
      </w:r>
      <w:r w:rsidR="00243011">
        <w:rPr>
          <w:rFonts w:ascii="Calibri" w:eastAsia="Arial" w:hAnsi="Calibri" w:cs="Arial"/>
          <w:sz w:val="22"/>
          <w:szCs w:val="22"/>
        </w:rPr>
        <w:t>ΛΙΒΑΔΕΙΑ</w:t>
      </w:r>
      <w:r w:rsidR="00450F07">
        <w:rPr>
          <w:rFonts w:ascii="Calibri" w:eastAsia="Arial" w:hAnsi="Calibri" w:cs="Arial"/>
          <w:sz w:val="22"/>
          <w:szCs w:val="22"/>
        </w:rPr>
        <w:t>,</w:t>
      </w:r>
      <w:r w:rsidR="00D235ED">
        <w:rPr>
          <w:rFonts w:ascii="Calibri" w:eastAsia="Arial" w:hAnsi="Calibri" w:cs="Arial"/>
          <w:sz w:val="22"/>
          <w:szCs w:val="22"/>
        </w:rPr>
        <w:t xml:space="preserve"> </w:t>
      </w:r>
      <w:r w:rsidR="00F72F52" w:rsidRPr="00AA2708">
        <w:rPr>
          <w:rFonts w:ascii="Calibri" w:eastAsia="Arial" w:hAnsi="Calibri" w:cs="Arial"/>
          <w:sz w:val="22"/>
          <w:szCs w:val="22"/>
        </w:rPr>
        <w:t>1</w:t>
      </w:r>
      <w:r w:rsidR="00C81284">
        <w:rPr>
          <w:rFonts w:ascii="Calibri" w:eastAsia="Arial" w:hAnsi="Calibri" w:cs="Arial"/>
          <w:sz w:val="22"/>
          <w:szCs w:val="22"/>
        </w:rPr>
        <w:t>0</w:t>
      </w:r>
      <w:r w:rsidR="00F72F52" w:rsidRPr="00AA2708">
        <w:rPr>
          <w:rFonts w:ascii="Calibri" w:eastAsia="Arial" w:hAnsi="Calibri" w:cs="Arial"/>
          <w:sz w:val="22"/>
          <w:szCs w:val="22"/>
        </w:rPr>
        <w:t>/0</w:t>
      </w:r>
      <w:r w:rsidR="00C81284">
        <w:rPr>
          <w:rFonts w:ascii="Calibri" w:eastAsia="Arial" w:hAnsi="Calibri" w:cs="Arial"/>
          <w:sz w:val="22"/>
          <w:szCs w:val="22"/>
        </w:rPr>
        <w:t>1</w:t>
      </w:r>
      <w:r w:rsidR="00F72F52" w:rsidRPr="00AA2708">
        <w:rPr>
          <w:rFonts w:ascii="Calibri" w:eastAsia="Arial" w:hAnsi="Calibri" w:cs="Arial"/>
          <w:sz w:val="22"/>
          <w:szCs w:val="22"/>
        </w:rPr>
        <w:t>/202</w:t>
      </w:r>
      <w:r w:rsidR="00C81284">
        <w:rPr>
          <w:rFonts w:ascii="Calibri" w:eastAsia="Arial" w:hAnsi="Calibri" w:cs="Arial"/>
          <w:sz w:val="22"/>
          <w:szCs w:val="22"/>
        </w:rPr>
        <w:t>2</w:t>
      </w:r>
    </w:p>
    <w:p w14:paraId="4873256C" w14:textId="77777777" w:rsidR="00E11426" w:rsidRDefault="00E11426" w:rsidP="00ED080B">
      <w:pPr>
        <w:spacing w:line="276" w:lineRule="auto"/>
      </w:pPr>
    </w:p>
    <w:p w14:paraId="046F6BC4" w14:textId="77777777" w:rsidR="00153D3C" w:rsidRDefault="00153D3C" w:rsidP="00ED080B">
      <w:pPr>
        <w:spacing w:line="276" w:lineRule="auto"/>
      </w:pPr>
    </w:p>
    <w:p w14:paraId="4185F547" w14:textId="77777777" w:rsidR="00243011" w:rsidRDefault="00243011" w:rsidP="00ED080B">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3B3766" w:rsidRPr="003B3766">
        <w:rPr>
          <w:rFonts w:ascii="Calibri" w:hAnsi="Calibri" w:cs="Arial"/>
          <w:sz w:val="22"/>
          <w:szCs w:val="22"/>
        </w:rPr>
        <w:t xml:space="preserve">  </w:t>
      </w:r>
      <w:r w:rsidR="003B3766" w:rsidRPr="00FA2C4D">
        <w:rPr>
          <w:rFonts w:ascii="Calibri" w:hAnsi="Calibri" w:cs="Arial"/>
          <w:sz w:val="22"/>
          <w:szCs w:val="22"/>
        </w:rPr>
        <w:t xml:space="preserve">             </w:t>
      </w:r>
      <w:r w:rsidR="00A67CE6">
        <w:rPr>
          <w:rFonts w:ascii="Calibri" w:hAnsi="Calibri" w:cs="Arial"/>
          <w:sz w:val="22"/>
          <w:szCs w:val="22"/>
        </w:rPr>
        <w:t xml:space="preserve">  </w:t>
      </w:r>
      <w:r w:rsidR="003B3766" w:rsidRPr="00FA2C4D">
        <w:rPr>
          <w:rFonts w:ascii="Calibri" w:hAnsi="Calibri" w:cs="Arial"/>
          <w:sz w:val="22"/>
          <w:szCs w:val="22"/>
        </w:rPr>
        <w:t xml:space="preserve"> </w:t>
      </w:r>
      <w:r>
        <w:rPr>
          <w:rFonts w:ascii="Calibri" w:hAnsi="Calibri" w:cs="Arial"/>
          <w:sz w:val="22"/>
          <w:szCs w:val="22"/>
        </w:rPr>
        <w:t>Ο ΣΥΝΤΑΞΑΣ</w:t>
      </w:r>
      <w:r w:rsidR="009D20CD">
        <w:rPr>
          <w:rFonts w:ascii="Calibri" w:hAnsi="Calibri" w:cs="Arial"/>
          <w:sz w:val="22"/>
          <w:szCs w:val="22"/>
        </w:rPr>
        <w:t xml:space="preserve">                                                                            </w:t>
      </w:r>
      <w:r w:rsidR="00A67CE6">
        <w:rPr>
          <w:rFonts w:ascii="Calibri" w:hAnsi="Calibri" w:cs="Arial"/>
          <w:sz w:val="22"/>
          <w:szCs w:val="22"/>
        </w:rPr>
        <w:t xml:space="preserve"> </w:t>
      </w:r>
      <w:r w:rsidR="009D20CD">
        <w:rPr>
          <w:rFonts w:ascii="Calibri" w:hAnsi="Calibri" w:cs="Arial"/>
          <w:sz w:val="22"/>
          <w:szCs w:val="22"/>
        </w:rPr>
        <w:t xml:space="preserve">   ΘΕΩΡΗΘΗΚΕ</w:t>
      </w:r>
    </w:p>
    <w:p w14:paraId="4B1F6BAD" w14:textId="77777777" w:rsidR="00534CF5" w:rsidRDefault="00534CF5" w:rsidP="00ED080B">
      <w:pPr>
        <w:pStyle w:val="a8"/>
        <w:tabs>
          <w:tab w:val="clear" w:pos="4153"/>
          <w:tab w:val="clear" w:pos="8306"/>
          <w:tab w:val="center" w:pos="1701"/>
          <w:tab w:val="center" w:pos="6521"/>
        </w:tabs>
        <w:spacing w:line="276" w:lineRule="auto"/>
        <w:ind w:right="-1044"/>
        <w:rPr>
          <w:rFonts w:ascii="Calibri" w:hAnsi="Calibri" w:cs="Arial"/>
          <w:sz w:val="22"/>
          <w:szCs w:val="22"/>
        </w:rPr>
      </w:pPr>
    </w:p>
    <w:p w14:paraId="0F729F3F" w14:textId="77777777" w:rsidR="002675EA" w:rsidRDefault="002675EA" w:rsidP="00ED080B">
      <w:pPr>
        <w:pStyle w:val="a8"/>
        <w:tabs>
          <w:tab w:val="clear" w:pos="4153"/>
          <w:tab w:val="clear" w:pos="8306"/>
          <w:tab w:val="center" w:pos="1701"/>
          <w:tab w:val="center" w:pos="6521"/>
        </w:tabs>
        <w:spacing w:line="276" w:lineRule="auto"/>
        <w:ind w:right="-1044"/>
      </w:pPr>
    </w:p>
    <w:p w14:paraId="3B53EDBB" w14:textId="77777777" w:rsidR="00243011" w:rsidRDefault="00243011" w:rsidP="00ED080B">
      <w:pPr>
        <w:tabs>
          <w:tab w:val="left" w:pos="5700"/>
        </w:tabs>
        <w:spacing w:line="276" w:lineRule="auto"/>
        <w:rPr>
          <w:rFonts w:ascii="Calibri" w:hAnsi="Calibri"/>
        </w:rPr>
      </w:pPr>
    </w:p>
    <w:p w14:paraId="1DD40177" w14:textId="77777777" w:rsidR="009D20CD" w:rsidRDefault="009D20CD" w:rsidP="00ED080B">
      <w:pPr>
        <w:tabs>
          <w:tab w:val="left" w:pos="5700"/>
        </w:tabs>
        <w:spacing w:line="276" w:lineRule="auto"/>
        <w:rPr>
          <w:rFonts w:ascii="Calibri" w:hAnsi="Calibri"/>
        </w:rPr>
      </w:pPr>
    </w:p>
    <w:p w14:paraId="69490699" w14:textId="77777777" w:rsidR="00243011" w:rsidRDefault="003B3766" w:rsidP="00ED080B">
      <w:pPr>
        <w:tabs>
          <w:tab w:val="left" w:pos="5700"/>
        </w:tabs>
        <w:spacing w:line="276" w:lineRule="auto"/>
      </w:pPr>
      <w:r w:rsidRPr="003B3766">
        <w:rPr>
          <w:rFonts w:ascii="Calibri" w:hAnsi="Calibri" w:cs="Arial"/>
          <w:sz w:val="22"/>
          <w:szCs w:val="22"/>
        </w:rPr>
        <w:t xml:space="preserve">          </w:t>
      </w:r>
      <w:r w:rsidR="00A67CE6">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318F09A7" w14:textId="77777777" w:rsidR="00243011" w:rsidRDefault="009D20CD" w:rsidP="00ED080B">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ΟΙΚΟΝΟΜΙΚΏΝ</w:t>
      </w:r>
    </w:p>
    <w:p w14:paraId="57721EFD" w14:textId="1DDB9C81" w:rsidR="002672F2" w:rsidRDefault="009D5CAF" w:rsidP="00ED080B">
      <w:pPr>
        <w:pStyle w:val="a8"/>
        <w:tabs>
          <w:tab w:val="clear" w:pos="4153"/>
          <w:tab w:val="clear" w:pos="8306"/>
          <w:tab w:val="center" w:pos="1701"/>
        </w:tabs>
        <w:spacing w:line="276" w:lineRule="auto"/>
        <w:ind w:right="-1044"/>
        <w:rPr>
          <w:rFonts w:ascii="Calibri" w:hAnsi="Calibri" w:cs="Arial"/>
          <w:sz w:val="22"/>
          <w:szCs w:val="22"/>
        </w:rPr>
      </w:pPr>
      <w:r>
        <w:rPr>
          <w:rFonts w:ascii="Calibri" w:hAnsi="Calibri" w:cs="Arial"/>
          <w:sz w:val="22"/>
          <w:szCs w:val="22"/>
        </w:rPr>
        <w:t xml:space="preserve">      </w:t>
      </w:r>
    </w:p>
    <w:p w14:paraId="501BA926" w14:textId="77777777" w:rsidR="002672F2" w:rsidRDefault="002672F2" w:rsidP="00ED080B">
      <w:pPr>
        <w:tabs>
          <w:tab w:val="left" w:pos="5700"/>
        </w:tabs>
        <w:spacing w:line="276" w:lineRule="auto"/>
        <w:rPr>
          <w:rFonts w:ascii="Calibri" w:hAnsi="Calibri" w:cs="Arial"/>
          <w:sz w:val="22"/>
          <w:szCs w:val="22"/>
        </w:rPr>
      </w:pPr>
    </w:p>
    <w:p w14:paraId="5034FD75" w14:textId="77777777" w:rsidR="006B6D78" w:rsidRDefault="006B6D78" w:rsidP="00ED080B">
      <w:pPr>
        <w:tabs>
          <w:tab w:val="left" w:pos="5700"/>
        </w:tabs>
        <w:spacing w:line="276" w:lineRule="auto"/>
        <w:rPr>
          <w:rFonts w:ascii="Calibri" w:hAnsi="Calibri" w:cs="Arial"/>
          <w:sz w:val="22"/>
          <w:szCs w:val="22"/>
        </w:rPr>
      </w:pPr>
    </w:p>
    <w:p w14:paraId="1BEC4580" w14:textId="77777777" w:rsidR="006B6D78" w:rsidRDefault="006B6D78" w:rsidP="00ED080B">
      <w:pPr>
        <w:tabs>
          <w:tab w:val="left" w:pos="5700"/>
        </w:tabs>
        <w:spacing w:line="276" w:lineRule="auto"/>
        <w:rPr>
          <w:rFonts w:ascii="Calibri" w:hAnsi="Calibri" w:cs="Arial"/>
          <w:sz w:val="22"/>
          <w:szCs w:val="22"/>
        </w:rPr>
      </w:pPr>
    </w:p>
    <w:p w14:paraId="52330ABA" w14:textId="77777777" w:rsidR="006B6D78" w:rsidRDefault="006B6D78" w:rsidP="00ED080B">
      <w:pPr>
        <w:tabs>
          <w:tab w:val="left" w:pos="5700"/>
        </w:tabs>
        <w:spacing w:line="276" w:lineRule="auto"/>
        <w:rPr>
          <w:rFonts w:ascii="Calibri" w:hAnsi="Calibri" w:cs="Arial"/>
          <w:sz w:val="22"/>
          <w:szCs w:val="22"/>
        </w:rPr>
      </w:pPr>
    </w:p>
    <w:p w14:paraId="0B2F6980" w14:textId="77777777" w:rsidR="006B6D78" w:rsidRDefault="006B6D78" w:rsidP="00ED080B">
      <w:pPr>
        <w:tabs>
          <w:tab w:val="left" w:pos="5700"/>
        </w:tabs>
        <w:spacing w:line="276" w:lineRule="auto"/>
        <w:rPr>
          <w:rFonts w:ascii="Calibri" w:hAnsi="Calibri" w:cs="Arial"/>
          <w:sz w:val="22"/>
          <w:szCs w:val="22"/>
        </w:rPr>
      </w:pPr>
    </w:p>
    <w:p w14:paraId="34EF0481" w14:textId="77777777" w:rsidR="006B6D78" w:rsidRDefault="006B6D78" w:rsidP="00ED080B">
      <w:pPr>
        <w:tabs>
          <w:tab w:val="left" w:pos="5700"/>
        </w:tabs>
        <w:spacing w:line="276" w:lineRule="auto"/>
        <w:rPr>
          <w:rFonts w:ascii="Calibri" w:hAnsi="Calibri" w:cs="Arial"/>
          <w:sz w:val="22"/>
          <w:szCs w:val="22"/>
        </w:rPr>
      </w:pPr>
    </w:p>
    <w:p w14:paraId="508C9AC2" w14:textId="77777777" w:rsidR="006B6D78" w:rsidRDefault="006B6D78" w:rsidP="00ED080B">
      <w:pPr>
        <w:tabs>
          <w:tab w:val="left" w:pos="5700"/>
        </w:tabs>
        <w:spacing w:line="276" w:lineRule="auto"/>
        <w:rPr>
          <w:rFonts w:ascii="Calibri" w:hAnsi="Calibri" w:cs="Arial"/>
          <w:sz w:val="22"/>
          <w:szCs w:val="22"/>
        </w:rPr>
      </w:pPr>
    </w:p>
    <w:p w14:paraId="3D19F2C6" w14:textId="77777777" w:rsidR="006B6D78" w:rsidRDefault="006B6D78" w:rsidP="00ED080B">
      <w:pPr>
        <w:tabs>
          <w:tab w:val="left" w:pos="5700"/>
        </w:tabs>
        <w:spacing w:line="276" w:lineRule="auto"/>
        <w:rPr>
          <w:rFonts w:ascii="Calibri" w:hAnsi="Calibri" w:cs="Arial"/>
          <w:sz w:val="22"/>
          <w:szCs w:val="22"/>
        </w:rPr>
      </w:pPr>
    </w:p>
    <w:p w14:paraId="278357CB" w14:textId="77777777" w:rsidR="006B6D78" w:rsidRDefault="006B6D78" w:rsidP="00ED080B">
      <w:pPr>
        <w:tabs>
          <w:tab w:val="left" w:pos="5700"/>
        </w:tabs>
        <w:spacing w:line="276" w:lineRule="auto"/>
        <w:rPr>
          <w:rFonts w:ascii="Calibri" w:hAnsi="Calibri" w:cs="Arial"/>
          <w:sz w:val="22"/>
          <w:szCs w:val="22"/>
        </w:rPr>
      </w:pPr>
    </w:p>
    <w:p w14:paraId="74CBD39F" w14:textId="77777777" w:rsidR="006B6D78" w:rsidRDefault="006B6D78" w:rsidP="00ED080B">
      <w:pPr>
        <w:tabs>
          <w:tab w:val="left" w:pos="5700"/>
        </w:tabs>
        <w:spacing w:line="276" w:lineRule="auto"/>
        <w:rPr>
          <w:rFonts w:ascii="Calibri" w:hAnsi="Calibri" w:cs="Arial"/>
          <w:sz w:val="22"/>
          <w:szCs w:val="22"/>
        </w:rPr>
      </w:pPr>
    </w:p>
    <w:p w14:paraId="0D35EE6F" w14:textId="77777777" w:rsidR="00ED080B" w:rsidRDefault="00ED080B" w:rsidP="00ED080B">
      <w:pPr>
        <w:spacing w:line="276" w:lineRule="auto"/>
        <w:rPr>
          <w:rFonts w:ascii="Calibri" w:hAnsi="Calibri"/>
          <w:b/>
        </w:rPr>
      </w:pPr>
    </w:p>
    <w:p w14:paraId="1A91C9A1" w14:textId="15420DAE" w:rsidR="00214A37" w:rsidRPr="00AA2708" w:rsidRDefault="009D20CD" w:rsidP="00ED080B">
      <w:pPr>
        <w:spacing w:line="276" w:lineRule="auto"/>
        <w:rPr>
          <w:rFonts w:ascii="Calibri" w:hAnsi="Calibri"/>
          <w:b/>
        </w:rPr>
      </w:pPr>
      <w:r>
        <w:rPr>
          <w:rFonts w:ascii="Calibri" w:hAnsi="Calibri"/>
          <w:b/>
        </w:rPr>
        <w:lastRenderedPageBreak/>
        <w:t xml:space="preserve">ΚΟΙΝΩΦΕΛΗΣ ΕΠΙΧΕΙΡΗΣΗ                           </w:t>
      </w:r>
      <w:r w:rsidR="00B13E99">
        <w:rPr>
          <w:rFonts w:ascii="Calibri" w:hAnsi="Calibri"/>
          <w:b/>
        </w:rPr>
        <w:t xml:space="preserve"> </w:t>
      </w:r>
      <w:r w:rsidR="004130F5">
        <w:rPr>
          <w:rFonts w:ascii="Calibri" w:hAnsi="Calibri"/>
          <w:b/>
        </w:rPr>
        <w:t xml:space="preserve">                </w:t>
      </w:r>
      <w:r w:rsidR="007529F3">
        <w:rPr>
          <w:rFonts w:ascii="Calibri" w:hAnsi="Calibri"/>
          <w:b/>
        </w:rPr>
        <w:t xml:space="preserve">  </w:t>
      </w:r>
      <w:r w:rsidR="006B6D78">
        <w:rPr>
          <w:rFonts w:ascii="Calibri" w:hAnsi="Calibri"/>
          <w:b/>
        </w:rPr>
        <w:t xml:space="preserve"> </w:t>
      </w:r>
      <w:r w:rsidR="009D5CAF">
        <w:rPr>
          <w:rFonts w:ascii="Calibri" w:hAnsi="Calibri"/>
          <w:b/>
        </w:rPr>
        <w:t xml:space="preserve">        </w:t>
      </w:r>
      <w:r w:rsidR="006B6D78">
        <w:rPr>
          <w:rFonts w:ascii="Calibri" w:hAnsi="Calibri"/>
          <w:b/>
        </w:rPr>
        <w:t xml:space="preserve">       </w:t>
      </w:r>
      <w:r w:rsidR="007529F3">
        <w:rPr>
          <w:rFonts w:ascii="Calibri" w:hAnsi="Calibri"/>
          <w:b/>
        </w:rPr>
        <w:t>ΑΡ. ΠΡΩΤ.</w:t>
      </w:r>
      <w:r w:rsidR="00534CF5">
        <w:rPr>
          <w:rFonts w:ascii="Calibri" w:hAnsi="Calibri"/>
          <w:b/>
        </w:rPr>
        <w:t xml:space="preserve"> </w:t>
      </w:r>
      <w:r w:rsidR="00F72F52" w:rsidRPr="00AA2708">
        <w:rPr>
          <w:rFonts w:ascii="Calibri" w:hAnsi="Calibri"/>
          <w:b/>
        </w:rPr>
        <w:t xml:space="preserve">: </w:t>
      </w:r>
      <w:r w:rsidR="00376F2D">
        <w:rPr>
          <w:rFonts w:ascii="Calibri" w:hAnsi="Calibri"/>
          <w:b/>
        </w:rPr>
        <w:t>3</w:t>
      </w:r>
      <w:r w:rsidR="002C71B6">
        <w:rPr>
          <w:rFonts w:ascii="Calibri" w:hAnsi="Calibri"/>
          <w:b/>
        </w:rPr>
        <w:t>9</w:t>
      </w:r>
      <w:r w:rsidR="00376F2D">
        <w:rPr>
          <w:rFonts w:ascii="Calibri" w:hAnsi="Calibri"/>
          <w:b/>
        </w:rPr>
        <w:t>/10-01-2022</w:t>
      </w:r>
    </w:p>
    <w:p w14:paraId="65F0E82C" w14:textId="161E60A6" w:rsidR="009D20CD" w:rsidRDefault="00214A37" w:rsidP="00ED080B">
      <w:pPr>
        <w:spacing w:line="276" w:lineRule="auto"/>
      </w:pPr>
      <w:r>
        <w:rPr>
          <w:rFonts w:ascii="Calibri" w:hAnsi="Calibri"/>
          <w:b/>
        </w:rPr>
        <w:t>Δ</w:t>
      </w:r>
      <w:r w:rsidR="009D20CD">
        <w:rPr>
          <w:rFonts w:ascii="Calibri" w:hAnsi="Calibri"/>
          <w:b/>
        </w:rPr>
        <w:t>ΗΜΟΥ ΛΕΒΑΔΕΩΝ (Κ.Ε.ΔΗ.Λ</w:t>
      </w:r>
      <w:r w:rsidR="009D5CAF">
        <w:rPr>
          <w:rFonts w:ascii="Calibri" w:hAnsi="Calibri"/>
          <w:b/>
        </w:rPr>
        <w:t>.</w:t>
      </w:r>
      <w:r w:rsidR="009D20CD">
        <w:rPr>
          <w:rFonts w:ascii="Calibri" w:hAnsi="Calibri"/>
          <w:b/>
        </w:rPr>
        <w:t xml:space="preserve">)                                                   </w:t>
      </w:r>
      <w:r w:rsidR="009D5CAF">
        <w:rPr>
          <w:rFonts w:ascii="Calibri" w:hAnsi="Calibri"/>
          <w:b/>
        </w:rPr>
        <w:t xml:space="preserve">  </w:t>
      </w:r>
      <w:r w:rsidR="009D20CD">
        <w:rPr>
          <w:rFonts w:ascii="Calibri" w:hAnsi="Calibri"/>
          <w:b/>
        </w:rPr>
        <w:t>ΠΡΟΫΠΟΛΟΓΙΣΜΟΣ</w:t>
      </w:r>
      <w:r w:rsidR="009D20CD" w:rsidRPr="00153D3C">
        <w:rPr>
          <w:rFonts w:ascii="Calibri" w:hAnsi="Calibri"/>
          <w:b/>
        </w:rPr>
        <w:t xml:space="preserve">: </w:t>
      </w:r>
      <w:r w:rsidR="0024378D">
        <w:rPr>
          <w:rFonts w:ascii="Calibri" w:hAnsi="Calibri"/>
          <w:b/>
        </w:rPr>
        <w:t>1.488,00</w:t>
      </w:r>
      <w:r w:rsidR="008746DF">
        <w:rPr>
          <w:rFonts w:ascii="Calibri" w:hAnsi="Calibri"/>
          <w:b/>
        </w:rPr>
        <w:t xml:space="preserve">€ </w:t>
      </w:r>
      <w:r w:rsidR="009D20CD">
        <w:rPr>
          <w:rFonts w:ascii="Calibri" w:hAnsi="Calibri"/>
          <w:b/>
        </w:rPr>
        <w:t xml:space="preserve">ΜΕ </w:t>
      </w:r>
      <w:r w:rsidR="009D5CAF">
        <w:rPr>
          <w:rFonts w:ascii="Calibri" w:hAnsi="Calibri"/>
          <w:b/>
        </w:rPr>
        <w:t>Φ</w:t>
      </w:r>
      <w:r w:rsidR="009D20CD">
        <w:rPr>
          <w:rFonts w:ascii="Calibri" w:hAnsi="Calibri"/>
          <w:b/>
        </w:rPr>
        <w:t>ΠΑ</w:t>
      </w:r>
    </w:p>
    <w:p w14:paraId="6607D326" w14:textId="77777777" w:rsidR="00243011" w:rsidRDefault="00243011" w:rsidP="00ED080B">
      <w:pPr>
        <w:spacing w:line="276" w:lineRule="auto"/>
        <w:rPr>
          <w:rFonts w:ascii="Calibri" w:hAnsi="Calibri"/>
          <w:b/>
        </w:rPr>
      </w:pPr>
    </w:p>
    <w:p w14:paraId="553C399C" w14:textId="77777777" w:rsidR="00243011" w:rsidRDefault="00243011" w:rsidP="00ED080B">
      <w:pPr>
        <w:pStyle w:val="a8"/>
        <w:tabs>
          <w:tab w:val="left" w:pos="720"/>
        </w:tabs>
        <w:spacing w:line="276" w:lineRule="auto"/>
        <w:rPr>
          <w:rFonts w:ascii="Calibri" w:hAnsi="Calibri" w:cs="Arial"/>
          <w:b/>
          <w:sz w:val="32"/>
        </w:rPr>
      </w:pPr>
    </w:p>
    <w:p w14:paraId="027B0997" w14:textId="77777777" w:rsidR="00243011" w:rsidRDefault="00243011" w:rsidP="00ED080B">
      <w:pPr>
        <w:pStyle w:val="a8"/>
        <w:tabs>
          <w:tab w:val="left" w:pos="720"/>
        </w:tabs>
        <w:spacing w:line="276" w:lineRule="auto"/>
        <w:jc w:val="center"/>
        <w:rPr>
          <w:rFonts w:ascii="Calibri" w:hAnsi="Calibri" w:cs="Arial"/>
          <w:b/>
          <w:sz w:val="32"/>
        </w:rPr>
      </w:pPr>
    </w:p>
    <w:p w14:paraId="452B9942" w14:textId="77777777" w:rsidR="00243011" w:rsidRDefault="00243011" w:rsidP="00ED080B">
      <w:pPr>
        <w:pStyle w:val="a8"/>
        <w:tabs>
          <w:tab w:val="left" w:pos="720"/>
        </w:tabs>
        <w:spacing w:line="276" w:lineRule="auto"/>
        <w:jc w:val="center"/>
        <w:rPr>
          <w:rFonts w:ascii="Calibri" w:hAnsi="Calibri" w:cs="Arial"/>
          <w:b/>
          <w:sz w:val="32"/>
        </w:rPr>
      </w:pPr>
      <w:r>
        <w:rPr>
          <w:rFonts w:ascii="Calibri" w:hAnsi="Calibri" w:cs="Arial"/>
          <w:b/>
          <w:sz w:val="32"/>
        </w:rPr>
        <w:t>ΕΝΔΕΙΚΤΙΚΟΣ ΠΡΟΫΠΟΛΟΓΙΣΜΟΣ</w:t>
      </w:r>
    </w:p>
    <w:p w14:paraId="34A343AF" w14:textId="77777777" w:rsidR="00214A37" w:rsidRDefault="00214A37" w:rsidP="00ED080B">
      <w:pPr>
        <w:pStyle w:val="a8"/>
        <w:tabs>
          <w:tab w:val="left" w:pos="720"/>
        </w:tabs>
        <w:spacing w:line="276" w:lineRule="auto"/>
        <w:jc w:val="center"/>
      </w:pPr>
    </w:p>
    <w:tbl>
      <w:tblPr>
        <w:tblStyle w:val="ac"/>
        <w:tblW w:w="8500" w:type="dxa"/>
        <w:jc w:val="center"/>
        <w:tblLook w:val="04A0" w:firstRow="1" w:lastRow="0" w:firstColumn="1" w:lastColumn="0" w:noHBand="0" w:noVBand="1"/>
      </w:tblPr>
      <w:tblGrid>
        <w:gridCol w:w="649"/>
        <w:gridCol w:w="3736"/>
        <w:gridCol w:w="1312"/>
        <w:gridCol w:w="1386"/>
        <w:gridCol w:w="1417"/>
      </w:tblGrid>
      <w:tr w:rsidR="00214A37" w14:paraId="50802C23" w14:textId="77777777" w:rsidTr="00253627">
        <w:trPr>
          <w:jc w:val="center"/>
        </w:trPr>
        <w:tc>
          <w:tcPr>
            <w:tcW w:w="649" w:type="dxa"/>
          </w:tcPr>
          <w:p w14:paraId="76685EB9" w14:textId="77777777" w:rsidR="00214A37" w:rsidRPr="0095692E" w:rsidRDefault="00214A37"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A.A.</w:t>
            </w:r>
          </w:p>
        </w:tc>
        <w:tc>
          <w:tcPr>
            <w:tcW w:w="3736" w:type="dxa"/>
          </w:tcPr>
          <w:p w14:paraId="1D06CA5B" w14:textId="10B2FDF8" w:rsidR="00214A37" w:rsidRPr="0095692E"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ΕΙΔΟΣ ΙΜΑΤΙΣΜΟΥ</w:t>
            </w:r>
          </w:p>
        </w:tc>
        <w:tc>
          <w:tcPr>
            <w:tcW w:w="1312" w:type="dxa"/>
          </w:tcPr>
          <w:p w14:paraId="288DD54F"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ΠΟΣΟΤΗΤΑ</w:t>
            </w:r>
          </w:p>
        </w:tc>
        <w:tc>
          <w:tcPr>
            <w:tcW w:w="1386" w:type="dxa"/>
          </w:tcPr>
          <w:p w14:paraId="643CFFC7"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 xml:space="preserve">ΤΙΜΗ ΣΕ € ΑΝΑ ΤΕΜΑΧΙΟ ΧΩΡΙΣ ΦΠΑ% </w:t>
            </w:r>
          </w:p>
        </w:tc>
        <w:tc>
          <w:tcPr>
            <w:tcW w:w="1417" w:type="dxa"/>
          </w:tcPr>
          <w:p w14:paraId="132D6B75"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ΣΥΝΟΛΟ</w:t>
            </w:r>
          </w:p>
        </w:tc>
      </w:tr>
      <w:tr w:rsidR="00214A37" w14:paraId="40387E21" w14:textId="77777777" w:rsidTr="00253627">
        <w:trPr>
          <w:jc w:val="center"/>
        </w:trPr>
        <w:tc>
          <w:tcPr>
            <w:tcW w:w="649" w:type="dxa"/>
          </w:tcPr>
          <w:p w14:paraId="602A233D" w14:textId="77777777" w:rsidR="00214A37" w:rsidRDefault="00214A37" w:rsidP="00ED080B">
            <w:pPr>
              <w:autoSpaceDE w:val="0"/>
              <w:spacing w:line="276" w:lineRule="auto"/>
              <w:ind w:right="57"/>
              <w:jc w:val="center"/>
              <w:rPr>
                <w:rFonts w:ascii="Calibri" w:hAnsi="Calibri" w:cs="Calibri"/>
                <w:kern w:val="0"/>
                <w:sz w:val="22"/>
                <w:szCs w:val="22"/>
              </w:rPr>
            </w:pPr>
            <w:bookmarkStart w:id="0" w:name="_Hlk42845717"/>
            <w:r>
              <w:rPr>
                <w:rFonts w:ascii="Calibri" w:hAnsi="Calibri" w:cs="Calibri"/>
                <w:kern w:val="0"/>
                <w:sz w:val="22"/>
                <w:szCs w:val="22"/>
              </w:rPr>
              <w:t>01</w:t>
            </w:r>
          </w:p>
        </w:tc>
        <w:tc>
          <w:tcPr>
            <w:tcW w:w="3736" w:type="dxa"/>
          </w:tcPr>
          <w:p w14:paraId="4B96C3E9"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ΠΑΠΛΩΜΑΤΑ</w:t>
            </w:r>
          </w:p>
        </w:tc>
        <w:tc>
          <w:tcPr>
            <w:tcW w:w="1312" w:type="dxa"/>
          </w:tcPr>
          <w:p w14:paraId="71E698EF" w14:textId="3AC32FE0" w:rsidR="00214A37"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60</w:t>
            </w:r>
          </w:p>
        </w:tc>
        <w:tc>
          <w:tcPr>
            <w:tcW w:w="1386" w:type="dxa"/>
          </w:tcPr>
          <w:p w14:paraId="3685FA1E"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8</w:t>
            </w:r>
            <w:r w:rsidR="005F17DB">
              <w:rPr>
                <w:rFonts w:ascii="Calibri" w:hAnsi="Calibri" w:cs="Calibri"/>
                <w:kern w:val="0"/>
                <w:sz w:val="22"/>
                <w:szCs w:val="22"/>
              </w:rPr>
              <w:t>,00</w:t>
            </w:r>
          </w:p>
        </w:tc>
        <w:tc>
          <w:tcPr>
            <w:tcW w:w="1417" w:type="dxa"/>
          </w:tcPr>
          <w:p w14:paraId="4CD91CF3" w14:textId="3C821196" w:rsidR="00214A37"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480</w:t>
            </w:r>
            <w:r w:rsidR="005F17DB">
              <w:rPr>
                <w:rFonts w:ascii="Calibri" w:hAnsi="Calibri" w:cs="Calibri"/>
                <w:kern w:val="0"/>
                <w:sz w:val="22"/>
                <w:szCs w:val="22"/>
              </w:rPr>
              <w:t>,00</w:t>
            </w:r>
          </w:p>
        </w:tc>
      </w:tr>
      <w:tr w:rsidR="00214A37" w14:paraId="5C2CB822" w14:textId="77777777" w:rsidTr="00253627">
        <w:trPr>
          <w:jc w:val="center"/>
        </w:trPr>
        <w:tc>
          <w:tcPr>
            <w:tcW w:w="649" w:type="dxa"/>
          </w:tcPr>
          <w:p w14:paraId="524B8863"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02</w:t>
            </w:r>
          </w:p>
        </w:tc>
        <w:tc>
          <w:tcPr>
            <w:tcW w:w="3736" w:type="dxa"/>
          </w:tcPr>
          <w:p w14:paraId="36BC13FC"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ΚΟΥΒΕΡΤΕΣ ΦΛΙΣ</w:t>
            </w:r>
          </w:p>
        </w:tc>
        <w:tc>
          <w:tcPr>
            <w:tcW w:w="1312" w:type="dxa"/>
          </w:tcPr>
          <w:p w14:paraId="6857721A" w14:textId="6D145CF8" w:rsidR="00214A37" w:rsidRPr="00253627" w:rsidRDefault="00253627"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60</w:t>
            </w:r>
          </w:p>
        </w:tc>
        <w:tc>
          <w:tcPr>
            <w:tcW w:w="1386" w:type="dxa"/>
          </w:tcPr>
          <w:p w14:paraId="7DC13B30"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5</w:t>
            </w:r>
            <w:r w:rsidR="005F17DB">
              <w:rPr>
                <w:rFonts w:ascii="Calibri" w:hAnsi="Calibri" w:cs="Calibri"/>
                <w:kern w:val="0"/>
                <w:sz w:val="22"/>
                <w:szCs w:val="22"/>
              </w:rPr>
              <w:t>,00</w:t>
            </w:r>
          </w:p>
        </w:tc>
        <w:tc>
          <w:tcPr>
            <w:tcW w:w="1417" w:type="dxa"/>
          </w:tcPr>
          <w:p w14:paraId="7908A848" w14:textId="64E97890" w:rsidR="00214A37"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3</w:t>
            </w:r>
            <w:r w:rsidR="00C264EA">
              <w:rPr>
                <w:rFonts w:ascii="Calibri" w:hAnsi="Calibri" w:cs="Calibri"/>
                <w:kern w:val="0"/>
                <w:sz w:val="22"/>
                <w:szCs w:val="22"/>
              </w:rPr>
              <w:t>0</w:t>
            </w:r>
            <w:r w:rsidR="001F03A1">
              <w:rPr>
                <w:rFonts w:ascii="Calibri" w:hAnsi="Calibri" w:cs="Calibri"/>
                <w:kern w:val="0"/>
                <w:sz w:val="22"/>
                <w:szCs w:val="22"/>
              </w:rPr>
              <w:t>0</w:t>
            </w:r>
            <w:r w:rsidR="005F17DB">
              <w:rPr>
                <w:rFonts w:ascii="Calibri" w:hAnsi="Calibri" w:cs="Calibri"/>
                <w:kern w:val="0"/>
                <w:sz w:val="22"/>
                <w:szCs w:val="22"/>
              </w:rPr>
              <w:t>,00</w:t>
            </w:r>
          </w:p>
        </w:tc>
      </w:tr>
      <w:tr w:rsidR="00214A37" w14:paraId="32F1E027" w14:textId="77777777" w:rsidTr="00253627">
        <w:trPr>
          <w:jc w:val="center"/>
        </w:trPr>
        <w:tc>
          <w:tcPr>
            <w:tcW w:w="649" w:type="dxa"/>
          </w:tcPr>
          <w:p w14:paraId="3AA0D26F"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03</w:t>
            </w:r>
          </w:p>
        </w:tc>
        <w:tc>
          <w:tcPr>
            <w:tcW w:w="3736" w:type="dxa"/>
          </w:tcPr>
          <w:p w14:paraId="46B5BD3F"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ΚΟΥΒΕΡΤΕΣ ΠΙΚΕ</w:t>
            </w:r>
          </w:p>
        </w:tc>
        <w:tc>
          <w:tcPr>
            <w:tcW w:w="1312" w:type="dxa"/>
          </w:tcPr>
          <w:p w14:paraId="4529FA52"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50</w:t>
            </w:r>
          </w:p>
        </w:tc>
        <w:tc>
          <w:tcPr>
            <w:tcW w:w="1386" w:type="dxa"/>
          </w:tcPr>
          <w:p w14:paraId="7674ECDC"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3</w:t>
            </w:r>
            <w:r w:rsidR="005F17DB">
              <w:rPr>
                <w:rFonts w:ascii="Calibri" w:hAnsi="Calibri" w:cs="Calibri"/>
                <w:kern w:val="0"/>
                <w:sz w:val="22"/>
                <w:szCs w:val="22"/>
              </w:rPr>
              <w:t>,00</w:t>
            </w:r>
          </w:p>
        </w:tc>
        <w:tc>
          <w:tcPr>
            <w:tcW w:w="1417" w:type="dxa"/>
          </w:tcPr>
          <w:p w14:paraId="7EAFA24A" w14:textId="6BC31AAE" w:rsidR="00214A37" w:rsidRDefault="005F17DB"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150,00</w:t>
            </w:r>
          </w:p>
        </w:tc>
      </w:tr>
      <w:tr w:rsidR="00214A37" w14:paraId="21D81378" w14:textId="77777777" w:rsidTr="00253627">
        <w:trPr>
          <w:jc w:val="center"/>
        </w:trPr>
        <w:tc>
          <w:tcPr>
            <w:tcW w:w="649" w:type="dxa"/>
          </w:tcPr>
          <w:p w14:paraId="043107F8"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04</w:t>
            </w:r>
          </w:p>
        </w:tc>
        <w:tc>
          <w:tcPr>
            <w:tcW w:w="3736" w:type="dxa"/>
          </w:tcPr>
          <w:p w14:paraId="680B79BA"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ΣΕΝΤΟΝΙΑ ΛΕΥΚΑ</w:t>
            </w:r>
          </w:p>
        </w:tc>
        <w:tc>
          <w:tcPr>
            <w:tcW w:w="1312" w:type="dxa"/>
          </w:tcPr>
          <w:p w14:paraId="1B49BD19" w14:textId="1FD71853"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sidR="00214A37">
              <w:rPr>
                <w:rFonts w:ascii="Calibri" w:hAnsi="Calibri" w:cs="Calibri"/>
                <w:kern w:val="0"/>
                <w:sz w:val="22"/>
                <w:szCs w:val="22"/>
              </w:rPr>
              <w:t>0</w:t>
            </w:r>
          </w:p>
        </w:tc>
        <w:tc>
          <w:tcPr>
            <w:tcW w:w="1386" w:type="dxa"/>
          </w:tcPr>
          <w:p w14:paraId="76E82A77"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5F17DB">
              <w:rPr>
                <w:rFonts w:ascii="Calibri" w:hAnsi="Calibri" w:cs="Calibri"/>
                <w:kern w:val="0"/>
                <w:sz w:val="22"/>
                <w:szCs w:val="22"/>
              </w:rPr>
              <w:t>,00</w:t>
            </w:r>
          </w:p>
        </w:tc>
        <w:tc>
          <w:tcPr>
            <w:tcW w:w="1417" w:type="dxa"/>
          </w:tcPr>
          <w:p w14:paraId="43B214E3" w14:textId="36E37468"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r w:rsidR="005F17DB">
              <w:rPr>
                <w:rFonts w:ascii="Calibri" w:hAnsi="Calibri" w:cs="Calibri"/>
                <w:kern w:val="0"/>
                <w:sz w:val="22"/>
                <w:szCs w:val="22"/>
              </w:rPr>
              <w:t>,00</w:t>
            </w:r>
          </w:p>
        </w:tc>
      </w:tr>
      <w:tr w:rsidR="00214A37" w14:paraId="6193737B" w14:textId="77777777" w:rsidTr="00253627">
        <w:trPr>
          <w:jc w:val="center"/>
        </w:trPr>
        <w:tc>
          <w:tcPr>
            <w:tcW w:w="649" w:type="dxa"/>
          </w:tcPr>
          <w:p w14:paraId="796FB59C"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05</w:t>
            </w:r>
          </w:p>
        </w:tc>
        <w:tc>
          <w:tcPr>
            <w:tcW w:w="3736" w:type="dxa"/>
          </w:tcPr>
          <w:p w14:paraId="4D972BC4"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ΠΕΤΣΕΤΕΣ ΠΡΟΣΩΠΟΥ</w:t>
            </w:r>
          </w:p>
        </w:tc>
        <w:tc>
          <w:tcPr>
            <w:tcW w:w="1312" w:type="dxa"/>
          </w:tcPr>
          <w:p w14:paraId="3B76CF0D" w14:textId="3C39C1A3"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386" w:type="dxa"/>
          </w:tcPr>
          <w:p w14:paraId="57F1FF30"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0,40</w:t>
            </w:r>
          </w:p>
        </w:tc>
        <w:tc>
          <w:tcPr>
            <w:tcW w:w="1417" w:type="dxa"/>
          </w:tcPr>
          <w:p w14:paraId="79D7A9A1" w14:textId="4EF58289" w:rsidR="00214A37"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4</w:t>
            </w:r>
            <w:r w:rsidR="005F17DB">
              <w:rPr>
                <w:rFonts w:ascii="Calibri" w:hAnsi="Calibri" w:cs="Calibri"/>
                <w:kern w:val="0"/>
                <w:sz w:val="22"/>
                <w:szCs w:val="22"/>
              </w:rPr>
              <w:t>0,00</w:t>
            </w:r>
          </w:p>
        </w:tc>
      </w:tr>
      <w:tr w:rsidR="00214A37" w14:paraId="42B62168" w14:textId="77777777" w:rsidTr="00253627">
        <w:trPr>
          <w:jc w:val="center"/>
        </w:trPr>
        <w:tc>
          <w:tcPr>
            <w:tcW w:w="649" w:type="dxa"/>
          </w:tcPr>
          <w:p w14:paraId="70C22865"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06</w:t>
            </w:r>
          </w:p>
        </w:tc>
        <w:tc>
          <w:tcPr>
            <w:tcW w:w="3736" w:type="dxa"/>
          </w:tcPr>
          <w:p w14:paraId="6394AE6A"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ΠΕΤΣΕΤΕΣ ΣΩΜΑΤΟΣ</w:t>
            </w:r>
          </w:p>
        </w:tc>
        <w:tc>
          <w:tcPr>
            <w:tcW w:w="1312" w:type="dxa"/>
          </w:tcPr>
          <w:p w14:paraId="59F3FEEF" w14:textId="2EDB7001"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386" w:type="dxa"/>
          </w:tcPr>
          <w:p w14:paraId="0087FC48"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0,80</w:t>
            </w:r>
          </w:p>
        </w:tc>
        <w:tc>
          <w:tcPr>
            <w:tcW w:w="1417" w:type="dxa"/>
          </w:tcPr>
          <w:p w14:paraId="7BE60761" w14:textId="3B9DA9EC" w:rsidR="00214A37"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8</w:t>
            </w:r>
            <w:r w:rsidR="001F03A1">
              <w:rPr>
                <w:rFonts w:ascii="Calibri" w:hAnsi="Calibri" w:cs="Calibri"/>
                <w:kern w:val="0"/>
                <w:sz w:val="22"/>
                <w:szCs w:val="22"/>
              </w:rPr>
              <w:t>0</w:t>
            </w:r>
            <w:r w:rsidR="005F17DB">
              <w:rPr>
                <w:rFonts w:ascii="Calibri" w:hAnsi="Calibri" w:cs="Calibri"/>
                <w:kern w:val="0"/>
                <w:sz w:val="22"/>
                <w:szCs w:val="22"/>
              </w:rPr>
              <w:t>,00</w:t>
            </w:r>
          </w:p>
        </w:tc>
      </w:tr>
      <w:tr w:rsidR="00214A37" w14:paraId="0575F199" w14:textId="77777777" w:rsidTr="00253627">
        <w:trPr>
          <w:jc w:val="center"/>
        </w:trPr>
        <w:tc>
          <w:tcPr>
            <w:tcW w:w="649" w:type="dxa"/>
          </w:tcPr>
          <w:p w14:paraId="602C59E3"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07</w:t>
            </w:r>
          </w:p>
        </w:tc>
        <w:tc>
          <w:tcPr>
            <w:tcW w:w="3736" w:type="dxa"/>
          </w:tcPr>
          <w:p w14:paraId="208141C4"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ΜΑΞΙΛΑΡΟΘΗΚΕΣ</w:t>
            </w:r>
          </w:p>
        </w:tc>
        <w:tc>
          <w:tcPr>
            <w:tcW w:w="1312" w:type="dxa"/>
          </w:tcPr>
          <w:p w14:paraId="19C4D00D" w14:textId="72A6E1DC"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386" w:type="dxa"/>
          </w:tcPr>
          <w:p w14:paraId="2E6E4004" w14:textId="77777777" w:rsidR="00214A37" w:rsidRDefault="00214A3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0,50</w:t>
            </w:r>
          </w:p>
        </w:tc>
        <w:tc>
          <w:tcPr>
            <w:tcW w:w="1417" w:type="dxa"/>
          </w:tcPr>
          <w:p w14:paraId="569AA342" w14:textId="2A8C88A5" w:rsidR="00214A37" w:rsidRDefault="00C264EA"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5</w:t>
            </w:r>
            <w:r w:rsidR="00253627">
              <w:rPr>
                <w:rFonts w:ascii="Calibri" w:hAnsi="Calibri" w:cs="Calibri"/>
                <w:kern w:val="0"/>
                <w:sz w:val="22"/>
                <w:szCs w:val="22"/>
                <w:lang w:val="en-US"/>
              </w:rPr>
              <w:t>0</w:t>
            </w:r>
            <w:r w:rsidR="001F03A1">
              <w:rPr>
                <w:rFonts w:ascii="Calibri" w:hAnsi="Calibri" w:cs="Calibri"/>
                <w:kern w:val="0"/>
                <w:sz w:val="22"/>
                <w:szCs w:val="22"/>
              </w:rPr>
              <w:t>,</w:t>
            </w:r>
            <w:r w:rsidR="005F17DB">
              <w:rPr>
                <w:rFonts w:ascii="Calibri" w:hAnsi="Calibri" w:cs="Calibri"/>
                <w:kern w:val="0"/>
                <w:sz w:val="22"/>
                <w:szCs w:val="22"/>
              </w:rPr>
              <w:t>00</w:t>
            </w:r>
          </w:p>
        </w:tc>
      </w:tr>
      <w:bookmarkEnd w:id="0"/>
      <w:tr w:rsidR="005F17DB" w14:paraId="1F2FD2F7" w14:textId="77777777" w:rsidTr="00253627">
        <w:trPr>
          <w:jc w:val="center"/>
        </w:trPr>
        <w:tc>
          <w:tcPr>
            <w:tcW w:w="7083" w:type="dxa"/>
            <w:gridSpan w:val="4"/>
          </w:tcPr>
          <w:p w14:paraId="18C22D29" w14:textId="77777777" w:rsidR="005F17DB" w:rsidRDefault="005F17DB" w:rsidP="00ED080B">
            <w:pPr>
              <w:tabs>
                <w:tab w:val="left" w:pos="4904"/>
              </w:tabs>
              <w:autoSpaceDE w:val="0"/>
              <w:spacing w:line="276" w:lineRule="auto"/>
              <w:ind w:right="57"/>
              <w:rPr>
                <w:rFonts w:ascii="Calibri" w:hAnsi="Calibri" w:cs="Calibri"/>
                <w:kern w:val="0"/>
                <w:sz w:val="22"/>
                <w:szCs w:val="22"/>
              </w:rPr>
            </w:pPr>
            <w:r>
              <w:rPr>
                <w:rFonts w:ascii="Calibri" w:hAnsi="Calibri" w:cs="Calibri"/>
                <w:kern w:val="0"/>
                <w:sz w:val="22"/>
                <w:szCs w:val="22"/>
              </w:rPr>
              <w:t xml:space="preserve">                                                                                              ΣΥΝΟΛΟ ΧΩΡΙΣ ΦΠΑ%</w:t>
            </w:r>
          </w:p>
        </w:tc>
        <w:tc>
          <w:tcPr>
            <w:tcW w:w="1417" w:type="dxa"/>
          </w:tcPr>
          <w:p w14:paraId="6C4B48AC" w14:textId="30E25F6E" w:rsidR="005F17DB" w:rsidRPr="00253627" w:rsidRDefault="00253627"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1200,00</w:t>
            </w:r>
          </w:p>
        </w:tc>
      </w:tr>
      <w:tr w:rsidR="005F17DB" w14:paraId="09A0E3E9" w14:textId="77777777" w:rsidTr="00253627">
        <w:trPr>
          <w:jc w:val="center"/>
        </w:trPr>
        <w:tc>
          <w:tcPr>
            <w:tcW w:w="7083" w:type="dxa"/>
            <w:gridSpan w:val="4"/>
          </w:tcPr>
          <w:p w14:paraId="08BD178A" w14:textId="77777777" w:rsidR="005F17DB" w:rsidRDefault="005F17DB" w:rsidP="00ED080B">
            <w:pPr>
              <w:tabs>
                <w:tab w:val="left" w:pos="5814"/>
              </w:tabs>
              <w:autoSpaceDE w:val="0"/>
              <w:spacing w:line="276" w:lineRule="auto"/>
              <w:ind w:right="57"/>
              <w:rPr>
                <w:rFonts w:ascii="Calibri" w:hAnsi="Calibri" w:cs="Calibri"/>
                <w:kern w:val="0"/>
                <w:sz w:val="22"/>
                <w:szCs w:val="22"/>
              </w:rPr>
            </w:pPr>
            <w:r>
              <w:rPr>
                <w:rFonts w:ascii="Calibri" w:hAnsi="Calibri" w:cs="Calibri"/>
                <w:kern w:val="0"/>
                <w:sz w:val="22"/>
                <w:szCs w:val="22"/>
              </w:rPr>
              <w:tab/>
              <w:t xml:space="preserve">     ΦΠΑ%</w:t>
            </w:r>
          </w:p>
        </w:tc>
        <w:tc>
          <w:tcPr>
            <w:tcW w:w="1417" w:type="dxa"/>
          </w:tcPr>
          <w:p w14:paraId="593CB963" w14:textId="7773C1DE" w:rsidR="005F17DB" w:rsidRPr="00253627" w:rsidRDefault="00253627"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288,00</w:t>
            </w:r>
          </w:p>
        </w:tc>
      </w:tr>
      <w:tr w:rsidR="005F17DB" w14:paraId="4F48E144" w14:textId="77777777" w:rsidTr="00253627">
        <w:trPr>
          <w:jc w:val="center"/>
        </w:trPr>
        <w:tc>
          <w:tcPr>
            <w:tcW w:w="7083" w:type="dxa"/>
            <w:gridSpan w:val="4"/>
          </w:tcPr>
          <w:p w14:paraId="7C54060E" w14:textId="77777777" w:rsidR="005F17DB" w:rsidRDefault="005F17DB" w:rsidP="00ED080B">
            <w:pPr>
              <w:tabs>
                <w:tab w:val="left" w:pos="5814"/>
              </w:tabs>
              <w:autoSpaceDE w:val="0"/>
              <w:spacing w:line="276" w:lineRule="auto"/>
              <w:ind w:right="57"/>
              <w:rPr>
                <w:rFonts w:ascii="Calibri" w:hAnsi="Calibri" w:cs="Calibri"/>
                <w:kern w:val="0"/>
                <w:sz w:val="22"/>
                <w:szCs w:val="22"/>
              </w:rPr>
            </w:pPr>
            <w:r>
              <w:rPr>
                <w:rFonts w:ascii="Calibri" w:hAnsi="Calibri" w:cs="Calibri"/>
                <w:kern w:val="0"/>
                <w:sz w:val="22"/>
                <w:szCs w:val="22"/>
              </w:rPr>
              <w:t xml:space="preserve">                                                                                                   ΣΥΝΟΛΟ ΜΕ ΦΠΑ%</w:t>
            </w:r>
          </w:p>
        </w:tc>
        <w:tc>
          <w:tcPr>
            <w:tcW w:w="1417" w:type="dxa"/>
          </w:tcPr>
          <w:p w14:paraId="3E7951EE" w14:textId="08DDB554" w:rsidR="005F17DB" w:rsidRPr="00253627" w:rsidRDefault="00253627"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1488,00</w:t>
            </w:r>
          </w:p>
        </w:tc>
      </w:tr>
    </w:tbl>
    <w:p w14:paraId="39F6C452" w14:textId="77777777" w:rsidR="00243011" w:rsidRDefault="00243011" w:rsidP="00ED080B">
      <w:pPr>
        <w:spacing w:line="276" w:lineRule="auto"/>
        <w:rPr>
          <w:rFonts w:ascii="Calibri" w:hAnsi="Calibri" w:cs="Arial"/>
          <w:sz w:val="22"/>
          <w:szCs w:val="22"/>
        </w:rPr>
      </w:pPr>
    </w:p>
    <w:p w14:paraId="1BCA0EB7" w14:textId="77777777" w:rsidR="00243011" w:rsidRDefault="00243011" w:rsidP="00ED080B">
      <w:pPr>
        <w:shd w:val="clear" w:color="auto" w:fill="FFFFFF"/>
        <w:spacing w:line="276" w:lineRule="auto"/>
        <w:ind w:left="110" w:right="365"/>
        <w:jc w:val="both"/>
        <w:rPr>
          <w:rFonts w:ascii="Calibri" w:hAnsi="Calibri" w:cs="Arial"/>
          <w:color w:val="000000"/>
          <w:spacing w:val="5"/>
          <w:sz w:val="22"/>
          <w:szCs w:val="22"/>
        </w:rPr>
      </w:pPr>
    </w:p>
    <w:p w14:paraId="31A34099" w14:textId="77777777" w:rsidR="00243011" w:rsidRDefault="00243011" w:rsidP="00ED080B">
      <w:pPr>
        <w:spacing w:line="276" w:lineRule="auto"/>
        <w:rPr>
          <w:rFonts w:ascii="Calibri" w:hAnsi="Calibri" w:cs="Arial"/>
          <w:sz w:val="22"/>
          <w:szCs w:val="22"/>
        </w:rPr>
      </w:pPr>
    </w:p>
    <w:p w14:paraId="5EF1F74F" w14:textId="07B8F550" w:rsidR="00153D3C" w:rsidRPr="00237443" w:rsidRDefault="00243011" w:rsidP="00ED080B">
      <w:pPr>
        <w:spacing w:line="276" w:lineRule="auto"/>
        <w:rPr>
          <w:rFonts w:ascii="Calibri" w:hAnsi="Calibri" w:cs="Arial"/>
          <w:sz w:val="22"/>
          <w:szCs w:val="22"/>
        </w:rPr>
      </w:pPr>
      <w:r>
        <w:rPr>
          <w:rFonts w:ascii="Calibri" w:hAnsi="Calibri" w:cs="Arial"/>
          <w:sz w:val="22"/>
          <w:szCs w:val="22"/>
        </w:rPr>
        <w:t xml:space="preserve">                                                                                                           </w:t>
      </w:r>
      <w:r w:rsidR="00D66162">
        <w:rPr>
          <w:rFonts w:ascii="Calibri" w:hAnsi="Calibri" w:cs="Arial"/>
          <w:sz w:val="22"/>
          <w:szCs w:val="22"/>
        </w:rPr>
        <w:t xml:space="preserve">      </w:t>
      </w:r>
      <w:r>
        <w:rPr>
          <w:rFonts w:ascii="Calibri" w:hAnsi="Calibri" w:cs="Arial"/>
          <w:sz w:val="22"/>
          <w:szCs w:val="22"/>
        </w:rPr>
        <w:t xml:space="preserve"> ΛΙΒΑΔΕΙΑ</w:t>
      </w:r>
      <w:r w:rsidR="009B38E2">
        <w:rPr>
          <w:rFonts w:ascii="Calibri" w:hAnsi="Calibri" w:cs="Arial"/>
          <w:sz w:val="22"/>
          <w:szCs w:val="22"/>
        </w:rPr>
        <w:t xml:space="preserve">, </w:t>
      </w:r>
      <w:r w:rsidR="00F72F52" w:rsidRPr="00ED080B">
        <w:rPr>
          <w:rFonts w:ascii="Calibri" w:hAnsi="Calibri" w:cs="Arial"/>
          <w:sz w:val="22"/>
          <w:szCs w:val="22"/>
        </w:rPr>
        <w:t>1</w:t>
      </w:r>
      <w:r w:rsidR="00237443">
        <w:rPr>
          <w:rFonts w:ascii="Calibri" w:hAnsi="Calibri" w:cs="Arial"/>
          <w:sz w:val="22"/>
          <w:szCs w:val="22"/>
        </w:rPr>
        <w:t>0</w:t>
      </w:r>
      <w:r w:rsidR="00F72F52" w:rsidRPr="00ED080B">
        <w:rPr>
          <w:rFonts w:ascii="Calibri" w:hAnsi="Calibri" w:cs="Arial"/>
          <w:sz w:val="22"/>
          <w:szCs w:val="22"/>
        </w:rPr>
        <w:t>/0</w:t>
      </w:r>
      <w:r w:rsidR="00237443">
        <w:rPr>
          <w:rFonts w:ascii="Calibri" w:hAnsi="Calibri" w:cs="Arial"/>
          <w:sz w:val="22"/>
          <w:szCs w:val="22"/>
        </w:rPr>
        <w:t>1</w:t>
      </w:r>
      <w:r w:rsidR="00F72F52" w:rsidRPr="00ED080B">
        <w:rPr>
          <w:rFonts w:ascii="Calibri" w:hAnsi="Calibri" w:cs="Arial"/>
          <w:sz w:val="22"/>
          <w:szCs w:val="22"/>
        </w:rPr>
        <w:t>/202</w:t>
      </w:r>
      <w:r w:rsidR="00237443">
        <w:rPr>
          <w:rFonts w:ascii="Calibri" w:hAnsi="Calibri" w:cs="Arial"/>
          <w:sz w:val="22"/>
          <w:szCs w:val="22"/>
        </w:rPr>
        <w:t>2</w:t>
      </w:r>
    </w:p>
    <w:p w14:paraId="03A987B7" w14:textId="77777777" w:rsidR="002675EA" w:rsidRDefault="002675EA" w:rsidP="00ED080B">
      <w:pPr>
        <w:spacing w:line="276" w:lineRule="auto"/>
        <w:rPr>
          <w:rFonts w:ascii="Calibri" w:hAnsi="Calibri" w:cs="Arial"/>
          <w:sz w:val="22"/>
          <w:szCs w:val="22"/>
        </w:rPr>
      </w:pPr>
    </w:p>
    <w:p w14:paraId="19C82E2E" w14:textId="77777777" w:rsidR="009D20CD" w:rsidRDefault="009D20CD" w:rsidP="00ED080B">
      <w:pPr>
        <w:pStyle w:val="a8"/>
        <w:tabs>
          <w:tab w:val="clear" w:pos="4153"/>
          <w:tab w:val="clear" w:pos="8306"/>
          <w:tab w:val="center" w:pos="1701"/>
          <w:tab w:val="center" w:pos="6521"/>
        </w:tabs>
        <w:spacing w:line="276" w:lineRule="auto"/>
        <w:ind w:right="-1044"/>
        <w:rPr>
          <w:rFonts w:ascii="Calibri" w:hAnsi="Calibri" w:cs="Arial"/>
          <w:sz w:val="22"/>
          <w:szCs w:val="22"/>
        </w:rPr>
      </w:pPr>
      <w:r>
        <w:rPr>
          <w:rFonts w:ascii="Calibri" w:hAnsi="Calibri" w:cs="Arial"/>
          <w:sz w:val="22"/>
          <w:szCs w:val="22"/>
        </w:rPr>
        <w:t xml:space="preserve"> </w:t>
      </w:r>
      <w:r w:rsidR="00095F98" w:rsidRPr="000A7F49">
        <w:rPr>
          <w:rFonts w:ascii="Calibri" w:hAnsi="Calibri" w:cs="Arial"/>
          <w:sz w:val="22"/>
          <w:szCs w:val="22"/>
        </w:rPr>
        <w:t xml:space="preserve">                  </w:t>
      </w:r>
      <w:r>
        <w:rPr>
          <w:rFonts w:ascii="Calibri" w:hAnsi="Calibri" w:cs="Arial"/>
          <w:sz w:val="22"/>
          <w:szCs w:val="22"/>
        </w:rPr>
        <w:t xml:space="preserve"> Ο ΣΥΝΤΑΞΑΣ                                                                             </w:t>
      </w:r>
      <w:r w:rsidR="00095F98" w:rsidRPr="000A7F49">
        <w:rPr>
          <w:rFonts w:ascii="Calibri" w:hAnsi="Calibri" w:cs="Arial"/>
          <w:sz w:val="22"/>
          <w:szCs w:val="22"/>
        </w:rPr>
        <w:t xml:space="preserve">   </w:t>
      </w:r>
      <w:r>
        <w:rPr>
          <w:rFonts w:ascii="Calibri" w:hAnsi="Calibri" w:cs="Arial"/>
          <w:sz w:val="22"/>
          <w:szCs w:val="22"/>
        </w:rPr>
        <w:t xml:space="preserve">  ΘΕΩΡΗΘΗΚΕ</w:t>
      </w:r>
    </w:p>
    <w:p w14:paraId="2FA0651E" w14:textId="77777777" w:rsidR="002672F2" w:rsidRDefault="002672F2" w:rsidP="00ED080B">
      <w:pPr>
        <w:pStyle w:val="a8"/>
        <w:tabs>
          <w:tab w:val="clear" w:pos="4153"/>
          <w:tab w:val="clear" w:pos="8306"/>
          <w:tab w:val="center" w:pos="1701"/>
          <w:tab w:val="center" w:pos="6521"/>
        </w:tabs>
        <w:spacing w:line="276" w:lineRule="auto"/>
        <w:ind w:right="-1044"/>
      </w:pPr>
    </w:p>
    <w:p w14:paraId="3753F189" w14:textId="77777777" w:rsidR="009D20CD" w:rsidRDefault="009D20CD" w:rsidP="00ED080B">
      <w:pPr>
        <w:tabs>
          <w:tab w:val="left" w:pos="5700"/>
        </w:tabs>
        <w:spacing w:line="276" w:lineRule="auto"/>
        <w:rPr>
          <w:rFonts w:ascii="Calibri" w:hAnsi="Calibri"/>
        </w:rPr>
      </w:pPr>
    </w:p>
    <w:p w14:paraId="2A65F31B" w14:textId="77777777" w:rsidR="005F2112" w:rsidRDefault="00D66162" w:rsidP="00ED080B">
      <w:pPr>
        <w:tabs>
          <w:tab w:val="left" w:pos="5700"/>
        </w:tabs>
        <w:spacing w:line="276" w:lineRule="auto"/>
        <w:rPr>
          <w:rFonts w:ascii="Calibri" w:hAnsi="Calibri"/>
        </w:rPr>
      </w:pPr>
      <w:r>
        <w:rPr>
          <w:rFonts w:ascii="Calibri" w:hAnsi="Calibri"/>
        </w:rPr>
        <w:t xml:space="preserve">  </w:t>
      </w:r>
    </w:p>
    <w:p w14:paraId="242C2096" w14:textId="77777777" w:rsidR="009D20CD" w:rsidRDefault="003B3766" w:rsidP="00ED080B">
      <w:pPr>
        <w:tabs>
          <w:tab w:val="left" w:pos="5700"/>
        </w:tabs>
        <w:spacing w:line="276" w:lineRule="auto"/>
      </w:pPr>
      <w:r w:rsidRPr="002672F2">
        <w:rPr>
          <w:rFonts w:ascii="Calibri" w:hAnsi="Calibri" w:cs="Arial"/>
          <w:sz w:val="22"/>
          <w:szCs w:val="22"/>
        </w:rPr>
        <w:t xml:space="preserve">           </w:t>
      </w:r>
      <w:r w:rsidR="000A7F49">
        <w:rPr>
          <w:rFonts w:ascii="Calibri" w:hAnsi="Calibri" w:cs="Arial"/>
          <w:sz w:val="22"/>
          <w:szCs w:val="22"/>
        </w:rPr>
        <w:t xml:space="preserve">ΠΑΣΒΑΝΤΙΔΗΣ ΧΑΡΑΛΑΜΠΟΣ                                                       </w:t>
      </w:r>
      <w:r w:rsidR="009D20CD">
        <w:rPr>
          <w:rFonts w:ascii="Calibri" w:hAnsi="Calibri" w:cs="Arial"/>
          <w:sz w:val="22"/>
          <w:szCs w:val="22"/>
        </w:rPr>
        <w:t>ΖΟΥΒΕΛΟΥ ΕΛΕΝΗ</w:t>
      </w:r>
    </w:p>
    <w:p w14:paraId="4BEAE2CC" w14:textId="77777777" w:rsidR="00D235ED" w:rsidRDefault="009D20CD" w:rsidP="00ED080B">
      <w:pPr>
        <w:tabs>
          <w:tab w:val="left" w:pos="5700"/>
        </w:tabs>
        <w:spacing w:line="276" w:lineRule="auto"/>
        <w:rPr>
          <w:rFonts w:ascii="Calibri" w:hAnsi="Calibri" w:cs="Arial"/>
          <w:sz w:val="22"/>
          <w:szCs w:val="22"/>
        </w:rPr>
      </w:pPr>
      <w:r>
        <w:rPr>
          <w:rFonts w:ascii="Calibri" w:hAnsi="Calibri" w:cs="Arial"/>
          <w:sz w:val="22"/>
          <w:szCs w:val="22"/>
        </w:rPr>
        <w:t>ΥΠΕΥΘΥΝΟΣ ΠΑΡΟΧΩΝ&amp;ΠΡΟΜΗΘΕΙΩΝ                                         ΥΠΕΥΘΥΝΗ ΟΙΚΟΝΟΜΙ</w:t>
      </w:r>
      <w:r w:rsidR="002672F2">
        <w:rPr>
          <w:rFonts w:ascii="Calibri" w:hAnsi="Calibri" w:cs="Arial"/>
          <w:sz w:val="22"/>
          <w:szCs w:val="22"/>
        </w:rPr>
        <w:t>ΚΩΝ</w:t>
      </w:r>
    </w:p>
    <w:p w14:paraId="0FBF5A33" w14:textId="6AC440BC" w:rsidR="00214A37" w:rsidRDefault="00214A37" w:rsidP="00ED080B">
      <w:pPr>
        <w:spacing w:line="276" w:lineRule="auto"/>
        <w:rPr>
          <w:rFonts w:ascii="Calibri" w:hAnsi="Calibri"/>
          <w:b/>
        </w:rPr>
      </w:pPr>
    </w:p>
    <w:p w14:paraId="05F46BFB" w14:textId="0CDF1D15" w:rsidR="0079081E" w:rsidRDefault="0079081E" w:rsidP="00ED080B">
      <w:pPr>
        <w:spacing w:line="276" w:lineRule="auto"/>
        <w:rPr>
          <w:rFonts w:ascii="Calibri" w:hAnsi="Calibri"/>
          <w:b/>
        </w:rPr>
      </w:pPr>
    </w:p>
    <w:p w14:paraId="666B5823" w14:textId="77777777" w:rsidR="0079081E" w:rsidRDefault="0079081E" w:rsidP="00ED080B">
      <w:pPr>
        <w:spacing w:line="276" w:lineRule="auto"/>
        <w:rPr>
          <w:rFonts w:ascii="Calibri" w:hAnsi="Calibri"/>
          <w:b/>
        </w:rPr>
      </w:pPr>
    </w:p>
    <w:p w14:paraId="3AF419D0" w14:textId="77777777" w:rsidR="00214A37" w:rsidRDefault="00214A37" w:rsidP="00ED080B">
      <w:pPr>
        <w:spacing w:line="276" w:lineRule="auto"/>
        <w:rPr>
          <w:rFonts w:ascii="Calibri" w:hAnsi="Calibri"/>
          <w:b/>
        </w:rPr>
      </w:pPr>
    </w:p>
    <w:p w14:paraId="418F1EBF" w14:textId="77777777" w:rsidR="00214A37" w:rsidRDefault="00214A37" w:rsidP="00ED080B">
      <w:pPr>
        <w:spacing w:line="276" w:lineRule="auto"/>
        <w:rPr>
          <w:rFonts w:ascii="Calibri" w:hAnsi="Calibri"/>
          <w:b/>
        </w:rPr>
      </w:pPr>
    </w:p>
    <w:p w14:paraId="2A9B6B97" w14:textId="3FCAE74B" w:rsidR="00E11426" w:rsidRDefault="00E11426" w:rsidP="00ED080B">
      <w:pPr>
        <w:spacing w:line="276" w:lineRule="auto"/>
        <w:rPr>
          <w:rFonts w:ascii="Calibri" w:hAnsi="Calibri"/>
          <w:b/>
        </w:rPr>
      </w:pPr>
    </w:p>
    <w:p w14:paraId="6617EC47" w14:textId="15287783" w:rsidR="009B38E2" w:rsidRDefault="009B38E2" w:rsidP="00ED080B">
      <w:pPr>
        <w:spacing w:line="276" w:lineRule="auto"/>
        <w:rPr>
          <w:rFonts w:ascii="Calibri" w:hAnsi="Calibri"/>
          <w:b/>
        </w:rPr>
      </w:pPr>
    </w:p>
    <w:p w14:paraId="4C7D9BC1" w14:textId="77777777" w:rsidR="009D5CAF" w:rsidRDefault="009D5CAF" w:rsidP="00ED080B">
      <w:pPr>
        <w:spacing w:line="276" w:lineRule="auto"/>
        <w:rPr>
          <w:rFonts w:ascii="Calibri" w:hAnsi="Calibri"/>
          <w:b/>
        </w:rPr>
      </w:pPr>
    </w:p>
    <w:p w14:paraId="266832F0" w14:textId="2BEF12C3" w:rsidR="00E11426" w:rsidRDefault="00E11426" w:rsidP="00ED080B">
      <w:pPr>
        <w:spacing w:line="276" w:lineRule="auto"/>
        <w:rPr>
          <w:rFonts w:ascii="Calibri" w:hAnsi="Calibri"/>
          <w:b/>
        </w:rPr>
      </w:pPr>
    </w:p>
    <w:p w14:paraId="0DAF98A3" w14:textId="247F57DE" w:rsidR="00253627" w:rsidRDefault="00253627" w:rsidP="00ED080B">
      <w:pPr>
        <w:spacing w:line="276" w:lineRule="auto"/>
        <w:rPr>
          <w:rFonts w:ascii="Calibri" w:hAnsi="Calibri"/>
          <w:b/>
        </w:rPr>
      </w:pPr>
    </w:p>
    <w:p w14:paraId="445AB165" w14:textId="6654500C" w:rsidR="00253627" w:rsidRDefault="00253627" w:rsidP="00ED080B">
      <w:pPr>
        <w:spacing w:line="276" w:lineRule="auto"/>
        <w:rPr>
          <w:rFonts w:ascii="Calibri" w:hAnsi="Calibri"/>
          <w:b/>
        </w:rPr>
      </w:pPr>
    </w:p>
    <w:p w14:paraId="4B8FCCD4" w14:textId="77777777" w:rsidR="00253627" w:rsidRDefault="00253627" w:rsidP="00ED080B">
      <w:pPr>
        <w:spacing w:line="276" w:lineRule="auto"/>
        <w:rPr>
          <w:rFonts w:ascii="Calibri" w:hAnsi="Calibri"/>
          <w:b/>
        </w:rPr>
      </w:pPr>
    </w:p>
    <w:p w14:paraId="17E04E66" w14:textId="6116549C" w:rsidR="005F17DB" w:rsidRPr="00EC22E4" w:rsidRDefault="009873A7" w:rsidP="00ED080B">
      <w:pPr>
        <w:spacing w:line="276" w:lineRule="auto"/>
        <w:rPr>
          <w:rFonts w:ascii="Calibri" w:hAnsi="Calibri"/>
          <w:b/>
        </w:rPr>
      </w:pPr>
      <w:r>
        <w:rPr>
          <w:rFonts w:ascii="Calibri" w:hAnsi="Calibri"/>
          <w:b/>
        </w:rPr>
        <w:lastRenderedPageBreak/>
        <w:t xml:space="preserve">ΚΟΙΝΩΦΕΛΗΣ ΕΠΙΧΕΙΡΗΣΗ       </w:t>
      </w:r>
      <w:r w:rsidR="004130F5">
        <w:rPr>
          <w:rFonts w:ascii="Calibri" w:hAnsi="Calibri"/>
          <w:b/>
        </w:rPr>
        <w:t xml:space="preserve">                                       </w:t>
      </w:r>
      <w:r w:rsidR="007529F3">
        <w:rPr>
          <w:rFonts w:ascii="Calibri" w:hAnsi="Calibri"/>
          <w:b/>
        </w:rPr>
        <w:t xml:space="preserve"> </w:t>
      </w:r>
      <w:r w:rsidR="005F2112">
        <w:rPr>
          <w:rFonts w:ascii="Calibri" w:hAnsi="Calibri"/>
          <w:b/>
        </w:rPr>
        <w:t xml:space="preserve">               </w:t>
      </w:r>
      <w:r w:rsidR="007529F3">
        <w:rPr>
          <w:rFonts w:ascii="Calibri" w:hAnsi="Calibri"/>
          <w:b/>
        </w:rPr>
        <w:t>ΑΡ. ΠΡΩΤ.</w:t>
      </w:r>
      <w:r w:rsidR="00D547BA" w:rsidRPr="00ED080B">
        <w:rPr>
          <w:rFonts w:ascii="Calibri" w:hAnsi="Calibri"/>
          <w:b/>
        </w:rPr>
        <w:t xml:space="preserve">: </w:t>
      </w:r>
      <w:r w:rsidR="00EC22E4">
        <w:rPr>
          <w:rFonts w:ascii="Calibri" w:hAnsi="Calibri"/>
          <w:b/>
        </w:rPr>
        <w:t>3</w:t>
      </w:r>
      <w:r w:rsidR="002C71B6">
        <w:rPr>
          <w:rFonts w:ascii="Calibri" w:hAnsi="Calibri"/>
          <w:b/>
        </w:rPr>
        <w:t>9</w:t>
      </w:r>
      <w:r w:rsidR="00EC22E4">
        <w:rPr>
          <w:rFonts w:ascii="Calibri" w:hAnsi="Calibri"/>
          <w:b/>
        </w:rPr>
        <w:t>/10-01-2022</w:t>
      </w:r>
    </w:p>
    <w:p w14:paraId="132C577B" w14:textId="45C8F1A9" w:rsidR="009873A7" w:rsidRDefault="009873A7" w:rsidP="00ED080B">
      <w:pPr>
        <w:spacing w:line="276" w:lineRule="auto"/>
      </w:pPr>
      <w:r>
        <w:rPr>
          <w:rFonts w:ascii="Calibri" w:hAnsi="Calibri"/>
          <w:b/>
        </w:rPr>
        <w:t>ΔΗΜΟΥ ΛΕΒΑΔΕΩΝ (Κ.Ε.ΔΗ.Λ)                                                      ΠΡΟΫΠΟΛΟΓΙΣΜΟΣ</w:t>
      </w:r>
      <w:r w:rsidRPr="00C264EA">
        <w:rPr>
          <w:rFonts w:ascii="Calibri" w:hAnsi="Calibri"/>
          <w:b/>
        </w:rPr>
        <w:t>:</w:t>
      </w:r>
      <w:r w:rsidR="00C264EA" w:rsidRPr="00C264EA">
        <w:rPr>
          <w:rFonts w:ascii="Calibri" w:hAnsi="Calibri" w:cs="Calibri"/>
          <w:b/>
          <w:kern w:val="0"/>
        </w:rPr>
        <w:t xml:space="preserve"> </w:t>
      </w:r>
      <w:r w:rsidR="0024378D">
        <w:rPr>
          <w:rFonts w:ascii="Calibri" w:hAnsi="Calibri" w:cs="Calibri"/>
          <w:b/>
          <w:kern w:val="0"/>
        </w:rPr>
        <w:t>1.488,00</w:t>
      </w:r>
      <w:r w:rsidR="00C264EA">
        <w:rPr>
          <w:rFonts w:ascii="Calibri" w:hAnsi="Calibri" w:cs="Calibri"/>
          <w:kern w:val="0"/>
          <w:sz w:val="22"/>
          <w:szCs w:val="22"/>
        </w:rPr>
        <w:t>€</w:t>
      </w:r>
      <w:r>
        <w:rPr>
          <w:rFonts w:ascii="Calibri" w:hAnsi="Calibri"/>
          <w:b/>
        </w:rPr>
        <w:t xml:space="preserve"> ΜΕ</w:t>
      </w:r>
      <w:r w:rsidR="00C264EA">
        <w:rPr>
          <w:rFonts w:ascii="Calibri" w:hAnsi="Calibri"/>
          <w:b/>
        </w:rPr>
        <w:t xml:space="preserve"> </w:t>
      </w:r>
      <w:r>
        <w:rPr>
          <w:rFonts w:ascii="Calibri" w:hAnsi="Calibri"/>
          <w:b/>
        </w:rPr>
        <w:t>ΦΠΑ</w:t>
      </w:r>
    </w:p>
    <w:p w14:paraId="2724B48B" w14:textId="77777777" w:rsidR="003676CA" w:rsidRDefault="003676CA" w:rsidP="00ED080B">
      <w:pPr>
        <w:spacing w:line="276" w:lineRule="auto"/>
        <w:rPr>
          <w:rFonts w:ascii="Calibri" w:hAnsi="Calibri"/>
          <w:b/>
        </w:rPr>
      </w:pPr>
    </w:p>
    <w:p w14:paraId="462F0E70" w14:textId="77777777" w:rsidR="003676CA" w:rsidRDefault="003676CA" w:rsidP="00ED080B">
      <w:pPr>
        <w:pStyle w:val="a8"/>
        <w:tabs>
          <w:tab w:val="left" w:pos="720"/>
        </w:tabs>
        <w:spacing w:line="276" w:lineRule="auto"/>
        <w:jc w:val="center"/>
        <w:rPr>
          <w:rFonts w:ascii="Calibri" w:hAnsi="Calibri"/>
          <w:b/>
          <w:sz w:val="32"/>
        </w:rPr>
      </w:pPr>
    </w:p>
    <w:p w14:paraId="1649C5A4" w14:textId="7DF7EB57" w:rsidR="00243011" w:rsidRDefault="00243011" w:rsidP="00ED080B">
      <w:pPr>
        <w:pStyle w:val="a8"/>
        <w:tabs>
          <w:tab w:val="left" w:pos="720"/>
        </w:tabs>
        <w:spacing w:line="276" w:lineRule="auto"/>
        <w:jc w:val="center"/>
        <w:rPr>
          <w:rFonts w:ascii="Calibri" w:hAnsi="Calibri"/>
          <w:b/>
          <w:sz w:val="32"/>
        </w:rPr>
      </w:pPr>
      <w:r>
        <w:rPr>
          <w:rFonts w:ascii="Calibri" w:hAnsi="Calibri"/>
          <w:b/>
          <w:sz w:val="32"/>
        </w:rPr>
        <w:t xml:space="preserve">    ΟΙΚΟΝΟΜΙΚΗ ΠΡΟΣΦΟΡΑ</w:t>
      </w:r>
    </w:p>
    <w:p w14:paraId="2B0C6D74" w14:textId="77777777" w:rsidR="000433BF" w:rsidRDefault="000433BF" w:rsidP="00ED080B">
      <w:pPr>
        <w:pStyle w:val="a8"/>
        <w:tabs>
          <w:tab w:val="left" w:pos="720"/>
        </w:tabs>
        <w:spacing w:line="276" w:lineRule="auto"/>
        <w:jc w:val="center"/>
      </w:pPr>
    </w:p>
    <w:p w14:paraId="272FEE16" w14:textId="77777777" w:rsidR="00243011" w:rsidRDefault="00243011" w:rsidP="00ED080B">
      <w:pPr>
        <w:pStyle w:val="a8"/>
        <w:tabs>
          <w:tab w:val="left" w:pos="720"/>
        </w:tabs>
        <w:spacing w:line="276" w:lineRule="auto"/>
        <w:rPr>
          <w:rFonts w:ascii="Calibri" w:hAnsi="Calibri"/>
        </w:rPr>
      </w:pPr>
    </w:p>
    <w:tbl>
      <w:tblPr>
        <w:tblStyle w:val="ac"/>
        <w:tblW w:w="8607" w:type="dxa"/>
        <w:jc w:val="center"/>
        <w:tblLook w:val="04A0" w:firstRow="1" w:lastRow="0" w:firstColumn="1" w:lastColumn="0" w:noHBand="0" w:noVBand="1"/>
      </w:tblPr>
      <w:tblGrid>
        <w:gridCol w:w="704"/>
        <w:gridCol w:w="2268"/>
        <w:gridCol w:w="1293"/>
        <w:gridCol w:w="1412"/>
        <w:gridCol w:w="1505"/>
        <w:gridCol w:w="1425"/>
      </w:tblGrid>
      <w:tr w:rsidR="00303B02" w14:paraId="5635CFC7" w14:textId="77777777" w:rsidTr="000433BF">
        <w:trPr>
          <w:trHeight w:val="1728"/>
          <w:jc w:val="center"/>
        </w:trPr>
        <w:tc>
          <w:tcPr>
            <w:tcW w:w="704" w:type="dxa"/>
          </w:tcPr>
          <w:p w14:paraId="74CD7CBC" w14:textId="77777777" w:rsidR="00303B02" w:rsidRPr="0095692E" w:rsidRDefault="00303B02" w:rsidP="00ED080B">
            <w:pPr>
              <w:autoSpaceDE w:val="0"/>
              <w:spacing w:line="276" w:lineRule="auto"/>
              <w:ind w:right="57"/>
              <w:jc w:val="center"/>
              <w:rPr>
                <w:rFonts w:ascii="Calibri" w:hAnsi="Calibri" w:cs="Calibri"/>
                <w:kern w:val="0"/>
                <w:sz w:val="22"/>
                <w:szCs w:val="22"/>
                <w:lang w:val="en-US"/>
              </w:rPr>
            </w:pPr>
            <w:r>
              <w:rPr>
                <w:rFonts w:ascii="Calibri" w:hAnsi="Calibri" w:cs="Calibri"/>
                <w:kern w:val="0"/>
                <w:sz w:val="22"/>
                <w:szCs w:val="22"/>
                <w:lang w:val="en-US"/>
              </w:rPr>
              <w:t>A.A.</w:t>
            </w:r>
          </w:p>
        </w:tc>
        <w:tc>
          <w:tcPr>
            <w:tcW w:w="2268" w:type="dxa"/>
          </w:tcPr>
          <w:p w14:paraId="0A3721B9" w14:textId="76C85860" w:rsidR="00303B02" w:rsidRPr="0095692E" w:rsidRDefault="00303B02"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ΕΙΔΟΣ ΙΜΑΤΙΣΜΟΥ</w:t>
            </w:r>
          </w:p>
        </w:tc>
        <w:tc>
          <w:tcPr>
            <w:tcW w:w="1293" w:type="dxa"/>
          </w:tcPr>
          <w:p w14:paraId="00157F91" w14:textId="77777777" w:rsidR="00303B02" w:rsidRDefault="00303B02"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ΠΟΣΟΤΗΤΑ</w:t>
            </w:r>
          </w:p>
        </w:tc>
        <w:tc>
          <w:tcPr>
            <w:tcW w:w="1412" w:type="dxa"/>
          </w:tcPr>
          <w:p w14:paraId="53CB8A7B" w14:textId="77777777" w:rsidR="00303B02" w:rsidRDefault="00303B02"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 xml:space="preserve">ΤΙΜΗ ΜΕΛΕΤΗΣ ΣΕ € ΑΝΑ ΤΕΜΑΧΙΟ ΧΩΡΙΣ ΦΠΑ% </w:t>
            </w:r>
          </w:p>
        </w:tc>
        <w:tc>
          <w:tcPr>
            <w:tcW w:w="1505" w:type="dxa"/>
          </w:tcPr>
          <w:p w14:paraId="428C825A" w14:textId="794E0E00" w:rsidR="00303B02" w:rsidRDefault="00303B02"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ΤΙΜΗ ΠΡΟΣΦΟΡΑΣ ΣΕ € ΑΝΑ ΤΕΜΑΧΙΟ</w:t>
            </w:r>
          </w:p>
        </w:tc>
        <w:tc>
          <w:tcPr>
            <w:tcW w:w="1425" w:type="dxa"/>
          </w:tcPr>
          <w:p w14:paraId="1AA312FD" w14:textId="77777777" w:rsidR="00AB31FC" w:rsidRDefault="00303B02"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ΣΥΝΟΛΟ ΠΡΟΣΦΟΡΑΣ</w:t>
            </w:r>
          </w:p>
          <w:p w14:paraId="23718CDD" w14:textId="771094C2" w:rsidR="00303B02" w:rsidRDefault="00AB31FC"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 xml:space="preserve">ΣΕ € </w:t>
            </w:r>
            <w:r w:rsidR="00303B02">
              <w:rPr>
                <w:rFonts w:ascii="Calibri" w:hAnsi="Calibri" w:cs="Calibri"/>
                <w:kern w:val="0"/>
                <w:sz w:val="22"/>
                <w:szCs w:val="22"/>
              </w:rPr>
              <w:t xml:space="preserve">   </w:t>
            </w:r>
          </w:p>
        </w:tc>
      </w:tr>
      <w:tr w:rsidR="009D5CAF" w14:paraId="3743467E" w14:textId="77777777" w:rsidTr="000433BF">
        <w:trPr>
          <w:trHeight w:val="381"/>
          <w:jc w:val="center"/>
        </w:trPr>
        <w:tc>
          <w:tcPr>
            <w:tcW w:w="704" w:type="dxa"/>
          </w:tcPr>
          <w:p w14:paraId="6970E8CC"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01</w:t>
            </w:r>
          </w:p>
        </w:tc>
        <w:tc>
          <w:tcPr>
            <w:tcW w:w="2268" w:type="dxa"/>
          </w:tcPr>
          <w:p w14:paraId="2B9FBC58"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ΠΑΠΛΩΜΑΤΑ</w:t>
            </w:r>
          </w:p>
        </w:tc>
        <w:tc>
          <w:tcPr>
            <w:tcW w:w="1293" w:type="dxa"/>
          </w:tcPr>
          <w:p w14:paraId="2A093477" w14:textId="26626E9C" w:rsidR="009D5CAF"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6</w:t>
            </w:r>
            <w:r w:rsidR="009D5CAF">
              <w:rPr>
                <w:rFonts w:ascii="Calibri" w:hAnsi="Calibri" w:cs="Calibri"/>
                <w:kern w:val="0"/>
                <w:sz w:val="22"/>
                <w:szCs w:val="22"/>
              </w:rPr>
              <w:t>0</w:t>
            </w:r>
          </w:p>
        </w:tc>
        <w:tc>
          <w:tcPr>
            <w:tcW w:w="1412" w:type="dxa"/>
          </w:tcPr>
          <w:p w14:paraId="3E2E916C" w14:textId="2DC5CDCE"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8,00</w:t>
            </w:r>
          </w:p>
        </w:tc>
        <w:tc>
          <w:tcPr>
            <w:tcW w:w="1505" w:type="dxa"/>
          </w:tcPr>
          <w:p w14:paraId="1B8DAE0F"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255B366A"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68EA5D49" w14:textId="77777777" w:rsidTr="000433BF">
        <w:trPr>
          <w:trHeight w:val="381"/>
          <w:jc w:val="center"/>
        </w:trPr>
        <w:tc>
          <w:tcPr>
            <w:tcW w:w="704" w:type="dxa"/>
          </w:tcPr>
          <w:p w14:paraId="2AF41C47"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02</w:t>
            </w:r>
          </w:p>
        </w:tc>
        <w:tc>
          <w:tcPr>
            <w:tcW w:w="2268" w:type="dxa"/>
          </w:tcPr>
          <w:p w14:paraId="71ED94B9"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ΚΟΥΒΕΡΤΕΣ ΦΛΙΣ</w:t>
            </w:r>
          </w:p>
        </w:tc>
        <w:tc>
          <w:tcPr>
            <w:tcW w:w="1293" w:type="dxa"/>
          </w:tcPr>
          <w:p w14:paraId="426F819B" w14:textId="383E84F2" w:rsidR="009D5CAF" w:rsidRDefault="00253627"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lang w:val="en-US"/>
              </w:rPr>
              <w:t>6</w:t>
            </w:r>
            <w:r w:rsidR="009D5CAF">
              <w:rPr>
                <w:rFonts w:ascii="Calibri" w:hAnsi="Calibri" w:cs="Calibri"/>
                <w:kern w:val="0"/>
                <w:sz w:val="22"/>
                <w:szCs w:val="22"/>
              </w:rPr>
              <w:t>0</w:t>
            </w:r>
          </w:p>
        </w:tc>
        <w:tc>
          <w:tcPr>
            <w:tcW w:w="1412" w:type="dxa"/>
          </w:tcPr>
          <w:p w14:paraId="4ACBEFA6" w14:textId="037E8E28"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5,00</w:t>
            </w:r>
          </w:p>
        </w:tc>
        <w:tc>
          <w:tcPr>
            <w:tcW w:w="1505" w:type="dxa"/>
          </w:tcPr>
          <w:p w14:paraId="0CB59311"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2CD7ABE6"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5D417F8C" w14:textId="77777777" w:rsidTr="000433BF">
        <w:trPr>
          <w:trHeight w:val="381"/>
          <w:jc w:val="center"/>
        </w:trPr>
        <w:tc>
          <w:tcPr>
            <w:tcW w:w="704" w:type="dxa"/>
          </w:tcPr>
          <w:p w14:paraId="0209A558"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03</w:t>
            </w:r>
          </w:p>
        </w:tc>
        <w:tc>
          <w:tcPr>
            <w:tcW w:w="2268" w:type="dxa"/>
          </w:tcPr>
          <w:p w14:paraId="4718E30E"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ΚΟΥΒΕΡΤΕΣ ΠΙΚΕ</w:t>
            </w:r>
          </w:p>
        </w:tc>
        <w:tc>
          <w:tcPr>
            <w:tcW w:w="1293" w:type="dxa"/>
          </w:tcPr>
          <w:p w14:paraId="20CB71DF" w14:textId="58A4ED4F"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50</w:t>
            </w:r>
          </w:p>
        </w:tc>
        <w:tc>
          <w:tcPr>
            <w:tcW w:w="1412" w:type="dxa"/>
          </w:tcPr>
          <w:p w14:paraId="37DC4411" w14:textId="4D8AFAFA"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3,00</w:t>
            </w:r>
          </w:p>
        </w:tc>
        <w:tc>
          <w:tcPr>
            <w:tcW w:w="1505" w:type="dxa"/>
          </w:tcPr>
          <w:p w14:paraId="182C01AA"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6B48A727"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2A3AD21F" w14:textId="77777777" w:rsidTr="000433BF">
        <w:trPr>
          <w:trHeight w:val="381"/>
          <w:jc w:val="center"/>
        </w:trPr>
        <w:tc>
          <w:tcPr>
            <w:tcW w:w="704" w:type="dxa"/>
          </w:tcPr>
          <w:p w14:paraId="34C70BC8"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04</w:t>
            </w:r>
          </w:p>
        </w:tc>
        <w:tc>
          <w:tcPr>
            <w:tcW w:w="2268" w:type="dxa"/>
          </w:tcPr>
          <w:p w14:paraId="531BBD0A"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ΣΕΝΤΟΝΙΑ ΛΕΥΚΑ</w:t>
            </w:r>
          </w:p>
        </w:tc>
        <w:tc>
          <w:tcPr>
            <w:tcW w:w="1293" w:type="dxa"/>
          </w:tcPr>
          <w:p w14:paraId="6A300A1D" w14:textId="0F4F738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412" w:type="dxa"/>
          </w:tcPr>
          <w:p w14:paraId="5000E070" w14:textId="64AFBEBA"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1,00</w:t>
            </w:r>
          </w:p>
        </w:tc>
        <w:tc>
          <w:tcPr>
            <w:tcW w:w="1505" w:type="dxa"/>
          </w:tcPr>
          <w:p w14:paraId="4CAF03BA"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712EC4A5"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51F4203A" w14:textId="77777777" w:rsidTr="000433BF">
        <w:trPr>
          <w:trHeight w:val="348"/>
          <w:jc w:val="center"/>
        </w:trPr>
        <w:tc>
          <w:tcPr>
            <w:tcW w:w="704" w:type="dxa"/>
          </w:tcPr>
          <w:p w14:paraId="2D9BC38F"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05</w:t>
            </w:r>
          </w:p>
        </w:tc>
        <w:tc>
          <w:tcPr>
            <w:tcW w:w="2268" w:type="dxa"/>
          </w:tcPr>
          <w:p w14:paraId="4BAA05B0" w14:textId="4800FA8F" w:rsidR="009D5CAF" w:rsidRDefault="009D5CAF" w:rsidP="00ED080B">
            <w:pPr>
              <w:autoSpaceDE w:val="0"/>
              <w:spacing w:line="276" w:lineRule="auto"/>
              <w:ind w:right="57"/>
              <w:rPr>
                <w:rFonts w:ascii="Calibri" w:hAnsi="Calibri" w:cs="Calibri"/>
                <w:kern w:val="0"/>
                <w:sz w:val="22"/>
                <w:szCs w:val="22"/>
              </w:rPr>
            </w:pPr>
            <w:r>
              <w:rPr>
                <w:rFonts w:ascii="Calibri" w:hAnsi="Calibri" w:cs="Calibri"/>
                <w:kern w:val="0"/>
                <w:sz w:val="22"/>
                <w:szCs w:val="22"/>
              </w:rPr>
              <w:t>ΠΕΤΣΕΤΕΣ ΠΡΟΣΩΠΟΥ</w:t>
            </w:r>
          </w:p>
        </w:tc>
        <w:tc>
          <w:tcPr>
            <w:tcW w:w="1293" w:type="dxa"/>
          </w:tcPr>
          <w:p w14:paraId="54A90861" w14:textId="52B3AC7F"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412" w:type="dxa"/>
          </w:tcPr>
          <w:p w14:paraId="73B34A1A" w14:textId="15EA3890"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0,40</w:t>
            </w:r>
          </w:p>
        </w:tc>
        <w:tc>
          <w:tcPr>
            <w:tcW w:w="1505" w:type="dxa"/>
          </w:tcPr>
          <w:p w14:paraId="402EB19E"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5A60E312"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7C1272C1" w14:textId="77777777" w:rsidTr="000433BF">
        <w:trPr>
          <w:trHeight w:val="381"/>
          <w:jc w:val="center"/>
        </w:trPr>
        <w:tc>
          <w:tcPr>
            <w:tcW w:w="704" w:type="dxa"/>
          </w:tcPr>
          <w:p w14:paraId="1D85201F"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06</w:t>
            </w:r>
          </w:p>
        </w:tc>
        <w:tc>
          <w:tcPr>
            <w:tcW w:w="2268" w:type="dxa"/>
          </w:tcPr>
          <w:p w14:paraId="172E10F1"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ΠΕΤΣΕΤΕΣ ΣΩΜΑΤΟΣ</w:t>
            </w:r>
          </w:p>
        </w:tc>
        <w:tc>
          <w:tcPr>
            <w:tcW w:w="1293" w:type="dxa"/>
          </w:tcPr>
          <w:p w14:paraId="5D4CB28F" w14:textId="1D65AD06"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412" w:type="dxa"/>
          </w:tcPr>
          <w:p w14:paraId="626AFCF3" w14:textId="4338A005"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0,80</w:t>
            </w:r>
          </w:p>
        </w:tc>
        <w:tc>
          <w:tcPr>
            <w:tcW w:w="1505" w:type="dxa"/>
          </w:tcPr>
          <w:p w14:paraId="3D76F0C9"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17002830"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0B76D9FA" w14:textId="77777777" w:rsidTr="000433BF">
        <w:trPr>
          <w:trHeight w:val="368"/>
          <w:jc w:val="center"/>
        </w:trPr>
        <w:tc>
          <w:tcPr>
            <w:tcW w:w="704" w:type="dxa"/>
          </w:tcPr>
          <w:p w14:paraId="6AC95497"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07</w:t>
            </w:r>
          </w:p>
        </w:tc>
        <w:tc>
          <w:tcPr>
            <w:tcW w:w="2268" w:type="dxa"/>
          </w:tcPr>
          <w:p w14:paraId="48BF1612" w14:textId="77777777"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ΜΑΞΙΛΑΡΟΘΗΚΕΣ</w:t>
            </w:r>
          </w:p>
        </w:tc>
        <w:tc>
          <w:tcPr>
            <w:tcW w:w="1293" w:type="dxa"/>
          </w:tcPr>
          <w:p w14:paraId="65BE9C0F" w14:textId="3059BAAA"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1</w:t>
            </w:r>
            <w:r w:rsidR="00253627">
              <w:rPr>
                <w:rFonts w:ascii="Calibri" w:hAnsi="Calibri" w:cs="Calibri"/>
                <w:kern w:val="0"/>
                <w:sz w:val="22"/>
                <w:szCs w:val="22"/>
                <w:lang w:val="en-US"/>
              </w:rPr>
              <w:t>0</w:t>
            </w:r>
            <w:r>
              <w:rPr>
                <w:rFonts w:ascii="Calibri" w:hAnsi="Calibri" w:cs="Calibri"/>
                <w:kern w:val="0"/>
                <w:sz w:val="22"/>
                <w:szCs w:val="22"/>
              </w:rPr>
              <w:t>0</w:t>
            </w:r>
          </w:p>
        </w:tc>
        <w:tc>
          <w:tcPr>
            <w:tcW w:w="1412" w:type="dxa"/>
          </w:tcPr>
          <w:p w14:paraId="5C75DE63" w14:textId="311EBBC6" w:rsidR="009D5CAF" w:rsidRDefault="009D5CAF" w:rsidP="00ED080B">
            <w:pPr>
              <w:autoSpaceDE w:val="0"/>
              <w:spacing w:line="276" w:lineRule="auto"/>
              <w:ind w:right="57"/>
              <w:jc w:val="center"/>
              <w:rPr>
                <w:rFonts w:ascii="Calibri" w:hAnsi="Calibri" w:cs="Calibri"/>
                <w:kern w:val="0"/>
                <w:sz w:val="22"/>
                <w:szCs w:val="22"/>
              </w:rPr>
            </w:pPr>
            <w:r>
              <w:rPr>
                <w:rFonts w:ascii="Calibri" w:hAnsi="Calibri" w:cs="Calibri"/>
                <w:kern w:val="0"/>
                <w:sz w:val="22"/>
                <w:szCs w:val="22"/>
              </w:rPr>
              <w:t>0,50</w:t>
            </w:r>
          </w:p>
        </w:tc>
        <w:tc>
          <w:tcPr>
            <w:tcW w:w="1505" w:type="dxa"/>
          </w:tcPr>
          <w:p w14:paraId="30E16E3B"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534EA759"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7FFE7BB6" w14:textId="77777777" w:rsidTr="009D5CAF">
        <w:trPr>
          <w:trHeight w:val="469"/>
          <w:jc w:val="center"/>
        </w:trPr>
        <w:tc>
          <w:tcPr>
            <w:tcW w:w="5677" w:type="dxa"/>
            <w:gridSpan w:val="4"/>
          </w:tcPr>
          <w:p w14:paraId="6994FAB9" w14:textId="108DBFA0" w:rsidR="009D5CAF" w:rsidRDefault="009D5CAF" w:rsidP="00ED080B">
            <w:pPr>
              <w:tabs>
                <w:tab w:val="left" w:pos="4904"/>
              </w:tabs>
              <w:autoSpaceDE w:val="0"/>
              <w:spacing w:line="276" w:lineRule="auto"/>
              <w:ind w:right="57"/>
              <w:rPr>
                <w:rFonts w:ascii="Calibri" w:hAnsi="Calibri" w:cs="Calibri"/>
                <w:kern w:val="0"/>
                <w:sz w:val="22"/>
                <w:szCs w:val="22"/>
              </w:rPr>
            </w:pPr>
            <w:r>
              <w:rPr>
                <w:rFonts w:ascii="Calibri" w:hAnsi="Calibri" w:cs="Calibri"/>
                <w:kern w:val="0"/>
                <w:sz w:val="22"/>
                <w:szCs w:val="22"/>
              </w:rPr>
              <w:t xml:space="preserve">                                                                </w:t>
            </w:r>
            <w:r>
              <w:rPr>
                <w:rFonts w:ascii="Calibri" w:hAnsi="Calibri" w:cs="Calibri"/>
                <w:kern w:val="0"/>
                <w:sz w:val="22"/>
                <w:szCs w:val="22"/>
                <w:lang w:val="en-US"/>
              </w:rPr>
              <w:t xml:space="preserve"> </w:t>
            </w:r>
            <w:r>
              <w:rPr>
                <w:rFonts w:ascii="Calibri" w:hAnsi="Calibri" w:cs="Calibri"/>
                <w:kern w:val="0"/>
                <w:sz w:val="22"/>
                <w:szCs w:val="22"/>
              </w:rPr>
              <w:t>ΣΥΝΟΛΟ ΧΩΡΙΣ ΦΠΑ%</w:t>
            </w:r>
          </w:p>
        </w:tc>
        <w:tc>
          <w:tcPr>
            <w:tcW w:w="1505" w:type="dxa"/>
          </w:tcPr>
          <w:p w14:paraId="1363802C"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6B38E037"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5EC8186C" w14:textId="77777777" w:rsidTr="009D5CAF">
        <w:trPr>
          <w:trHeight w:val="349"/>
          <w:jc w:val="center"/>
        </w:trPr>
        <w:tc>
          <w:tcPr>
            <w:tcW w:w="5677" w:type="dxa"/>
            <w:gridSpan w:val="4"/>
          </w:tcPr>
          <w:p w14:paraId="60DCFE4F" w14:textId="77777777" w:rsidR="009D5CAF" w:rsidRDefault="009D5CAF" w:rsidP="00ED080B">
            <w:pPr>
              <w:tabs>
                <w:tab w:val="left" w:pos="5814"/>
              </w:tabs>
              <w:autoSpaceDE w:val="0"/>
              <w:spacing w:line="276" w:lineRule="auto"/>
              <w:ind w:right="57"/>
              <w:jc w:val="right"/>
              <w:rPr>
                <w:rFonts w:ascii="Calibri" w:hAnsi="Calibri" w:cs="Calibri"/>
                <w:kern w:val="0"/>
                <w:sz w:val="22"/>
                <w:szCs w:val="22"/>
              </w:rPr>
            </w:pPr>
            <w:r>
              <w:rPr>
                <w:rFonts w:ascii="Calibri" w:hAnsi="Calibri" w:cs="Calibri"/>
                <w:kern w:val="0"/>
                <w:sz w:val="22"/>
                <w:szCs w:val="22"/>
              </w:rPr>
              <w:t xml:space="preserve">                                                                                                ΦΠΑ%</w:t>
            </w:r>
          </w:p>
        </w:tc>
        <w:tc>
          <w:tcPr>
            <w:tcW w:w="1505" w:type="dxa"/>
          </w:tcPr>
          <w:p w14:paraId="19150D05" w14:textId="77777777" w:rsidR="009D5CAF" w:rsidRDefault="009D5CAF" w:rsidP="00ED080B">
            <w:pPr>
              <w:autoSpaceDE w:val="0"/>
              <w:spacing w:line="276" w:lineRule="auto"/>
              <w:ind w:right="57"/>
              <w:jc w:val="center"/>
              <w:rPr>
                <w:rFonts w:ascii="Calibri" w:hAnsi="Calibri" w:cs="Calibri"/>
                <w:kern w:val="0"/>
                <w:sz w:val="22"/>
                <w:szCs w:val="22"/>
              </w:rPr>
            </w:pPr>
          </w:p>
        </w:tc>
        <w:tc>
          <w:tcPr>
            <w:tcW w:w="1425" w:type="dxa"/>
          </w:tcPr>
          <w:p w14:paraId="57A13701" w14:textId="77777777" w:rsidR="009D5CAF" w:rsidRDefault="009D5CAF" w:rsidP="00ED080B">
            <w:pPr>
              <w:autoSpaceDE w:val="0"/>
              <w:spacing w:line="276" w:lineRule="auto"/>
              <w:ind w:right="57"/>
              <w:jc w:val="center"/>
              <w:rPr>
                <w:rFonts w:ascii="Calibri" w:hAnsi="Calibri" w:cs="Calibri"/>
                <w:kern w:val="0"/>
                <w:sz w:val="22"/>
                <w:szCs w:val="22"/>
              </w:rPr>
            </w:pPr>
          </w:p>
        </w:tc>
      </w:tr>
      <w:tr w:rsidR="009D5CAF" w14:paraId="71326A0E" w14:textId="77777777" w:rsidTr="000433BF">
        <w:trPr>
          <w:trHeight w:val="421"/>
          <w:jc w:val="center"/>
        </w:trPr>
        <w:tc>
          <w:tcPr>
            <w:tcW w:w="5677" w:type="dxa"/>
            <w:gridSpan w:val="4"/>
          </w:tcPr>
          <w:p w14:paraId="3D5DD920" w14:textId="4A2A3F08" w:rsidR="009D5CAF" w:rsidRDefault="009D5CAF" w:rsidP="00ED080B">
            <w:pPr>
              <w:tabs>
                <w:tab w:val="left" w:pos="5814"/>
              </w:tabs>
              <w:autoSpaceDE w:val="0"/>
              <w:spacing w:line="276" w:lineRule="auto"/>
              <w:ind w:right="57"/>
              <w:jc w:val="right"/>
              <w:rPr>
                <w:rFonts w:ascii="Calibri" w:hAnsi="Calibri" w:cs="Calibri"/>
                <w:kern w:val="0"/>
                <w:sz w:val="22"/>
                <w:szCs w:val="22"/>
              </w:rPr>
            </w:pPr>
            <w:r>
              <w:rPr>
                <w:rFonts w:ascii="Calibri" w:hAnsi="Calibri" w:cs="Calibri"/>
                <w:kern w:val="0"/>
                <w:sz w:val="22"/>
                <w:szCs w:val="22"/>
              </w:rPr>
              <w:t xml:space="preserve">                                             ΣΥΝΟΛΟ ΠΡΟΣΦΟΡΑΣ ΜΕ ΦΠΑ%</w:t>
            </w:r>
          </w:p>
        </w:tc>
        <w:tc>
          <w:tcPr>
            <w:tcW w:w="1505" w:type="dxa"/>
          </w:tcPr>
          <w:p w14:paraId="545F7E0F" w14:textId="77777777" w:rsidR="009D5CAF" w:rsidRDefault="009D5CAF" w:rsidP="00ED080B">
            <w:pPr>
              <w:autoSpaceDE w:val="0"/>
              <w:spacing w:line="276" w:lineRule="auto"/>
              <w:ind w:right="57"/>
              <w:jc w:val="right"/>
              <w:rPr>
                <w:rFonts w:ascii="Calibri" w:hAnsi="Calibri" w:cs="Calibri"/>
                <w:kern w:val="0"/>
                <w:sz w:val="22"/>
                <w:szCs w:val="22"/>
              </w:rPr>
            </w:pPr>
          </w:p>
        </w:tc>
        <w:tc>
          <w:tcPr>
            <w:tcW w:w="1425" w:type="dxa"/>
          </w:tcPr>
          <w:p w14:paraId="6E73F2B1" w14:textId="77777777" w:rsidR="009D5CAF" w:rsidRDefault="009D5CAF" w:rsidP="00ED080B">
            <w:pPr>
              <w:autoSpaceDE w:val="0"/>
              <w:spacing w:line="276" w:lineRule="auto"/>
              <w:ind w:right="57"/>
              <w:jc w:val="right"/>
              <w:rPr>
                <w:rFonts w:ascii="Calibri" w:hAnsi="Calibri" w:cs="Calibri"/>
                <w:kern w:val="0"/>
                <w:sz w:val="22"/>
                <w:szCs w:val="22"/>
              </w:rPr>
            </w:pPr>
          </w:p>
        </w:tc>
      </w:tr>
    </w:tbl>
    <w:p w14:paraId="361BA1BC" w14:textId="77777777" w:rsidR="00243011" w:rsidRDefault="00243011" w:rsidP="00ED080B">
      <w:pPr>
        <w:pStyle w:val="a8"/>
        <w:tabs>
          <w:tab w:val="left" w:pos="720"/>
        </w:tabs>
        <w:spacing w:line="276" w:lineRule="auto"/>
        <w:rPr>
          <w:rFonts w:ascii="Calibri" w:hAnsi="Calibri"/>
        </w:rPr>
      </w:pPr>
    </w:p>
    <w:p w14:paraId="5D186C82" w14:textId="77777777" w:rsidR="00243011" w:rsidRDefault="00243011" w:rsidP="00ED080B">
      <w:pPr>
        <w:shd w:val="clear" w:color="auto" w:fill="FFFFFF"/>
        <w:tabs>
          <w:tab w:val="left" w:pos="5670"/>
        </w:tabs>
        <w:spacing w:line="276" w:lineRule="auto"/>
        <w:ind w:left="110" w:right="365"/>
        <w:jc w:val="both"/>
        <w:rPr>
          <w:rFonts w:ascii="Calibri" w:hAnsi="Calibri" w:cs="Arial"/>
          <w:color w:val="000000"/>
          <w:spacing w:val="5"/>
          <w:sz w:val="22"/>
          <w:szCs w:val="22"/>
        </w:rPr>
      </w:pPr>
    </w:p>
    <w:p w14:paraId="0D078E72" w14:textId="77777777" w:rsidR="00243011" w:rsidRDefault="00243011" w:rsidP="00ED080B">
      <w:pPr>
        <w:shd w:val="clear" w:color="auto" w:fill="FFFFFF"/>
        <w:tabs>
          <w:tab w:val="left" w:pos="5670"/>
        </w:tabs>
        <w:spacing w:line="276" w:lineRule="auto"/>
        <w:ind w:left="110" w:right="365"/>
        <w:jc w:val="both"/>
        <w:rPr>
          <w:rFonts w:ascii="Calibri" w:hAnsi="Calibri" w:cs="Arial"/>
          <w:color w:val="000000"/>
          <w:spacing w:val="5"/>
          <w:sz w:val="22"/>
          <w:szCs w:val="22"/>
        </w:rPr>
      </w:pPr>
    </w:p>
    <w:p w14:paraId="75F06F5F" w14:textId="77777777" w:rsidR="00243011" w:rsidRDefault="00243011" w:rsidP="00ED080B">
      <w:pPr>
        <w:shd w:val="clear" w:color="auto" w:fill="FFFFFF"/>
        <w:tabs>
          <w:tab w:val="left" w:pos="6096"/>
        </w:tabs>
        <w:spacing w:line="276" w:lineRule="auto"/>
        <w:ind w:left="110" w:right="365"/>
        <w:jc w:val="both"/>
      </w:pPr>
      <w:r>
        <w:rPr>
          <w:rFonts w:ascii="Calibri" w:hAnsi="Calibri" w:cs="Arial"/>
          <w:color w:val="000000"/>
          <w:spacing w:val="5"/>
          <w:sz w:val="22"/>
          <w:szCs w:val="22"/>
        </w:rPr>
        <w:tab/>
        <w:t>Ο ΠΡΟΣΦΕΡΩΝ</w:t>
      </w:r>
    </w:p>
    <w:p w14:paraId="23ED860D" w14:textId="77777777" w:rsidR="00243011" w:rsidRDefault="0078126D" w:rsidP="00ED080B">
      <w:pPr>
        <w:tabs>
          <w:tab w:val="center" w:pos="1701"/>
          <w:tab w:val="center" w:pos="6521"/>
        </w:tabs>
        <w:spacing w:line="276" w:lineRule="auto"/>
        <w:jc w:val="both"/>
        <w:rPr>
          <w:rFonts w:ascii="Calibri" w:hAnsi="Calibri" w:cs="Arial"/>
          <w:sz w:val="22"/>
          <w:szCs w:val="22"/>
        </w:rPr>
      </w:pPr>
      <w:r>
        <w:rPr>
          <w:rFonts w:ascii="Calibri" w:hAnsi="Calibri" w:cs="Arial"/>
          <w:sz w:val="22"/>
          <w:szCs w:val="22"/>
        </w:rPr>
        <w:tab/>
      </w:r>
      <w:r>
        <w:rPr>
          <w:rFonts w:ascii="Calibri" w:hAnsi="Calibri" w:cs="Arial"/>
          <w:sz w:val="22"/>
          <w:szCs w:val="22"/>
        </w:rPr>
        <w:tab/>
        <w:t xml:space="preserve">               (ΥΠΟΓΡΑΦΗ ΚΑΙ ΣΦΡΑΓΙΔΑ)</w:t>
      </w:r>
    </w:p>
    <w:p w14:paraId="6A3C61FC" w14:textId="77777777" w:rsidR="00243011" w:rsidRDefault="00243011" w:rsidP="00ED080B">
      <w:pPr>
        <w:tabs>
          <w:tab w:val="center" w:pos="1701"/>
          <w:tab w:val="center" w:pos="6521"/>
        </w:tabs>
        <w:spacing w:line="276" w:lineRule="auto"/>
        <w:jc w:val="both"/>
        <w:rPr>
          <w:rFonts w:ascii="Calibri" w:hAnsi="Calibri" w:cs="Arial"/>
          <w:sz w:val="22"/>
          <w:szCs w:val="22"/>
        </w:rPr>
      </w:pPr>
    </w:p>
    <w:p w14:paraId="2987E268" w14:textId="77777777" w:rsidR="00243011" w:rsidRDefault="00243011" w:rsidP="00ED080B">
      <w:pPr>
        <w:tabs>
          <w:tab w:val="center" w:pos="1701"/>
          <w:tab w:val="center" w:pos="6521"/>
        </w:tabs>
        <w:spacing w:line="276" w:lineRule="auto"/>
        <w:jc w:val="both"/>
        <w:rPr>
          <w:rFonts w:ascii="Calibri" w:hAnsi="Calibri" w:cs="Arial"/>
          <w:sz w:val="22"/>
          <w:szCs w:val="22"/>
        </w:rPr>
      </w:pPr>
    </w:p>
    <w:p w14:paraId="5D056BCC" w14:textId="77777777" w:rsidR="0078126D" w:rsidRDefault="0078126D" w:rsidP="00ED080B">
      <w:pPr>
        <w:tabs>
          <w:tab w:val="center" w:pos="1701"/>
          <w:tab w:val="center" w:pos="6521"/>
        </w:tabs>
        <w:spacing w:line="276" w:lineRule="auto"/>
        <w:jc w:val="both"/>
        <w:rPr>
          <w:rFonts w:ascii="Calibri" w:hAnsi="Calibri" w:cs="Arial"/>
          <w:sz w:val="22"/>
          <w:szCs w:val="22"/>
        </w:rPr>
      </w:pPr>
    </w:p>
    <w:p w14:paraId="34055DE8" w14:textId="77777777" w:rsidR="0078126D" w:rsidRDefault="0078126D" w:rsidP="00ED080B">
      <w:pPr>
        <w:tabs>
          <w:tab w:val="center" w:pos="1701"/>
          <w:tab w:val="center" w:pos="6521"/>
        </w:tabs>
        <w:spacing w:line="276" w:lineRule="auto"/>
        <w:jc w:val="both"/>
        <w:rPr>
          <w:rFonts w:ascii="Calibri" w:hAnsi="Calibri" w:cs="Arial"/>
          <w:sz w:val="22"/>
          <w:szCs w:val="22"/>
        </w:rPr>
      </w:pPr>
    </w:p>
    <w:p w14:paraId="4CF05D3B" w14:textId="77777777" w:rsidR="00243011" w:rsidRDefault="00243011" w:rsidP="00ED080B">
      <w:pPr>
        <w:tabs>
          <w:tab w:val="center" w:pos="1701"/>
          <w:tab w:val="center" w:pos="6521"/>
        </w:tabs>
        <w:spacing w:line="276" w:lineRule="auto"/>
        <w:jc w:val="both"/>
        <w:rPr>
          <w:rFonts w:ascii="Calibri" w:hAnsi="Calibri" w:cs="Arial"/>
          <w:sz w:val="22"/>
          <w:szCs w:val="22"/>
        </w:rPr>
      </w:pPr>
    </w:p>
    <w:p w14:paraId="3C357301" w14:textId="77777777" w:rsidR="00243011" w:rsidRDefault="00243011" w:rsidP="00ED080B">
      <w:pPr>
        <w:tabs>
          <w:tab w:val="center" w:pos="1701"/>
          <w:tab w:val="center" w:pos="6521"/>
        </w:tabs>
        <w:spacing w:line="276" w:lineRule="auto"/>
        <w:jc w:val="both"/>
        <w:rPr>
          <w:rFonts w:ascii="Calibri" w:hAnsi="Calibri" w:cs="Arial"/>
          <w:sz w:val="22"/>
          <w:szCs w:val="22"/>
        </w:rPr>
      </w:pPr>
    </w:p>
    <w:p w14:paraId="6989CDA5" w14:textId="13D56025" w:rsidR="00243011" w:rsidRDefault="00243011" w:rsidP="00ED080B">
      <w:pPr>
        <w:tabs>
          <w:tab w:val="left" w:pos="6521"/>
        </w:tabs>
        <w:spacing w:line="276" w:lineRule="auto"/>
        <w:jc w:val="both"/>
      </w:pPr>
      <w:r>
        <w:rPr>
          <w:rFonts w:ascii="Calibri" w:hAnsi="Calibri" w:cs="Arial"/>
          <w:sz w:val="22"/>
          <w:szCs w:val="22"/>
        </w:rPr>
        <w:t xml:space="preserve"> </w:t>
      </w:r>
      <w:r w:rsidR="005F2112">
        <w:rPr>
          <w:rFonts w:ascii="Calibri" w:hAnsi="Calibri" w:cs="Arial"/>
          <w:sz w:val="22"/>
          <w:szCs w:val="22"/>
        </w:rPr>
        <w:t xml:space="preserve">                                                                                                           </w:t>
      </w:r>
      <w:r w:rsidR="00C264EA">
        <w:rPr>
          <w:rFonts w:ascii="Calibri" w:hAnsi="Calibri" w:cs="Arial"/>
          <w:sz w:val="22"/>
          <w:szCs w:val="22"/>
          <w:lang w:val="en-US"/>
        </w:rPr>
        <w:t xml:space="preserve"> </w:t>
      </w:r>
      <w:r w:rsidR="005F2112">
        <w:rPr>
          <w:rFonts w:ascii="Calibri" w:hAnsi="Calibri" w:cs="Arial"/>
          <w:sz w:val="22"/>
          <w:szCs w:val="22"/>
        </w:rPr>
        <w:t xml:space="preserve">  </w:t>
      </w:r>
      <w:r>
        <w:rPr>
          <w:rFonts w:ascii="Calibri" w:hAnsi="Calibri" w:cs="Arial"/>
          <w:sz w:val="22"/>
          <w:szCs w:val="22"/>
        </w:rPr>
        <w:t>ΛΙΒΑΔ</w:t>
      </w:r>
      <w:r w:rsidR="00922881">
        <w:rPr>
          <w:rFonts w:ascii="Calibri" w:hAnsi="Calibri" w:cs="Arial"/>
          <w:sz w:val="22"/>
          <w:szCs w:val="22"/>
        </w:rPr>
        <w:t xml:space="preserve">ΕΙΑ   </w:t>
      </w:r>
      <w:r w:rsidR="00C264EA">
        <w:rPr>
          <w:rFonts w:ascii="Calibri" w:hAnsi="Calibri" w:cs="Arial"/>
          <w:sz w:val="22"/>
          <w:szCs w:val="22"/>
          <w:lang w:val="en-US"/>
        </w:rPr>
        <w:t>…..</w:t>
      </w:r>
      <w:r w:rsidR="00922881">
        <w:rPr>
          <w:rFonts w:ascii="Calibri" w:hAnsi="Calibri" w:cs="Arial"/>
          <w:sz w:val="22"/>
          <w:szCs w:val="22"/>
        </w:rPr>
        <w:t>/</w:t>
      </w:r>
      <w:r w:rsidR="00C264EA">
        <w:rPr>
          <w:rFonts w:ascii="Calibri" w:hAnsi="Calibri" w:cs="Arial"/>
          <w:sz w:val="22"/>
          <w:szCs w:val="22"/>
          <w:lang w:val="en-US"/>
        </w:rPr>
        <w:t>……..</w:t>
      </w:r>
      <w:r w:rsidR="00922881">
        <w:rPr>
          <w:rFonts w:ascii="Calibri" w:hAnsi="Calibri" w:cs="Arial"/>
          <w:sz w:val="22"/>
          <w:szCs w:val="22"/>
        </w:rPr>
        <w:t>/</w:t>
      </w:r>
      <w:r w:rsidR="00C264EA">
        <w:rPr>
          <w:rFonts w:ascii="Calibri" w:hAnsi="Calibri" w:cs="Arial"/>
          <w:sz w:val="22"/>
          <w:szCs w:val="22"/>
          <w:lang w:val="en-US"/>
        </w:rPr>
        <w:t>………</w:t>
      </w:r>
      <w:r w:rsidR="00922881">
        <w:rPr>
          <w:rFonts w:ascii="Calibri" w:hAnsi="Calibri" w:cs="Arial"/>
          <w:sz w:val="22"/>
          <w:szCs w:val="22"/>
        </w:rPr>
        <w:t xml:space="preserve">      </w:t>
      </w:r>
    </w:p>
    <w:p w14:paraId="66A31C70" w14:textId="77777777" w:rsidR="00152952" w:rsidRDefault="00152952" w:rsidP="00ED080B">
      <w:pPr>
        <w:tabs>
          <w:tab w:val="center" w:pos="1701"/>
          <w:tab w:val="center" w:pos="6521"/>
        </w:tabs>
        <w:spacing w:line="276" w:lineRule="auto"/>
        <w:jc w:val="both"/>
        <w:rPr>
          <w:rFonts w:ascii="Calibri" w:hAnsi="Calibri" w:cs="Arial"/>
          <w:sz w:val="22"/>
          <w:szCs w:val="22"/>
        </w:rPr>
      </w:pPr>
    </w:p>
    <w:p w14:paraId="1A86EB4D" w14:textId="77777777" w:rsidR="009873A7" w:rsidRDefault="009873A7" w:rsidP="00ED080B">
      <w:pPr>
        <w:tabs>
          <w:tab w:val="center" w:pos="1701"/>
          <w:tab w:val="center" w:pos="6521"/>
        </w:tabs>
        <w:spacing w:line="276" w:lineRule="auto"/>
        <w:jc w:val="both"/>
        <w:rPr>
          <w:rFonts w:ascii="Calibri" w:hAnsi="Calibri" w:cs="Arial"/>
          <w:sz w:val="22"/>
          <w:szCs w:val="22"/>
        </w:rPr>
      </w:pPr>
    </w:p>
    <w:p w14:paraId="44FDB10E" w14:textId="77777777" w:rsidR="005F2112" w:rsidRDefault="005F2112" w:rsidP="00ED080B">
      <w:pPr>
        <w:tabs>
          <w:tab w:val="center" w:pos="1701"/>
          <w:tab w:val="center" w:pos="6521"/>
        </w:tabs>
        <w:spacing w:line="276" w:lineRule="auto"/>
        <w:jc w:val="both"/>
        <w:rPr>
          <w:rFonts w:ascii="Calibri" w:hAnsi="Calibri" w:cs="Arial"/>
          <w:sz w:val="22"/>
          <w:szCs w:val="22"/>
        </w:rPr>
      </w:pPr>
    </w:p>
    <w:p w14:paraId="537E35E2" w14:textId="77777777" w:rsidR="00534CF5" w:rsidRDefault="00534CF5" w:rsidP="00ED080B">
      <w:pPr>
        <w:tabs>
          <w:tab w:val="center" w:pos="1701"/>
          <w:tab w:val="center" w:pos="6521"/>
        </w:tabs>
        <w:spacing w:line="276" w:lineRule="auto"/>
        <w:jc w:val="both"/>
        <w:rPr>
          <w:rFonts w:ascii="Calibri" w:hAnsi="Calibri" w:cs="Arial"/>
          <w:sz w:val="22"/>
          <w:szCs w:val="22"/>
        </w:rPr>
      </w:pPr>
    </w:p>
    <w:p w14:paraId="2BE60A1A" w14:textId="77777777" w:rsidR="00303B02" w:rsidRDefault="00303B02" w:rsidP="00ED080B">
      <w:pPr>
        <w:tabs>
          <w:tab w:val="center" w:pos="1701"/>
          <w:tab w:val="center" w:pos="6521"/>
        </w:tabs>
        <w:spacing w:line="276" w:lineRule="auto"/>
        <w:jc w:val="both"/>
        <w:rPr>
          <w:rFonts w:ascii="Calibri" w:hAnsi="Calibri" w:cs="Arial"/>
          <w:sz w:val="22"/>
          <w:szCs w:val="22"/>
        </w:rPr>
      </w:pPr>
    </w:p>
    <w:p w14:paraId="4A510B27" w14:textId="65A517C1" w:rsidR="00E11426" w:rsidRDefault="00E11426" w:rsidP="00ED080B">
      <w:pPr>
        <w:tabs>
          <w:tab w:val="center" w:pos="1701"/>
          <w:tab w:val="center" w:pos="6521"/>
        </w:tabs>
        <w:spacing w:line="276" w:lineRule="auto"/>
        <w:jc w:val="both"/>
        <w:rPr>
          <w:rFonts w:ascii="Calibri" w:hAnsi="Calibri" w:cs="Arial"/>
          <w:sz w:val="22"/>
          <w:szCs w:val="22"/>
        </w:rPr>
      </w:pPr>
    </w:p>
    <w:p w14:paraId="098D22C1" w14:textId="68990E52" w:rsidR="00AB31FC" w:rsidRDefault="00AB31FC" w:rsidP="00ED080B">
      <w:pPr>
        <w:tabs>
          <w:tab w:val="center" w:pos="1701"/>
          <w:tab w:val="center" w:pos="6521"/>
        </w:tabs>
        <w:spacing w:line="276" w:lineRule="auto"/>
        <w:jc w:val="both"/>
        <w:rPr>
          <w:rFonts w:ascii="Calibri" w:hAnsi="Calibri" w:cs="Arial"/>
          <w:sz w:val="22"/>
          <w:szCs w:val="22"/>
        </w:rPr>
      </w:pPr>
    </w:p>
    <w:p w14:paraId="008A8880" w14:textId="3A603A0A" w:rsidR="00C264EA" w:rsidRPr="00E21F75" w:rsidRDefault="00C264EA" w:rsidP="00ED080B">
      <w:pPr>
        <w:spacing w:line="276" w:lineRule="auto"/>
        <w:rPr>
          <w:rFonts w:ascii="Calibri" w:hAnsi="Calibri"/>
          <w:b/>
        </w:rPr>
      </w:pPr>
      <w:r>
        <w:rPr>
          <w:rFonts w:ascii="Calibri" w:hAnsi="Calibri"/>
          <w:b/>
        </w:rPr>
        <w:lastRenderedPageBreak/>
        <w:t>ΚΟΙΝΩΦΕΛΗΣ ΕΠΙΧΕΙΡΗΣΗ                                                              ΑΡ. ΠΡΩΤ.</w:t>
      </w:r>
      <w:r w:rsidRPr="0088441F">
        <w:rPr>
          <w:rFonts w:ascii="Calibri" w:hAnsi="Calibri"/>
          <w:b/>
        </w:rPr>
        <w:t xml:space="preserve"> </w:t>
      </w:r>
      <w:r w:rsidR="00F72F52">
        <w:rPr>
          <w:rFonts w:ascii="Calibri" w:hAnsi="Calibri"/>
          <w:b/>
          <w:lang w:val="en-US"/>
        </w:rPr>
        <w:t xml:space="preserve">: </w:t>
      </w:r>
      <w:r w:rsidR="00E21F75">
        <w:rPr>
          <w:rFonts w:ascii="Calibri" w:hAnsi="Calibri"/>
          <w:b/>
        </w:rPr>
        <w:t>3</w:t>
      </w:r>
      <w:r w:rsidR="002C71B6">
        <w:rPr>
          <w:rFonts w:ascii="Calibri" w:hAnsi="Calibri"/>
          <w:b/>
        </w:rPr>
        <w:t>9</w:t>
      </w:r>
      <w:r w:rsidR="00E21F75">
        <w:rPr>
          <w:rFonts w:ascii="Calibri" w:hAnsi="Calibri"/>
          <w:b/>
        </w:rPr>
        <w:t>/10-01-2022</w:t>
      </w:r>
    </w:p>
    <w:p w14:paraId="5DA33525" w14:textId="6D41F5F2" w:rsidR="00C264EA" w:rsidRDefault="00C264EA" w:rsidP="00ED080B">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24378D">
        <w:rPr>
          <w:rFonts w:ascii="Calibri" w:hAnsi="Calibri" w:cs="Calibri"/>
          <w:b/>
          <w:kern w:val="0"/>
        </w:rPr>
        <w:t>1.488,00</w:t>
      </w:r>
      <w:r>
        <w:rPr>
          <w:rFonts w:ascii="Calibri" w:hAnsi="Calibri" w:cs="Calibri"/>
          <w:kern w:val="0"/>
          <w:sz w:val="22"/>
          <w:szCs w:val="22"/>
        </w:rPr>
        <w:t>€</w:t>
      </w:r>
      <w:r>
        <w:rPr>
          <w:rFonts w:ascii="Calibri" w:hAnsi="Calibri"/>
          <w:b/>
        </w:rPr>
        <w:t xml:space="preserve"> ΜΕ ΦΠΑ</w:t>
      </w:r>
    </w:p>
    <w:p w14:paraId="4CF0E338" w14:textId="77777777" w:rsidR="009873A7" w:rsidRDefault="009873A7" w:rsidP="00ED080B">
      <w:pPr>
        <w:spacing w:line="276" w:lineRule="auto"/>
        <w:rPr>
          <w:rFonts w:ascii="Calibri" w:hAnsi="Calibri"/>
          <w:b/>
        </w:rPr>
      </w:pPr>
    </w:p>
    <w:p w14:paraId="39679ED7" w14:textId="20612FF2" w:rsidR="009E6002" w:rsidRDefault="009E6002" w:rsidP="00ED080B">
      <w:pPr>
        <w:tabs>
          <w:tab w:val="center" w:pos="1701"/>
          <w:tab w:val="center" w:pos="6521"/>
        </w:tabs>
        <w:spacing w:line="276" w:lineRule="auto"/>
        <w:jc w:val="both"/>
        <w:rPr>
          <w:rFonts w:ascii="Calibri" w:hAnsi="Calibri" w:cs="Calibri"/>
          <w:kern w:val="0"/>
          <w:sz w:val="22"/>
          <w:szCs w:val="22"/>
        </w:rPr>
      </w:pPr>
    </w:p>
    <w:p w14:paraId="4B790D16" w14:textId="77777777" w:rsidR="000433BF" w:rsidRPr="002B6AC7" w:rsidRDefault="000433BF" w:rsidP="00ED080B">
      <w:pPr>
        <w:tabs>
          <w:tab w:val="center" w:pos="1701"/>
          <w:tab w:val="center" w:pos="6521"/>
        </w:tabs>
        <w:spacing w:line="276" w:lineRule="auto"/>
        <w:jc w:val="both"/>
        <w:rPr>
          <w:rFonts w:ascii="Calibri" w:hAnsi="Calibri" w:cs="Calibri"/>
          <w:kern w:val="0"/>
          <w:sz w:val="22"/>
          <w:szCs w:val="22"/>
        </w:rPr>
      </w:pPr>
    </w:p>
    <w:p w14:paraId="57455DA5" w14:textId="0EAB43C5" w:rsidR="009E6002" w:rsidRPr="002B6AC7" w:rsidRDefault="007561B0" w:rsidP="00ED080B">
      <w:pPr>
        <w:tabs>
          <w:tab w:val="left" w:pos="720"/>
          <w:tab w:val="center" w:pos="4153"/>
          <w:tab w:val="right" w:pos="8306"/>
        </w:tabs>
        <w:spacing w:line="276" w:lineRule="auto"/>
        <w:jc w:val="center"/>
        <w:rPr>
          <w:rFonts w:ascii="Calibri" w:hAnsi="Calibri" w:cs="Calibri"/>
          <w:kern w:val="0"/>
        </w:rPr>
      </w:pPr>
      <w:r>
        <w:rPr>
          <w:rFonts w:ascii="Calibri" w:hAnsi="Calibri" w:cs="Calibri"/>
          <w:b/>
          <w:kern w:val="0"/>
          <w:sz w:val="32"/>
        </w:rPr>
        <w:t>ΓΕΝΙΚΗ</w:t>
      </w:r>
      <w:r w:rsidR="009E6002" w:rsidRPr="002B6AC7">
        <w:rPr>
          <w:rFonts w:ascii="Calibri" w:hAnsi="Calibri" w:cs="Calibri"/>
          <w:b/>
          <w:kern w:val="0"/>
          <w:sz w:val="32"/>
        </w:rPr>
        <w:t xml:space="preserve"> ΣΥΓΓΡΑΦΗ ΥΠΟΧΡΕΩΣΕΩΝ</w:t>
      </w:r>
    </w:p>
    <w:p w14:paraId="1B265DFB" w14:textId="77777777" w:rsidR="009E6002" w:rsidRPr="002B6AC7" w:rsidRDefault="009E6002" w:rsidP="00ED080B">
      <w:pPr>
        <w:spacing w:line="276" w:lineRule="auto"/>
        <w:rPr>
          <w:rFonts w:ascii="Calibri" w:hAnsi="Calibri" w:cs="Calibri"/>
          <w:kern w:val="0"/>
        </w:rPr>
      </w:pPr>
    </w:p>
    <w:p w14:paraId="29F03443" w14:textId="77B82CE2" w:rsidR="009E6002" w:rsidRPr="004336B7" w:rsidRDefault="009E6002" w:rsidP="00ED080B">
      <w:pPr>
        <w:spacing w:line="276" w:lineRule="auto"/>
        <w:jc w:val="center"/>
        <w:rPr>
          <w:rFonts w:ascii="Calibri" w:hAnsi="Calibri" w:cs="Calibri"/>
          <w:b/>
          <w:bCs/>
          <w:kern w:val="0"/>
        </w:rPr>
      </w:pPr>
      <w:r w:rsidRPr="004336B7">
        <w:rPr>
          <w:rFonts w:ascii="Calibri" w:hAnsi="Calibri" w:cs="Calibri"/>
          <w:b/>
          <w:bCs/>
          <w:kern w:val="0"/>
          <w:sz w:val="22"/>
          <w:szCs w:val="22"/>
        </w:rPr>
        <w:t>Άρθρο 1ο: Αντικείμενο</w:t>
      </w:r>
    </w:p>
    <w:p w14:paraId="7F11AC27" w14:textId="77777777" w:rsidR="009E6002" w:rsidRPr="002B6AC7" w:rsidRDefault="009E6002" w:rsidP="00ED080B">
      <w:pPr>
        <w:spacing w:line="276" w:lineRule="auto"/>
        <w:rPr>
          <w:rFonts w:ascii="Calibri" w:hAnsi="Calibri" w:cs="Calibri"/>
          <w:kern w:val="0"/>
          <w:sz w:val="22"/>
          <w:szCs w:val="22"/>
        </w:rPr>
      </w:pPr>
    </w:p>
    <w:p w14:paraId="73C51828" w14:textId="456DC1F5" w:rsidR="00D44002" w:rsidRDefault="00D86868" w:rsidP="00ED080B">
      <w:pPr>
        <w:spacing w:line="276" w:lineRule="auto"/>
        <w:ind w:firstLine="567"/>
        <w:jc w:val="both"/>
        <w:rPr>
          <w:rFonts w:ascii="Calibri" w:hAnsi="Calibri" w:cs="Arial"/>
          <w:sz w:val="22"/>
          <w:szCs w:val="22"/>
        </w:rPr>
      </w:pPr>
      <w:r>
        <w:rPr>
          <w:rFonts w:ascii="Calibri" w:hAnsi="Calibri" w:cs="Arial"/>
          <w:sz w:val="22"/>
          <w:szCs w:val="22"/>
        </w:rPr>
        <w:t>Το αντικείμενο της</w:t>
      </w:r>
      <w:r w:rsidR="00AB31FC">
        <w:rPr>
          <w:rFonts w:ascii="Calibri" w:hAnsi="Calibri" w:cs="Arial"/>
          <w:sz w:val="22"/>
          <w:szCs w:val="22"/>
        </w:rPr>
        <w:t xml:space="preserve"> μελέτης</w:t>
      </w:r>
      <w:r>
        <w:rPr>
          <w:rFonts w:ascii="Calibri" w:hAnsi="Calibri" w:cs="Arial"/>
          <w:sz w:val="22"/>
          <w:szCs w:val="22"/>
        </w:rPr>
        <w:t xml:space="preserve"> </w:t>
      </w:r>
      <w:r w:rsidRPr="003A10AA">
        <w:rPr>
          <w:rFonts w:ascii="Calibri" w:hAnsi="Calibri" w:cs="Arial"/>
          <w:sz w:val="22"/>
          <w:szCs w:val="22"/>
        </w:rPr>
        <w:t>είναι</w:t>
      </w:r>
      <w:r>
        <w:rPr>
          <w:rFonts w:ascii="Calibri" w:hAnsi="Calibri" w:cs="Arial"/>
          <w:sz w:val="22"/>
          <w:szCs w:val="22"/>
        </w:rPr>
        <w:t xml:space="preserve"> η παροχή </w:t>
      </w:r>
      <w:r w:rsidR="002D7F97">
        <w:rPr>
          <w:rFonts w:ascii="Calibri" w:hAnsi="Calibri" w:cs="Arial"/>
          <w:sz w:val="22"/>
          <w:szCs w:val="22"/>
        </w:rPr>
        <w:t>υ</w:t>
      </w:r>
      <w:r w:rsidRPr="009E077E">
        <w:rPr>
          <w:rFonts w:ascii="Calibri" w:hAnsi="Calibri" w:cs="Arial"/>
          <w:bCs/>
          <w:sz w:val="22"/>
          <w:szCs w:val="22"/>
        </w:rPr>
        <w:t xml:space="preserve">πηρεσιών </w:t>
      </w:r>
      <w:r w:rsidR="002D7F97">
        <w:rPr>
          <w:rFonts w:ascii="Calibri" w:hAnsi="Calibri" w:cs="Arial"/>
          <w:bCs/>
          <w:sz w:val="22"/>
          <w:szCs w:val="22"/>
        </w:rPr>
        <w:t>καθαρισμού κλινοσκεπασμάτων</w:t>
      </w:r>
      <w:r>
        <w:rPr>
          <w:rFonts w:ascii="Calibri" w:hAnsi="Calibri" w:cs="Arial"/>
          <w:sz w:val="22"/>
          <w:szCs w:val="22"/>
        </w:rPr>
        <w:t xml:space="preserve"> που θα χρησιμοποιηθούν για τις ανάγκες των ωφελούμενων, στο πλαίσιο </w:t>
      </w:r>
      <w:r w:rsidR="00970EED">
        <w:rPr>
          <w:rFonts w:ascii="Calibri" w:hAnsi="Calibri" w:cs="Arial"/>
          <w:sz w:val="22"/>
          <w:szCs w:val="22"/>
        </w:rPr>
        <w:t xml:space="preserve">παράτασης </w:t>
      </w:r>
      <w:r w:rsidRPr="003A10AA">
        <w:rPr>
          <w:rFonts w:ascii="Calibri" w:hAnsi="Calibri" w:cs="Arial"/>
          <w:sz w:val="22"/>
          <w:szCs w:val="22"/>
        </w:rPr>
        <w:t xml:space="preserve">του Προγράμματος </w:t>
      </w:r>
      <w:r w:rsidR="00FE6E01">
        <w:rPr>
          <w:rFonts w:ascii="Calibri" w:hAnsi="Calibri" w:cs="Calibri"/>
          <w:color w:val="000000"/>
          <w:sz w:val="22"/>
          <w:szCs w:val="22"/>
          <w:bdr w:val="none" w:sz="0" w:space="0" w:color="auto" w:frame="1"/>
          <w:shd w:val="clear" w:color="auto" w:fill="FFFFFF"/>
          <w:lang w:val="en-US"/>
        </w:rPr>
        <w:t>ESTIA</w:t>
      </w:r>
      <w:r w:rsidR="00FE6E01">
        <w:rPr>
          <w:rFonts w:ascii="Calibri" w:hAnsi="Calibri" w:cs="Calibri"/>
          <w:color w:val="000000"/>
          <w:sz w:val="22"/>
          <w:szCs w:val="22"/>
          <w:bdr w:val="none" w:sz="0" w:space="0" w:color="auto" w:frame="1"/>
          <w:shd w:val="clear" w:color="auto" w:fill="FFFFFF"/>
        </w:rPr>
        <w:t> 2021: ΣΤΕΓΑΣΤΙΚΟ ΠΡΟΓΡΑΜΜΑ ΓΙΑ ΑΙΤΟΥΝΤΕΣ ΔΙΕΘΝΗ ΠΡΟΣΤΑΣΙΑ</w:t>
      </w:r>
      <w:r w:rsidR="00FE6E01">
        <w:rPr>
          <w:rFonts w:ascii="Calibri" w:hAnsi="Calibri" w:cs="Arial"/>
          <w:sz w:val="22"/>
          <w:szCs w:val="22"/>
        </w:rPr>
        <w:t xml:space="preserve">,  </w:t>
      </w:r>
      <w:r w:rsidR="00D44002" w:rsidRPr="00D44002">
        <w:rPr>
          <w:rFonts w:ascii="Calibri" w:hAnsi="Calibri" w:cs="Arial"/>
          <w:sz w:val="22"/>
          <w:szCs w:val="22"/>
        </w:rPr>
        <w:t xml:space="preserve">που υλοποιείται από την Κοινωφελή Επιχείρηση του Δήμου Λεβαδέων (Κ.Ε.ΔΗ.Λ.), </w:t>
      </w:r>
      <w:r w:rsidR="00C539D7" w:rsidRPr="00C539D7">
        <w:rPr>
          <w:rFonts w:ascii="Calibri" w:hAnsi="Calibri" w:cs="Arial"/>
          <w:sz w:val="22"/>
          <w:szCs w:val="22"/>
        </w:rPr>
        <w:t>κατόπιν συμφωνίας επιδότησης δράσης με το Υπουργείο Μετανάστευσης &amp; Ασύλου.</w:t>
      </w:r>
    </w:p>
    <w:p w14:paraId="6107FBE2" w14:textId="6B3C9936" w:rsidR="0022317C" w:rsidRPr="002B6AC7" w:rsidRDefault="0022317C" w:rsidP="00ED080B">
      <w:pPr>
        <w:spacing w:line="276" w:lineRule="auto"/>
        <w:ind w:firstLine="567"/>
        <w:jc w:val="both"/>
        <w:rPr>
          <w:rFonts w:ascii="Calibri" w:hAnsi="Calibri" w:cs="Calibri"/>
          <w:kern w:val="0"/>
        </w:rPr>
      </w:pPr>
      <w:r w:rsidRPr="002B6AC7">
        <w:rPr>
          <w:rFonts w:ascii="Calibri" w:hAnsi="Calibri" w:cs="Calibri"/>
          <w:kern w:val="0"/>
          <w:sz w:val="22"/>
          <w:szCs w:val="22"/>
        </w:rPr>
        <w:t xml:space="preserve">Τα </w:t>
      </w:r>
      <w:r>
        <w:rPr>
          <w:rFonts w:ascii="Calibri" w:hAnsi="Calibri" w:cs="Calibri"/>
          <w:kern w:val="0"/>
          <w:sz w:val="22"/>
          <w:szCs w:val="22"/>
        </w:rPr>
        <w:t>χρησιμοποιούμενα</w:t>
      </w:r>
      <w:r w:rsidRPr="002B6AC7">
        <w:rPr>
          <w:rFonts w:ascii="Calibri" w:hAnsi="Calibri" w:cs="Calibri"/>
          <w:kern w:val="0"/>
          <w:sz w:val="22"/>
          <w:szCs w:val="22"/>
        </w:rPr>
        <w:t xml:space="preserve"> υλικά </w:t>
      </w:r>
      <w:r>
        <w:rPr>
          <w:rFonts w:ascii="Calibri" w:hAnsi="Calibri" w:cs="Calibri"/>
          <w:kern w:val="0"/>
          <w:sz w:val="22"/>
          <w:szCs w:val="22"/>
        </w:rPr>
        <w:t xml:space="preserve">για την παροχή των υπηρεσιών </w:t>
      </w:r>
      <w:r w:rsidRPr="002B6AC7">
        <w:rPr>
          <w:rFonts w:ascii="Calibri" w:hAnsi="Calibri" w:cs="Calibri"/>
          <w:kern w:val="0"/>
          <w:sz w:val="22"/>
          <w:szCs w:val="22"/>
        </w:rPr>
        <w:t xml:space="preserve">θα φέρουν υποχρεωτικά την επισήμανση CE της Ευρωπαϊκής Ένωσης. </w:t>
      </w:r>
    </w:p>
    <w:p w14:paraId="0A56E8AB" w14:textId="77777777" w:rsidR="0022317C" w:rsidRPr="002B6AC7" w:rsidRDefault="0022317C" w:rsidP="00ED080B">
      <w:pPr>
        <w:spacing w:line="276" w:lineRule="auto"/>
        <w:jc w:val="both"/>
        <w:rPr>
          <w:rFonts w:ascii="Calibri" w:hAnsi="Calibri" w:cs="Calibri"/>
          <w:kern w:val="0"/>
        </w:rPr>
      </w:pPr>
    </w:p>
    <w:p w14:paraId="43289A40" w14:textId="6A770F4C" w:rsidR="009E6002" w:rsidRDefault="009E6002" w:rsidP="00ED080B">
      <w:pPr>
        <w:spacing w:line="276" w:lineRule="auto"/>
        <w:jc w:val="center"/>
        <w:rPr>
          <w:rFonts w:ascii="Calibri" w:hAnsi="Calibri" w:cs="Calibri"/>
          <w:b/>
          <w:bCs/>
          <w:kern w:val="0"/>
          <w:sz w:val="22"/>
          <w:szCs w:val="22"/>
        </w:rPr>
      </w:pPr>
      <w:r w:rsidRPr="004336B7">
        <w:rPr>
          <w:rFonts w:ascii="Calibri" w:hAnsi="Calibri" w:cs="Calibri"/>
          <w:b/>
          <w:bCs/>
          <w:kern w:val="0"/>
          <w:sz w:val="22"/>
          <w:szCs w:val="22"/>
        </w:rPr>
        <w:t>Άρθρο 2ο: Ισχύουσες Διατάξεις</w:t>
      </w:r>
    </w:p>
    <w:p w14:paraId="7492D011" w14:textId="77777777" w:rsidR="00ED080B" w:rsidRPr="004336B7" w:rsidRDefault="00ED080B" w:rsidP="00ED080B">
      <w:pPr>
        <w:spacing w:line="276" w:lineRule="auto"/>
        <w:jc w:val="center"/>
        <w:rPr>
          <w:rFonts w:ascii="Calibri" w:hAnsi="Calibri" w:cs="Calibri"/>
          <w:b/>
          <w:bCs/>
          <w:kern w:val="0"/>
        </w:rPr>
      </w:pPr>
    </w:p>
    <w:p w14:paraId="0F4529F1" w14:textId="4F15B50A" w:rsidR="009E6002" w:rsidRDefault="00B12214" w:rsidP="00ED080B">
      <w:pPr>
        <w:spacing w:line="276" w:lineRule="auto"/>
        <w:jc w:val="both"/>
        <w:rPr>
          <w:rFonts w:ascii="Calibri" w:hAnsi="Calibri" w:cs="Calibri"/>
          <w:kern w:val="0"/>
          <w:sz w:val="22"/>
          <w:szCs w:val="22"/>
        </w:rPr>
      </w:pPr>
      <w:r w:rsidRPr="00B12214">
        <w:rPr>
          <w:rFonts w:ascii="Calibri" w:hAnsi="Calibri" w:cs="Calibri"/>
          <w:kern w:val="0"/>
          <w:sz w:val="22"/>
          <w:szCs w:val="22"/>
        </w:rPr>
        <w:t>Η διενέργεια του διαγωνισμού και η εκτέλεση της προμήθειας διέπονται από τις διατάξεις του Ν.4412/2016 «Δημόσιες Συμβάσεις Έργων, Προμηθειών και Υπηρεσιών (προσαρμογή στις Οδηγίες 2014/24/ΕΕ και 2014/25/ΕΕ)», όπως αυτές αναδιατυπώθηκαν κατά περίπτωση και διατηρήθηκαν σε ισχύ.</w:t>
      </w:r>
    </w:p>
    <w:p w14:paraId="0ECF2903" w14:textId="77777777" w:rsidR="00ED080B" w:rsidRDefault="00ED080B" w:rsidP="00ED080B">
      <w:pPr>
        <w:spacing w:line="276" w:lineRule="auto"/>
        <w:jc w:val="both"/>
        <w:rPr>
          <w:rFonts w:ascii="Calibri" w:hAnsi="Calibri" w:cs="Calibri"/>
          <w:kern w:val="0"/>
          <w:sz w:val="22"/>
          <w:szCs w:val="22"/>
        </w:rPr>
      </w:pPr>
    </w:p>
    <w:p w14:paraId="17A232E2" w14:textId="3F4506E0" w:rsidR="004336B7" w:rsidRDefault="004336B7" w:rsidP="00ED080B">
      <w:pPr>
        <w:spacing w:line="276" w:lineRule="auto"/>
        <w:jc w:val="center"/>
        <w:rPr>
          <w:rFonts w:asciiTheme="minorHAnsi" w:hAnsiTheme="minorHAnsi" w:cstheme="minorHAnsi"/>
          <w:b/>
          <w:bCs/>
          <w:kern w:val="2"/>
          <w:sz w:val="22"/>
          <w:szCs w:val="22"/>
        </w:rPr>
      </w:pPr>
      <w:r w:rsidRPr="004336B7">
        <w:rPr>
          <w:rFonts w:asciiTheme="minorHAnsi" w:hAnsiTheme="minorHAnsi" w:cstheme="minorHAnsi"/>
          <w:b/>
          <w:bCs/>
          <w:kern w:val="2"/>
          <w:sz w:val="22"/>
          <w:szCs w:val="22"/>
        </w:rPr>
        <w:t>Άρθρο 3</w:t>
      </w:r>
      <w:r w:rsidRPr="004336B7">
        <w:rPr>
          <w:rFonts w:asciiTheme="minorHAnsi" w:hAnsiTheme="minorHAnsi" w:cstheme="minorHAnsi"/>
          <w:b/>
          <w:bCs/>
          <w:kern w:val="2"/>
          <w:sz w:val="22"/>
          <w:szCs w:val="22"/>
          <w:vertAlign w:val="superscript"/>
        </w:rPr>
        <w:t>ο</w:t>
      </w:r>
      <w:r w:rsidRPr="004336B7">
        <w:rPr>
          <w:rFonts w:asciiTheme="minorHAnsi" w:hAnsiTheme="minorHAnsi" w:cstheme="minorHAnsi"/>
          <w:b/>
          <w:bCs/>
          <w:kern w:val="2"/>
          <w:sz w:val="22"/>
          <w:szCs w:val="22"/>
        </w:rPr>
        <w:t>: Συμβατικά στοιχεία</w:t>
      </w:r>
    </w:p>
    <w:p w14:paraId="56258C07" w14:textId="77777777" w:rsidR="00ED080B" w:rsidRPr="004336B7" w:rsidRDefault="00ED080B" w:rsidP="00ED080B">
      <w:pPr>
        <w:spacing w:line="276" w:lineRule="auto"/>
        <w:jc w:val="center"/>
        <w:rPr>
          <w:rFonts w:asciiTheme="minorHAnsi" w:hAnsiTheme="minorHAnsi" w:cstheme="minorHAnsi"/>
          <w:b/>
          <w:bCs/>
          <w:kern w:val="2"/>
          <w:sz w:val="22"/>
          <w:szCs w:val="22"/>
        </w:rPr>
      </w:pPr>
    </w:p>
    <w:p w14:paraId="4486CB2A" w14:textId="77777777" w:rsidR="004336B7" w:rsidRPr="004336B7" w:rsidRDefault="004336B7" w:rsidP="00ED080B">
      <w:pPr>
        <w:spacing w:line="276" w:lineRule="auto"/>
        <w:rPr>
          <w:rFonts w:asciiTheme="minorHAnsi" w:hAnsiTheme="minorHAnsi" w:cstheme="minorHAnsi"/>
          <w:kern w:val="2"/>
        </w:rPr>
      </w:pPr>
      <w:r w:rsidRPr="004336B7">
        <w:rPr>
          <w:rFonts w:asciiTheme="minorHAnsi" w:hAnsiTheme="minorHAnsi" w:cstheme="minorHAnsi"/>
          <w:kern w:val="2"/>
          <w:sz w:val="22"/>
          <w:szCs w:val="22"/>
        </w:rPr>
        <w:t>Τα συμβατικά στοιχεία κατά σειρά ισχύος είναι:</w:t>
      </w:r>
    </w:p>
    <w:p w14:paraId="022CD38B" w14:textId="77777777" w:rsidR="004336B7" w:rsidRPr="004336B7" w:rsidRDefault="004336B7" w:rsidP="00ED080B">
      <w:pPr>
        <w:numPr>
          <w:ilvl w:val="0"/>
          <w:numId w:val="10"/>
        </w:numPr>
        <w:spacing w:line="276" w:lineRule="auto"/>
        <w:ind w:left="0" w:firstLine="0"/>
        <w:rPr>
          <w:rFonts w:asciiTheme="minorHAnsi" w:hAnsiTheme="minorHAnsi" w:cstheme="minorHAnsi"/>
          <w:kern w:val="2"/>
        </w:rPr>
      </w:pPr>
      <w:r w:rsidRPr="004336B7">
        <w:rPr>
          <w:rFonts w:asciiTheme="minorHAnsi" w:hAnsiTheme="minorHAnsi" w:cstheme="minorHAnsi"/>
          <w:kern w:val="2"/>
          <w:sz w:val="22"/>
          <w:szCs w:val="22"/>
        </w:rPr>
        <w:t>Η Τεχνική Έκθεση</w:t>
      </w:r>
    </w:p>
    <w:p w14:paraId="0CBC2157" w14:textId="77777777" w:rsidR="004336B7" w:rsidRPr="004336B7" w:rsidRDefault="004336B7" w:rsidP="00ED080B">
      <w:pPr>
        <w:numPr>
          <w:ilvl w:val="0"/>
          <w:numId w:val="10"/>
        </w:numPr>
        <w:spacing w:line="276" w:lineRule="auto"/>
        <w:ind w:left="0" w:firstLine="0"/>
        <w:rPr>
          <w:rFonts w:asciiTheme="minorHAnsi" w:hAnsiTheme="minorHAnsi" w:cstheme="minorHAnsi"/>
          <w:kern w:val="2"/>
        </w:rPr>
      </w:pPr>
      <w:r w:rsidRPr="004336B7">
        <w:rPr>
          <w:rFonts w:asciiTheme="minorHAnsi" w:hAnsiTheme="minorHAnsi" w:cstheme="minorHAnsi"/>
          <w:kern w:val="2"/>
          <w:sz w:val="22"/>
          <w:szCs w:val="22"/>
        </w:rPr>
        <w:t>Ο ενδεικτικός προϋπολογισμός και το τιμολόγιο προσφοράς</w:t>
      </w:r>
    </w:p>
    <w:p w14:paraId="2857AFAC" w14:textId="77777777" w:rsidR="004336B7" w:rsidRPr="004336B7" w:rsidRDefault="004336B7" w:rsidP="00ED080B">
      <w:pPr>
        <w:numPr>
          <w:ilvl w:val="0"/>
          <w:numId w:val="10"/>
        </w:numPr>
        <w:spacing w:line="276" w:lineRule="auto"/>
        <w:ind w:left="0" w:firstLine="0"/>
        <w:rPr>
          <w:rFonts w:asciiTheme="minorHAnsi" w:hAnsiTheme="minorHAnsi" w:cstheme="minorHAnsi"/>
          <w:kern w:val="2"/>
        </w:rPr>
      </w:pPr>
      <w:r w:rsidRPr="004336B7">
        <w:rPr>
          <w:rFonts w:asciiTheme="minorHAnsi" w:hAnsiTheme="minorHAnsi" w:cstheme="minorHAnsi"/>
          <w:kern w:val="2"/>
          <w:sz w:val="22"/>
          <w:szCs w:val="22"/>
        </w:rPr>
        <w:t>Η Συγγραφή Υποχρεώσεω</w:t>
      </w:r>
      <w:r w:rsidRPr="004336B7">
        <w:rPr>
          <w:rFonts w:asciiTheme="minorHAnsi" w:hAnsiTheme="minorHAnsi" w:cstheme="minorHAnsi"/>
          <w:kern w:val="2"/>
        </w:rPr>
        <w:t>ν</w:t>
      </w:r>
    </w:p>
    <w:p w14:paraId="6B66C0F7" w14:textId="77777777" w:rsidR="009E6002" w:rsidRPr="002B6AC7" w:rsidRDefault="009E6002" w:rsidP="00ED080B">
      <w:pPr>
        <w:spacing w:line="276" w:lineRule="auto"/>
        <w:rPr>
          <w:rFonts w:ascii="Calibri" w:hAnsi="Calibri" w:cs="Calibri"/>
          <w:kern w:val="0"/>
          <w:sz w:val="22"/>
          <w:szCs w:val="22"/>
        </w:rPr>
      </w:pPr>
    </w:p>
    <w:p w14:paraId="6005A955" w14:textId="0DE2E986" w:rsidR="009E6002" w:rsidRPr="009A1C3E" w:rsidRDefault="009E6002" w:rsidP="00ED080B">
      <w:pPr>
        <w:spacing w:line="276" w:lineRule="auto"/>
        <w:jc w:val="center"/>
        <w:rPr>
          <w:rFonts w:ascii="Calibri" w:hAnsi="Calibri" w:cs="Calibri"/>
          <w:b/>
          <w:bCs/>
          <w:kern w:val="0"/>
        </w:rPr>
      </w:pPr>
      <w:r w:rsidRPr="009A1C3E">
        <w:rPr>
          <w:rFonts w:ascii="Calibri" w:hAnsi="Calibri" w:cs="Calibri"/>
          <w:b/>
          <w:bCs/>
          <w:kern w:val="0"/>
          <w:sz w:val="22"/>
          <w:szCs w:val="22"/>
        </w:rPr>
        <w:t xml:space="preserve">Άρθρο </w:t>
      </w:r>
      <w:r w:rsidR="009A1C3E" w:rsidRPr="009A1C3E">
        <w:rPr>
          <w:rFonts w:ascii="Calibri" w:hAnsi="Calibri" w:cs="Calibri"/>
          <w:b/>
          <w:bCs/>
          <w:kern w:val="0"/>
          <w:sz w:val="22"/>
          <w:szCs w:val="22"/>
        </w:rPr>
        <w:t>4</w:t>
      </w:r>
      <w:r w:rsidR="009A1C3E" w:rsidRPr="009A1C3E">
        <w:rPr>
          <w:rFonts w:ascii="Calibri" w:hAnsi="Calibri" w:cs="Calibri"/>
          <w:b/>
          <w:bCs/>
          <w:kern w:val="0"/>
          <w:sz w:val="22"/>
          <w:szCs w:val="22"/>
          <w:vertAlign w:val="superscript"/>
        </w:rPr>
        <w:t>Ο</w:t>
      </w:r>
      <w:r w:rsidR="009A1C3E" w:rsidRPr="009A1C3E">
        <w:rPr>
          <w:rFonts w:ascii="Calibri" w:hAnsi="Calibri" w:cs="Calibri"/>
          <w:b/>
          <w:bCs/>
          <w:kern w:val="0"/>
          <w:sz w:val="22"/>
          <w:szCs w:val="22"/>
        </w:rPr>
        <w:t xml:space="preserve"> </w:t>
      </w:r>
      <w:r w:rsidRPr="009A1C3E">
        <w:rPr>
          <w:rFonts w:ascii="Calibri" w:hAnsi="Calibri" w:cs="Calibri"/>
          <w:b/>
          <w:bCs/>
          <w:kern w:val="0"/>
          <w:sz w:val="22"/>
          <w:szCs w:val="22"/>
        </w:rPr>
        <w:t>: Τεχνικές Προδιαγραφές</w:t>
      </w:r>
    </w:p>
    <w:p w14:paraId="543E0768" w14:textId="77777777" w:rsidR="009E6002" w:rsidRPr="002B6AC7" w:rsidRDefault="009E6002" w:rsidP="00ED080B">
      <w:pPr>
        <w:spacing w:line="276" w:lineRule="auto"/>
        <w:rPr>
          <w:rFonts w:ascii="Calibri" w:hAnsi="Calibri" w:cs="Calibri"/>
          <w:kern w:val="0"/>
          <w:sz w:val="22"/>
          <w:szCs w:val="22"/>
        </w:rPr>
      </w:pPr>
    </w:p>
    <w:p w14:paraId="6AAEFF57" w14:textId="55258548" w:rsidR="009E6002" w:rsidRDefault="009E6002" w:rsidP="00ED080B">
      <w:pPr>
        <w:spacing w:line="276" w:lineRule="auto"/>
        <w:rPr>
          <w:rFonts w:ascii="Calibri" w:hAnsi="Calibri" w:cs="Calibri"/>
          <w:kern w:val="0"/>
          <w:sz w:val="22"/>
          <w:szCs w:val="22"/>
        </w:rPr>
      </w:pPr>
      <w:r w:rsidRPr="002B6AC7">
        <w:rPr>
          <w:rFonts w:ascii="Calibri" w:hAnsi="Calibri" w:cs="Calibri"/>
          <w:kern w:val="0"/>
          <w:sz w:val="22"/>
          <w:szCs w:val="22"/>
        </w:rPr>
        <w:t>Ως αναλύονται στο κεφάλαιο Τεχνική Περιγραφή και Προδιαγραφές.</w:t>
      </w:r>
    </w:p>
    <w:p w14:paraId="1B76FF90" w14:textId="3F36FA13" w:rsidR="009A1C3E" w:rsidRDefault="009A1C3E" w:rsidP="00ED080B">
      <w:pPr>
        <w:spacing w:line="276" w:lineRule="auto"/>
        <w:rPr>
          <w:rFonts w:ascii="Calibri" w:hAnsi="Calibri" w:cs="Calibri"/>
          <w:kern w:val="0"/>
          <w:sz w:val="22"/>
          <w:szCs w:val="22"/>
        </w:rPr>
      </w:pPr>
    </w:p>
    <w:p w14:paraId="481D6C00" w14:textId="7979BB69" w:rsidR="002D7F97" w:rsidRDefault="002D7F97" w:rsidP="00ED080B">
      <w:pPr>
        <w:spacing w:line="276" w:lineRule="auto"/>
        <w:jc w:val="center"/>
        <w:rPr>
          <w:rFonts w:asciiTheme="minorHAnsi" w:hAnsiTheme="minorHAnsi" w:cstheme="minorHAnsi"/>
          <w:b/>
          <w:bCs/>
          <w:kern w:val="2"/>
          <w:sz w:val="22"/>
          <w:szCs w:val="22"/>
        </w:rPr>
      </w:pPr>
      <w:r w:rsidRPr="002D7F97">
        <w:rPr>
          <w:rFonts w:asciiTheme="minorHAnsi" w:hAnsiTheme="minorHAnsi" w:cstheme="minorHAnsi"/>
          <w:b/>
          <w:bCs/>
          <w:kern w:val="2"/>
          <w:sz w:val="22"/>
          <w:szCs w:val="22"/>
        </w:rPr>
        <w:t>Άρθρο 5</w:t>
      </w:r>
      <w:r w:rsidRPr="002D7F97">
        <w:rPr>
          <w:rFonts w:asciiTheme="minorHAnsi" w:hAnsiTheme="minorHAnsi" w:cstheme="minorHAnsi"/>
          <w:b/>
          <w:bCs/>
          <w:kern w:val="2"/>
          <w:sz w:val="22"/>
          <w:szCs w:val="22"/>
          <w:vertAlign w:val="superscript"/>
        </w:rPr>
        <w:t>ο</w:t>
      </w:r>
      <w:r w:rsidRPr="002D7F97">
        <w:rPr>
          <w:rFonts w:asciiTheme="minorHAnsi" w:hAnsiTheme="minorHAnsi" w:cstheme="minorHAnsi"/>
          <w:b/>
          <w:bCs/>
          <w:kern w:val="2"/>
          <w:sz w:val="22"/>
          <w:szCs w:val="22"/>
        </w:rPr>
        <w:t xml:space="preserve"> : Προϋπολογισμός</w:t>
      </w:r>
    </w:p>
    <w:p w14:paraId="4E17A74D" w14:textId="77777777" w:rsidR="00ED080B" w:rsidRPr="002D7F97" w:rsidRDefault="00ED080B" w:rsidP="00ED080B">
      <w:pPr>
        <w:spacing w:line="276" w:lineRule="auto"/>
        <w:jc w:val="center"/>
        <w:rPr>
          <w:rFonts w:asciiTheme="minorHAnsi" w:hAnsiTheme="minorHAnsi" w:cstheme="minorHAnsi"/>
          <w:kern w:val="2"/>
        </w:rPr>
      </w:pPr>
    </w:p>
    <w:p w14:paraId="3B247EAC" w14:textId="5ACE8E0A" w:rsidR="009A1C3E" w:rsidRDefault="002D7F97" w:rsidP="00ED080B">
      <w:pPr>
        <w:shd w:val="clear" w:color="auto" w:fill="FFFFFF" w:themeFill="background1"/>
        <w:spacing w:line="276" w:lineRule="auto"/>
        <w:jc w:val="both"/>
        <w:rPr>
          <w:rFonts w:asciiTheme="minorHAnsi" w:eastAsia="Calibri" w:hAnsiTheme="minorHAnsi" w:cstheme="minorHAnsi"/>
          <w:kern w:val="2"/>
          <w:sz w:val="22"/>
          <w:szCs w:val="22"/>
        </w:rPr>
      </w:pPr>
      <w:r w:rsidRPr="002D7F97">
        <w:rPr>
          <w:rFonts w:asciiTheme="minorHAnsi" w:hAnsiTheme="minorHAnsi" w:cstheme="minorHAnsi"/>
          <w:kern w:val="2"/>
          <w:sz w:val="22"/>
          <w:szCs w:val="22"/>
        </w:rPr>
        <w:t xml:space="preserve">Ο προϋπολογισμός </w:t>
      </w:r>
      <w:r w:rsidRPr="002D7F97">
        <w:rPr>
          <w:rFonts w:asciiTheme="minorHAnsi" w:eastAsia="ABCDEE+Calibri" w:hAnsiTheme="minorHAnsi" w:cstheme="minorHAnsi"/>
          <w:color w:val="000000"/>
          <w:kern w:val="2"/>
          <w:sz w:val="22"/>
          <w:szCs w:val="22"/>
        </w:rPr>
        <w:t xml:space="preserve">παροχής υπηρεσιών </w:t>
      </w:r>
      <w:r w:rsidR="00A34A9B" w:rsidRPr="00A34A9B">
        <w:rPr>
          <w:rFonts w:asciiTheme="minorHAnsi" w:eastAsia="ABCDEE+Calibri" w:hAnsiTheme="minorHAnsi" w:cstheme="minorHAnsi"/>
          <w:color w:val="000000"/>
          <w:kern w:val="2"/>
          <w:sz w:val="22"/>
          <w:szCs w:val="22"/>
        </w:rPr>
        <w:t xml:space="preserve">καθαρισμού κλινοσκεπασμάτων </w:t>
      </w:r>
      <w:bookmarkStart w:id="1" w:name="_Hlk92791075"/>
      <w:r w:rsidR="00A34A9B" w:rsidRPr="00A34A9B">
        <w:rPr>
          <w:rFonts w:asciiTheme="minorHAnsi" w:eastAsia="ABCDEE+Calibri" w:hAnsiTheme="minorHAnsi" w:cstheme="minorHAnsi"/>
          <w:color w:val="000000"/>
          <w:kern w:val="2"/>
          <w:sz w:val="22"/>
          <w:szCs w:val="22"/>
        </w:rPr>
        <w:t>που θα χρησιμοποιηθούν για τις ανάγκες των ωφελούμενων, στο πλαίσιο παράτασης του Προγράμματος ESTIA 2021</w:t>
      </w:r>
      <w:bookmarkEnd w:id="1"/>
      <w:r w:rsidR="00A34A9B" w:rsidRPr="00A34A9B">
        <w:rPr>
          <w:rFonts w:asciiTheme="minorHAnsi" w:eastAsia="ABCDEE+Calibri" w:hAnsiTheme="minorHAnsi" w:cstheme="minorHAnsi"/>
          <w:color w:val="000000"/>
          <w:kern w:val="2"/>
          <w:sz w:val="22"/>
          <w:szCs w:val="22"/>
        </w:rPr>
        <w:t>: ΣΤΕΓΑΣΤΙΚΟ ΠΡΟΓΡΑΜΜΑ ΓΙΑ ΑΙΤΟΥΝΤΕΣ ΔΙΕΘΝΗ ΠΡΟΣΤΑΣΙΑ,  που υλοποιείται από την Κοινωφελή Επιχείρηση του Δήμου Λεβαδέων (Κ.Ε.ΔΗ.Λ.), κατόπιν συμφωνίας επιδότησης δράσης με το Υπουργείο Μετανάστευσης &amp; Ασύλου.</w:t>
      </w:r>
      <w:r w:rsidRPr="002D7F97">
        <w:rPr>
          <w:rFonts w:asciiTheme="minorHAnsi" w:hAnsiTheme="minorHAnsi" w:cstheme="minorHAnsi"/>
          <w:kern w:val="2"/>
          <w:sz w:val="22"/>
          <w:szCs w:val="22"/>
        </w:rPr>
        <w:t>, ανέ</w:t>
      </w:r>
      <w:r w:rsidRPr="002D7F97">
        <w:rPr>
          <w:rFonts w:asciiTheme="minorHAnsi" w:hAnsiTheme="minorHAnsi" w:cstheme="minorHAnsi"/>
          <w:color w:val="00000A"/>
          <w:kern w:val="2"/>
          <w:sz w:val="22"/>
          <w:szCs w:val="22"/>
        </w:rPr>
        <w:t xml:space="preserve">ρχεται σε </w:t>
      </w:r>
      <w:r w:rsidR="00A34A9B">
        <w:rPr>
          <w:rFonts w:asciiTheme="minorHAnsi" w:hAnsiTheme="minorHAnsi" w:cstheme="minorHAnsi"/>
          <w:color w:val="00000A"/>
          <w:kern w:val="2"/>
          <w:sz w:val="22"/>
          <w:szCs w:val="22"/>
        </w:rPr>
        <w:t>χίλια τετρακόσια ογδόντα οκτώ</w:t>
      </w:r>
      <w:r w:rsidRPr="002D7F97">
        <w:rPr>
          <w:rFonts w:asciiTheme="minorHAnsi" w:hAnsiTheme="minorHAnsi" w:cstheme="minorHAnsi"/>
          <w:color w:val="00000A"/>
          <w:kern w:val="2"/>
          <w:sz w:val="22"/>
          <w:szCs w:val="22"/>
        </w:rPr>
        <w:t xml:space="preserve"> ευρώ (</w:t>
      </w:r>
      <w:r w:rsidR="00A34A9B">
        <w:rPr>
          <w:rFonts w:asciiTheme="minorHAnsi" w:hAnsiTheme="minorHAnsi" w:cstheme="minorHAnsi"/>
          <w:color w:val="00000A"/>
          <w:kern w:val="2"/>
          <w:sz w:val="22"/>
          <w:szCs w:val="22"/>
        </w:rPr>
        <w:t>1.488</w:t>
      </w:r>
      <w:r w:rsidRPr="002D7F97">
        <w:rPr>
          <w:rFonts w:asciiTheme="minorHAnsi" w:hAnsiTheme="minorHAnsi" w:cstheme="minorHAnsi"/>
          <w:color w:val="00000A"/>
          <w:kern w:val="2"/>
          <w:sz w:val="22"/>
          <w:szCs w:val="22"/>
        </w:rPr>
        <w:t xml:space="preserve">,00€) </w:t>
      </w:r>
      <w:r w:rsidRPr="002D7F97">
        <w:rPr>
          <w:rFonts w:asciiTheme="minorHAnsi" w:hAnsiTheme="minorHAnsi" w:cstheme="minorHAnsi"/>
          <w:bCs/>
          <w:color w:val="00000A"/>
          <w:kern w:val="2"/>
          <w:sz w:val="22"/>
          <w:szCs w:val="22"/>
        </w:rPr>
        <w:t>συμπερ</w:t>
      </w:r>
      <w:r w:rsidRPr="002D7F97">
        <w:rPr>
          <w:rFonts w:asciiTheme="minorHAnsi" w:hAnsiTheme="minorHAnsi" w:cstheme="minorHAnsi"/>
          <w:bCs/>
          <w:kern w:val="2"/>
          <w:sz w:val="22"/>
          <w:szCs w:val="22"/>
        </w:rPr>
        <w:t>ιλαμβανομένου του ΦΠΑ 24%</w:t>
      </w:r>
      <w:r w:rsidRPr="002D7F97">
        <w:rPr>
          <w:rFonts w:asciiTheme="minorHAnsi" w:hAnsiTheme="minorHAnsi" w:cstheme="minorHAnsi"/>
          <w:kern w:val="2"/>
          <w:sz w:val="22"/>
          <w:szCs w:val="22"/>
        </w:rPr>
        <w:t xml:space="preserve"> . </w:t>
      </w:r>
      <w:r w:rsidRPr="002D7F97">
        <w:rPr>
          <w:rFonts w:asciiTheme="minorHAnsi" w:eastAsia="Calibri" w:hAnsiTheme="minorHAnsi" w:cstheme="minorHAnsi"/>
          <w:kern w:val="2"/>
          <w:sz w:val="22"/>
          <w:szCs w:val="22"/>
        </w:rPr>
        <w:t xml:space="preserve">Η δαπάνη θα βαρύνει τον </w:t>
      </w:r>
      <w:r w:rsidR="00E61830" w:rsidRPr="00E61830">
        <w:rPr>
          <w:rFonts w:asciiTheme="minorHAnsi" w:eastAsia="Calibri" w:hAnsiTheme="minorHAnsi" w:cstheme="minorHAnsi"/>
          <w:kern w:val="2"/>
          <w:sz w:val="22"/>
          <w:szCs w:val="22"/>
        </w:rPr>
        <w:t>Κ.Α. 15/6277.001 με τίτλο «Λοιπές δαπάνες για καθαριότητα» του σκέλους των εξόδων του προϋπολογισμού της Κ.Ε.ΔΗ.Λ. οικ. έτους 2022</w:t>
      </w:r>
      <w:r w:rsidR="00E61830">
        <w:rPr>
          <w:rFonts w:asciiTheme="minorHAnsi" w:eastAsia="Calibri" w:hAnsiTheme="minorHAnsi" w:cstheme="minorHAnsi"/>
          <w:kern w:val="2"/>
          <w:sz w:val="22"/>
          <w:szCs w:val="22"/>
        </w:rPr>
        <w:t>.</w:t>
      </w:r>
    </w:p>
    <w:p w14:paraId="3FA62722" w14:textId="440ABC3A" w:rsidR="00FD1B66" w:rsidRDefault="00FD1B66" w:rsidP="00ED080B">
      <w:pPr>
        <w:spacing w:line="276" w:lineRule="auto"/>
        <w:jc w:val="center"/>
        <w:rPr>
          <w:rFonts w:asciiTheme="minorHAnsi" w:eastAsia="Calibri" w:hAnsiTheme="minorHAnsi" w:cstheme="minorHAnsi"/>
          <w:b/>
          <w:bCs/>
          <w:kern w:val="2"/>
          <w:sz w:val="22"/>
          <w:szCs w:val="22"/>
        </w:rPr>
      </w:pPr>
      <w:r>
        <w:rPr>
          <w:rFonts w:asciiTheme="minorHAnsi" w:eastAsia="Calibri" w:hAnsiTheme="minorHAnsi" w:cstheme="minorHAnsi"/>
          <w:b/>
          <w:bCs/>
          <w:kern w:val="2"/>
          <w:sz w:val="22"/>
          <w:szCs w:val="22"/>
        </w:rPr>
        <w:lastRenderedPageBreak/>
        <w:t xml:space="preserve">    </w:t>
      </w:r>
      <w:r w:rsidRPr="00FD1B66">
        <w:rPr>
          <w:rFonts w:asciiTheme="minorHAnsi" w:eastAsia="Calibri" w:hAnsiTheme="minorHAnsi" w:cstheme="minorHAnsi"/>
          <w:b/>
          <w:bCs/>
          <w:kern w:val="2"/>
          <w:sz w:val="22"/>
          <w:szCs w:val="22"/>
        </w:rPr>
        <w:t>Άρθρο 6</w:t>
      </w:r>
      <w:r w:rsidRPr="00FD1B66">
        <w:rPr>
          <w:rFonts w:asciiTheme="minorHAnsi" w:eastAsia="Calibri" w:hAnsiTheme="minorHAnsi" w:cstheme="minorHAnsi"/>
          <w:b/>
          <w:bCs/>
          <w:kern w:val="2"/>
          <w:sz w:val="22"/>
          <w:szCs w:val="22"/>
          <w:vertAlign w:val="superscript"/>
        </w:rPr>
        <w:t>ο</w:t>
      </w:r>
      <w:r w:rsidRPr="00FD1B66">
        <w:rPr>
          <w:rFonts w:asciiTheme="minorHAnsi" w:eastAsia="Calibri" w:hAnsiTheme="minorHAnsi" w:cstheme="minorHAnsi"/>
          <w:b/>
          <w:bCs/>
          <w:kern w:val="2"/>
          <w:sz w:val="22"/>
          <w:szCs w:val="22"/>
        </w:rPr>
        <w:t xml:space="preserve"> : Κατακύρωση παροχής υπηρεσιών </w:t>
      </w:r>
      <w:r w:rsidR="00EA77F1">
        <w:rPr>
          <w:rFonts w:asciiTheme="minorHAnsi" w:eastAsia="Calibri" w:hAnsiTheme="minorHAnsi" w:cstheme="minorHAnsi"/>
          <w:b/>
          <w:bCs/>
          <w:kern w:val="2"/>
          <w:sz w:val="22"/>
          <w:szCs w:val="22"/>
        </w:rPr>
        <w:t>–</w:t>
      </w:r>
      <w:r w:rsidRPr="00FD1B66">
        <w:rPr>
          <w:rFonts w:asciiTheme="minorHAnsi" w:eastAsia="Calibri" w:hAnsiTheme="minorHAnsi" w:cstheme="minorHAnsi"/>
          <w:b/>
          <w:bCs/>
          <w:kern w:val="2"/>
          <w:sz w:val="22"/>
          <w:szCs w:val="22"/>
        </w:rPr>
        <w:t xml:space="preserve"> ανάθεση</w:t>
      </w:r>
    </w:p>
    <w:p w14:paraId="2E66632F" w14:textId="77777777" w:rsidR="00EA77F1" w:rsidRPr="00FD1B66" w:rsidRDefault="00EA77F1" w:rsidP="00ED080B">
      <w:pPr>
        <w:spacing w:line="276" w:lineRule="auto"/>
        <w:jc w:val="center"/>
        <w:rPr>
          <w:rFonts w:asciiTheme="minorHAnsi" w:eastAsia="Calibri" w:hAnsiTheme="minorHAnsi" w:cstheme="minorHAnsi"/>
          <w:b/>
          <w:bCs/>
          <w:kern w:val="2"/>
          <w:sz w:val="22"/>
          <w:szCs w:val="22"/>
        </w:rPr>
      </w:pPr>
    </w:p>
    <w:p w14:paraId="643825F5" w14:textId="30C1847E" w:rsidR="00FD1B66" w:rsidRPr="00FD1B66" w:rsidRDefault="00FD1B66" w:rsidP="00ED080B">
      <w:pPr>
        <w:spacing w:line="276" w:lineRule="auto"/>
        <w:jc w:val="both"/>
        <w:rPr>
          <w:rFonts w:asciiTheme="minorHAnsi" w:eastAsia="Calibri" w:hAnsiTheme="minorHAnsi" w:cstheme="minorHAnsi"/>
          <w:kern w:val="2"/>
          <w:sz w:val="22"/>
          <w:szCs w:val="22"/>
        </w:rPr>
      </w:pPr>
      <w:r w:rsidRPr="00FD1B66">
        <w:rPr>
          <w:rFonts w:asciiTheme="minorHAnsi" w:eastAsia="Calibri" w:hAnsiTheme="minorHAnsi" w:cstheme="minorHAnsi"/>
          <w:kern w:val="2"/>
          <w:sz w:val="22"/>
          <w:szCs w:val="22"/>
        </w:rPr>
        <w:t>Η κατακύρωση θα γίνει στον προσφέροντα τη χαμηλότερη από άποψη οικονομικού κόστους προσφορά, σύμφωνα με τις ισχύουσες διατάξεις του ν. 4412/2016</w:t>
      </w:r>
      <w:r>
        <w:rPr>
          <w:rFonts w:asciiTheme="minorHAnsi" w:eastAsia="Calibri" w:hAnsiTheme="minorHAnsi" w:cstheme="minorHAnsi"/>
          <w:kern w:val="2"/>
          <w:sz w:val="22"/>
          <w:szCs w:val="22"/>
        </w:rPr>
        <w:t>, όπως αυτές ισχύουν.</w:t>
      </w:r>
    </w:p>
    <w:p w14:paraId="24A9E15D" w14:textId="77777777" w:rsidR="00DC1192" w:rsidRDefault="00DC1192" w:rsidP="00ED080B">
      <w:pPr>
        <w:spacing w:line="276" w:lineRule="auto"/>
        <w:jc w:val="center"/>
        <w:rPr>
          <w:rFonts w:asciiTheme="minorHAnsi" w:eastAsia="Calibri" w:hAnsiTheme="minorHAnsi" w:cstheme="minorHAnsi"/>
          <w:b/>
          <w:bCs/>
          <w:kern w:val="2"/>
          <w:sz w:val="22"/>
          <w:szCs w:val="22"/>
        </w:rPr>
      </w:pPr>
    </w:p>
    <w:p w14:paraId="71980E1A" w14:textId="6AE3E392" w:rsidR="007B6DD2" w:rsidRDefault="007B6DD2" w:rsidP="00ED080B">
      <w:pPr>
        <w:spacing w:line="276" w:lineRule="auto"/>
        <w:jc w:val="center"/>
        <w:rPr>
          <w:rFonts w:asciiTheme="minorHAnsi" w:eastAsia="Calibri" w:hAnsiTheme="minorHAnsi" w:cstheme="minorHAnsi"/>
          <w:b/>
          <w:bCs/>
          <w:kern w:val="2"/>
          <w:sz w:val="22"/>
          <w:szCs w:val="22"/>
        </w:rPr>
      </w:pPr>
      <w:r w:rsidRPr="007B6DD2">
        <w:rPr>
          <w:rFonts w:asciiTheme="minorHAnsi" w:eastAsia="Calibri" w:hAnsiTheme="minorHAnsi" w:cstheme="minorHAnsi"/>
          <w:b/>
          <w:bCs/>
          <w:kern w:val="2"/>
          <w:sz w:val="22"/>
          <w:szCs w:val="22"/>
        </w:rPr>
        <w:t>Άρθρο 7</w:t>
      </w:r>
      <w:r w:rsidRPr="007B6DD2">
        <w:rPr>
          <w:rFonts w:asciiTheme="minorHAnsi" w:eastAsia="Calibri" w:hAnsiTheme="minorHAnsi" w:cstheme="minorHAnsi"/>
          <w:b/>
          <w:bCs/>
          <w:kern w:val="2"/>
          <w:sz w:val="22"/>
          <w:szCs w:val="22"/>
          <w:vertAlign w:val="superscript"/>
        </w:rPr>
        <w:t>ο</w:t>
      </w:r>
      <w:r w:rsidRPr="007B6DD2">
        <w:rPr>
          <w:rFonts w:asciiTheme="minorHAnsi" w:eastAsia="Calibri" w:hAnsiTheme="minorHAnsi" w:cstheme="minorHAnsi"/>
          <w:b/>
          <w:bCs/>
          <w:kern w:val="2"/>
          <w:sz w:val="22"/>
          <w:szCs w:val="22"/>
        </w:rPr>
        <w:t xml:space="preserve"> : Σύμβαση παροχής υπηρεσιών</w:t>
      </w:r>
    </w:p>
    <w:p w14:paraId="439E4476" w14:textId="77777777" w:rsidR="00EA77F1" w:rsidRPr="007B6DD2" w:rsidRDefault="00EA77F1" w:rsidP="00ED080B">
      <w:pPr>
        <w:spacing w:line="276" w:lineRule="auto"/>
        <w:jc w:val="center"/>
        <w:rPr>
          <w:rFonts w:asciiTheme="minorHAnsi" w:eastAsia="Calibri" w:hAnsiTheme="minorHAnsi" w:cstheme="minorHAnsi"/>
          <w:b/>
          <w:bCs/>
          <w:kern w:val="2"/>
          <w:sz w:val="22"/>
          <w:szCs w:val="22"/>
        </w:rPr>
      </w:pPr>
    </w:p>
    <w:p w14:paraId="7161DE20" w14:textId="6EB2D198" w:rsidR="007B6DD2" w:rsidRPr="007B6DD2" w:rsidRDefault="007B6DD2" w:rsidP="00ED080B">
      <w:pPr>
        <w:spacing w:line="276" w:lineRule="auto"/>
        <w:jc w:val="both"/>
        <w:rPr>
          <w:rFonts w:ascii="Calibri" w:eastAsia="Segoe UI" w:hAnsi="Calibri" w:cs="Calibri"/>
          <w:color w:val="000000"/>
          <w:kern w:val="0"/>
          <w:sz w:val="22"/>
          <w:szCs w:val="22"/>
          <w:lang w:eastAsia="en-US" w:bidi="en-US"/>
        </w:rPr>
      </w:pPr>
      <w:r w:rsidRPr="007B6DD2">
        <w:rPr>
          <w:rFonts w:asciiTheme="minorHAnsi" w:eastAsia="Calibri" w:hAnsiTheme="minorHAnsi" w:cstheme="minorHAnsi"/>
          <w:kern w:val="2"/>
          <w:sz w:val="22"/>
          <w:szCs w:val="22"/>
        </w:rPr>
        <w:t xml:space="preserve">Μεταξύ της Κ.Ε.ΔΗ.Λ. και του μειοδότη θα συναφθεί σύμβαση παροχής υπηρεσιών, σύμφωνα με τις διατάξεις του νομικού πλαισίου που διέπει τη λειτουργία της Κοινωφελούς Επιχείρησης του δήμου Λεβαδέων. Η εκχώρηση σε τρίτους των υποχρεώσεων και των δικαιωμάτων που απορρέουν από τη σύμβαση με τον  προμηθευτή, , απαγορεύεται. </w:t>
      </w:r>
      <w:r w:rsidRPr="007B6DD2">
        <w:rPr>
          <w:rFonts w:ascii="Calibri" w:eastAsia="Segoe UI" w:hAnsi="Calibri" w:cs="Calibri"/>
          <w:color w:val="000000"/>
          <w:kern w:val="0"/>
          <w:sz w:val="22"/>
          <w:szCs w:val="22"/>
          <w:lang w:eastAsia="en-US" w:bidi="en-US"/>
        </w:rPr>
        <w:t xml:space="preserve">Η χρονική διάρκεια εκτέλεσης του αντικειμένου της σύμβασης παροχής </w:t>
      </w:r>
      <w:r w:rsidRPr="007B6DD2">
        <w:rPr>
          <w:rFonts w:asciiTheme="minorHAnsi" w:eastAsia="ABCDEE+Calibri" w:hAnsiTheme="minorHAnsi" w:cstheme="minorHAnsi"/>
          <w:color w:val="000000"/>
          <w:kern w:val="2"/>
          <w:sz w:val="22"/>
          <w:szCs w:val="22"/>
        </w:rPr>
        <w:t xml:space="preserve">υπηρεσιών </w:t>
      </w:r>
      <w:r w:rsidR="00B43C02">
        <w:rPr>
          <w:rFonts w:asciiTheme="minorHAnsi" w:eastAsia="ABCDEE+Calibri" w:hAnsiTheme="minorHAnsi" w:cstheme="minorHAnsi"/>
          <w:color w:val="000000"/>
          <w:kern w:val="2"/>
          <w:sz w:val="22"/>
          <w:szCs w:val="22"/>
        </w:rPr>
        <w:t>καθαρισμού κλινοσκεπασμάτων</w:t>
      </w:r>
      <w:r w:rsidR="00B43C02" w:rsidRPr="00B43C02">
        <w:t xml:space="preserve"> </w:t>
      </w:r>
      <w:r w:rsidR="00B43C02" w:rsidRPr="00A34A9B">
        <w:rPr>
          <w:rFonts w:asciiTheme="minorHAnsi" w:eastAsia="ABCDEE+Calibri" w:hAnsiTheme="minorHAnsi" w:cstheme="minorHAnsi"/>
          <w:color w:val="000000"/>
          <w:kern w:val="2"/>
          <w:sz w:val="22"/>
          <w:szCs w:val="22"/>
        </w:rPr>
        <w:t>που θα χρησιμοποιηθούν για τις ανάγκες των ωφελούμενων, στο πλαίσιο παράτασης του Προγράμματος ESTIA 2021</w:t>
      </w:r>
      <w:r w:rsidRPr="007B6DD2">
        <w:rPr>
          <w:rFonts w:ascii="Calibri" w:eastAsia="Segoe UI" w:hAnsi="Calibri" w:cs="Calibri"/>
          <w:color w:val="000000"/>
          <w:kern w:val="0"/>
          <w:sz w:val="22"/>
          <w:szCs w:val="22"/>
          <w:lang w:eastAsia="en-US" w:bidi="en-US"/>
        </w:rPr>
        <w:t xml:space="preserve">, αρχόμενη από την υπογραφή αυτής, ορίζεται έως </w:t>
      </w:r>
      <w:r w:rsidR="00B43C02">
        <w:rPr>
          <w:rFonts w:ascii="Calibri" w:eastAsia="Segoe UI" w:hAnsi="Calibri" w:cs="Calibri"/>
          <w:color w:val="000000"/>
          <w:kern w:val="0"/>
          <w:sz w:val="22"/>
          <w:szCs w:val="22"/>
          <w:lang w:eastAsia="en-US" w:bidi="en-US"/>
        </w:rPr>
        <w:t>τη λήξη της παράτασης του προγράμματος</w:t>
      </w:r>
      <w:r w:rsidR="007B4B66">
        <w:rPr>
          <w:rFonts w:ascii="Calibri" w:eastAsia="Segoe UI" w:hAnsi="Calibri" w:cs="Calibri"/>
          <w:color w:val="000000"/>
          <w:kern w:val="0"/>
          <w:sz w:val="22"/>
          <w:szCs w:val="22"/>
          <w:lang w:eastAsia="en-US" w:bidi="en-US"/>
        </w:rPr>
        <w:t xml:space="preserve"> </w:t>
      </w:r>
      <w:r w:rsidR="007B4B66">
        <w:rPr>
          <w:rFonts w:ascii="Calibri" w:eastAsia="Segoe UI" w:hAnsi="Calibri" w:cs="Calibri"/>
          <w:color w:val="000000"/>
          <w:kern w:val="0"/>
          <w:sz w:val="22"/>
          <w:szCs w:val="22"/>
          <w:lang w:val="en-US" w:eastAsia="en-US" w:bidi="en-US"/>
        </w:rPr>
        <w:t>ESTIA</w:t>
      </w:r>
      <w:r w:rsidR="007B4B66" w:rsidRPr="007B4B66">
        <w:rPr>
          <w:rFonts w:ascii="Calibri" w:eastAsia="Segoe UI" w:hAnsi="Calibri" w:cs="Calibri"/>
          <w:color w:val="000000"/>
          <w:kern w:val="0"/>
          <w:sz w:val="22"/>
          <w:szCs w:val="22"/>
          <w:lang w:eastAsia="en-US" w:bidi="en-US"/>
        </w:rPr>
        <w:t xml:space="preserve"> 2021</w:t>
      </w:r>
      <w:r w:rsidR="00DC1192" w:rsidRPr="00DC1192">
        <w:rPr>
          <w:rFonts w:ascii="Calibri" w:eastAsia="Segoe UI" w:hAnsi="Calibri" w:cs="Calibri"/>
          <w:color w:val="000000"/>
          <w:kern w:val="0"/>
          <w:sz w:val="22"/>
          <w:szCs w:val="22"/>
          <w:lang w:eastAsia="en-US" w:bidi="en-US"/>
        </w:rPr>
        <w:t xml:space="preserve">, </w:t>
      </w:r>
      <w:r w:rsidR="00DC1192">
        <w:rPr>
          <w:rFonts w:ascii="Calibri" w:eastAsia="Segoe UI" w:hAnsi="Calibri" w:cs="Calibri"/>
          <w:color w:val="000000"/>
          <w:kern w:val="0"/>
          <w:sz w:val="22"/>
          <w:szCs w:val="22"/>
          <w:lang w:eastAsia="en-US" w:bidi="en-US"/>
        </w:rPr>
        <w:t>ήτοι 15/04/2022,</w:t>
      </w:r>
      <w:r w:rsidRPr="007B6DD2">
        <w:rPr>
          <w:rFonts w:ascii="Calibri" w:eastAsia="Segoe UI" w:hAnsi="Calibri" w:cs="Calibri"/>
          <w:color w:val="000000"/>
          <w:kern w:val="0"/>
          <w:sz w:val="22"/>
          <w:szCs w:val="22"/>
          <w:lang w:eastAsia="en-US" w:bidi="en-US"/>
        </w:rPr>
        <w:t xml:space="preserve"> σύμφωνα με όσα ορίζει το άρθρο 217 παρ.2 του Ν. 4412/2016</w:t>
      </w:r>
      <w:r w:rsidR="00DC1192">
        <w:rPr>
          <w:rFonts w:ascii="Calibri" w:eastAsia="Segoe UI" w:hAnsi="Calibri" w:cs="Calibri"/>
          <w:color w:val="000000"/>
          <w:kern w:val="0"/>
          <w:sz w:val="22"/>
          <w:szCs w:val="22"/>
          <w:lang w:eastAsia="en-US" w:bidi="en-US"/>
        </w:rPr>
        <w:t>, όπως αυτό ισχύει.</w:t>
      </w:r>
    </w:p>
    <w:p w14:paraId="29626AC1" w14:textId="77777777" w:rsidR="00FD1B66" w:rsidRPr="002B6AC7" w:rsidRDefault="00FD1B66" w:rsidP="00ED080B">
      <w:pPr>
        <w:shd w:val="clear" w:color="auto" w:fill="FFFFFF" w:themeFill="background1"/>
        <w:spacing w:line="276" w:lineRule="auto"/>
        <w:jc w:val="both"/>
        <w:rPr>
          <w:rFonts w:ascii="Calibri" w:hAnsi="Calibri" w:cs="Calibri"/>
          <w:kern w:val="0"/>
        </w:rPr>
      </w:pPr>
    </w:p>
    <w:p w14:paraId="41322B94" w14:textId="29B5366A" w:rsidR="00FC3FFE" w:rsidRDefault="00FC3FFE" w:rsidP="00ED080B">
      <w:pPr>
        <w:spacing w:line="276" w:lineRule="auto"/>
        <w:ind w:left="57" w:right="57" w:firstLine="57"/>
        <w:jc w:val="center"/>
        <w:rPr>
          <w:rFonts w:ascii="Calibri" w:hAnsi="Calibri" w:cs="Calibri"/>
          <w:kern w:val="0"/>
          <w:sz w:val="22"/>
          <w:szCs w:val="22"/>
        </w:rPr>
      </w:pPr>
      <w:r w:rsidRPr="00FC3FFE">
        <w:rPr>
          <w:rFonts w:asciiTheme="minorHAnsi" w:hAnsiTheme="minorHAnsi" w:cstheme="minorHAnsi"/>
          <w:b/>
          <w:kern w:val="2"/>
          <w:sz w:val="22"/>
          <w:szCs w:val="22"/>
        </w:rPr>
        <w:t>Άρθρο</w:t>
      </w:r>
      <w:r w:rsidRPr="00FC3FFE">
        <w:rPr>
          <w:rFonts w:ascii="Calibri" w:hAnsi="Calibri" w:cs="Calibri"/>
          <w:kern w:val="0"/>
          <w:sz w:val="22"/>
          <w:szCs w:val="22"/>
        </w:rPr>
        <w:t xml:space="preserve"> </w:t>
      </w:r>
      <w:r w:rsidRPr="00FC3FFE">
        <w:rPr>
          <w:rFonts w:ascii="Calibri" w:hAnsi="Calibri" w:cs="Calibri"/>
          <w:b/>
          <w:bCs/>
          <w:kern w:val="0"/>
          <w:sz w:val="22"/>
          <w:szCs w:val="22"/>
        </w:rPr>
        <w:t>8</w:t>
      </w:r>
      <w:r w:rsidRPr="00FC3FFE">
        <w:rPr>
          <w:rFonts w:asciiTheme="minorHAnsi" w:hAnsiTheme="minorHAnsi" w:cstheme="minorHAnsi"/>
          <w:b/>
          <w:bCs/>
          <w:kern w:val="2"/>
          <w:sz w:val="22"/>
          <w:szCs w:val="22"/>
          <w:vertAlign w:val="superscript"/>
        </w:rPr>
        <w:t>ο</w:t>
      </w:r>
      <w:r w:rsidRPr="00FC3FFE">
        <w:rPr>
          <w:rFonts w:ascii="Calibri" w:hAnsi="Calibri" w:cs="Calibri"/>
          <w:kern w:val="0"/>
          <w:sz w:val="22"/>
          <w:szCs w:val="22"/>
        </w:rPr>
        <w:t xml:space="preserve"> . </w:t>
      </w:r>
      <w:r w:rsidRPr="00FC3FFE">
        <w:rPr>
          <w:rFonts w:asciiTheme="minorHAnsi" w:hAnsiTheme="minorHAnsi" w:cstheme="minorHAnsi"/>
          <w:b/>
          <w:kern w:val="2"/>
          <w:sz w:val="22"/>
          <w:szCs w:val="22"/>
        </w:rPr>
        <w:t>Παραδοτέα – Παραλαβή των υποκείμενων στην παρεχόμενη υπηρεσία εργασιών</w:t>
      </w:r>
      <w:r w:rsidRPr="00FC3FFE">
        <w:rPr>
          <w:rFonts w:ascii="Calibri" w:hAnsi="Calibri" w:cs="Calibri"/>
          <w:kern w:val="0"/>
          <w:sz w:val="22"/>
          <w:szCs w:val="22"/>
        </w:rPr>
        <w:t>.</w:t>
      </w:r>
    </w:p>
    <w:p w14:paraId="27F5484A" w14:textId="77777777" w:rsidR="00EA77F1" w:rsidRPr="00FC3FFE" w:rsidRDefault="00EA77F1" w:rsidP="00ED080B">
      <w:pPr>
        <w:spacing w:line="276" w:lineRule="auto"/>
        <w:ind w:left="57" w:right="57" w:firstLine="57"/>
        <w:jc w:val="center"/>
        <w:rPr>
          <w:rFonts w:ascii="Calibri" w:hAnsi="Calibri" w:cs="Calibri"/>
          <w:kern w:val="0"/>
          <w:sz w:val="22"/>
          <w:szCs w:val="22"/>
        </w:rPr>
      </w:pPr>
    </w:p>
    <w:p w14:paraId="3CBE94D9" w14:textId="07E3192D" w:rsidR="00FC3FFE" w:rsidRDefault="00FC3FFE" w:rsidP="00ED080B">
      <w:pPr>
        <w:shd w:val="clear" w:color="auto" w:fill="FFFFFF"/>
        <w:spacing w:line="276" w:lineRule="auto"/>
        <w:ind w:right="29"/>
        <w:jc w:val="both"/>
        <w:rPr>
          <w:rFonts w:ascii="Calibri" w:hAnsi="Calibri" w:cs="Calibri"/>
          <w:kern w:val="0"/>
          <w:sz w:val="22"/>
          <w:szCs w:val="22"/>
        </w:rPr>
      </w:pPr>
      <w:r w:rsidRPr="00FC3FFE">
        <w:rPr>
          <w:rFonts w:ascii="Calibri" w:hAnsi="Calibri" w:cs="Calibri"/>
          <w:kern w:val="0"/>
          <w:sz w:val="22"/>
          <w:szCs w:val="22"/>
        </w:rPr>
        <w:t xml:space="preserve">Η παροχή της υπηρεσίας, θα γίνεται υπό την εποπτεία της  Επιτροπής Παραλαβής της Κ.Ε.ΔΗ.Λ. </w:t>
      </w:r>
      <w:r w:rsidR="00A31806">
        <w:rPr>
          <w:rFonts w:ascii="Calibri" w:hAnsi="Calibri" w:cs="Calibri"/>
          <w:kern w:val="0"/>
          <w:sz w:val="22"/>
          <w:szCs w:val="22"/>
        </w:rPr>
        <w:t>Η παραλαβή</w:t>
      </w:r>
      <w:r w:rsidR="00044912">
        <w:rPr>
          <w:rFonts w:ascii="Calibri" w:hAnsi="Calibri" w:cs="Calibri"/>
          <w:kern w:val="0"/>
          <w:sz w:val="22"/>
          <w:szCs w:val="22"/>
        </w:rPr>
        <w:t xml:space="preserve"> </w:t>
      </w:r>
      <w:r w:rsidR="00A31806">
        <w:rPr>
          <w:rFonts w:ascii="Calibri" w:hAnsi="Calibri" w:cs="Calibri"/>
          <w:kern w:val="0"/>
          <w:sz w:val="22"/>
          <w:szCs w:val="22"/>
        </w:rPr>
        <w:t xml:space="preserve">των υποκείμενων στην παροχή υπηρεσίας ειδών </w:t>
      </w:r>
      <w:r w:rsidR="008E7C8C">
        <w:rPr>
          <w:rFonts w:ascii="Calibri" w:hAnsi="Calibri" w:cs="Calibri"/>
          <w:kern w:val="0"/>
          <w:sz w:val="22"/>
          <w:szCs w:val="22"/>
        </w:rPr>
        <w:t xml:space="preserve">θα γίνεται </w:t>
      </w:r>
      <w:r w:rsidRPr="00FC3FFE">
        <w:rPr>
          <w:rFonts w:ascii="Calibri" w:hAnsi="Calibri" w:cs="Calibri"/>
          <w:kern w:val="0"/>
          <w:sz w:val="22"/>
          <w:szCs w:val="22"/>
        </w:rPr>
        <w:t xml:space="preserve">με δαπάνη και μέσο μεταφοράς του </w:t>
      </w:r>
      <w:r w:rsidR="008E7C8C">
        <w:rPr>
          <w:rFonts w:ascii="Calibri" w:hAnsi="Calibri" w:cs="Calibri"/>
          <w:kern w:val="0"/>
          <w:sz w:val="22"/>
          <w:szCs w:val="22"/>
        </w:rPr>
        <w:t>παρόχου</w:t>
      </w:r>
      <w:r w:rsidRPr="00FC3FFE">
        <w:rPr>
          <w:rFonts w:ascii="Calibri" w:hAnsi="Calibri" w:cs="Calibri"/>
          <w:kern w:val="0"/>
          <w:sz w:val="22"/>
          <w:szCs w:val="22"/>
        </w:rPr>
        <w:t>, σύμφωνα με το άρθρο 221 του Ν 4412/2016</w:t>
      </w:r>
      <w:r w:rsidR="008E7C8C">
        <w:rPr>
          <w:rFonts w:ascii="Calibri" w:hAnsi="Calibri" w:cs="Calibri"/>
          <w:kern w:val="0"/>
          <w:sz w:val="22"/>
          <w:szCs w:val="22"/>
        </w:rPr>
        <w:t>, όπως ισχύει</w:t>
      </w:r>
      <w:r w:rsidR="00A53DEA">
        <w:rPr>
          <w:rFonts w:ascii="Calibri" w:hAnsi="Calibri" w:cs="Calibri"/>
          <w:kern w:val="0"/>
          <w:sz w:val="22"/>
          <w:szCs w:val="22"/>
        </w:rPr>
        <w:t>,</w:t>
      </w:r>
      <w:r w:rsidRPr="00FC3FFE">
        <w:rPr>
          <w:rFonts w:ascii="Calibri" w:hAnsi="Calibri" w:cs="Calibri"/>
          <w:kern w:val="0"/>
          <w:sz w:val="22"/>
          <w:szCs w:val="22"/>
        </w:rPr>
        <w:t xml:space="preserve"> καθώς και σύμφωνα με τις σχετικές υποδείξεις του τμήματος παροχών και προμηθειών. Η </w:t>
      </w:r>
      <w:r w:rsidR="00044912">
        <w:rPr>
          <w:rFonts w:ascii="Calibri" w:hAnsi="Calibri" w:cs="Calibri"/>
          <w:kern w:val="0"/>
          <w:sz w:val="22"/>
          <w:szCs w:val="22"/>
        </w:rPr>
        <w:t>παράδοση των ειδών από τον πάροχο υπηρεσίας καθαρισμού</w:t>
      </w:r>
      <w:r w:rsidRPr="00FC3FFE">
        <w:rPr>
          <w:rFonts w:ascii="Calibri" w:hAnsi="Calibri" w:cs="Calibri"/>
          <w:kern w:val="0"/>
          <w:sz w:val="22"/>
          <w:szCs w:val="22"/>
        </w:rPr>
        <w:t xml:space="preserve"> θα πρέπει να γίνεται εντός 2 ημερών από την  εντολή της Κ.Ε.ΔΗ.Λ. προς τον ανάδοχο και σε περίπτωση που δεν καθίσταται αυτό δυνατό λόγω της φύσης του προβλήματος, εντός εύλογου χρονικού περιθωρίου και σε καμία περίπτωση πάνω από πέντε (5) ημέρες. </w:t>
      </w:r>
    </w:p>
    <w:p w14:paraId="2E49821B" w14:textId="77777777" w:rsidR="00EA77F1" w:rsidRPr="00FC3FFE" w:rsidRDefault="00EA77F1" w:rsidP="00ED080B">
      <w:pPr>
        <w:shd w:val="clear" w:color="auto" w:fill="FFFFFF"/>
        <w:spacing w:line="276" w:lineRule="auto"/>
        <w:ind w:right="29"/>
        <w:jc w:val="both"/>
        <w:rPr>
          <w:rFonts w:ascii="Calibri" w:hAnsi="Calibri" w:cs="Calibri"/>
          <w:kern w:val="0"/>
          <w:sz w:val="22"/>
          <w:szCs w:val="22"/>
        </w:rPr>
      </w:pPr>
    </w:p>
    <w:p w14:paraId="4240CA34" w14:textId="55110679" w:rsidR="00522FD3" w:rsidRDefault="00522FD3" w:rsidP="00ED080B">
      <w:pPr>
        <w:shd w:val="clear" w:color="auto" w:fill="FFFFFF"/>
        <w:spacing w:line="276" w:lineRule="auto"/>
        <w:ind w:right="29"/>
        <w:jc w:val="center"/>
        <w:rPr>
          <w:rFonts w:ascii="Calibri" w:hAnsi="Calibri" w:cs="Calibri"/>
          <w:b/>
          <w:bCs/>
          <w:kern w:val="0"/>
          <w:sz w:val="22"/>
          <w:szCs w:val="22"/>
        </w:rPr>
      </w:pPr>
      <w:r w:rsidRPr="00522FD3">
        <w:rPr>
          <w:rFonts w:ascii="Calibri" w:hAnsi="Calibri" w:cs="Calibri"/>
          <w:b/>
          <w:bCs/>
          <w:kern w:val="0"/>
          <w:sz w:val="22"/>
          <w:szCs w:val="22"/>
        </w:rPr>
        <w:t>Άρθρο 9</w:t>
      </w:r>
      <w:r w:rsidRPr="00522FD3">
        <w:rPr>
          <w:rFonts w:ascii="Calibri" w:hAnsi="Calibri" w:cs="Calibri"/>
          <w:b/>
          <w:bCs/>
          <w:kern w:val="0"/>
          <w:sz w:val="22"/>
          <w:szCs w:val="22"/>
          <w:vertAlign w:val="superscript"/>
        </w:rPr>
        <w:t>ο</w:t>
      </w:r>
      <w:r w:rsidRPr="00522FD3">
        <w:rPr>
          <w:rFonts w:ascii="Calibri" w:hAnsi="Calibri" w:cs="Calibri"/>
          <w:b/>
          <w:bCs/>
          <w:kern w:val="0"/>
          <w:sz w:val="22"/>
          <w:szCs w:val="22"/>
        </w:rPr>
        <w:t xml:space="preserve"> : Αμοιβή - Τιμολόγιο – Πληρωμή</w:t>
      </w:r>
    </w:p>
    <w:p w14:paraId="0932206F" w14:textId="77777777" w:rsidR="00EA77F1" w:rsidRPr="00522FD3" w:rsidRDefault="00EA77F1" w:rsidP="00ED080B">
      <w:pPr>
        <w:shd w:val="clear" w:color="auto" w:fill="FFFFFF"/>
        <w:spacing w:line="276" w:lineRule="auto"/>
        <w:ind w:right="29"/>
        <w:jc w:val="center"/>
        <w:rPr>
          <w:rFonts w:ascii="Calibri" w:hAnsi="Calibri" w:cs="Calibri"/>
          <w:b/>
          <w:bCs/>
          <w:kern w:val="0"/>
          <w:sz w:val="22"/>
          <w:szCs w:val="22"/>
        </w:rPr>
      </w:pPr>
    </w:p>
    <w:p w14:paraId="4A99F7BE" w14:textId="57385D4E"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 xml:space="preserve">Ως αμοιβή ορίζεται η αποζημίωση του τεχνικού συνεργάτη για την </w:t>
      </w:r>
      <w:r>
        <w:rPr>
          <w:rFonts w:ascii="Calibri" w:hAnsi="Calibri" w:cs="Calibri"/>
          <w:kern w:val="0"/>
          <w:sz w:val="22"/>
          <w:szCs w:val="22"/>
        </w:rPr>
        <w:t>παροχή υπηρεσίας</w:t>
      </w:r>
      <w:r w:rsidRPr="00522FD3">
        <w:rPr>
          <w:rFonts w:ascii="Calibri" w:hAnsi="Calibri" w:cs="Calibri"/>
          <w:kern w:val="0"/>
          <w:sz w:val="22"/>
          <w:szCs w:val="22"/>
        </w:rPr>
        <w:t xml:space="preserve">, ανεξάρτητα εάν εργάστηκε μόνος του ή με συνεργείο βοηθών και η καταβολή του τιμήματος θα γίνεται σύμφωνα με τους όρους της σύμβασης παροχής υπηρεσιών. Το εκάστοτε εκδιδόμενο τιμολόγιο θα εξοφλείται πλήρως (100%) εντός </w:t>
      </w:r>
      <w:r w:rsidR="00367CAC">
        <w:rPr>
          <w:rFonts w:ascii="Calibri" w:hAnsi="Calibri" w:cs="Calibri"/>
          <w:kern w:val="0"/>
          <w:sz w:val="22"/>
          <w:szCs w:val="22"/>
        </w:rPr>
        <w:t>τριάντα</w:t>
      </w:r>
      <w:r w:rsidRPr="00522FD3">
        <w:rPr>
          <w:rFonts w:ascii="Calibri" w:hAnsi="Calibri" w:cs="Calibri"/>
          <w:kern w:val="0"/>
          <w:sz w:val="22"/>
          <w:szCs w:val="22"/>
        </w:rPr>
        <w:t xml:space="preserve"> (</w:t>
      </w:r>
      <w:r w:rsidR="00367CAC">
        <w:rPr>
          <w:rFonts w:ascii="Calibri" w:hAnsi="Calibri" w:cs="Calibri"/>
          <w:kern w:val="0"/>
          <w:sz w:val="22"/>
          <w:szCs w:val="22"/>
        </w:rPr>
        <w:t>3</w:t>
      </w:r>
      <w:r w:rsidRPr="00522FD3">
        <w:rPr>
          <w:rFonts w:ascii="Calibri" w:hAnsi="Calibri" w:cs="Calibri"/>
          <w:kern w:val="0"/>
          <w:sz w:val="22"/>
          <w:szCs w:val="22"/>
        </w:rPr>
        <w:t>0) ημερών μετά από την οριστική παραλαβή από την αρμόδια επιτροπή του συνόλου των εργασιών που παραγγέλθηκαν (άρθρο 200 παρ. 1-4 Ν. 4412/2016</w:t>
      </w:r>
      <w:r w:rsidR="00367CAC">
        <w:rPr>
          <w:rFonts w:ascii="Calibri" w:hAnsi="Calibri" w:cs="Calibri"/>
          <w:kern w:val="0"/>
          <w:sz w:val="22"/>
          <w:szCs w:val="22"/>
        </w:rPr>
        <w:t>, όπως ισχύει</w:t>
      </w:r>
      <w:r w:rsidRPr="00522FD3">
        <w:rPr>
          <w:rFonts w:ascii="Calibri" w:hAnsi="Calibri" w:cs="Calibri"/>
          <w:kern w:val="0"/>
          <w:sz w:val="22"/>
          <w:szCs w:val="22"/>
        </w:rPr>
        <w:t xml:space="preserve">),   με έκδοση σχετικού χρηματικού εντάλματος πληρωμής και την προσκόμιση του Τιμολογίου από τον προμηθευτή. Στο τιμολόγιο θα πρέπει να αναγράφονται η περιγραφή των εργασιών που συντελέστηκαν,  η συνολική αξία και οι νόμιμες επιβαρύνσεις που βαρύνουν τον </w:t>
      </w:r>
      <w:r w:rsidR="00367CAC">
        <w:rPr>
          <w:rFonts w:ascii="Calibri" w:hAnsi="Calibri" w:cs="Calibri"/>
          <w:kern w:val="0"/>
          <w:sz w:val="22"/>
          <w:szCs w:val="22"/>
        </w:rPr>
        <w:t>ανάδοχο</w:t>
      </w:r>
      <w:r w:rsidRPr="00522FD3">
        <w:rPr>
          <w:rFonts w:ascii="Calibri" w:hAnsi="Calibri" w:cs="Calibri"/>
          <w:kern w:val="0"/>
          <w:sz w:val="22"/>
          <w:szCs w:val="22"/>
        </w:rPr>
        <w:t xml:space="preserve"> – τεχνικό συνεργάτη. </w:t>
      </w:r>
    </w:p>
    <w:p w14:paraId="0FC21F79" w14:textId="77777777"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Τα δικαιολογητικά που, κατ’ ελάχιστο, απαιτούνται για την πληρωμή του προμηθευτή είναι:</w:t>
      </w:r>
    </w:p>
    <w:p w14:paraId="253E2A91" w14:textId="77777777"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α) Πρωτόκολλο παραλαβής καλής εκτέλεσης εργασιών</w:t>
      </w:r>
    </w:p>
    <w:p w14:paraId="5CF3CCB3" w14:textId="77777777"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β) Τιμολόγιο του προμηθευτή που να αναφέρει την ένδειξη «Εξοφλήθηκε».</w:t>
      </w:r>
    </w:p>
    <w:p w14:paraId="1000C892" w14:textId="77777777"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lastRenderedPageBreak/>
        <w:t>δ) Εξοφλητική απόδειξη του προμηθευτή, εάν το τιμολόγιο δεν φέρει την ένδειξη «Εξοφλήθηκε».</w:t>
      </w:r>
    </w:p>
    <w:p w14:paraId="091B3ED7" w14:textId="77777777" w:rsidR="00522FD3" w:rsidRP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ε) Πιστοποιητικά Φορολογικής και Ασφαλιστικής Ενημερότητας (προαπαιτούμενα κατά τη υποβολή της οικονομικής προσφοράς).</w:t>
      </w:r>
    </w:p>
    <w:p w14:paraId="7546819D" w14:textId="6312F8F2" w:rsidR="00522FD3" w:rsidRDefault="00522FD3" w:rsidP="00ED080B">
      <w:pPr>
        <w:shd w:val="clear" w:color="auto" w:fill="FFFFFF"/>
        <w:spacing w:line="276" w:lineRule="auto"/>
        <w:ind w:right="28"/>
        <w:jc w:val="both"/>
        <w:rPr>
          <w:rFonts w:ascii="Calibri" w:hAnsi="Calibri" w:cs="Calibri"/>
          <w:kern w:val="0"/>
          <w:sz w:val="22"/>
          <w:szCs w:val="22"/>
        </w:rPr>
      </w:pPr>
      <w:r w:rsidRPr="00522FD3">
        <w:rPr>
          <w:rFonts w:ascii="Calibri" w:hAnsi="Calibri" w:cs="Calibri"/>
          <w:kern w:val="0"/>
          <w:sz w:val="22"/>
          <w:szCs w:val="22"/>
        </w:rPr>
        <w:t>Ο  προμηθευτής  υπόκειται  σε  όλους  τους,  βάσει των κείμενων διατάξεων, φόρους, τέλη, κρατήσεις που θα ισχύουν κατά την ημέρα της παροχής υπηρεσίας. Η καταβολή της αμοιβής του προμηθευτή θα γίνεται με την προσκόμιση των παραστατικών που προβλέπονται παραπάνω,  καθώς και κάθε άλλου δικαιολογητικού που τυχόν ζητηθεί από τις αρμόδιες υπηρεσίες που διενεργούν τον έλεγχο και την πληρωμή (άρθρο 200 παρ. 6 Ν.4412/2016</w:t>
      </w:r>
      <w:r w:rsidR="007216E6">
        <w:rPr>
          <w:rFonts w:ascii="Calibri" w:hAnsi="Calibri" w:cs="Calibri"/>
          <w:kern w:val="0"/>
          <w:sz w:val="22"/>
          <w:szCs w:val="22"/>
        </w:rPr>
        <w:t>, όπως ισχύει</w:t>
      </w:r>
      <w:r w:rsidRPr="00522FD3">
        <w:rPr>
          <w:rFonts w:ascii="Calibri" w:hAnsi="Calibri" w:cs="Calibri"/>
          <w:kern w:val="0"/>
          <w:sz w:val="22"/>
          <w:szCs w:val="22"/>
        </w:rPr>
        <w:t xml:space="preserve">). </w:t>
      </w:r>
    </w:p>
    <w:p w14:paraId="69E545B6" w14:textId="77777777" w:rsidR="00EA77F1" w:rsidRPr="00522FD3" w:rsidRDefault="00EA77F1" w:rsidP="00ED080B">
      <w:pPr>
        <w:shd w:val="clear" w:color="auto" w:fill="FFFFFF"/>
        <w:spacing w:line="276" w:lineRule="auto"/>
        <w:ind w:right="28"/>
        <w:jc w:val="both"/>
        <w:rPr>
          <w:rFonts w:ascii="Calibri" w:hAnsi="Calibri" w:cs="Calibri"/>
          <w:kern w:val="0"/>
          <w:sz w:val="22"/>
          <w:szCs w:val="22"/>
        </w:rPr>
      </w:pPr>
    </w:p>
    <w:p w14:paraId="5FA3D4D6" w14:textId="1BB0433E" w:rsidR="00116D48" w:rsidRDefault="00116D48" w:rsidP="00ED080B">
      <w:pPr>
        <w:shd w:val="clear" w:color="auto" w:fill="FFFFFF"/>
        <w:spacing w:line="276" w:lineRule="auto"/>
        <w:ind w:right="29"/>
        <w:jc w:val="center"/>
        <w:rPr>
          <w:rFonts w:ascii="Calibri" w:hAnsi="Calibri" w:cs="Calibri"/>
          <w:b/>
          <w:bCs/>
          <w:kern w:val="0"/>
          <w:sz w:val="22"/>
          <w:szCs w:val="22"/>
        </w:rPr>
      </w:pPr>
      <w:r w:rsidRPr="00116D48">
        <w:rPr>
          <w:rFonts w:ascii="Calibri" w:hAnsi="Calibri" w:cs="Calibri"/>
          <w:b/>
          <w:bCs/>
          <w:kern w:val="0"/>
          <w:sz w:val="22"/>
          <w:szCs w:val="22"/>
        </w:rPr>
        <w:t>Άρθρο 10</w:t>
      </w:r>
      <w:r w:rsidRPr="00116D48">
        <w:rPr>
          <w:rFonts w:ascii="Calibri" w:hAnsi="Calibri" w:cs="Calibri"/>
          <w:b/>
          <w:bCs/>
          <w:kern w:val="0"/>
          <w:sz w:val="22"/>
          <w:szCs w:val="22"/>
          <w:vertAlign w:val="superscript"/>
        </w:rPr>
        <w:t>ο</w:t>
      </w:r>
      <w:r w:rsidRPr="00116D48">
        <w:rPr>
          <w:rFonts w:ascii="Calibri" w:hAnsi="Calibri" w:cs="Calibri"/>
          <w:b/>
          <w:bCs/>
          <w:kern w:val="0"/>
          <w:sz w:val="22"/>
          <w:szCs w:val="22"/>
        </w:rPr>
        <w:t xml:space="preserve"> :  Λόγοι αποκλεισμού – Καταγγελία σύμβασης</w:t>
      </w:r>
    </w:p>
    <w:p w14:paraId="5410591F" w14:textId="77777777" w:rsidR="00EA77F1" w:rsidRPr="00116D48" w:rsidRDefault="00EA77F1" w:rsidP="00ED080B">
      <w:pPr>
        <w:shd w:val="clear" w:color="auto" w:fill="FFFFFF"/>
        <w:spacing w:line="276" w:lineRule="auto"/>
        <w:ind w:right="29"/>
        <w:jc w:val="center"/>
        <w:rPr>
          <w:rFonts w:ascii="Calibri" w:hAnsi="Calibri" w:cs="Calibri"/>
          <w:b/>
          <w:bCs/>
          <w:kern w:val="0"/>
          <w:sz w:val="22"/>
          <w:szCs w:val="22"/>
        </w:rPr>
      </w:pPr>
    </w:p>
    <w:p w14:paraId="2B28EC23" w14:textId="053EE830" w:rsidR="00116D48" w:rsidRDefault="00116D48" w:rsidP="00ED080B">
      <w:pPr>
        <w:widowControl w:val="0"/>
        <w:spacing w:line="276" w:lineRule="auto"/>
        <w:jc w:val="both"/>
        <w:textAlignment w:val="baseline"/>
        <w:rPr>
          <w:rFonts w:ascii="Calibri" w:eastAsia="Segoe UI" w:hAnsi="Calibri" w:cs="Calibri"/>
          <w:color w:val="000000"/>
          <w:kern w:val="0"/>
          <w:sz w:val="22"/>
          <w:szCs w:val="22"/>
          <w:lang w:eastAsia="en-US" w:bidi="en-US"/>
        </w:rPr>
      </w:pPr>
      <w:r w:rsidRPr="00116D48">
        <w:rPr>
          <w:rFonts w:ascii="Calibri" w:hAnsi="Calibri" w:cs="Calibri"/>
          <w:kern w:val="0"/>
          <w:sz w:val="22"/>
          <w:szCs w:val="22"/>
        </w:rPr>
        <w:t xml:space="preserve">Οι όροι, τα γενικά στοιχεία και προδιαγραφές που παρατίθενται στην παραπάνω τεχνική περιγραφή, θεωρούνται δεσμευτικοί και οποιαδήποτε απόκλιση ή μη συμμόρφωση σε αυτούς συνιστά αιτία απόρριψης της προσφοράς. </w:t>
      </w:r>
      <w:r w:rsidRPr="00116D48">
        <w:rPr>
          <w:rFonts w:ascii="Calibri" w:eastAsia="Segoe UI" w:hAnsi="Calibri" w:cs="Calibri"/>
          <w:color w:val="000000"/>
          <w:kern w:val="0"/>
          <w:sz w:val="22"/>
          <w:szCs w:val="22"/>
          <w:lang w:eastAsia="en-US" w:bidi="en-US"/>
        </w:rPr>
        <w:t>Σε περίπτωση που ο Ανάδοχος παρεκκλίνει από τις συμφωνηθείσες προδιαγραφές παροχής της υπηρεσίας και συγκεκριμένα εάν δεν προσφέρει την παραδοτέα υπηρεσία, είτε καθόλου είτε στους προβλεπόμενους χρόνους, ή δεν πληρούνται οι όροι και προδιαγραφές που συμφωνήθηκαν, τούτο δύναται να αποτελέσει αιτία καταγγελίας της σύμβασης μονομερώς από την Κ.Ε.ΔΗ.Λ.</w:t>
      </w:r>
    </w:p>
    <w:p w14:paraId="63358888" w14:textId="77777777" w:rsidR="00ED080B" w:rsidRDefault="00ED080B" w:rsidP="00ED080B">
      <w:pPr>
        <w:widowControl w:val="0"/>
        <w:spacing w:line="276" w:lineRule="auto"/>
        <w:jc w:val="center"/>
        <w:textAlignment w:val="baseline"/>
        <w:rPr>
          <w:rFonts w:ascii="Calibri" w:eastAsia="Segoe UI" w:hAnsi="Calibri" w:cs="Calibri"/>
          <w:b/>
          <w:bCs/>
          <w:color w:val="000000"/>
          <w:kern w:val="0"/>
          <w:sz w:val="22"/>
          <w:szCs w:val="22"/>
          <w:u w:val="single"/>
          <w:lang w:eastAsia="en-US" w:bidi="en-US"/>
        </w:rPr>
      </w:pPr>
    </w:p>
    <w:p w14:paraId="07A2C787" w14:textId="1237CB90" w:rsidR="00ED080B" w:rsidRDefault="00ED080B" w:rsidP="00ED080B">
      <w:pPr>
        <w:widowControl w:val="0"/>
        <w:spacing w:line="276" w:lineRule="auto"/>
        <w:jc w:val="center"/>
        <w:textAlignment w:val="baseline"/>
        <w:rPr>
          <w:rFonts w:ascii="Calibri" w:eastAsia="Segoe UI" w:hAnsi="Calibri" w:cs="Calibri"/>
          <w:b/>
          <w:bCs/>
          <w:color w:val="000000"/>
          <w:kern w:val="0"/>
          <w:sz w:val="22"/>
          <w:szCs w:val="22"/>
          <w:lang w:eastAsia="en-US" w:bidi="en-US"/>
        </w:rPr>
      </w:pPr>
      <w:r w:rsidRPr="00ED080B">
        <w:rPr>
          <w:rFonts w:ascii="Calibri" w:eastAsia="Segoe UI" w:hAnsi="Calibri" w:cs="Calibri"/>
          <w:b/>
          <w:bCs/>
          <w:color w:val="000000"/>
          <w:kern w:val="0"/>
          <w:sz w:val="22"/>
          <w:szCs w:val="22"/>
          <w:u w:val="single"/>
          <w:lang w:eastAsia="en-US" w:bidi="en-US"/>
        </w:rPr>
        <w:t>Άρθρο 11</w:t>
      </w:r>
      <w:r w:rsidRPr="00ED080B">
        <w:rPr>
          <w:rFonts w:ascii="Calibri" w:eastAsia="Segoe UI" w:hAnsi="Calibri" w:cs="Calibri"/>
          <w:b/>
          <w:bCs/>
          <w:color w:val="000000"/>
          <w:kern w:val="0"/>
          <w:sz w:val="22"/>
          <w:szCs w:val="22"/>
          <w:u w:val="single"/>
          <w:vertAlign w:val="superscript"/>
          <w:lang w:eastAsia="en-US" w:bidi="en-US"/>
        </w:rPr>
        <w:t>ο</w:t>
      </w:r>
      <w:r w:rsidRPr="00ED080B">
        <w:rPr>
          <w:rFonts w:ascii="Calibri" w:eastAsia="Segoe UI" w:hAnsi="Calibri" w:cs="Calibri"/>
          <w:color w:val="000000"/>
          <w:kern w:val="0"/>
          <w:sz w:val="22"/>
          <w:szCs w:val="22"/>
          <w:lang w:eastAsia="en-US" w:bidi="en-US"/>
        </w:rPr>
        <w:t xml:space="preserve"> : </w:t>
      </w:r>
      <w:r w:rsidRPr="00ED080B">
        <w:rPr>
          <w:rFonts w:ascii="Calibri" w:eastAsia="Segoe UI" w:hAnsi="Calibri" w:cs="Calibri"/>
          <w:b/>
          <w:bCs/>
          <w:color w:val="000000"/>
          <w:kern w:val="0"/>
          <w:sz w:val="22"/>
          <w:szCs w:val="22"/>
          <w:lang w:eastAsia="en-US" w:bidi="en-US"/>
        </w:rPr>
        <w:t>Επίλυση διαφορών</w:t>
      </w:r>
    </w:p>
    <w:p w14:paraId="018909DD" w14:textId="77777777" w:rsidR="00EA77F1" w:rsidRPr="00ED080B" w:rsidRDefault="00EA77F1" w:rsidP="00ED080B">
      <w:pPr>
        <w:widowControl w:val="0"/>
        <w:spacing w:line="276" w:lineRule="auto"/>
        <w:jc w:val="center"/>
        <w:textAlignment w:val="baseline"/>
        <w:rPr>
          <w:rFonts w:ascii="Calibri" w:eastAsia="Segoe UI" w:hAnsi="Calibri" w:cs="Calibri"/>
          <w:color w:val="000000"/>
          <w:kern w:val="0"/>
          <w:sz w:val="22"/>
          <w:szCs w:val="22"/>
          <w:lang w:eastAsia="en-US" w:bidi="en-US"/>
        </w:rPr>
      </w:pPr>
    </w:p>
    <w:p w14:paraId="0ACD4669" w14:textId="77777777" w:rsidR="00ED080B" w:rsidRPr="00ED080B" w:rsidRDefault="00ED080B" w:rsidP="00ED080B">
      <w:pPr>
        <w:widowControl w:val="0"/>
        <w:spacing w:line="276" w:lineRule="auto"/>
        <w:jc w:val="both"/>
        <w:textAlignment w:val="baseline"/>
        <w:rPr>
          <w:rFonts w:ascii="Calibri" w:eastAsia="Segoe UI" w:hAnsi="Calibri" w:cs="Calibri"/>
          <w:color w:val="000000"/>
          <w:kern w:val="0"/>
          <w:sz w:val="24"/>
          <w:szCs w:val="24"/>
          <w:lang w:eastAsia="en-US" w:bidi="en-US"/>
        </w:rPr>
      </w:pPr>
      <w:r w:rsidRPr="00ED080B">
        <w:rPr>
          <w:rFonts w:ascii="Calibri" w:eastAsia="Segoe UI" w:hAnsi="Calibri" w:cs="Calibri"/>
          <w:color w:val="000000"/>
          <w:kern w:val="0"/>
          <w:sz w:val="22"/>
          <w:szCs w:val="22"/>
          <w:lang w:eastAsia="en-US" w:bidi="en-US"/>
        </w:rPr>
        <w:t>Οι τυχόν διαφωνίες που προκύψουν κατά την εκτέλεση της εργασίας, επιλύονται κατά τις διατάξεις των νόμων που διέπουν το θεσμικό πλαίσιο λειτουργίας της Κ.Ε.ΔΗ.Λ.  και στα αρμόδια δικαστήρια.</w:t>
      </w:r>
    </w:p>
    <w:p w14:paraId="595E275E" w14:textId="77777777" w:rsidR="00116D48" w:rsidRPr="00116D48" w:rsidRDefault="00116D48" w:rsidP="00ED080B">
      <w:pPr>
        <w:widowControl w:val="0"/>
        <w:spacing w:line="276" w:lineRule="auto"/>
        <w:jc w:val="both"/>
        <w:textAlignment w:val="baseline"/>
        <w:rPr>
          <w:rFonts w:ascii="Calibri" w:eastAsia="Segoe UI" w:hAnsi="Calibri" w:cs="Calibri"/>
          <w:color w:val="000000"/>
          <w:kern w:val="0"/>
          <w:sz w:val="22"/>
          <w:szCs w:val="22"/>
          <w:lang w:eastAsia="en-US" w:bidi="en-US"/>
        </w:rPr>
      </w:pPr>
    </w:p>
    <w:p w14:paraId="29A34C64" w14:textId="77777777" w:rsidR="009E6002" w:rsidRPr="002B6AC7" w:rsidRDefault="009E6002" w:rsidP="00ED080B">
      <w:pPr>
        <w:tabs>
          <w:tab w:val="center" w:pos="1701"/>
          <w:tab w:val="center" w:pos="6521"/>
        </w:tabs>
        <w:spacing w:line="276" w:lineRule="auto"/>
        <w:jc w:val="both"/>
        <w:rPr>
          <w:rFonts w:ascii="Calibri" w:hAnsi="Calibri" w:cs="Calibri"/>
          <w:kern w:val="0"/>
          <w:sz w:val="22"/>
          <w:szCs w:val="22"/>
        </w:rPr>
      </w:pPr>
    </w:p>
    <w:p w14:paraId="78B653AB" w14:textId="77777777" w:rsidR="009E6002" w:rsidRDefault="009E6002" w:rsidP="00ED080B">
      <w:pPr>
        <w:spacing w:line="276" w:lineRule="auto"/>
        <w:rPr>
          <w:rFonts w:ascii="Calibri" w:eastAsia="Arial" w:hAnsi="Calibri" w:cs="Calibri"/>
          <w:kern w:val="0"/>
          <w:sz w:val="22"/>
          <w:szCs w:val="22"/>
        </w:rPr>
      </w:pPr>
    </w:p>
    <w:p w14:paraId="05B4C1EF" w14:textId="306EE309" w:rsidR="0036576C" w:rsidRPr="00AA2708" w:rsidRDefault="005F2112" w:rsidP="00ED080B">
      <w:pPr>
        <w:spacing w:line="276" w:lineRule="auto"/>
        <w:rPr>
          <w:rFonts w:ascii="Calibri" w:hAnsi="Calibri" w:cs="Calibri"/>
          <w:kern w:val="0"/>
          <w:sz w:val="22"/>
          <w:szCs w:val="22"/>
        </w:rPr>
      </w:pPr>
      <w:r>
        <w:rPr>
          <w:rFonts w:ascii="Calibri" w:hAnsi="Calibri" w:cs="Calibri"/>
          <w:kern w:val="0"/>
          <w:sz w:val="22"/>
          <w:szCs w:val="22"/>
        </w:rPr>
        <w:t xml:space="preserve">                                                                                                                </w:t>
      </w:r>
      <w:r w:rsidR="00D66162">
        <w:rPr>
          <w:rFonts w:ascii="Calibri" w:hAnsi="Calibri" w:cs="Calibri"/>
          <w:kern w:val="0"/>
          <w:sz w:val="22"/>
          <w:szCs w:val="22"/>
        </w:rPr>
        <w:t xml:space="preserve">   </w:t>
      </w:r>
      <w:r>
        <w:rPr>
          <w:rFonts w:ascii="Calibri" w:hAnsi="Calibri" w:cs="Calibri"/>
          <w:kern w:val="0"/>
          <w:sz w:val="22"/>
          <w:szCs w:val="22"/>
        </w:rPr>
        <w:t xml:space="preserve">   </w:t>
      </w:r>
      <w:r w:rsidR="009E6002" w:rsidRPr="002B6AC7">
        <w:rPr>
          <w:rFonts w:ascii="Calibri" w:hAnsi="Calibri" w:cs="Calibri"/>
          <w:kern w:val="0"/>
          <w:sz w:val="22"/>
          <w:szCs w:val="22"/>
        </w:rPr>
        <w:t>ΛΙΒΑΔΕΙΑ,</w:t>
      </w:r>
      <w:r w:rsidR="004130F5">
        <w:rPr>
          <w:rFonts w:ascii="Calibri" w:hAnsi="Calibri" w:cs="Calibri"/>
          <w:kern w:val="0"/>
          <w:sz w:val="22"/>
          <w:szCs w:val="22"/>
        </w:rPr>
        <w:t xml:space="preserve"> </w:t>
      </w:r>
      <w:r w:rsidR="00FE6E01">
        <w:rPr>
          <w:rFonts w:ascii="Calibri" w:hAnsi="Calibri" w:cs="Calibri"/>
          <w:kern w:val="0"/>
          <w:sz w:val="22"/>
          <w:szCs w:val="22"/>
        </w:rPr>
        <w:t xml:space="preserve"> </w:t>
      </w:r>
      <w:r w:rsidR="00F72F52" w:rsidRPr="00AA2708">
        <w:rPr>
          <w:rFonts w:ascii="Calibri" w:hAnsi="Calibri" w:cs="Calibri"/>
          <w:kern w:val="0"/>
          <w:sz w:val="22"/>
          <w:szCs w:val="22"/>
        </w:rPr>
        <w:t>1</w:t>
      </w:r>
      <w:r w:rsidR="00A34DDF">
        <w:rPr>
          <w:rFonts w:ascii="Calibri" w:hAnsi="Calibri" w:cs="Calibri"/>
          <w:kern w:val="0"/>
          <w:sz w:val="22"/>
          <w:szCs w:val="22"/>
        </w:rPr>
        <w:t>0</w:t>
      </w:r>
      <w:r w:rsidR="00F72F52" w:rsidRPr="00AA2708">
        <w:rPr>
          <w:rFonts w:ascii="Calibri" w:hAnsi="Calibri" w:cs="Calibri"/>
          <w:kern w:val="0"/>
          <w:sz w:val="22"/>
          <w:szCs w:val="22"/>
        </w:rPr>
        <w:t>-0</w:t>
      </w:r>
      <w:r w:rsidR="00A34DDF">
        <w:rPr>
          <w:rFonts w:ascii="Calibri" w:hAnsi="Calibri" w:cs="Calibri"/>
          <w:kern w:val="0"/>
          <w:sz w:val="22"/>
          <w:szCs w:val="22"/>
        </w:rPr>
        <w:t>1</w:t>
      </w:r>
      <w:r w:rsidR="00F72F52" w:rsidRPr="00AA2708">
        <w:rPr>
          <w:rFonts w:ascii="Calibri" w:hAnsi="Calibri" w:cs="Calibri"/>
          <w:kern w:val="0"/>
          <w:sz w:val="22"/>
          <w:szCs w:val="22"/>
        </w:rPr>
        <w:t>-202</w:t>
      </w:r>
      <w:r w:rsidR="00A34DDF">
        <w:rPr>
          <w:rFonts w:ascii="Calibri" w:hAnsi="Calibri" w:cs="Calibri"/>
          <w:kern w:val="0"/>
          <w:sz w:val="22"/>
          <w:szCs w:val="22"/>
        </w:rPr>
        <w:t>2</w:t>
      </w:r>
    </w:p>
    <w:p w14:paraId="02809637" w14:textId="77777777" w:rsidR="009E6002" w:rsidRPr="002B6AC7" w:rsidRDefault="009E6002" w:rsidP="00ED080B">
      <w:pPr>
        <w:spacing w:line="276" w:lineRule="auto"/>
        <w:rPr>
          <w:rFonts w:ascii="Calibri" w:hAnsi="Calibri" w:cs="Calibri"/>
          <w:kern w:val="0"/>
          <w:sz w:val="22"/>
          <w:szCs w:val="22"/>
        </w:rPr>
      </w:pPr>
    </w:p>
    <w:p w14:paraId="6105F89D" w14:textId="5182FC5E" w:rsidR="00C264EA" w:rsidRPr="00E202B7" w:rsidRDefault="00095F98" w:rsidP="00ED080B">
      <w:pPr>
        <w:pStyle w:val="a8"/>
        <w:tabs>
          <w:tab w:val="clear" w:pos="4153"/>
          <w:tab w:val="clear" w:pos="8306"/>
          <w:tab w:val="center" w:pos="1701"/>
          <w:tab w:val="center" w:pos="6521"/>
        </w:tabs>
        <w:spacing w:line="276" w:lineRule="auto"/>
        <w:ind w:right="-1044"/>
        <w:rPr>
          <w:sz w:val="22"/>
          <w:szCs w:val="22"/>
        </w:rPr>
      </w:pPr>
      <w:r w:rsidRPr="00095F98">
        <w:rPr>
          <w:rFonts w:ascii="Calibri" w:hAnsi="Calibri" w:cs="Arial"/>
          <w:sz w:val="22"/>
          <w:szCs w:val="22"/>
        </w:rPr>
        <w:t xml:space="preserve">  </w:t>
      </w:r>
      <w:r w:rsidRPr="00FA2C4D">
        <w:rPr>
          <w:rFonts w:ascii="Calibri" w:hAnsi="Calibri" w:cs="Arial"/>
          <w:sz w:val="22"/>
          <w:szCs w:val="22"/>
        </w:rPr>
        <w:t xml:space="preserve">            </w:t>
      </w:r>
      <w:r w:rsidR="00C264EA" w:rsidRPr="00E202B7">
        <w:rPr>
          <w:rFonts w:ascii="Calibri" w:hAnsi="Calibri" w:cs="Arial"/>
          <w:sz w:val="22"/>
          <w:szCs w:val="22"/>
        </w:rPr>
        <w:t xml:space="preserve">       Ο ΣΥΝΤΑΞΑΣ                                                                                     ΘΕΩΡΗΘΗΚΕ</w:t>
      </w:r>
    </w:p>
    <w:p w14:paraId="3D1F9054" w14:textId="77777777" w:rsidR="00C264EA" w:rsidRDefault="00C264EA" w:rsidP="00ED080B">
      <w:pPr>
        <w:tabs>
          <w:tab w:val="left" w:pos="5700"/>
        </w:tabs>
        <w:spacing w:line="276" w:lineRule="auto"/>
        <w:rPr>
          <w:rFonts w:ascii="Calibri" w:hAnsi="Calibri"/>
          <w:sz w:val="22"/>
          <w:szCs w:val="22"/>
        </w:rPr>
      </w:pPr>
    </w:p>
    <w:p w14:paraId="7EF0B290" w14:textId="77777777" w:rsidR="00C264EA" w:rsidRPr="00E202B7" w:rsidRDefault="00C264EA" w:rsidP="00ED080B">
      <w:pPr>
        <w:tabs>
          <w:tab w:val="left" w:pos="5700"/>
        </w:tabs>
        <w:spacing w:line="276" w:lineRule="auto"/>
        <w:rPr>
          <w:rFonts w:ascii="Calibri" w:hAnsi="Calibri"/>
          <w:sz w:val="22"/>
          <w:szCs w:val="22"/>
        </w:rPr>
      </w:pPr>
    </w:p>
    <w:p w14:paraId="72FF4C86" w14:textId="77777777" w:rsidR="00C264EA" w:rsidRPr="00E202B7" w:rsidRDefault="00C264EA" w:rsidP="00ED080B">
      <w:pPr>
        <w:tabs>
          <w:tab w:val="left" w:pos="5700"/>
        </w:tabs>
        <w:spacing w:line="276" w:lineRule="auto"/>
        <w:rPr>
          <w:rFonts w:ascii="Calibri" w:hAnsi="Calibri"/>
          <w:sz w:val="22"/>
          <w:szCs w:val="22"/>
        </w:rPr>
      </w:pPr>
    </w:p>
    <w:p w14:paraId="4727A797" w14:textId="29682EE6" w:rsidR="00C264EA" w:rsidRPr="00E202B7" w:rsidRDefault="00C264EA" w:rsidP="00ED080B">
      <w:pPr>
        <w:tabs>
          <w:tab w:val="left" w:pos="5700"/>
        </w:tabs>
        <w:spacing w:line="276" w:lineRule="auto"/>
        <w:rPr>
          <w:sz w:val="22"/>
          <w:szCs w:val="22"/>
        </w:rPr>
      </w:pPr>
      <w:r w:rsidRPr="00E202B7">
        <w:rPr>
          <w:rFonts w:ascii="Calibri" w:hAnsi="Calibri" w:cs="Arial"/>
          <w:sz w:val="22"/>
          <w:szCs w:val="22"/>
        </w:rPr>
        <w:t xml:space="preserve">      </w:t>
      </w:r>
      <w:r w:rsidR="00FE6E01">
        <w:rPr>
          <w:rFonts w:ascii="Calibri" w:hAnsi="Calibri" w:cs="Arial"/>
          <w:sz w:val="22"/>
          <w:szCs w:val="22"/>
        </w:rPr>
        <w:t xml:space="preserve">   </w:t>
      </w:r>
      <w:r w:rsidRPr="00E202B7">
        <w:rPr>
          <w:rFonts w:ascii="Calibri" w:hAnsi="Calibri" w:cs="Arial"/>
          <w:sz w:val="22"/>
          <w:szCs w:val="22"/>
        </w:rPr>
        <w:t xml:space="preserve">ΠΑΣΒΑΝΤΙΔΗΣ ΧΑΡΑΛΑΜΠΟΣ                             </w:t>
      </w:r>
      <w:r w:rsidRPr="00C264EA">
        <w:rPr>
          <w:rFonts w:ascii="Calibri" w:hAnsi="Calibri" w:cs="Arial"/>
          <w:sz w:val="22"/>
          <w:szCs w:val="22"/>
        </w:rPr>
        <w:t xml:space="preserve">      </w:t>
      </w:r>
      <w:r w:rsidRPr="00E202B7">
        <w:rPr>
          <w:rFonts w:ascii="Calibri" w:hAnsi="Calibri" w:cs="Arial"/>
          <w:sz w:val="22"/>
          <w:szCs w:val="22"/>
        </w:rPr>
        <w:t xml:space="preserve">                    </w:t>
      </w:r>
      <w:r w:rsidR="00FE6E01">
        <w:rPr>
          <w:rFonts w:ascii="Calibri" w:hAnsi="Calibri" w:cs="Arial"/>
          <w:sz w:val="22"/>
          <w:szCs w:val="22"/>
        </w:rPr>
        <w:t xml:space="preserve"> </w:t>
      </w:r>
      <w:r w:rsidRPr="00E202B7">
        <w:rPr>
          <w:rFonts w:ascii="Calibri" w:hAnsi="Calibri" w:cs="Arial"/>
          <w:sz w:val="22"/>
          <w:szCs w:val="22"/>
        </w:rPr>
        <w:t xml:space="preserve">        ΖΟΥΒΕΛΟΥ ΕΛΕΝΗ</w:t>
      </w:r>
    </w:p>
    <w:p w14:paraId="57552FE2" w14:textId="3DA6DC6B" w:rsidR="00C264EA" w:rsidRPr="00E202B7" w:rsidRDefault="00C264EA" w:rsidP="00ED080B">
      <w:pPr>
        <w:tabs>
          <w:tab w:val="left" w:pos="5700"/>
        </w:tabs>
        <w:spacing w:line="276" w:lineRule="auto"/>
        <w:rPr>
          <w:rFonts w:ascii="Calibri" w:hAnsi="Calibri" w:cs="Arial"/>
          <w:sz w:val="22"/>
          <w:szCs w:val="22"/>
        </w:rPr>
      </w:pPr>
      <w:r w:rsidRPr="00E202B7">
        <w:rPr>
          <w:rFonts w:ascii="Calibri" w:hAnsi="Calibri" w:cs="Arial"/>
          <w:sz w:val="22"/>
          <w:szCs w:val="22"/>
        </w:rPr>
        <w:t>ΥΠΕΥΘΥΝΟΣ ΠΑΡΟΧΩΝ&amp;ΠΡΟΜΗΘΕΙΩΝ                                               ΥΠΕΥΘΥΝΗ ΟΙΚΟΝΟΜΙΚΩΝ</w:t>
      </w:r>
    </w:p>
    <w:p w14:paraId="7A1ADDBF" w14:textId="2C1CF597" w:rsidR="00C264EA" w:rsidRPr="00C264EA" w:rsidRDefault="000433BF" w:rsidP="00ED080B">
      <w:pPr>
        <w:pStyle w:val="a8"/>
        <w:tabs>
          <w:tab w:val="clear" w:pos="4153"/>
          <w:tab w:val="clear" w:pos="8306"/>
          <w:tab w:val="center" w:pos="1701"/>
        </w:tabs>
        <w:spacing w:line="276" w:lineRule="auto"/>
        <w:ind w:right="-1044"/>
        <w:rPr>
          <w:rFonts w:ascii="Calibri" w:hAnsi="Calibri" w:cs="Arial"/>
          <w:sz w:val="22"/>
          <w:szCs w:val="22"/>
        </w:rPr>
      </w:pPr>
      <w:r w:rsidRPr="000433BF">
        <w:rPr>
          <w:rFonts w:ascii="Calibri" w:hAnsi="Calibri" w:cs="Arial"/>
          <w:sz w:val="22"/>
          <w:szCs w:val="22"/>
        </w:rPr>
        <w:t xml:space="preserve">      </w:t>
      </w:r>
      <w:r w:rsidR="00C264EA" w:rsidRPr="00C264EA">
        <w:rPr>
          <w:rFonts w:ascii="Calibri" w:hAnsi="Calibri" w:cs="Arial"/>
          <w:sz w:val="22"/>
          <w:szCs w:val="22"/>
        </w:rPr>
        <w:t xml:space="preserve">                                        </w:t>
      </w:r>
    </w:p>
    <w:p w14:paraId="22D3EF40" w14:textId="26A8C23B" w:rsidR="009873A7" w:rsidRDefault="009873A7" w:rsidP="00ED080B">
      <w:pPr>
        <w:tabs>
          <w:tab w:val="left" w:pos="5700"/>
        </w:tabs>
        <w:spacing w:line="276" w:lineRule="auto"/>
        <w:rPr>
          <w:rFonts w:ascii="Calibri" w:hAnsi="Calibri"/>
        </w:rPr>
      </w:pPr>
    </w:p>
    <w:p w14:paraId="33300835" w14:textId="54B7AAA0" w:rsidR="000433BF" w:rsidRDefault="000433BF" w:rsidP="00ED080B">
      <w:pPr>
        <w:tabs>
          <w:tab w:val="left" w:pos="5700"/>
        </w:tabs>
        <w:spacing w:line="276" w:lineRule="auto"/>
        <w:rPr>
          <w:rFonts w:ascii="Calibri" w:hAnsi="Calibri"/>
        </w:rPr>
      </w:pPr>
    </w:p>
    <w:p w14:paraId="2519A002" w14:textId="631C2512" w:rsidR="000433BF" w:rsidRDefault="000433BF" w:rsidP="00ED080B">
      <w:pPr>
        <w:tabs>
          <w:tab w:val="left" w:pos="5700"/>
        </w:tabs>
        <w:spacing w:line="276" w:lineRule="auto"/>
        <w:rPr>
          <w:rFonts w:ascii="Calibri" w:hAnsi="Calibri"/>
        </w:rPr>
      </w:pPr>
    </w:p>
    <w:p w14:paraId="49C71428" w14:textId="77777777" w:rsidR="000433BF" w:rsidRDefault="000433BF" w:rsidP="00ED080B">
      <w:pPr>
        <w:tabs>
          <w:tab w:val="left" w:pos="5700"/>
        </w:tabs>
        <w:spacing w:line="276" w:lineRule="auto"/>
        <w:rPr>
          <w:rFonts w:ascii="Calibri" w:hAnsi="Calibri"/>
        </w:rPr>
      </w:pPr>
    </w:p>
    <w:p w14:paraId="2712B27E" w14:textId="09647F9C" w:rsidR="00C264EA" w:rsidRDefault="00C264EA" w:rsidP="00ED080B">
      <w:pPr>
        <w:tabs>
          <w:tab w:val="center" w:pos="1701"/>
          <w:tab w:val="center" w:pos="6521"/>
        </w:tabs>
        <w:spacing w:line="276" w:lineRule="auto"/>
        <w:ind w:right="-1044"/>
        <w:rPr>
          <w:rFonts w:ascii="Calibri" w:hAnsi="Calibri" w:cs="Calibri"/>
          <w:kern w:val="0"/>
          <w:sz w:val="22"/>
          <w:szCs w:val="22"/>
        </w:rPr>
      </w:pPr>
    </w:p>
    <w:p w14:paraId="6F802B28" w14:textId="2304932C" w:rsidR="00FE6E01" w:rsidRDefault="00FE6E01" w:rsidP="00ED080B">
      <w:pPr>
        <w:tabs>
          <w:tab w:val="center" w:pos="1701"/>
          <w:tab w:val="center" w:pos="6521"/>
        </w:tabs>
        <w:spacing w:line="276" w:lineRule="auto"/>
        <w:ind w:right="-1044"/>
        <w:rPr>
          <w:rFonts w:ascii="Calibri" w:hAnsi="Calibri" w:cs="Calibri"/>
          <w:kern w:val="0"/>
          <w:sz w:val="22"/>
          <w:szCs w:val="22"/>
        </w:rPr>
      </w:pPr>
    </w:p>
    <w:p w14:paraId="018EB95C" w14:textId="77777777" w:rsidR="00FE6E01" w:rsidRDefault="00FE6E01" w:rsidP="00ED080B">
      <w:pPr>
        <w:tabs>
          <w:tab w:val="center" w:pos="1701"/>
          <w:tab w:val="center" w:pos="6521"/>
        </w:tabs>
        <w:spacing w:line="276" w:lineRule="auto"/>
        <w:ind w:right="-1044"/>
        <w:rPr>
          <w:rFonts w:ascii="Calibri" w:hAnsi="Calibri" w:cs="Calibri"/>
          <w:kern w:val="0"/>
          <w:sz w:val="22"/>
          <w:szCs w:val="22"/>
        </w:rPr>
      </w:pPr>
    </w:p>
    <w:p w14:paraId="593AB172" w14:textId="34CE6AF1" w:rsidR="00C264EA" w:rsidRPr="00AA2708" w:rsidRDefault="00C264EA" w:rsidP="00ED080B">
      <w:pPr>
        <w:spacing w:line="276" w:lineRule="auto"/>
        <w:rPr>
          <w:rFonts w:ascii="Calibri" w:hAnsi="Calibri"/>
          <w:b/>
        </w:rPr>
      </w:pPr>
      <w:r>
        <w:rPr>
          <w:rFonts w:ascii="Calibri" w:hAnsi="Calibri"/>
          <w:b/>
        </w:rPr>
        <w:lastRenderedPageBreak/>
        <w:t>ΚΟΙΝΩΦΕΛΗΣ ΕΠΙΧΕΙΡΗΣΗ                                                              ΑΡ. ΠΡΩΤ.</w:t>
      </w:r>
      <w:r w:rsidRPr="0088441F">
        <w:rPr>
          <w:rFonts w:ascii="Calibri" w:hAnsi="Calibri"/>
          <w:b/>
        </w:rPr>
        <w:t xml:space="preserve"> </w:t>
      </w:r>
      <w:r w:rsidR="00F72F52" w:rsidRPr="00AA2708">
        <w:rPr>
          <w:rFonts w:ascii="Calibri" w:hAnsi="Calibri"/>
          <w:b/>
        </w:rPr>
        <w:t xml:space="preserve">: </w:t>
      </w:r>
      <w:r w:rsidR="00EF144F">
        <w:rPr>
          <w:rFonts w:ascii="Calibri" w:hAnsi="Calibri"/>
          <w:b/>
        </w:rPr>
        <w:t>3</w:t>
      </w:r>
      <w:r w:rsidR="002C71B6">
        <w:rPr>
          <w:rFonts w:ascii="Calibri" w:hAnsi="Calibri"/>
          <w:b/>
        </w:rPr>
        <w:t>9</w:t>
      </w:r>
      <w:r w:rsidR="00EF144F">
        <w:rPr>
          <w:rFonts w:ascii="Calibri" w:hAnsi="Calibri"/>
          <w:b/>
        </w:rPr>
        <w:t>/10-01-2022</w:t>
      </w:r>
    </w:p>
    <w:p w14:paraId="3BB64206" w14:textId="001814D2" w:rsidR="00C264EA" w:rsidRDefault="00C264EA" w:rsidP="00ED080B">
      <w:pPr>
        <w:spacing w:line="276" w:lineRule="auto"/>
      </w:pPr>
      <w:r>
        <w:rPr>
          <w:rFonts w:ascii="Calibri" w:hAnsi="Calibri"/>
          <w:b/>
        </w:rPr>
        <w:t>ΔΗΜΟΥ ΛΕΒΑΔΕΩΝ (Κ.Ε.ΔΗ.Λ)                                                      ΠΡΟΫΠΟΛΟΓΙΣΜΟΣ</w:t>
      </w:r>
      <w:r w:rsidRPr="00C264EA">
        <w:rPr>
          <w:rFonts w:ascii="Calibri" w:hAnsi="Calibri"/>
          <w:b/>
        </w:rPr>
        <w:t>:</w:t>
      </w:r>
      <w:r w:rsidRPr="00C264EA">
        <w:rPr>
          <w:rFonts w:ascii="Calibri" w:hAnsi="Calibri" w:cs="Calibri"/>
          <w:b/>
          <w:kern w:val="0"/>
        </w:rPr>
        <w:t xml:space="preserve"> </w:t>
      </w:r>
      <w:r w:rsidR="00AB42DD">
        <w:rPr>
          <w:rFonts w:ascii="Calibri" w:hAnsi="Calibri" w:cs="Calibri"/>
          <w:b/>
          <w:kern w:val="0"/>
        </w:rPr>
        <w:t>1.488,00</w:t>
      </w:r>
      <w:r>
        <w:rPr>
          <w:rFonts w:ascii="Calibri" w:hAnsi="Calibri" w:cs="Calibri"/>
          <w:kern w:val="0"/>
          <w:sz w:val="22"/>
          <w:szCs w:val="22"/>
        </w:rPr>
        <w:t>€</w:t>
      </w:r>
      <w:r>
        <w:rPr>
          <w:rFonts w:ascii="Calibri" w:hAnsi="Calibri"/>
          <w:b/>
        </w:rPr>
        <w:t xml:space="preserve"> ΜΕ ΦΠΑ</w:t>
      </w:r>
    </w:p>
    <w:p w14:paraId="30968690" w14:textId="77777777" w:rsidR="00C264EA" w:rsidRDefault="00C264EA" w:rsidP="00ED080B">
      <w:pPr>
        <w:spacing w:line="276" w:lineRule="auto"/>
        <w:rPr>
          <w:rFonts w:ascii="Calibri" w:hAnsi="Calibri"/>
          <w:b/>
        </w:rPr>
      </w:pPr>
    </w:p>
    <w:p w14:paraId="443493FB" w14:textId="77777777" w:rsidR="009E6002" w:rsidRDefault="009E6002" w:rsidP="00ED080B">
      <w:pPr>
        <w:spacing w:line="276" w:lineRule="auto"/>
      </w:pPr>
    </w:p>
    <w:p w14:paraId="301DDD93" w14:textId="77777777" w:rsidR="00143643" w:rsidRPr="002B6AC7" w:rsidRDefault="00143643" w:rsidP="00ED080B">
      <w:pPr>
        <w:tabs>
          <w:tab w:val="center" w:pos="1701"/>
          <w:tab w:val="center" w:pos="6521"/>
        </w:tabs>
        <w:spacing w:line="276" w:lineRule="auto"/>
        <w:jc w:val="both"/>
        <w:rPr>
          <w:rFonts w:ascii="Calibri" w:hAnsi="Calibri" w:cs="Calibri"/>
          <w:kern w:val="0"/>
          <w:sz w:val="22"/>
          <w:szCs w:val="22"/>
        </w:rPr>
      </w:pPr>
    </w:p>
    <w:p w14:paraId="04CA1EA2" w14:textId="3CAACC14" w:rsidR="009E6002" w:rsidRPr="002B6AC7" w:rsidRDefault="00DD0C36" w:rsidP="00ED080B">
      <w:pPr>
        <w:tabs>
          <w:tab w:val="left" w:pos="720"/>
          <w:tab w:val="center" w:pos="4153"/>
          <w:tab w:val="right" w:pos="8306"/>
        </w:tabs>
        <w:spacing w:line="276" w:lineRule="auto"/>
        <w:jc w:val="center"/>
        <w:rPr>
          <w:rFonts w:ascii="Calibri" w:hAnsi="Calibri" w:cs="Calibri"/>
          <w:b/>
          <w:kern w:val="0"/>
          <w:sz w:val="32"/>
        </w:rPr>
      </w:pPr>
      <w:r>
        <w:rPr>
          <w:rFonts w:ascii="Calibri" w:hAnsi="Calibri" w:cs="Calibri"/>
          <w:b/>
          <w:kern w:val="0"/>
          <w:sz w:val="32"/>
        </w:rPr>
        <w:t>ΕΙΔΙΚΗ</w:t>
      </w:r>
      <w:r w:rsidR="009E6002" w:rsidRPr="002B6AC7">
        <w:rPr>
          <w:rFonts w:ascii="Calibri" w:hAnsi="Calibri" w:cs="Calibri"/>
          <w:b/>
          <w:kern w:val="0"/>
          <w:sz w:val="32"/>
        </w:rPr>
        <w:t xml:space="preserve"> ΣΥΓΓΡΑΦΗ ΥΠΟΧΡΕΩΣΕΩΝ</w:t>
      </w:r>
    </w:p>
    <w:p w14:paraId="5905D23D" w14:textId="77777777" w:rsidR="009E6002" w:rsidRPr="002B6AC7" w:rsidRDefault="009E6002" w:rsidP="00ED080B">
      <w:pPr>
        <w:tabs>
          <w:tab w:val="left" w:pos="720"/>
          <w:tab w:val="center" w:pos="4153"/>
          <w:tab w:val="right" w:pos="8306"/>
        </w:tabs>
        <w:spacing w:line="276" w:lineRule="auto"/>
        <w:jc w:val="center"/>
        <w:rPr>
          <w:rFonts w:ascii="Calibri" w:hAnsi="Calibri" w:cs="Calibri"/>
          <w:kern w:val="0"/>
        </w:rPr>
      </w:pPr>
    </w:p>
    <w:p w14:paraId="7F05164C" w14:textId="77777777" w:rsidR="00534CF5" w:rsidRDefault="00534CF5" w:rsidP="00ED080B">
      <w:pPr>
        <w:spacing w:line="276" w:lineRule="auto"/>
        <w:rPr>
          <w:rFonts w:ascii="Calibri" w:hAnsi="Calibri" w:cs="Calibri"/>
          <w:kern w:val="0"/>
          <w:sz w:val="22"/>
          <w:szCs w:val="22"/>
        </w:rPr>
      </w:pPr>
    </w:p>
    <w:p w14:paraId="7EE117B0" w14:textId="77777777" w:rsidR="009E6002" w:rsidRPr="00E202B7" w:rsidRDefault="009E6002" w:rsidP="00ED080B">
      <w:pPr>
        <w:suppressAutoHyphens w:val="0"/>
        <w:spacing w:line="276" w:lineRule="auto"/>
        <w:jc w:val="both"/>
        <w:rPr>
          <w:color w:val="000000"/>
          <w:kern w:val="0"/>
          <w:sz w:val="22"/>
          <w:szCs w:val="22"/>
          <w:lang w:eastAsia="el-GR"/>
        </w:rPr>
      </w:pPr>
      <w:r w:rsidRPr="00E202B7">
        <w:rPr>
          <w:rFonts w:ascii="Calibri" w:hAnsi="Calibri"/>
          <w:color w:val="000000"/>
          <w:kern w:val="0"/>
          <w:sz w:val="22"/>
          <w:szCs w:val="22"/>
          <w:lang w:eastAsia="el-GR"/>
        </w:rPr>
        <w:t>-</w:t>
      </w:r>
      <w:r w:rsidRPr="00E202B7">
        <w:rPr>
          <w:rFonts w:ascii="Calibri" w:hAnsi="Calibri"/>
          <w:color w:val="00000A"/>
          <w:kern w:val="0"/>
          <w:sz w:val="22"/>
          <w:szCs w:val="22"/>
          <w:lang w:eastAsia="el-GR"/>
        </w:rPr>
        <w:t>Προσφορές που παρουσιάζουν αποκλίσεις από τα γενικά στοιχεία, την τεχνική περιγραφή και τους ειδικούς όρους των τεχνικών προδιαγραφών απορρίπτονται.</w:t>
      </w:r>
    </w:p>
    <w:p w14:paraId="1C56B273" w14:textId="77777777" w:rsidR="009E6002" w:rsidRPr="00E202B7" w:rsidRDefault="009E6002" w:rsidP="00ED080B">
      <w:pPr>
        <w:suppressAutoHyphens w:val="0"/>
        <w:spacing w:line="276" w:lineRule="auto"/>
        <w:jc w:val="both"/>
        <w:rPr>
          <w:color w:val="000000"/>
          <w:kern w:val="0"/>
          <w:sz w:val="22"/>
          <w:szCs w:val="22"/>
          <w:lang w:eastAsia="el-GR"/>
        </w:rPr>
      </w:pPr>
      <w:r w:rsidRPr="00E202B7">
        <w:rPr>
          <w:rFonts w:ascii="Calibri" w:hAnsi="Calibri"/>
          <w:color w:val="000000"/>
          <w:kern w:val="0"/>
          <w:sz w:val="22"/>
          <w:szCs w:val="22"/>
          <w:lang w:eastAsia="el-GR"/>
        </w:rPr>
        <w:t>-</w:t>
      </w:r>
      <w:r w:rsidRPr="00E202B7">
        <w:rPr>
          <w:rFonts w:ascii="Calibri" w:hAnsi="Calibri"/>
          <w:color w:val="00000A"/>
          <w:kern w:val="0"/>
          <w:sz w:val="22"/>
          <w:szCs w:val="22"/>
          <w:lang w:eastAsia="el-GR"/>
        </w:rPr>
        <w:t>Οι προμηθευτές υποχρεούνται να παραδώσουν τα είδη που</w:t>
      </w:r>
      <w:r w:rsidR="000D190C">
        <w:rPr>
          <w:rFonts w:ascii="Calibri" w:hAnsi="Calibri"/>
          <w:color w:val="00000A"/>
          <w:kern w:val="0"/>
          <w:sz w:val="22"/>
          <w:szCs w:val="22"/>
          <w:lang w:eastAsia="el-GR"/>
        </w:rPr>
        <w:t xml:space="preserve"> υπόκεινται στις παρεχόμενες υπηρεσίες και</w:t>
      </w:r>
      <w:r w:rsidRPr="00E202B7">
        <w:rPr>
          <w:rFonts w:ascii="Calibri" w:hAnsi="Calibri"/>
          <w:color w:val="00000A"/>
          <w:kern w:val="0"/>
          <w:sz w:val="22"/>
          <w:szCs w:val="22"/>
          <w:lang w:eastAsia="el-GR"/>
        </w:rPr>
        <w:t xml:space="preserve"> αναφέρονται στην προσφορά που έχουν υποβάλλει βάσει της παρούσας μελέτης</w:t>
      </w:r>
      <w:r w:rsidR="002B414A">
        <w:rPr>
          <w:rFonts w:ascii="Calibri" w:hAnsi="Calibri"/>
          <w:color w:val="00000A"/>
          <w:kern w:val="0"/>
          <w:sz w:val="22"/>
          <w:szCs w:val="22"/>
          <w:lang w:eastAsia="el-GR"/>
        </w:rPr>
        <w:t xml:space="preserve">, </w:t>
      </w:r>
      <w:r w:rsidR="00E11426">
        <w:rPr>
          <w:rFonts w:ascii="Calibri" w:hAnsi="Calibri"/>
          <w:color w:val="00000A"/>
          <w:kern w:val="0"/>
          <w:sz w:val="22"/>
          <w:szCs w:val="22"/>
          <w:lang w:eastAsia="el-GR"/>
        </w:rPr>
        <w:t>έχοντας τηρήσει στο ακέραιο</w:t>
      </w:r>
      <w:r w:rsidR="002B414A">
        <w:rPr>
          <w:rFonts w:ascii="Calibri" w:hAnsi="Calibri"/>
          <w:color w:val="00000A"/>
          <w:kern w:val="0"/>
          <w:sz w:val="22"/>
          <w:szCs w:val="22"/>
          <w:lang w:eastAsia="el-GR"/>
        </w:rPr>
        <w:t xml:space="preserve"> </w:t>
      </w:r>
      <w:r w:rsidR="00E11426">
        <w:rPr>
          <w:rFonts w:ascii="Calibri" w:hAnsi="Calibri"/>
          <w:color w:val="00000A"/>
          <w:kern w:val="0"/>
          <w:sz w:val="22"/>
          <w:szCs w:val="22"/>
          <w:lang w:eastAsia="el-GR"/>
        </w:rPr>
        <w:t>τα</w:t>
      </w:r>
      <w:r w:rsidR="002B414A">
        <w:rPr>
          <w:rFonts w:ascii="Calibri" w:hAnsi="Calibri"/>
          <w:color w:val="00000A"/>
          <w:kern w:val="0"/>
          <w:sz w:val="22"/>
          <w:szCs w:val="22"/>
          <w:lang w:eastAsia="el-GR"/>
        </w:rPr>
        <w:t xml:space="preserve"> </w:t>
      </w:r>
      <w:r w:rsidR="00E11426">
        <w:rPr>
          <w:rFonts w:ascii="Calibri" w:hAnsi="Calibri"/>
          <w:color w:val="00000A"/>
          <w:kern w:val="0"/>
          <w:sz w:val="22"/>
          <w:szCs w:val="22"/>
          <w:lang w:eastAsia="el-GR"/>
        </w:rPr>
        <w:t>συμφωνηθέντα</w:t>
      </w:r>
      <w:r w:rsidRPr="00E202B7">
        <w:rPr>
          <w:rFonts w:ascii="Calibri" w:hAnsi="Calibri"/>
          <w:color w:val="00000A"/>
          <w:kern w:val="0"/>
          <w:sz w:val="22"/>
          <w:szCs w:val="22"/>
          <w:lang w:eastAsia="el-GR"/>
        </w:rPr>
        <w:t xml:space="preserve"> (ενδεικτικό προϋπολογισμό και τεχνική περιγραφή).</w:t>
      </w:r>
    </w:p>
    <w:p w14:paraId="4508B4D4" w14:textId="38200119" w:rsidR="009E6002" w:rsidRDefault="009E6002" w:rsidP="00ED080B">
      <w:pPr>
        <w:suppressAutoHyphens w:val="0"/>
        <w:spacing w:line="276" w:lineRule="auto"/>
        <w:jc w:val="both"/>
        <w:rPr>
          <w:rFonts w:ascii="Calibri" w:hAnsi="Calibri"/>
          <w:color w:val="00000A"/>
          <w:kern w:val="0"/>
          <w:sz w:val="22"/>
          <w:szCs w:val="22"/>
          <w:lang w:eastAsia="el-GR"/>
        </w:rPr>
      </w:pPr>
      <w:r w:rsidRPr="00E202B7">
        <w:rPr>
          <w:rFonts w:ascii="Calibri" w:hAnsi="Calibri"/>
          <w:color w:val="000000"/>
          <w:kern w:val="0"/>
          <w:sz w:val="22"/>
          <w:szCs w:val="22"/>
          <w:lang w:eastAsia="el-GR"/>
        </w:rPr>
        <w:t>-</w:t>
      </w:r>
      <w:r w:rsidRPr="00E202B7">
        <w:rPr>
          <w:rFonts w:ascii="Calibri" w:hAnsi="Calibri"/>
          <w:color w:val="00000A"/>
          <w:kern w:val="0"/>
          <w:sz w:val="22"/>
          <w:szCs w:val="22"/>
          <w:lang w:eastAsia="el-GR"/>
        </w:rPr>
        <w:t xml:space="preserve">Εάν </w:t>
      </w:r>
      <w:r w:rsidR="002B414A">
        <w:rPr>
          <w:rFonts w:ascii="Calibri" w:hAnsi="Calibri"/>
          <w:color w:val="00000A"/>
          <w:kern w:val="0"/>
          <w:sz w:val="22"/>
          <w:szCs w:val="22"/>
          <w:lang w:eastAsia="el-GR"/>
        </w:rPr>
        <w:t>η εικόνα του παραδιδόμενου</w:t>
      </w:r>
      <w:r w:rsidRPr="00E202B7">
        <w:rPr>
          <w:rFonts w:ascii="Calibri" w:hAnsi="Calibri"/>
          <w:color w:val="00000A"/>
          <w:kern w:val="0"/>
          <w:sz w:val="22"/>
          <w:szCs w:val="22"/>
          <w:lang w:eastAsia="el-GR"/>
        </w:rPr>
        <w:t xml:space="preserve"> είδος </w:t>
      </w:r>
      <w:r w:rsidR="002B414A">
        <w:rPr>
          <w:rFonts w:ascii="Calibri" w:hAnsi="Calibri"/>
          <w:color w:val="00000A"/>
          <w:kern w:val="0"/>
          <w:sz w:val="22"/>
          <w:szCs w:val="22"/>
          <w:lang w:eastAsia="el-GR"/>
        </w:rPr>
        <w:t xml:space="preserve">ιματισμού </w:t>
      </w:r>
      <w:r w:rsidRPr="00E202B7">
        <w:rPr>
          <w:rFonts w:ascii="Calibri" w:hAnsi="Calibri"/>
          <w:color w:val="00000A"/>
          <w:kern w:val="0"/>
          <w:sz w:val="22"/>
          <w:szCs w:val="22"/>
          <w:lang w:eastAsia="el-GR"/>
        </w:rPr>
        <w:t xml:space="preserve">κατά το χρόνο παράδοσης δεν ανταποκρίνεται </w:t>
      </w:r>
      <w:r w:rsidR="00075109" w:rsidRPr="00E202B7">
        <w:rPr>
          <w:rFonts w:ascii="Calibri" w:hAnsi="Calibri"/>
          <w:color w:val="00000A"/>
          <w:kern w:val="0"/>
          <w:sz w:val="22"/>
          <w:szCs w:val="22"/>
          <w:lang w:eastAsia="el-GR"/>
        </w:rPr>
        <w:t xml:space="preserve">στις </w:t>
      </w:r>
      <w:r w:rsidR="00075109">
        <w:rPr>
          <w:rFonts w:ascii="Calibri" w:hAnsi="Calibri"/>
          <w:color w:val="00000A"/>
          <w:kern w:val="0"/>
          <w:sz w:val="22"/>
          <w:szCs w:val="22"/>
          <w:lang w:eastAsia="el-GR"/>
        </w:rPr>
        <w:t xml:space="preserve">συμφωνηθείσες </w:t>
      </w:r>
      <w:r w:rsidR="00075109" w:rsidRPr="00E202B7">
        <w:rPr>
          <w:rFonts w:ascii="Calibri" w:hAnsi="Calibri"/>
          <w:color w:val="00000A"/>
          <w:kern w:val="0"/>
          <w:sz w:val="22"/>
          <w:szCs w:val="22"/>
          <w:lang w:eastAsia="el-GR"/>
        </w:rPr>
        <w:t>προδιαγραφές</w:t>
      </w:r>
      <w:r w:rsidR="00075109">
        <w:rPr>
          <w:rFonts w:ascii="Calibri" w:hAnsi="Calibri"/>
          <w:color w:val="00000A"/>
          <w:kern w:val="0"/>
          <w:sz w:val="22"/>
          <w:szCs w:val="22"/>
          <w:lang w:eastAsia="el-GR"/>
        </w:rPr>
        <w:t xml:space="preserve"> σύμφωνα</w:t>
      </w:r>
      <w:r w:rsidR="002B414A">
        <w:rPr>
          <w:rFonts w:ascii="Calibri" w:hAnsi="Calibri"/>
          <w:color w:val="00000A"/>
          <w:kern w:val="0"/>
          <w:sz w:val="22"/>
          <w:szCs w:val="22"/>
          <w:lang w:eastAsia="el-GR"/>
        </w:rPr>
        <w:t xml:space="preserve"> </w:t>
      </w:r>
      <w:r w:rsidR="00075109">
        <w:rPr>
          <w:rFonts w:ascii="Calibri" w:hAnsi="Calibri"/>
          <w:color w:val="00000A"/>
          <w:kern w:val="0"/>
          <w:sz w:val="22"/>
          <w:szCs w:val="22"/>
          <w:lang w:eastAsia="el-GR"/>
        </w:rPr>
        <w:t>με</w:t>
      </w:r>
      <w:r w:rsidR="002B414A">
        <w:rPr>
          <w:rFonts w:ascii="Calibri" w:hAnsi="Calibri"/>
          <w:color w:val="00000A"/>
          <w:kern w:val="0"/>
          <w:sz w:val="22"/>
          <w:szCs w:val="22"/>
          <w:lang w:eastAsia="el-GR"/>
        </w:rPr>
        <w:t xml:space="preserve"> την παρούσα μελέτη, </w:t>
      </w:r>
      <w:r w:rsidRPr="00E202B7">
        <w:rPr>
          <w:rFonts w:ascii="Calibri" w:hAnsi="Calibri"/>
          <w:color w:val="00000A"/>
          <w:kern w:val="0"/>
          <w:sz w:val="22"/>
          <w:szCs w:val="22"/>
          <w:lang w:eastAsia="el-GR"/>
        </w:rPr>
        <w:t xml:space="preserve"> δεν θα παραλαμβάνεται από την Επιτροπή Παραλαβής και θα επιστρέφεται στον προμηθευτή για </w:t>
      </w:r>
      <w:r w:rsidR="002B414A">
        <w:rPr>
          <w:rFonts w:ascii="Calibri" w:hAnsi="Calibri"/>
          <w:color w:val="00000A"/>
          <w:kern w:val="0"/>
          <w:sz w:val="22"/>
          <w:szCs w:val="22"/>
          <w:lang w:eastAsia="el-GR"/>
        </w:rPr>
        <w:t>επανεπεξεργασία</w:t>
      </w:r>
      <w:r w:rsidRPr="00E202B7">
        <w:rPr>
          <w:rFonts w:ascii="Calibri" w:hAnsi="Calibri"/>
          <w:color w:val="00000A"/>
          <w:kern w:val="0"/>
          <w:sz w:val="22"/>
          <w:szCs w:val="22"/>
          <w:lang w:eastAsia="el-GR"/>
        </w:rPr>
        <w:t>.</w:t>
      </w:r>
      <w:r w:rsidR="000D190C">
        <w:rPr>
          <w:rFonts w:ascii="Calibri" w:hAnsi="Calibri"/>
          <w:color w:val="00000A"/>
          <w:kern w:val="0"/>
          <w:sz w:val="22"/>
          <w:szCs w:val="22"/>
          <w:lang w:eastAsia="el-GR"/>
        </w:rPr>
        <w:t xml:space="preserve"> </w:t>
      </w:r>
      <w:r w:rsidRPr="00E202B7">
        <w:rPr>
          <w:rFonts w:ascii="Calibri" w:hAnsi="Calibri"/>
          <w:color w:val="00000A"/>
          <w:kern w:val="0"/>
          <w:sz w:val="22"/>
          <w:szCs w:val="22"/>
          <w:lang w:eastAsia="el-GR"/>
        </w:rPr>
        <w:t xml:space="preserve">Σε περίπτωση δε που ο προμηθευτής αρνηθεί να </w:t>
      </w:r>
      <w:r w:rsidR="002B414A">
        <w:rPr>
          <w:rFonts w:ascii="Calibri" w:hAnsi="Calibri"/>
          <w:color w:val="00000A"/>
          <w:kern w:val="0"/>
          <w:sz w:val="22"/>
          <w:szCs w:val="22"/>
          <w:lang w:eastAsia="el-GR"/>
        </w:rPr>
        <w:t>προβεί σε διορθωτική ενέργεια, ή επανεπεξεργασία</w:t>
      </w:r>
      <w:r w:rsidRPr="00E202B7">
        <w:rPr>
          <w:rFonts w:ascii="Calibri" w:hAnsi="Calibri"/>
          <w:color w:val="00000A"/>
          <w:kern w:val="0"/>
          <w:sz w:val="22"/>
          <w:szCs w:val="22"/>
          <w:lang w:eastAsia="el-GR"/>
        </w:rPr>
        <w:t>,</w:t>
      </w:r>
      <w:r w:rsidR="002B414A">
        <w:rPr>
          <w:rFonts w:ascii="Calibri" w:hAnsi="Calibri"/>
          <w:color w:val="00000A"/>
          <w:kern w:val="0"/>
          <w:sz w:val="22"/>
          <w:szCs w:val="22"/>
          <w:lang w:eastAsia="el-GR"/>
        </w:rPr>
        <w:t xml:space="preserve"> </w:t>
      </w:r>
      <w:r w:rsidRPr="00E202B7">
        <w:rPr>
          <w:rFonts w:ascii="Calibri" w:hAnsi="Calibri"/>
          <w:color w:val="00000A"/>
          <w:kern w:val="0"/>
          <w:sz w:val="22"/>
          <w:szCs w:val="22"/>
          <w:lang w:eastAsia="el-GR"/>
        </w:rPr>
        <w:t>η Κ</w:t>
      </w:r>
      <w:r w:rsidR="00AB31FC" w:rsidRPr="00AB31FC">
        <w:rPr>
          <w:rFonts w:ascii="Calibri" w:hAnsi="Calibri"/>
          <w:color w:val="00000A"/>
          <w:kern w:val="0"/>
          <w:sz w:val="22"/>
          <w:szCs w:val="22"/>
          <w:lang w:eastAsia="el-GR"/>
        </w:rPr>
        <w:t>.</w:t>
      </w:r>
      <w:r w:rsidRPr="00E202B7">
        <w:rPr>
          <w:rFonts w:ascii="Calibri" w:hAnsi="Calibri"/>
          <w:color w:val="00000A"/>
          <w:kern w:val="0"/>
          <w:sz w:val="22"/>
          <w:szCs w:val="22"/>
          <w:lang w:eastAsia="el-GR"/>
        </w:rPr>
        <w:t>Ε</w:t>
      </w:r>
      <w:r w:rsidR="00AB31FC" w:rsidRPr="00AB31FC">
        <w:rPr>
          <w:rFonts w:ascii="Calibri" w:hAnsi="Calibri"/>
          <w:color w:val="00000A"/>
          <w:kern w:val="0"/>
          <w:sz w:val="22"/>
          <w:szCs w:val="22"/>
          <w:lang w:eastAsia="el-GR"/>
        </w:rPr>
        <w:t>.</w:t>
      </w:r>
      <w:r w:rsidRPr="00E202B7">
        <w:rPr>
          <w:rFonts w:ascii="Calibri" w:hAnsi="Calibri"/>
          <w:color w:val="00000A"/>
          <w:kern w:val="0"/>
          <w:sz w:val="22"/>
          <w:szCs w:val="22"/>
          <w:lang w:eastAsia="el-GR"/>
        </w:rPr>
        <w:t>ΔΗ</w:t>
      </w:r>
      <w:r w:rsidR="00AB31FC" w:rsidRPr="00AB31FC">
        <w:rPr>
          <w:rFonts w:ascii="Calibri" w:hAnsi="Calibri"/>
          <w:color w:val="00000A"/>
          <w:kern w:val="0"/>
          <w:sz w:val="22"/>
          <w:szCs w:val="22"/>
          <w:lang w:eastAsia="el-GR"/>
        </w:rPr>
        <w:t>.</w:t>
      </w:r>
      <w:r w:rsidRPr="00E202B7">
        <w:rPr>
          <w:rFonts w:ascii="Calibri" w:hAnsi="Calibri"/>
          <w:color w:val="00000A"/>
          <w:kern w:val="0"/>
          <w:sz w:val="22"/>
          <w:szCs w:val="22"/>
          <w:lang w:eastAsia="el-GR"/>
        </w:rPr>
        <w:t>Λ</w:t>
      </w:r>
      <w:r w:rsidR="00AB31FC" w:rsidRPr="00AB31FC">
        <w:rPr>
          <w:rFonts w:ascii="Calibri" w:hAnsi="Calibri"/>
          <w:color w:val="00000A"/>
          <w:kern w:val="0"/>
          <w:sz w:val="22"/>
          <w:szCs w:val="22"/>
          <w:lang w:eastAsia="el-GR"/>
        </w:rPr>
        <w:t>.</w:t>
      </w:r>
      <w:r w:rsidRPr="00E202B7">
        <w:rPr>
          <w:rFonts w:ascii="Calibri" w:hAnsi="Calibri"/>
          <w:color w:val="00000A"/>
          <w:kern w:val="0"/>
          <w:sz w:val="22"/>
          <w:szCs w:val="22"/>
          <w:lang w:eastAsia="el-GR"/>
        </w:rPr>
        <w:t xml:space="preserve"> θα προβεί σε όλες από το νόμο προβλεπόμενες ενέργειες.</w:t>
      </w:r>
    </w:p>
    <w:p w14:paraId="7A0DF4B1" w14:textId="77777777" w:rsidR="005C6801" w:rsidRDefault="005C6801" w:rsidP="00ED080B">
      <w:pPr>
        <w:suppressAutoHyphens w:val="0"/>
        <w:spacing w:line="276" w:lineRule="auto"/>
        <w:jc w:val="both"/>
        <w:rPr>
          <w:rFonts w:ascii="Calibri" w:hAnsi="Calibri"/>
          <w:color w:val="00000A"/>
          <w:kern w:val="0"/>
          <w:sz w:val="22"/>
          <w:szCs w:val="22"/>
          <w:lang w:eastAsia="el-GR"/>
        </w:rPr>
      </w:pPr>
      <w:r>
        <w:rPr>
          <w:rFonts w:ascii="Calibri" w:hAnsi="Calibri"/>
          <w:color w:val="00000A"/>
          <w:kern w:val="0"/>
          <w:sz w:val="22"/>
          <w:szCs w:val="22"/>
          <w:lang w:eastAsia="el-GR"/>
        </w:rPr>
        <w:t xml:space="preserve">- </w:t>
      </w:r>
      <w:r w:rsidRPr="005C6801">
        <w:rPr>
          <w:rFonts w:ascii="Calibri" w:hAnsi="Calibri"/>
          <w:color w:val="00000A"/>
          <w:kern w:val="0"/>
          <w:sz w:val="22"/>
          <w:szCs w:val="22"/>
          <w:lang w:eastAsia="el-GR"/>
        </w:rPr>
        <w:t>Στην περίπτωση που διαπιστωθεί ότι έστω και ένα από τα είδη έχει υποστεί φθορά</w:t>
      </w:r>
      <w:r>
        <w:rPr>
          <w:rFonts w:ascii="Calibri" w:hAnsi="Calibri"/>
          <w:color w:val="00000A"/>
          <w:kern w:val="0"/>
          <w:sz w:val="22"/>
          <w:szCs w:val="22"/>
          <w:lang w:eastAsia="el-GR"/>
        </w:rPr>
        <w:t xml:space="preserve"> από υπαιτιότητα του α</w:t>
      </w:r>
      <w:r w:rsidRPr="005C6801">
        <w:rPr>
          <w:rFonts w:ascii="Calibri" w:hAnsi="Calibri"/>
          <w:color w:val="00000A"/>
          <w:kern w:val="0"/>
          <w:sz w:val="22"/>
          <w:szCs w:val="22"/>
          <w:lang w:eastAsia="el-GR"/>
        </w:rPr>
        <w:t>ναδόχου που έχει αναλάβει την πλύση και το σιδέρωμα, αυτή</w:t>
      </w:r>
      <w:r>
        <w:rPr>
          <w:rFonts w:ascii="Calibri" w:hAnsi="Calibri"/>
          <w:color w:val="00000A"/>
          <w:kern w:val="0"/>
          <w:sz w:val="22"/>
          <w:szCs w:val="22"/>
          <w:lang w:eastAsia="el-GR"/>
        </w:rPr>
        <w:t xml:space="preserve"> καταγράφεται στην α</w:t>
      </w:r>
      <w:r w:rsidRPr="005C6801">
        <w:rPr>
          <w:rFonts w:ascii="Calibri" w:hAnsi="Calibri"/>
          <w:color w:val="00000A"/>
          <w:kern w:val="0"/>
          <w:sz w:val="22"/>
          <w:szCs w:val="22"/>
          <w:lang w:eastAsia="el-GR"/>
        </w:rPr>
        <w:t>νάδοχο εταιρεία και η αποζημίωση της αξίας της βαρύνει αυτή.</w:t>
      </w:r>
      <w:r>
        <w:rPr>
          <w:rFonts w:ascii="Calibri" w:hAnsi="Calibri"/>
          <w:color w:val="00000A"/>
          <w:kern w:val="0"/>
          <w:sz w:val="22"/>
          <w:szCs w:val="22"/>
          <w:lang w:eastAsia="el-GR"/>
        </w:rPr>
        <w:t xml:space="preserve"> </w:t>
      </w:r>
      <w:r w:rsidRPr="005C6801">
        <w:rPr>
          <w:rFonts w:ascii="Calibri" w:hAnsi="Calibri"/>
          <w:color w:val="00000A"/>
          <w:kern w:val="0"/>
          <w:sz w:val="22"/>
          <w:szCs w:val="22"/>
          <w:lang w:eastAsia="el-GR"/>
        </w:rPr>
        <w:t>Το ίδιο θα συμβεί και στη περίπτωση απώλειας έστω και ενός από τα είδη ιματισμού</w:t>
      </w:r>
      <w:r w:rsidR="00702D66">
        <w:rPr>
          <w:rFonts w:ascii="Calibri" w:hAnsi="Calibri"/>
          <w:color w:val="00000A"/>
          <w:kern w:val="0"/>
          <w:sz w:val="22"/>
          <w:szCs w:val="22"/>
          <w:lang w:eastAsia="el-GR"/>
        </w:rPr>
        <w:t xml:space="preserve"> </w:t>
      </w:r>
    </w:p>
    <w:p w14:paraId="047115AD" w14:textId="0789A528" w:rsidR="00702D66" w:rsidRDefault="00702D66" w:rsidP="00ED080B">
      <w:pPr>
        <w:suppressAutoHyphens w:val="0"/>
        <w:spacing w:line="276" w:lineRule="auto"/>
        <w:jc w:val="both"/>
        <w:rPr>
          <w:rFonts w:ascii="Calibri" w:hAnsi="Calibri"/>
          <w:color w:val="000000"/>
          <w:kern w:val="0"/>
          <w:sz w:val="22"/>
          <w:szCs w:val="22"/>
          <w:lang w:eastAsia="el-GR"/>
        </w:rPr>
      </w:pPr>
      <w:r>
        <w:rPr>
          <w:rFonts w:ascii="Calibri" w:hAnsi="Calibri"/>
          <w:color w:val="000000"/>
          <w:kern w:val="0"/>
          <w:sz w:val="22"/>
          <w:szCs w:val="22"/>
          <w:lang w:eastAsia="el-GR"/>
        </w:rPr>
        <w:t>-</w:t>
      </w:r>
      <w:r w:rsidR="009D5CAF">
        <w:rPr>
          <w:rFonts w:ascii="Calibri" w:hAnsi="Calibri"/>
          <w:color w:val="000000"/>
          <w:kern w:val="0"/>
          <w:sz w:val="22"/>
          <w:szCs w:val="22"/>
          <w:lang w:eastAsia="el-GR"/>
        </w:rPr>
        <w:t xml:space="preserve"> </w:t>
      </w:r>
      <w:r w:rsidRPr="00702D66">
        <w:rPr>
          <w:rFonts w:ascii="Calibri" w:hAnsi="Calibri"/>
          <w:color w:val="000000"/>
          <w:kern w:val="0"/>
          <w:sz w:val="22"/>
          <w:szCs w:val="22"/>
          <w:lang w:eastAsia="el-GR"/>
        </w:rPr>
        <w:t>Σε περιπτώσεις που παρατηρηθεί</w:t>
      </w:r>
      <w:r>
        <w:rPr>
          <w:rFonts w:ascii="Calibri" w:hAnsi="Calibri"/>
          <w:color w:val="000000"/>
          <w:kern w:val="0"/>
          <w:sz w:val="22"/>
          <w:szCs w:val="22"/>
          <w:lang w:eastAsia="el-GR"/>
        </w:rPr>
        <w:t xml:space="preserve"> κάποιο πρόβλημα, όπως εμφάνιση</w:t>
      </w:r>
      <w:r w:rsidRPr="00702D66">
        <w:rPr>
          <w:rFonts w:ascii="Calibri" w:hAnsi="Calibri"/>
          <w:color w:val="000000"/>
          <w:kern w:val="0"/>
          <w:sz w:val="22"/>
          <w:szCs w:val="22"/>
          <w:lang w:eastAsia="el-GR"/>
        </w:rPr>
        <w:t xml:space="preserve"> παθήσεων</w:t>
      </w:r>
      <w:r>
        <w:rPr>
          <w:rFonts w:ascii="Calibri" w:hAnsi="Calibri"/>
          <w:color w:val="000000"/>
          <w:kern w:val="0"/>
          <w:sz w:val="22"/>
          <w:szCs w:val="22"/>
          <w:lang w:eastAsia="el-GR"/>
        </w:rPr>
        <w:t xml:space="preserve"> </w:t>
      </w:r>
      <w:r w:rsidR="004F18F5" w:rsidRPr="00702D66">
        <w:rPr>
          <w:rFonts w:ascii="Calibri" w:hAnsi="Calibri"/>
          <w:color w:val="000000"/>
          <w:kern w:val="0"/>
          <w:sz w:val="22"/>
          <w:szCs w:val="22"/>
          <w:lang w:eastAsia="el-GR"/>
        </w:rPr>
        <w:t>οφειλόμενων</w:t>
      </w:r>
      <w:r w:rsidRPr="00702D66">
        <w:rPr>
          <w:rFonts w:ascii="Calibri" w:hAnsi="Calibri"/>
          <w:color w:val="000000"/>
          <w:kern w:val="0"/>
          <w:sz w:val="22"/>
          <w:szCs w:val="22"/>
          <w:lang w:eastAsia="el-GR"/>
        </w:rPr>
        <w:t xml:space="preserve"> στο απορρυπαντικό, ο </w:t>
      </w:r>
      <w:r>
        <w:rPr>
          <w:rFonts w:ascii="Calibri" w:hAnsi="Calibri"/>
          <w:color w:val="000000"/>
          <w:kern w:val="0"/>
          <w:sz w:val="22"/>
          <w:szCs w:val="22"/>
          <w:lang w:eastAsia="el-GR"/>
        </w:rPr>
        <w:t>ανάδοχος</w:t>
      </w:r>
      <w:r w:rsidRPr="00702D66">
        <w:rPr>
          <w:rFonts w:ascii="Calibri" w:hAnsi="Calibri"/>
          <w:color w:val="000000"/>
          <w:kern w:val="0"/>
          <w:sz w:val="22"/>
          <w:szCs w:val="22"/>
          <w:lang w:eastAsia="el-GR"/>
        </w:rPr>
        <w:t xml:space="preserve"> οφείλει να το αντικαταστήσει.</w:t>
      </w:r>
    </w:p>
    <w:p w14:paraId="01594C91" w14:textId="4D26C8E5" w:rsidR="00E0471A" w:rsidRPr="00AB31FC" w:rsidRDefault="00E0471A" w:rsidP="00ED080B">
      <w:pPr>
        <w:suppressAutoHyphens w:val="0"/>
        <w:spacing w:line="276" w:lineRule="auto"/>
        <w:jc w:val="both"/>
        <w:rPr>
          <w:rFonts w:asciiTheme="minorHAnsi" w:hAnsiTheme="minorHAnsi" w:cstheme="minorHAnsi"/>
          <w:color w:val="000000"/>
          <w:kern w:val="0"/>
          <w:sz w:val="22"/>
          <w:szCs w:val="22"/>
          <w:lang w:eastAsia="el-GR"/>
        </w:rPr>
      </w:pPr>
      <w:r>
        <w:rPr>
          <w:rFonts w:ascii="Calibri" w:hAnsi="Calibri"/>
          <w:color w:val="000000"/>
          <w:kern w:val="0"/>
          <w:sz w:val="22"/>
          <w:szCs w:val="22"/>
          <w:lang w:eastAsia="el-GR"/>
        </w:rPr>
        <w:t xml:space="preserve">- </w:t>
      </w:r>
      <w:r w:rsidRPr="00E0471A">
        <w:rPr>
          <w:rFonts w:ascii="Calibri" w:hAnsi="Calibri"/>
          <w:color w:val="000000"/>
          <w:kern w:val="0"/>
          <w:sz w:val="22"/>
          <w:szCs w:val="22"/>
          <w:lang w:eastAsia="el-GR"/>
        </w:rPr>
        <w:t>Όταν διαπιστώνεται ότι ο ιματισμός χρειάζεται επιδιόρθωση (σκισμένος),</w:t>
      </w:r>
      <w:r>
        <w:rPr>
          <w:rFonts w:ascii="Calibri" w:hAnsi="Calibri"/>
          <w:color w:val="000000"/>
          <w:kern w:val="0"/>
          <w:sz w:val="22"/>
          <w:szCs w:val="22"/>
          <w:lang w:eastAsia="el-GR"/>
        </w:rPr>
        <w:t xml:space="preserve"> </w:t>
      </w:r>
      <w:r w:rsidRPr="00E0471A">
        <w:rPr>
          <w:rFonts w:ascii="Calibri" w:hAnsi="Calibri"/>
          <w:color w:val="000000"/>
          <w:kern w:val="0"/>
          <w:sz w:val="22"/>
          <w:szCs w:val="22"/>
          <w:lang w:eastAsia="el-GR"/>
        </w:rPr>
        <w:t xml:space="preserve">συσκευάζεται </w:t>
      </w:r>
      <w:r w:rsidRPr="00AB31FC">
        <w:rPr>
          <w:rFonts w:asciiTheme="minorHAnsi" w:hAnsiTheme="minorHAnsi" w:cstheme="minorHAnsi"/>
          <w:color w:val="000000"/>
          <w:kern w:val="0"/>
          <w:sz w:val="22"/>
          <w:szCs w:val="22"/>
          <w:lang w:eastAsia="el-GR"/>
        </w:rPr>
        <w:t>χωριστά και επιστρέφεται στην Κ</w:t>
      </w:r>
      <w:r w:rsidR="00AB31FC" w:rsidRPr="00AB31FC">
        <w:rPr>
          <w:rFonts w:asciiTheme="minorHAnsi" w:hAnsiTheme="minorHAnsi" w:cstheme="minorHAnsi"/>
          <w:color w:val="000000"/>
          <w:kern w:val="0"/>
          <w:sz w:val="22"/>
          <w:szCs w:val="22"/>
          <w:lang w:eastAsia="el-GR"/>
        </w:rPr>
        <w:t>.</w:t>
      </w:r>
      <w:r w:rsidRPr="00AB31FC">
        <w:rPr>
          <w:rFonts w:asciiTheme="minorHAnsi" w:hAnsiTheme="minorHAnsi" w:cstheme="minorHAnsi"/>
          <w:color w:val="000000"/>
          <w:kern w:val="0"/>
          <w:sz w:val="22"/>
          <w:szCs w:val="22"/>
          <w:lang w:eastAsia="el-GR"/>
        </w:rPr>
        <w:t>Ε</w:t>
      </w:r>
      <w:r w:rsidR="00AB31FC" w:rsidRPr="00AB31FC">
        <w:rPr>
          <w:rFonts w:asciiTheme="minorHAnsi" w:hAnsiTheme="minorHAnsi" w:cstheme="minorHAnsi"/>
          <w:color w:val="000000"/>
          <w:kern w:val="0"/>
          <w:sz w:val="22"/>
          <w:szCs w:val="22"/>
          <w:lang w:eastAsia="el-GR"/>
        </w:rPr>
        <w:t>.</w:t>
      </w:r>
      <w:r w:rsidRPr="00AB31FC">
        <w:rPr>
          <w:rFonts w:asciiTheme="minorHAnsi" w:hAnsiTheme="minorHAnsi" w:cstheme="minorHAnsi"/>
          <w:color w:val="000000"/>
          <w:kern w:val="0"/>
          <w:sz w:val="22"/>
          <w:szCs w:val="22"/>
          <w:lang w:eastAsia="el-GR"/>
        </w:rPr>
        <w:t>ΔΗ</w:t>
      </w:r>
      <w:r w:rsidR="00AB31FC" w:rsidRPr="00AB31FC">
        <w:rPr>
          <w:rFonts w:asciiTheme="minorHAnsi" w:hAnsiTheme="minorHAnsi" w:cstheme="minorHAnsi"/>
          <w:color w:val="000000"/>
          <w:kern w:val="0"/>
          <w:sz w:val="22"/>
          <w:szCs w:val="22"/>
          <w:lang w:eastAsia="el-GR"/>
        </w:rPr>
        <w:t>.</w:t>
      </w:r>
      <w:r w:rsidRPr="00AB31FC">
        <w:rPr>
          <w:rFonts w:asciiTheme="minorHAnsi" w:hAnsiTheme="minorHAnsi" w:cstheme="minorHAnsi"/>
          <w:color w:val="000000"/>
          <w:kern w:val="0"/>
          <w:sz w:val="22"/>
          <w:szCs w:val="22"/>
          <w:lang w:eastAsia="el-GR"/>
        </w:rPr>
        <w:t>Λ</w:t>
      </w:r>
      <w:r w:rsidR="00AB31FC" w:rsidRPr="00AB31FC">
        <w:rPr>
          <w:rFonts w:asciiTheme="minorHAnsi" w:hAnsiTheme="minorHAnsi" w:cstheme="minorHAnsi"/>
          <w:color w:val="000000"/>
          <w:kern w:val="0"/>
          <w:sz w:val="22"/>
          <w:szCs w:val="22"/>
          <w:lang w:eastAsia="el-GR"/>
        </w:rPr>
        <w:t>.</w:t>
      </w:r>
      <w:r w:rsidRPr="00AB31FC">
        <w:rPr>
          <w:rFonts w:asciiTheme="minorHAnsi" w:hAnsiTheme="minorHAnsi" w:cstheme="minorHAnsi"/>
          <w:color w:val="000000"/>
          <w:kern w:val="0"/>
          <w:sz w:val="22"/>
          <w:szCs w:val="22"/>
          <w:lang w:eastAsia="el-GR"/>
        </w:rPr>
        <w:t xml:space="preserve"> για επιδιόρθωση ή απόσυρση.</w:t>
      </w:r>
    </w:p>
    <w:p w14:paraId="59DB0B6D" w14:textId="77777777" w:rsidR="00E613FC" w:rsidRPr="00AB31FC" w:rsidRDefault="00E613FC" w:rsidP="00ED080B">
      <w:pPr>
        <w:suppressAutoHyphens w:val="0"/>
        <w:spacing w:line="276" w:lineRule="auto"/>
        <w:jc w:val="both"/>
        <w:rPr>
          <w:rFonts w:asciiTheme="minorHAnsi" w:hAnsiTheme="minorHAnsi" w:cstheme="minorHAnsi"/>
          <w:color w:val="000000"/>
          <w:kern w:val="0"/>
          <w:sz w:val="22"/>
          <w:szCs w:val="22"/>
          <w:lang w:eastAsia="el-GR"/>
        </w:rPr>
      </w:pPr>
      <w:r w:rsidRPr="00AB31FC">
        <w:rPr>
          <w:rFonts w:asciiTheme="minorHAnsi" w:hAnsiTheme="minorHAnsi" w:cstheme="minorHAnsi"/>
          <w:color w:val="000000"/>
          <w:kern w:val="0"/>
          <w:sz w:val="22"/>
          <w:szCs w:val="22"/>
          <w:lang w:eastAsia="el-GR"/>
        </w:rPr>
        <w:t xml:space="preserve">- </w:t>
      </w:r>
      <w:r w:rsidRPr="00AB31FC">
        <w:rPr>
          <w:rFonts w:asciiTheme="minorHAnsi" w:hAnsiTheme="minorHAnsi" w:cstheme="minorHAnsi"/>
          <w:sz w:val="22"/>
          <w:szCs w:val="22"/>
        </w:rPr>
        <w:t>Το προσωπικό του αναδόχου πρέπει να λαμβάνει όλα τα απαραίτητα μέτρα ατομικής υγιεινής, τόσο κατά την παραλαβή όσο και κατά την παράδοση του ιματισμού</w:t>
      </w:r>
      <w:r w:rsidR="0059464D" w:rsidRPr="00AB31FC">
        <w:rPr>
          <w:rFonts w:asciiTheme="minorHAnsi" w:hAnsiTheme="minorHAnsi" w:cstheme="minorHAnsi"/>
          <w:sz w:val="22"/>
          <w:szCs w:val="22"/>
        </w:rPr>
        <w:t>.</w:t>
      </w:r>
    </w:p>
    <w:p w14:paraId="4214641A" w14:textId="088A27FB" w:rsidR="00143643" w:rsidRDefault="009E6002" w:rsidP="00ED080B">
      <w:pPr>
        <w:suppressAutoHyphens w:val="0"/>
        <w:spacing w:line="276" w:lineRule="auto"/>
        <w:jc w:val="both"/>
        <w:rPr>
          <w:rFonts w:ascii="Calibri" w:hAnsi="Calibri"/>
          <w:color w:val="000000"/>
          <w:kern w:val="0"/>
          <w:sz w:val="22"/>
          <w:szCs w:val="22"/>
          <w:lang w:eastAsia="el-GR"/>
        </w:rPr>
      </w:pPr>
      <w:r w:rsidRPr="00E202B7">
        <w:rPr>
          <w:rFonts w:ascii="Calibri" w:hAnsi="Calibri"/>
          <w:color w:val="000000"/>
          <w:kern w:val="0"/>
          <w:sz w:val="22"/>
          <w:szCs w:val="22"/>
          <w:lang w:eastAsia="el-GR"/>
        </w:rPr>
        <w:t>-</w:t>
      </w:r>
      <w:r w:rsidR="009D5CAF">
        <w:rPr>
          <w:rFonts w:ascii="Calibri" w:hAnsi="Calibri"/>
          <w:color w:val="000000"/>
          <w:kern w:val="0"/>
          <w:sz w:val="22"/>
          <w:szCs w:val="22"/>
          <w:lang w:eastAsia="el-GR"/>
        </w:rPr>
        <w:t xml:space="preserve"> </w:t>
      </w:r>
      <w:r w:rsidRPr="00E202B7">
        <w:rPr>
          <w:rFonts w:ascii="Calibri" w:hAnsi="Calibri"/>
          <w:color w:val="00000A"/>
          <w:kern w:val="0"/>
          <w:sz w:val="22"/>
          <w:szCs w:val="22"/>
          <w:lang w:eastAsia="el-GR"/>
        </w:rPr>
        <w:t xml:space="preserve">Τα </w:t>
      </w:r>
      <w:r w:rsidRPr="00E202B7">
        <w:rPr>
          <w:rFonts w:ascii="Calibri" w:hAnsi="Calibri"/>
          <w:color w:val="000000"/>
          <w:kern w:val="0"/>
          <w:sz w:val="22"/>
          <w:szCs w:val="22"/>
          <w:lang w:eastAsia="el-GR"/>
        </w:rPr>
        <w:t>τιμολόγια θα εκδίδονται μετά από συνεννόηση με τον/την αρμόδιο/α υπάλληλο του ως άνω προγράμματος που υλοποιεί η Κ</w:t>
      </w:r>
      <w:r w:rsidR="002F03B8"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Ε</w:t>
      </w:r>
      <w:r w:rsidR="002F03B8"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ΔΗ</w:t>
      </w:r>
      <w:r w:rsidR="002F03B8"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Λ</w:t>
      </w:r>
      <w:r w:rsidR="00FB240E">
        <w:rPr>
          <w:rFonts w:ascii="Calibri" w:hAnsi="Calibri"/>
          <w:color w:val="000000"/>
          <w:kern w:val="0"/>
          <w:sz w:val="22"/>
          <w:szCs w:val="22"/>
          <w:lang w:eastAsia="el-GR"/>
        </w:rPr>
        <w:t>.</w:t>
      </w:r>
      <w:r w:rsidRPr="00E202B7">
        <w:rPr>
          <w:rFonts w:ascii="Calibri" w:hAnsi="Calibri"/>
          <w:color w:val="000000"/>
          <w:kern w:val="0"/>
          <w:sz w:val="22"/>
          <w:szCs w:val="22"/>
          <w:lang w:eastAsia="el-GR"/>
        </w:rPr>
        <w:t xml:space="preserve"> και το κόστος θα καταβάλλεται με την συμπλήρωση των απαιτούμενων διαδικασιών από πλευράς της Κ</w:t>
      </w:r>
      <w:r w:rsidR="00A36F41"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Ε</w:t>
      </w:r>
      <w:r w:rsidR="00A36F41"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ΔΗ</w:t>
      </w:r>
      <w:r w:rsidR="00A36F41" w:rsidRPr="00E202B7">
        <w:rPr>
          <w:rFonts w:ascii="Calibri" w:hAnsi="Calibri"/>
          <w:color w:val="000000"/>
          <w:kern w:val="0"/>
          <w:sz w:val="22"/>
          <w:szCs w:val="22"/>
          <w:lang w:eastAsia="el-GR"/>
        </w:rPr>
        <w:t>.</w:t>
      </w:r>
      <w:r w:rsidRPr="00E202B7">
        <w:rPr>
          <w:rFonts w:ascii="Calibri" w:hAnsi="Calibri"/>
          <w:color w:val="000000"/>
          <w:kern w:val="0"/>
          <w:sz w:val="22"/>
          <w:szCs w:val="22"/>
          <w:lang w:eastAsia="el-GR"/>
        </w:rPr>
        <w:t>Λ</w:t>
      </w:r>
      <w:r w:rsidR="00AB31FC" w:rsidRPr="00AB31FC">
        <w:rPr>
          <w:rFonts w:ascii="Calibri" w:hAnsi="Calibri"/>
          <w:color w:val="000000"/>
          <w:kern w:val="0"/>
          <w:sz w:val="22"/>
          <w:szCs w:val="22"/>
          <w:lang w:eastAsia="el-GR"/>
        </w:rPr>
        <w:t>.</w:t>
      </w:r>
      <w:r w:rsidRPr="00E202B7">
        <w:rPr>
          <w:rFonts w:ascii="Calibri" w:hAnsi="Calibri"/>
          <w:color w:val="000000"/>
          <w:kern w:val="0"/>
          <w:sz w:val="22"/>
          <w:szCs w:val="22"/>
          <w:lang w:eastAsia="el-GR"/>
        </w:rPr>
        <w:t xml:space="preserve"> και όχι με απευθείας πληρωμή.</w:t>
      </w:r>
    </w:p>
    <w:p w14:paraId="2B81D3E6" w14:textId="77777777" w:rsidR="00A356A5" w:rsidRDefault="00A356A5" w:rsidP="00ED080B">
      <w:pPr>
        <w:spacing w:line="276" w:lineRule="auto"/>
        <w:rPr>
          <w:rFonts w:ascii="Calibri" w:hAnsi="Calibri" w:cs="Calibri"/>
          <w:kern w:val="0"/>
          <w:sz w:val="22"/>
          <w:szCs w:val="22"/>
        </w:rPr>
      </w:pPr>
    </w:p>
    <w:p w14:paraId="23510606" w14:textId="659BF7E4" w:rsidR="00D235ED" w:rsidRPr="00AA2708" w:rsidRDefault="004142A2" w:rsidP="00ED080B">
      <w:pPr>
        <w:spacing w:line="276" w:lineRule="auto"/>
        <w:rPr>
          <w:rFonts w:ascii="Calibri" w:hAnsi="Calibri" w:cs="Calibri"/>
          <w:kern w:val="0"/>
          <w:sz w:val="22"/>
          <w:szCs w:val="22"/>
        </w:rPr>
      </w:pPr>
      <w:r w:rsidRPr="00E202B7">
        <w:rPr>
          <w:rFonts w:ascii="Calibri" w:hAnsi="Calibri" w:cs="Calibri"/>
          <w:kern w:val="0"/>
          <w:sz w:val="22"/>
          <w:szCs w:val="22"/>
        </w:rPr>
        <w:t xml:space="preserve">                                                                                                 </w:t>
      </w:r>
      <w:r w:rsidR="009D5CAF">
        <w:rPr>
          <w:rFonts w:ascii="Calibri" w:hAnsi="Calibri" w:cs="Calibri"/>
          <w:kern w:val="0"/>
          <w:sz w:val="22"/>
          <w:szCs w:val="22"/>
        </w:rPr>
        <w:t xml:space="preserve">  </w:t>
      </w:r>
      <w:r w:rsidRPr="00E202B7">
        <w:rPr>
          <w:rFonts w:ascii="Calibri" w:hAnsi="Calibri" w:cs="Calibri"/>
          <w:kern w:val="0"/>
          <w:sz w:val="22"/>
          <w:szCs w:val="22"/>
        </w:rPr>
        <w:t xml:space="preserve">              </w:t>
      </w:r>
      <w:r w:rsidR="00D66162">
        <w:rPr>
          <w:rFonts w:ascii="Calibri" w:hAnsi="Calibri" w:cs="Calibri"/>
          <w:kern w:val="0"/>
          <w:sz w:val="22"/>
          <w:szCs w:val="22"/>
        </w:rPr>
        <w:t xml:space="preserve">   </w:t>
      </w:r>
      <w:r w:rsidRPr="00E202B7">
        <w:rPr>
          <w:rFonts w:ascii="Calibri" w:hAnsi="Calibri" w:cs="Calibri"/>
          <w:kern w:val="0"/>
          <w:sz w:val="22"/>
          <w:szCs w:val="22"/>
        </w:rPr>
        <w:t xml:space="preserve">    </w:t>
      </w:r>
      <w:r w:rsidR="001D478A" w:rsidRPr="00E202B7">
        <w:rPr>
          <w:rFonts w:ascii="Calibri" w:hAnsi="Calibri" w:cs="Calibri"/>
          <w:kern w:val="0"/>
          <w:sz w:val="22"/>
          <w:szCs w:val="22"/>
        </w:rPr>
        <w:t xml:space="preserve">ΛΙΒΑΔΕΙΑ, </w:t>
      </w:r>
      <w:r w:rsidR="003D1296">
        <w:rPr>
          <w:rFonts w:ascii="Calibri" w:hAnsi="Calibri" w:cs="Calibri"/>
          <w:kern w:val="0"/>
          <w:sz w:val="22"/>
          <w:szCs w:val="22"/>
        </w:rPr>
        <w:t>10/01/2022</w:t>
      </w:r>
    </w:p>
    <w:p w14:paraId="7660E014" w14:textId="77777777" w:rsidR="001D478A" w:rsidRPr="00E202B7" w:rsidRDefault="001D478A" w:rsidP="00ED080B">
      <w:pPr>
        <w:spacing w:line="276" w:lineRule="auto"/>
        <w:rPr>
          <w:rFonts w:ascii="Calibri" w:hAnsi="Calibri" w:cs="Calibri"/>
          <w:kern w:val="0"/>
          <w:sz w:val="22"/>
          <w:szCs w:val="22"/>
        </w:rPr>
      </w:pPr>
    </w:p>
    <w:p w14:paraId="7D815F8A" w14:textId="77777777" w:rsidR="001D478A" w:rsidRPr="00E202B7" w:rsidRDefault="00095F98" w:rsidP="00ED080B">
      <w:pPr>
        <w:pStyle w:val="a8"/>
        <w:tabs>
          <w:tab w:val="clear" w:pos="4153"/>
          <w:tab w:val="clear" w:pos="8306"/>
          <w:tab w:val="center" w:pos="1701"/>
          <w:tab w:val="center" w:pos="6521"/>
        </w:tabs>
        <w:spacing w:line="276" w:lineRule="auto"/>
        <w:ind w:right="-1044"/>
        <w:rPr>
          <w:sz w:val="22"/>
          <w:szCs w:val="22"/>
        </w:rPr>
      </w:pPr>
      <w:bookmarkStart w:id="2" w:name="_Hlk42844806"/>
      <w:r w:rsidRPr="00E202B7">
        <w:rPr>
          <w:rFonts w:ascii="Calibri" w:hAnsi="Calibri" w:cs="Arial"/>
          <w:sz w:val="22"/>
          <w:szCs w:val="22"/>
        </w:rPr>
        <w:t xml:space="preserve">               </w:t>
      </w:r>
      <w:r w:rsidR="00D235ED" w:rsidRPr="00E202B7">
        <w:rPr>
          <w:rFonts w:ascii="Calibri" w:hAnsi="Calibri" w:cs="Arial"/>
          <w:sz w:val="22"/>
          <w:szCs w:val="22"/>
        </w:rPr>
        <w:t xml:space="preserve">    </w:t>
      </w:r>
      <w:r w:rsidR="001D478A" w:rsidRPr="00E202B7">
        <w:rPr>
          <w:rFonts w:ascii="Calibri" w:hAnsi="Calibri" w:cs="Arial"/>
          <w:sz w:val="22"/>
          <w:szCs w:val="22"/>
        </w:rPr>
        <w:t xml:space="preserve">Ο ΣΥΝΤΑΞΑΣ                                                                                     </w:t>
      </w:r>
      <w:r w:rsidR="00D235ED" w:rsidRPr="00E202B7">
        <w:rPr>
          <w:rFonts w:ascii="Calibri" w:hAnsi="Calibri" w:cs="Arial"/>
          <w:sz w:val="22"/>
          <w:szCs w:val="22"/>
        </w:rPr>
        <w:t xml:space="preserve">  </w:t>
      </w:r>
      <w:r w:rsidR="001D478A" w:rsidRPr="00E202B7">
        <w:rPr>
          <w:rFonts w:ascii="Calibri" w:hAnsi="Calibri" w:cs="Arial"/>
          <w:sz w:val="22"/>
          <w:szCs w:val="22"/>
        </w:rPr>
        <w:t xml:space="preserve">  ΘΕΩΡΗΘΗΚΕ</w:t>
      </w:r>
    </w:p>
    <w:p w14:paraId="673B3022" w14:textId="77777777" w:rsidR="001D478A" w:rsidRDefault="001D478A" w:rsidP="00ED080B">
      <w:pPr>
        <w:tabs>
          <w:tab w:val="left" w:pos="5700"/>
        </w:tabs>
        <w:spacing w:line="276" w:lineRule="auto"/>
        <w:rPr>
          <w:rFonts w:ascii="Calibri" w:hAnsi="Calibri"/>
          <w:sz w:val="22"/>
          <w:szCs w:val="22"/>
        </w:rPr>
      </w:pPr>
    </w:p>
    <w:p w14:paraId="64B2840E" w14:textId="77777777" w:rsidR="0069244A" w:rsidRPr="00E202B7" w:rsidRDefault="0069244A" w:rsidP="00ED080B">
      <w:pPr>
        <w:tabs>
          <w:tab w:val="left" w:pos="5700"/>
        </w:tabs>
        <w:spacing w:line="276" w:lineRule="auto"/>
        <w:rPr>
          <w:rFonts w:ascii="Calibri" w:hAnsi="Calibri"/>
          <w:sz w:val="22"/>
          <w:szCs w:val="22"/>
        </w:rPr>
      </w:pPr>
    </w:p>
    <w:p w14:paraId="2F810905" w14:textId="77777777" w:rsidR="001D478A" w:rsidRPr="00E202B7" w:rsidRDefault="001D478A" w:rsidP="00ED080B">
      <w:pPr>
        <w:tabs>
          <w:tab w:val="left" w:pos="5700"/>
        </w:tabs>
        <w:spacing w:line="276" w:lineRule="auto"/>
        <w:rPr>
          <w:rFonts w:ascii="Calibri" w:hAnsi="Calibri"/>
          <w:sz w:val="22"/>
          <w:szCs w:val="22"/>
        </w:rPr>
      </w:pPr>
    </w:p>
    <w:p w14:paraId="0443C8EE" w14:textId="16DB56B5" w:rsidR="001D478A" w:rsidRPr="00E202B7" w:rsidRDefault="00095F98" w:rsidP="00ED080B">
      <w:pPr>
        <w:tabs>
          <w:tab w:val="left" w:pos="5700"/>
        </w:tabs>
        <w:spacing w:line="276" w:lineRule="auto"/>
        <w:rPr>
          <w:sz w:val="22"/>
          <w:szCs w:val="22"/>
        </w:rPr>
      </w:pPr>
      <w:r w:rsidRPr="00E202B7">
        <w:rPr>
          <w:rFonts w:ascii="Calibri" w:hAnsi="Calibri" w:cs="Arial"/>
          <w:sz w:val="22"/>
          <w:szCs w:val="22"/>
        </w:rPr>
        <w:t xml:space="preserve">    </w:t>
      </w:r>
      <w:r w:rsidR="004142A2" w:rsidRPr="00E202B7">
        <w:rPr>
          <w:rFonts w:ascii="Calibri" w:hAnsi="Calibri" w:cs="Arial"/>
          <w:sz w:val="22"/>
          <w:szCs w:val="22"/>
        </w:rPr>
        <w:t xml:space="preserve">ΠΑΣΒΑΝΤΙΔΗΣ ΧΑΡΑΛΑΜΠΟΣ                             </w:t>
      </w:r>
      <w:r w:rsidR="00C264EA" w:rsidRPr="00253627">
        <w:rPr>
          <w:rFonts w:ascii="Calibri" w:hAnsi="Calibri" w:cs="Arial"/>
          <w:sz w:val="22"/>
          <w:szCs w:val="22"/>
        </w:rPr>
        <w:t xml:space="preserve">      </w:t>
      </w:r>
      <w:r w:rsidR="004142A2" w:rsidRPr="00E202B7">
        <w:rPr>
          <w:rFonts w:ascii="Calibri" w:hAnsi="Calibri" w:cs="Arial"/>
          <w:sz w:val="22"/>
          <w:szCs w:val="22"/>
        </w:rPr>
        <w:t xml:space="preserve">            </w:t>
      </w:r>
      <w:r w:rsidR="009D5CAF">
        <w:rPr>
          <w:rFonts w:ascii="Calibri" w:hAnsi="Calibri" w:cs="Arial"/>
          <w:sz w:val="22"/>
          <w:szCs w:val="22"/>
        </w:rPr>
        <w:t xml:space="preserve"> </w:t>
      </w:r>
      <w:r w:rsidR="004142A2" w:rsidRPr="00E202B7">
        <w:rPr>
          <w:rFonts w:ascii="Calibri" w:hAnsi="Calibri" w:cs="Arial"/>
          <w:sz w:val="22"/>
          <w:szCs w:val="22"/>
        </w:rPr>
        <w:t xml:space="preserve">                    </w:t>
      </w:r>
      <w:r w:rsidR="001D478A" w:rsidRPr="00E202B7">
        <w:rPr>
          <w:rFonts w:ascii="Calibri" w:hAnsi="Calibri" w:cs="Arial"/>
          <w:sz w:val="22"/>
          <w:szCs w:val="22"/>
        </w:rPr>
        <w:t>ΖΟΥΒΕΛΟΥ ΕΛΕΝΗ</w:t>
      </w:r>
    </w:p>
    <w:p w14:paraId="4614727D" w14:textId="063383B7" w:rsidR="001D478A" w:rsidRPr="00C264EA" w:rsidRDefault="001D478A" w:rsidP="00ED080B">
      <w:pPr>
        <w:tabs>
          <w:tab w:val="left" w:pos="5700"/>
        </w:tabs>
        <w:spacing w:line="276" w:lineRule="auto"/>
        <w:rPr>
          <w:rFonts w:ascii="Calibri" w:hAnsi="Calibri" w:cs="Arial"/>
          <w:sz w:val="22"/>
          <w:szCs w:val="22"/>
        </w:rPr>
      </w:pPr>
      <w:r w:rsidRPr="00E202B7">
        <w:rPr>
          <w:rFonts w:ascii="Calibri" w:hAnsi="Calibri" w:cs="Arial"/>
          <w:sz w:val="22"/>
          <w:szCs w:val="22"/>
        </w:rPr>
        <w:t>ΥΠΕΥΘΥΝΟΣ ΠΑΡΟΧΩΝ&amp;ΠΡΟΜΗΘΕΙΩΝ                                               ΥΠΕΥΘΥΝΗ ΟΙΚΟΝΟΜΙ</w:t>
      </w:r>
      <w:r w:rsidR="00D235ED" w:rsidRPr="00E202B7">
        <w:rPr>
          <w:rFonts w:ascii="Calibri" w:hAnsi="Calibri" w:cs="Arial"/>
          <w:sz w:val="22"/>
          <w:szCs w:val="22"/>
        </w:rPr>
        <w:t>ΚΩ</w:t>
      </w:r>
      <w:r w:rsidRPr="00E202B7">
        <w:rPr>
          <w:rFonts w:ascii="Calibri" w:hAnsi="Calibri" w:cs="Arial"/>
          <w:sz w:val="22"/>
          <w:szCs w:val="22"/>
        </w:rPr>
        <w:t>Ν</w:t>
      </w:r>
      <w:bookmarkEnd w:id="2"/>
    </w:p>
    <w:sectPr w:rsidR="001D478A" w:rsidRPr="00C264EA" w:rsidSect="003A5D53">
      <w:footerReference w:type="default" r:id="rId9"/>
      <w:pgSz w:w="11906" w:h="16838"/>
      <w:pgMar w:top="1440" w:right="1800" w:bottom="1440" w:left="1800" w:header="720" w:footer="720" w:gutter="0"/>
      <w:cols w:space="72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00410" w14:textId="77777777" w:rsidR="003E4100" w:rsidRDefault="003E4100" w:rsidP="007529F3">
      <w:r>
        <w:separator/>
      </w:r>
    </w:p>
  </w:endnote>
  <w:endnote w:type="continuationSeparator" w:id="0">
    <w:p w14:paraId="2E953459" w14:textId="77777777" w:rsidR="003E4100" w:rsidRDefault="003E4100" w:rsidP="0075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ABCDEE+Calibri">
    <w:altName w:val="Yu Gothic"/>
    <w:charset w:val="80"/>
    <w:family w:val="auto"/>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863641"/>
      <w:docPartObj>
        <w:docPartGallery w:val="Page Numbers (Bottom of Page)"/>
        <w:docPartUnique/>
      </w:docPartObj>
    </w:sdtPr>
    <w:sdtEndPr/>
    <w:sdtContent>
      <w:p w14:paraId="66BC7E7A" w14:textId="77777777" w:rsidR="00E613FC" w:rsidRDefault="000962B3">
        <w:pPr>
          <w:pStyle w:val="a9"/>
          <w:jc w:val="center"/>
        </w:pPr>
        <w:r>
          <w:fldChar w:fldCharType="begin"/>
        </w:r>
        <w:r>
          <w:instrText xml:space="preserve"> PAGE   \* MERGEFORMAT </w:instrText>
        </w:r>
        <w:r>
          <w:fldChar w:fldCharType="separate"/>
        </w:r>
        <w:r w:rsidR="0059464D">
          <w:rPr>
            <w:noProof/>
          </w:rPr>
          <w:t>8</w:t>
        </w:r>
        <w:r>
          <w:rPr>
            <w:noProof/>
          </w:rPr>
          <w:fldChar w:fldCharType="end"/>
        </w:r>
      </w:p>
    </w:sdtContent>
  </w:sdt>
  <w:p w14:paraId="684D006F" w14:textId="77777777" w:rsidR="00E613FC" w:rsidRDefault="00E613F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FE39D" w14:textId="77777777" w:rsidR="003E4100" w:rsidRDefault="003E4100" w:rsidP="007529F3">
      <w:r>
        <w:separator/>
      </w:r>
    </w:p>
  </w:footnote>
  <w:footnote w:type="continuationSeparator" w:id="0">
    <w:p w14:paraId="12403489" w14:textId="77777777" w:rsidR="003E4100" w:rsidRDefault="003E4100" w:rsidP="00752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593007A"/>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0A1429"/>
    <w:multiLevelType w:val="hybridMultilevel"/>
    <w:tmpl w:val="581234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A1D0ED6"/>
    <w:multiLevelType w:val="hybridMultilevel"/>
    <w:tmpl w:val="B5807DC6"/>
    <w:lvl w:ilvl="0" w:tplc="04080001">
      <w:start w:val="1"/>
      <w:numFmt w:val="bullet"/>
      <w:lvlText w:val=""/>
      <w:lvlJc w:val="left"/>
      <w:pPr>
        <w:ind w:left="834" w:hanging="360"/>
      </w:pPr>
      <w:rPr>
        <w:rFonts w:ascii="Symbol" w:hAnsi="Symbol" w:hint="default"/>
      </w:rPr>
    </w:lvl>
    <w:lvl w:ilvl="1" w:tplc="04080003" w:tentative="1">
      <w:start w:val="1"/>
      <w:numFmt w:val="bullet"/>
      <w:lvlText w:val="o"/>
      <w:lvlJc w:val="left"/>
      <w:pPr>
        <w:ind w:left="1554" w:hanging="360"/>
      </w:pPr>
      <w:rPr>
        <w:rFonts w:ascii="Courier New" w:hAnsi="Courier New" w:cs="Courier New" w:hint="default"/>
      </w:rPr>
    </w:lvl>
    <w:lvl w:ilvl="2" w:tplc="04080005" w:tentative="1">
      <w:start w:val="1"/>
      <w:numFmt w:val="bullet"/>
      <w:lvlText w:val=""/>
      <w:lvlJc w:val="left"/>
      <w:pPr>
        <w:ind w:left="2274" w:hanging="360"/>
      </w:pPr>
      <w:rPr>
        <w:rFonts w:ascii="Wingdings" w:hAnsi="Wingdings" w:hint="default"/>
      </w:rPr>
    </w:lvl>
    <w:lvl w:ilvl="3" w:tplc="04080001" w:tentative="1">
      <w:start w:val="1"/>
      <w:numFmt w:val="bullet"/>
      <w:lvlText w:val=""/>
      <w:lvlJc w:val="left"/>
      <w:pPr>
        <w:ind w:left="2994" w:hanging="360"/>
      </w:pPr>
      <w:rPr>
        <w:rFonts w:ascii="Symbol" w:hAnsi="Symbol" w:hint="default"/>
      </w:rPr>
    </w:lvl>
    <w:lvl w:ilvl="4" w:tplc="04080003" w:tentative="1">
      <w:start w:val="1"/>
      <w:numFmt w:val="bullet"/>
      <w:lvlText w:val="o"/>
      <w:lvlJc w:val="left"/>
      <w:pPr>
        <w:ind w:left="3714" w:hanging="360"/>
      </w:pPr>
      <w:rPr>
        <w:rFonts w:ascii="Courier New" w:hAnsi="Courier New" w:cs="Courier New" w:hint="default"/>
      </w:rPr>
    </w:lvl>
    <w:lvl w:ilvl="5" w:tplc="04080005" w:tentative="1">
      <w:start w:val="1"/>
      <w:numFmt w:val="bullet"/>
      <w:lvlText w:val=""/>
      <w:lvlJc w:val="left"/>
      <w:pPr>
        <w:ind w:left="4434" w:hanging="360"/>
      </w:pPr>
      <w:rPr>
        <w:rFonts w:ascii="Wingdings" w:hAnsi="Wingdings" w:hint="default"/>
      </w:rPr>
    </w:lvl>
    <w:lvl w:ilvl="6" w:tplc="04080001" w:tentative="1">
      <w:start w:val="1"/>
      <w:numFmt w:val="bullet"/>
      <w:lvlText w:val=""/>
      <w:lvlJc w:val="left"/>
      <w:pPr>
        <w:ind w:left="5154" w:hanging="360"/>
      </w:pPr>
      <w:rPr>
        <w:rFonts w:ascii="Symbol" w:hAnsi="Symbol" w:hint="default"/>
      </w:rPr>
    </w:lvl>
    <w:lvl w:ilvl="7" w:tplc="04080003" w:tentative="1">
      <w:start w:val="1"/>
      <w:numFmt w:val="bullet"/>
      <w:lvlText w:val="o"/>
      <w:lvlJc w:val="left"/>
      <w:pPr>
        <w:ind w:left="5874" w:hanging="360"/>
      </w:pPr>
      <w:rPr>
        <w:rFonts w:ascii="Courier New" w:hAnsi="Courier New" w:cs="Courier New" w:hint="default"/>
      </w:rPr>
    </w:lvl>
    <w:lvl w:ilvl="8" w:tplc="04080005" w:tentative="1">
      <w:start w:val="1"/>
      <w:numFmt w:val="bullet"/>
      <w:lvlText w:val=""/>
      <w:lvlJc w:val="left"/>
      <w:pPr>
        <w:ind w:left="6594" w:hanging="360"/>
      </w:pPr>
      <w:rPr>
        <w:rFonts w:ascii="Wingdings" w:hAnsi="Wingdings" w:hint="default"/>
      </w:rPr>
    </w:lvl>
  </w:abstractNum>
  <w:abstractNum w:abstractNumId="5" w15:restartNumberingAfterBreak="0">
    <w:nsid w:val="38776F77"/>
    <w:multiLevelType w:val="hybridMultilevel"/>
    <w:tmpl w:val="4F746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5410B94"/>
    <w:multiLevelType w:val="multilevel"/>
    <w:tmpl w:val="A7A4C98E"/>
    <w:lvl w:ilvl="0">
      <w:start w:val="1"/>
      <w:numFmt w:val="decimal"/>
      <w:lvlText w:val="%1."/>
      <w:lvlJc w:val="left"/>
      <w:pPr>
        <w:tabs>
          <w:tab w:val="num" w:pos="720"/>
        </w:tabs>
        <w:ind w:left="720" w:hanging="360"/>
      </w:pPr>
      <w:rPr>
        <w:rFonts w:ascii="Calibri" w:hAnsi="Calibri" w:cs="Symbol"/>
        <w:sz w:val="23"/>
        <w:szCs w:val="23"/>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6C461DD"/>
    <w:multiLevelType w:val="hybridMultilevel"/>
    <w:tmpl w:val="7F6CE4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F853B0A"/>
    <w:multiLevelType w:val="hybridMultilevel"/>
    <w:tmpl w:val="78A26C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C7906ED"/>
    <w:multiLevelType w:val="hybridMultilevel"/>
    <w:tmpl w:val="868E6EC4"/>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9"/>
  </w:num>
  <w:num w:numId="4">
    <w:abstractNumId w:val="5"/>
  </w:num>
  <w:num w:numId="5">
    <w:abstractNumId w:val="4"/>
  </w:num>
  <w:num w:numId="6">
    <w:abstractNumId w:val="8"/>
  </w:num>
  <w:num w:numId="7">
    <w:abstractNumId w:val="3"/>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44"/>
    <w:rsid w:val="0000161A"/>
    <w:rsid w:val="000053C1"/>
    <w:rsid w:val="00010FA4"/>
    <w:rsid w:val="000433BF"/>
    <w:rsid w:val="00044912"/>
    <w:rsid w:val="00061108"/>
    <w:rsid w:val="000661F1"/>
    <w:rsid w:val="00075109"/>
    <w:rsid w:val="0008599D"/>
    <w:rsid w:val="00093A4B"/>
    <w:rsid w:val="00095F98"/>
    <w:rsid w:val="000962B3"/>
    <w:rsid w:val="000A7F49"/>
    <w:rsid w:val="000B64B8"/>
    <w:rsid w:val="000C648A"/>
    <w:rsid w:val="000C746B"/>
    <w:rsid w:val="000D190C"/>
    <w:rsid w:val="000E0432"/>
    <w:rsid w:val="000E23F7"/>
    <w:rsid w:val="000E7449"/>
    <w:rsid w:val="000F220C"/>
    <w:rsid w:val="000F3B07"/>
    <w:rsid w:val="00103960"/>
    <w:rsid w:val="001100D6"/>
    <w:rsid w:val="00111870"/>
    <w:rsid w:val="00113F76"/>
    <w:rsid w:val="001166B6"/>
    <w:rsid w:val="00116D48"/>
    <w:rsid w:val="00117836"/>
    <w:rsid w:val="00143643"/>
    <w:rsid w:val="00152952"/>
    <w:rsid w:val="00153D3C"/>
    <w:rsid w:val="00156CBD"/>
    <w:rsid w:val="00171210"/>
    <w:rsid w:val="00177FF2"/>
    <w:rsid w:val="00180052"/>
    <w:rsid w:val="00193C7F"/>
    <w:rsid w:val="00196D0F"/>
    <w:rsid w:val="001B25C0"/>
    <w:rsid w:val="001B591F"/>
    <w:rsid w:val="001C4DF0"/>
    <w:rsid w:val="001C58BD"/>
    <w:rsid w:val="001D478A"/>
    <w:rsid w:val="001F03A1"/>
    <w:rsid w:val="001F45B4"/>
    <w:rsid w:val="00201803"/>
    <w:rsid w:val="00205ABC"/>
    <w:rsid w:val="00214A37"/>
    <w:rsid w:val="0022317C"/>
    <w:rsid w:val="00237443"/>
    <w:rsid w:val="00240FA0"/>
    <w:rsid w:val="00243011"/>
    <w:rsid w:val="0024378D"/>
    <w:rsid w:val="00243FD8"/>
    <w:rsid w:val="00253627"/>
    <w:rsid w:val="00260EFE"/>
    <w:rsid w:val="002672F2"/>
    <w:rsid w:val="002675EA"/>
    <w:rsid w:val="002760E5"/>
    <w:rsid w:val="0028431D"/>
    <w:rsid w:val="00294A92"/>
    <w:rsid w:val="002A2F47"/>
    <w:rsid w:val="002B0592"/>
    <w:rsid w:val="002B414A"/>
    <w:rsid w:val="002B4915"/>
    <w:rsid w:val="002C71B6"/>
    <w:rsid w:val="002D3150"/>
    <w:rsid w:val="002D7F97"/>
    <w:rsid w:val="002E42D0"/>
    <w:rsid w:val="002E4317"/>
    <w:rsid w:val="002F03B8"/>
    <w:rsid w:val="00303B02"/>
    <w:rsid w:val="00322F58"/>
    <w:rsid w:val="003352AA"/>
    <w:rsid w:val="0034018D"/>
    <w:rsid w:val="0034647F"/>
    <w:rsid w:val="00346649"/>
    <w:rsid w:val="00350894"/>
    <w:rsid w:val="00353550"/>
    <w:rsid w:val="00360045"/>
    <w:rsid w:val="00361016"/>
    <w:rsid w:val="0036576C"/>
    <w:rsid w:val="003676CA"/>
    <w:rsid w:val="00367C10"/>
    <w:rsid w:val="00367CAC"/>
    <w:rsid w:val="00376F2D"/>
    <w:rsid w:val="00394F53"/>
    <w:rsid w:val="003A10AA"/>
    <w:rsid w:val="003A5D53"/>
    <w:rsid w:val="003B3766"/>
    <w:rsid w:val="003C24EC"/>
    <w:rsid w:val="003C3C22"/>
    <w:rsid w:val="003C53D0"/>
    <w:rsid w:val="003D1296"/>
    <w:rsid w:val="003D6BDD"/>
    <w:rsid w:val="003E0157"/>
    <w:rsid w:val="003E16C4"/>
    <w:rsid w:val="003E3C6F"/>
    <w:rsid w:val="003E3D5E"/>
    <w:rsid w:val="003E4100"/>
    <w:rsid w:val="003F06D8"/>
    <w:rsid w:val="004116B1"/>
    <w:rsid w:val="00413050"/>
    <w:rsid w:val="004130F5"/>
    <w:rsid w:val="004142A2"/>
    <w:rsid w:val="004336B7"/>
    <w:rsid w:val="0044775C"/>
    <w:rsid w:val="00450F07"/>
    <w:rsid w:val="00483D44"/>
    <w:rsid w:val="00484493"/>
    <w:rsid w:val="00484DC5"/>
    <w:rsid w:val="00495D5A"/>
    <w:rsid w:val="004B512A"/>
    <w:rsid w:val="004D07EF"/>
    <w:rsid w:val="004D1255"/>
    <w:rsid w:val="004E07B7"/>
    <w:rsid w:val="004F18F5"/>
    <w:rsid w:val="004F64DB"/>
    <w:rsid w:val="00503004"/>
    <w:rsid w:val="00505FE6"/>
    <w:rsid w:val="00507691"/>
    <w:rsid w:val="00522FD3"/>
    <w:rsid w:val="00534CF5"/>
    <w:rsid w:val="005376F7"/>
    <w:rsid w:val="00566FD6"/>
    <w:rsid w:val="00591988"/>
    <w:rsid w:val="0059464D"/>
    <w:rsid w:val="005B2A7B"/>
    <w:rsid w:val="005B5DED"/>
    <w:rsid w:val="005C6801"/>
    <w:rsid w:val="005D6143"/>
    <w:rsid w:val="005D6CDB"/>
    <w:rsid w:val="005D6DF6"/>
    <w:rsid w:val="005D7C2F"/>
    <w:rsid w:val="005E046D"/>
    <w:rsid w:val="005E0ED7"/>
    <w:rsid w:val="005F17DB"/>
    <w:rsid w:val="005F2112"/>
    <w:rsid w:val="005F70D6"/>
    <w:rsid w:val="006060CF"/>
    <w:rsid w:val="00606731"/>
    <w:rsid w:val="0061777B"/>
    <w:rsid w:val="00621E0C"/>
    <w:rsid w:val="00635BCD"/>
    <w:rsid w:val="00645C69"/>
    <w:rsid w:val="00651962"/>
    <w:rsid w:val="00654DFC"/>
    <w:rsid w:val="0067596A"/>
    <w:rsid w:val="006808E6"/>
    <w:rsid w:val="0068337D"/>
    <w:rsid w:val="0069244A"/>
    <w:rsid w:val="006A05AC"/>
    <w:rsid w:val="006A66C6"/>
    <w:rsid w:val="006B6D78"/>
    <w:rsid w:val="006C4E66"/>
    <w:rsid w:val="006D4D7E"/>
    <w:rsid w:val="006D7EC2"/>
    <w:rsid w:val="006E1B51"/>
    <w:rsid w:val="006E43C7"/>
    <w:rsid w:val="00702D66"/>
    <w:rsid w:val="00710C46"/>
    <w:rsid w:val="007216E6"/>
    <w:rsid w:val="00723F0C"/>
    <w:rsid w:val="00724770"/>
    <w:rsid w:val="00726C22"/>
    <w:rsid w:val="00732B16"/>
    <w:rsid w:val="00740A5B"/>
    <w:rsid w:val="00742360"/>
    <w:rsid w:val="00742F1B"/>
    <w:rsid w:val="007529F3"/>
    <w:rsid w:val="0075604D"/>
    <w:rsid w:val="007561B0"/>
    <w:rsid w:val="0078126D"/>
    <w:rsid w:val="00786559"/>
    <w:rsid w:val="0079081E"/>
    <w:rsid w:val="00795F7E"/>
    <w:rsid w:val="007A44E4"/>
    <w:rsid w:val="007B4B66"/>
    <w:rsid w:val="007B6DD2"/>
    <w:rsid w:val="007B7BF5"/>
    <w:rsid w:val="007E4C3F"/>
    <w:rsid w:val="007F0E0B"/>
    <w:rsid w:val="007F398B"/>
    <w:rsid w:val="00816E93"/>
    <w:rsid w:val="00820330"/>
    <w:rsid w:val="00825599"/>
    <w:rsid w:val="008509F5"/>
    <w:rsid w:val="008547C3"/>
    <w:rsid w:val="0086338A"/>
    <w:rsid w:val="00865A39"/>
    <w:rsid w:val="008735EF"/>
    <w:rsid w:val="008746DF"/>
    <w:rsid w:val="0088441F"/>
    <w:rsid w:val="0088631C"/>
    <w:rsid w:val="008917E7"/>
    <w:rsid w:val="0089797A"/>
    <w:rsid w:val="008A051B"/>
    <w:rsid w:val="008A084D"/>
    <w:rsid w:val="008A44EF"/>
    <w:rsid w:val="008B79D6"/>
    <w:rsid w:val="008C0573"/>
    <w:rsid w:val="008D3041"/>
    <w:rsid w:val="008E3467"/>
    <w:rsid w:val="008E6090"/>
    <w:rsid w:val="008E7C8C"/>
    <w:rsid w:val="00921530"/>
    <w:rsid w:val="009225E2"/>
    <w:rsid w:val="0092277F"/>
    <w:rsid w:val="00922881"/>
    <w:rsid w:val="009264DF"/>
    <w:rsid w:val="00926699"/>
    <w:rsid w:val="00940848"/>
    <w:rsid w:val="00950B11"/>
    <w:rsid w:val="0095692E"/>
    <w:rsid w:val="00970EED"/>
    <w:rsid w:val="00971253"/>
    <w:rsid w:val="00973AE5"/>
    <w:rsid w:val="00975B03"/>
    <w:rsid w:val="00980FC4"/>
    <w:rsid w:val="009872AD"/>
    <w:rsid w:val="009873A7"/>
    <w:rsid w:val="00994229"/>
    <w:rsid w:val="009A1C3E"/>
    <w:rsid w:val="009B38E2"/>
    <w:rsid w:val="009D20CD"/>
    <w:rsid w:val="009D5CAF"/>
    <w:rsid w:val="009E077E"/>
    <w:rsid w:val="009E6002"/>
    <w:rsid w:val="009F16AB"/>
    <w:rsid w:val="009F6DAE"/>
    <w:rsid w:val="00A04584"/>
    <w:rsid w:val="00A10B44"/>
    <w:rsid w:val="00A20994"/>
    <w:rsid w:val="00A30CA2"/>
    <w:rsid w:val="00A31806"/>
    <w:rsid w:val="00A32172"/>
    <w:rsid w:val="00A34A9B"/>
    <w:rsid w:val="00A34DDF"/>
    <w:rsid w:val="00A356A5"/>
    <w:rsid w:val="00A36F41"/>
    <w:rsid w:val="00A52C75"/>
    <w:rsid w:val="00A53DEA"/>
    <w:rsid w:val="00A67CE6"/>
    <w:rsid w:val="00A812AD"/>
    <w:rsid w:val="00A85D11"/>
    <w:rsid w:val="00A92507"/>
    <w:rsid w:val="00AA2708"/>
    <w:rsid w:val="00AB31FC"/>
    <w:rsid w:val="00AB42DD"/>
    <w:rsid w:val="00AB4913"/>
    <w:rsid w:val="00AB7787"/>
    <w:rsid w:val="00AB7A21"/>
    <w:rsid w:val="00AC00E3"/>
    <w:rsid w:val="00AC1672"/>
    <w:rsid w:val="00AF30CA"/>
    <w:rsid w:val="00B00978"/>
    <w:rsid w:val="00B10180"/>
    <w:rsid w:val="00B12214"/>
    <w:rsid w:val="00B13E99"/>
    <w:rsid w:val="00B14515"/>
    <w:rsid w:val="00B26384"/>
    <w:rsid w:val="00B27686"/>
    <w:rsid w:val="00B40E14"/>
    <w:rsid w:val="00B43C02"/>
    <w:rsid w:val="00B45952"/>
    <w:rsid w:val="00B657EE"/>
    <w:rsid w:val="00B66654"/>
    <w:rsid w:val="00B800C2"/>
    <w:rsid w:val="00B80E57"/>
    <w:rsid w:val="00B82C81"/>
    <w:rsid w:val="00B92C8A"/>
    <w:rsid w:val="00BA6818"/>
    <w:rsid w:val="00BA7BAE"/>
    <w:rsid w:val="00BB5A5A"/>
    <w:rsid w:val="00BB71F2"/>
    <w:rsid w:val="00BE14C3"/>
    <w:rsid w:val="00C002D4"/>
    <w:rsid w:val="00C03B49"/>
    <w:rsid w:val="00C06EA0"/>
    <w:rsid w:val="00C264EA"/>
    <w:rsid w:val="00C4030C"/>
    <w:rsid w:val="00C413A3"/>
    <w:rsid w:val="00C45084"/>
    <w:rsid w:val="00C539D7"/>
    <w:rsid w:val="00C6016F"/>
    <w:rsid w:val="00C811EE"/>
    <w:rsid w:val="00C81284"/>
    <w:rsid w:val="00CA05A5"/>
    <w:rsid w:val="00CA1085"/>
    <w:rsid w:val="00D20924"/>
    <w:rsid w:val="00D235ED"/>
    <w:rsid w:val="00D237E7"/>
    <w:rsid w:val="00D252CE"/>
    <w:rsid w:val="00D3288E"/>
    <w:rsid w:val="00D44002"/>
    <w:rsid w:val="00D547BA"/>
    <w:rsid w:val="00D640EA"/>
    <w:rsid w:val="00D66162"/>
    <w:rsid w:val="00D74FD5"/>
    <w:rsid w:val="00D81C91"/>
    <w:rsid w:val="00D86868"/>
    <w:rsid w:val="00DA5B32"/>
    <w:rsid w:val="00DB16AD"/>
    <w:rsid w:val="00DC1192"/>
    <w:rsid w:val="00DC3324"/>
    <w:rsid w:val="00DD0C36"/>
    <w:rsid w:val="00DE2E9C"/>
    <w:rsid w:val="00E0471A"/>
    <w:rsid w:val="00E11426"/>
    <w:rsid w:val="00E11EBD"/>
    <w:rsid w:val="00E14434"/>
    <w:rsid w:val="00E16807"/>
    <w:rsid w:val="00E202B7"/>
    <w:rsid w:val="00E21F75"/>
    <w:rsid w:val="00E23BA3"/>
    <w:rsid w:val="00E2788A"/>
    <w:rsid w:val="00E27DEF"/>
    <w:rsid w:val="00E3420C"/>
    <w:rsid w:val="00E34F56"/>
    <w:rsid w:val="00E46E7E"/>
    <w:rsid w:val="00E52170"/>
    <w:rsid w:val="00E613FC"/>
    <w:rsid w:val="00E61830"/>
    <w:rsid w:val="00E7524B"/>
    <w:rsid w:val="00E762C0"/>
    <w:rsid w:val="00EA77F1"/>
    <w:rsid w:val="00EB2A26"/>
    <w:rsid w:val="00EB6F32"/>
    <w:rsid w:val="00EC0D68"/>
    <w:rsid w:val="00EC1B9F"/>
    <w:rsid w:val="00EC22E4"/>
    <w:rsid w:val="00ED080B"/>
    <w:rsid w:val="00ED7C55"/>
    <w:rsid w:val="00EE1F71"/>
    <w:rsid w:val="00EE3A06"/>
    <w:rsid w:val="00EF144F"/>
    <w:rsid w:val="00F23DB1"/>
    <w:rsid w:val="00F27F89"/>
    <w:rsid w:val="00F334B7"/>
    <w:rsid w:val="00F43652"/>
    <w:rsid w:val="00F546CC"/>
    <w:rsid w:val="00F641F4"/>
    <w:rsid w:val="00F70C44"/>
    <w:rsid w:val="00F727DC"/>
    <w:rsid w:val="00F72F52"/>
    <w:rsid w:val="00F90370"/>
    <w:rsid w:val="00F9037E"/>
    <w:rsid w:val="00F9288D"/>
    <w:rsid w:val="00FA2C4D"/>
    <w:rsid w:val="00FA57A7"/>
    <w:rsid w:val="00FB1CBC"/>
    <w:rsid w:val="00FB240E"/>
    <w:rsid w:val="00FB4E0B"/>
    <w:rsid w:val="00FC0068"/>
    <w:rsid w:val="00FC3FFE"/>
    <w:rsid w:val="00FD1B66"/>
    <w:rsid w:val="00FE3399"/>
    <w:rsid w:val="00FE6E01"/>
    <w:rsid w:val="00FF2053"/>
    <w:rsid w:val="00FF46F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DB9CA99"/>
  <w15:docId w15:val="{3D4CE150-E7F9-4E01-AE86-EFAE53D6F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5D53"/>
    <w:pPr>
      <w:suppressAutoHyphens/>
    </w:pPr>
    <w:rPr>
      <w:kern w:val="1"/>
      <w:lang w:eastAsia="zh-CN"/>
    </w:rPr>
  </w:style>
  <w:style w:type="paragraph" w:styleId="1">
    <w:name w:val="heading 1"/>
    <w:basedOn w:val="a"/>
    <w:qFormat/>
    <w:rsid w:val="003A5D53"/>
    <w:pPr>
      <w:keepNext/>
      <w:numPr>
        <w:numId w:val="1"/>
      </w:numPr>
      <w:jc w:val="center"/>
      <w:outlineLvl w:val="0"/>
    </w:pPr>
    <w:rPr>
      <w:sz w:val="24"/>
      <w:lang w:val="en-US"/>
    </w:rPr>
  </w:style>
  <w:style w:type="paragraph" w:styleId="2">
    <w:name w:val="heading 2"/>
    <w:basedOn w:val="a"/>
    <w:qFormat/>
    <w:rsid w:val="003A5D53"/>
    <w:pPr>
      <w:keepNext/>
      <w:numPr>
        <w:ilvl w:val="1"/>
        <w:numId w:val="1"/>
      </w:numPr>
      <w:outlineLvl w:val="1"/>
    </w:pPr>
    <w:rPr>
      <w:sz w:val="24"/>
    </w:rPr>
  </w:style>
  <w:style w:type="paragraph" w:styleId="3">
    <w:name w:val="heading 3"/>
    <w:basedOn w:val="a"/>
    <w:qFormat/>
    <w:rsid w:val="003A5D53"/>
    <w:pPr>
      <w:keepNext/>
      <w:numPr>
        <w:ilvl w:val="2"/>
        <w:numId w:val="1"/>
      </w:numPr>
      <w:outlineLvl w:val="2"/>
    </w:pPr>
    <w:rPr>
      <w:b/>
      <w:sz w:val="24"/>
    </w:rPr>
  </w:style>
  <w:style w:type="paragraph" w:styleId="5">
    <w:name w:val="heading 5"/>
    <w:basedOn w:val="a"/>
    <w:qFormat/>
    <w:rsid w:val="003A5D53"/>
    <w:pPr>
      <w:keepNext/>
      <w:numPr>
        <w:ilvl w:val="4"/>
        <w:numId w:val="1"/>
      </w:numPr>
      <w:jc w:val="center"/>
      <w:outlineLvl w:val="4"/>
    </w:pPr>
    <w:rPr>
      <w:b/>
      <w:sz w:val="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rsid w:val="003A5D53"/>
    <w:rPr>
      <w:rFonts w:ascii="Times New Roman" w:eastAsia="Times New Roman" w:hAnsi="Times New Roman" w:cs="Times New Roman"/>
      <w:sz w:val="24"/>
      <w:szCs w:val="20"/>
      <w:lang w:val="en-US" w:eastAsia="zh-CN"/>
    </w:rPr>
  </w:style>
  <w:style w:type="character" w:customStyle="1" w:styleId="2Char">
    <w:name w:val="Επικεφαλίδα 2 Char"/>
    <w:rsid w:val="003A5D53"/>
    <w:rPr>
      <w:rFonts w:ascii="Times New Roman" w:eastAsia="Times New Roman" w:hAnsi="Times New Roman" w:cs="Times New Roman"/>
      <w:sz w:val="24"/>
      <w:szCs w:val="20"/>
      <w:lang w:eastAsia="zh-CN"/>
    </w:rPr>
  </w:style>
  <w:style w:type="character" w:customStyle="1" w:styleId="3Char">
    <w:name w:val="Επικεφαλίδα 3 Char"/>
    <w:rsid w:val="003A5D53"/>
    <w:rPr>
      <w:rFonts w:ascii="Times New Roman" w:eastAsia="Times New Roman" w:hAnsi="Times New Roman" w:cs="Times New Roman"/>
      <w:b/>
      <w:sz w:val="24"/>
      <w:szCs w:val="20"/>
      <w:lang w:eastAsia="zh-CN"/>
    </w:rPr>
  </w:style>
  <w:style w:type="character" w:customStyle="1" w:styleId="5Char">
    <w:name w:val="Επικεφαλίδα 5 Char"/>
    <w:rsid w:val="003A5D53"/>
    <w:rPr>
      <w:rFonts w:ascii="Times New Roman" w:eastAsia="Times New Roman" w:hAnsi="Times New Roman" w:cs="Times New Roman"/>
      <w:b/>
      <w:sz w:val="60"/>
      <w:szCs w:val="20"/>
      <w:lang w:eastAsia="zh-CN"/>
    </w:rPr>
  </w:style>
  <w:style w:type="character" w:customStyle="1" w:styleId="Char">
    <w:name w:val="Κεφαλίδα Char"/>
    <w:rsid w:val="003A5D53"/>
    <w:rPr>
      <w:rFonts w:ascii="Times New Roman" w:eastAsia="Times New Roman" w:hAnsi="Times New Roman" w:cs="Times New Roman"/>
      <w:sz w:val="20"/>
      <w:szCs w:val="20"/>
      <w:lang w:eastAsia="zh-CN"/>
    </w:rPr>
  </w:style>
  <w:style w:type="character" w:customStyle="1" w:styleId="Char0">
    <w:name w:val="Υποσέλιδο Char"/>
    <w:uiPriority w:val="99"/>
    <w:rsid w:val="003A5D53"/>
    <w:rPr>
      <w:rFonts w:ascii="Times New Roman" w:eastAsia="Times New Roman" w:hAnsi="Times New Roman" w:cs="Times New Roman"/>
      <w:sz w:val="20"/>
      <w:szCs w:val="20"/>
      <w:lang w:eastAsia="zh-CN"/>
    </w:rPr>
  </w:style>
  <w:style w:type="paragraph" w:customStyle="1" w:styleId="a3">
    <w:name w:val="Επικεφαλίδα"/>
    <w:basedOn w:val="a"/>
    <w:next w:val="a4"/>
    <w:rsid w:val="003A5D53"/>
    <w:pPr>
      <w:keepNext/>
      <w:spacing w:before="240" w:after="120"/>
    </w:pPr>
    <w:rPr>
      <w:rFonts w:ascii="Liberation Sans" w:eastAsia="Microsoft YaHei" w:hAnsi="Liberation Sans" w:cs="Mangal"/>
      <w:sz w:val="28"/>
      <w:szCs w:val="28"/>
    </w:rPr>
  </w:style>
  <w:style w:type="paragraph" w:styleId="a4">
    <w:name w:val="Body Text"/>
    <w:basedOn w:val="a"/>
    <w:rsid w:val="003A5D53"/>
    <w:pPr>
      <w:spacing w:after="140" w:line="288" w:lineRule="auto"/>
    </w:pPr>
  </w:style>
  <w:style w:type="paragraph" w:styleId="a5">
    <w:name w:val="List"/>
    <w:basedOn w:val="a4"/>
    <w:rsid w:val="003A5D53"/>
    <w:rPr>
      <w:rFonts w:cs="Mangal"/>
    </w:rPr>
  </w:style>
  <w:style w:type="paragraph" w:styleId="a6">
    <w:name w:val="caption"/>
    <w:basedOn w:val="a"/>
    <w:qFormat/>
    <w:rsid w:val="003A5D53"/>
    <w:pPr>
      <w:suppressLineNumbers/>
      <w:spacing w:before="120" w:after="120"/>
    </w:pPr>
    <w:rPr>
      <w:rFonts w:cs="Mangal"/>
      <w:i/>
      <w:iCs/>
      <w:sz w:val="24"/>
      <w:szCs w:val="24"/>
    </w:rPr>
  </w:style>
  <w:style w:type="paragraph" w:customStyle="1" w:styleId="a7">
    <w:name w:val="Ευρετήριο"/>
    <w:basedOn w:val="a"/>
    <w:rsid w:val="003A5D53"/>
    <w:pPr>
      <w:suppressLineNumbers/>
    </w:pPr>
    <w:rPr>
      <w:rFonts w:cs="Mangal"/>
    </w:rPr>
  </w:style>
  <w:style w:type="paragraph" w:styleId="a8">
    <w:name w:val="header"/>
    <w:basedOn w:val="a"/>
    <w:rsid w:val="003A5D53"/>
    <w:pPr>
      <w:tabs>
        <w:tab w:val="center" w:pos="4153"/>
        <w:tab w:val="right" w:pos="8306"/>
      </w:tabs>
    </w:pPr>
  </w:style>
  <w:style w:type="paragraph" w:styleId="Web">
    <w:name w:val="Normal (Web)"/>
    <w:basedOn w:val="a"/>
    <w:rsid w:val="003A5D53"/>
    <w:pPr>
      <w:suppressAutoHyphens w:val="0"/>
      <w:spacing w:before="100" w:after="100"/>
    </w:pPr>
    <w:rPr>
      <w:sz w:val="24"/>
      <w:szCs w:val="24"/>
    </w:rPr>
  </w:style>
  <w:style w:type="paragraph" w:styleId="a9">
    <w:name w:val="footer"/>
    <w:basedOn w:val="a"/>
    <w:uiPriority w:val="99"/>
    <w:rsid w:val="003A5D53"/>
    <w:pPr>
      <w:tabs>
        <w:tab w:val="center" w:pos="4153"/>
        <w:tab w:val="right" w:pos="8306"/>
      </w:tabs>
    </w:pPr>
  </w:style>
  <w:style w:type="paragraph" w:customStyle="1" w:styleId="Standard">
    <w:name w:val="Standard"/>
    <w:rsid w:val="003A5D53"/>
    <w:pPr>
      <w:widowControl w:val="0"/>
      <w:suppressAutoHyphens/>
      <w:textAlignment w:val="baseline"/>
    </w:pPr>
    <w:rPr>
      <w:rFonts w:ascii="Calibri" w:eastAsia="Segoe UI" w:hAnsi="Calibri" w:cs="Tahoma"/>
      <w:color w:val="000000"/>
      <w:kern w:val="1"/>
      <w:sz w:val="24"/>
      <w:szCs w:val="24"/>
      <w:lang w:val="en-US" w:eastAsia="en-US" w:bidi="en-US"/>
    </w:rPr>
  </w:style>
  <w:style w:type="paragraph" w:styleId="aa">
    <w:name w:val="Balloon Text"/>
    <w:basedOn w:val="a"/>
    <w:link w:val="Char1"/>
    <w:uiPriority w:val="99"/>
    <w:semiHidden/>
    <w:unhideWhenUsed/>
    <w:rsid w:val="00294A92"/>
    <w:rPr>
      <w:rFonts w:ascii="Segoe UI" w:hAnsi="Segoe UI" w:cs="Segoe UI"/>
      <w:sz w:val="18"/>
      <w:szCs w:val="18"/>
    </w:rPr>
  </w:style>
  <w:style w:type="character" w:customStyle="1" w:styleId="Char1">
    <w:name w:val="Κείμενο πλαισίου Char"/>
    <w:basedOn w:val="a0"/>
    <w:link w:val="aa"/>
    <w:uiPriority w:val="99"/>
    <w:semiHidden/>
    <w:rsid w:val="00294A92"/>
    <w:rPr>
      <w:rFonts w:ascii="Segoe UI" w:hAnsi="Segoe UI" w:cs="Segoe UI"/>
      <w:kern w:val="1"/>
      <w:sz w:val="18"/>
      <w:szCs w:val="18"/>
      <w:lang w:eastAsia="zh-CN"/>
    </w:rPr>
  </w:style>
  <w:style w:type="paragraph" w:styleId="ab">
    <w:name w:val="List Paragraph"/>
    <w:basedOn w:val="a"/>
    <w:uiPriority w:val="34"/>
    <w:qFormat/>
    <w:rsid w:val="007F398B"/>
    <w:pPr>
      <w:ind w:left="720"/>
      <w:contextualSpacing/>
    </w:pPr>
  </w:style>
  <w:style w:type="table" w:styleId="ac">
    <w:name w:val="Table Grid"/>
    <w:basedOn w:val="a1"/>
    <w:uiPriority w:val="39"/>
    <w:unhideWhenUsed/>
    <w:rsid w:val="0095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58335">
      <w:bodyDiv w:val="1"/>
      <w:marLeft w:val="0"/>
      <w:marRight w:val="0"/>
      <w:marTop w:val="0"/>
      <w:marBottom w:val="0"/>
      <w:divBdr>
        <w:top w:val="none" w:sz="0" w:space="0" w:color="auto"/>
        <w:left w:val="none" w:sz="0" w:space="0" w:color="auto"/>
        <w:bottom w:val="none" w:sz="0" w:space="0" w:color="auto"/>
        <w:right w:val="none" w:sz="0" w:space="0" w:color="auto"/>
      </w:divBdr>
    </w:div>
    <w:div w:id="568812530">
      <w:bodyDiv w:val="1"/>
      <w:marLeft w:val="0"/>
      <w:marRight w:val="0"/>
      <w:marTop w:val="0"/>
      <w:marBottom w:val="0"/>
      <w:divBdr>
        <w:top w:val="none" w:sz="0" w:space="0" w:color="auto"/>
        <w:left w:val="none" w:sz="0" w:space="0" w:color="auto"/>
        <w:bottom w:val="none" w:sz="0" w:space="0" w:color="auto"/>
        <w:right w:val="none" w:sz="0" w:space="0" w:color="auto"/>
      </w:divBdr>
    </w:div>
    <w:div w:id="657925879">
      <w:bodyDiv w:val="1"/>
      <w:marLeft w:val="0"/>
      <w:marRight w:val="0"/>
      <w:marTop w:val="0"/>
      <w:marBottom w:val="0"/>
      <w:divBdr>
        <w:top w:val="none" w:sz="0" w:space="0" w:color="auto"/>
        <w:left w:val="none" w:sz="0" w:space="0" w:color="auto"/>
        <w:bottom w:val="none" w:sz="0" w:space="0" w:color="auto"/>
        <w:right w:val="none" w:sz="0" w:space="0" w:color="auto"/>
      </w:divBdr>
    </w:div>
    <w:div w:id="733893386">
      <w:bodyDiv w:val="1"/>
      <w:marLeft w:val="0"/>
      <w:marRight w:val="0"/>
      <w:marTop w:val="0"/>
      <w:marBottom w:val="0"/>
      <w:divBdr>
        <w:top w:val="none" w:sz="0" w:space="0" w:color="auto"/>
        <w:left w:val="none" w:sz="0" w:space="0" w:color="auto"/>
        <w:bottom w:val="none" w:sz="0" w:space="0" w:color="auto"/>
        <w:right w:val="none" w:sz="0" w:space="0" w:color="auto"/>
      </w:divBdr>
    </w:div>
    <w:div w:id="170786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924;&#917;&#923;&#917;&#932;&#919;%20&#915;&#921;&#913;%20&#932;&#919;&#925;%20&#928;&#929;&#927;&#924;&#919;&#920;&#917;&#921;&#913;%20&#913;&#925;&#932;&#913;&#923;&#923;&#913;&#922;&#932;&#921;&#922;&#937;&#925;%20&#917;&#922;&#932;&#933;&#928;&#937;&#932;&#937;&#92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A99AD-E12C-4498-B46F-738F1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ΜΕΛΕΤΗ ΓΙΑ ΤΗΝ ΠΡΟΜΗΘΕΙΑ ΑΝΤΑΛΛΑΚΤΙΚΩΝ ΕΚΤΥΠΩΤΩΝ</Template>
  <TotalTime>1</TotalTime>
  <Pages>9</Pages>
  <Words>2545</Words>
  <Characters>13745</Characters>
  <Application>Microsoft Office Word</Application>
  <DocSecurity>0</DocSecurity>
  <Lines>114</Lines>
  <Paragraphs>32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Nektaria Zioga</cp:lastModifiedBy>
  <cp:revision>3</cp:revision>
  <cp:lastPrinted>2020-06-12T07:01:00Z</cp:lastPrinted>
  <dcterms:created xsi:type="dcterms:W3CDTF">2022-02-08T13:05:00Z</dcterms:created>
  <dcterms:modified xsi:type="dcterms:W3CDTF">2022-02-08T13:13:00Z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