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582314" w:rsidRDefault="003C235F">
      <w:pPr>
        <w:suppressAutoHyphens w:val="0"/>
        <w:autoSpaceDE w:val="0"/>
        <w:ind w:left="5748"/>
        <w:rPr>
          <w:sz w:val="20"/>
          <w:szCs w:val="20"/>
        </w:rPr>
      </w:pPr>
      <w:r w:rsidRPr="00D06531">
        <w:rPr>
          <w:rFonts w:ascii="Arial" w:eastAsia="Arial" w:hAnsi="Arial" w:cs="Arial"/>
          <w:b/>
          <w:bCs/>
          <w:sz w:val="22"/>
          <w:szCs w:val="22"/>
        </w:rPr>
        <w:t xml:space="preserve"> </w:t>
      </w:r>
    </w:p>
    <w:p w:rsidR="00137E04" w:rsidRPr="00186740" w:rsidRDefault="00137E04" w:rsidP="00137E04">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E5A35">
        <w:rPr>
          <w:rFonts w:ascii="Arial" w:eastAsia="Arial" w:hAnsi="Arial" w:cs="Arial"/>
          <w:b/>
          <w:bCs/>
          <w:sz w:val="22"/>
          <w:szCs w:val="22"/>
        </w:rPr>
        <w:t xml:space="preserve">                              </w:t>
      </w:r>
      <w:r>
        <w:rPr>
          <w:rFonts w:ascii="Arial" w:eastAsia="Arial" w:hAnsi="Arial" w:cs="Arial"/>
          <w:b/>
          <w:bCs/>
          <w:sz w:val="22"/>
          <w:szCs w:val="22"/>
        </w:rPr>
        <w:t xml:space="preserve">ΑΝΑΡΤΗΤΕΑ ΣΤΟ ΔΙΑΥΓΕΙΑ </w:t>
      </w:r>
    </w:p>
    <w:p w:rsidR="00137E04" w:rsidRPr="00186740" w:rsidRDefault="00137E04" w:rsidP="00137E04">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Λιβαδειά  </w:t>
      </w:r>
      <w:r>
        <w:rPr>
          <w:rFonts w:ascii="Arial" w:eastAsia="Arial" w:hAnsi="Arial" w:cs="Arial"/>
          <w:b/>
          <w:bCs/>
          <w:sz w:val="22"/>
          <w:szCs w:val="22"/>
        </w:rPr>
        <w:t xml:space="preserve">16 </w:t>
      </w:r>
      <w:r w:rsidRPr="00186740">
        <w:rPr>
          <w:rFonts w:ascii="Arial" w:eastAsia="Arial" w:hAnsi="Arial" w:cs="Arial"/>
          <w:b/>
          <w:bCs/>
          <w:sz w:val="22"/>
          <w:szCs w:val="22"/>
        </w:rPr>
        <w:t>/1</w:t>
      </w:r>
      <w:r>
        <w:rPr>
          <w:rFonts w:ascii="Arial" w:eastAsia="Arial" w:hAnsi="Arial" w:cs="Arial"/>
          <w:b/>
          <w:bCs/>
          <w:sz w:val="22"/>
          <w:szCs w:val="22"/>
        </w:rPr>
        <w:t>2</w:t>
      </w:r>
      <w:r w:rsidRPr="00186740">
        <w:rPr>
          <w:rFonts w:ascii="Arial" w:eastAsia="Arial" w:hAnsi="Arial" w:cs="Arial"/>
          <w:b/>
          <w:bCs/>
          <w:sz w:val="22"/>
          <w:szCs w:val="22"/>
        </w:rPr>
        <w:t xml:space="preserve">/2021   </w:t>
      </w:r>
    </w:p>
    <w:p w:rsidR="00137E04" w:rsidRDefault="00137E04" w:rsidP="00137E04">
      <w:pPr>
        <w:suppressAutoHyphens w:val="0"/>
        <w:autoSpaceDE w:val="0"/>
        <w:ind w:left="5748"/>
        <w:rPr>
          <w:rFonts w:ascii="Arial" w:eastAsia="Arial" w:hAnsi="Arial" w:cs="Arial"/>
          <w:b/>
          <w:bCs/>
          <w:sz w:val="22"/>
          <w:szCs w:val="22"/>
        </w:rPr>
      </w:pPr>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Αριθμ</w:t>
      </w:r>
      <w:proofErr w:type="spellEnd"/>
      <w:r w:rsidRPr="00186740">
        <w:rPr>
          <w:rFonts w:ascii="Arial" w:eastAsia="Arial" w:hAnsi="Arial" w:cs="Arial"/>
          <w:b/>
          <w:bCs/>
          <w:sz w:val="22"/>
          <w:szCs w:val="22"/>
        </w:rPr>
        <w:t xml:space="preserve">. </w:t>
      </w:r>
      <w:proofErr w:type="spellStart"/>
      <w:r w:rsidRPr="00186740">
        <w:rPr>
          <w:rFonts w:ascii="Arial" w:eastAsia="Arial" w:hAnsi="Arial" w:cs="Arial"/>
          <w:b/>
          <w:bCs/>
          <w:sz w:val="22"/>
          <w:szCs w:val="22"/>
        </w:rPr>
        <w:t>Πρωτ</w:t>
      </w:r>
      <w:proofErr w:type="spellEnd"/>
      <w:r w:rsidRPr="00186740">
        <w:rPr>
          <w:rFonts w:ascii="Arial" w:eastAsia="Arial" w:hAnsi="Arial" w:cs="Arial"/>
          <w:b/>
          <w:bCs/>
          <w:sz w:val="22"/>
          <w:szCs w:val="22"/>
        </w:rPr>
        <w:t xml:space="preserve">.:  </w:t>
      </w:r>
      <w:r w:rsidR="005E5A35">
        <w:rPr>
          <w:rFonts w:ascii="Arial" w:eastAsia="Arial" w:hAnsi="Arial" w:cs="Arial"/>
          <w:b/>
          <w:bCs/>
          <w:sz w:val="22"/>
          <w:szCs w:val="22"/>
        </w:rPr>
        <w:t>23617</w:t>
      </w:r>
    </w:p>
    <w:p w:rsidR="00BF0B7C" w:rsidRPr="007E108E" w:rsidRDefault="00BF0B7C" w:rsidP="00BF0B7C">
      <w:pPr>
        <w:suppressAutoHyphens w:val="0"/>
        <w:autoSpaceDE w:val="0"/>
        <w:ind w:left="5748"/>
        <w:rPr>
          <w:sz w:val="22"/>
          <w:szCs w:val="22"/>
        </w:rPr>
      </w:pPr>
      <w:r w:rsidRPr="007E108E">
        <w:rPr>
          <w:rFonts w:ascii="Arial" w:eastAsia="Arial" w:hAnsi="Arial" w:cs="Arial"/>
          <w:b/>
          <w:bCs/>
          <w:sz w:val="22"/>
          <w:szCs w:val="22"/>
        </w:rPr>
        <w:t xml:space="preserve">                                     </w:t>
      </w:r>
    </w:p>
    <w:p w:rsidR="003C235F" w:rsidRPr="007E108E" w:rsidRDefault="00BF0B7C">
      <w:pPr>
        <w:pStyle w:val="af1"/>
        <w:tabs>
          <w:tab w:val="clear" w:pos="4153"/>
          <w:tab w:val="clear" w:pos="8306"/>
          <w:tab w:val="left" w:pos="4140"/>
        </w:tabs>
        <w:jc w:val="center"/>
        <w:rPr>
          <w:rFonts w:ascii="Arial" w:hAnsi="Arial" w:cs="Arial"/>
          <w:b/>
          <w:sz w:val="22"/>
          <w:szCs w:val="22"/>
        </w:rPr>
      </w:pPr>
      <w:r w:rsidRPr="007E108E">
        <w:rPr>
          <w:rFonts w:ascii="Arial" w:hAnsi="Arial" w:cs="Arial"/>
          <w:b/>
          <w:sz w:val="22"/>
          <w:szCs w:val="22"/>
        </w:rPr>
        <w:t>ΑΠΟΣΠΑΣΜΑ</w:t>
      </w:r>
    </w:p>
    <w:p w:rsidR="003C235F" w:rsidRPr="007E108E" w:rsidRDefault="005B55CE">
      <w:pPr>
        <w:jc w:val="center"/>
        <w:rPr>
          <w:rFonts w:ascii="Arial" w:hAnsi="Arial" w:cs="Arial"/>
          <w:b/>
          <w:sz w:val="22"/>
          <w:szCs w:val="22"/>
        </w:rPr>
      </w:pPr>
      <w:r w:rsidRPr="007E108E">
        <w:rPr>
          <w:rFonts w:ascii="Arial" w:hAnsi="Arial" w:cs="Arial"/>
          <w:b/>
          <w:sz w:val="22"/>
          <w:szCs w:val="22"/>
        </w:rPr>
        <w:t xml:space="preserve">Από το πρακτικό της </w:t>
      </w:r>
      <w:proofErr w:type="spellStart"/>
      <w:r w:rsidRPr="007E108E">
        <w:rPr>
          <w:rFonts w:ascii="Arial" w:hAnsi="Arial" w:cs="Arial"/>
          <w:b/>
          <w:sz w:val="22"/>
          <w:szCs w:val="22"/>
        </w:rPr>
        <w:t>αριθμ</w:t>
      </w:r>
      <w:proofErr w:type="spellEnd"/>
      <w:r w:rsidRPr="007E108E">
        <w:rPr>
          <w:rFonts w:ascii="Arial" w:hAnsi="Arial" w:cs="Arial"/>
          <w:b/>
          <w:sz w:val="22"/>
          <w:szCs w:val="22"/>
        </w:rPr>
        <w:t xml:space="preserve">. </w:t>
      </w:r>
      <w:r w:rsidR="002D45EE" w:rsidRPr="007E108E">
        <w:rPr>
          <w:rFonts w:ascii="Arial" w:hAnsi="Arial" w:cs="Arial"/>
          <w:b/>
          <w:sz w:val="22"/>
          <w:szCs w:val="22"/>
        </w:rPr>
        <w:t>39</w:t>
      </w:r>
      <w:r w:rsidR="003C235F" w:rsidRPr="007E108E">
        <w:rPr>
          <w:rFonts w:ascii="Arial" w:hAnsi="Arial" w:cs="Arial"/>
          <w:b/>
          <w:sz w:val="22"/>
          <w:szCs w:val="22"/>
          <w:vertAlign w:val="superscript"/>
        </w:rPr>
        <w:t>ης</w:t>
      </w:r>
      <w:r w:rsidR="003C235F" w:rsidRPr="007E108E">
        <w:rPr>
          <w:rFonts w:ascii="Arial" w:hAnsi="Arial" w:cs="Arial"/>
          <w:b/>
          <w:sz w:val="22"/>
          <w:szCs w:val="22"/>
        </w:rPr>
        <w:t xml:space="preserve">  /20</w:t>
      </w:r>
      <w:r w:rsidRPr="007E108E">
        <w:rPr>
          <w:rFonts w:ascii="Arial" w:hAnsi="Arial" w:cs="Arial"/>
          <w:b/>
          <w:sz w:val="22"/>
          <w:szCs w:val="22"/>
        </w:rPr>
        <w:t>2</w:t>
      </w:r>
      <w:r w:rsidR="00F50B4E" w:rsidRPr="007E108E">
        <w:rPr>
          <w:rFonts w:ascii="Arial" w:hAnsi="Arial" w:cs="Arial"/>
          <w:b/>
          <w:sz w:val="22"/>
          <w:szCs w:val="22"/>
        </w:rPr>
        <w:t>1</w:t>
      </w:r>
      <w:r w:rsidR="003C235F" w:rsidRPr="007E108E">
        <w:rPr>
          <w:rFonts w:ascii="Arial" w:hAnsi="Arial" w:cs="Arial"/>
          <w:b/>
          <w:sz w:val="22"/>
          <w:szCs w:val="22"/>
        </w:rPr>
        <w:t xml:space="preserve"> </w:t>
      </w:r>
      <w:r w:rsidR="00157A71" w:rsidRPr="007E108E">
        <w:rPr>
          <w:rFonts w:ascii="Arial" w:hAnsi="Arial" w:cs="Arial"/>
          <w:b/>
          <w:sz w:val="22"/>
          <w:szCs w:val="22"/>
        </w:rPr>
        <w:t xml:space="preserve"> ΤΑΚΤΙΚΗΣ</w:t>
      </w:r>
      <w:r w:rsidR="00526B61" w:rsidRPr="007E108E">
        <w:rPr>
          <w:rFonts w:ascii="Arial" w:hAnsi="Arial" w:cs="Arial"/>
          <w:b/>
          <w:sz w:val="22"/>
          <w:szCs w:val="22"/>
        </w:rPr>
        <w:t xml:space="preserve"> ΜΕ ΤΗΛΕΔΙΑΣΚΕΨΗ</w:t>
      </w:r>
      <w:r w:rsidR="00781989" w:rsidRPr="007E108E">
        <w:rPr>
          <w:rFonts w:ascii="Arial" w:hAnsi="Arial" w:cs="Arial"/>
          <w:b/>
          <w:sz w:val="22"/>
          <w:szCs w:val="22"/>
        </w:rPr>
        <w:t xml:space="preserve"> </w:t>
      </w:r>
      <w:r w:rsidR="00157A71" w:rsidRPr="007E108E">
        <w:rPr>
          <w:rFonts w:ascii="Arial" w:hAnsi="Arial" w:cs="Arial"/>
          <w:b/>
          <w:sz w:val="22"/>
          <w:szCs w:val="22"/>
        </w:rPr>
        <w:t xml:space="preserve"> </w:t>
      </w:r>
      <w:r w:rsidR="003C235F" w:rsidRPr="007E108E">
        <w:rPr>
          <w:rFonts w:ascii="Arial" w:hAnsi="Arial" w:cs="Arial"/>
          <w:b/>
          <w:sz w:val="22"/>
          <w:szCs w:val="22"/>
        </w:rPr>
        <w:t>Συνεδρίασης</w:t>
      </w:r>
    </w:p>
    <w:p w:rsidR="003C235F" w:rsidRPr="007E108E" w:rsidRDefault="003C235F">
      <w:pPr>
        <w:rPr>
          <w:rFonts w:ascii="Arial" w:hAnsi="Arial" w:cs="Arial"/>
          <w:b/>
          <w:sz w:val="22"/>
          <w:szCs w:val="22"/>
        </w:rPr>
      </w:pPr>
      <w:r w:rsidRPr="007E108E">
        <w:rPr>
          <w:rFonts w:ascii="Arial" w:eastAsia="Arial" w:hAnsi="Arial" w:cs="Arial"/>
          <w:b/>
          <w:sz w:val="22"/>
          <w:szCs w:val="22"/>
        </w:rPr>
        <w:t xml:space="preserve">                           </w:t>
      </w:r>
      <w:r w:rsidR="00526B61" w:rsidRPr="007E108E">
        <w:rPr>
          <w:rFonts w:ascii="Arial" w:eastAsia="Arial" w:hAnsi="Arial" w:cs="Arial"/>
          <w:b/>
          <w:sz w:val="22"/>
          <w:szCs w:val="22"/>
        </w:rPr>
        <w:t xml:space="preserve">              </w:t>
      </w:r>
      <w:r w:rsidRPr="007E108E">
        <w:rPr>
          <w:rFonts w:ascii="Arial" w:eastAsia="Arial" w:hAnsi="Arial" w:cs="Arial"/>
          <w:b/>
          <w:sz w:val="22"/>
          <w:szCs w:val="22"/>
        </w:rPr>
        <w:t xml:space="preserve">     </w:t>
      </w:r>
      <w:r w:rsidRPr="007E108E">
        <w:rPr>
          <w:rFonts w:ascii="Arial" w:hAnsi="Arial" w:cs="Arial"/>
          <w:b/>
          <w:sz w:val="22"/>
          <w:szCs w:val="22"/>
        </w:rPr>
        <w:t xml:space="preserve">της  Οικονομικής Επιτροπής  Δήμου </w:t>
      </w:r>
      <w:proofErr w:type="spellStart"/>
      <w:r w:rsidRPr="007E108E">
        <w:rPr>
          <w:rFonts w:ascii="Arial" w:hAnsi="Arial" w:cs="Arial"/>
          <w:b/>
          <w:sz w:val="22"/>
          <w:szCs w:val="22"/>
        </w:rPr>
        <w:t>Λεβαδέων</w:t>
      </w:r>
      <w:proofErr w:type="spellEnd"/>
    </w:p>
    <w:p w:rsidR="003C235F" w:rsidRPr="007E108E" w:rsidRDefault="003C235F">
      <w:pPr>
        <w:jc w:val="center"/>
        <w:rPr>
          <w:rFonts w:ascii="Arial" w:hAnsi="Arial" w:cs="Arial"/>
          <w:b/>
          <w:sz w:val="22"/>
          <w:szCs w:val="22"/>
        </w:rPr>
      </w:pPr>
      <w:r w:rsidRPr="007E108E">
        <w:rPr>
          <w:rFonts w:ascii="Arial" w:hAnsi="Arial" w:cs="Arial"/>
          <w:b/>
          <w:sz w:val="22"/>
          <w:szCs w:val="22"/>
        </w:rPr>
        <w:t xml:space="preserve">Αριθμός απόφασης : </w:t>
      </w:r>
      <w:r w:rsidR="002D45EE" w:rsidRPr="007E108E">
        <w:rPr>
          <w:rFonts w:ascii="Arial" w:hAnsi="Arial" w:cs="Arial"/>
          <w:b/>
          <w:sz w:val="22"/>
          <w:szCs w:val="22"/>
        </w:rPr>
        <w:t>3</w:t>
      </w:r>
      <w:r w:rsidR="00EF6229">
        <w:rPr>
          <w:rFonts w:ascii="Arial" w:hAnsi="Arial" w:cs="Arial"/>
          <w:b/>
          <w:sz w:val="22"/>
          <w:szCs w:val="22"/>
        </w:rPr>
        <w:t>6</w:t>
      </w:r>
      <w:r w:rsidR="00951CE7">
        <w:rPr>
          <w:rFonts w:ascii="Arial" w:hAnsi="Arial" w:cs="Arial"/>
          <w:b/>
          <w:sz w:val="22"/>
          <w:szCs w:val="22"/>
        </w:rPr>
        <w:t>2</w:t>
      </w:r>
    </w:p>
    <w:p w:rsidR="00951CE7" w:rsidRPr="00951CE7" w:rsidRDefault="00951CE7" w:rsidP="00951CE7">
      <w:pPr>
        <w:rPr>
          <w:rFonts w:ascii="Arial" w:hAnsi="Arial" w:cs="Arial"/>
          <w:b/>
          <w:sz w:val="22"/>
          <w:szCs w:val="22"/>
        </w:rPr>
      </w:pPr>
      <w:proofErr w:type="spellStart"/>
      <w:r w:rsidRPr="00951CE7">
        <w:rPr>
          <w:rFonts w:ascii="Arial" w:hAnsi="Arial" w:cs="Arial"/>
          <w:b/>
          <w:sz w:val="22"/>
          <w:szCs w:val="22"/>
        </w:rPr>
        <w:t>΄Εγκριση</w:t>
      </w:r>
      <w:proofErr w:type="spellEnd"/>
      <w:r w:rsidRPr="00951CE7">
        <w:rPr>
          <w:rFonts w:ascii="Arial" w:hAnsi="Arial" w:cs="Arial"/>
          <w:b/>
          <w:sz w:val="22"/>
          <w:szCs w:val="22"/>
        </w:rPr>
        <w:t xml:space="preserve"> του </w:t>
      </w:r>
      <w:proofErr w:type="spellStart"/>
      <w:r w:rsidRPr="00951CE7">
        <w:rPr>
          <w:rFonts w:ascii="Arial" w:hAnsi="Arial" w:cs="Arial"/>
          <w:b/>
          <w:sz w:val="22"/>
          <w:szCs w:val="22"/>
        </w:rPr>
        <w:t>υπ΄</w:t>
      </w:r>
      <w:proofErr w:type="spellEnd"/>
      <w:r w:rsidRPr="00951CE7">
        <w:rPr>
          <w:rFonts w:ascii="Arial" w:hAnsi="Arial" w:cs="Arial"/>
          <w:b/>
          <w:sz w:val="22"/>
          <w:szCs w:val="22"/>
        </w:rPr>
        <w:t xml:space="preserve"> αριθμού 71/2021 Φακέλου Δημόσιας Σύμβασης (ΦΔΣ) με τίτλο:</w:t>
      </w:r>
      <w:bookmarkStart w:id="0" w:name="__DdeLink__315_104650213"/>
      <w:r w:rsidRPr="00951CE7">
        <w:rPr>
          <w:rFonts w:ascii="Arial" w:hAnsi="Arial" w:cs="Arial"/>
          <w:b/>
          <w:bCs/>
          <w:iCs/>
          <w:color w:val="000000"/>
          <w:spacing w:val="-2"/>
          <w:sz w:val="22"/>
          <w:szCs w:val="22"/>
        </w:rPr>
        <w:t xml:space="preserve">            «ΕΚΠΟΝΗΣΗ ΜΕΛΕΤΩΝ ΚΑΙ ΤΕΥΧΩΝ ΔΗΜΟΠΡΑΤΗΣΗΣ ΓΙΑ ΤΗΝ      ΥΛΟΠΟΙΗΣΗ ΜΕΤΡΩΝ ΚΑΙ ΜΕΣΩΝ ΠΥΡΟΠΡΟΣΤΑΣΙΑΣ ΣΤΙΣ ΣΧΟΛΙΚΕΣ  ΜΟΝΑΔΕΣ ΤΟΥ ΔΗΜΟΥ ΛΕΒΑΔΕΩΝ</w:t>
      </w:r>
      <w:r w:rsidRPr="00951CE7">
        <w:rPr>
          <w:rFonts w:ascii="Arial" w:eastAsia="SimSun" w:hAnsi="Arial" w:cs="Arial"/>
          <w:b/>
          <w:iCs/>
          <w:color w:val="000000"/>
          <w:spacing w:val="-2"/>
          <w:sz w:val="22"/>
          <w:szCs w:val="22"/>
        </w:rPr>
        <w:t>»</w:t>
      </w:r>
      <w:r w:rsidRPr="00951CE7">
        <w:rPr>
          <w:rFonts w:ascii="Arial" w:hAnsi="Arial" w:cs="Arial"/>
          <w:b/>
          <w:bCs/>
          <w:spacing w:val="-2"/>
          <w:sz w:val="22"/>
          <w:szCs w:val="22"/>
        </w:rPr>
        <w:t xml:space="preserve"> </w:t>
      </w:r>
      <w:bookmarkEnd w:id="0"/>
    </w:p>
    <w:p w:rsidR="00F563AA" w:rsidRPr="007E108E" w:rsidRDefault="00F563AA" w:rsidP="00F563AA">
      <w:pPr>
        <w:jc w:val="both"/>
        <w:rPr>
          <w:sz w:val="22"/>
          <w:szCs w:val="22"/>
        </w:rPr>
      </w:pPr>
      <w:r w:rsidRPr="007E108E">
        <w:rPr>
          <w:rFonts w:ascii="Arial" w:eastAsia="Arial" w:hAnsi="Arial" w:cs="Arial"/>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b/>
          <w:sz w:val="22"/>
          <w:szCs w:val="22"/>
        </w:rPr>
        <w:t xml:space="preserve">                            </w:t>
      </w:r>
      <w:r w:rsidRPr="007E108E">
        <w:rPr>
          <w:rFonts w:ascii="Arial" w:eastAsia="Arial" w:hAnsi="Arial" w:cs="Arial"/>
          <w:b/>
          <w:bCs/>
          <w:sz w:val="22"/>
          <w:szCs w:val="22"/>
        </w:rPr>
        <w:t xml:space="preserve">       </w:t>
      </w:r>
      <w:r w:rsidRPr="007E108E">
        <w:rPr>
          <w:rFonts w:ascii="Arial" w:eastAsia="Arial" w:hAnsi="Arial" w:cs="Arial"/>
          <w:sz w:val="22"/>
          <w:szCs w:val="22"/>
        </w:rPr>
        <w:t xml:space="preserve"> </w:t>
      </w:r>
    </w:p>
    <w:p w:rsidR="00341C67" w:rsidRPr="007E108E" w:rsidRDefault="00341C67" w:rsidP="00341C67">
      <w:pPr>
        <w:ind w:hanging="6"/>
        <w:jc w:val="both"/>
        <w:rPr>
          <w:rFonts w:ascii="Arial" w:eastAsia="Arial" w:hAnsi="Arial" w:cs="Arial"/>
          <w:sz w:val="22"/>
          <w:szCs w:val="22"/>
        </w:rPr>
      </w:pPr>
      <w:r w:rsidRPr="007E108E">
        <w:rPr>
          <w:rFonts w:ascii="Arial" w:hAnsi="Arial" w:cs="Arial"/>
          <w:sz w:val="22"/>
          <w:szCs w:val="22"/>
        </w:rPr>
        <w:t xml:space="preserve">Στη Λιβαδειά σήμερα  </w:t>
      </w:r>
      <w:r w:rsidR="002D45EE" w:rsidRPr="007E108E">
        <w:rPr>
          <w:rFonts w:ascii="Arial" w:hAnsi="Arial" w:cs="Arial"/>
          <w:sz w:val="22"/>
          <w:szCs w:val="22"/>
        </w:rPr>
        <w:t>14</w:t>
      </w:r>
      <w:r w:rsidRPr="007E108E">
        <w:rPr>
          <w:rFonts w:ascii="Arial" w:hAnsi="Arial" w:cs="Arial"/>
          <w:sz w:val="22"/>
          <w:szCs w:val="22"/>
          <w:vertAlign w:val="superscript"/>
        </w:rPr>
        <w:t>η</w:t>
      </w:r>
      <w:r w:rsidRPr="007E108E">
        <w:rPr>
          <w:rFonts w:ascii="Arial" w:hAnsi="Arial" w:cs="Arial"/>
          <w:sz w:val="22"/>
          <w:szCs w:val="22"/>
        </w:rPr>
        <w:t xml:space="preserve">  </w:t>
      </w:r>
      <w:r w:rsidR="002D45EE" w:rsidRPr="007E108E">
        <w:rPr>
          <w:rFonts w:ascii="Arial" w:hAnsi="Arial" w:cs="Arial"/>
          <w:sz w:val="22"/>
          <w:szCs w:val="22"/>
        </w:rPr>
        <w:t>Δεκεμβρίου</w:t>
      </w:r>
      <w:r w:rsidRPr="007E108E">
        <w:rPr>
          <w:rFonts w:ascii="Arial" w:hAnsi="Arial" w:cs="Arial"/>
          <w:sz w:val="22"/>
          <w:szCs w:val="22"/>
        </w:rPr>
        <w:t xml:space="preserve">  2021  ημέρα  </w:t>
      </w:r>
      <w:r w:rsidR="001346AB" w:rsidRPr="007E108E">
        <w:rPr>
          <w:rFonts w:ascii="Arial" w:hAnsi="Arial" w:cs="Arial"/>
          <w:sz w:val="22"/>
          <w:szCs w:val="22"/>
        </w:rPr>
        <w:t>Τ</w:t>
      </w:r>
      <w:r w:rsidR="002D45EE" w:rsidRPr="007E108E">
        <w:rPr>
          <w:rFonts w:ascii="Arial" w:hAnsi="Arial" w:cs="Arial"/>
          <w:sz w:val="22"/>
          <w:szCs w:val="22"/>
        </w:rPr>
        <w:t>ρίτη</w:t>
      </w:r>
      <w:r w:rsidRPr="007E108E">
        <w:rPr>
          <w:rFonts w:ascii="Arial" w:hAnsi="Arial" w:cs="Arial"/>
          <w:sz w:val="22"/>
          <w:szCs w:val="22"/>
        </w:rPr>
        <w:t xml:space="preserve">   , ώρα 1</w:t>
      </w:r>
      <w:r w:rsidR="002D45EE" w:rsidRPr="007E108E">
        <w:rPr>
          <w:rFonts w:ascii="Arial" w:hAnsi="Arial" w:cs="Arial"/>
          <w:sz w:val="22"/>
          <w:szCs w:val="22"/>
        </w:rPr>
        <w:t>4</w:t>
      </w:r>
      <w:r w:rsidRPr="007E108E">
        <w:rPr>
          <w:rFonts w:ascii="Arial" w:hAnsi="Arial" w:cs="Arial"/>
          <w:sz w:val="22"/>
          <w:szCs w:val="22"/>
        </w:rPr>
        <w:t>.</w:t>
      </w:r>
      <w:r w:rsidR="002D45EE" w:rsidRPr="007E108E">
        <w:rPr>
          <w:rFonts w:ascii="Arial" w:hAnsi="Arial" w:cs="Arial"/>
          <w:sz w:val="22"/>
          <w:szCs w:val="22"/>
        </w:rPr>
        <w:t>0</w:t>
      </w:r>
      <w:r w:rsidRPr="007E108E">
        <w:rPr>
          <w:rFonts w:ascii="Arial" w:hAnsi="Arial" w:cs="Arial"/>
          <w:sz w:val="22"/>
          <w:szCs w:val="22"/>
        </w:rPr>
        <w:t xml:space="preserve">0  συνεδρίασε με τηλεδιάσκεψη  η Οικονομική Επιτροπή Δήμου </w:t>
      </w:r>
      <w:proofErr w:type="spellStart"/>
      <w:r w:rsidRPr="007E108E">
        <w:rPr>
          <w:rFonts w:ascii="Arial" w:hAnsi="Arial" w:cs="Arial"/>
          <w:sz w:val="22"/>
          <w:szCs w:val="22"/>
        </w:rPr>
        <w:t>Λεβαδέων</w:t>
      </w:r>
      <w:proofErr w:type="spellEnd"/>
      <w:r w:rsidRPr="007E108E">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E108E">
        <w:rPr>
          <w:rFonts w:ascii="Arial" w:hAnsi="Arial" w:cs="Arial"/>
          <w:sz w:val="22"/>
          <w:szCs w:val="22"/>
        </w:rPr>
        <w:t>ιι</w:t>
      </w:r>
      <w:proofErr w:type="spellEnd"/>
      <w:r w:rsidRPr="007E108E">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 και της ανάγκης περιορισμού της διάδοσής του»,    </w:t>
      </w:r>
      <w:proofErr w:type="spellStart"/>
      <w:r w:rsidRPr="007E108E">
        <w:rPr>
          <w:rFonts w:ascii="Arial" w:hAnsi="Arial" w:cs="Arial"/>
          <w:sz w:val="22"/>
          <w:szCs w:val="22"/>
        </w:rPr>
        <w:t>ιιι</w:t>
      </w:r>
      <w:proofErr w:type="spellEnd"/>
      <w:r w:rsidRPr="007E108E">
        <w:rPr>
          <w:rFonts w:ascii="Arial" w:hAnsi="Arial" w:cs="Arial"/>
          <w:sz w:val="22"/>
          <w:szCs w:val="22"/>
        </w:rPr>
        <w:t xml:space="preserve">) Της με </w:t>
      </w:r>
      <w:proofErr w:type="spellStart"/>
      <w:r w:rsidRPr="007E108E">
        <w:rPr>
          <w:rFonts w:ascii="Arial" w:hAnsi="Arial" w:cs="Arial"/>
          <w:sz w:val="22"/>
          <w:szCs w:val="22"/>
        </w:rPr>
        <w:t>αριθμ</w:t>
      </w:r>
      <w:proofErr w:type="spellEnd"/>
      <w:r w:rsidRPr="007E108E">
        <w:rPr>
          <w:rFonts w:ascii="Arial" w:hAnsi="Arial" w:cs="Arial"/>
          <w:sz w:val="22"/>
          <w:szCs w:val="22"/>
        </w:rPr>
        <w:t xml:space="preserve">. </w:t>
      </w:r>
      <w:proofErr w:type="spellStart"/>
      <w:r w:rsidRPr="007E108E">
        <w:rPr>
          <w:rFonts w:ascii="Arial" w:hAnsi="Arial" w:cs="Arial"/>
          <w:sz w:val="22"/>
          <w:szCs w:val="22"/>
        </w:rPr>
        <w:t>πρωτ</w:t>
      </w:r>
      <w:proofErr w:type="spellEnd"/>
      <w:r w:rsidRPr="007E108E">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E108E">
        <w:rPr>
          <w:rFonts w:ascii="Arial" w:hAnsi="Arial" w:cs="Arial"/>
          <w:sz w:val="22"/>
          <w:szCs w:val="22"/>
        </w:rPr>
        <w:t>κορωνοϊου</w:t>
      </w:r>
      <w:proofErr w:type="spellEnd"/>
      <w:r w:rsidRPr="007E108E">
        <w:rPr>
          <w:rFonts w:ascii="Arial" w:hAnsi="Arial" w:cs="Arial"/>
          <w:sz w:val="22"/>
          <w:szCs w:val="22"/>
        </w:rPr>
        <w:t xml:space="preserve"> </w:t>
      </w:r>
      <w:r w:rsidRPr="007E108E">
        <w:rPr>
          <w:rFonts w:ascii="Arial" w:hAnsi="Arial" w:cs="Arial"/>
          <w:sz w:val="22"/>
          <w:szCs w:val="22"/>
          <w:lang w:val="en-US"/>
        </w:rPr>
        <w:t>COVID</w:t>
      </w:r>
      <w:r w:rsidRPr="007E108E">
        <w:rPr>
          <w:rFonts w:ascii="Arial" w:hAnsi="Arial" w:cs="Arial"/>
          <w:sz w:val="22"/>
          <w:szCs w:val="22"/>
        </w:rPr>
        <w:t xml:space="preserve"> 19, αναφορικά με την οργάνωση και λειτουργία των δήμων» </w:t>
      </w:r>
      <w:r w:rsidRPr="007E108E">
        <w:rPr>
          <w:rFonts w:ascii="Arial" w:eastAsia="Arial" w:hAnsi="Arial" w:cs="Arial"/>
          <w:sz w:val="22"/>
          <w:szCs w:val="22"/>
        </w:rPr>
        <w:t xml:space="preserve">     </w:t>
      </w:r>
      <w:r w:rsidRPr="007E108E">
        <w:rPr>
          <w:rFonts w:ascii="Arial" w:hAnsi="Arial" w:cs="Arial"/>
          <w:sz w:val="22"/>
          <w:szCs w:val="22"/>
        </w:rPr>
        <w:t>κα</w:t>
      </w:r>
      <w:r w:rsidR="00071FA5" w:rsidRPr="007E108E">
        <w:rPr>
          <w:rFonts w:ascii="Arial" w:hAnsi="Arial" w:cs="Arial"/>
          <w:sz w:val="22"/>
          <w:szCs w:val="22"/>
        </w:rPr>
        <w:t xml:space="preserve">ι μετά  από  την </w:t>
      </w:r>
      <w:proofErr w:type="spellStart"/>
      <w:r w:rsidR="00071FA5" w:rsidRPr="007E108E">
        <w:rPr>
          <w:rFonts w:ascii="Arial" w:hAnsi="Arial" w:cs="Arial"/>
          <w:sz w:val="22"/>
          <w:szCs w:val="22"/>
        </w:rPr>
        <w:t>αρ.πρωτ</w:t>
      </w:r>
      <w:proofErr w:type="spellEnd"/>
      <w:r w:rsidR="00071FA5" w:rsidRPr="007E108E">
        <w:rPr>
          <w:rFonts w:ascii="Arial" w:hAnsi="Arial" w:cs="Arial"/>
          <w:sz w:val="22"/>
          <w:szCs w:val="22"/>
        </w:rPr>
        <w:t xml:space="preserve">. </w:t>
      </w:r>
      <w:r w:rsidR="00C629A8" w:rsidRPr="007E108E">
        <w:rPr>
          <w:rFonts w:ascii="Arial" w:hAnsi="Arial" w:cs="Arial"/>
          <w:sz w:val="22"/>
          <w:szCs w:val="22"/>
        </w:rPr>
        <w:t>23241</w:t>
      </w:r>
      <w:r w:rsidR="00071FA5" w:rsidRPr="007E108E">
        <w:rPr>
          <w:rFonts w:ascii="Arial" w:hAnsi="Arial" w:cs="Arial"/>
          <w:sz w:val="22"/>
          <w:szCs w:val="22"/>
        </w:rPr>
        <w:t>/</w:t>
      </w:r>
      <w:r w:rsidR="00C629A8" w:rsidRPr="007E108E">
        <w:rPr>
          <w:rFonts w:ascii="Arial" w:hAnsi="Arial" w:cs="Arial"/>
          <w:sz w:val="22"/>
          <w:szCs w:val="22"/>
        </w:rPr>
        <w:t>10</w:t>
      </w:r>
      <w:r w:rsidRPr="007E108E">
        <w:rPr>
          <w:rFonts w:ascii="Arial" w:hAnsi="Arial" w:cs="Arial"/>
          <w:sz w:val="22"/>
          <w:szCs w:val="22"/>
        </w:rPr>
        <w:t>-</w:t>
      </w:r>
      <w:r w:rsidR="00C629A8" w:rsidRPr="007E108E">
        <w:rPr>
          <w:rFonts w:ascii="Arial" w:hAnsi="Arial" w:cs="Arial"/>
          <w:sz w:val="22"/>
          <w:szCs w:val="22"/>
        </w:rPr>
        <w:t>12</w:t>
      </w:r>
      <w:r w:rsidRPr="007E108E">
        <w:rPr>
          <w:rFonts w:ascii="Arial" w:hAnsi="Arial" w:cs="Arial"/>
          <w:sz w:val="22"/>
          <w:szCs w:val="22"/>
        </w:rPr>
        <w:t xml:space="preserve">-2021 έγγραφη πρόσκληση του  Προέδρου της (Δημάρχου </w:t>
      </w:r>
      <w:proofErr w:type="spellStart"/>
      <w:r w:rsidRPr="007E108E">
        <w:rPr>
          <w:rFonts w:ascii="Arial" w:hAnsi="Arial" w:cs="Arial"/>
          <w:sz w:val="22"/>
          <w:szCs w:val="22"/>
        </w:rPr>
        <w:t>Λεβαδέων</w:t>
      </w:r>
      <w:proofErr w:type="spellEnd"/>
      <w:r w:rsidRPr="007E108E">
        <w:rPr>
          <w:rFonts w:ascii="Arial" w:hAnsi="Arial" w:cs="Arial"/>
          <w:sz w:val="22"/>
          <w:szCs w:val="22"/>
        </w:rPr>
        <w:t>)</w:t>
      </w:r>
      <w:r w:rsidRPr="007E108E">
        <w:rPr>
          <w:rFonts w:ascii="Arial" w:eastAsia="Arial" w:hAnsi="Arial" w:cs="Arial"/>
          <w:sz w:val="22"/>
          <w:szCs w:val="22"/>
        </w:rPr>
        <w:t xml:space="preserve">    </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Αφού  διαπιστώθηκε ότι υπάρχει νόμιμη απαρτία, επειδή σε σύνολο εννέα ( 9)  μελών ήταν παρόντα </w:t>
      </w:r>
      <w:r w:rsidR="002D45EE" w:rsidRPr="007E108E">
        <w:rPr>
          <w:rFonts w:ascii="Arial" w:hAnsi="Arial" w:cs="Arial"/>
          <w:sz w:val="22"/>
          <w:szCs w:val="22"/>
        </w:rPr>
        <w:t xml:space="preserve">έξι </w:t>
      </w:r>
      <w:r w:rsidRPr="007E108E">
        <w:rPr>
          <w:rFonts w:ascii="Arial" w:hAnsi="Arial" w:cs="Arial"/>
          <w:sz w:val="22"/>
          <w:szCs w:val="22"/>
        </w:rPr>
        <w:t>(</w:t>
      </w:r>
      <w:r w:rsidR="002D45EE" w:rsidRPr="007E108E">
        <w:rPr>
          <w:rFonts w:ascii="Arial" w:hAnsi="Arial" w:cs="Arial"/>
          <w:sz w:val="22"/>
          <w:szCs w:val="22"/>
        </w:rPr>
        <w:t>6</w:t>
      </w:r>
      <w:r w:rsidRPr="007E108E">
        <w:rPr>
          <w:rFonts w:ascii="Arial" w:hAnsi="Arial" w:cs="Arial"/>
          <w:sz w:val="22"/>
          <w:szCs w:val="22"/>
        </w:rPr>
        <w:t>), ήτοι:</w:t>
      </w:r>
    </w:p>
    <w:p w:rsidR="00341C67" w:rsidRPr="007E108E" w:rsidRDefault="00341C67" w:rsidP="00341C67">
      <w:pPr>
        <w:ind w:left="432" w:hanging="432"/>
        <w:jc w:val="both"/>
        <w:rPr>
          <w:rFonts w:ascii="Arial" w:hAnsi="Arial" w:cs="Arial"/>
          <w:sz w:val="22"/>
          <w:szCs w:val="22"/>
          <w:highlight w:val="yellow"/>
        </w:rPr>
      </w:pPr>
    </w:p>
    <w:p w:rsidR="00341C67" w:rsidRPr="007E108E" w:rsidRDefault="00341C67" w:rsidP="00341C67">
      <w:pPr>
        <w:jc w:val="both"/>
        <w:rPr>
          <w:rFonts w:ascii="Arial" w:hAnsi="Arial" w:cs="Arial"/>
          <w:b/>
          <w:sz w:val="22"/>
          <w:szCs w:val="22"/>
        </w:rPr>
      </w:pPr>
      <w:r w:rsidRPr="007E108E">
        <w:rPr>
          <w:rFonts w:ascii="Arial" w:hAnsi="Arial" w:cs="Arial"/>
          <w:b/>
          <w:sz w:val="22"/>
          <w:szCs w:val="22"/>
        </w:rPr>
        <w:tab/>
        <w:t xml:space="preserve">         ΠΑΡΟΝΤΕΣ                                                                           ΑΠΟΝΤΕΣ</w:t>
      </w:r>
    </w:p>
    <w:p w:rsidR="00FA396A" w:rsidRPr="007E108E" w:rsidRDefault="00341C67" w:rsidP="00341C67">
      <w:pPr>
        <w:tabs>
          <w:tab w:val="left" w:pos="360"/>
          <w:tab w:val="left" w:pos="6237"/>
        </w:tabs>
        <w:ind w:left="360"/>
        <w:rPr>
          <w:rFonts w:ascii="Arial" w:hAnsi="Arial" w:cs="Arial"/>
          <w:sz w:val="22"/>
          <w:szCs w:val="22"/>
        </w:rPr>
      </w:pPr>
      <w:r w:rsidRPr="007E108E">
        <w:rPr>
          <w:rFonts w:ascii="Arial" w:hAnsi="Arial" w:cs="Arial"/>
          <w:sz w:val="22"/>
          <w:szCs w:val="22"/>
        </w:rPr>
        <w:t>1.</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Ταγκαλέγκας</w:t>
      </w:r>
      <w:proofErr w:type="spellEnd"/>
      <w:r w:rsidR="00FA396A" w:rsidRPr="007E108E">
        <w:rPr>
          <w:rFonts w:ascii="Arial" w:hAnsi="Arial" w:cs="Arial"/>
          <w:sz w:val="22"/>
          <w:szCs w:val="22"/>
        </w:rPr>
        <w:t xml:space="preserve"> Ιωάννης – Πρόεδρος                                  </w:t>
      </w:r>
      <w:r w:rsidR="00FA551F" w:rsidRPr="007E108E">
        <w:rPr>
          <w:rFonts w:ascii="Arial" w:hAnsi="Arial" w:cs="Arial"/>
          <w:sz w:val="22"/>
          <w:szCs w:val="22"/>
        </w:rPr>
        <w:t xml:space="preserve">1.Παπαϊωάννου Λουκάς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2</w:t>
      </w:r>
      <w:r w:rsidR="00341C67" w:rsidRPr="007E108E">
        <w:rPr>
          <w:rFonts w:ascii="Arial" w:hAnsi="Arial" w:cs="Arial"/>
          <w:sz w:val="22"/>
          <w:szCs w:val="22"/>
        </w:rPr>
        <w:t xml:space="preserve">. </w:t>
      </w:r>
      <w:proofErr w:type="spellStart"/>
      <w:r w:rsidR="00B83547" w:rsidRPr="007E108E">
        <w:rPr>
          <w:rFonts w:ascii="Arial" w:hAnsi="Arial" w:cs="Arial"/>
          <w:sz w:val="22"/>
          <w:szCs w:val="22"/>
        </w:rPr>
        <w:t>Καλογρηάς</w:t>
      </w:r>
      <w:proofErr w:type="spellEnd"/>
      <w:r w:rsidR="00B83547" w:rsidRPr="007E108E">
        <w:rPr>
          <w:rFonts w:ascii="Arial" w:hAnsi="Arial" w:cs="Arial"/>
          <w:sz w:val="22"/>
          <w:szCs w:val="22"/>
        </w:rPr>
        <w:t xml:space="preserve">  Αθανάσιος</w:t>
      </w:r>
      <w:r w:rsidR="00FA396A" w:rsidRPr="007E108E">
        <w:rPr>
          <w:rFonts w:ascii="Arial" w:hAnsi="Arial" w:cs="Arial"/>
          <w:sz w:val="22"/>
          <w:szCs w:val="22"/>
        </w:rPr>
        <w:t xml:space="preserve">                                                   </w:t>
      </w:r>
      <w:r w:rsidR="001579DB" w:rsidRPr="007E108E">
        <w:rPr>
          <w:rFonts w:ascii="Arial" w:hAnsi="Arial" w:cs="Arial"/>
          <w:sz w:val="22"/>
          <w:szCs w:val="22"/>
        </w:rPr>
        <w:t xml:space="preserve"> 2.</w:t>
      </w:r>
      <w:r w:rsidR="002D45EE" w:rsidRPr="007E108E">
        <w:rPr>
          <w:rFonts w:ascii="Arial" w:hAnsi="Arial" w:cs="Arial"/>
          <w:sz w:val="22"/>
          <w:szCs w:val="22"/>
        </w:rPr>
        <w:t>Μπράλιος Νικόλαος</w:t>
      </w:r>
    </w:p>
    <w:p w:rsidR="00341C67" w:rsidRPr="007E108E" w:rsidRDefault="00341C67" w:rsidP="00341C67">
      <w:pPr>
        <w:ind w:left="432" w:hanging="432"/>
        <w:jc w:val="both"/>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3</w:t>
      </w:r>
      <w:r w:rsidRPr="007E108E">
        <w:rPr>
          <w:rFonts w:ascii="Arial" w:hAnsi="Arial" w:cs="Arial"/>
          <w:sz w:val="22"/>
          <w:szCs w:val="22"/>
        </w:rPr>
        <w:t xml:space="preserve">. </w:t>
      </w:r>
      <w:proofErr w:type="spellStart"/>
      <w:r w:rsidR="009576A7" w:rsidRPr="007E108E">
        <w:rPr>
          <w:rFonts w:ascii="Arial" w:hAnsi="Arial" w:cs="Arial"/>
          <w:sz w:val="22"/>
          <w:szCs w:val="22"/>
        </w:rPr>
        <w:t>Νταντούμη</w:t>
      </w:r>
      <w:proofErr w:type="spellEnd"/>
      <w:r w:rsidR="009576A7" w:rsidRPr="007E108E">
        <w:rPr>
          <w:rFonts w:ascii="Arial" w:hAnsi="Arial" w:cs="Arial"/>
          <w:sz w:val="22"/>
          <w:szCs w:val="22"/>
        </w:rPr>
        <w:t xml:space="preserve"> Ιωάννα                                                       </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4</w:t>
      </w:r>
      <w:r w:rsidR="00341C67" w:rsidRPr="007E108E">
        <w:rPr>
          <w:rFonts w:ascii="Arial" w:hAnsi="Arial" w:cs="Arial"/>
          <w:sz w:val="22"/>
          <w:szCs w:val="22"/>
        </w:rPr>
        <w:t xml:space="preserve">. </w:t>
      </w:r>
      <w:proofErr w:type="spellStart"/>
      <w:r w:rsidR="009576A7" w:rsidRPr="007E108E">
        <w:rPr>
          <w:rFonts w:ascii="Arial" w:hAnsi="Arial" w:cs="Arial"/>
          <w:sz w:val="22"/>
          <w:szCs w:val="22"/>
        </w:rPr>
        <w:t>Καράβα</w:t>
      </w:r>
      <w:proofErr w:type="spellEnd"/>
      <w:r w:rsidR="009576A7" w:rsidRPr="007E108E">
        <w:rPr>
          <w:rFonts w:ascii="Arial" w:hAnsi="Arial" w:cs="Arial"/>
          <w:sz w:val="22"/>
          <w:szCs w:val="22"/>
        </w:rPr>
        <w:t xml:space="preserve"> </w:t>
      </w:r>
      <w:proofErr w:type="spellStart"/>
      <w:r w:rsidR="009576A7" w:rsidRPr="007E108E">
        <w:rPr>
          <w:rFonts w:ascii="Arial" w:hAnsi="Arial" w:cs="Arial"/>
          <w:sz w:val="22"/>
          <w:szCs w:val="22"/>
        </w:rPr>
        <w:t>Χρυσοβαλάντου</w:t>
      </w:r>
      <w:proofErr w:type="spellEnd"/>
      <w:r w:rsidR="009576A7" w:rsidRPr="007E108E">
        <w:rPr>
          <w:rFonts w:ascii="Arial" w:hAnsi="Arial" w:cs="Arial"/>
          <w:sz w:val="22"/>
          <w:szCs w:val="22"/>
        </w:rPr>
        <w:t xml:space="preserve"> – Βασιλική                          </w:t>
      </w:r>
      <w:r w:rsidRPr="007E108E">
        <w:rPr>
          <w:rFonts w:ascii="Arial" w:hAnsi="Arial" w:cs="Arial"/>
          <w:sz w:val="22"/>
          <w:szCs w:val="22"/>
        </w:rPr>
        <w:t xml:space="preserve">    </w:t>
      </w:r>
      <w:r w:rsidR="001579DB" w:rsidRPr="007E108E">
        <w:rPr>
          <w:rFonts w:ascii="Arial" w:hAnsi="Arial" w:cs="Arial"/>
          <w:sz w:val="22"/>
          <w:szCs w:val="22"/>
          <w:lang w:val="en-US"/>
        </w:rPr>
        <w:t>A</w:t>
      </w:r>
      <w:r w:rsidR="001579DB" w:rsidRPr="007E108E">
        <w:rPr>
          <w:rFonts w:ascii="Arial" w:hAnsi="Arial" w:cs="Arial"/>
          <w:sz w:val="22"/>
          <w:szCs w:val="22"/>
        </w:rPr>
        <w:t>ν και είχαν  νόμιμα προσκληθεί</w:t>
      </w:r>
    </w:p>
    <w:p w:rsidR="00341C67"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5</w:t>
      </w:r>
      <w:r w:rsidR="00341C67" w:rsidRPr="007E108E">
        <w:rPr>
          <w:rFonts w:ascii="Arial" w:hAnsi="Arial" w:cs="Arial"/>
          <w:sz w:val="22"/>
          <w:szCs w:val="22"/>
        </w:rPr>
        <w:t>.</w:t>
      </w:r>
      <w:r w:rsidR="009576A7" w:rsidRPr="007E108E">
        <w:rPr>
          <w:rFonts w:ascii="Arial" w:hAnsi="Arial" w:cs="Arial"/>
          <w:sz w:val="22"/>
          <w:szCs w:val="22"/>
        </w:rPr>
        <w:t xml:space="preserve"> </w:t>
      </w:r>
      <w:proofErr w:type="spellStart"/>
      <w:r w:rsidRPr="007E108E">
        <w:rPr>
          <w:rFonts w:ascii="Arial" w:hAnsi="Arial" w:cs="Arial"/>
          <w:sz w:val="22"/>
          <w:szCs w:val="22"/>
        </w:rPr>
        <w:t>Μερτζάνης</w:t>
      </w:r>
      <w:proofErr w:type="spellEnd"/>
      <w:r w:rsidRPr="007E108E">
        <w:rPr>
          <w:rFonts w:ascii="Arial" w:hAnsi="Arial" w:cs="Arial"/>
          <w:sz w:val="22"/>
          <w:szCs w:val="22"/>
        </w:rPr>
        <w:t xml:space="preserve"> Κωνσταντίνος </w:t>
      </w:r>
      <w:r w:rsidR="00341C67"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341C67" w:rsidP="00341C67">
      <w:pPr>
        <w:tabs>
          <w:tab w:val="left" w:pos="360"/>
          <w:tab w:val="left" w:pos="6237"/>
        </w:tabs>
        <w:rPr>
          <w:rFonts w:ascii="Arial" w:hAnsi="Arial" w:cs="Arial"/>
          <w:sz w:val="22"/>
          <w:szCs w:val="22"/>
        </w:rPr>
      </w:pPr>
      <w:r w:rsidRPr="007E108E">
        <w:rPr>
          <w:rFonts w:ascii="Arial" w:hAnsi="Arial" w:cs="Arial"/>
          <w:sz w:val="22"/>
          <w:szCs w:val="22"/>
        </w:rPr>
        <w:t xml:space="preserve">      </w:t>
      </w:r>
      <w:r w:rsidR="00FA551F" w:rsidRPr="007E108E">
        <w:rPr>
          <w:rFonts w:ascii="Arial" w:hAnsi="Arial" w:cs="Arial"/>
          <w:sz w:val="22"/>
          <w:szCs w:val="22"/>
        </w:rPr>
        <w:t>6</w:t>
      </w:r>
      <w:r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FA551F" w:rsidRPr="007E108E" w:rsidRDefault="00FA551F" w:rsidP="00341C67">
      <w:pPr>
        <w:tabs>
          <w:tab w:val="left" w:pos="360"/>
          <w:tab w:val="left" w:pos="6237"/>
        </w:tabs>
        <w:ind w:left="360"/>
        <w:rPr>
          <w:rFonts w:ascii="Arial" w:hAnsi="Arial" w:cs="Arial"/>
          <w:sz w:val="22"/>
          <w:szCs w:val="22"/>
        </w:rPr>
      </w:pPr>
      <w:r w:rsidRPr="007E108E">
        <w:rPr>
          <w:rFonts w:ascii="Arial" w:hAnsi="Arial" w:cs="Arial"/>
          <w:sz w:val="22"/>
          <w:szCs w:val="22"/>
        </w:rPr>
        <w:t>7</w:t>
      </w:r>
      <w:r w:rsidR="002D45EE" w:rsidRPr="007E108E">
        <w:rPr>
          <w:rFonts w:ascii="Arial" w:hAnsi="Arial" w:cs="Arial"/>
          <w:sz w:val="22"/>
          <w:szCs w:val="22"/>
        </w:rPr>
        <w:t xml:space="preserve">. </w:t>
      </w:r>
      <w:proofErr w:type="spellStart"/>
      <w:r w:rsidR="002D45EE" w:rsidRPr="007E108E">
        <w:rPr>
          <w:rFonts w:ascii="Arial" w:hAnsi="Arial" w:cs="Arial"/>
          <w:sz w:val="22"/>
          <w:szCs w:val="22"/>
        </w:rPr>
        <w:t>Καραμάνης</w:t>
      </w:r>
      <w:proofErr w:type="spellEnd"/>
      <w:r w:rsidR="002D45EE" w:rsidRPr="007E108E">
        <w:rPr>
          <w:rFonts w:ascii="Arial" w:hAnsi="Arial" w:cs="Arial"/>
          <w:sz w:val="22"/>
          <w:szCs w:val="22"/>
        </w:rPr>
        <w:t xml:space="preserve">  Δημήτριος (προσήλθε στο 3</w:t>
      </w:r>
      <w:r w:rsidR="002D45EE" w:rsidRPr="007E108E">
        <w:rPr>
          <w:rFonts w:ascii="Arial" w:hAnsi="Arial" w:cs="Arial"/>
          <w:sz w:val="22"/>
          <w:szCs w:val="22"/>
          <w:vertAlign w:val="superscript"/>
        </w:rPr>
        <w:t>ο</w:t>
      </w:r>
      <w:r w:rsidR="002D45EE" w:rsidRPr="007E108E">
        <w:rPr>
          <w:rFonts w:ascii="Arial" w:hAnsi="Arial" w:cs="Arial"/>
          <w:sz w:val="22"/>
          <w:szCs w:val="22"/>
        </w:rPr>
        <w:t xml:space="preserve"> Θ.Η.Δ.)</w:t>
      </w:r>
    </w:p>
    <w:p w:rsidR="000E3782" w:rsidRPr="007E108E" w:rsidRDefault="00FA396A"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r w:rsidR="00B83547" w:rsidRPr="007E108E">
        <w:rPr>
          <w:rFonts w:ascii="Arial" w:hAnsi="Arial" w:cs="Arial"/>
          <w:sz w:val="22"/>
          <w:szCs w:val="22"/>
        </w:rPr>
        <w:t xml:space="preserve"> </w:t>
      </w:r>
    </w:p>
    <w:p w:rsidR="00341C67" w:rsidRPr="007E108E" w:rsidRDefault="00B83547" w:rsidP="00341C67">
      <w:pPr>
        <w:tabs>
          <w:tab w:val="left" w:pos="360"/>
          <w:tab w:val="left" w:pos="6237"/>
        </w:tabs>
        <w:ind w:left="360"/>
        <w:rPr>
          <w:rFonts w:ascii="Arial" w:hAnsi="Arial" w:cs="Arial"/>
          <w:sz w:val="22"/>
          <w:szCs w:val="22"/>
        </w:rPr>
      </w:pPr>
      <w:r w:rsidRPr="007E108E">
        <w:rPr>
          <w:rFonts w:ascii="Arial" w:hAnsi="Arial" w:cs="Arial"/>
          <w:sz w:val="22"/>
          <w:szCs w:val="22"/>
        </w:rPr>
        <w:t xml:space="preserve"> </w:t>
      </w:r>
    </w:p>
    <w:p w:rsidR="002F30A5" w:rsidRPr="007E108E" w:rsidRDefault="002F30A5" w:rsidP="000378B7">
      <w:pPr>
        <w:ind w:left="432" w:hanging="432"/>
        <w:jc w:val="both"/>
        <w:rPr>
          <w:rFonts w:ascii="Arial" w:hAnsi="Arial" w:cs="Arial"/>
          <w:sz w:val="22"/>
          <w:szCs w:val="22"/>
        </w:rPr>
      </w:pPr>
    </w:p>
    <w:p w:rsidR="004241E8" w:rsidRPr="007E108E" w:rsidRDefault="004241E8" w:rsidP="004241E8">
      <w:pPr>
        <w:jc w:val="both"/>
        <w:rPr>
          <w:rFonts w:ascii="Arial" w:eastAsia="Arial" w:hAnsi="Arial" w:cs="Arial"/>
          <w:sz w:val="22"/>
          <w:szCs w:val="22"/>
        </w:rPr>
      </w:pPr>
      <w:r w:rsidRPr="007E108E">
        <w:rPr>
          <w:rFonts w:ascii="Arial" w:eastAsia="Arial" w:hAnsi="Arial" w:cs="Arial"/>
          <w:sz w:val="22"/>
          <w:szCs w:val="22"/>
        </w:rPr>
        <w:t xml:space="preserve"> </w:t>
      </w:r>
      <w:r w:rsidR="002D45EE" w:rsidRPr="007E108E">
        <w:rPr>
          <w:rFonts w:ascii="Arial" w:eastAsia="Arial" w:hAnsi="Arial" w:cs="Arial"/>
          <w:sz w:val="22"/>
          <w:szCs w:val="22"/>
        </w:rPr>
        <w:t>Ο Πρ</w:t>
      </w:r>
      <w:r w:rsidR="0068758C">
        <w:rPr>
          <w:rFonts w:ascii="Arial" w:eastAsia="Arial" w:hAnsi="Arial" w:cs="Arial"/>
          <w:sz w:val="22"/>
          <w:szCs w:val="22"/>
        </w:rPr>
        <w:t>όεδρος</w:t>
      </w:r>
      <w:r w:rsidR="002D45EE" w:rsidRPr="007E108E">
        <w:rPr>
          <w:rFonts w:ascii="Arial" w:eastAsia="Arial" w:hAnsi="Arial" w:cs="Arial"/>
          <w:sz w:val="22"/>
          <w:szCs w:val="22"/>
        </w:rPr>
        <w:t xml:space="preserve"> της Οικονομικής Επιτροπής ε</w:t>
      </w:r>
      <w:r w:rsidRPr="007E108E">
        <w:rPr>
          <w:rFonts w:ascii="Arial" w:eastAsia="Arial" w:hAnsi="Arial" w:cs="Arial"/>
          <w:sz w:val="22"/>
          <w:szCs w:val="22"/>
        </w:rPr>
        <w:t xml:space="preserve">ισηγούμενος το </w:t>
      </w:r>
      <w:r w:rsidR="00A44F1E">
        <w:rPr>
          <w:rFonts w:ascii="Arial" w:eastAsia="Arial" w:hAnsi="Arial" w:cs="Arial"/>
          <w:sz w:val="22"/>
          <w:szCs w:val="22"/>
        </w:rPr>
        <w:t>1</w:t>
      </w:r>
      <w:r w:rsidR="00D778DE">
        <w:rPr>
          <w:rFonts w:ascii="Arial" w:eastAsia="Arial" w:hAnsi="Arial" w:cs="Arial"/>
          <w:sz w:val="22"/>
          <w:szCs w:val="22"/>
        </w:rPr>
        <w:t>4</w:t>
      </w:r>
      <w:r w:rsidRPr="007E108E">
        <w:rPr>
          <w:rFonts w:ascii="Arial" w:eastAsia="Arial" w:hAnsi="Arial" w:cs="Arial"/>
          <w:sz w:val="22"/>
          <w:szCs w:val="22"/>
          <w:vertAlign w:val="superscript"/>
        </w:rPr>
        <w:t>ο</w:t>
      </w:r>
      <w:r w:rsidRPr="007E108E">
        <w:rPr>
          <w:rFonts w:ascii="Arial" w:eastAsia="Arial" w:hAnsi="Arial" w:cs="Arial"/>
          <w:sz w:val="22"/>
          <w:szCs w:val="22"/>
        </w:rPr>
        <w:t xml:space="preserve">  θέμα </w:t>
      </w:r>
      <w:r w:rsidRPr="007E108E">
        <w:rPr>
          <w:rFonts w:ascii="Arial" w:hAnsi="Arial" w:cs="Arial"/>
          <w:sz w:val="22"/>
          <w:szCs w:val="22"/>
        </w:rPr>
        <w:t xml:space="preserve">της </w:t>
      </w:r>
      <w:r w:rsidRPr="007E108E">
        <w:rPr>
          <w:rFonts w:ascii="Arial" w:eastAsia="Arial" w:hAnsi="Arial" w:cs="Arial"/>
          <w:sz w:val="22"/>
          <w:szCs w:val="22"/>
        </w:rPr>
        <w:t xml:space="preserve">ημερήσιας διάταξης  έθεσε υπόψη των μελών  το με αριθ. </w:t>
      </w:r>
      <w:proofErr w:type="spellStart"/>
      <w:r w:rsidRPr="007E108E">
        <w:rPr>
          <w:rFonts w:ascii="Arial" w:eastAsia="Arial" w:hAnsi="Arial" w:cs="Arial"/>
          <w:sz w:val="22"/>
          <w:szCs w:val="22"/>
        </w:rPr>
        <w:t>πρωτ</w:t>
      </w:r>
      <w:proofErr w:type="spellEnd"/>
      <w:r w:rsidRPr="007E108E">
        <w:rPr>
          <w:rFonts w:ascii="Arial" w:eastAsia="Arial" w:hAnsi="Arial" w:cs="Arial"/>
          <w:sz w:val="22"/>
          <w:szCs w:val="22"/>
        </w:rPr>
        <w:t>.</w:t>
      </w:r>
      <w:r w:rsidR="00053342">
        <w:rPr>
          <w:rFonts w:ascii="Arial" w:eastAsia="Arial" w:hAnsi="Arial" w:cs="Arial"/>
          <w:sz w:val="22"/>
          <w:szCs w:val="22"/>
        </w:rPr>
        <w:t xml:space="preserve"> </w:t>
      </w:r>
      <w:r w:rsidR="002D45EE" w:rsidRPr="007E108E">
        <w:rPr>
          <w:rFonts w:ascii="Arial" w:eastAsia="Arial" w:hAnsi="Arial" w:cs="Arial"/>
          <w:sz w:val="22"/>
          <w:szCs w:val="22"/>
        </w:rPr>
        <w:t>2</w:t>
      </w:r>
      <w:r w:rsidR="001F6AE8" w:rsidRPr="007E108E">
        <w:rPr>
          <w:rFonts w:ascii="Arial" w:eastAsia="Arial" w:hAnsi="Arial" w:cs="Arial"/>
          <w:sz w:val="22"/>
          <w:szCs w:val="22"/>
        </w:rPr>
        <w:t>3</w:t>
      </w:r>
      <w:r w:rsidR="00D778DE">
        <w:rPr>
          <w:rFonts w:ascii="Arial" w:eastAsia="Arial" w:hAnsi="Arial" w:cs="Arial"/>
          <w:sz w:val="22"/>
          <w:szCs w:val="22"/>
        </w:rPr>
        <w:t>235</w:t>
      </w:r>
      <w:r w:rsidR="006615A3" w:rsidRPr="007E108E">
        <w:rPr>
          <w:rFonts w:ascii="Arial" w:eastAsia="Arial" w:hAnsi="Arial" w:cs="Arial"/>
          <w:sz w:val="22"/>
          <w:szCs w:val="22"/>
        </w:rPr>
        <w:t>/</w:t>
      </w:r>
      <w:r w:rsidR="00D778DE">
        <w:rPr>
          <w:rFonts w:ascii="Arial" w:eastAsia="Arial" w:hAnsi="Arial" w:cs="Arial"/>
          <w:sz w:val="22"/>
          <w:szCs w:val="22"/>
        </w:rPr>
        <w:t>10</w:t>
      </w:r>
      <w:r w:rsidRPr="007E108E">
        <w:rPr>
          <w:rFonts w:ascii="Arial" w:eastAsia="Arial" w:hAnsi="Arial" w:cs="Arial"/>
          <w:sz w:val="22"/>
          <w:szCs w:val="22"/>
        </w:rPr>
        <w:t>-</w:t>
      </w:r>
      <w:r w:rsidR="002D45EE" w:rsidRPr="007E108E">
        <w:rPr>
          <w:rFonts w:ascii="Arial" w:eastAsia="Arial" w:hAnsi="Arial" w:cs="Arial"/>
          <w:sz w:val="22"/>
          <w:szCs w:val="22"/>
        </w:rPr>
        <w:t>12</w:t>
      </w:r>
      <w:r w:rsidRPr="007E108E">
        <w:rPr>
          <w:rFonts w:ascii="Arial" w:eastAsia="Arial" w:hAnsi="Arial" w:cs="Arial"/>
          <w:sz w:val="22"/>
          <w:szCs w:val="22"/>
        </w:rPr>
        <w:t xml:space="preserve">-2021   έγγραφο </w:t>
      </w:r>
      <w:r w:rsidR="00F563AA" w:rsidRPr="007E108E">
        <w:rPr>
          <w:rFonts w:ascii="Arial" w:eastAsia="Arial" w:hAnsi="Arial" w:cs="Arial"/>
          <w:sz w:val="22"/>
          <w:szCs w:val="22"/>
        </w:rPr>
        <w:t>της Δ/</w:t>
      </w:r>
      <w:proofErr w:type="spellStart"/>
      <w:r w:rsidR="00F563AA" w:rsidRPr="007E108E">
        <w:rPr>
          <w:rFonts w:ascii="Arial" w:eastAsia="Arial" w:hAnsi="Arial" w:cs="Arial"/>
          <w:sz w:val="22"/>
          <w:szCs w:val="22"/>
        </w:rPr>
        <w:t>νσης</w:t>
      </w:r>
      <w:proofErr w:type="spellEnd"/>
      <w:r w:rsidR="00F563AA" w:rsidRPr="007E108E">
        <w:rPr>
          <w:rFonts w:ascii="Arial" w:eastAsia="Arial" w:hAnsi="Arial" w:cs="Arial"/>
          <w:sz w:val="22"/>
          <w:szCs w:val="22"/>
        </w:rPr>
        <w:t xml:space="preserve"> Τεχνικών Υπηρεσιών </w:t>
      </w:r>
      <w:r w:rsidRPr="007E108E">
        <w:rPr>
          <w:rFonts w:ascii="Arial" w:eastAsia="Verdana" w:hAnsi="Arial" w:cs="Arial"/>
          <w:color w:val="000000"/>
          <w:sz w:val="22"/>
          <w:szCs w:val="22"/>
        </w:rPr>
        <w:t xml:space="preserve"> τ</w:t>
      </w:r>
      <w:r w:rsidRPr="007E108E">
        <w:rPr>
          <w:rFonts w:ascii="Arial" w:hAnsi="Arial" w:cs="Arial"/>
          <w:sz w:val="22"/>
          <w:szCs w:val="22"/>
        </w:rPr>
        <w:t xml:space="preserve">ου Δήμου </w:t>
      </w:r>
      <w:proofErr w:type="spellStart"/>
      <w:r w:rsidRPr="007E108E">
        <w:rPr>
          <w:rFonts w:ascii="Arial" w:hAnsi="Arial" w:cs="Arial"/>
          <w:sz w:val="22"/>
          <w:szCs w:val="22"/>
        </w:rPr>
        <w:t>Λεβαδέων</w:t>
      </w:r>
      <w:proofErr w:type="spellEnd"/>
      <w:r w:rsidRPr="007E108E">
        <w:rPr>
          <w:rFonts w:ascii="Arial" w:eastAsia="Calibri" w:hAnsi="Arial" w:cs="Arial"/>
          <w:color w:val="000000"/>
          <w:kern w:val="2"/>
          <w:sz w:val="22"/>
          <w:szCs w:val="22"/>
          <w:shd w:val="clear" w:color="auto" w:fill="FFFFFF"/>
        </w:rPr>
        <w:t xml:space="preserve"> στο  οποίο</w:t>
      </w:r>
      <w:r w:rsidRPr="007E108E">
        <w:rPr>
          <w:rFonts w:ascii="Arial" w:eastAsia="Arial" w:hAnsi="Arial" w:cs="Arial"/>
          <w:sz w:val="22"/>
          <w:szCs w:val="22"/>
        </w:rPr>
        <w:t xml:space="preserve"> αναφέρονται </w:t>
      </w:r>
      <w:r w:rsidRPr="007E108E">
        <w:rPr>
          <w:rFonts w:ascii="Arial" w:hAnsi="Arial" w:cs="Arial"/>
          <w:sz w:val="22"/>
          <w:szCs w:val="22"/>
        </w:rPr>
        <w:t>τα παρακάτω:</w:t>
      </w:r>
      <w:r w:rsidRPr="007E108E">
        <w:rPr>
          <w:rFonts w:ascii="Arial" w:eastAsia="Arial" w:hAnsi="Arial" w:cs="Arial"/>
          <w:sz w:val="22"/>
          <w:szCs w:val="22"/>
        </w:rPr>
        <w:t xml:space="preserve">   </w:t>
      </w:r>
    </w:p>
    <w:p w:rsidR="00582634" w:rsidRDefault="00582634" w:rsidP="00582634">
      <w:pPr>
        <w:pStyle w:val="aff1"/>
        <w:jc w:val="both"/>
        <w:rPr>
          <w:rFonts w:ascii="Calibri" w:hAnsi="Calibri" w:cs="Calibri Light"/>
          <w:sz w:val="22"/>
          <w:szCs w:val="22"/>
        </w:rPr>
      </w:pPr>
    </w:p>
    <w:p w:rsidR="00892C3E" w:rsidRPr="00CC4781" w:rsidRDefault="00892C3E" w:rsidP="00892C3E">
      <w:pPr>
        <w:ind w:left="60"/>
        <w:rPr>
          <w:rFonts w:ascii="Arial" w:hAnsi="Arial" w:cs="Arial"/>
          <w:i/>
          <w:sz w:val="22"/>
          <w:szCs w:val="22"/>
        </w:rPr>
      </w:pPr>
      <w:r w:rsidRPr="00CC4781">
        <w:rPr>
          <w:rFonts w:ascii="Arial" w:hAnsi="Arial" w:cs="Arial"/>
          <w:b/>
          <w:i/>
          <w:sz w:val="22"/>
          <w:szCs w:val="22"/>
        </w:rPr>
        <w:t>1.1 Γενικά</w:t>
      </w:r>
    </w:p>
    <w:p w:rsidR="00892C3E" w:rsidRPr="00CC4781" w:rsidRDefault="00892C3E" w:rsidP="00892C3E">
      <w:pPr>
        <w:ind w:left="60"/>
        <w:rPr>
          <w:rFonts w:ascii="Arial" w:hAnsi="Arial" w:cs="Arial"/>
          <w:b/>
          <w:i/>
          <w:sz w:val="22"/>
          <w:szCs w:val="22"/>
        </w:rPr>
      </w:pPr>
    </w:p>
    <w:p w:rsidR="00892C3E" w:rsidRPr="00CC4781" w:rsidRDefault="00892C3E" w:rsidP="00892C3E">
      <w:pPr>
        <w:ind w:firstLine="567"/>
        <w:jc w:val="both"/>
        <w:rPr>
          <w:rFonts w:ascii="Arial" w:hAnsi="Arial" w:cs="Arial"/>
          <w:i/>
          <w:sz w:val="22"/>
          <w:szCs w:val="22"/>
        </w:rPr>
      </w:pPr>
      <w:r w:rsidRPr="00CC4781">
        <w:rPr>
          <w:rFonts w:ascii="Arial" w:hAnsi="Arial" w:cs="Arial"/>
          <w:i/>
          <w:sz w:val="22"/>
          <w:szCs w:val="22"/>
        </w:rPr>
        <w:t xml:space="preserve">Ο Δήμος μας παραλαμβάνοντας τα σχολεία από την πρώην Νομαρχία το 2011 μετά τον Καλλικράτη, δεν παρέλαβε πιστοποιητικό πυρασφάλειας για κανένα σχολείο. Επιπλέον δεν κατέστη δυνατό να παραληφθεί πλήρες αρχείο μελετών (σχεδίων, υπολογισμών, </w:t>
      </w:r>
      <w:proofErr w:type="spellStart"/>
      <w:r w:rsidRPr="00CC4781">
        <w:rPr>
          <w:rFonts w:ascii="Arial" w:hAnsi="Arial" w:cs="Arial"/>
          <w:i/>
          <w:sz w:val="22"/>
          <w:szCs w:val="22"/>
        </w:rPr>
        <w:t>αδειοδοτήσεων</w:t>
      </w:r>
      <w:proofErr w:type="spellEnd"/>
      <w:r w:rsidRPr="00CC4781">
        <w:rPr>
          <w:rFonts w:ascii="Arial" w:hAnsi="Arial" w:cs="Arial"/>
          <w:i/>
          <w:sz w:val="22"/>
          <w:szCs w:val="22"/>
        </w:rPr>
        <w:t xml:space="preserve"> κλπ) από την πρώην ΝΑΒ για τα σχολεία που κατασκεύασε.</w:t>
      </w:r>
    </w:p>
    <w:p w:rsidR="00892C3E" w:rsidRPr="00CC4781" w:rsidRDefault="00892C3E" w:rsidP="00892C3E">
      <w:pPr>
        <w:ind w:firstLine="567"/>
        <w:jc w:val="both"/>
        <w:rPr>
          <w:rFonts w:ascii="Arial" w:hAnsi="Arial" w:cs="Arial"/>
          <w:i/>
          <w:sz w:val="22"/>
          <w:szCs w:val="22"/>
        </w:rPr>
      </w:pPr>
      <w:r w:rsidRPr="00CC4781">
        <w:rPr>
          <w:rFonts w:ascii="Arial" w:hAnsi="Arial" w:cs="Arial"/>
          <w:i/>
          <w:sz w:val="22"/>
          <w:szCs w:val="22"/>
        </w:rPr>
        <w:t xml:space="preserve">Από σχετική έρευνα στα αρχεία της Υπηρεσίας, προκύπτει ότι, πιστοποιητικά πυροπροστασίας σε ισχύ δεν υπάρχουν, για όλα τα σχολικά κτίρια ευθύνης μας, </w:t>
      </w:r>
    </w:p>
    <w:p w:rsidR="00892C3E" w:rsidRPr="00CC4781" w:rsidRDefault="00892C3E" w:rsidP="00892C3E">
      <w:pPr>
        <w:ind w:firstLine="567"/>
        <w:jc w:val="both"/>
        <w:rPr>
          <w:rFonts w:ascii="Arial" w:hAnsi="Arial" w:cs="Arial"/>
          <w:i/>
          <w:sz w:val="22"/>
          <w:szCs w:val="22"/>
        </w:rPr>
      </w:pPr>
      <w:r w:rsidRPr="00CC4781">
        <w:rPr>
          <w:rFonts w:ascii="Arial" w:hAnsi="Arial" w:cs="Arial"/>
          <w:i/>
          <w:sz w:val="22"/>
          <w:szCs w:val="22"/>
        </w:rPr>
        <w:t>Για την έκδοση των πιστοποιητικών πυροπροστασίας από την Πυροσβεστική Υπηρεσία απαιτείται η σύνταξη της μελέτης παθητικής και ενεργητικής πυροπροστασίας των σχολικών μονάδων που δεν έχουν πιστοποιητικά πυροπροστασίας.</w:t>
      </w:r>
    </w:p>
    <w:p w:rsidR="00892C3E" w:rsidRPr="00CC4781" w:rsidRDefault="00892C3E" w:rsidP="00892C3E">
      <w:pPr>
        <w:ind w:firstLine="567"/>
        <w:jc w:val="both"/>
        <w:rPr>
          <w:rFonts w:ascii="Arial" w:hAnsi="Arial" w:cs="Arial"/>
          <w:i/>
          <w:sz w:val="22"/>
          <w:szCs w:val="22"/>
        </w:rPr>
      </w:pPr>
      <w:r w:rsidRPr="00CC4781">
        <w:rPr>
          <w:rFonts w:ascii="Arial" w:hAnsi="Arial" w:cs="Arial"/>
          <w:i/>
          <w:sz w:val="22"/>
          <w:szCs w:val="22"/>
        </w:rPr>
        <w:lastRenderedPageBreak/>
        <w:t>Η εν λόγω μελέτη δεν είναι δυνατό να καταρτιστεί από την υπηρεσία μας λόγω των ειδικών τεχνικών χαρακτηριστικών στοιχείων που η υπηρεσία μας δεν καλύπτει (εκτέλεση υπολογισμών με ειδικό λογισμικό πακέτο που κατέχουν μόνο μελετητές, αλλά και της ιδιαιτερότητας στην νομοθεσία και σε προδιαγραφές που εφαρμόζει η Πυροσβεστική Υπηρεσία). Σημειώνεται δε, ‘ότι οι άλλες κατηγορίες της μελέτης δεν μπορούν να αντιμετωπισθούν ως διακριτά τμήματα, λόγω του επιδιωκόμενου σκοπού της έκδοσης πιστοποιητικών πυροπροστασίας από την Πυροσβεστική Υπηρεσία.</w:t>
      </w:r>
    </w:p>
    <w:p w:rsidR="00892C3E" w:rsidRPr="00CC4781" w:rsidRDefault="00892C3E" w:rsidP="00892C3E">
      <w:pPr>
        <w:ind w:firstLine="567"/>
        <w:jc w:val="both"/>
        <w:rPr>
          <w:rFonts w:ascii="Arial" w:hAnsi="Arial" w:cs="Arial"/>
          <w:i/>
          <w:sz w:val="22"/>
          <w:szCs w:val="22"/>
        </w:rPr>
      </w:pPr>
      <w:r w:rsidRPr="00CC4781">
        <w:rPr>
          <w:rFonts w:ascii="Arial" w:hAnsi="Arial" w:cs="Arial"/>
          <w:i/>
          <w:sz w:val="22"/>
          <w:szCs w:val="22"/>
        </w:rPr>
        <w:t>Για λόγους ασφαλείας ανθρώπινων ζωών- κτιριακών και ηλεκτρομηχανολογικών υποδομών, αλλά και συμμόρφωσης με τους ισχύοντες κανονισμούς, προτείνεται να μελετηθούν οι κάτωθι σχολικές μονάδες.</w:t>
      </w:r>
    </w:p>
    <w:p w:rsidR="00892C3E" w:rsidRPr="00CC4781" w:rsidRDefault="00892C3E" w:rsidP="00892C3E">
      <w:pPr>
        <w:ind w:firstLine="567"/>
        <w:jc w:val="both"/>
        <w:rPr>
          <w:rFonts w:ascii="Arial" w:hAnsi="Arial"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504"/>
        <w:gridCol w:w="1652"/>
        <w:gridCol w:w="2043"/>
      </w:tblGrid>
      <w:tr w:rsidR="00892C3E" w:rsidRPr="00CC4781" w:rsidTr="00F340C5">
        <w:trPr>
          <w:trHeight w:val="750"/>
        </w:trPr>
        <w:tc>
          <w:tcPr>
            <w:tcW w:w="658" w:type="dxa"/>
          </w:tcPr>
          <w:p w:rsidR="00892C3E" w:rsidRPr="00CC4781" w:rsidRDefault="00892C3E" w:rsidP="00F340C5">
            <w:pPr>
              <w:rPr>
                <w:rFonts w:ascii="Arial" w:hAnsi="Arial" w:cs="Arial"/>
                <w:i/>
                <w:sz w:val="22"/>
                <w:szCs w:val="22"/>
              </w:rPr>
            </w:pPr>
          </w:p>
          <w:p w:rsidR="00892C3E" w:rsidRPr="00CC4781" w:rsidRDefault="00892C3E" w:rsidP="00F340C5">
            <w:pPr>
              <w:rPr>
                <w:rFonts w:ascii="Arial" w:hAnsi="Arial" w:cs="Arial"/>
                <w:i/>
                <w:sz w:val="22"/>
                <w:szCs w:val="22"/>
              </w:rPr>
            </w:pPr>
            <w:r w:rsidRPr="00CC4781">
              <w:rPr>
                <w:rFonts w:ascii="Arial" w:hAnsi="Arial" w:cs="Arial"/>
                <w:i/>
                <w:sz w:val="22"/>
                <w:szCs w:val="22"/>
              </w:rPr>
              <w:t>Α/Α</w:t>
            </w:r>
          </w:p>
        </w:tc>
        <w:tc>
          <w:tcPr>
            <w:tcW w:w="2504" w:type="dxa"/>
          </w:tcPr>
          <w:p w:rsidR="00892C3E" w:rsidRPr="00CC4781" w:rsidRDefault="00892C3E" w:rsidP="00F340C5">
            <w:pPr>
              <w:rPr>
                <w:rFonts w:ascii="Arial" w:hAnsi="Arial" w:cs="Arial"/>
                <w:i/>
                <w:sz w:val="22"/>
                <w:szCs w:val="22"/>
              </w:rPr>
            </w:pPr>
          </w:p>
          <w:p w:rsidR="00892C3E" w:rsidRPr="00CC4781" w:rsidRDefault="00892C3E" w:rsidP="00F340C5">
            <w:pPr>
              <w:rPr>
                <w:rFonts w:ascii="Arial" w:hAnsi="Arial" w:cs="Arial"/>
                <w:i/>
                <w:sz w:val="22"/>
                <w:szCs w:val="22"/>
              </w:rPr>
            </w:pPr>
            <w:r w:rsidRPr="00CC4781">
              <w:rPr>
                <w:rFonts w:ascii="Arial" w:hAnsi="Arial" w:cs="Arial"/>
                <w:i/>
                <w:sz w:val="22"/>
                <w:szCs w:val="22"/>
              </w:rPr>
              <w:t>ΣΧΟΛΙΚΗ ΜΟΝΑΔΑ</w:t>
            </w:r>
          </w:p>
        </w:tc>
        <w:tc>
          <w:tcPr>
            <w:tcW w:w="1652" w:type="dxa"/>
          </w:tcPr>
          <w:p w:rsidR="00892C3E" w:rsidRPr="00CC4781" w:rsidRDefault="00892C3E" w:rsidP="00F340C5">
            <w:pPr>
              <w:rPr>
                <w:rFonts w:ascii="Arial" w:hAnsi="Arial" w:cs="Arial"/>
                <w:i/>
                <w:sz w:val="22"/>
                <w:szCs w:val="22"/>
              </w:rPr>
            </w:pPr>
          </w:p>
          <w:p w:rsidR="00892C3E" w:rsidRPr="00CC4781" w:rsidRDefault="00892C3E" w:rsidP="00F340C5">
            <w:pPr>
              <w:rPr>
                <w:rFonts w:ascii="Arial" w:hAnsi="Arial" w:cs="Arial"/>
                <w:i/>
                <w:sz w:val="22"/>
                <w:szCs w:val="22"/>
              </w:rPr>
            </w:pPr>
            <w:r w:rsidRPr="00CC4781">
              <w:rPr>
                <w:rFonts w:ascii="Arial" w:hAnsi="Arial" w:cs="Arial"/>
                <w:i/>
                <w:sz w:val="22"/>
                <w:szCs w:val="22"/>
              </w:rPr>
              <w:t>ΕΠΙΦΑΝΕΙΑ ΚΤΙΡΙΟΥ (</w:t>
            </w:r>
            <w:proofErr w:type="spellStart"/>
            <w:r w:rsidRPr="00CC4781">
              <w:rPr>
                <w:rFonts w:ascii="Arial" w:hAnsi="Arial" w:cs="Arial"/>
                <w:i/>
                <w:sz w:val="22"/>
                <w:szCs w:val="22"/>
              </w:rPr>
              <w:t>τ.μ</w:t>
            </w:r>
            <w:proofErr w:type="spellEnd"/>
            <w:r w:rsidRPr="00CC4781">
              <w:rPr>
                <w:rFonts w:ascii="Arial" w:hAnsi="Arial" w:cs="Arial"/>
                <w:i/>
                <w:sz w:val="22"/>
                <w:szCs w:val="22"/>
              </w:rPr>
              <w:t>.)</w:t>
            </w:r>
          </w:p>
        </w:tc>
        <w:tc>
          <w:tcPr>
            <w:tcW w:w="2043" w:type="dxa"/>
          </w:tcPr>
          <w:p w:rsidR="00892C3E" w:rsidRPr="00CC4781" w:rsidRDefault="00892C3E" w:rsidP="00F340C5">
            <w:pPr>
              <w:rPr>
                <w:rFonts w:ascii="Arial" w:hAnsi="Arial" w:cs="Arial"/>
                <w:i/>
                <w:sz w:val="22"/>
                <w:szCs w:val="22"/>
              </w:rPr>
            </w:pPr>
          </w:p>
          <w:p w:rsidR="00892C3E" w:rsidRPr="00CC4781" w:rsidRDefault="00892C3E" w:rsidP="00F340C5">
            <w:pPr>
              <w:rPr>
                <w:rFonts w:ascii="Arial" w:hAnsi="Arial" w:cs="Arial"/>
                <w:i/>
                <w:sz w:val="22"/>
                <w:szCs w:val="22"/>
              </w:rPr>
            </w:pPr>
            <w:r w:rsidRPr="00CC4781">
              <w:rPr>
                <w:rFonts w:ascii="Arial" w:hAnsi="Arial" w:cs="Arial"/>
                <w:i/>
                <w:sz w:val="22"/>
                <w:szCs w:val="22"/>
              </w:rPr>
              <w:t xml:space="preserve">     ΑΡΙΘΜΟΙ. ΟΙΚΟΔΟΜΙΚΩΝ ΑΔΕΙΩΝ</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2</w:t>
            </w:r>
            <w:r w:rsidRPr="00CC4781">
              <w:rPr>
                <w:rFonts w:ascii="Arial" w:hAnsi="Arial" w:cs="Arial"/>
                <w:i/>
                <w:sz w:val="22"/>
                <w:szCs w:val="22"/>
                <w:vertAlign w:val="superscript"/>
              </w:rPr>
              <w:t>Ο</w:t>
            </w:r>
            <w:r w:rsidRPr="00CC4781">
              <w:rPr>
                <w:rFonts w:ascii="Arial" w:hAnsi="Arial" w:cs="Arial"/>
                <w:i/>
                <w:sz w:val="22"/>
                <w:szCs w:val="22"/>
              </w:rPr>
              <w:t xml:space="preserve"> Νηπιαγωγείο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257.00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201/1996</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3</w:t>
            </w:r>
            <w:r w:rsidRPr="00CC4781">
              <w:rPr>
                <w:rFonts w:ascii="Arial" w:hAnsi="Arial" w:cs="Arial"/>
                <w:i/>
                <w:sz w:val="22"/>
                <w:szCs w:val="22"/>
                <w:vertAlign w:val="superscript"/>
              </w:rPr>
              <w:t>ο</w:t>
            </w:r>
            <w:r w:rsidRPr="00CC4781">
              <w:rPr>
                <w:rFonts w:ascii="Arial" w:hAnsi="Arial" w:cs="Arial"/>
                <w:i/>
                <w:sz w:val="22"/>
                <w:szCs w:val="22"/>
              </w:rPr>
              <w:t xml:space="preserve">  Νηπιαγωγείο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189,00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251/1985</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3.</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6</w:t>
            </w:r>
            <w:r w:rsidRPr="00CC4781">
              <w:rPr>
                <w:rFonts w:ascii="Arial" w:hAnsi="Arial" w:cs="Arial"/>
                <w:i/>
                <w:sz w:val="22"/>
                <w:szCs w:val="22"/>
                <w:vertAlign w:val="superscript"/>
              </w:rPr>
              <w:t>ο</w:t>
            </w:r>
            <w:r w:rsidRPr="00CC4781">
              <w:rPr>
                <w:rFonts w:ascii="Arial" w:hAnsi="Arial" w:cs="Arial"/>
                <w:i/>
                <w:sz w:val="22"/>
                <w:szCs w:val="22"/>
              </w:rPr>
              <w:t xml:space="preserve">  Νηπιαγωγείο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138,00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305/88</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4</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7</w:t>
            </w:r>
            <w:r w:rsidRPr="00CC4781">
              <w:rPr>
                <w:rFonts w:ascii="Arial" w:hAnsi="Arial" w:cs="Arial"/>
                <w:i/>
                <w:sz w:val="22"/>
                <w:szCs w:val="22"/>
                <w:vertAlign w:val="superscript"/>
              </w:rPr>
              <w:t>ο</w:t>
            </w:r>
            <w:r w:rsidRPr="00CC4781">
              <w:rPr>
                <w:rFonts w:ascii="Arial" w:hAnsi="Arial" w:cs="Arial"/>
                <w:i/>
                <w:sz w:val="22"/>
                <w:szCs w:val="22"/>
              </w:rPr>
              <w:t xml:space="preserve">  Νηπιαγωγείο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270,00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252/1994</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5.</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10</w:t>
            </w:r>
            <w:r w:rsidRPr="00CC4781">
              <w:rPr>
                <w:rFonts w:ascii="Arial" w:hAnsi="Arial" w:cs="Arial"/>
                <w:i/>
                <w:sz w:val="22"/>
                <w:szCs w:val="22"/>
                <w:vertAlign w:val="superscript"/>
              </w:rPr>
              <w:t>ο</w:t>
            </w:r>
            <w:r w:rsidRPr="00CC4781">
              <w:rPr>
                <w:rFonts w:ascii="Arial" w:hAnsi="Arial" w:cs="Arial"/>
                <w:i/>
                <w:sz w:val="22"/>
                <w:szCs w:val="22"/>
              </w:rPr>
              <w:t xml:space="preserve">  Νηπιαγωγείο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202,00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8/2003</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6</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Νηπιαγωγείο Αγ. Γεωργίου</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296,00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643/2005</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7</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Νηπιαγωγείο Αγ. Τριάδας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76,00</w:t>
            </w:r>
          </w:p>
        </w:tc>
        <w:tc>
          <w:tcPr>
            <w:tcW w:w="2043" w:type="dxa"/>
          </w:tcPr>
          <w:p w:rsidR="00892C3E" w:rsidRPr="00CC4781" w:rsidRDefault="00892C3E" w:rsidP="00F340C5">
            <w:pPr>
              <w:rPr>
                <w:rFonts w:ascii="Arial" w:hAnsi="Arial" w:cs="Arial"/>
                <w:i/>
                <w:sz w:val="22"/>
                <w:szCs w:val="22"/>
              </w:rPr>
            </w:pP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8</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Νηπιαγωγείο Δαύλειας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87,00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11140416/19</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9</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 xml:space="preserve">Νηπιαγωγείο </w:t>
            </w:r>
            <w:proofErr w:type="spellStart"/>
            <w:r w:rsidRPr="00CC4781">
              <w:rPr>
                <w:rFonts w:ascii="Arial" w:hAnsi="Arial" w:cs="Arial"/>
                <w:i/>
                <w:sz w:val="22"/>
                <w:szCs w:val="22"/>
              </w:rPr>
              <w:t>Κυριακίου</w:t>
            </w:r>
            <w:proofErr w:type="spellEnd"/>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155,00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552/83, 255/85</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10</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 xml:space="preserve">Νηπιαγωγείο </w:t>
            </w:r>
            <w:proofErr w:type="spellStart"/>
            <w:r w:rsidRPr="00CC4781">
              <w:rPr>
                <w:rFonts w:ascii="Arial" w:hAnsi="Arial" w:cs="Arial"/>
                <w:i/>
                <w:sz w:val="22"/>
                <w:szCs w:val="22"/>
              </w:rPr>
              <w:t>Χαιρωνείας</w:t>
            </w:r>
            <w:proofErr w:type="spellEnd"/>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82,00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85/88</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11</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1</w:t>
            </w:r>
            <w:r w:rsidRPr="00CC4781">
              <w:rPr>
                <w:rFonts w:ascii="Arial" w:hAnsi="Arial" w:cs="Arial"/>
                <w:i/>
                <w:sz w:val="22"/>
                <w:szCs w:val="22"/>
                <w:vertAlign w:val="superscript"/>
              </w:rPr>
              <w:t>ο</w:t>
            </w:r>
            <w:r w:rsidRPr="00CC4781">
              <w:rPr>
                <w:rFonts w:ascii="Arial" w:hAnsi="Arial" w:cs="Arial"/>
                <w:i/>
                <w:sz w:val="22"/>
                <w:szCs w:val="22"/>
              </w:rPr>
              <w:t xml:space="preserve"> Δημοτικό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1364,00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190/99</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12</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2</w:t>
            </w:r>
            <w:r w:rsidRPr="00CC4781">
              <w:rPr>
                <w:rFonts w:ascii="Arial" w:hAnsi="Arial" w:cs="Arial"/>
                <w:i/>
                <w:sz w:val="22"/>
                <w:szCs w:val="22"/>
                <w:vertAlign w:val="superscript"/>
              </w:rPr>
              <w:t>ο</w:t>
            </w:r>
            <w:r w:rsidRPr="00CC4781">
              <w:rPr>
                <w:rFonts w:ascii="Arial" w:hAnsi="Arial" w:cs="Arial"/>
                <w:i/>
                <w:sz w:val="22"/>
                <w:szCs w:val="22"/>
              </w:rPr>
              <w:t xml:space="preserve"> Δημοτικό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377,00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389/2005</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13</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3</w:t>
            </w:r>
            <w:r w:rsidRPr="00CC4781">
              <w:rPr>
                <w:rFonts w:ascii="Arial" w:hAnsi="Arial" w:cs="Arial"/>
                <w:i/>
                <w:sz w:val="22"/>
                <w:szCs w:val="22"/>
                <w:vertAlign w:val="superscript"/>
              </w:rPr>
              <w:t>ο</w:t>
            </w:r>
            <w:r w:rsidRPr="00CC4781">
              <w:rPr>
                <w:rFonts w:ascii="Arial" w:hAnsi="Arial" w:cs="Arial"/>
                <w:i/>
                <w:sz w:val="22"/>
                <w:szCs w:val="22"/>
              </w:rPr>
              <w:t xml:space="preserve"> Δημοτικό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731,00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251/1985</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14.</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4</w:t>
            </w:r>
            <w:r w:rsidRPr="00CC4781">
              <w:rPr>
                <w:rFonts w:ascii="Arial" w:hAnsi="Arial" w:cs="Arial"/>
                <w:i/>
                <w:sz w:val="22"/>
                <w:szCs w:val="22"/>
                <w:vertAlign w:val="superscript"/>
              </w:rPr>
              <w:t>ο</w:t>
            </w:r>
            <w:r w:rsidRPr="00CC4781">
              <w:rPr>
                <w:rFonts w:ascii="Arial" w:hAnsi="Arial" w:cs="Arial"/>
                <w:i/>
                <w:sz w:val="22"/>
                <w:szCs w:val="22"/>
              </w:rPr>
              <w:t xml:space="preserve"> Δημοτικό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2041,00</w:t>
            </w:r>
          </w:p>
        </w:tc>
        <w:tc>
          <w:tcPr>
            <w:tcW w:w="2043" w:type="dxa"/>
          </w:tcPr>
          <w:p w:rsidR="00892C3E" w:rsidRPr="00CC4781" w:rsidRDefault="00892C3E" w:rsidP="00F340C5">
            <w:pPr>
              <w:rPr>
                <w:rFonts w:ascii="Arial" w:hAnsi="Arial" w:cs="Arial"/>
                <w:i/>
                <w:sz w:val="22"/>
                <w:szCs w:val="22"/>
              </w:rPr>
            </w:pP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15</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5</w:t>
            </w:r>
            <w:r w:rsidRPr="00CC4781">
              <w:rPr>
                <w:rFonts w:ascii="Arial" w:hAnsi="Arial" w:cs="Arial"/>
                <w:i/>
                <w:sz w:val="22"/>
                <w:szCs w:val="22"/>
                <w:vertAlign w:val="superscript"/>
              </w:rPr>
              <w:t>ο</w:t>
            </w:r>
            <w:r w:rsidRPr="00CC4781">
              <w:rPr>
                <w:rFonts w:ascii="Arial" w:hAnsi="Arial" w:cs="Arial"/>
                <w:i/>
                <w:sz w:val="22"/>
                <w:szCs w:val="22"/>
              </w:rPr>
              <w:t xml:space="preserve"> Δημοτικό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667,00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2636922/13</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16</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6</w:t>
            </w:r>
            <w:r w:rsidRPr="00CC4781">
              <w:rPr>
                <w:rFonts w:ascii="Arial" w:hAnsi="Arial" w:cs="Arial"/>
                <w:i/>
                <w:sz w:val="22"/>
                <w:szCs w:val="22"/>
                <w:vertAlign w:val="superscript"/>
              </w:rPr>
              <w:t>ο</w:t>
            </w:r>
            <w:r w:rsidRPr="00CC4781">
              <w:rPr>
                <w:rFonts w:ascii="Arial" w:hAnsi="Arial" w:cs="Arial"/>
                <w:i/>
                <w:sz w:val="22"/>
                <w:szCs w:val="22"/>
              </w:rPr>
              <w:t xml:space="preserve"> Δημοτικό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1.501,00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234/1986</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17</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7</w:t>
            </w:r>
            <w:r w:rsidRPr="00CC4781">
              <w:rPr>
                <w:rFonts w:ascii="Arial" w:hAnsi="Arial" w:cs="Arial"/>
                <w:i/>
                <w:sz w:val="22"/>
                <w:szCs w:val="22"/>
                <w:vertAlign w:val="superscript"/>
              </w:rPr>
              <w:t>ο</w:t>
            </w:r>
            <w:r w:rsidRPr="00CC4781">
              <w:rPr>
                <w:rFonts w:ascii="Arial" w:hAnsi="Arial" w:cs="Arial"/>
                <w:i/>
                <w:sz w:val="22"/>
                <w:szCs w:val="22"/>
              </w:rPr>
              <w:t xml:space="preserve"> Δημοτικό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1717,00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309/1988</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18</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8</w:t>
            </w:r>
            <w:r w:rsidRPr="00CC4781">
              <w:rPr>
                <w:rFonts w:ascii="Arial" w:hAnsi="Arial" w:cs="Arial"/>
                <w:i/>
                <w:sz w:val="22"/>
                <w:szCs w:val="22"/>
                <w:vertAlign w:val="superscript"/>
              </w:rPr>
              <w:t>ο</w:t>
            </w:r>
            <w:r w:rsidRPr="00CC4781">
              <w:rPr>
                <w:rFonts w:ascii="Arial" w:hAnsi="Arial" w:cs="Arial"/>
                <w:i/>
                <w:sz w:val="22"/>
                <w:szCs w:val="22"/>
              </w:rPr>
              <w:t xml:space="preserve"> Δημοτικό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1650,00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305/1988</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19</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 xml:space="preserve"> Δημοτικό Σχολείο Αγ. Τριάδας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288,00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11140306/19</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20</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Δημοτικό Σχολείο Αγ. Γεωργίου</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755,00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11140374/19</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21</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Δημοτικό Σχολείο Δαύλειας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748,00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11140416/19</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22</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 xml:space="preserve">Δημοτικό Σχολείο </w:t>
            </w:r>
            <w:proofErr w:type="spellStart"/>
            <w:r w:rsidRPr="00CC4781">
              <w:rPr>
                <w:rFonts w:ascii="Arial" w:hAnsi="Arial" w:cs="Arial"/>
                <w:i/>
                <w:sz w:val="22"/>
                <w:szCs w:val="22"/>
              </w:rPr>
              <w:t>Κυριακίου</w:t>
            </w:r>
            <w:proofErr w:type="spellEnd"/>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1.142,00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552/83, 255/85</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23</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Δημοτικό Σχολείο Χαιρώνειας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331,00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85/88</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24</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1</w:t>
            </w:r>
            <w:r w:rsidRPr="00CC4781">
              <w:rPr>
                <w:rFonts w:ascii="Arial" w:hAnsi="Arial" w:cs="Arial"/>
                <w:i/>
                <w:sz w:val="22"/>
                <w:szCs w:val="22"/>
                <w:vertAlign w:val="superscript"/>
              </w:rPr>
              <w:t>ο</w:t>
            </w:r>
            <w:r w:rsidRPr="00CC4781">
              <w:rPr>
                <w:rFonts w:ascii="Arial" w:hAnsi="Arial" w:cs="Arial"/>
                <w:i/>
                <w:sz w:val="22"/>
                <w:szCs w:val="22"/>
              </w:rPr>
              <w:t xml:space="preserve"> Γυμνάσιο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2046,00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2764774/13</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25</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2</w:t>
            </w:r>
            <w:r w:rsidRPr="00CC4781">
              <w:rPr>
                <w:rFonts w:ascii="Arial" w:hAnsi="Arial" w:cs="Arial"/>
                <w:i/>
                <w:sz w:val="22"/>
                <w:szCs w:val="22"/>
                <w:vertAlign w:val="superscript"/>
              </w:rPr>
              <w:t>ο</w:t>
            </w:r>
            <w:r w:rsidRPr="00CC4781">
              <w:rPr>
                <w:rFonts w:ascii="Arial" w:hAnsi="Arial" w:cs="Arial"/>
                <w:i/>
                <w:sz w:val="22"/>
                <w:szCs w:val="22"/>
              </w:rPr>
              <w:t xml:space="preserve"> Γυμνάσιο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1.361,00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864740/13</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lastRenderedPageBreak/>
              <w:t>26</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3</w:t>
            </w:r>
            <w:r w:rsidRPr="00CC4781">
              <w:rPr>
                <w:rFonts w:ascii="Arial" w:hAnsi="Arial" w:cs="Arial"/>
                <w:i/>
                <w:sz w:val="22"/>
                <w:szCs w:val="22"/>
                <w:vertAlign w:val="superscript"/>
              </w:rPr>
              <w:t>ο</w:t>
            </w:r>
            <w:r w:rsidRPr="00CC4781">
              <w:rPr>
                <w:rFonts w:ascii="Arial" w:hAnsi="Arial" w:cs="Arial"/>
                <w:i/>
                <w:sz w:val="22"/>
                <w:szCs w:val="22"/>
              </w:rPr>
              <w:t xml:space="preserve"> Γυμνάσιο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2.158,00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250/1985, 246/09</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27</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4</w:t>
            </w:r>
            <w:r w:rsidRPr="00CC4781">
              <w:rPr>
                <w:rFonts w:ascii="Arial" w:hAnsi="Arial" w:cs="Arial"/>
                <w:i/>
                <w:sz w:val="22"/>
                <w:szCs w:val="22"/>
                <w:vertAlign w:val="superscript"/>
              </w:rPr>
              <w:t>ο</w:t>
            </w:r>
            <w:r w:rsidRPr="00CC4781">
              <w:rPr>
                <w:rFonts w:ascii="Arial" w:hAnsi="Arial" w:cs="Arial"/>
                <w:i/>
                <w:sz w:val="22"/>
                <w:szCs w:val="22"/>
              </w:rPr>
              <w:t xml:space="preserve"> Γυμνάσιο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2.158,00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219/1992</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28</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 xml:space="preserve"> Γυμνάσιο-ΛΤ Αγ. Γεωργίου</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1247,00-304,00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340/82</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29</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Μουσικό Σχολείο</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843,00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10507465/18</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30</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 xml:space="preserve"> Γυμνάσιο-ΛΤ Δαύλειας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398,00-450,00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46/1976, 21/85</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31</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 xml:space="preserve"> Γυμνάσιο-ΛΤ </w:t>
            </w:r>
            <w:proofErr w:type="spellStart"/>
            <w:r w:rsidRPr="00CC4781">
              <w:rPr>
                <w:rFonts w:ascii="Arial" w:hAnsi="Arial" w:cs="Arial"/>
                <w:i/>
                <w:sz w:val="22"/>
                <w:szCs w:val="22"/>
              </w:rPr>
              <w:t>Κυριακίου</w:t>
            </w:r>
            <w:proofErr w:type="spellEnd"/>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694,00-623,00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583/1979, 430/2000</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32</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 xml:space="preserve">Ειδικό Γυμνάσιο </w:t>
            </w:r>
            <w:proofErr w:type="spellStart"/>
            <w:r w:rsidRPr="00CC4781">
              <w:rPr>
                <w:rFonts w:ascii="Arial" w:hAnsi="Arial" w:cs="Arial"/>
                <w:i/>
                <w:sz w:val="22"/>
                <w:szCs w:val="22"/>
              </w:rPr>
              <w:t>Χαιρωνείας</w:t>
            </w:r>
            <w:proofErr w:type="spellEnd"/>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395,00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104/93</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33</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2</w:t>
            </w:r>
            <w:r w:rsidRPr="00CC4781">
              <w:rPr>
                <w:rFonts w:ascii="Arial" w:hAnsi="Arial" w:cs="Arial"/>
                <w:i/>
                <w:sz w:val="22"/>
                <w:szCs w:val="22"/>
                <w:vertAlign w:val="superscript"/>
              </w:rPr>
              <w:t>ο</w:t>
            </w:r>
            <w:r w:rsidRPr="00CC4781">
              <w:rPr>
                <w:rFonts w:ascii="Arial" w:hAnsi="Arial" w:cs="Arial"/>
                <w:i/>
                <w:sz w:val="22"/>
                <w:szCs w:val="22"/>
              </w:rPr>
              <w:t xml:space="preserve"> Λύκειο Λιβαδειάς</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2.726,00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864740/13</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34</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ΕΠΑΛ</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1910,00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442/2001</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35</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1</w:t>
            </w:r>
            <w:r w:rsidRPr="00CC4781">
              <w:rPr>
                <w:rFonts w:ascii="Arial" w:hAnsi="Arial" w:cs="Arial"/>
                <w:i/>
                <w:sz w:val="22"/>
                <w:szCs w:val="22"/>
                <w:vertAlign w:val="superscript"/>
              </w:rPr>
              <w:t>Ο</w:t>
            </w:r>
            <w:r w:rsidRPr="00CC4781">
              <w:rPr>
                <w:rFonts w:ascii="Arial" w:hAnsi="Arial" w:cs="Arial"/>
                <w:i/>
                <w:sz w:val="22"/>
                <w:szCs w:val="22"/>
              </w:rPr>
              <w:t xml:space="preserve"> ΣΕΚ</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1042,00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10424558/17</w:t>
            </w:r>
          </w:p>
        </w:tc>
      </w:tr>
      <w:tr w:rsidR="00892C3E" w:rsidRPr="00CC4781" w:rsidTr="00F340C5">
        <w:tc>
          <w:tcPr>
            <w:tcW w:w="658" w:type="dxa"/>
          </w:tcPr>
          <w:p w:rsidR="00892C3E" w:rsidRPr="00CC4781" w:rsidRDefault="00892C3E" w:rsidP="00F340C5">
            <w:pPr>
              <w:rPr>
                <w:rFonts w:ascii="Arial" w:hAnsi="Arial" w:cs="Arial"/>
                <w:i/>
                <w:sz w:val="22"/>
                <w:szCs w:val="22"/>
              </w:rPr>
            </w:pPr>
            <w:r w:rsidRPr="00CC4781">
              <w:rPr>
                <w:rFonts w:ascii="Arial" w:hAnsi="Arial" w:cs="Arial"/>
                <w:i/>
                <w:sz w:val="22"/>
                <w:szCs w:val="22"/>
              </w:rPr>
              <w:t>36</w:t>
            </w:r>
          </w:p>
        </w:tc>
        <w:tc>
          <w:tcPr>
            <w:tcW w:w="2504" w:type="dxa"/>
          </w:tcPr>
          <w:p w:rsidR="00892C3E" w:rsidRPr="00CC4781" w:rsidRDefault="00892C3E" w:rsidP="00F340C5">
            <w:pPr>
              <w:rPr>
                <w:rFonts w:ascii="Arial" w:hAnsi="Arial" w:cs="Arial"/>
                <w:i/>
                <w:sz w:val="22"/>
                <w:szCs w:val="22"/>
              </w:rPr>
            </w:pPr>
            <w:r w:rsidRPr="00CC4781">
              <w:rPr>
                <w:rFonts w:ascii="Arial" w:hAnsi="Arial" w:cs="Arial"/>
                <w:i/>
                <w:sz w:val="22"/>
                <w:szCs w:val="22"/>
              </w:rPr>
              <w:t>Εσπερινό -ΙΕΚ</w:t>
            </w:r>
          </w:p>
        </w:tc>
        <w:tc>
          <w:tcPr>
            <w:tcW w:w="1652" w:type="dxa"/>
          </w:tcPr>
          <w:p w:rsidR="00892C3E" w:rsidRPr="00CC4781" w:rsidRDefault="00892C3E" w:rsidP="00F340C5">
            <w:pPr>
              <w:rPr>
                <w:rFonts w:ascii="Arial" w:hAnsi="Arial" w:cs="Arial"/>
                <w:i/>
                <w:sz w:val="22"/>
                <w:szCs w:val="22"/>
              </w:rPr>
            </w:pPr>
            <w:r w:rsidRPr="00CC4781">
              <w:rPr>
                <w:rFonts w:ascii="Arial" w:hAnsi="Arial" w:cs="Arial"/>
                <w:i/>
                <w:sz w:val="22"/>
                <w:szCs w:val="22"/>
              </w:rPr>
              <w:t>1152,00</w:t>
            </w:r>
          </w:p>
        </w:tc>
        <w:tc>
          <w:tcPr>
            <w:tcW w:w="2043" w:type="dxa"/>
          </w:tcPr>
          <w:p w:rsidR="00892C3E" w:rsidRPr="00CC4781" w:rsidRDefault="00892C3E" w:rsidP="00F340C5">
            <w:pPr>
              <w:rPr>
                <w:rFonts w:ascii="Arial" w:hAnsi="Arial" w:cs="Arial"/>
                <w:i/>
                <w:sz w:val="22"/>
                <w:szCs w:val="22"/>
              </w:rPr>
            </w:pPr>
            <w:r w:rsidRPr="00CC4781">
              <w:rPr>
                <w:rFonts w:ascii="Arial" w:hAnsi="Arial" w:cs="Arial"/>
                <w:i/>
                <w:sz w:val="22"/>
                <w:szCs w:val="22"/>
              </w:rPr>
              <w:t>462/1985</w:t>
            </w:r>
          </w:p>
        </w:tc>
      </w:tr>
      <w:tr w:rsidR="00892C3E" w:rsidRPr="00CC4781" w:rsidTr="00F340C5">
        <w:tc>
          <w:tcPr>
            <w:tcW w:w="658" w:type="dxa"/>
          </w:tcPr>
          <w:p w:rsidR="00892C3E" w:rsidRPr="00CC4781" w:rsidRDefault="00892C3E" w:rsidP="00F340C5">
            <w:pPr>
              <w:rPr>
                <w:rFonts w:ascii="Arial" w:hAnsi="Arial" w:cs="Arial"/>
                <w:i/>
                <w:sz w:val="22"/>
                <w:szCs w:val="22"/>
              </w:rPr>
            </w:pPr>
          </w:p>
        </w:tc>
        <w:tc>
          <w:tcPr>
            <w:tcW w:w="2504" w:type="dxa"/>
          </w:tcPr>
          <w:p w:rsidR="00892C3E" w:rsidRPr="00CC4781" w:rsidRDefault="00892C3E" w:rsidP="00F340C5">
            <w:pPr>
              <w:rPr>
                <w:rFonts w:ascii="Arial" w:hAnsi="Arial" w:cs="Arial"/>
                <w:i/>
                <w:sz w:val="22"/>
                <w:szCs w:val="22"/>
              </w:rPr>
            </w:pPr>
          </w:p>
        </w:tc>
        <w:tc>
          <w:tcPr>
            <w:tcW w:w="1652" w:type="dxa"/>
          </w:tcPr>
          <w:p w:rsidR="00892C3E" w:rsidRPr="00CC4781" w:rsidRDefault="00892C3E" w:rsidP="00F340C5">
            <w:pPr>
              <w:rPr>
                <w:rFonts w:ascii="Arial" w:hAnsi="Arial" w:cs="Arial"/>
                <w:i/>
                <w:sz w:val="22"/>
                <w:szCs w:val="22"/>
              </w:rPr>
            </w:pPr>
          </w:p>
        </w:tc>
        <w:tc>
          <w:tcPr>
            <w:tcW w:w="2043" w:type="dxa"/>
          </w:tcPr>
          <w:p w:rsidR="00892C3E" w:rsidRPr="00CC4781" w:rsidRDefault="00892C3E" w:rsidP="00F340C5">
            <w:pPr>
              <w:rPr>
                <w:rFonts w:ascii="Arial" w:hAnsi="Arial" w:cs="Arial"/>
                <w:i/>
                <w:sz w:val="22"/>
                <w:szCs w:val="22"/>
              </w:rPr>
            </w:pPr>
          </w:p>
        </w:tc>
      </w:tr>
      <w:tr w:rsidR="00892C3E" w:rsidRPr="00CC4781" w:rsidTr="00F340C5">
        <w:tc>
          <w:tcPr>
            <w:tcW w:w="658" w:type="dxa"/>
          </w:tcPr>
          <w:p w:rsidR="00892C3E" w:rsidRPr="00CC4781" w:rsidRDefault="00892C3E" w:rsidP="00F340C5">
            <w:pPr>
              <w:rPr>
                <w:rFonts w:ascii="Arial" w:hAnsi="Arial" w:cs="Arial"/>
                <w:i/>
                <w:sz w:val="22"/>
                <w:szCs w:val="22"/>
              </w:rPr>
            </w:pPr>
          </w:p>
        </w:tc>
        <w:tc>
          <w:tcPr>
            <w:tcW w:w="2504" w:type="dxa"/>
          </w:tcPr>
          <w:p w:rsidR="00892C3E" w:rsidRPr="00CC4781" w:rsidRDefault="00892C3E" w:rsidP="00F340C5">
            <w:pPr>
              <w:rPr>
                <w:rFonts w:ascii="Arial" w:hAnsi="Arial" w:cs="Arial"/>
                <w:i/>
                <w:sz w:val="22"/>
                <w:szCs w:val="22"/>
              </w:rPr>
            </w:pPr>
          </w:p>
        </w:tc>
        <w:tc>
          <w:tcPr>
            <w:tcW w:w="1652" w:type="dxa"/>
          </w:tcPr>
          <w:p w:rsidR="00892C3E" w:rsidRPr="00CC4781" w:rsidRDefault="00892C3E" w:rsidP="00F340C5">
            <w:pPr>
              <w:rPr>
                <w:rFonts w:ascii="Arial" w:hAnsi="Arial" w:cs="Arial"/>
                <w:i/>
                <w:sz w:val="22"/>
                <w:szCs w:val="22"/>
              </w:rPr>
            </w:pPr>
          </w:p>
        </w:tc>
        <w:tc>
          <w:tcPr>
            <w:tcW w:w="2043" w:type="dxa"/>
          </w:tcPr>
          <w:p w:rsidR="00892C3E" w:rsidRPr="00CC4781" w:rsidRDefault="00892C3E" w:rsidP="00F340C5">
            <w:pPr>
              <w:rPr>
                <w:rFonts w:ascii="Arial" w:hAnsi="Arial" w:cs="Arial"/>
                <w:i/>
                <w:sz w:val="22"/>
                <w:szCs w:val="22"/>
              </w:rPr>
            </w:pPr>
          </w:p>
        </w:tc>
      </w:tr>
    </w:tbl>
    <w:p w:rsidR="00892C3E" w:rsidRPr="00CC4781" w:rsidRDefault="00892C3E" w:rsidP="00892C3E">
      <w:pPr>
        <w:rPr>
          <w:rFonts w:ascii="Arial" w:hAnsi="Arial" w:cs="Arial"/>
          <w:i/>
          <w:sz w:val="22"/>
          <w:szCs w:val="22"/>
        </w:rPr>
      </w:pPr>
      <w:r w:rsidRPr="00CC4781">
        <w:rPr>
          <w:rFonts w:ascii="Arial" w:hAnsi="Arial" w:cs="Arial"/>
          <w:i/>
          <w:sz w:val="22"/>
          <w:szCs w:val="22"/>
        </w:rPr>
        <w:t xml:space="preserve"> </w:t>
      </w:r>
    </w:p>
    <w:p w:rsidR="00892C3E" w:rsidRPr="00CC4781" w:rsidRDefault="00892C3E" w:rsidP="00892C3E">
      <w:pPr>
        <w:ind w:firstLine="567"/>
        <w:jc w:val="both"/>
        <w:rPr>
          <w:rFonts w:ascii="Arial" w:hAnsi="Arial" w:cs="Arial"/>
          <w:i/>
          <w:sz w:val="22"/>
          <w:szCs w:val="22"/>
        </w:rPr>
      </w:pPr>
    </w:p>
    <w:p w:rsidR="00892C3E" w:rsidRPr="00CC4781" w:rsidRDefault="00892C3E" w:rsidP="00892C3E">
      <w:pPr>
        <w:tabs>
          <w:tab w:val="left" w:pos="1000"/>
        </w:tabs>
        <w:rPr>
          <w:rFonts w:ascii="Arial" w:hAnsi="Arial" w:cs="Arial"/>
          <w:i/>
          <w:sz w:val="22"/>
          <w:szCs w:val="22"/>
        </w:rPr>
      </w:pPr>
      <w:r w:rsidRPr="00CC4781">
        <w:rPr>
          <w:rFonts w:ascii="Arial" w:hAnsi="Arial" w:cs="Arial"/>
          <w:i/>
          <w:sz w:val="22"/>
          <w:szCs w:val="22"/>
        </w:rPr>
        <w:t xml:space="preserve">Η Τεχνική Υπηρεσία </w:t>
      </w:r>
      <w:proofErr w:type="spellStart"/>
      <w:r w:rsidRPr="00CC4781">
        <w:rPr>
          <w:rFonts w:ascii="Arial" w:hAnsi="Arial" w:cs="Arial"/>
          <w:i/>
          <w:sz w:val="22"/>
          <w:szCs w:val="22"/>
        </w:rPr>
        <w:t>Λεβαδέων</w:t>
      </w:r>
      <w:proofErr w:type="spellEnd"/>
      <w:r w:rsidRPr="00CC4781">
        <w:rPr>
          <w:rFonts w:ascii="Arial" w:hAnsi="Arial" w:cs="Arial"/>
          <w:i/>
          <w:sz w:val="22"/>
          <w:szCs w:val="22"/>
        </w:rPr>
        <w:t xml:space="preserve"> στα πλαίσια των ανωτέρω και</w:t>
      </w:r>
    </w:p>
    <w:p w:rsidR="00892C3E" w:rsidRPr="00CC4781" w:rsidRDefault="00892C3E" w:rsidP="00892C3E">
      <w:pPr>
        <w:tabs>
          <w:tab w:val="left" w:pos="1000"/>
        </w:tabs>
        <w:rPr>
          <w:rFonts w:ascii="Arial" w:hAnsi="Arial" w:cs="Arial"/>
          <w:i/>
          <w:sz w:val="22"/>
          <w:szCs w:val="22"/>
        </w:rPr>
      </w:pPr>
    </w:p>
    <w:p w:rsidR="00892C3E" w:rsidRPr="00CC4781" w:rsidRDefault="00892C3E" w:rsidP="00892C3E">
      <w:pPr>
        <w:rPr>
          <w:rFonts w:ascii="Arial" w:hAnsi="Arial" w:cs="Arial"/>
          <w:i/>
          <w:sz w:val="22"/>
          <w:szCs w:val="22"/>
        </w:rPr>
      </w:pPr>
      <w:r w:rsidRPr="00CC4781">
        <w:rPr>
          <w:rFonts w:ascii="Arial" w:hAnsi="Arial" w:cs="Arial"/>
          <w:i/>
          <w:sz w:val="22"/>
          <w:szCs w:val="22"/>
        </w:rPr>
        <w:t>Έχοντας υπόψη:</w:t>
      </w:r>
    </w:p>
    <w:p w:rsidR="00892C3E" w:rsidRPr="00CC4781" w:rsidRDefault="00892C3E" w:rsidP="00892C3E">
      <w:pPr>
        <w:rPr>
          <w:rFonts w:ascii="Arial" w:hAnsi="Arial" w:cs="Arial"/>
          <w:i/>
          <w:sz w:val="22"/>
          <w:szCs w:val="22"/>
        </w:rPr>
      </w:pPr>
    </w:p>
    <w:p w:rsidR="00892C3E" w:rsidRPr="00CC4781" w:rsidRDefault="00892C3E" w:rsidP="00892C3E">
      <w:pPr>
        <w:numPr>
          <w:ilvl w:val="0"/>
          <w:numId w:val="25"/>
        </w:numPr>
        <w:overflowPunct w:val="0"/>
        <w:rPr>
          <w:rFonts w:ascii="Arial" w:hAnsi="Arial" w:cs="Arial"/>
          <w:i/>
          <w:sz w:val="22"/>
          <w:szCs w:val="22"/>
        </w:rPr>
      </w:pPr>
      <w:r w:rsidRPr="00CC4781">
        <w:rPr>
          <w:rFonts w:ascii="Arial" w:hAnsi="Arial" w:cs="Arial"/>
          <w:i/>
          <w:sz w:val="22"/>
          <w:szCs w:val="22"/>
        </w:rPr>
        <w:t xml:space="preserve">Το υπ  αριθμό </w:t>
      </w:r>
      <w:r w:rsidRPr="00CC4781">
        <w:rPr>
          <w:rFonts w:ascii="Arial" w:hAnsi="Arial" w:cs="Arial"/>
          <w:bCs/>
          <w:i/>
          <w:sz w:val="22"/>
          <w:szCs w:val="22"/>
        </w:rPr>
        <w:t xml:space="preserve"> 1640/02.02.2021</w:t>
      </w:r>
      <w:r w:rsidRPr="00CC4781">
        <w:rPr>
          <w:rFonts w:ascii="Arial" w:hAnsi="Arial" w:cs="Arial"/>
          <w:i/>
          <w:sz w:val="22"/>
          <w:szCs w:val="22"/>
        </w:rPr>
        <w:t xml:space="preserve">   έγγραφο του Δημάρχου περί σύνταξης μελέτης για </w:t>
      </w:r>
      <w:bookmarkStart w:id="1" w:name="__DdeLink__8836_2184163941"/>
      <w:r w:rsidRPr="00CC4781">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CC4781">
        <w:rPr>
          <w:rFonts w:ascii="Arial" w:hAnsi="Arial" w:cs="Arial"/>
          <w:bCs/>
          <w:i/>
          <w:spacing w:val="-2"/>
          <w:sz w:val="22"/>
          <w:szCs w:val="22"/>
        </w:rPr>
        <w:t xml:space="preserve"> </w:t>
      </w:r>
      <w:bookmarkEnd w:id="1"/>
    </w:p>
    <w:p w:rsidR="00892C3E" w:rsidRPr="00CC4781" w:rsidRDefault="00892C3E" w:rsidP="00892C3E">
      <w:pPr>
        <w:numPr>
          <w:ilvl w:val="0"/>
          <w:numId w:val="26"/>
        </w:numPr>
        <w:overflowPunct w:val="0"/>
        <w:rPr>
          <w:rFonts w:ascii="Arial" w:hAnsi="Arial" w:cs="Arial"/>
          <w:i/>
          <w:sz w:val="22"/>
          <w:szCs w:val="22"/>
        </w:rPr>
      </w:pPr>
      <w:r w:rsidRPr="00CC4781">
        <w:rPr>
          <w:rFonts w:ascii="Arial" w:hAnsi="Arial" w:cs="Arial"/>
          <w:i/>
          <w:sz w:val="22"/>
          <w:szCs w:val="22"/>
        </w:rPr>
        <w:t xml:space="preserve">Το </w:t>
      </w:r>
      <w:proofErr w:type="spellStart"/>
      <w:r w:rsidRPr="00CC4781">
        <w:rPr>
          <w:rFonts w:ascii="Arial" w:hAnsi="Arial" w:cs="Arial"/>
          <w:i/>
          <w:sz w:val="22"/>
          <w:szCs w:val="22"/>
        </w:rPr>
        <w:t>υπ΄</w:t>
      </w:r>
      <w:proofErr w:type="spellEnd"/>
      <w:r w:rsidRPr="00CC4781">
        <w:rPr>
          <w:rFonts w:ascii="Arial" w:hAnsi="Arial" w:cs="Arial"/>
          <w:i/>
          <w:sz w:val="22"/>
          <w:szCs w:val="22"/>
        </w:rPr>
        <w:t xml:space="preserve"> αριθμό 2120/10.02.2021 έγγραφο της Τεχνικής Υπηρεσίας  προς τον Δήμαρχο </w:t>
      </w:r>
      <w:proofErr w:type="spellStart"/>
      <w:r w:rsidRPr="00CC4781">
        <w:rPr>
          <w:rFonts w:ascii="Arial" w:hAnsi="Arial" w:cs="Arial"/>
          <w:i/>
          <w:sz w:val="22"/>
          <w:szCs w:val="22"/>
        </w:rPr>
        <w:t>Λεβαδέων</w:t>
      </w:r>
      <w:proofErr w:type="spellEnd"/>
      <w:r w:rsidRPr="00CC4781">
        <w:rPr>
          <w:rFonts w:ascii="Arial" w:hAnsi="Arial" w:cs="Arial"/>
          <w:i/>
          <w:sz w:val="22"/>
          <w:szCs w:val="22"/>
        </w:rPr>
        <w:t xml:space="preserve"> περί αδυναμίας σύνταξης της εν λόγω μελέτης και στα πλαίσια των ανωτέρω</w:t>
      </w:r>
    </w:p>
    <w:p w:rsidR="00892C3E" w:rsidRPr="00CC4781" w:rsidRDefault="00892C3E" w:rsidP="00892C3E">
      <w:pPr>
        <w:numPr>
          <w:ilvl w:val="0"/>
          <w:numId w:val="26"/>
        </w:numPr>
        <w:overflowPunct w:val="0"/>
        <w:rPr>
          <w:rFonts w:ascii="Arial" w:hAnsi="Arial" w:cs="Arial"/>
          <w:i/>
          <w:sz w:val="22"/>
          <w:szCs w:val="22"/>
        </w:rPr>
      </w:pPr>
      <w:r w:rsidRPr="00CC4781">
        <w:rPr>
          <w:rFonts w:ascii="Arial" w:hAnsi="Arial" w:cs="Arial"/>
          <w:i/>
          <w:sz w:val="22"/>
          <w:szCs w:val="22"/>
        </w:rPr>
        <w:t xml:space="preserve">Την </w:t>
      </w:r>
      <w:proofErr w:type="spellStart"/>
      <w:r w:rsidRPr="00CC4781">
        <w:rPr>
          <w:rFonts w:ascii="Arial" w:hAnsi="Arial" w:cs="Arial"/>
          <w:i/>
          <w:sz w:val="22"/>
          <w:szCs w:val="22"/>
        </w:rPr>
        <w:t>υπ΄</w:t>
      </w:r>
      <w:proofErr w:type="spellEnd"/>
      <w:r w:rsidRPr="00CC4781">
        <w:rPr>
          <w:rFonts w:ascii="Arial" w:hAnsi="Arial" w:cs="Arial"/>
          <w:i/>
          <w:sz w:val="22"/>
          <w:szCs w:val="22"/>
        </w:rPr>
        <w:t xml:space="preserve"> αριθμό </w:t>
      </w:r>
      <w:r w:rsidRPr="00CC4781">
        <w:rPr>
          <w:rFonts w:ascii="Arial" w:eastAsia="SimSun" w:hAnsi="Arial" w:cs="Arial"/>
          <w:bCs/>
          <w:i/>
          <w:iCs/>
          <w:color w:val="000000"/>
          <w:sz w:val="22"/>
          <w:szCs w:val="22"/>
        </w:rPr>
        <w:t xml:space="preserve">91352/20.12.2019 (ΑΔΑ: ΩΒΝ246ΜΤΛ6-ΛΧ1) Απόφαση του Υπουργού Εσωτερικών ένταξης πράξης του Δήμου </w:t>
      </w:r>
      <w:proofErr w:type="spellStart"/>
      <w:r w:rsidRPr="00CC4781">
        <w:rPr>
          <w:rFonts w:ascii="Arial" w:eastAsia="SimSun" w:hAnsi="Arial" w:cs="Arial"/>
          <w:bCs/>
          <w:i/>
          <w:iCs/>
          <w:color w:val="000000"/>
          <w:sz w:val="22"/>
          <w:szCs w:val="22"/>
        </w:rPr>
        <w:t>Λεβαδέων</w:t>
      </w:r>
      <w:proofErr w:type="spellEnd"/>
      <w:r w:rsidRPr="00CC4781">
        <w:rPr>
          <w:rFonts w:ascii="Arial" w:eastAsia="SimSun" w:hAnsi="Arial" w:cs="Arial"/>
          <w:bCs/>
          <w:i/>
          <w:iCs/>
          <w:color w:val="000000"/>
          <w:sz w:val="22"/>
          <w:szCs w:val="22"/>
        </w:rPr>
        <w:t xml:space="preserve"> στο Πρόγραμμα «ΦΙΛΟΔΗΜΟΣ ΙΙ», στο πλαίσιο της Πρόσκλησης </w:t>
      </w:r>
      <w:r w:rsidRPr="00CC4781">
        <w:rPr>
          <w:rFonts w:ascii="Arial" w:eastAsia="SimSun" w:hAnsi="Arial" w:cs="Arial"/>
          <w:bCs/>
          <w:i/>
          <w:iCs/>
          <w:color w:val="000000"/>
          <w:sz w:val="22"/>
          <w:szCs w:val="22"/>
          <w:lang w:val="en-US"/>
        </w:rPr>
        <w:t>VI</w:t>
      </w:r>
      <w:r w:rsidRPr="00CC4781">
        <w:rPr>
          <w:rFonts w:ascii="Arial" w:eastAsia="SimSun" w:hAnsi="Arial" w:cs="Arial"/>
          <w:bCs/>
          <w:i/>
          <w:iCs/>
          <w:color w:val="000000"/>
          <w:sz w:val="22"/>
          <w:szCs w:val="22"/>
        </w:rPr>
        <w:t xml:space="preserve">ΙΙ με τίτλο </w:t>
      </w:r>
      <w:r w:rsidRPr="00CC4781">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CC4781">
        <w:rPr>
          <w:rFonts w:ascii="Arial" w:hAnsi="Arial" w:cs="Arial"/>
          <w:bCs/>
          <w:i/>
          <w:spacing w:val="-2"/>
          <w:sz w:val="22"/>
          <w:szCs w:val="22"/>
        </w:rPr>
        <w:t xml:space="preserve"> </w:t>
      </w:r>
      <w:r w:rsidRPr="00CC4781">
        <w:rPr>
          <w:rFonts w:ascii="Arial" w:eastAsia="SimSun" w:hAnsi="Arial" w:cs="Arial"/>
          <w:bCs/>
          <w:i/>
          <w:iCs/>
          <w:color w:val="000000"/>
          <w:sz w:val="22"/>
          <w:szCs w:val="22"/>
        </w:rPr>
        <w:t>.</w:t>
      </w:r>
    </w:p>
    <w:p w:rsidR="00892C3E" w:rsidRPr="00CC4781" w:rsidRDefault="00892C3E" w:rsidP="00892C3E">
      <w:pPr>
        <w:spacing w:before="48"/>
        <w:rPr>
          <w:rFonts w:ascii="Arial" w:hAnsi="Arial" w:cs="Arial"/>
          <w:b/>
          <w:bCs/>
          <w:i/>
          <w:spacing w:val="-2"/>
          <w:sz w:val="22"/>
          <w:szCs w:val="22"/>
        </w:rPr>
      </w:pPr>
      <w:r w:rsidRPr="00CC4781">
        <w:rPr>
          <w:rFonts w:ascii="Arial" w:hAnsi="Arial" w:cs="Arial"/>
          <w:i/>
          <w:sz w:val="22"/>
          <w:szCs w:val="22"/>
        </w:rPr>
        <w:t xml:space="preserve">Προέβη στην σύνταξη του </w:t>
      </w:r>
      <w:proofErr w:type="spellStart"/>
      <w:r w:rsidRPr="00CC4781">
        <w:rPr>
          <w:rFonts w:ascii="Arial" w:hAnsi="Arial" w:cs="Arial"/>
          <w:i/>
          <w:sz w:val="22"/>
          <w:szCs w:val="22"/>
        </w:rPr>
        <w:t>υπ΄</w:t>
      </w:r>
      <w:proofErr w:type="spellEnd"/>
      <w:r w:rsidRPr="00CC4781">
        <w:rPr>
          <w:rFonts w:ascii="Arial" w:hAnsi="Arial" w:cs="Arial"/>
          <w:i/>
          <w:sz w:val="22"/>
          <w:szCs w:val="22"/>
        </w:rPr>
        <w:t xml:space="preserve"> αριθμό 71/2021 Φακέλου Δημόσιας Σύμβασης με τίτλο </w:t>
      </w:r>
      <w:r w:rsidRPr="00CC4781">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CC4781">
        <w:rPr>
          <w:rFonts w:ascii="Arial" w:hAnsi="Arial" w:cs="Arial"/>
          <w:b/>
          <w:bCs/>
          <w:i/>
          <w:spacing w:val="-2"/>
          <w:sz w:val="22"/>
          <w:szCs w:val="22"/>
        </w:rPr>
        <w:t xml:space="preserve"> </w:t>
      </w:r>
      <w:proofErr w:type="spellStart"/>
      <w:r w:rsidRPr="00CC4781">
        <w:rPr>
          <w:rFonts w:ascii="Arial" w:hAnsi="Arial" w:cs="Arial"/>
          <w:b/>
          <w:bCs/>
          <w:i/>
          <w:spacing w:val="-2"/>
          <w:sz w:val="22"/>
          <w:szCs w:val="22"/>
        </w:rPr>
        <w:t>προεκτιμώμενης</w:t>
      </w:r>
      <w:proofErr w:type="spellEnd"/>
      <w:r w:rsidRPr="00CC4781">
        <w:rPr>
          <w:rFonts w:ascii="Arial" w:hAnsi="Arial" w:cs="Arial"/>
          <w:b/>
          <w:bCs/>
          <w:i/>
          <w:spacing w:val="-2"/>
          <w:sz w:val="22"/>
          <w:szCs w:val="22"/>
        </w:rPr>
        <w:t xml:space="preserve"> αμοιβής 313.270,81€ πλέον ΦΠΑ 24%. </w:t>
      </w:r>
    </w:p>
    <w:p w:rsidR="00892C3E" w:rsidRPr="00CC4781" w:rsidRDefault="00892C3E" w:rsidP="00892C3E">
      <w:pPr>
        <w:spacing w:before="48"/>
        <w:rPr>
          <w:rFonts w:ascii="Arial" w:hAnsi="Arial" w:cs="Arial"/>
          <w:b/>
          <w:bCs/>
          <w:i/>
          <w:spacing w:val="-2"/>
          <w:sz w:val="22"/>
          <w:szCs w:val="22"/>
        </w:rPr>
      </w:pPr>
    </w:p>
    <w:p w:rsidR="00892C3E" w:rsidRPr="00CC4781" w:rsidRDefault="00892C3E" w:rsidP="00892C3E">
      <w:pPr>
        <w:pStyle w:val="ad"/>
        <w:rPr>
          <w:rFonts w:ascii="Arial" w:hAnsi="Arial" w:cs="Arial"/>
          <w:i/>
          <w:sz w:val="22"/>
          <w:szCs w:val="22"/>
        </w:rPr>
      </w:pPr>
      <w:r w:rsidRPr="00CC4781">
        <w:rPr>
          <w:rFonts w:ascii="Arial" w:hAnsi="Arial" w:cs="Arial"/>
          <w:i/>
          <w:sz w:val="22"/>
          <w:szCs w:val="22"/>
        </w:rPr>
        <w:t>Η προτεινόμενη μελέτη αφορά:.</w:t>
      </w:r>
    </w:p>
    <w:p w:rsidR="00892C3E" w:rsidRPr="00CC4781" w:rsidRDefault="00892C3E" w:rsidP="00892C3E">
      <w:pPr>
        <w:rPr>
          <w:rFonts w:ascii="Arial" w:hAnsi="Arial" w:cs="Arial"/>
          <w:i/>
          <w:sz w:val="22"/>
          <w:szCs w:val="22"/>
        </w:rPr>
      </w:pPr>
      <w:r w:rsidRPr="00CC4781">
        <w:rPr>
          <w:rFonts w:ascii="Arial" w:hAnsi="Arial" w:cs="Arial"/>
          <w:i/>
          <w:sz w:val="22"/>
          <w:szCs w:val="22"/>
        </w:rPr>
        <w:t xml:space="preserve">Στην συμπλήρωση  ή  </w:t>
      </w:r>
      <w:proofErr w:type="spellStart"/>
      <w:r w:rsidRPr="00CC4781">
        <w:rPr>
          <w:rFonts w:ascii="Arial" w:hAnsi="Arial" w:cs="Arial"/>
          <w:i/>
          <w:sz w:val="22"/>
          <w:szCs w:val="22"/>
        </w:rPr>
        <w:t>επικαιροποίηση</w:t>
      </w:r>
      <w:proofErr w:type="spellEnd"/>
      <w:r w:rsidRPr="00CC4781">
        <w:rPr>
          <w:rFonts w:ascii="Arial" w:hAnsi="Arial" w:cs="Arial"/>
          <w:i/>
          <w:sz w:val="22"/>
          <w:szCs w:val="22"/>
        </w:rPr>
        <w:t xml:space="preserve"> των αρχιτεκτονικών μελετών με σκοπό την </w:t>
      </w:r>
      <w:proofErr w:type="spellStart"/>
      <w:r w:rsidRPr="00CC4781">
        <w:rPr>
          <w:rFonts w:ascii="Arial" w:hAnsi="Arial" w:cs="Arial"/>
          <w:i/>
          <w:sz w:val="22"/>
          <w:szCs w:val="22"/>
        </w:rPr>
        <w:t>επικαιροποίηση</w:t>
      </w:r>
      <w:proofErr w:type="spellEnd"/>
      <w:r w:rsidRPr="00CC4781">
        <w:rPr>
          <w:rFonts w:ascii="Arial" w:hAnsi="Arial" w:cs="Arial"/>
          <w:i/>
          <w:sz w:val="22"/>
          <w:szCs w:val="22"/>
        </w:rPr>
        <w:t xml:space="preserve"> της υφιστάμενης κατάστασης σχέδια τα οποία απαιτούνται για την έκδοση του πιστοποιητικού πυροπροστασία</w:t>
      </w:r>
    </w:p>
    <w:p w:rsidR="00892C3E" w:rsidRPr="00CC4781" w:rsidRDefault="00892C3E" w:rsidP="00892C3E">
      <w:pPr>
        <w:rPr>
          <w:rFonts w:ascii="Arial" w:hAnsi="Arial" w:cs="Arial"/>
          <w:i/>
          <w:sz w:val="22"/>
          <w:szCs w:val="22"/>
        </w:rPr>
      </w:pPr>
      <w:r w:rsidRPr="00CC4781">
        <w:rPr>
          <w:rFonts w:ascii="Arial" w:hAnsi="Arial" w:cs="Arial"/>
          <w:i/>
          <w:sz w:val="22"/>
          <w:szCs w:val="22"/>
        </w:rPr>
        <w:t>Στην αποτύπωση των υφιστάμενων εγκαταστάσεων πυρόσβεσης και πυρανίχνευσης για να λη</w:t>
      </w:r>
      <w:r w:rsidR="00C83D12">
        <w:rPr>
          <w:rFonts w:ascii="Arial" w:hAnsi="Arial" w:cs="Arial"/>
          <w:i/>
          <w:sz w:val="22"/>
          <w:szCs w:val="22"/>
        </w:rPr>
        <w:t>φθεί</w:t>
      </w:r>
      <w:r w:rsidRPr="00CC4781">
        <w:rPr>
          <w:rFonts w:ascii="Arial" w:hAnsi="Arial" w:cs="Arial"/>
          <w:i/>
          <w:sz w:val="22"/>
          <w:szCs w:val="22"/>
        </w:rPr>
        <w:t xml:space="preserve"> υπόψη στη σύνταξη της μελέτης ενεργητικής πυροπροστασίας</w:t>
      </w:r>
    </w:p>
    <w:p w:rsidR="00892C3E" w:rsidRPr="00CC4781" w:rsidRDefault="00892C3E" w:rsidP="00892C3E">
      <w:pPr>
        <w:rPr>
          <w:rFonts w:ascii="Arial" w:hAnsi="Arial" w:cs="Arial"/>
          <w:i/>
          <w:sz w:val="22"/>
          <w:szCs w:val="22"/>
        </w:rPr>
      </w:pPr>
      <w:r w:rsidRPr="00CC4781">
        <w:rPr>
          <w:rFonts w:ascii="Arial" w:hAnsi="Arial" w:cs="Arial"/>
          <w:i/>
          <w:sz w:val="22"/>
          <w:szCs w:val="22"/>
        </w:rPr>
        <w:t>Στην  σύνταξη της μελέτης πυροπροστασίας σχεδίων κάτοψης και τεχνικών περιγραφών μονίμων εγκαταστάσεων πυροπροστασίας Ενεργητικής και Παθητικής.</w:t>
      </w:r>
    </w:p>
    <w:p w:rsidR="00892C3E" w:rsidRPr="00CC4781" w:rsidRDefault="00892C3E" w:rsidP="00892C3E">
      <w:pPr>
        <w:rPr>
          <w:rFonts w:ascii="Arial" w:hAnsi="Arial" w:cs="Arial"/>
          <w:i/>
          <w:sz w:val="22"/>
          <w:szCs w:val="22"/>
        </w:rPr>
      </w:pPr>
      <w:r w:rsidRPr="00CC4781">
        <w:rPr>
          <w:rFonts w:ascii="Arial" w:hAnsi="Arial" w:cs="Arial"/>
          <w:i/>
          <w:sz w:val="22"/>
          <w:szCs w:val="22"/>
        </w:rPr>
        <w:t>Στην σύνταξη των Τευχών Δημοπράτησης για την υλοποίηση των προβλεπόμενων στις μελέτες μέτρων και μέσων πυροπροστασίας</w:t>
      </w:r>
    </w:p>
    <w:p w:rsidR="00892C3E" w:rsidRPr="00CC4781" w:rsidRDefault="00892C3E" w:rsidP="00892C3E">
      <w:pPr>
        <w:rPr>
          <w:rFonts w:ascii="Arial" w:hAnsi="Arial" w:cs="Arial"/>
          <w:i/>
          <w:sz w:val="22"/>
          <w:szCs w:val="22"/>
        </w:rPr>
      </w:pPr>
      <w:r w:rsidRPr="00CC4781">
        <w:rPr>
          <w:rFonts w:ascii="Arial" w:hAnsi="Arial" w:cs="Arial"/>
          <w:i/>
          <w:sz w:val="22"/>
          <w:szCs w:val="22"/>
        </w:rPr>
        <w:t xml:space="preserve">Στην έκδοση του Πιστοποιητικού Πυρασφάλειας από την αρμόδια Πυροσβεστική Υπηρεσία </w:t>
      </w:r>
    </w:p>
    <w:p w:rsidR="00892C3E" w:rsidRPr="00CC4781" w:rsidRDefault="00892C3E" w:rsidP="00892C3E">
      <w:pPr>
        <w:pStyle w:val="af9"/>
        <w:ind w:left="0"/>
        <w:jc w:val="both"/>
        <w:rPr>
          <w:rFonts w:ascii="Arial" w:hAnsi="Arial" w:cs="Arial"/>
          <w:i/>
          <w:color w:val="CE181E"/>
          <w:sz w:val="22"/>
          <w:szCs w:val="22"/>
        </w:rPr>
      </w:pPr>
    </w:p>
    <w:p w:rsidR="00892C3E" w:rsidRPr="00CC4781" w:rsidRDefault="00892C3E" w:rsidP="00892C3E">
      <w:pPr>
        <w:pStyle w:val="af9"/>
        <w:ind w:left="0"/>
        <w:jc w:val="both"/>
        <w:rPr>
          <w:rFonts w:ascii="Arial" w:hAnsi="Arial" w:cs="Arial"/>
          <w:i/>
          <w:sz w:val="22"/>
          <w:szCs w:val="22"/>
        </w:rPr>
      </w:pPr>
      <w:r w:rsidRPr="00CC4781">
        <w:rPr>
          <w:rFonts w:ascii="Arial" w:hAnsi="Arial" w:cs="Arial"/>
          <w:i/>
          <w:sz w:val="22"/>
          <w:szCs w:val="22"/>
        </w:rPr>
        <w:t>Ο φάκελος του έργου (</w:t>
      </w:r>
      <w:proofErr w:type="spellStart"/>
      <w:r w:rsidRPr="00CC4781">
        <w:rPr>
          <w:rFonts w:ascii="Arial" w:hAnsi="Arial" w:cs="Arial"/>
          <w:i/>
          <w:sz w:val="22"/>
          <w:szCs w:val="22"/>
        </w:rPr>
        <w:t>ΦτΕ</w:t>
      </w:r>
      <w:proofErr w:type="spellEnd"/>
      <w:r w:rsidRPr="00CC4781">
        <w:rPr>
          <w:rFonts w:ascii="Arial" w:hAnsi="Arial" w:cs="Arial"/>
          <w:i/>
          <w:sz w:val="22"/>
          <w:szCs w:val="22"/>
        </w:rPr>
        <w:t>) βάσει των άρθρων 45 και 53 του Ν. 4412/2016 περιλαμβάνει :</w:t>
      </w:r>
    </w:p>
    <w:p w:rsidR="00892C3E" w:rsidRPr="00CC4781" w:rsidRDefault="00892C3E" w:rsidP="00892C3E">
      <w:pPr>
        <w:pStyle w:val="af9"/>
        <w:numPr>
          <w:ilvl w:val="0"/>
          <w:numId w:val="24"/>
        </w:numPr>
        <w:overflowPunct w:val="0"/>
        <w:jc w:val="both"/>
        <w:rPr>
          <w:rFonts w:ascii="Arial" w:hAnsi="Arial" w:cs="Arial"/>
          <w:i/>
          <w:sz w:val="22"/>
          <w:szCs w:val="22"/>
        </w:rPr>
      </w:pPr>
      <w:r w:rsidRPr="00CC4781">
        <w:rPr>
          <w:rFonts w:ascii="Arial" w:hAnsi="Arial" w:cs="Arial"/>
          <w:i/>
          <w:sz w:val="22"/>
          <w:szCs w:val="22"/>
        </w:rPr>
        <w:t>Τεύχος Τεχνικών Δεδομένων</w:t>
      </w:r>
    </w:p>
    <w:p w:rsidR="00892C3E" w:rsidRPr="00CC4781" w:rsidRDefault="00892C3E" w:rsidP="00892C3E">
      <w:pPr>
        <w:pStyle w:val="af9"/>
        <w:numPr>
          <w:ilvl w:val="0"/>
          <w:numId w:val="24"/>
        </w:numPr>
        <w:overflowPunct w:val="0"/>
        <w:jc w:val="both"/>
        <w:rPr>
          <w:rFonts w:ascii="Arial" w:hAnsi="Arial" w:cs="Arial"/>
          <w:i/>
          <w:sz w:val="22"/>
          <w:szCs w:val="22"/>
        </w:rPr>
      </w:pPr>
      <w:r w:rsidRPr="00CC4781">
        <w:rPr>
          <w:rFonts w:ascii="Arial" w:hAnsi="Arial" w:cs="Arial"/>
          <w:i/>
          <w:sz w:val="22"/>
          <w:szCs w:val="22"/>
        </w:rPr>
        <w:t>Σκοπιμότητα του έργου</w:t>
      </w:r>
    </w:p>
    <w:p w:rsidR="00892C3E" w:rsidRPr="00CC4781" w:rsidRDefault="00892C3E" w:rsidP="00892C3E">
      <w:pPr>
        <w:pStyle w:val="af9"/>
        <w:numPr>
          <w:ilvl w:val="0"/>
          <w:numId w:val="24"/>
        </w:numPr>
        <w:overflowPunct w:val="0"/>
        <w:jc w:val="both"/>
        <w:rPr>
          <w:rFonts w:ascii="Arial" w:hAnsi="Arial" w:cs="Arial"/>
          <w:i/>
          <w:sz w:val="22"/>
          <w:szCs w:val="22"/>
        </w:rPr>
      </w:pPr>
      <w:r w:rsidRPr="00CC4781">
        <w:rPr>
          <w:rFonts w:ascii="Arial" w:hAnsi="Arial" w:cs="Arial"/>
          <w:i/>
          <w:sz w:val="22"/>
          <w:szCs w:val="22"/>
        </w:rPr>
        <w:t>Πρόγραμμα Απαιτούμενων Μελετών</w:t>
      </w:r>
    </w:p>
    <w:p w:rsidR="00892C3E" w:rsidRPr="00CC4781" w:rsidRDefault="00892C3E" w:rsidP="00892C3E">
      <w:pPr>
        <w:pStyle w:val="af9"/>
        <w:numPr>
          <w:ilvl w:val="0"/>
          <w:numId w:val="24"/>
        </w:numPr>
        <w:overflowPunct w:val="0"/>
        <w:jc w:val="both"/>
        <w:rPr>
          <w:rFonts w:ascii="Arial" w:hAnsi="Arial" w:cs="Arial"/>
          <w:i/>
          <w:sz w:val="22"/>
          <w:szCs w:val="22"/>
        </w:rPr>
      </w:pPr>
      <w:proofErr w:type="spellStart"/>
      <w:r w:rsidRPr="00CC4781">
        <w:rPr>
          <w:rFonts w:ascii="Arial" w:hAnsi="Arial" w:cs="Arial"/>
          <w:i/>
          <w:sz w:val="22"/>
          <w:szCs w:val="22"/>
        </w:rPr>
        <w:lastRenderedPageBreak/>
        <w:t>Προεκτίμηση</w:t>
      </w:r>
      <w:proofErr w:type="spellEnd"/>
      <w:r w:rsidRPr="00CC4781">
        <w:rPr>
          <w:rFonts w:ascii="Arial" w:hAnsi="Arial" w:cs="Arial"/>
          <w:i/>
          <w:sz w:val="22"/>
          <w:szCs w:val="22"/>
        </w:rPr>
        <w:t xml:space="preserve"> δαπάνης αμοιβής μελετών</w:t>
      </w:r>
    </w:p>
    <w:p w:rsidR="00892C3E" w:rsidRPr="00CC4781" w:rsidRDefault="00892C3E" w:rsidP="00892C3E">
      <w:pPr>
        <w:pStyle w:val="af9"/>
        <w:ind w:left="1080"/>
        <w:jc w:val="both"/>
        <w:rPr>
          <w:rFonts w:ascii="Arial" w:hAnsi="Arial" w:cs="Arial"/>
          <w:i/>
          <w:sz w:val="22"/>
          <w:szCs w:val="22"/>
        </w:rPr>
      </w:pPr>
    </w:p>
    <w:p w:rsidR="00892C3E" w:rsidRPr="00CC4781" w:rsidRDefault="00892C3E" w:rsidP="00892C3E">
      <w:pPr>
        <w:jc w:val="both"/>
        <w:rPr>
          <w:rFonts w:ascii="Arial" w:hAnsi="Arial" w:cs="Arial"/>
          <w:i/>
          <w:sz w:val="22"/>
          <w:szCs w:val="22"/>
        </w:rPr>
      </w:pPr>
      <w:r w:rsidRPr="00CC4781">
        <w:rPr>
          <w:rFonts w:ascii="Arial" w:hAnsi="Arial" w:cs="Arial"/>
          <w:i/>
          <w:sz w:val="22"/>
          <w:szCs w:val="22"/>
        </w:rPr>
        <w:t xml:space="preserve">Ο υπολογισμός της </w:t>
      </w:r>
      <w:proofErr w:type="spellStart"/>
      <w:r w:rsidRPr="00CC4781">
        <w:rPr>
          <w:rFonts w:ascii="Arial" w:hAnsi="Arial" w:cs="Arial"/>
          <w:i/>
          <w:sz w:val="22"/>
          <w:szCs w:val="22"/>
        </w:rPr>
        <w:t>προεκτιμώμενης</w:t>
      </w:r>
      <w:proofErr w:type="spellEnd"/>
      <w:r w:rsidRPr="00CC4781">
        <w:rPr>
          <w:rFonts w:ascii="Arial" w:hAnsi="Arial" w:cs="Arial"/>
          <w:i/>
          <w:sz w:val="22"/>
          <w:szCs w:val="22"/>
        </w:rPr>
        <w:t xml:space="preserve"> αμοιβής της μελέτης προέκυψε </w:t>
      </w:r>
      <w:proofErr w:type="spellStart"/>
      <w:r w:rsidRPr="00CC4781">
        <w:rPr>
          <w:rFonts w:ascii="Arial" w:hAnsi="Arial" w:cs="Arial"/>
          <w:i/>
          <w:sz w:val="22"/>
          <w:szCs w:val="22"/>
        </w:rPr>
        <w:t>κατ΄</w:t>
      </w:r>
      <w:proofErr w:type="spellEnd"/>
      <w:r w:rsidRPr="00CC4781">
        <w:rPr>
          <w:rFonts w:ascii="Arial" w:hAnsi="Arial" w:cs="Arial"/>
          <w:i/>
          <w:sz w:val="22"/>
          <w:szCs w:val="22"/>
        </w:rPr>
        <w:t xml:space="preserve"> εφαρμογή των διατάξεων της </w:t>
      </w:r>
      <w:proofErr w:type="spellStart"/>
      <w:r w:rsidRPr="00CC4781">
        <w:rPr>
          <w:rFonts w:ascii="Arial" w:hAnsi="Arial" w:cs="Arial"/>
          <w:i/>
          <w:sz w:val="22"/>
          <w:szCs w:val="22"/>
          <w:u w:val="single"/>
        </w:rPr>
        <w:t>υπ΄</w:t>
      </w:r>
      <w:proofErr w:type="spellEnd"/>
      <w:r w:rsidRPr="00CC4781">
        <w:rPr>
          <w:rFonts w:ascii="Arial" w:hAnsi="Arial" w:cs="Arial"/>
          <w:i/>
          <w:sz w:val="22"/>
          <w:szCs w:val="22"/>
          <w:u w:val="single"/>
        </w:rPr>
        <w:t xml:space="preserve"> αριθμό ΔΝΣγ/32129/ΦΝ466 Απόφασης του Υπουργού Υποδομών και Μεταφορών: «Έγκριση Κανονισμού </w:t>
      </w:r>
      <w:proofErr w:type="spellStart"/>
      <w:r w:rsidRPr="00CC4781">
        <w:rPr>
          <w:rFonts w:ascii="Arial" w:hAnsi="Arial" w:cs="Arial"/>
          <w:i/>
          <w:sz w:val="22"/>
          <w:szCs w:val="22"/>
          <w:u w:val="single"/>
        </w:rPr>
        <w:t>Προεκτιμώμενων</w:t>
      </w:r>
      <w:proofErr w:type="spellEnd"/>
      <w:r w:rsidRPr="00CC4781">
        <w:rPr>
          <w:rFonts w:ascii="Arial" w:hAnsi="Arial" w:cs="Arial"/>
          <w:i/>
          <w:sz w:val="22"/>
          <w:szCs w:val="22"/>
          <w:u w:val="single"/>
        </w:rPr>
        <w:t xml:space="preserve"> Αμοιβών μελετών και παροχής τεχνικών και λοιπόν συναφών επιστημονικών υπηρεσιών, κατά την διαδικασία της παρ.8 δ του άρθρου 53 του Ν. 4412/2016</w:t>
      </w:r>
      <w:r w:rsidRPr="00CC4781">
        <w:rPr>
          <w:rFonts w:ascii="Arial" w:hAnsi="Arial" w:cs="Arial"/>
          <w:i/>
          <w:sz w:val="22"/>
          <w:szCs w:val="22"/>
        </w:rPr>
        <w:t xml:space="preserve">» που δημοσιεύθηκε στο  ΦΕΚ 2519Β΄/20-07-2017. </w:t>
      </w:r>
    </w:p>
    <w:p w:rsidR="00892C3E" w:rsidRPr="00CC4781" w:rsidRDefault="00892C3E" w:rsidP="00892C3E">
      <w:pPr>
        <w:widowControl w:val="0"/>
        <w:tabs>
          <w:tab w:val="left" w:pos="195"/>
        </w:tabs>
        <w:jc w:val="both"/>
        <w:rPr>
          <w:rFonts w:ascii="Arial" w:hAnsi="Arial" w:cs="Arial"/>
          <w:i/>
          <w:iCs/>
          <w:sz w:val="22"/>
          <w:szCs w:val="22"/>
        </w:rPr>
      </w:pPr>
    </w:p>
    <w:p w:rsidR="00892C3E" w:rsidRPr="00CC4781" w:rsidRDefault="00892C3E" w:rsidP="00892C3E">
      <w:pPr>
        <w:jc w:val="both"/>
        <w:rPr>
          <w:rFonts w:ascii="Arial" w:hAnsi="Arial" w:cs="Arial"/>
          <w:i/>
          <w:sz w:val="22"/>
          <w:szCs w:val="22"/>
        </w:rPr>
      </w:pPr>
      <w:bookmarkStart w:id="2" w:name="__DdeLink__828_1844934783"/>
      <w:bookmarkStart w:id="3" w:name="__DdeLink__2515_3659338344"/>
      <w:bookmarkEnd w:id="2"/>
      <w:bookmarkEnd w:id="3"/>
      <w:r w:rsidRPr="00CC4781">
        <w:rPr>
          <w:rFonts w:ascii="Arial" w:hAnsi="Arial" w:cs="Arial"/>
          <w:i/>
          <w:sz w:val="22"/>
          <w:szCs w:val="22"/>
        </w:rPr>
        <w:t xml:space="preserve">Το έργο είναι εγγεγραμμένο στο Τεχνικό Πρόγραμμα και στον Προϋπολογισμό του Δήμου </w:t>
      </w:r>
      <w:proofErr w:type="spellStart"/>
      <w:r w:rsidRPr="00CC4781">
        <w:rPr>
          <w:rFonts w:ascii="Arial" w:hAnsi="Arial" w:cs="Arial"/>
          <w:i/>
          <w:sz w:val="22"/>
          <w:szCs w:val="22"/>
        </w:rPr>
        <w:t>Λεβαδέων</w:t>
      </w:r>
      <w:proofErr w:type="spellEnd"/>
      <w:r w:rsidRPr="00CC4781">
        <w:rPr>
          <w:rFonts w:ascii="Arial" w:hAnsi="Arial" w:cs="Arial"/>
          <w:i/>
          <w:sz w:val="22"/>
          <w:szCs w:val="22"/>
        </w:rPr>
        <w:t xml:space="preserve"> με Κ.Α. 64/7413.001 </w:t>
      </w:r>
    </w:p>
    <w:p w:rsidR="00892C3E" w:rsidRPr="00CC4781" w:rsidRDefault="00892C3E" w:rsidP="00892C3E">
      <w:pPr>
        <w:widowControl w:val="0"/>
        <w:tabs>
          <w:tab w:val="left" w:pos="195"/>
        </w:tabs>
        <w:jc w:val="both"/>
        <w:rPr>
          <w:rFonts w:ascii="Arial" w:hAnsi="Arial" w:cs="Arial"/>
          <w:b/>
          <w:bCs/>
          <w:i/>
          <w:iCs/>
          <w:sz w:val="22"/>
          <w:szCs w:val="22"/>
        </w:rPr>
      </w:pPr>
    </w:p>
    <w:p w:rsidR="00892C3E" w:rsidRPr="00CC4781" w:rsidRDefault="00892C3E" w:rsidP="00892C3E">
      <w:pPr>
        <w:widowControl w:val="0"/>
        <w:tabs>
          <w:tab w:val="left" w:pos="195"/>
        </w:tabs>
        <w:jc w:val="both"/>
        <w:rPr>
          <w:rFonts w:ascii="Arial" w:hAnsi="Arial" w:cs="Arial"/>
          <w:i/>
          <w:sz w:val="22"/>
          <w:szCs w:val="22"/>
        </w:rPr>
      </w:pPr>
      <w:r w:rsidRPr="00CC4781">
        <w:rPr>
          <w:rFonts w:ascii="Arial" w:hAnsi="Arial" w:cs="Arial"/>
          <w:i/>
          <w:sz w:val="22"/>
          <w:szCs w:val="22"/>
        </w:rPr>
        <w:tab/>
      </w:r>
      <w:r w:rsidRPr="00CC4781">
        <w:rPr>
          <w:rFonts w:ascii="Arial" w:hAnsi="Arial" w:cs="Arial"/>
          <w:i/>
          <w:sz w:val="22"/>
          <w:szCs w:val="22"/>
        </w:rPr>
        <w:tab/>
      </w:r>
      <w:r w:rsidRPr="00CC4781">
        <w:rPr>
          <w:rFonts w:ascii="Arial" w:hAnsi="Arial" w:cs="Arial"/>
          <w:i/>
          <w:sz w:val="22"/>
          <w:szCs w:val="22"/>
        </w:rPr>
        <w:tab/>
      </w:r>
      <w:r w:rsidRPr="00CC4781">
        <w:rPr>
          <w:rFonts w:ascii="Arial" w:hAnsi="Arial" w:cs="Arial"/>
          <w:i/>
          <w:sz w:val="22"/>
          <w:szCs w:val="22"/>
        </w:rPr>
        <w:tab/>
        <w:t xml:space="preserve">           ΕΙΣΗΓΟΥΜΑΣΤΕ </w:t>
      </w:r>
    </w:p>
    <w:p w:rsidR="00892C3E" w:rsidRPr="00CC4781" w:rsidRDefault="00892C3E" w:rsidP="00892C3E">
      <w:pPr>
        <w:widowControl w:val="0"/>
        <w:tabs>
          <w:tab w:val="left" w:pos="195"/>
        </w:tabs>
        <w:jc w:val="both"/>
        <w:rPr>
          <w:rFonts w:ascii="Arial" w:hAnsi="Arial" w:cs="Arial"/>
          <w:i/>
          <w:sz w:val="22"/>
          <w:szCs w:val="22"/>
        </w:rPr>
      </w:pPr>
    </w:p>
    <w:p w:rsidR="00892C3E" w:rsidRPr="00CC4781" w:rsidRDefault="00892C3E" w:rsidP="00892C3E">
      <w:pPr>
        <w:spacing w:before="48"/>
        <w:rPr>
          <w:rFonts w:ascii="Arial" w:hAnsi="Arial" w:cs="Arial"/>
          <w:i/>
          <w:sz w:val="22"/>
          <w:szCs w:val="22"/>
        </w:rPr>
      </w:pPr>
      <w:r w:rsidRPr="00CC4781">
        <w:rPr>
          <w:rFonts w:ascii="Arial" w:hAnsi="Arial" w:cs="Arial"/>
          <w:i/>
          <w:sz w:val="22"/>
          <w:szCs w:val="22"/>
        </w:rPr>
        <w:t xml:space="preserve">       Την έγκριση </w:t>
      </w:r>
      <w:r w:rsidRPr="00C83D12">
        <w:rPr>
          <w:rFonts w:ascii="Arial" w:hAnsi="Arial" w:cs="Arial"/>
          <w:i/>
          <w:sz w:val="22"/>
          <w:szCs w:val="22"/>
        </w:rPr>
        <w:t xml:space="preserve">του </w:t>
      </w:r>
      <w:proofErr w:type="spellStart"/>
      <w:r w:rsidRPr="00C83D12">
        <w:rPr>
          <w:rFonts w:ascii="Arial" w:hAnsi="Arial" w:cs="Arial"/>
          <w:i/>
          <w:sz w:val="22"/>
          <w:szCs w:val="22"/>
        </w:rPr>
        <w:t>υπ΄</w:t>
      </w:r>
      <w:proofErr w:type="spellEnd"/>
      <w:r w:rsidRPr="00C83D12">
        <w:rPr>
          <w:rFonts w:ascii="Arial" w:hAnsi="Arial" w:cs="Arial"/>
          <w:i/>
          <w:sz w:val="22"/>
          <w:szCs w:val="22"/>
        </w:rPr>
        <w:t xml:space="preserve"> αριθμό 71/2021 Φακέλου Δημόσιας Σύμβασης  (ΦΔΣ) με τίτλο </w:t>
      </w:r>
      <w:r w:rsidRPr="00C83D12">
        <w:rPr>
          <w:rFonts w:ascii="Arial" w:hAnsi="Arial" w:cs="Arial"/>
          <w:bCs/>
          <w:i/>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C83D12">
        <w:rPr>
          <w:rFonts w:ascii="Arial" w:eastAsia="SimSun" w:hAnsi="Arial" w:cs="Arial"/>
          <w:i/>
          <w:iCs/>
          <w:color w:val="000000"/>
          <w:spacing w:val="-2"/>
          <w:sz w:val="22"/>
          <w:szCs w:val="22"/>
        </w:rPr>
        <w:t xml:space="preserve">» </w:t>
      </w:r>
      <w:proofErr w:type="spellStart"/>
      <w:r w:rsidRPr="00C83D12">
        <w:rPr>
          <w:rFonts w:ascii="Arial" w:hAnsi="Arial" w:cs="Arial"/>
          <w:bCs/>
          <w:i/>
          <w:spacing w:val="-2"/>
          <w:sz w:val="22"/>
          <w:szCs w:val="22"/>
        </w:rPr>
        <w:t>προεκτιμώμενης</w:t>
      </w:r>
      <w:proofErr w:type="spellEnd"/>
      <w:r w:rsidRPr="00C83D12">
        <w:rPr>
          <w:rFonts w:ascii="Arial" w:hAnsi="Arial" w:cs="Arial"/>
          <w:bCs/>
          <w:i/>
          <w:spacing w:val="-2"/>
          <w:sz w:val="22"/>
          <w:szCs w:val="22"/>
        </w:rPr>
        <w:t xml:space="preserve"> αμοιβής 313.270,81€ πλέον ΦΠΑ 24%.  </w:t>
      </w:r>
      <w:proofErr w:type="spellStart"/>
      <w:r w:rsidRPr="00C83D12">
        <w:rPr>
          <w:rFonts w:ascii="Arial" w:hAnsi="Arial" w:cs="Arial"/>
          <w:i/>
          <w:sz w:val="22"/>
          <w:szCs w:val="22"/>
        </w:rPr>
        <w:t>κ</w:t>
      </w:r>
      <w:r w:rsidRPr="00CC4781">
        <w:rPr>
          <w:rFonts w:ascii="Arial" w:hAnsi="Arial" w:cs="Arial"/>
          <w:i/>
          <w:sz w:val="22"/>
          <w:szCs w:val="22"/>
        </w:rPr>
        <w:t>ατ΄εφαρμογήν</w:t>
      </w:r>
      <w:proofErr w:type="spellEnd"/>
      <w:r w:rsidRPr="00CC4781">
        <w:rPr>
          <w:rFonts w:ascii="Arial" w:hAnsi="Arial" w:cs="Arial"/>
          <w:i/>
          <w:sz w:val="22"/>
          <w:szCs w:val="22"/>
        </w:rPr>
        <w:t xml:space="preserve"> της</w:t>
      </w:r>
      <w:r w:rsidRPr="00CC4781">
        <w:rPr>
          <w:rFonts w:ascii="Arial" w:hAnsi="Arial" w:cs="Arial"/>
          <w:bCs/>
          <w:i/>
          <w:sz w:val="22"/>
          <w:szCs w:val="22"/>
          <w:u w:val="single"/>
        </w:rPr>
        <w:t xml:space="preserve"> </w:t>
      </w:r>
      <w:proofErr w:type="spellStart"/>
      <w:r w:rsidRPr="00CC4781">
        <w:rPr>
          <w:rFonts w:ascii="Arial" w:hAnsi="Arial" w:cs="Arial"/>
          <w:bCs/>
          <w:i/>
          <w:sz w:val="22"/>
          <w:szCs w:val="22"/>
          <w:u w:val="single"/>
        </w:rPr>
        <w:t>υπ΄</w:t>
      </w:r>
      <w:proofErr w:type="spellEnd"/>
      <w:r w:rsidRPr="00CC4781">
        <w:rPr>
          <w:rFonts w:ascii="Arial" w:hAnsi="Arial" w:cs="Arial"/>
          <w:bCs/>
          <w:i/>
          <w:sz w:val="22"/>
          <w:szCs w:val="22"/>
          <w:u w:val="single"/>
        </w:rPr>
        <w:t xml:space="preserve"> αριθμό ΔΝΣγ/32129/ΦΝ466 Απόφασης του Υπουργού Υποδομών και Μεταφορών: «Έγκριση Κανονισμού </w:t>
      </w:r>
      <w:proofErr w:type="spellStart"/>
      <w:r w:rsidRPr="00CC4781">
        <w:rPr>
          <w:rFonts w:ascii="Arial" w:hAnsi="Arial" w:cs="Arial"/>
          <w:bCs/>
          <w:i/>
          <w:sz w:val="22"/>
          <w:szCs w:val="22"/>
          <w:u w:val="single"/>
        </w:rPr>
        <w:t>Προεκτιμώμενων</w:t>
      </w:r>
      <w:proofErr w:type="spellEnd"/>
      <w:r w:rsidRPr="00CC4781">
        <w:rPr>
          <w:rFonts w:ascii="Arial" w:hAnsi="Arial" w:cs="Arial"/>
          <w:bCs/>
          <w:i/>
          <w:sz w:val="22"/>
          <w:szCs w:val="22"/>
          <w:u w:val="single"/>
        </w:rPr>
        <w:t xml:space="preserve"> Αμοιβών μελετών και παροχής τεχνικών και λοιπόν συναφών επιστημονικών υπηρεσιών, κατά την διαδικασία της παρ.8 δ του άρθρου 53 του Ν. 4412/2016</w:t>
      </w:r>
      <w:r w:rsidRPr="00CC4781">
        <w:rPr>
          <w:rFonts w:ascii="Arial" w:hAnsi="Arial" w:cs="Arial"/>
          <w:bCs/>
          <w:i/>
          <w:sz w:val="22"/>
          <w:szCs w:val="22"/>
        </w:rPr>
        <w:t>»</w:t>
      </w:r>
      <w:r w:rsidRPr="00CC4781">
        <w:rPr>
          <w:rFonts w:ascii="Arial" w:hAnsi="Arial" w:cs="Arial"/>
          <w:i/>
          <w:sz w:val="22"/>
          <w:szCs w:val="22"/>
        </w:rPr>
        <w:t xml:space="preserve"> που δημοσιεύθηκε στο </w:t>
      </w:r>
      <w:r w:rsidRPr="00CC4781">
        <w:rPr>
          <w:rFonts w:ascii="Arial" w:hAnsi="Arial" w:cs="Arial"/>
          <w:bCs/>
          <w:i/>
          <w:sz w:val="22"/>
          <w:szCs w:val="22"/>
        </w:rPr>
        <w:t xml:space="preserve"> ΦΕΚ 2519Β΄/20-07-2017 και </w:t>
      </w:r>
      <w:r w:rsidRPr="00CC4781">
        <w:rPr>
          <w:rFonts w:ascii="Arial" w:hAnsi="Arial" w:cs="Arial"/>
          <w:i/>
          <w:sz w:val="22"/>
          <w:szCs w:val="22"/>
        </w:rPr>
        <w:t xml:space="preserve">τον οποίο συνέταξε η Τεχνική Υπηρεσία του Δήμου </w:t>
      </w:r>
    </w:p>
    <w:p w:rsidR="00AE1C24" w:rsidRPr="00A44F1E" w:rsidRDefault="00AE1C24" w:rsidP="00053342">
      <w:pPr>
        <w:rPr>
          <w:rFonts w:ascii="Arial" w:hAnsi="Arial" w:cs="Arial"/>
          <w:i/>
          <w:sz w:val="22"/>
          <w:szCs w:val="22"/>
        </w:rPr>
      </w:pPr>
      <w:r w:rsidRPr="00A44F1E">
        <w:rPr>
          <w:rFonts w:ascii="Arial" w:eastAsia="Calibri Light" w:hAnsi="Arial" w:cs="Arial"/>
          <w:i/>
          <w:sz w:val="22"/>
          <w:szCs w:val="22"/>
        </w:rPr>
        <w:t xml:space="preserve">                                </w:t>
      </w:r>
    </w:p>
    <w:p w:rsidR="002D45EE" w:rsidRPr="007E108E" w:rsidRDefault="00AE1C24" w:rsidP="00582634">
      <w:pPr>
        <w:rPr>
          <w:rFonts w:ascii="Arial" w:eastAsia="Arial" w:hAnsi="Arial" w:cs="Arial"/>
          <w:i/>
          <w:sz w:val="22"/>
          <w:szCs w:val="22"/>
        </w:rPr>
      </w:pPr>
      <w:r w:rsidRPr="007E108E">
        <w:rPr>
          <w:rFonts w:ascii="Arial" w:eastAsia="Calibri" w:hAnsi="Arial" w:cs="Arial"/>
          <w:sz w:val="22"/>
          <w:szCs w:val="22"/>
        </w:rPr>
        <w:tab/>
      </w:r>
    </w:p>
    <w:p w:rsidR="00554F44" w:rsidRPr="007E108E" w:rsidRDefault="00554F44" w:rsidP="00554F44">
      <w:pPr>
        <w:shd w:val="clear" w:color="auto" w:fill="FFFFFF"/>
        <w:jc w:val="both"/>
        <w:rPr>
          <w:rFonts w:ascii="Arial" w:eastAsia="Arial" w:hAnsi="Arial" w:cs="Arial"/>
          <w:kern w:val="1"/>
          <w:sz w:val="22"/>
          <w:szCs w:val="22"/>
          <w:lang w:bidi="hi-IN"/>
        </w:rPr>
      </w:pPr>
      <w:r w:rsidRPr="007E108E">
        <w:rPr>
          <w:rFonts w:ascii="Arial" w:eastAsia="Arial" w:hAnsi="Arial" w:cs="Arial"/>
          <w:sz w:val="22"/>
          <w:szCs w:val="22"/>
        </w:rPr>
        <w:t xml:space="preserve">  </w:t>
      </w:r>
      <w:r w:rsidRPr="007E108E">
        <w:rPr>
          <w:rFonts w:ascii="Arial" w:eastAsia="Arial" w:hAnsi="Arial" w:cs="Arial"/>
          <w:kern w:val="1"/>
          <w:sz w:val="22"/>
          <w:szCs w:val="22"/>
          <w:lang w:bidi="hi-IN"/>
        </w:rPr>
        <w:t>Η</w:t>
      </w:r>
      <w:r w:rsidR="00AB58C9" w:rsidRPr="007E108E">
        <w:rPr>
          <w:rFonts w:ascii="Arial" w:eastAsia="Arial" w:hAnsi="Arial" w:cs="Arial"/>
          <w:kern w:val="1"/>
          <w:sz w:val="22"/>
          <w:szCs w:val="22"/>
          <w:lang w:bidi="hi-IN"/>
        </w:rPr>
        <w:t xml:space="preserve"> Οικονομική Επιτροπή  </w:t>
      </w:r>
      <w:r w:rsidR="002E6F06" w:rsidRPr="007E108E">
        <w:rPr>
          <w:rFonts w:ascii="Arial" w:eastAsia="Arial" w:hAnsi="Arial" w:cs="Arial"/>
          <w:kern w:val="1"/>
          <w:sz w:val="22"/>
          <w:szCs w:val="22"/>
          <w:lang w:bidi="hi-IN"/>
        </w:rPr>
        <w:t>λαμβάνοντας</w:t>
      </w:r>
      <w:r w:rsidR="00AB58C9" w:rsidRPr="007E108E">
        <w:rPr>
          <w:rFonts w:ascii="Arial" w:eastAsia="Arial" w:hAnsi="Arial" w:cs="Arial"/>
          <w:kern w:val="1"/>
          <w:sz w:val="22"/>
          <w:szCs w:val="22"/>
          <w:lang w:bidi="hi-IN"/>
        </w:rPr>
        <w:t xml:space="preserve"> υπόψη :</w:t>
      </w:r>
    </w:p>
    <w:p w:rsidR="00851763" w:rsidRPr="007E108E" w:rsidRDefault="00851763" w:rsidP="00554F44">
      <w:pPr>
        <w:shd w:val="clear" w:color="auto" w:fill="FFFFFF"/>
        <w:jc w:val="both"/>
        <w:rPr>
          <w:rFonts w:ascii="Arial" w:eastAsia="Arial" w:hAnsi="Arial" w:cs="Arial"/>
          <w:kern w:val="1"/>
          <w:sz w:val="22"/>
          <w:szCs w:val="22"/>
          <w:lang w:bidi="hi-IN"/>
        </w:rPr>
      </w:pPr>
    </w:p>
    <w:p w:rsidR="00EA7351" w:rsidRDefault="00EA7351" w:rsidP="00EA7351">
      <w:pPr>
        <w:pStyle w:val="ad"/>
        <w:spacing w:line="288" w:lineRule="auto"/>
        <w:rPr>
          <w:rFonts w:ascii="Arial" w:eastAsia="Verdana" w:hAnsi="Arial" w:cs="Arial"/>
          <w:bCs/>
          <w:iCs/>
          <w:sz w:val="22"/>
          <w:szCs w:val="22"/>
        </w:rPr>
      </w:pPr>
      <w:r>
        <w:rPr>
          <w:rFonts w:ascii="Arial" w:hAnsi="Arial" w:cs="Arial"/>
          <w:sz w:val="22"/>
          <w:szCs w:val="22"/>
        </w:rPr>
        <w:t>-Τις διατάξεις του  άρθρου 40 του Ν.4735/2020 που αντικατέστησε το άρθρο 72  το</w:t>
      </w:r>
      <w:r>
        <w:rPr>
          <w:rFonts w:ascii="Arial" w:hAnsi="Arial" w:cs="Arial"/>
          <w:bCs/>
          <w:sz w:val="22"/>
          <w:szCs w:val="22"/>
        </w:rPr>
        <w:t>υ            Ν.3852/20</w:t>
      </w:r>
      <w:r>
        <w:rPr>
          <w:rFonts w:ascii="Arial" w:eastAsia="Verdana" w:hAnsi="Arial" w:cs="Arial"/>
          <w:bCs/>
          <w:iCs/>
          <w:sz w:val="22"/>
          <w:szCs w:val="22"/>
        </w:rPr>
        <w:t>10</w:t>
      </w:r>
    </w:p>
    <w:p w:rsidR="00EA7351" w:rsidRDefault="00EA7351" w:rsidP="00EA7351">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2"/>
          <w:sz w:val="22"/>
          <w:szCs w:val="22"/>
          <w:highlight w:val="white"/>
          <w:shd w:val="clear" w:color="auto" w:fill="FFFFFF"/>
        </w:rPr>
        <w:t>-</w:t>
      </w:r>
      <w:r>
        <w:rPr>
          <w:rFonts w:ascii="Arial" w:eastAsia="Calibri" w:hAnsi="Arial" w:cs="Arial"/>
          <w:color w:val="000000"/>
          <w:kern w:val="2"/>
          <w:sz w:val="22"/>
          <w:szCs w:val="22"/>
          <w:shd w:val="clear" w:color="auto" w:fill="FFFFFF"/>
        </w:rPr>
        <w:t xml:space="preserve"> Το με αριθ. </w:t>
      </w:r>
      <w:proofErr w:type="spellStart"/>
      <w:r>
        <w:rPr>
          <w:rFonts w:ascii="Arial" w:eastAsia="Calibri" w:hAnsi="Arial" w:cs="Arial"/>
          <w:color w:val="000000"/>
          <w:kern w:val="2"/>
          <w:sz w:val="22"/>
          <w:szCs w:val="22"/>
          <w:shd w:val="clear" w:color="auto" w:fill="FFFFFF"/>
        </w:rPr>
        <w:t>πρωτ</w:t>
      </w:r>
      <w:proofErr w:type="spellEnd"/>
      <w:r>
        <w:rPr>
          <w:rFonts w:ascii="Arial" w:eastAsia="Calibri" w:hAnsi="Arial" w:cs="Arial"/>
          <w:color w:val="000000"/>
          <w:kern w:val="2"/>
          <w:sz w:val="22"/>
          <w:szCs w:val="22"/>
          <w:shd w:val="clear" w:color="auto" w:fill="FFFFFF"/>
        </w:rPr>
        <w:t xml:space="preserve">. </w:t>
      </w:r>
      <w:r>
        <w:rPr>
          <w:rFonts w:ascii="Arial" w:eastAsia="Arial" w:hAnsi="Arial" w:cs="Arial"/>
          <w:sz w:val="22"/>
          <w:szCs w:val="22"/>
        </w:rPr>
        <w:t>23</w:t>
      </w:r>
      <w:r w:rsidR="00D778DE">
        <w:rPr>
          <w:rFonts w:ascii="Arial" w:eastAsia="Arial" w:hAnsi="Arial" w:cs="Arial"/>
          <w:sz w:val="22"/>
          <w:szCs w:val="22"/>
        </w:rPr>
        <w:t>235</w:t>
      </w:r>
      <w:r>
        <w:rPr>
          <w:rFonts w:ascii="Arial" w:eastAsia="Arial" w:hAnsi="Arial" w:cs="Arial"/>
          <w:sz w:val="22"/>
          <w:szCs w:val="22"/>
        </w:rPr>
        <w:t>/</w:t>
      </w:r>
      <w:r w:rsidR="00D778DE">
        <w:rPr>
          <w:rFonts w:ascii="Arial" w:eastAsia="Arial" w:hAnsi="Arial" w:cs="Arial"/>
          <w:sz w:val="22"/>
          <w:szCs w:val="22"/>
        </w:rPr>
        <w:t>10</w:t>
      </w:r>
      <w:r>
        <w:rPr>
          <w:rFonts w:ascii="Arial" w:eastAsia="Arial" w:hAnsi="Arial" w:cs="Arial"/>
          <w:sz w:val="22"/>
          <w:szCs w:val="22"/>
        </w:rPr>
        <w:t>-12-2021   έγγραφο της Δ/</w:t>
      </w:r>
      <w:proofErr w:type="spellStart"/>
      <w:r>
        <w:rPr>
          <w:rFonts w:ascii="Arial" w:eastAsia="Arial" w:hAnsi="Arial" w:cs="Arial"/>
          <w:sz w:val="22"/>
          <w:szCs w:val="22"/>
        </w:rPr>
        <w:t>νσης</w:t>
      </w:r>
      <w:proofErr w:type="spellEnd"/>
      <w:r>
        <w:rPr>
          <w:rFonts w:ascii="Arial" w:eastAsia="Arial" w:hAnsi="Arial" w:cs="Arial"/>
          <w:sz w:val="22"/>
          <w:szCs w:val="22"/>
        </w:rPr>
        <w:t xml:space="preserve"> Τεχνικών Υπηρεσιών  </w:t>
      </w:r>
      <w:r>
        <w:rPr>
          <w:rFonts w:ascii="Arial" w:eastAsia="Verdana" w:hAnsi="Arial" w:cs="Arial"/>
          <w:color w:val="000000"/>
          <w:sz w:val="22"/>
          <w:szCs w:val="22"/>
        </w:rPr>
        <w:t>τ</w:t>
      </w:r>
      <w:r>
        <w:rPr>
          <w:rFonts w:ascii="Arial" w:hAnsi="Arial" w:cs="Arial"/>
          <w:sz w:val="22"/>
          <w:szCs w:val="22"/>
        </w:rPr>
        <w:t xml:space="preserve">ου Δήμου </w:t>
      </w:r>
      <w:proofErr w:type="spellStart"/>
      <w:r>
        <w:rPr>
          <w:rFonts w:ascii="Arial" w:hAnsi="Arial" w:cs="Arial"/>
          <w:sz w:val="22"/>
          <w:szCs w:val="22"/>
        </w:rPr>
        <w:t>Λεβαδέων</w:t>
      </w:r>
      <w:proofErr w:type="spellEnd"/>
    </w:p>
    <w:p w:rsidR="00D778DE" w:rsidRDefault="00EA7351" w:rsidP="00D778DE">
      <w:pPr>
        <w:suppressAutoHyphens w:val="0"/>
        <w:jc w:val="both"/>
        <w:rPr>
          <w:rFonts w:ascii="Arial" w:eastAsia="SimSun" w:hAnsi="Arial" w:cs="Arial"/>
          <w:bCs/>
          <w:iCs/>
          <w:color w:val="000000"/>
          <w:sz w:val="22"/>
          <w:szCs w:val="22"/>
        </w:rPr>
      </w:pPr>
      <w:r w:rsidRPr="00D778DE">
        <w:rPr>
          <w:rFonts w:ascii="Arial" w:hAnsi="Arial" w:cs="Arial"/>
          <w:sz w:val="22"/>
          <w:szCs w:val="22"/>
        </w:rPr>
        <w:t>-</w:t>
      </w:r>
      <w:r w:rsidR="00D778DE" w:rsidRPr="00D778DE">
        <w:rPr>
          <w:rFonts w:ascii="Arial" w:hAnsi="Arial" w:cs="Arial"/>
          <w:sz w:val="22"/>
          <w:szCs w:val="22"/>
        </w:rPr>
        <w:t xml:space="preserve"> Την </w:t>
      </w:r>
      <w:proofErr w:type="spellStart"/>
      <w:r w:rsidR="00D778DE" w:rsidRPr="00D778DE">
        <w:rPr>
          <w:rFonts w:ascii="Arial" w:hAnsi="Arial" w:cs="Arial"/>
          <w:sz w:val="22"/>
          <w:szCs w:val="22"/>
        </w:rPr>
        <w:t>υπ΄</w:t>
      </w:r>
      <w:proofErr w:type="spellEnd"/>
      <w:r w:rsidR="00D778DE" w:rsidRPr="00D778DE">
        <w:rPr>
          <w:rFonts w:ascii="Arial" w:hAnsi="Arial" w:cs="Arial"/>
          <w:sz w:val="22"/>
          <w:szCs w:val="22"/>
        </w:rPr>
        <w:t xml:space="preserve"> αριθμό </w:t>
      </w:r>
      <w:r w:rsidR="00D778DE" w:rsidRPr="00D778DE">
        <w:rPr>
          <w:rFonts w:ascii="Arial" w:eastAsia="SimSun" w:hAnsi="Arial" w:cs="Arial"/>
          <w:bCs/>
          <w:iCs/>
          <w:color w:val="000000"/>
          <w:sz w:val="22"/>
          <w:szCs w:val="22"/>
        </w:rPr>
        <w:t>91352/20.12.2019 (ΑΔΑ: ΩΒΝ246ΜΤΛ6-ΛΧ1) Απόφαση του Υπουργού Εσωτερικών</w:t>
      </w:r>
    </w:p>
    <w:p w:rsidR="00C83D12" w:rsidRPr="00C83D12" w:rsidRDefault="00C83D12" w:rsidP="00D778DE">
      <w:pPr>
        <w:suppressAutoHyphens w:val="0"/>
        <w:jc w:val="both"/>
        <w:rPr>
          <w:rFonts w:ascii="Arial" w:eastAsia="SimSun" w:hAnsi="Arial" w:cs="Arial"/>
          <w:bCs/>
          <w:iCs/>
          <w:color w:val="000000"/>
          <w:sz w:val="22"/>
          <w:szCs w:val="22"/>
        </w:rPr>
      </w:pPr>
      <w:r>
        <w:rPr>
          <w:rFonts w:ascii="Arial" w:eastAsia="SimSun" w:hAnsi="Arial" w:cs="Arial"/>
          <w:bCs/>
          <w:iCs/>
          <w:color w:val="000000"/>
          <w:sz w:val="22"/>
          <w:szCs w:val="22"/>
        </w:rPr>
        <w:t>-</w:t>
      </w:r>
      <w:r w:rsidRPr="00C83D12">
        <w:rPr>
          <w:rFonts w:ascii="Arial" w:eastAsia="SimSun" w:hAnsi="Arial" w:cs="Arial"/>
          <w:bCs/>
          <w:iCs/>
          <w:color w:val="000000"/>
          <w:sz w:val="22"/>
          <w:szCs w:val="22"/>
        </w:rPr>
        <w:t>Τον</w:t>
      </w:r>
      <w:r w:rsidRPr="00C83D12">
        <w:rPr>
          <w:rFonts w:ascii="Arial" w:hAnsi="Arial" w:cs="Arial"/>
          <w:sz w:val="22"/>
          <w:szCs w:val="22"/>
        </w:rPr>
        <w:t xml:space="preserve"> </w:t>
      </w:r>
      <w:proofErr w:type="spellStart"/>
      <w:r w:rsidRPr="00C83D12">
        <w:rPr>
          <w:rFonts w:ascii="Arial" w:hAnsi="Arial" w:cs="Arial"/>
          <w:sz w:val="22"/>
          <w:szCs w:val="22"/>
        </w:rPr>
        <w:t>υπ΄</w:t>
      </w:r>
      <w:proofErr w:type="spellEnd"/>
      <w:r w:rsidRPr="00C83D12">
        <w:rPr>
          <w:rFonts w:ascii="Arial" w:hAnsi="Arial" w:cs="Arial"/>
          <w:sz w:val="22"/>
          <w:szCs w:val="22"/>
        </w:rPr>
        <w:t xml:space="preserve"> αριθμό 71/2021 </w:t>
      </w:r>
      <w:proofErr w:type="spellStart"/>
      <w:r w:rsidRPr="00C83D12">
        <w:rPr>
          <w:rFonts w:ascii="Arial" w:hAnsi="Arial" w:cs="Arial"/>
          <w:sz w:val="22"/>
          <w:szCs w:val="22"/>
        </w:rPr>
        <w:t>Φακέλο</w:t>
      </w:r>
      <w:proofErr w:type="spellEnd"/>
      <w:r>
        <w:rPr>
          <w:rFonts w:ascii="Arial" w:hAnsi="Arial" w:cs="Arial"/>
          <w:sz w:val="22"/>
          <w:szCs w:val="22"/>
        </w:rPr>
        <w:t xml:space="preserve"> </w:t>
      </w:r>
      <w:r w:rsidRPr="00C83D12">
        <w:rPr>
          <w:rFonts w:ascii="Arial" w:hAnsi="Arial" w:cs="Arial"/>
          <w:sz w:val="22"/>
          <w:szCs w:val="22"/>
        </w:rPr>
        <w:t xml:space="preserve"> Δημόσιας Σύμβασης  (ΦΔΣ) με τίτλο </w:t>
      </w:r>
      <w:r w:rsidRPr="00C83D12">
        <w:rPr>
          <w:rFonts w:ascii="Arial" w:hAnsi="Arial" w:cs="Arial"/>
          <w:bCs/>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Pr="00C83D12">
        <w:rPr>
          <w:rFonts w:ascii="Arial" w:eastAsia="SimSun" w:hAnsi="Arial" w:cs="Arial"/>
          <w:iCs/>
          <w:color w:val="000000"/>
          <w:spacing w:val="-2"/>
          <w:sz w:val="22"/>
          <w:szCs w:val="22"/>
        </w:rPr>
        <w:t xml:space="preserve">» </w:t>
      </w:r>
      <w:proofErr w:type="spellStart"/>
      <w:r w:rsidRPr="00C83D12">
        <w:rPr>
          <w:rFonts w:ascii="Arial" w:hAnsi="Arial" w:cs="Arial"/>
          <w:bCs/>
          <w:spacing w:val="-2"/>
          <w:sz w:val="22"/>
          <w:szCs w:val="22"/>
        </w:rPr>
        <w:t>προεκτιμώμενης</w:t>
      </w:r>
      <w:proofErr w:type="spellEnd"/>
      <w:r w:rsidRPr="00C83D12">
        <w:rPr>
          <w:rFonts w:ascii="Arial" w:hAnsi="Arial" w:cs="Arial"/>
          <w:bCs/>
          <w:spacing w:val="-2"/>
          <w:sz w:val="22"/>
          <w:szCs w:val="22"/>
        </w:rPr>
        <w:t xml:space="preserve"> αμοιβής 313.270,81€ πλέον ΦΠΑ 24%. </w:t>
      </w:r>
    </w:p>
    <w:p w:rsidR="00EA7351" w:rsidRDefault="00D778DE" w:rsidP="00D778DE">
      <w:pPr>
        <w:suppressAutoHyphens w:val="0"/>
        <w:jc w:val="both"/>
        <w:rPr>
          <w:rFonts w:ascii="Arial" w:hAnsi="Arial" w:cs="Arial"/>
          <w:sz w:val="22"/>
          <w:szCs w:val="22"/>
        </w:rPr>
      </w:pPr>
      <w:r w:rsidRPr="00CC4781">
        <w:rPr>
          <w:rFonts w:ascii="Arial" w:eastAsia="SimSun" w:hAnsi="Arial" w:cs="Arial"/>
          <w:bCs/>
          <w:i/>
          <w:iCs/>
          <w:color w:val="000000"/>
          <w:sz w:val="22"/>
          <w:szCs w:val="22"/>
        </w:rPr>
        <w:t xml:space="preserve"> </w:t>
      </w:r>
      <w:r w:rsidR="00EA7351">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00EA7351">
        <w:rPr>
          <w:rFonts w:ascii="Arial" w:hAnsi="Arial" w:cs="Arial"/>
          <w:sz w:val="22"/>
          <w:szCs w:val="22"/>
        </w:rPr>
        <w:t>κορωνοϊου</w:t>
      </w:r>
      <w:proofErr w:type="spellEnd"/>
      <w:r w:rsidR="00EA7351">
        <w:rPr>
          <w:rFonts w:ascii="Arial" w:hAnsi="Arial" w:cs="Arial"/>
          <w:sz w:val="22"/>
          <w:szCs w:val="22"/>
        </w:rPr>
        <w:t xml:space="preserve"> </w:t>
      </w:r>
      <w:r w:rsidR="00EA7351">
        <w:rPr>
          <w:rFonts w:ascii="Arial" w:hAnsi="Arial" w:cs="Arial"/>
          <w:sz w:val="22"/>
          <w:szCs w:val="22"/>
          <w:lang w:val="en-US"/>
        </w:rPr>
        <w:t>COVID</w:t>
      </w:r>
      <w:r w:rsidR="00EA7351">
        <w:rPr>
          <w:rFonts w:ascii="Arial" w:hAnsi="Arial" w:cs="Arial"/>
          <w:sz w:val="22"/>
          <w:szCs w:val="22"/>
        </w:rPr>
        <w:t>-19 και της ανάγκης περιορισμού της διάδοσής του»</w:t>
      </w:r>
    </w:p>
    <w:p w:rsidR="00EA7351" w:rsidRDefault="00EA7351" w:rsidP="00EA7351">
      <w:pPr>
        <w:pStyle w:val="af9"/>
        <w:ind w:left="0"/>
        <w:jc w:val="both"/>
        <w:rPr>
          <w:rFonts w:ascii="Arial" w:hAnsi="Arial" w:cs="Arial"/>
          <w:sz w:val="22"/>
          <w:szCs w:val="22"/>
        </w:rPr>
      </w:pPr>
      <w:r>
        <w:rPr>
          <w:rFonts w:ascii="Arial" w:hAnsi="Arial" w:cs="Arial"/>
          <w:sz w:val="22"/>
          <w:szCs w:val="22"/>
        </w:rPr>
        <w:t xml:space="preserve">-τις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18318/13-3-2020 (ΑΔΑ:9ΛΠΧ46ΜΤΛ6-1ΑΕ) και 20930/31-3-2020 (ΑΔΑ: 6ΩΠΥ46ΜΤΛ6-50Ψ)  εγκυκλίους  του Υπουργείου Εσωτερικών </w:t>
      </w:r>
    </w:p>
    <w:p w:rsidR="00EA7351" w:rsidRDefault="00EA7351" w:rsidP="00EA7351">
      <w:pPr>
        <w:jc w:val="both"/>
        <w:rPr>
          <w:rFonts w:ascii="Arial" w:hAnsi="Arial" w:cs="Arial"/>
          <w:sz w:val="22"/>
          <w:szCs w:val="22"/>
        </w:rPr>
      </w:pPr>
      <w:r>
        <w:rPr>
          <w:rFonts w:ascii="Arial" w:hAnsi="Arial" w:cs="Arial"/>
          <w:sz w:val="22"/>
          <w:szCs w:val="22"/>
        </w:rPr>
        <w:t xml:space="preserve">-Την παρ. 3 της </w:t>
      </w:r>
      <w:proofErr w:type="spellStart"/>
      <w:r>
        <w:rPr>
          <w:rFonts w:ascii="Arial" w:hAnsi="Arial" w:cs="Arial"/>
          <w:sz w:val="22"/>
          <w:szCs w:val="22"/>
        </w:rPr>
        <w:t>υπ΄αριθμ</w:t>
      </w:r>
      <w:proofErr w:type="spellEnd"/>
      <w:r>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Pr>
          <w:rFonts w:ascii="Arial" w:hAnsi="Arial" w:cs="Arial"/>
          <w:sz w:val="22"/>
          <w:szCs w:val="22"/>
        </w:rPr>
        <w:t>κορωνοϊου</w:t>
      </w:r>
      <w:proofErr w:type="spellEnd"/>
      <w:r>
        <w:rPr>
          <w:rFonts w:ascii="Arial" w:hAnsi="Arial" w:cs="Arial"/>
          <w:sz w:val="22"/>
          <w:szCs w:val="22"/>
        </w:rPr>
        <w:t>»</w:t>
      </w:r>
    </w:p>
    <w:p w:rsidR="00EA7351" w:rsidRDefault="00EA7351" w:rsidP="00EA7351">
      <w:pPr>
        <w:pStyle w:val="af9"/>
        <w:widowControl w:val="0"/>
        <w:suppressAutoHyphens w:val="0"/>
        <w:ind w:left="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EA7351" w:rsidRDefault="00EA7351" w:rsidP="00EA7351">
      <w:pPr>
        <w:pStyle w:val="af9"/>
        <w:widowControl w:val="0"/>
        <w:suppressAutoHyphens w:val="0"/>
        <w:ind w:left="0"/>
        <w:jc w:val="both"/>
        <w:rPr>
          <w:rFonts w:ascii="Arial" w:hAnsi="Arial" w:cs="Arial"/>
          <w:sz w:val="22"/>
          <w:szCs w:val="22"/>
        </w:rPr>
      </w:pPr>
      <w:r>
        <w:rPr>
          <w:rFonts w:ascii="Arial" w:hAnsi="Arial" w:cs="Arial"/>
          <w:sz w:val="22"/>
          <w:szCs w:val="22"/>
        </w:rPr>
        <w:t>- Την ψήφο των μελών της όπως αυτή  διατυπώθηκε και δηλώθηκε δια ζώσης στην συνεδρίαση.</w:t>
      </w:r>
    </w:p>
    <w:p w:rsidR="00EA7351" w:rsidRDefault="00EA7351" w:rsidP="00EA7351">
      <w:pPr>
        <w:pStyle w:val="af9"/>
        <w:widowControl w:val="0"/>
        <w:suppressAutoHyphens w:val="0"/>
        <w:ind w:left="0"/>
        <w:jc w:val="both"/>
        <w:rPr>
          <w:rFonts w:ascii="Arial" w:hAnsi="Arial" w:cs="Arial"/>
          <w:sz w:val="22"/>
          <w:szCs w:val="22"/>
        </w:rPr>
      </w:pPr>
    </w:p>
    <w:p w:rsidR="00C83D12" w:rsidRDefault="00C83D12" w:rsidP="00EA7351">
      <w:pPr>
        <w:pStyle w:val="af9"/>
        <w:widowControl w:val="0"/>
        <w:suppressAutoHyphens w:val="0"/>
        <w:ind w:left="0"/>
        <w:jc w:val="both"/>
        <w:rPr>
          <w:rFonts w:ascii="Arial" w:hAnsi="Arial" w:cs="Arial"/>
          <w:sz w:val="22"/>
          <w:szCs w:val="22"/>
        </w:rPr>
      </w:pPr>
    </w:p>
    <w:p w:rsidR="00EA7351" w:rsidRDefault="00EA7351" w:rsidP="00EA7351">
      <w:pPr>
        <w:ind w:left="808"/>
        <w:jc w:val="both"/>
        <w:rPr>
          <w:rFonts w:ascii="Arial" w:hAnsi="Arial" w:cs="Arial"/>
          <w:b/>
          <w:sz w:val="22"/>
          <w:szCs w:val="22"/>
        </w:rPr>
      </w:pPr>
      <w:r>
        <w:rPr>
          <w:rFonts w:ascii="Arial" w:hAnsi="Arial" w:cs="Arial"/>
          <w:b/>
          <w:sz w:val="22"/>
          <w:szCs w:val="22"/>
        </w:rPr>
        <w:t xml:space="preserve">                       </w:t>
      </w:r>
    </w:p>
    <w:p w:rsidR="00EA7351" w:rsidRDefault="00EA7351" w:rsidP="00EA7351">
      <w:pPr>
        <w:ind w:left="808"/>
        <w:jc w:val="both"/>
        <w:rPr>
          <w:rFonts w:ascii="Arial" w:hAnsi="Arial" w:cs="Arial"/>
          <w:b/>
          <w:sz w:val="22"/>
          <w:szCs w:val="22"/>
        </w:rPr>
      </w:pPr>
      <w:r>
        <w:rPr>
          <w:rFonts w:ascii="Arial" w:hAnsi="Arial" w:cs="Arial"/>
          <w:b/>
          <w:sz w:val="22"/>
          <w:szCs w:val="22"/>
        </w:rPr>
        <w:t xml:space="preserve">                               ΑΠΟΦΑΣΙΖΕΙ  ΟΜΟΦΩΝΑ</w:t>
      </w:r>
    </w:p>
    <w:p w:rsidR="00EA7351" w:rsidRDefault="00EA7351" w:rsidP="00EA7351">
      <w:pPr>
        <w:ind w:left="808"/>
        <w:jc w:val="both"/>
        <w:rPr>
          <w:rFonts w:ascii="Arial" w:hAnsi="Arial" w:cs="Arial"/>
          <w:b/>
          <w:sz w:val="22"/>
          <w:szCs w:val="22"/>
        </w:rPr>
      </w:pPr>
    </w:p>
    <w:p w:rsidR="00D778DE" w:rsidRDefault="00EA7351" w:rsidP="00D778DE">
      <w:pPr>
        <w:spacing w:before="48"/>
        <w:rPr>
          <w:rFonts w:ascii="Arial" w:hAnsi="Arial" w:cs="Arial"/>
          <w:sz w:val="22"/>
          <w:szCs w:val="22"/>
        </w:rPr>
      </w:pPr>
      <w:r w:rsidRPr="00582634">
        <w:rPr>
          <w:rStyle w:val="110"/>
          <w:rFonts w:ascii="Arial" w:eastAsia="Arial" w:hAnsi="Arial" w:cs="Arial"/>
          <w:bCs/>
          <w:color w:val="00000A"/>
          <w:kern w:val="2"/>
          <w:sz w:val="22"/>
          <w:szCs w:val="22"/>
          <w:lang w:bidi="hi-IN"/>
        </w:rPr>
        <w:t xml:space="preserve">  </w:t>
      </w:r>
      <w:r w:rsidRPr="00D778DE">
        <w:rPr>
          <w:rStyle w:val="110"/>
          <w:rFonts w:ascii="Arial" w:eastAsia="Arial" w:hAnsi="Arial" w:cs="Arial"/>
          <w:bCs/>
          <w:color w:val="00000A"/>
          <w:kern w:val="2"/>
          <w:sz w:val="22"/>
          <w:szCs w:val="22"/>
          <w:lang w:bidi="hi-IN"/>
        </w:rPr>
        <w:t xml:space="preserve">Εγκρίνει </w:t>
      </w:r>
      <w:r w:rsidR="00D778DE" w:rsidRPr="00D778DE">
        <w:rPr>
          <w:rFonts w:ascii="Arial" w:hAnsi="Arial" w:cs="Arial"/>
          <w:sz w:val="22"/>
          <w:szCs w:val="22"/>
        </w:rPr>
        <w:t xml:space="preserve">τον </w:t>
      </w:r>
      <w:proofErr w:type="spellStart"/>
      <w:r w:rsidR="00D778DE" w:rsidRPr="00D778DE">
        <w:rPr>
          <w:rFonts w:ascii="Arial" w:hAnsi="Arial" w:cs="Arial"/>
          <w:sz w:val="22"/>
          <w:szCs w:val="22"/>
        </w:rPr>
        <w:t>υπ΄</w:t>
      </w:r>
      <w:proofErr w:type="spellEnd"/>
      <w:r w:rsidR="00D778DE" w:rsidRPr="00D778DE">
        <w:rPr>
          <w:rFonts w:ascii="Arial" w:hAnsi="Arial" w:cs="Arial"/>
          <w:sz w:val="22"/>
          <w:szCs w:val="22"/>
        </w:rPr>
        <w:t xml:space="preserve"> αριθμό 71/2021</w:t>
      </w:r>
      <w:r w:rsidR="00C83D12">
        <w:rPr>
          <w:rFonts w:ascii="Arial" w:hAnsi="Arial" w:cs="Arial"/>
          <w:sz w:val="22"/>
          <w:szCs w:val="22"/>
        </w:rPr>
        <w:t xml:space="preserve"> Φάκελο  </w:t>
      </w:r>
      <w:r w:rsidR="00D778DE" w:rsidRPr="00D778DE">
        <w:rPr>
          <w:rFonts w:ascii="Arial" w:hAnsi="Arial" w:cs="Arial"/>
          <w:sz w:val="22"/>
          <w:szCs w:val="22"/>
        </w:rPr>
        <w:t xml:space="preserve"> Δημόσιας Σύμβασης  (ΦΔΣ) με τίτλο</w:t>
      </w:r>
      <w:r w:rsidR="00C83D12">
        <w:rPr>
          <w:rFonts w:ascii="Arial" w:hAnsi="Arial" w:cs="Arial"/>
          <w:sz w:val="22"/>
          <w:szCs w:val="22"/>
        </w:rPr>
        <w:t>:</w:t>
      </w:r>
      <w:r w:rsidR="00D778DE" w:rsidRPr="00D778DE">
        <w:rPr>
          <w:rFonts w:ascii="Arial" w:hAnsi="Arial" w:cs="Arial"/>
          <w:sz w:val="22"/>
          <w:szCs w:val="22"/>
        </w:rPr>
        <w:t xml:space="preserve"> </w:t>
      </w:r>
      <w:r w:rsidR="00D778DE" w:rsidRPr="00D778DE">
        <w:rPr>
          <w:rFonts w:ascii="Arial" w:hAnsi="Arial" w:cs="Arial"/>
          <w:bCs/>
          <w:iCs/>
          <w:color w:val="000000"/>
          <w:spacing w:val="-2"/>
          <w:sz w:val="22"/>
          <w:szCs w:val="22"/>
        </w:rPr>
        <w:t>«ΕΚΠΟΝΗΣΗ ΜΕΛΕΤΩΝ ΚΑΙ ΤΕΥΧΩΝ ΔΗΜΟΠΡΑΤΗΣΗΣ ΓΙΑ ΤΗΝ  ΥΛΟΠΟΙΗΣΗ ΜΕΤΡΩΝ ΚΑΙ ΜΕΣΩΝ ΠΥΡΟΠΡΟΣΤΑΣΙΑΣ ΣΤΙΣ ΣΧΟΛΙΚΕΣ  ΜΟΝΑΔΕΣ ΤΟΥ ΔΗΜΟΥ ΛΕΒΑΔΕΩΝ</w:t>
      </w:r>
      <w:r w:rsidR="00D778DE" w:rsidRPr="00D778DE">
        <w:rPr>
          <w:rFonts w:ascii="Arial" w:eastAsia="SimSun" w:hAnsi="Arial" w:cs="Arial"/>
          <w:iCs/>
          <w:color w:val="000000"/>
          <w:spacing w:val="-2"/>
          <w:sz w:val="22"/>
          <w:szCs w:val="22"/>
        </w:rPr>
        <w:t xml:space="preserve">» </w:t>
      </w:r>
      <w:proofErr w:type="spellStart"/>
      <w:r w:rsidR="00D778DE" w:rsidRPr="00D778DE">
        <w:rPr>
          <w:rFonts w:ascii="Arial" w:hAnsi="Arial" w:cs="Arial"/>
          <w:bCs/>
          <w:spacing w:val="-2"/>
          <w:sz w:val="22"/>
          <w:szCs w:val="22"/>
        </w:rPr>
        <w:t>προεκτιμώμενης</w:t>
      </w:r>
      <w:proofErr w:type="spellEnd"/>
      <w:r w:rsidR="00D778DE" w:rsidRPr="00D778DE">
        <w:rPr>
          <w:rFonts w:ascii="Arial" w:hAnsi="Arial" w:cs="Arial"/>
          <w:bCs/>
          <w:spacing w:val="-2"/>
          <w:sz w:val="22"/>
          <w:szCs w:val="22"/>
        </w:rPr>
        <w:t xml:space="preserve"> </w:t>
      </w:r>
      <w:r w:rsidR="00D778DE" w:rsidRPr="00D778DE">
        <w:rPr>
          <w:rFonts w:ascii="Arial" w:hAnsi="Arial" w:cs="Arial"/>
          <w:bCs/>
          <w:spacing w:val="-2"/>
          <w:sz w:val="22"/>
          <w:szCs w:val="22"/>
        </w:rPr>
        <w:lastRenderedPageBreak/>
        <w:t>αμοιβής 313.270,81€ πλέον ΦΠΑ 24%</w:t>
      </w:r>
      <w:r w:rsidR="00D778DE">
        <w:rPr>
          <w:rFonts w:ascii="Arial" w:hAnsi="Arial" w:cs="Arial"/>
          <w:bCs/>
          <w:spacing w:val="-2"/>
          <w:sz w:val="22"/>
          <w:szCs w:val="22"/>
        </w:rPr>
        <w:t xml:space="preserve"> , </w:t>
      </w:r>
      <w:r w:rsidR="00D778DE" w:rsidRPr="00D778DE">
        <w:rPr>
          <w:rFonts w:ascii="Arial" w:hAnsi="Arial" w:cs="Arial"/>
          <w:b/>
          <w:bCs/>
          <w:spacing w:val="-2"/>
          <w:sz w:val="22"/>
          <w:szCs w:val="22"/>
        </w:rPr>
        <w:t xml:space="preserve"> </w:t>
      </w:r>
      <w:proofErr w:type="spellStart"/>
      <w:r w:rsidR="00D778DE" w:rsidRPr="00D778DE">
        <w:rPr>
          <w:rFonts w:ascii="Arial" w:hAnsi="Arial" w:cs="Arial"/>
          <w:sz w:val="22"/>
          <w:szCs w:val="22"/>
        </w:rPr>
        <w:t>κατ΄εφαρμογήν</w:t>
      </w:r>
      <w:proofErr w:type="spellEnd"/>
      <w:r w:rsidR="00D778DE" w:rsidRPr="00D778DE">
        <w:rPr>
          <w:rFonts w:ascii="Arial" w:hAnsi="Arial" w:cs="Arial"/>
          <w:sz w:val="22"/>
          <w:szCs w:val="22"/>
        </w:rPr>
        <w:t xml:space="preserve"> της</w:t>
      </w:r>
      <w:r w:rsidR="00D778DE" w:rsidRPr="00D778DE">
        <w:rPr>
          <w:rFonts w:ascii="Arial" w:hAnsi="Arial" w:cs="Arial"/>
          <w:bCs/>
          <w:sz w:val="22"/>
          <w:szCs w:val="22"/>
          <w:u w:val="single"/>
        </w:rPr>
        <w:t xml:space="preserve"> </w:t>
      </w:r>
      <w:proofErr w:type="spellStart"/>
      <w:r w:rsidR="00D778DE" w:rsidRPr="00D778DE">
        <w:rPr>
          <w:rFonts w:ascii="Arial" w:hAnsi="Arial" w:cs="Arial"/>
          <w:bCs/>
          <w:sz w:val="22"/>
          <w:szCs w:val="22"/>
          <w:u w:val="single"/>
        </w:rPr>
        <w:t>υπ΄</w:t>
      </w:r>
      <w:proofErr w:type="spellEnd"/>
      <w:r w:rsidR="00D778DE" w:rsidRPr="00D778DE">
        <w:rPr>
          <w:rFonts w:ascii="Arial" w:hAnsi="Arial" w:cs="Arial"/>
          <w:bCs/>
          <w:sz w:val="22"/>
          <w:szCs w:val="22"/>
          <w:u w:val="single"/>
        </w:rPr>
        <w:t xml:space="preserve"> αριθμό ΔΝΣγ/32129/ΦΝ466 Απόφασης του Υπουργού Υποδομών και Μεταφορών: «Έγκριση Κανονισμού </w:t>
      </w:r>
      <w:proofErr w:type="spellStart"/>
      <w:r w:rsidR="00D778DE" w:rsidRPr="00D778DE">
        <w:rPr>
          <w:rFonts w:ascii="Arial" w:hAnsi="Arial" w:cs="Arial"/>
          <w:bCs/>
          <w:sz w:val="22"/>
          <w:szCs w:val="22"/>
          <w:u w:val="single"/>
        </w:rPr>
        <w:t>Προεκτιμώμενων</w:t>
      </w:r>
      <w:proofErr w:type="spellEnd"/>
      <w:r w:rsidR="00D778DE" w:rsidRPr="00D778DE">
        <w:rPr>
          <w:rFonts w:ascii="Arial" w:hAnsi="Arial" w:cs="Arial"/>
          <w:bCs/>
          <w:sz w:val="22"/>
          <w:szCs w:val="22"/>
          <w:u w:val="single"/>
        </w:rPr>
        <w:t xml:space="preserve"> Αμοιβών μελετών και παροχής τεχνικών και λοιπόν συναφών επιστημονικών υπηρεσιών, κατά την διαδικασία της παρ.8 δ του άρθρου 53 του Ν. 4412/2016</w:t>
      </w:r>
      <w:r w:rsidR="00D778DE" w:rsidRPr="00D778DE">
        <w:rPr>
          <w:rFonts w:ascii="Arial" w:hAnsi="Arial" w:cs="Arial"/>
          <w:bCs/>
          <w:sz w:val="22"/>
          <w:szCs w:val="22"/>
        </w:rPr>
        <w:t>»</w:t>
      </w:r>
      <w:r w:rsidR="00D778DE" w:rsidRPr="00D778DE">
        <w:rPr>
          <w:rFonts w:ascii="Arial" w:hAnsi="Arial" w:cs="Arial"/>
          <w:sz w:val="22"/>
          <w:szCs w:val="22"/>
        </w:rPr>
        <w:t xml:space="preserve"> που δημοσιεύθηκε στο </w:t>
      </w:r>
      <w:r w:rsidR="00D778DE" w:rsidRPr="00D778DE">
        <w:rPr>
          <w:rFonts w:ascii="Arial" w:hAnsi="Arial" w:cs="Arial"/>
          <w:bCs/>
          <w:sz w:val="22"/>
          <w:szCs w:val="22"/>
        </w:rPr>
        <w:t xml:space="preserve"> ΦΕΚ 2519Β΄/20-07-2017 και </w:t>
      </w:r>
      <w:r w:rsidR="00D778DE" w:rsidRPr="00D778DE">
        <w:rPr>
          <w:rFonts w:ascii="Arial" w:hAnsi="Arial" w:cs="Arial"/>
          <w:sz w:val="22"/>
          <w:szCs w:val="22"/>
        </w:rPr>
        <w:t>τον οποίο συνέταξε η Τεχνική Υπηρεσία του Δήμου</w:t>
      </w:r>
      <w:r w:rsidR="00D778DE">
        <w:rPr>
          <w:rFonts w:ascii="Arial" w:hAnsi="Arial" w:cs="Arial"/>
          <w:sz w:val="22"/>
          <w:szCs w:val="22"/>
        </w:rPr>
        <w:t>.</w:t>
      </w:r>
    </w:p>
    <w:p w:rsidR="00D778DE" w:rsidRPr="00D778DE" w:rsidRDefault="00D778DE" w:rsidP="00D778DE">
      <w:pPr>
        <w:spacing w:before="48"/>
        <w:rPr>
          <w:rFonts w:ascii="Arial" w:hAnsi="Arial" w:cs="Arial"/>
          <w:sz w:val="22"/>
          <w:szCs w:val="22"/>
        </w:rPr>
      </w:pPr>
    </w:p>
    <w:p w:rsidR="003C235F" w:rsidRPr="007E108E" w:rsidRDefault="00582634" w:rsidP="00D778DE">
      <w:pPr>
        <w:spacing w:line="276" w:lineRule="auto"/>
        <w:jc w:val="both"/>
        <w:rPr>
          <w:rFonts w:ascii="Arial" w:hAnsi="Arial" w:cs="Arial"/>
          <w:b/>
          <w:sz w:val="22"/>
          <w:szCs w:val="22"/>
        </w:rPr>
      </w:pPr>
      <w:r>
        <w:rPr>
          <w:rFonts w:ascii="Arial" w:hAnsi="Arial" w:cs="Arial"/>
          <w:b/>
          <w:iCs/>
          <w:sz w:val="22"/>
          <w:szCs w:val="22"/>
        </w:rPr>
        <w:t>Η</w:t>
      </w:r>
      <w:r w:rsidR="00D074CE" w:rsidRPr="007E108E">
        <w:rPr>
          <w:rFonts w:ascii="Arial" w:hAnsi="Arial" w:cs="Arial"/>
          <w:b/>
          <w:iCs/>
          <w:sz w:val="22"/>
          <w:szCs w:val="22"/>
        </w:rPr>
        <w:t xml:space="preserve"> α</w:t>
      </w:r>
      <w:r w:rsidR="003B5930" w:rsidRPr="007E108E">
        <w:rPr>
          <w:rFonts w:ascii="Arial" w:hAnsi="Arial" w:cs="Arial"/>
          <w:b/>
          <w:sz w:val="22"/>
          <w:szCs w:val="22"/>
        </w:rPr>
        <w:t xml:space="preserve">πόφαση πήρε αριθμό  </w:t>
      </w:r>
      <w:r w:rsidR="00CF1035" w:rsidRPr="007E108E">
        <w:rPr>
          <w:rFonts w:ascii="Arial" w:hAnsi="Arial" w:cs="Arial"/>
          <w:b/>
          <w:sz w:val="22"/>
          <w:szCs w:val="22"/>
        </w:rPr>
        <w:t>3</w:t>
      </w:r>
      <w:r w:rsidR="00596C69">
        <w:rPr>
          <w:rFonts w:ascii="Arial" w:hAnsi="Arial" w:cs="Arial"/>
          <w:b/>
          <w:sz w:val="22"/>
          <w:szCs w:val="22"/>
        </w:rPr>
        <w:t>6</w:t>
      </w:r>
      <w:r w:rsidR="0082577F">
        <w:rPr>
          <w:rFonts w:ascii="Arial" w:hAnsi="Arial" w:cs="Arial"/>
          <w:b/>
          <w:sz w:val="22"/>
          <w:szCs w:val="22"/>
        </w:rPr>
        <w:t>2</w:t>
      </w:r>
      <w:r w:rsidR="00641CED" w:rsidRPr="007E108E">
        <w:rPr>
          <w:rFonts w:ascii="Arial" w:hAnsi="Arial" w:cs="Arial"/>
          <w:b/>
          <w:sz w:val="22"/>
          <w:szCs w:val="22"/>
        </w:rPr>
        <w:t>/</w:t>
      </w:r>
      <w:r w:rsidR="003C235F" w:rsidRPr="007E108E">
        <w:rPr>
          <w:rFonts w:ascii="Arial" w:hAnsi="Arial" w:cs="Arial"/>
          <w:b/>
          <w:sz w:val="22"/>
          <w:szCs w:val="22"/>
        </w:rPr>
        <w:t>20</w:t>
      </w:r>
      <w:r w:rsidR="005B55CE" w:rsidRPr="007E108E">
        <w:rPr>
          <w:rFonts w:ascii="Arial" w:hAnsi="Arial" w:cs="Arial"/>
          <w:b/>
          <w:sz w:val="22"/>
          <w:szCs w:val="22"/>
        </w:rPr>
        <w:t>2</w:t>
      </w:r>
      <w:r w:rsidR="00414942" w:rsidRPr="007E108E">
        <w:rPr>
          <w:rFonts w:ascii="Arial" w:hAnsi="Arial" w:cs="Arial"/>
          <w:b/>
          <w:sz w:val="22"/>
          <w:szCs w:val="22"/>
        </w:rPr>
        <w:t>1</w:t>
      </w:r>
      <w:r w:rsidR="00CC0DE3" w:rsidRPr="007E108E">
        <w:rPr>
          <w:rFonts w:ascii="Arial" w:hAnsi="Arial" w:cs="Arial"/>
          <w:b/>
          <w:sz w:val="22"/>
          <w:szCs w:val="22"/>
        </w:rPr>
        <w:t>.</w:t>
      </w:r>
    </w:p>
    <w:p w:rsidR="003C235F" w:rsidRPr="007E108E" w:rsidRDefault="003A4C37">
      <w:pPr>
        <w:pStyle w:val="af2"/>
        <w:ind w:left="510" w:firstLine="0"/>
        <w:rPr>
          <w:rFonts w:ascii="Arial" w:hAnsi="Arial" w:cs="Arial"/>
          <w:sz w:val="22"/>
          <w:szCs w:val="22"/>
        </w:rPr>
      </w:pPr>
      <w:r w:rsidRPr="007E108E">
        <w:rPr>
          <w:rFonts w:ascii="Arial" w:hAnsi="Arial" w:cs="Arial"/>
          <w:sz w:val="22"/>
          <w:szCs w:val="22"/>
        </w:rPr>
        <w:t xml:space="preserve">                                                                  </w:t>
      </w:r>
      <w:r w:rsidR="00AE14E6" w:rsidRPr="007E108E">
        <w:rPr>
          <w:rFonts w:ascii="Arial" w:hAnsi="Arial" w:cs="Arial"/>
          <w:sz w:val="22"/>
          <w:szCs w:val="22"/>
        </w:rPr>
        <w:t xml:space="preserve">              </w:t>
      </w:r>
      <w:r w:rsidRPr="007E108E">
        <w:rPr>
          <w:rFonts w:ascii="Arial" w:hAnsi="Arial" w:cs="Arial"/>
          <w:sz w:val="22"/>
          <w:szCs w:val="22"/>
        </w:rPr>
        <w:t xml:space="preserve">   </w:t>
      </w:r>
      <w:r w:rsidR="00055514" w:rsidRPr="007E108E">
        <w:rPr>
          <w:rFonts w:ascii="Arial" w:hAnsi="Arial" w:cs="Arial"/>
          <w:sz w:val="22"/>
          <w:szCs w:val="22"/>
        </w:rPr>
        <w:t xml:space="preserve">      </w:t>
      </w:r>
      <w:r w:rsidRPr="007E108E">
        <w:rPr>
          <w:rFonts w:ascii="Arial" w:eastAsia="Arial" w:hAnsi="Arial" w:cs="Arial"/>
          <w:sz w:val="22"/>
          <w:szCs w:val="22"/>
        </w:rPr>
        <w:t xml:space="preserve">   </w:t>
      </w:r>
      <w:r w:rsidRPr="007E108E">
        <w:rPr>
          <w:rFonts w:ascii="Arial" w:hAnsi="Arial" w:cs="Arial"/>
          <w:sz w:val="22"/>
          <w:szCs w:val="22"/>
        </w:rPr>
        <w:t>ΠΙΣΤΟ ΑΠΟΣΠΑΣΜΑ</w:t>
      </w:r>
    </w:p>
    <w:p w:rsidR="003C235F" w:rsidRPr="007E108E" w:rsidRDefault="003C235F">
      <w:pPr>
        <w:tabs>
          <w:tab w:val="left" w:pos="559"/>
          <w:tab w:val="left" w:pos="1555"/>
        </w:tabs>
        <w:rPr>
          <w:rFonts w:ascii="Arial" w:hAnsi="Arial" w:cs="Arial"/>
          <w:sz w:val="22"/>
          <w:szCs w:val="22"/>
        </w:rPr>
      </w:pPr>
      <w:r w:rsidRPr="007E108E">
        <w:rPr>
          <w:rFonts w:ascii="Arial" w:eastAsia="Verdana" w:hAnsi="Arial" w:cs="Arial"/>
          <w:kern w:val="1"/>
          <w:sz w:val="22"/>
          <w:szCs w:val="22"/>
          <w:lang w:bidi="hi-IN"/>
        </w:rPr>
        <w:t>Ο ΠΡΟΕΔΡΟΣ</w:t>
      </w:r>
      <w:r w:rsidR="003A7EAF"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992519" w:rsidRPr="007E108E">
        <w:rPr>
          <w:rFonts w:ascii="Arial" w:eastAsia="Verdana" w:hAnsi="Arial" w:cs="Arial"/>
          <w:kern w:val="1"/>
          <w:sz w:val="22"/>
          <w:szCs w:val="22"/>
          <w:lang w:bidi="hi-IN"/>
        </w:rPr>
        <w:t xml:space="preserve">  </w:t>
      </w:r>
      <w:r w:rsidR="00AE14E6" w:rsidRPr="007E108E">
        <w:rPr>
          <w:rFonts w:ascii="Arial" w:eastAsia="Verdana" w:hAnsi="Arial" w:cs="Arial"/>
          <w:kern w:val="1"/>
          <w:sz w:val="22"/>
          <w:szCs w:val="22"/>
          <w:lang w:bidi="hi-IN"/>
        </w:rPr>
        <w:t xml:space="preserve"> </w:t>
      </w:r>
      <w:r w:rsidR="003A7EAF" w:rsidRPr="007E108E">
        <w:rPr>
          <w:rFonts w:ascii="Arial" w:eastAsia="Verdana" w:hAnsi="Arial" w:cs="Arial"/>
          <w:kern w:val="1"/>
          <w:sz w:val="22"/>
          <w:szCs w:val="22"/>
          <w:lang w:bidi="hi-IN"/>
        </w:rPr>
        <w:t xml:space="preserve"> </w:t>
      </w:r>
      <w:r w:rsidR="001E4D4C" w:rsidRPr="007E108E">
        <w:rPr>
          <w:rFonts w:ascii="Arial" w:hAnsi="Arial" w:cs="Arial"/>
          <w:sz w:val="22"/>
          <w:szCs w:val="22"/>
        </w:rPr>
        <w:t xml:space="preserve">Λιβαδειά  </w:t>
      </w:r>
      <w:r w:rsidR="006C20D0" w:rsidRPr="007E108E">
        <w:rPr>
          <w:rFonts w:ascii="Arial" w:hAnsi="Arial" w:cs="Arial"/>
          <w:sz w:val="22"/>
          <w:szCs w:val="22"/>
        </w:rPr>
        <w:t xml:space="preserve"> </w:t>
      </w:r>
      <w:r w:rsidR="00CF1035" w:rsidRPr="007E108E">
        <w:rPr>
          <w:rFonts w:ascii="Arial" w:hAnsi="Arial" w:cs="Arial"/>
          <w:sz w:val="22"/>
          <w:szCs w:val="22"/>
        </w:rPr>
        <w:t>1</w:t>
      </w:r>
      <w:r w:rsidR="001A543A" w:rsidRPr="00A44F1E">
        <w:rPr>
          <w:rFonts w:ascii="Arial" w:hAnsi="Arial" w:cs="Arial"/>
          <w:sz w:val="22"/>
          <w:szCs w:val="22"/>
        </w:rPr>
        <w:t>6</w:t>
      </w:r>
      <w:r w:rsidR="00CF1035" w:rsidRPr="007E108E">
        <w:rPr>
          <w:rFonts w:ascii="Arial" w:hAnsi="Arial" w:cs="Arial"/>
          <w:sz w:val="22"/>
          <w:szCs w:val="22"/>
        </w:rPr>
        <w:t>-12</w:t>
      </w:r>
      <w:r w:rsidR="003A7EAF" w:rsidRPr="007E108E">
        <w:rPr>
          <w:rFonts w:ascii="Arial" w:hAnsi="Arial" w:cs="Arial"/>
          <w:sz w:val="22"/>
          <w:szCs w:val="22"/>
        </w:rPr>
        <w:t>-202</w:t>
      </w:r>
      <w:r w:rsidR="00FE770C" w:rsidRPr="007E108E">
        <w:rPr>
          <w:rFonts w:ascii="Arial" w:hAnsi="Arial" w:cs="Arial"/>
          <w:sz w:val="22"/>
          <w:szCs w:val="22"/>
        </w:rPr>
        <w:t>1</w:t>
      </w:r>
      <w:r w:rsidR="003A7EAF" w:rsidRPr="007E108E">
        <w:rPr>
          <w:rFonts w:ascii="Arial" w:eastAsia="Verdana" w:hAnsi="Arial" w:cs="Arial"/>
          <w:kern w:val="1"/>
          <w:sz w:val="22"/>
          <w:szCs w:val="22"/>
          <w:lang w:bidi="hi-IN"/>
        </w:rPr>
        <w:t xml:space="preserve">  </w:t>
      </w:r>
    </w:p>
    <w:p w:rsidR="003C235F" w:rsidRPr="007E108E" w:rsidRDefault="003C235F">
      <w:pPr>
        <w:tabs>
          <w:tab w:val="left" w:pos="559"/>
          <w:tab w:val="left" w:pos="1555"/>
        </w:tabs>
        <w:rPr>
          <w:rFonts w:ascii="Arial" w:hAnsi="Arial" w:cs="Arial"/>
          <w:sz w:val="22"/>
          <w:szCs w:val="22"/>
        </w:rPr>
      </w:pPr>
      <w:r w:rsidRPr="007E108E">
        <w:rPr>
          <w:rFonts w:ascii="Arial" w:hAnsi="Arial" w:cs="Arial"/>
          <w:sz w:val="22"/>
          <w:szCs w:val="22"/>
        </w:rPr>
        <w:t>ΙΩΑΝΝΗΣ Δ. ΤΑΓΚΑΛΕΓΚΑΣ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Ο ΠΡΟΕΔΡΟΣ</w:t>
      </w:r>
      <w:r w:rsidR="003A7EAF" w:rsidRPr="007E108E">
        <w:rPr>
          <w:rFonts w:ascii="Arial" w:hAnsi="Arial" w:cs="Arial"/>
          <w:sz w:val="22"/>
          <w:szCs w:val="22"/>
        </w:rPr>
        <w:t xml:space="preserve">    </w:t>
      </w:r>
    </w:p>
    <w:p w:rsidR="003C235F" w:rsidRPr="007E108E" w:rsidRDefault="002549B6" w:rsidP="002549B6">
      <w:pPr>
        <w:tabs>
          <w:tab w:val="left" w:pos="7485"/>
        </w:tabs>
        <w:rPr>
          <w:rFonts w:ascii="Arial" w:hAnsi="Arial" w:cs="Arial"/>
          <w:sz w:val="22"/>
          <w:szCs w:val="22"/>
        </w:rPr>
      </w:pPr>
      <w:r w:rsidRPr="007E108E">
        <w:rPr>
          <w:rFonts w:ascii="Arial" w:hAnsi="Arial" w:cs="Arial"/>
          <w:sz w:val="22"/>
          <w:szCs w:val="22"/>
        </w:rPr>
        <w:tab/>
      </w:r>
    </w:p>
    <w:p w:rsidR="003C235F" w:rsidRPr="007E108E" w:rsidRDefault="003C235F">
      <w:pPr>
        <w:tabs>
          <w:tab w:val="center" w:pos="1080"/>
          <w:tab w:val="left" w:pos="6120"/>
          <w:tab w:val="center" w:pos="8460"/>
        </w:tabs>
        <w:jc w:val="both"/>
        <w:rPr>
          <w:rFonts w:ascii="Arial" w:hAnsi="Arial" w:cs="Arial"/>
          <w:b/>
          <w:sz w:val="22"/>
          <w:szCs w:val="22"/>
        </w:rPr>
      </w:pPr>
      <w:r w:rsidRPr="007E108E">
        <w:rPr>
          <w:rFonts w:ascii="Arial" w:eastAsia="Arial" w:hAnsi="Arial" w:cs="Arial"/>
          <w:sz w:val="22"/>
          <w:szCs w:val="22"/>
        </w:rPr>
        <w:t xml:space="preserve">                </w:t>
      </w:r>
      <w:r w:rsidRPr="007E108E">
        <w:rPr>
          <w:rFonts w:ascii="Arial" w:hAnsi="Arial" w:cs="Arial"/>
          <w:sz w:val="22"/>
          <w:szCs w:val="22"/>
        </w:rPr>
        <w:t>ΤΑ ΜΕΛΗ</w:t>
      </w:r>
      <w:r w:rsidR="001E4D4C" w:rsidRPr="007E108E">
        <w:rPr>
          <w:rFonts w:ascii="Arial" w:hAnsi="Arial" w:cs="Arial"/>
          <w:sz w:val="22"/>
          <w:szCs w:val="22"/>
        </w:rPr>
        <w:t xml:space="preserve"> </w:t>
      </w:r>
      <w:r w:rsidR="001E4D4C" w:rsidRPr="007E108E">
        <w:rPr>
          <w:rFonts w:ascii="Arial" w:hAnsi="Arial" w:cs="Arial"/>
          <w:b/>
          <w:sz w:val="22"/>
          <w:szCs w:val="22"/>
        </w:rPr>
        <w:t xml:space="preserve"> </w:t>
      </w:r>
    </w:p>
    <w:p w:rsidR="0005110F" w:rsidRPr="007E108E" w:rsidRDefault="00B83547"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1. </w:t>
      </w:r>
      <w:proofErr w:type="spellStart"/>
      <w:r w:rsidR="0005110F" w:rsidRPr="007E108E">
        <w:rPr>
          <w:rFonts w:ascii="Arial" w:hAnsi="Arial" w:cs="Arial"/>
          <w:sz w:val="22"/>
          <w:szCs w:val="22"/>
        </w:rPr>
        <w:t>Καλογρηάς</w:t>
      </w:r>
      <w:proofErr w:type="spellEnd"/>
      <w:r w:rsidR="0005110F" w:rsidRPr="007E108E">
        <w:rPr>
          <w:rFonts w:ascii="Arial" w:hAnsi="Arial" w:cs="Arial"/>
          <w:sz w:val="22"/>
          <w:szCs w:val="22"/>
        </w:rPr>
        <w:t xml:space="preserve"> Αθανάσιος</w:t>
      </w:r>
    </w:p>
    <w:p w:rsidR="00B83547" w:rsidRPr="007E108E" w:rsidRDefault="0005110F" w:rsidP="00B83547">
      <w:pPr>
        <w:tabs>
          <w:tab w:val="left" w:pos="360"/>
          <w:tab w:val="left" w:pos="6237"/>
        </w:tabs>
        <w:ind w:left="357"/>
        <w:rPr>
          <w:rFonts w:ascii="Arial" w:hAnsi="Arial" w:cs="Arial"/>
          <w:sz w:val="22"/>
          <w:szCs w:val="22"/>
        </w:rPr>
      </w:pPr>
      <w:r w:rsidRPr="007E108E">
        <w:rPr>
          <w:rFonts w:ascii="Arial" w:hAnsi="Arial" w:cs="Arial"/>
          <w:sz w:val="22"/>
          <w:szCs w:val="22"/>
        </w:rPr>
        <w:t xml:space="preserve">2. </w:t>
      </w:r>
      <w:proofErr w:type="spellStart"/>
      <w:r w:rsidR="00B83547" w:rsidRPr="007E108E">
        <w:rPr>
          <w:rFonts w:ascii="Arial" w:hAnsi="Arial" w:cs="Arial"/>
          <w:sz w:val="22"/>
          <w:szCs w:val="22"/>
        </w:rPr>
        <w:t>Νταντούμη</w:t>
      </w:r>
      <w:proofErr w:type="spellEnd"/>
      <w:r w:rsidR="00B83547" w:rsidRPr="007E108E">
        <w:rPr>
          <w:rFonts w:ascii="Arial" w:hAnsi="Arial" w:cs="Arial"/>
          <w:sz w:val="22"/>
          <w:szCs w:val="22"/>
        </w:rPr>
        <w:t xml:space="preserve"> Ιωάννα</w:t>
      </w:r>
    </w:p>
    <w:p w:rsidR="003C235F" w:rsidRPr="007E108E" w:rsidRDefault="00FA396A" w:rsidP="00B83547">
      <w:pPr>
        <w:tabs>
          <w:tab w:val="left" w:pos="360"/>
          <w:tab w:val="left" w:pos="6237"/>
        </w:tabs>
        <w:ind w:left="357"/>
        <w:rPr>
          <w:rFonts w:ascii="Arial" w:hAnsi="Arial" w:cs="Arial"/>
          <w:sz w:val="22"/>
          <w:szCs w:val="22"/>
        </w:rPr>
      </w:pPr>
      <w:r w:rsidRPr="007E108E">
        <w:rPr>
          <w:rFonts w:ascii="Arial" w:hAnsi="Arial" w:cs="Arial"/>
          <w:sz w:val="22"/>
          <w:szCs w:val="22"/>
        </w:rPr>
        <w:t>3</w:t>
      </w:r>
      <w:r w:rsidR="003C235F" w:rsidRPr="007E108E">
        <w:rPr>
          <w:rFonts w:ascii="Arial" w:hAnsi="Arial" w:cs="Arial"/>
          <w:sz w:val="22"/>
          <w:szCs w:val="22"/>
        </w:rPr>
        <w:t>.</w:t>
      </w:r>
      <w:r w:rsidR="00B83547" w:rsidRPr="007E108E">
        <w:rPr>
          <w:rFonts w:ascii="Arial" w:hAnsi="Arial" w:cs="Arial"/>
          <w:sz w:val="22"/>
          <w:szCs w:val="22"/>
        </w:rPr>
        <w:t xml:space="preserve"> </w:t>
      </w:r>
      <w:r w:rsidR="003C235F" w:rsidRPr="007E108E">
        <w:rPr>
          <w:rFonts w:ascii="Arial" w:hAnsi="Arial" w:cs="Arial"/>
          <w:sz w:val="22"/>
          <w:szCs w:val="22"/>
          <w:lang w:val="en-US"/>
        </w:rPr>
        <w:t>K</w:t>
      </w:r>
      <w:proofErr w:type="spellStart"/>
      <w:r w:rsidR="003C235F" w:rsidRPr="007E108E">
        <w:rPr>
          <w:rFonts w:ascii="Arial" w:hAnsi="Arial" w:cs="Arial"/>
          <w:sz w:val="22"/>
          <w:szCs w:val="22"/>
        </w:rPr>
        <w:t>αράβα</w:t>
      </w:r>
      <w:proofErr w:type="spellEnd"/>
      <w:r w:rsidR="003C235F" w:rsidRPr="007E108E">
        <w:rPr>
          <w:rFonts w:ascii="Arial" w:hAnsi="Arial" w:cs="Arial"/>
          <w:sz w:val="22"/>
          <w:szCs w:val="22"/>
        </w:rPr>
        <w:t xml:space="preserve"> </w:t>
      </w:r>
      <w:proofErr w:type="spellStart"/>
      <w:r w:rsidR="003C235F" w:rsidRPr="007E108E">
        <w:rPr>
          <w:rFonts w:ascii="Arial" w:hAnsi="Arial" w:cs="Arial"/>
          <w:sz w:val="22"/>
          <w:szCs w:val="22"/>
        </w:rPr>
        <w:t>Χρυσοβαλάντου</w:t>
      </w:r>
      <w:proofErr w:type="spellEnd"/>
      <w:r w:rsidR="003C235F" w:rsidRPr="007E108E">
        <w:rPr>
          <w:rFonts w:ascii="Arial" w:hAnsi="Arial" w:cs="Arial"/>
          <w:sz w:val="22"/>
          <w:szCs w:val="22"/>
        </w:rPr>
        <w:t xml:space="preserve"> </w:t>
      </w:r>
      <w:r w:rsidR="003A7EAF" w:rsidRPr="007E108E">
        <w:rPr>
          <w:rFonts w:ascii="Arial" w:hAnsi="Arial" w:cs="Arial"/>
          <w:sz w:val="22"/>
          <w:szCs w:val="22"/>
        </w:rPr>
        <w:t>–</w:t>
      </w:r>
      <w:r w:rsidR="003C235F" w:rsidRPr="007E108E">
        <w:rPr>
          <w:rFonts w:ascii="Arial" w:hAnsi="Arial" w:cs="Arial"/>
          <w:sz w:val="22"/>
          <w:szCs w:val="22"/>
        </w:rPr>
        <w:t xml:space="preserve"> Βασιλική</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ΙΩΑΝΝΗΣ Δ. ΤΑΓΚΑΛΕΓΚΑΣ   </w:t>
      </w:r>
    </w:p>
    <w:p w:rsidR="003C235F" w:rsidRPr="007E108E" w:rsidRDefault="00FA396A">
      <w:pPr>
        <w:tabs>
          <w:tab w:val="left" w:pos="360"/>
          <w:tab w:val="left" w:pos="6237"/>
        </w:tabs>
        <w:ind w:left="360"/>
        <w:rPr>
          <w:rFonts w:ascii="Arial" w:hAnsi="Arial" w:cs="Arial"/>
          <w:sz w:val="22"/>
          <w:szCs w:val="22"/>
        </w:rPr>
      </w:pPr>
      <w:r w:rsidRPr="007E108E">
        <w:rPr>
          <w:rFonts w:ascii="Arial" w:hAnsi="Arial" w:cs="Arial"/>
          <w:sz w:val="22"/>
          <w:szCs w:val="22"/>
        </w:rPr>
        <w:t>4</w:t>
      </w:r>
      <w:r w:rsidR="0005110F" w:rsidRPr="007E108E">
        <w:rPr>
          <w:rFonts w:ascii="Arial" w:hAnsi="Arial" w:cs="Arial"/>
          <w:sz w:val="22"/>
          <w:szCs w:val="22"/>
        </w:rPr>
        <w:t xml:space="preserve"> .</w:t>
      </w:r>
      <w:proofErr w:type="spellStart"/>
      <w:r w:rsidR="00851763" w:rsidRPr="007E108E">
        <w:rPr>
          <w:rFonts w:ascii="Arial" w:hAnsi="Arial" w:cs="Arial"/>
          <w:sz w:val="22"/>
          <w:szCs w:val="22"/>
        </w:rPr>
        <w:t>Μερτζάνης</w:t>
      </w:r>
      <w:proofErr w:type="spellEnd"/>
      <w:r w:rsidR="00851763" w:rsidRPr="007E108E">
        <w:rPr>
          <w:rFonts w:ascii="Arial" w:hAnsi="Arial" w:cs="Arial"/>
          <w:sz w:val="22"/>
          <w:szCs w:val="22"/>
        </w:rPr>
        <w:t xml:space="preserve">  Κωνσταντίνος</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AE14E6" w:rsidRPr="007E108E">
        <w:rPr>
          <w:rFonts w:ascii="Arial" w:hAnsi="Arial" w:cs="Arial"/>
          <w:sz w:val="22"/>
          <w:szCs w:val="22"/>
        </w:rPr>
        <w:t xml:space="preserve"> </w:t>
      </w:r>
      <w:r w:rsidR="003A7EAF" w:rsidRPr="007E108E">
        <w:rPr>
          <w:rFonts w:ascii="Arial" w:hAnsi="Arial" w:cs="Arial"/>
          <w:sz w:val="22"/>
          <w:szCs w:val="22"/>
        </w:rPr>
        <w:t xml:space="preserve">  </w:t>
      </w:r>
      <w:r w:rsidR="003A7EAF" w:rsidRPr="007E108E">
        <w:rPr>
          <w:rFonts w:ascii="Arial" w:eastAsia="Arial" w:hAnsi="Arial" w:cs="Arial"/>
          <w:sz w:val="22"/>
          <w:szCs w:val="22"/>
        </w:rPr>
        <w:t>ΔΗΜΑΡΧΟΣ ΛΕΒΑΔΕΩΝ</w:t>
      </w:r>
    </w:p>
    <w:p w:rsidR="00B83547" w:rsidRPr="007E108E" w:rsidRDefault="00851763" w:rsidP="00FE770C">
      <w:pPr>
        <w:tabs>
          <w:tab w:val="left" w:pos="360"/>
          <w:tab w:val="left" w:pos="6237"/>
        </w:tabs>
        <w:ind w:left="360"/>
        <w:rPr>
          <w:rFonts w:ascii="Arial" w:hAnsi="Arial" w:cs="Arial"/>
          <w:sz w:val="22"/>
          <w:szCs w:val="22"/>
        </w:rPr>
      </w:pPr>
      <w:r w:rsidRPr="007E108E">
        <w:rPr>
          <w:rFonts w:ascii="Arial" w:hAnsi="Arial" w:cs="Arial"/>
          <w:sz w:val="22"/>
          <w:szCs w:val="22"/>
        </w:rPr>
        <w:t>5</w:t>
      </w:r>
      <w:r w:rsidR="003C235F" w:rsidRPr="007E108E">
        <w:rPr>
          <w:rFonts w:ascii="Arial" w:hAnsi="Arial" w:cs="Arial"/>
          <w:sz w:val="22"/>
          <w:szCs w:val="22"/>
        </w:rPr>
        <w:t>.</w:t>
      </w:r>
      <w:r w:rsidR="00FA396A" w:rsidRPr="007E108E">
        <w:rPr>
          <w:rFonts w:ascii="Arial" w:hAnsi="Arial" w:cs="Arial"/>
          <w:sz w:val="22"/>
          <w:szCs w:val="22"/>
        </w:rPr>
        <w:t xml:space="preserve"> </w:t>
      </w:r>
      <w:proofErr w:type="spellStart"/>
      <w:r w:rsidR="00FA396A" w:rsidRPr="007E108E">
        <w:rPr>
          <w:rFonts w:ascii="Arial" w:hAnsi="Arial" w:cs="Arial"/>
          <w:sz w:val="22"/>
          <w:szCs w:val="22"/>
        </w:rPr>
        <w:t>Καπλάνης</w:t>
      </w:r>
      <w:proofErr w:type="spellEnd"/>
      <w:r w:rsidR="00FA396A" w:rsidRPr="007E108E">
        <w:rPr>
          <w:rFonts w:ascii="Arial" w:hAnsi="Arial" w:cs="Arial"/>
          <w:sz w:val="22"/>
          <w:szCs w:val="22"/>
        </w:rPr>
        <w:t xml:space="preserve"> Κωνσταντίνος</w:t>
      </w:r>
    </w:p>
    <w:p w:rsidR="0088559B" w:rsidRPr="007E108E" w:rsidRDefault="0088559B" w:rsidP="00FE770C">
      <w:pPr>
        <w:tabs>
          <w:tab w:val="left" w:pos="360"/>
          <w:tab w:val="left" w:pos="6237"/>
        </w:tabs>
        <w:ind w:left="360"/>
        <w:rPr>
          <w:rFonts w:ascii="Arial" w:hAnsi="Arial" w:cs="Arial"/>
          <w:sz w:val="22"/>
          <w:szCs w:val="22"/>
        </w:rPr>
      </w:pPr>
      <w:r w:rsidRPr="007E108E">
        <w:rPr>
          <w:rFonts w:ascii="Arial" w:hAnsi="Arial" w:cs="Arial"/>
          <w:sz w:val="22"/>
          <w:szCs w:val="22"/>
        </w:rPr>
        <w:t>6.Καραμάνης Δημήτριος</w:t>
      </w:r>
    </w:p>
    <w:sectPr w:rsidR="0088559B" w:rsidRPr="007E108E"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87" w:rsidRDefault="00A76687">
      <w:r>
        <w:separator/>
      </w:r>
    </w:p>
  </w:endnote>
  <w:endnote w:type="continuationSeparator" w:id="0">
    <w:p w:rsidR="00A76687" w:rsidRDefault="00A76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87" w:rsidRDefault="00A76687">
      <w:r>
        <w:separator/>
      </w:r>
    </w:p>
  </w:footnote>
  <w:footnote w:type="continuationSeparator" w:id="0">
    <w:p w:rsidR="00A76687" w:rsidRDefault="00A76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AF695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AF6953">
                <w:pPr>
                  <w:pStyle w:val="af1"/>
                </w:pPr>
                <w:r>
                  <w:rPr>
                    <w:rStyle w:val="a3"/>
                  </w:rPr>
                  <w:fldChar w:fldCharType="begin"/>
                </w:r>
                <w:r w:rsidR="00B83547">
                  <w:rPr>
                    <w:rStyle w:val="a3"/>
                  </w:rPr>
                  <w:instrText xml:space="preserve"> PAGE </w:instrText>
                </w:r>
                <w:r>
                  <w:rPr>
                    <w:rStyle w:val="a3"/>
                  </w:rPr>
                  <w:fldChar w:fldCharType="separate"/>
                </w:r>
                <w:r w:rsidR="00E36F7A">
                  <w:rPr>
                    <w:rStyle w:val="a3"/>
                    <w:noProof/>
                  </w:rPr>
                  <w:t>5</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255B2B"/>
    <w:multiLevelType w:val="multilevel"/>
    <w:tmpl w:val="B8565A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A83683"/>
    <w:multiLevelType w:val="multilevel"/>
    <w:tmpl w:val="FE9AE5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E123078"/>
    <w:multiLevelType w:val="multilevel"/>
    <w:tmpl w:val="75E43C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FB27EDE"/>
    <w:multiLevelType w:val="multilevel"/>
    <w:tmpl w:val="D0C6B72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2B54CB4"/>
    <w:multiLevelType w:val="multilevel"/>
    <w:tmpl w:val="BC50D8A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6447A7"/>
    <w:multiLevelType w:val="hybridMultilevel"/>
    <w:tmpl w:val="398E78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B5E1A76"/>
    <w:multiLevelType w:val="multilevel"/>
    <w:tmpl w:val="A858D1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BCB5FC8"/>
    <w:multiLevelType w:val="multilevel"/>
    <w:tmpl w:val="6EC296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18"/>
  </w:num>
  <w:num w:numId="4">
    <w:abstractNumId w:val="20"/>
  </w:num>
  <w:num w:numId="5">
    <w:abstractNumId w:val="4"/>
  </w:num>
  <w:num w:numId="6">
    <w:abstractNumId w:val="11"/>
  </w:num>
  <w:num w:numId="7">
    <w:abstractNumId w:val="16"/>
  </w:num>
  <w:num w:numId="8">
    <w:abstractNumId w:val="23"/>
  </w:num>
  <w:num w:numId="9">
    <w:abstractNumId w:val="12"/>
  </w:num>
  <w:num w:numId="10">
    <w:abstractNumId w:val="5"/>
  </w:num>
  <w:num w:numId="11">
    <w:abstractNumId w:val="6"/>
  </w:num>
  <w:num w:numId="12">
    <w:abstractNumId w:val="2"/>
  </w:num>
  <w:num w:numId="13">
    <w:abstractNumId w:val="7"/>
  </w:num>
  <w:num w:numId="14">
    <w:abstractNumId w:val="8"/>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4"/>
  </w:num>
  <w:num w:numId="19">
    <w:abstractNumId w:val="13"/>
  </w:num>
  <w:num w:numId="20">
    <w:abstractNumId w:val="24"/>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10"/>
  </w:num>
  <w:num w:numId="26">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5D1"/>
    <w:rsid w:val="00017E38"/>
    <w:rsid w:val="00025B96"/>
    <w:rsid w:val="00027980"/>
    <w:rsid w:val="00033CFA"/>
    <w:rsid w:val="000378B7"/>
    <w:rsid w:val="000413CA"/>
    <w:rsid w:val="00042132"/>
    <w:rsid w:val="00046044"/>
    <w:rsid w:val="00050E6E"/>
    <w:rsid w:val="0005110F"/>
    <w:rsid w:val="00053342"/>
    <w:rsid w:val="0005483D"/>
    <w:rsid w:val="00055514"/>
    <w:rsid w:val="00060CC3"/>
    <w:rsid w:val="00066288"/>
    <w:rsid w:val="00071FA5"/>
    <w:rsid w:val="00073F74"/>
    <w:rsid w:val="00076B03"/>
    <w:rsid w:val="00097687"/>
    <w:rsid w:val="000B247B"/>
    <w:rsid w:val="000B32D2"/>
    <w:rsid w:val="000B4F9B"/>
    <w:rsid w:val="000C30B5"/>
    <w:rsid w:val="000C3CCB"/>
    <w:rsid w:val="000D6601"/>
    <w:rsid w:val="000D7650"/>
    <w:rsid w:val="000E0224"/>
    <w:rsid w:val="000E1B84"/>
    <w:rsid w:val="000E3782"/>
    <w:rsid w:val="00106413"/>
    <w:rsid w:val="00113E80"/>
    <w:rsid w:val="00114DF6"/>
    <w:rsid w:val="00132B33"/>
    <w:rsid w:val="001346AB"/>
    <w:rsid w:val="00135C95"/>
    <w:rsid w:val="00137E04"/>
    <w:rsid w:val="001459CD"/>
    <w:rsid w:val="00145EE5"/>
    <w:rsid w:val="00155779"/>
    <w:rsid w:val="001577EF"/>
    <w:rsid w:val="001579DB"/>
    <w:rsid w:val="00157A71"/>
    <w:rsid w:val="00162B2E"/>
    <w:rsid w:val="00166AC1"/>
    <w:rsid w:val="00181704"/>
    <w:rsid w:val="00190EE2"/>
    <w:rsid w:val="00196C95"/>
    <w:rsid w:val="001A4EF0"/>
    <w:rsid w:val="001A543A"/>
    <w:rsid w:val="001B049F"/>
    <w:rsid w:val="001B2912"/>
    <w:rsid w:val="001B7132"/>
    <w:rsid w:val="001C67C9"/>
    <w:rsid w:val="001D4BBB"/>
    <w:rsid w:val="001E01CA"/>
    <w:rsid w:val="001E11DA"/>
    <w:rsid w:val="001E4D4C"/>
    <w:rsid w:val="001E4E5C"/>
    <w:rsid w:val="001F6AE8"/>
    <w:rsid w:val="00204658"/>
    <w:rsid w:val="00220033"/>
    <w:rsid w:val="00220115"/>
    <w:rsid w:val="002259E0"/>
    <w:rsid w:val="00226747"/>
    <w:rsid w:val="002365ED"/>
    <w:rsid w:val="002458CB"/>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D76A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5514"/>
    <w:rsid w:val="0044667E"/>
    <w:rsid w:val="00446B60"/>
    <w:rsid w:val="004600E1"/>
    <w:rsid w:val="004650CA"/>
    <w:rsid w:val="00476DAD"/>
    <w:rsid w:val="00477A14"/>
    <w:rsid w:val="00482DC2"/>
    <w:rsid w:val="0048586E"/>
    <w:rsid w:val="004901FD"/>
    <w:rsid w:val="00495AB0"/>
    <w:rsid w:val="004A4FD6"/>
    <w:rsid w:val="004A6A11"/>
    <w:rsid w:val="004A6ABB"/>
    <w:rsid w:val="004B2E58"/>
    <w:rsid w:val="004B7126"/>
    <w:rsid w:val="004D12DE"/>
    <w:rsid w:val="004D22B1"/>
    <w:rsid w:val="004D7C18"/>
    <w:rsid w:val="004E42A0"/>
    <w:rsid w:val="004E6F72"/>
    <w:rsid w:val="004E727A"/>
    <w:rsid w:val="005109CE"/>
    <w:rsid w:val="005178E5"/>
    <w:rsid w:val="00523C47"/>
    <w:rsid w:val="0052635A"/>
    <w:rsid w:val="0052681C"/>
    <w:rsid w:val="00526B61"/>
    <w:rsid w:val="0054173F"/>
    <w:rsid w:val="00547183"/>
    <w:rsid w:val="00547736"/>
    <w:rsid w:val="00552BF1"/>
    <w:rsid w:val="00553F7E"/>
    <w:rsid w:val="00554320"/>
    <w:rsid w:val="00554F44"/>
    <w:rsid w:val="0056052F"/>
    <w:rsid w:val="005619D9"/>
    <w:rsid w:val="005643B0"/>
    <w:rsid w:val="00570C36"/>
    <w:rsid w:val="00575879"/>
    <w:rsid w:val="00582314"/>
    <w:rsid w:val="00582634"/>
    <w:rsid w:val="00582DA8"/>
    <w:rsid w:val="00583B2C"/>
    <w:rsid w:val="00583D18"/>
    <w:rsid w:val="00587EE4"/>
    <w:rsid w:val="0059076B"/>
    <w:rsid w:val="0059139E"/>
    <w:rsid w:val="00596C69"/>
    <w:rsid w:val="005A7C2D"/>
    <w:rsid w:val="005B55CE"/>
    <w:rsid w:val="005C3FD2"/>
    <w:rsid w:val="005C44F5"/>
    <w:rsid w:val="005C56F0"/>
    <w:rsid w:val="005D2212"/>
    <w:rsid w:val="005D2542"/>
    <w:rsid w:val="005D264F"/>
    <w:rsid w:val="005E39F4"/>
    <w:rsid w:val="005E5A35"/>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15A3"/>
    <w:rsid w:val="00663A0C"/>
    <w:rsid w:val="00670F83"/>
    <w:rsid w:val="0068347D"/>
    <w:rsid w:val="0068758C"/>
    <w:rsid w:val="006908AC"/>
    <w:rsid w:val="006A05D2"/>
    <w:rsid w:val="006A654E"/>
    <w:rsid w:val="006C10D0"/>
    <w:rsid w:val="006C12E9"/>
    <w:rsid w:val="006C1CE4"/>
    <w:rsid w:val="006C20D0"/>
    <w:rsid w:val="006E1038"/>
    <w:rsid w:val="006E2AAA"/>
    <w:rsid w:val="006F53B6"/>
    <w:rsid w:val="006F6673"/>
    <w:rsid w:val="007000FA"/>
    <w:rsid w:val="00700DEE"/>
    <w:rsid w:val="00705227"/>
    <w:rsid w:val="007100F2"/>
    <w:rsid w:val="00731EC0"/>
    <w:rsid w:val="00737C1A"/>
    <w:rsid w:val="00741E52"/>
    <w:rsid w:val="007456A2"/>
    <w:rsid w:val="007544DE"/>
    <w:rsid w:val="007572A9"/>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3188"/>
    <w:rsid w:val="007D26EA"/>
    <w:rsid w:val="007E0C09"/>
    <w:rsid w:val="007E108E"/>
    <w:rsid w:val="007E6F5B"/>
    <w:rsid w:val="00802A86"/>
    <w:rsid w:val="008039F8"/>
    <w:rsid w:val="0080716F"/>
    <w:rsid w:val="00812D2C"/>
    <w:rsid w:val="00816643"/>
    <w:rsid w:val="0082068C"/>
    <w:rsid w:val="0082269F"/>
    <w:rsid w:val="008233BC"/>
    <w:rsid w:val="008234E5"/>
    <w:rsid w:val="0082577F"/>
    <w:rsid w:val="008271CB"/>
    <w:rsid w:val="00833173"/>
    <w:rsid w:val="00846B24"/>
    <w:rsid w:val="00851763"/>
    <w:rsid w:val="008624CB"/>
    <w:rsid w:val="0086636B"/>
    <w:rsid w:val="0088559B"/>
    <w:rsid w:val="00892C3E"/>
    <w:rsid w:val="008B0877"/>
    <w:rsid w:val="008B1568"/>
    <w:rsid w:val="008C4D4B"/>
    <w:rsid w:val="008C56A4"/>
    <w:rsid w:val="008E0542"/>
    <w:rsid w:val="008E4426"/>
    <w:rsid w:val="008F02C4"/>
    <w:rsid w:val="008F1A92"/>
    <w:rsid w:val="008F26A1"/>
    <w:rsid w:val="008F68AE"/>
    <w:rsid w:val="009008E7"/>
    <w:rsid w:val="009113F5"/>
    <w:rsid w:val="00922F97"/>
    <w:rsid w:val="00923F1E"/>
    <w:rsid w:val="009346A4"/>
    <w:rsid w:val="00940CB0"/>
    <w:rsid w:val="00951CE7"/>
    <w:rsid w:val="00954DB1"/>
    <w:rsid w:val="009576A7"/>
    <w:rsid w:val="0096073A"/>
    <w:rsid w:val="009654D4"/>
    <w:rsid w:val="00980554"/>
    <w:rsid w:val="0098737F"/>
    <w:rsid w:val="009923AA"/>
    <w:rsid w:val="00992519"/>
    <w:rsid w:val="009A7553"/>
    <w:rsid w:val="009B5098"/>
    <w:rsid w:val="009C2AE2"/>
    <w:rsid w:val="009C51AA"/>
    <w:rsid w:val="009D4B51"/>
    <w:rsid w:val="009F4B5B"/>
    <w:rsid w:val="00A1563F"/>
    <w:rsid w:val="00A33924"/>
    <w:rsid w:val="00A369E8"/>
    <w:rsid w:val="00A36F5D"/>
    <w:rsid w:val="00A37F05"/>
    <w:rsid w:val="00A40192"/>
    <w:rsid w:val="00A40749"/>
    <w:rsid w:val="00A4077D"/>
    <w:rsid w:val="00A40B9A"/>
    <w:rsid w:val="00A44F1E"/>
    <w:rsid w:val="00A45396"/>
    <w:rsid w:val="00A54613"/>
    <w:rsid w:val="00A568A4"/>
    <w:rsid w:val="00A67893"/>
    <w:rsid w:val="00A7365F"/>
    <w:rsid w:val="00A743A8"/>
    <w:rsid w:val="00A76687"/>
    <w:rsid w:val="00A80F1E"/>
    <w:rsid w:val="00A8137D"/>
    <w:rsid w:val="00A86B9D"/>
    <w:rsid w:val="00A911B6"/>
    <w:rsid w:val="00AA40CD"/>
    <w:rsid w:val="00AB58C9"/>
    <w:rsid w:val="00AB6077"/>
    <w:rsid w:val="00AC24B1"/>
    <w:rsid w:val="00AD0CDD"/>
    <w:rsid w:val="00AD6747"/>
    <w:rsid w:val="00AE14E6"/>
    <w:rsid w:val="00AE1C24"/>
    <w:rsid w:val="00AF6953"/>
    <w:rsid w:val="00B04804"/>
    <w:rsid w:val="00B04994"/>
    <w:rsid w:val="00B050E7"/>
    <w:rsid w:val="00B10A17"/>
    <w:rsid w:val="00B13136"/>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43E7"/>
    <w:rsid w:val="00BC4511"/>
    <w:rsid w:val="00BD15FA"/>
    <w:rsid w:val="00BE3A82"/>
    <w:rsid w:val="00BF070A"/>
    <w:rsid w:val="00BF0B7C"/>
    <w:rsid w:val="00BF2482"/>
    <w:rsid w:val="00BF273F"/>
    <w:rsid w:val="00BF3750"/>
    <w:rsid w:val="00BF7EC5"/>
    <w:rsid w:val="00BF7F14"/>
    <w:rsid w:val="00C00BA5"/>
    <w:rsid w:val="00C054E9"/>
    <w:rsid w:val="00C11E3B"/>
    <w:rsid w:val="00C1449D"/>
    <w:rsid w:val="00C16B68"/>
    <w:rsid w:val="00C2398F"/>
    <w:rsid w:val="00C23E28"/>
    <w:rsid w:val="00C27633"/>
    <w:rsid w:val="00C35EE2"/>
    <w:rsid w:val="00C36A48"/>
    <w:rsid w:val="00C47107"/>
    <w:rsid w:val="00C51414"/>
    <w:rsid w:val="00C563B9"/>
    <w:rsid w:val="00C629A8"/>
    <w:rsid w:val="00C65C37"/>
    <w:rsid w:val="00C675EA"/>
    <w:rsid w:val="00C737D9"/>
    <w:rsid w:val="00C812E2"/>
    <w:rsid w:val="00C83B90"/>
    <w:rsid w:val="00C83D12"/>
    <w:rsid w:val="00C928B0"/>
    <w:rsid w:val="00C97E3B"/>
    <w:rsid w:val="00CA76C1"/>
    <w:rsid w:val="00CA773A"/>
    <w:rsid w:val="00CB009D"/>
    <w:rsid w:val="00CB01AF"/>
    <w:rsid w:val="00CB165F"/>
    <w:rsid w:val="00CB18E6"/>
    <w:rsid w:val="00CC0DE3"/>
    <w:rsid w:val="00CC150F"/>
    <w:rsid w:val="00CC32C3"/>
    <w:rsid w:val="00CC4781"/>
    <w:rsid w:val="00CC77E2"/>
    <w:rsid w:val="00CC7F23"/>
    <w:rsid w:val="00CD06E0"/>
    <w:rsid w:val="00CD3402"/>
    <w:rsid w:val="00CD60B3"/>
    <w:rsid w:val="00CE01B5"/>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51556"/>
    <w:rsid w:val="00D540B7"/>
    <w:rsid w:val="00D55004"/>
    <w:rsid w:val="00D5621A"/>
    <w:rsid w:val="00D656DE"/>
    <w:rsid w:val="00D778DE"/>
    <w:rsid w:val="00D871EE"/>
    <w:rsid w:val="00D939C3"/>
    <w:rsid w:val="00D9532E"/>
    <w:rsid w:val="00DA189B"/>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36F7A"/>
    <w:rsid w:val="00E4380B"/>
    <w:rsid w:val="00E46A8D"/>
    <w:rsid w:val="00E656C8"/>
    <w:rsid w:val="00E70142"/>
    <w:rsid w:val="00E70D97"/>
    <w:rsid w:val="00E71863"/>
    <w:rsid w:val="00E75371"/>
    <w:rsid w:val="00E87322"/>
    <w:rsid w:val="00E93B49"/>
    <w:rsid w:val="00EA7351"/>
    <w:rsid w:val="00EA7E43"/>
    <w:rsid w:val="00EB2A5A"/>
    <w:rsid w:val="00EC13A7"/>
    <w:rsid w:val="00EC5AA0"/>
    <w:rsid w:val="00EC5BFD"/>
    <w:rsid w:val="00EC75D1"/>
    <w:rsid w:val="00ED3BDA"/>
    <w:rsid w:val="00EE0C50"/>
    <w:rsid w:val="00EE5235"/>
    <w:rsid w:val="00EF3352"/>
    <w:rsid w:val="00EF6229"/>
    <w:rsid w:val="00EF7AED"/>
    <w:rsid w:val="00F025C4"/>
    <w:rsid w:val="00F07208"/>
    <w:rsid w:val="00F111D1"/>
    <w:rsid w:val="00F13732"/>
    <w:rsid w:val="00F14098"/>
    <w:rsid w:val="00F14F17"/>
    <w:rsid w:val="00F16135"/>
    <w:rsid w:val="00F23296"/>
    <w:rsid w:val="00F307B9"/>
    <w:rsid w:val="00F33402"/>
    <w:rsid w:val="00F35FD6"/>
    <w:rsid w:val="00F4342E"/>
    <w:rsid w:val="00F45B30"/>
    <w:rsid w:val="00F47C61"/>
    <w:rsid w:val="00F50B4E"/>
    <w:rsid w:val="00F553CE"/>
    <w:rsid w:val="00F55FB1"/>
    <w:rsid w:val="00F563AA"/>
    <w:rsid w:val="00F62440"/>
    <w:rsid w:val="00F74868"/>
    <w:rsid w:val="00F8177C"/>
    <w:rsid w:val="00F81F17"/>
    <w:rsid w:val="00F8233F"/>
    <w:rsid w:val="00F87DFB"/>
    <w:rsid w:val="00F92332"/>
    <w:rsid w:val="00F975E7"/>
    <w:rsid w:val="00FA396A"/>
    <w:rsid w:val="00FA43E3"/>
    <w:rsid w:val="00FA551F"/>
    <w:rsid w:val="00FA6008"/>
    <w:rsid w:val="00FA642B"/>
    <w:rsid w:val="00FA6E10"/>
    <w:rsid w:val="00FB7B27"/>
    <w:rsid w:val="00FC15D8"/>
    <w:rsid w:val="00FC1880"/>
    <w:rsid w:val="00FC3CFB"/>
    <w:rsid w:val="00FC45E7"/>
    <w:rsid w:val="00FC56E9"/>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28">
    <w:name w:val="Παράγραφος λίστας2"/>
    <w:basedOn w:val="a"/>
    <w:rsid w:val="002927B0"/>
    <w:pPr>
      <w:widowControl w:val="0"/>
      <w:ind w:left="720"/>
      <w:contextualSpacing/>
    </w:pPr>
    <w:rPr>
      <w:rFonts w:eastAsia="SimSun" w:cs="Mangal"/>
      <w:kern w:val="1"/>
      <w:lang w:bidi="hi-IN"/>
    </w:rPr>
  </w:style>
  <w:style w:type="paragraph" w:customStyle="1" w:styleId="240">
    <w:name w:val="Σώμα κείμενου 24"/>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 w:type="paragraph" w:customStyle="1" w:styleId="250">
    <w:name w:val="Σώμα κείμενου 25"/>
    <w:basedOn w:val="a"/>
    <w:rsid w:val="001F6AE8"/>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paragraph" w:customStyle="1" w:styleId="260">
    <w:name w:val="Σώμα κείμενου 26"/>
    <w:basedOn w:val="a"/>
    <w:rsid w:val="00A44F1E"/>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character" w:customStyle="1" w:styleId="110">
    <w:name w:val="Προεπιλεγμένη γραμματοσειρά11"/>
    <w:rsid w:val="00EA7351"/>
  </w:style>
  <w:style w:type="paragraph" w:styleId="aff1">
    <w:name w:val="No Spacing"/>
    <w:uiPriority w:val="1"/>
    <w:qFormat/>
    <w:rsid w:val="00582634"/>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72984135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C55E-A00A-42A1-9C71-C84C644E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2376</Words>
  <Characters>12831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15177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2021-12-16T07:18:00Z</cp:lastPrinted>
  <dcterms:created xsi:type="dcterms:W3CDTF">2021-12-16T07:19:00Z</dcterms:created>
  <dcterms:modified xsi:type="dcterms:W3CDTF">2021-12-16T07:37:00Z</dcterms:modified>
</cp:coreProperties>
</file>