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186740" w:rsidRDefault="00F278FF" w:rsidP="00187E0E">
      <w:pPr>
        <w:suppressAutoHyphens w:val="0"/>
        <w:autoSpaceDE w:val="0"/>
        <w:rPr>
          <w:rFonts w:ascii="Arial" w:hAnsi="Arial" w:cs="Arial"/>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D754C0" w:rsidRPr="00186740">
        <w:rPr>
          <w:rFonts w:ascii="Arial" w:hAnsi="Arial" w:cs="Arial"/>
          <w:b/>
          <w:sz w:val="22"/>
          <w:szCs w:val="22"/>
        </w:rPr>
        <w:t>3</w:t>
      </w:r>
      <w:r w:rsidR="00186740" w:rsidRPr="00186740">
        <w:rPr>
          <w:rFonts w:ascii="Arial" w:hAnsi="Arial" w:cs="Arial"/>
          <w:b/>
          <w:sz w:val="22"/>
          <w:szCs w:val="22"/>
        </w:rPr>
        <w:t>5</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187E0E" w:rsidRPr="00187E0E">
        <w:rPr>
          <w:rFonts w:ascii="Arial" w:hAnsi="Arial" w:cs="Arial"/>
          <w:b/>
          <w:sz w:val="22"/>
          <w:szCs w:val="22"/>
        </w:rPr>
        <w:t>1</w:t>
      </w:r>
      <w:r w:rsidR="00C409C4">
        <w:rPr>
          <w:rFonts w:ascii="Arial" w:hAnsi="Arial" w:cs="Arial"/>
          <w:b/>
          <w:sz w:val="22"/>
          <w:szCs w:val="22"/>
        </w:rPr>
        <w:t>5</w:t>
      </w:r>
    </w:p>
    <w:p w:rsidR="00C409C4" w:rsidRPr="00C409C4" w:rsidRDefault="00C409C4" w:rsidP="00C409C4">
      <w:pPr>
        <w:jc w:val="both"/>
        <w:rPr>
          <w:rFonts w:ascii="Arial" w:hAnsi="Arial" w:cs="Arial"/>
          <w:b/>
          <w:bCs/>
          <w:iCs/>
          <w:sz w:val="22"/>
          <w:szCs w:val="22"/>
        </w:rPr>
      </w:pPr>
      <w:r w:rsidRPr="00C409C4">
        <w:rPr>
          <w:rFonts w:ascii="Arial" w:hAnsi="Arial" w:cs="Arial"/>
          <w:b/>
          <w:sz w:val="22"/>
          <w:szCs w:val="22"/>
        </w:rPr>
        <w:t xml:space="preserve">Έγκριση διενέργειας ανοικτού ηλεκτρονικού διαγωνισμού και κατάρτιση όρων Διακήρυξης Σύναψης Δημόσιας Σύμβασης του έργου: </w:t>
      </w:r>
      <w:r w:rsidRPr="00C409C4">
        <w:rPr>
          <w:rFonts w:ascii="Arial" w:hAnsi="Arial" w:cs="Arial"/>
          <w:b/>
          <w:bCs/>
          <w:iCs/>
          <w:sz w:val="22"/>
          <w:szCs w:val="22"/>
        </w:rPr>
        <w:t xml:space="preserve">«Οδοστρωσία αναγνωρισμένων κοινόχρηστων  αγροτικών οδών εντός αναδασμών στο Δήμο </w:t>
      </w:r>
      <w:proofErr w:type="spellStart"/>
      <w:r w:rsidRPr="00C409C4">
        <w:rPr>
          <w:rFonts w:ascii="Arial" w:hAnsi="Arial" w:cs="Arial"/>
          <w:b/>
          <w:bCs/>
          <w:iCs/>
          <w:sz w:val="22"/>
          <w:szCs w:val="22"/>
        </w:rPr>
        <w:t>Λεβαδέων</w:t>
      </w:r>
      <w:proofErr w:type="spellEnd"/>
      <w:r w:rsidRPr="00C409C4">
        <w:rPr>
          <w:rFonts w:ascii="Arial" w:hAnsi="Arial" w:cs="Arial"/>
          <w:b/>
          <w:bCs/>
          <w:iCs/>
          <w:sz w:val="22"/>
          <w:szCs w:val="22"/>
        </w:rPr>
        <w:t xml:space="preserve">». </w:t>
      </w:r>
    </w:p>
    <w:p w:rsidR="00C409C4" w:rsidRPr="00C409C4" w:rsidRDefault="00C409C4" w:rsidP="00C409C4">
      <w:pPr>
        <w:jc w:val="both"/>
        <w:rPr>
          <w:rFonts w:ascii="Arial" w:hAnsi="Arial" w:cs="Arial"/>
          <w:b/>
          <w:vanish/>
          <w:sz w:val="22"/>
          <w:szCs w:val="22"/>
          <w:specVanish/>
        </w:rPr>
      </w:pPr>
    </w:p>
    <w:p w:rsidR="00C409C4" w:rsidRPr="002F084E" w:rsidRDefault="00C409C4" w:rsidP="00C409C4">
      <w:pPr>
        <w:rPr>
          <w:rFonts w:ascii="Arial" w:hAnsi="Arial" w:cs="Arial"/>
          <w:b/>
          <w:sz w:val="22"/>
          <w:szCs w:val="22"/>
        </w:rPr>
      </w:pPr>
    </w:p>
    <w:p w:rsidR="00186740" w:rsidRPr="00186740" w:rsidRDefault="00186740" w:rsidP="00186740">
      <w:pPr>
        <w:spacing w:line="276" w:lineRule="auto"/>
        <w:ind w:hanging="6"/>
        <w:jc w:val="both"/>
        <w:rPr>
          <w:rFonts w:ascii="Arial" w:eastAsia="Arial" w:hAnsi="Arial" w:cs="Arial"/>
          <w:sz w:val="22"/>
          <w:szCs w:val="22"/>
        </w:rPr>
      </w:pPr>
      <w:r w:rsidRPr="00186740">
        <w:rPr>
          <w:rFonts w:ascii="Arial" w:hAnsi="Arial" w:cs="Arial"/>
          <w:sz w:val="22"/>
          <w:szCs w:val="22"/>
        </w:rPr>
        <w:t>Στη Λιβαδειά σήμερα  16</w:t>
      </w:r>
      <w:r w:rsidRPr="00186740">
        <w:rPr>
          <w:rFonts w:ascii="Arial" w:hAnsi="Arial" w:cs="Arial"/>
          <w:sz w:val="22"/>
          <w:szCs w:val="22"/>
          <w:vertAlign w:val="superscript"/>
        </w:rPr>
        <w:t>η</w:t>
      </w:r>
      <w:r w:rsidRPr="00186740">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186740">
        <w:rPr>
          <w:rFonts w:ascii="Arial" w:hAnsi="Arial" w:cs="Arial"/>
          <w:sz w:val="22"/>
          <w:szCs w:val="22"/>
        </w:rPr>
        <w:t>ιι</w:t>
      </w:r>
      <w:proofErr w:type="spellEnd"/>
      <w:r w:rsidRPr="00186740">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 και της ανάγκης περιορισμού της διάδοσής του»,    </w:t>
      </w:r>
      <w:proofErr w:type="spellStart"/>
      <w:r w:rsidRPr="00186740">
        <w:rPr>
          <w:rFonts w:ascii="Arial" w:hAnsi="Arial" w:cs="Arial"/>
          <w:sz w:val="22"/>
          <w:szCs w:val="22"/>
        </w:rPr>
        <w:t>ιιι</w:t>
      </w:r>
      <w:proofErr w:type="spellEnd"/>
      <w:r w:rsidRPr="00186740">
        <w:rPr>
          <w:rFonts w:ascii="Arial" w:hAnsi="Arial" w:cs="Arial"/>
          <w:sz w:val="22"/>
          <w:szCs w:val="22"/>
        </w:rPr>
        <w:t xml:space="preserve">) Της με </w:t>
      </w:r>
      <w:proofErr w:type="spellStart"/>
      <w:r w:rsidRPr="00186740">
        <w:rPr>
          <w:rFonts w:ascii="Arial" w:hAnsi="Arial" w:cs="Arial"/>
          <w:sz w:val="22"/>
          <w:szCs w:val="22"/>
        </w:rPr>
        <w:t>αριθμ</w:t>
      </w:r>
      <w:proofErr w:type="spellEnd"/>
      <w:r w:rsidRPr="00186740">
        <w:rPr>
          <w:rFonts w:ascii="Arial" w:hAnsi="Arial" w:cs="Arial"/>
          <w:sz w:val="22"/>
          <w:szCs w:val="22"/>
        </w:rPr>
        <w:t xml:space="preserve">. </w:t>
      </w:r>
      <w:proofErr w:type="spellStart"/>
      <w:r w:rsidRPr="00186740">
        <w:rPr>
          <w:rFonts w:ascii="Arial" w:hAnsi="Arial" w:cs="Arial"/>
          <w:sz w:val="22"/>
          <w:szCs w:val="22"/>
        </w:rPr>
        <w:t>πρωτ</w:t>
      </w:r>
      <w:proofErr w:type="spellEnd"/>
      <w:r w:rsidRPr="0018674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 19, αναφορικά με την οργάνωση και λειτουργία των δήμων» </w:t>
      </w:r>
      <w:r w:rsidRPr="00186740">
        <w:rPr>
          <w:rFonts w:ascii="Arial" w:eastAsia="Arial" w:hAnsi="Arial" w:cs="Arial"/>
          <w:sz w:val="22"/>
          <w:szCs w:val="22"/>
        </w:rPr>
        <w:t xml:space="preserve">     </w:t>
      </w:r>
      <w:r w:rsidRPr="00186740">
        <w:rPr>
          <w:rFonts w:ascii="Arial" w:hAnsi="Arial" w:cs="Arial"/>
          <w:sz w:val="22"/>
          <w:szCs w:val="22"/>
        </w:rPr>
        <w:t xml:space="preserve">και μετά  από  την </w:t>
      </w:r>
      <w:proofErr w:type="spellStart"/>
      <w:r w:rsidRPr="00186740">
        <w:rPr>
          <w:rFonts w:ascii="Arial" w:hAnsi="Arial" w:cs="Arial"/>
          <w:sz w:val="22"/>
          <w:szCs w:val="22"/>
        </w:rPr>
        <w:t>αρ.πρωτ</w:t>
      </w:r>
      <w:proofErr w:type="spellEnd"/>
      <w:r w:rsidRPr="00186740">
        <w:rPr>
          <w:rFonts w:ascii="Arial" w:hAnsi="Arial" w:cs="Arial"/>
          <w:sz w:val="22"/>
          <w:szCs w:val="22"/>
        </w:rPr>
        <w:t xml:space="preserve">. 21381/12-11-2021 έγγραφη πρόσκληση του  Προέδρου της (Δημάρχου </w:t>
      </w:r>
      <w:proofErr w:type="spellStart"/>
      <w:r w:rsidRPr="00186740">
        <w:rPr>
          <w:rFonts w:ascii="Arial" w:hAnsi="Arial" w:cs="Arial"/>
          <w:sz w:val="22"/>
          <w:szCs w:val="22"/>
        </w:rPr>
        <w:t>Λεβαδέων</w:t>
      </w:r>
      <w:proofErr w:type="spellEnd"/>
      <w:r w:rsidRPr="00186740">
        <w:rPr>
          <w:rFonts w:ascii="Arial" w:hAnsi="Arial" w:cs="Arial"/>
          <w:sz w:val="22"/>
          <w:szCs w:val="22"/>
        </w:rPr>
        <w:t>)</w:t>
      </w:r>
      <w:r w:rsidRPr="00186740">
        <w:rPr>
          <w:rFonts w:ascii="Arial" w:eastAsia="Arial" w:hAnsi="Arial" w:cs="Arial"/>
          <w:sz w:val="22"/>
          <w:szCs w:val="22"/>
        </w:rPr>
        <w:t xml:space="preserve">    </w:t>
      </w:r>
    </w:p>
    <w:p w:rsidR="00186740" w:rsidRPr="00186740" w:rsidRDefault="00186740" w:rsidP="00186740">
      <w:pPr>
        <w:spacing w:line="276" w:lineRule="auto"/>
        <w:ind w:hanging="432"/>
        <w:jc w:val="both"/>
        <w:rPr>
          <w:rFonts w:ascii="Arial" w:hAnsi="Arial" w:cs="Arial"/>
          <w:sz w:val="22"/>
          <w:szCs w:val="22"/>
        </w:rPr>
      </w:pPr>
      <w:r w:rsidRPr="00186740">
        <w:rPr>
          <w:rFonts w:ascii="Arial" w:hAnsi="Arial" w:cs="Arial"/>
          <w:sz w:val="22"/>
          <w:szCs w:val="22"/>
        </w:rPr>
        <w:t xml:space="preserve">         Αφού  διαπιστώθηκε ότι υπάρχει νόμιμη απαρτία, επειδή σε σύνολο εννέα ( 9)  μελών ήταν παρόντα οκτώ (8), ήτοι:</w:t>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ab/>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 xml:space="preserve">         ΠΑΡΟΝΤΕΣ                                                                           ΑΠΟΝΤΕΣ</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1.Ταγκαλέγκας Ιωάννης – Πρόεδρος                           1 .Παπαϊωάννου Λουκάς</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2. </w:t>
      </w:r>
      <w:proofErr w:type="spellStart"/>
      <w:r w:rsidRPr="00186740">
        <w:rPr>
          <w:rFonts w:ascii="Arial" w:hAnsi="Arial" w:cs="Arial"/>
          <w:sz w:val="22"/>
          <w:szCs w:val="22"/>
        </w:rPr>
        <w:t>Καλογρηάς</w:t>
      </w:r>
      <w:proofErr w:type="spellEnd"/>
      <w:r w:rsidRPr="00186740">
        <w:rPr>
          <w:rFonts w:ascii="Arial" w:hAnsi="Arial" w:cs="Arial"/>
          <w:sz w:val="22"/>
          <w:szCs w:val="22"/>
        </w:rPr>
        <w:t xml:space="preserve"> Αθανάσιος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3. </w:t>
      </w:r>
      <w:proofErr w:type="spellStart"/>
      <w:r w:rsidRPr="00186740">
        <w:rPr>
          <w:rFonts w:ascii="Arial" w:hAnsi="Arial" w:cs="Arial"/>
          <w:sz w:val="22"/>
          <w:szCs w:val="22"/>
        </w:rPr>
        <w:t>Νταντούμη</w:t>
      </w:r>
      <w:proofErr w:type="spellEnd"/>
      <w:r w:rsidRPr="00186740">
        <w:rPr>
          <w:rFonts w:ascii="Arial" w:hAnsi="Arial" w:cs="Arial"/>
          <w:sz w:val="22"/>
          <w:szCs w:val="22"/>
        </w:rPr>
        <w:t xml:space="preserve"> Ιωάννα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4. </w:t>
      </w:r>
      <w:proofErr w:type="spellStart"/>
      <w:r w:rsidRPr="00186740">
        <w:rPr>
          <w:rFonts w:ascii="Arial" w:hAnsi="Arial" w:cs="Arial"/>
          <w:sz w:val="22"/>
          <w:szCs w:val="22"/>
        </w:rPr>
        <w:t>Καράβα</w:t>
      </w:r>
      <w:proofErr w:type="spellEnd"/>
      <w:r w:rsidRPr="00186740">
        <w:rPr>
          <w:rFonts w:ascii="Arial" w:hAnsi="Arial" w:cs="Arial"/>
          <w:sz w:val="22"/>
          <w:szCs w:val="22"/>
        </w:rPr>
        <w:t xml:space="preserve"> </w:t>
      </w:r>
      <w:proofErr w:type="spellStart"/>
      <w:r w:rsidRPr="00186740">
        <w:rPr>
          <w:rFonts w:ascii="Arial" w:hAnsi="Arial" w:cs="Arial"/>
          <w:sz w:val="22"/>
          <w:szCs w:val="22"/>
        </w:rPr>
        <w:t>Χρυσοβαλάντου</w:t>
      </w:r>
      <w:proofErr w:type="spellEnd"/>
      <w:r w:rsidRPr="00186740">
        <w:rPr>
          <w:rFonts w:ascii="Arial" w:hAnsi="Arial" w:cs="Arial"/>
          <w:sz w:val="22"/>
          <w:szCs w:val="22"/>
        </w:rPr>
        <w:t xml:space="preserve"> - Βασιλική                        Αν και είχε  νόμιμα προσκληθεί      </w:t>
      </w:r>
    </w:p>
    <w:p w:rsidR="00186740" w:rsidRPr="00186740" w:rsidRDefault="00186740" w:rsidP="00186740">
      <w:pPr>
        <w:tabs>
          <w:tab w:val="left" w:pos="360"/>
          <w:tab w:val="left" w:pos="6237"/>
        </w:tabs>
        <w:rPr>
          <w:rFonts w:ascii="Arial" w:hAnsi="Arial" w:cs="Arial"/>
          <w:sz w:val="22"/>
          <w:szCs w:val="22"/>
        </w:rPr>
      </w:pPr>
      <w:r w:rsidRPr="00186740">
        <w:rPr>
          <w:rFonts w:ascii="Arial" w:hAnsi="Arial" w:cs="Arial"/>
          <w:sz w:val="22"/>
          <w:szCs w:val="22"/>
        </w:rPr>
        <w:t xml:space="preserve">    </w:t>
      </w:r>
      <w:r>
        <w:rPr>
          <w:rFonts w:ascii="Arial" w:hAnsi="Arial" w:cs="Arial"/>
          <w:sz w:val="22"/>
          <w:szCs w:val="22"/>
        </w:rPr>
        <w:t xml:space="preserve"> </w:t>
      </w:r>
      <w:r w:rsidRPr="00186740">
        <w:rPr>
          <w:rFonts w:ascii="Arial" w:hAnsi="Arial" w:cs="Arial"/>
          <w:sz w:val="22"/>
          <w:szCs w:val="22"/>
        </w:rPr>
        <w:t xml:space="preserve"> 5. </w:t>
      </w:r>
      <w:proofErr w:type="spellStart"/>
      <w:r w:rsidRPr="00186740">
        <w:rPr>
          <w:rFonts w:ascii="Arial" w:hAnsi="Arial" w:cs="Arial"/>
          <w:sz w:val="22"/>
          <w:szCs w:val="22"/>
        </w:rPr>
        <w:t>Μερτζάνης</w:t>
      </w:r>
      <w:proofErr w:type="spellEnd"/>
      <w:r w:rsidRPr="00186740">
        <w:rPr>
          <w:rFonts w:ascii="Arial" w:hAnsi="Arial" w:cs="Arial"/>
          <w:sz w:val="22"/>
          <w:szCs w:val="22"/>
        </w:rPr>
        <w:t xml:space="preserve">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6.Καπλάνης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7. </w:t>
      </w:r>
      <w:proofErr w:type="spellStart"/>
      <w:r w:rsidRPr="00186740">
        <w:rPr>
          <w:rFonts w:ascii="Arial" w:hAnsi="Arial" w:cs="Arial"/>
          <w:sz w:val="22"/>
          <w:szCs w:val="22"/>
        </w:rPr>
        <w:t>Μπράλιος</w:t>
      </w:r>
      <w:proofErr w:type="spellEnd"/>
      <w:r w:rsidRPr="00186740">
        <w:rPr>
          <w:rFonts w:ascii="Arial" w:hAnsi="Arial" w:cs="Arial"/>
          <w:sz w:val="22"/>
          <w:szCs w:val="22"/>
        </w:rPr>
        <w:t xml:space="preserve"> Νικόλαος      </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 xml:space="preserve">8. </w:t>
      </w:r>
      <w:proofErr w:type="spellStart"/>
      <w:r w:rsidRPr="00186740">
        <w:rPr>
          <w:rFonts w:ascii="Arial" w:hAnsi="Arial" w:cs="Arial"/>
          <w:sz w:val="22"/>
          <w:szCs w:val="22"/>
        </w:rPr>
        <w:t>Καραμάνης</w:t>
      </w:r>
      <w:proofErr w:type="spellEnd"/>
      <w:r w:rsidRPr="00186740">
        <w:rPr>
          <w:rFonts w:ascii="Arial" w:hAnsi="Arial" w:cs="Arial"/>
          <w:sz w:val="22"/>
          <w:szCs w:val="22"/>
        </w:rPr>
        <w:t xml:space="preserve">  Δημήτριος</w:t>
      </w:r>
    </w:p>
    <w:p w:rsidR="002F30A5" w:rsidRPr="00186740" w:rsidRDefault="002F30A5" w:rsidP="000378B7">
      <w:pPr>
        <w:ind w:left="432" w:hanging="432"/>
        <w:jc w:val="both"/>
        <w:rPr>
          <w:rFonts w:ascii="Arial" w:hAnsi="Arial" w:cs="Arial"/>
          <w:sz w:val="22"/>
          <w:szCs w:val="22"/>
        </w:rPr>
      </w:pPr>
    </w:p>
    <w:p w:rsidR="000B067E" w:rsidRPr="00186740" w:rsidRDefault="000B067E" w:rsidP="000B067E">
      <w:pPr>
        <w:spacing w:line="276" w:lineRule="auto"/>
        <w:ind w:hanging="432"/>
        <w:jc w:val="both"/>
        <w:rPr>
          <w:rFonts w:ascii="Arial" w:hAnsi="Arial" w:cs="Arial"/>
          <w:sz w:val="22"/>
          <w:szCs w:val="22"/>
        </w:rPr>
      </w:pPr>
    </w:p>
    <w:p w:rsidR="00187E0E" w:rsidRPr="00187E0E" w:rsidRDefault="000B067E" w:rsidP="00187E0E">
      <w:pPr>
        <w:tabs>
          <w:tab w:val="left" w:pos="360"/>
          <w:tab w:val="left" w:pos="6237"/>
        </w:tabs>
        <w:rPr>
          <w:rFonts w:ascii="Arial" w:eastAsia="Verdana" w:hAnsi="Arial" w:cs="Arial"/>
          <w:bCs/>
          <w:color w:val="000000"/>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w:t>
      </w:r>
      <w:r w:rsidR="00187E0E" w:rsidRPr="00624B35">
        <w:rPr>
          <w:rFonts w:asciiTheme="minorHAnsi" w:eastAsia="Arial" w:hAnsiTheme="minorHAnsi" w:cstheme="minorHAnsi"/>
          <w:sz w:val="22"/>
          <w:szCs w:val="22"/>
        </w:rPr>
        <w:t xml:space="preserve">     </w:t>
      </w:r>
      <w:r w:rsidR="00187E0E" w:rsidRPr="00187E0E">
        <w:rPr>
          <w:rFonts w:ascii="Arial" w:eastAsia="Arial" w:hAnsi="Arial" w:cs="Arial"/>
          <w:sz w:val="22"/>
          <w:szCs w:val="22"/>
          <w:lang w:val="en-US"/>
        </w:rPr>
        <w:t>O</w:t>
      </w:r>
      <w:r w:rsidR="00187E0E" w:rsidRPr="00187E0E">
        <w:rPr>
          <w:rFonts w:ascii="Arial" w:eastAsia="Arial" w:hAnsi="Arial" w:cs="Arial"/>
          <w:sz w:val="22"/>
          <w:szCs w:val="22"/>
        </w:rPr>
        <w:t xml:space="preserve"> Πρόεδρος της Οικονομικής Επιτροπής εισηγούμενος </w:t>
      </w:r>
      <w:proofErr w:type="gramStart"/>
      <w:r w:rsidR="00187E0E" w:rsidRPr="00187E0E">
        <w:rPr>
          <w:rFonts w:ascii="Arial" w:eastAsia="Arial" w:hAnsi="Arial" w:cs="Arial"/>
          <w:sz w:val="22"/>
          <w:szCs w:val="22"/>
        </w:rPr>
        <w:t xml:space="preserve">το  </w:t>
      </w:r>
      <w:r w:rsidR="00E523DB">
        <w:rPr>
          <w:rFonts w:ascii="Arial" w:eastAsia="Arial" w:hAnsi="Arial" w:cs="Arial"/>
          <w:sz w:val="22"/>
          <w:szCs w:val="22"/>
        </w:rPr>
        <w:t>6</w:t>
      </w:r>
      <w:r w:rsidR="00187E0E" w:rsidRPr="00187E0E">
        <w:rPr>
          <w:rFonts w:ascii="Arial" w:eastAsia="Arial" w:hAnsi="Arial" w:cs="Arial"/>
          <w:sz w:val="22"/>
          <w:szCs w:val="22"/>
          <w:vertAlign w:val="superscript"/>
        </w:rPr>
        <w:t>ο</w:t>
      </w:r>
      <w:proofErr w:type="gramEnd"/>
      <w:r w:rsidR="00187E0E" w:rsidRPr="00187E0E">
        <w:rPr>
          <w:rFonts w:ascii="Arial" w:eastAsia="Arial" w:hAnsi="Arial" w:cs="Arial"/>
          <w:sz w:val="22"/>
          <w:szCs w:val="22"/>
        </w:rPr>
        <w:t xml:space="preserve">  θέμα της ημερήσιας διάταξης  </w:t>
      </w:r>
      <w:r w:rsidR="00187E0E" w:rsidRPr="00187E0E">
        <w:rPr>
          <w:rFonts w:ascii="Arial" w:hAnsi="Arial" w:cs="Arial"/>
          <w:sz w:val="22"/>
          <w:szCs w:val="22"/>
        </w:rPr>
        <w:t xml:space="preserve"> </w:t>
      </w:r>
      <w:r w:rsidR="00187E0E" w:rsidRPr="00187E0E">
        <w:rPr>
          <w:rFonts w:ascii="Arial" w:eastAsia="Arial" w:hAnsi="Arial" w:cs="Arial"/>
          <w:sz w:val="22"/>
          <w:szCs w:val="22"/>
        </w:rPr>
        <w:t xml:space="preserve">έθεσε υπόψη των μελών  την με  </w:t>
      </w:r>
      <w:proofErr w:type="spellStart"/>
      <w:r w:rsidR="00187E0E" w:rsidRPr="00187E0E">
        <w:rPr>
          <w:rFonts w:ascii="Arial" w:eastAsia="Arial" w:hAnsi="Arial" w:cs="Arial"/>
          <w:sz w:val="22"/>
          <w:szCs w:val="22"/>
        </w:rPr>
        <w:t>αριθμ</w:t>
      </w:r>
      <w:proofErr w:type="spellEnd"/>
      <w:r w:rsidR="00187E0E" w:rsidRPr="00187E0E">
        <w:rPr>
          <w:rFonts w:ascii="Arial" w:eastAsia="Arial" w:hAnsi="Arial" w:cs="Arial"/>
          <w:sz w:val="22"/>
          <w:szCs w:val="22"/>
        </w:rPr>
        <w:t xml:space="preserve">. </w:t>
      </w:r>
      <w:proofErr w:type="spellStart"/>
      <w:r w:rsidR="00187E0E" w:rsidRPr="00187E0E">
        <w:rPr>
          <w:rFonts w:ascii="Arial" w:eastAsia="Arial" w:hAnsi="Arial" w:cs="Arial"/>
          <w:sz w:val="22"/>
          <w:szCs w:val="22"/>
        </w:rPr>
        <w:t>πρωτ</w:t>
      </w:r>
      <w:proofErr w:type="spellEnd"/>
      <w:r w:rsidR="00187E0E" w:rsidRPr="00187E0E">
        <w:rPr>
          <w:rFonts w:ascii="Arial" w:eastAsia="Arial" w:hAnsi="Arial" w:cs="Arial"/>
          <w:sz w:val="22"/>
          <w:szCs w:val="22"/>
        </w:rPr>
        <w:t>. 21</w:t>
      </w:r>
      <w:r w:rsidR="00752FB3">
        <w:rPr>
          <w:rFonts w:ascii="Arial" w:eastAsia="Arial" w:hAnsi="Arial" w:cs="Arial"/>
          <w:sz w:val="22"/>
          <w:szCs w:val="22"/>
        </w:rPr>
        <w:t>3</w:t>
      </w:r>
      <w:r w:rsidR="00E523DB">
        <w:rPr>
          <w:rFonts w:ascii="Arial" w:eastAsia="Arial" w:hAnsi="Arial" w:cs="Arial"/>
          <w:sz w:val="22"/>
          <w:szCs w:val="22"/>
        </w:rPr>
        <w:t>10</w:t>
      </w:r>
      <w:r w:rsidR="00187E0E" w:rsidRPr="00187E0E">
        <w:rPr>
          <w:rFonts w:ascii="Arial" w:eastAsia="Arial" w:hAnsi="Arial" w:cs="Arial"/>
          <w:sz w:val="22"/>
          <w:szCs w:val="22"/>
        </w:rPr>
        <w:t xml:space="preserve">/12-11-2021  </w:t>
      </w:r>
      <w:r w:rsidR="00187E0E" w:rsidRPr="00187E0E">
        <w:rPr>
          <w:rFonts w:ascii="Arial" w:eastAsia="Verdana" w:hAnsi="Arial" w:cs="Arial"/>
          <w:bCs/>
          <w:color w:val="000000"/>
          <w:sz w:val="22"/>
          <w:szCs w:val="22"/>
        </w:rPr>
        <w:t>εισήγηση τ</w:t>
      </w:r>
      <w:r w:rsidR="00752FB3">
        <w:rPr>
          <w:rFonts w:ascii="Arial" w:eastAsia="Verdana" w:hAnsi="Arial" w:cs="Arial"/>
          <w:bCs/>
          <w:color w:val="000000"/>
          <w:sz w:val="22"/>
          <w:szCs w:val="22"/>
        </w:rPr>
        <w:t>ων</w:t>
      </w:r>
      <w:r w:rsidR="00187E0E" w:rsidRPr="00187E0E">
        <w:rPr>
          <w:rFonts w:ascii="Arial" w:eastAsia="Verdana" w:hAnsi="Arial" w:cs="Arial"/>
          <w:bCs/>
          <w:color w:val="000000"/>
          <w:sz w:val="22"/>
          <w:szCs w:val="22"/>
        </w:rPr>
        <w:t xml:space="preserve"> </w:t>
      </w:r>
      <w:r w:rsidR="00752FB3">
        <w:rPr>
          <w:rFonts w:ascii="Arial" w:eastAsia="Verdana" w:hAnsi="Arial" w:cs="Arial"/>
          <w:bCs/>
          <w:color w:val="000000"/>
          <w:sz w:val="22"/>
          <w:szCs w:val="22"/>
        </w:rPr>
        <w:t xml:space="preserve">Τεχνικών </w:t>
      </w:r>
      <w:r w:rsidR="00187E0E" w:rsidRPr="00187E0E">
        <w:rPr>
          <w:rFonts w:ascii="Arial" w:eastAsia="Verdana" w:hAnsi="Arial" w:cs="Arial"/>
          <w:bCs/>
          <w:color w:val="000000"/>
          <w:sz w:val="22"/>
          <w:szCs w:val="22"/>
        </w:rPr>
        <w:t xml:space="preserve"> του Δήμου </w:t>
      </w:r>
      <w:proofErr w:type="spellStart"/>
      <w:r w:rsidR="00187E0E" w:rsidRPr="00187E0E">
        <w:rPr>
          <w:rFonts w:ascii="Arial" w:eastAsia="Verdana" w:hAnsi="Arial" w:cs="Arial"/>
          <w:bCs/>
          <w:color w:val="000000"/>
          <w:sz w:val="22"/>
          <w:szCs w:val="22"/>
        </w:rPr>
        <w:t>Λεβαδέων</w:t>
      </w:r>
      <w:proofErr w:type="spellEnd"/>
      <w:r w:rsidR="00187E0E" w:rsidRPr="00187E0E">
        <w:rPr>
          <w:rFonts w:ascii="Arial" w:eastAsia="Verdana" w:hAnsi="Arial" w:cs="Arial"/>
          <w:bCs/>
          <w:color w:val="000000"/>
          <w:sz w:val="22"/>
          <w:szCs w:val="22"/>
        </w:rPr>
        <w:t xml:space="preserve"> στην  οποία αναφέρονται :</w:t>
      </w:r>
    </w:p>
    <w:p w:rsidR="00090A91" w:rsidRPr="000F09F2" w:rsidRDefault="00090A91" w:rsidP="00090A91">
      <w:pPr>
        <w:jc w:val="both"/>
        <w:rPr>
          <w:rFonts w:ascii="Arial" w:hAnsi="Arial" w:cs="Arial"/>
          <w:i/>
          <w:sz w:val="22"/>
          <w:szCs w:val="22"/>
        </w:rPr>
      </w:pPr>
      <w:bookmarkStart w:id="0" w:name="__DdeLink__230_118263685423"/>
      <w:bookmarkStart w:id="1" w:name="__DdeLink__230_11826368543"/>
      <w:bookmarkStart w:id="2" w:name="__DdeLink__315_104650213"/>
      <w:bookmarkEnd w:id="0"/>
      <w:bookmarkEnd w:id="1"/>
      <w:bookmarkEnd w:id="2"/>
      <w:r w:rsidRPr="000F09F2">
        <w:rPr>
          <w:rFonts w:ascii="Arial" w:hAnsi="Arial" w:cs="Arial"/>
          <w:i/>
          <w:sz w:val="22"/>
          <w:szCs w:val="22"/>
        </w:rPr>
        <w:t>Έχοντας υπ’ όψη :</w:t>
      </w:r>
    </w:p>
    <w:p w:rsidR="00090A91" w:rsidRPr="000F09F2" w:rsidRDefault="00090A91" w:rsidP="00090A91">
      <w:pPr>
        <w:numPr>
          <w:ilvl w:val="0"/>
          <w:numId w:val="16"/>
        </w:numPr>
        <w:spacing w:after="60"/>
        <w:jc w:val="both"/>
        <w:rPr>
          <w:rFonts w:ascii="Arial" w:hAnsi="Arial" w:cs="Arial"/>
          <w:i/>
          <w:sz w:val="22"/>
          <w:szCs w:val="22"/>
        </w:rPr>
      </w:pPr>
      <w:r w:rsidRPr="000F09F2">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090A91" w:rsidRPr="000F09F2" w:rsidRDefault="00090A91" w:rsidP="00090A9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0F09F2">
        <w:rPr>
          <w:rFonts w:ascii="Arial" w:hAnsi="Arial" w:cs="Arial"/>
          <w:i/>
          <w:sz w:val="22"/>
          <w:szCs w:val="22"/>
        </w:rPr>
        <w:t>Το Ν 3463/2006: «Κώδικας Δήμων και Κοινοτήτων»</w:t>
      </w:r>
    </w:p>
    <w:p w:rsidR="00090A91" w:rsidRPr="000F09F2" w:rsidRDefault="00090A91" w:rsidP="00090A9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0F09F2">
        <w:rPr>
          <w:rFonts w:ascii="Arial" w:hAnsi="Arial" w:cs="Arial"/>
          <w:i/>
          <w:sz w:val="22"/>
          <w:szCs w:val="22"/>
        </w:rPr>
        <w:t>Το άρθρο 206 του Ν. 4555/2018 ‘’Πρόγραμμα Κλεισθένης’’</w:t>
      </w:r>
    </w:p>
    <w:p w:rsidR="00090A91" w:rsidRPr="000F09F2" w:rsidRDefault="00090A91" w:rsidP="00090A91">
      <w:pPr>
        <w:pStyle w:val="61"/>
        <w:numPr>
          <w:ilvl w:val="0"/>
          <w:numId w:val="16"/>
        </w:numPr>
        <w:spacing w:line="276" w:lineRule="auto"/>
        <w:jc w:val="both"/>
        <w:rPr>
          <w:rFonts w:ascii="Arial" w:hAnsi="Arial" w:cs="Arial"/>
          <w:i/>
          <w:sz w:val="22"/>
          <w:szCs w:val="22"/>
        </w:rPr>
      </w:pPr>
      <w:r w:rsidRPr="000F09F2">
        <w:rPr>
          <w:rFonts w:ascii="Arial" w:hAnsi="Arial" w:cs="Arial"/>
          <w:i/>
          <w:color w:val="000000"/>
          <w:sz w:val="22"/>
          <w:szCs w:val="22"/>
        </w:rPr>
        <w:t>Του Ν. 4555/2018 «Πρόγραμμα ΚΛΕΙΣΘΕΝΗΣ» (ΦΕΚ 133 Α΄ /19-07-2018) άρθρο  116 και 179</w:t>
      </w:r>
    </w:p>
    <w:p w:rsidR="00090A91" w:rsidRPr="000F09F2" w:rsidRDefault="00090A91" w:rsidP="00090A91">
      <w:pPr>
        <w:pStyle w:val="61"/>
        <w:numPr>
          <w:ilvl w:val="0"/>
          <w:numId w:val="16"/>
        </w:numPr>
        <w:spacing w:line="276" w:lineRule="auto"/>
        <w:jc w:val="both"/>
        <w:rPr>
          <w:rFonts w:ascii="Arial" w:hAnsi="Arial" w:cs="Arial"/>
          <w:i/>
          <w:sz w:val="22"/>
          <w:szCs w:val="22"/>
        </w:rPr>
      </w:pPr>
      <w:r w:rsidRPr="000F09F2">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0F09F2">
        <w:rPr>
          <w:rFonts w:ascii="Arial" w:hAnsi="Arial" w:cs="Arial"/>
          <w:i/>
          <w:color w:val="000000"/>
          <w:sz w:val="22"/>
          <w:szCs w:val="22"/>
        </w:rPr>
        <w:t>α΄</w:t>
      </w:r>
      <w:proofErr w:type="spellEnd"/>
      <w:r w:rsidRPr="000F09F2">
        <w:rPr>
          <w:rFonts w:ascii="Arial" w:hAnsi="Arial" w:cs="Arial"/>
          <w:i/>
          <w:color w:val="000000"/>
          <w:sz w:val="22"/>
          <w:szCs w:val="22"/>
        </w:rPr>
        <w:t xml:space="preserve"> και </w:t>
      </w:r>
      <w:proofErr w:type="spellStart"/>
      <w:r w:rsidRPr="000F09F2">
        <w:rPr>
          <w:rFonts w:ascii="Arial" w:hAnsi="Arial" w:cs="Arial"/>
          <w:i/>
          <w:color w:val="000000"/>
          <w:sz w:val="22"/>
          <w:szCs w:val="22"/>
        </w:rPr>
        <w:t>β΄</w:t>
      </w:r>
      <w:proofErr w:type="spellEnd"/>
      <w:r w:rsidRPr="000F09F2">
        <w:rPr>
          <w:rFonts w:ascii="Arial" w:hAnsi="Arial" w:cs="Arial"/>
          <w:i/>
          <w:color w:val="000000"/>
          <w:sz w:val="22"/>
          <w:szCs w:val="22"/>
        </w:rPr>
        <w:t xml:space="preserve"> βαθμού</w:t>
      </w:r>
    </w:p>
    <w:p w:rsidR="00090A91" w:rsidRPr="00E438FB" w:rsidRDefault="00090A91" w:rsidP="00090A9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E438FB">
        <w:rPr>
          <w:rFonts w:ascii="Arial" w:hAnsi="Arial" w:cs="Arial"/>
          <w:i/>
          <w:sz w:val="22"/>
          <w:szCs w:val="22"/>
        </w:rPr>
        <w:t xml:space="preserve">Την </w:t>
      </w:r>
      <w:proofErr w:type="spellStart"/>
      <w:r w:rsidRPr="00E438FB">
        <w:rPr>
          <w:rFonts w:ascii="Arial" w:hAnsi="Arial" w:cs="Arial"/>
          <w:i/>
          <w:sz w:val="22"/>
          <w:szCs w:val="22"/>
        </w:rPr>
        <w:t>υπ΄</w:t>
      </w:r>
      <w:proofErr w:type="spellEnd"/>
      <w:r w:rsidRPr="00E438FB">
        <w:rPr>
          <w:rFonts w:ascii="Arial" w:hAnsi="Arial" w:cs="Arial"/>
          <w:i/>
          <w:sz w:val="22"/>
          <w:szCs w:val="22"/>
        </w:rPr>
        <w:t xml:space="preserve"> αριθμό 8/2020 απόφαση της Εκτελεστικής Επιτροπής κατάρτισης Τεχνικού Προγράμματος</w:t>
      </w:r>
      <w:r w:rsidRPr="00E438FB">
        <w:rPr>
          <w:rFonts w:ascii="Arial" w:eastAsia="SimSun" w:hAnsi="Arial" w:cs="Arial"/>
          <w:i/>
          <w:spacing w:val="2"/>
          <w:kern w:val="2"/>
          <w:sz w:val="22"/>
          <w:szCs w:val="22"/>
          <w:lang w:bidi="hi-IN"/>
        </w:rPr>
        <w:t xml:space="preserve">   εκτελεστέων έργων έτους 2021</w:t>
      </w:r>
    </w:p>
    <w:p w:rsidR="00090A91" w:rsidRPr="000F09F2" w:rsidRDefault="00090A91" w:rsidP="00090A9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0F09F2">
        <w:rPr>
          <w:rFonts w:ascii="Arial" w:hAnsi="Arial" w:cs="Arial"/>
          <w:i/>
          <w:sz w:val="22"/>
          <w:szCs w:val="22"/>
        </w:rPr>
        <w:lastRenderedPageBreak/>
        <w:t xml:space="preserve">Την </w:t>
      </w:r>
      <w:r w:rsidRPr="000F09F2">
        <w:rPr>
          <w:rFonts w:ascii="Arial" w:eastAsia="SimSun" w:hAnsi="Arial" w:cs="Arial"/>
          <w:i/>
          <w:spacing w:val="2"/>
          <w:kern w:val="2"/>
          <w:sz w:val="22"/>
          <w:szCs w:val="22"/>
          <w:lang w:bidi="hi-IN"/>
        </w:rPr>
        <w:t>υπ’ αριθμόν 197</w:t>
      </w:r>
      <w:r w:rsidRPr="000F09F2">
        <w:rPr>
          <w:rFonts w:ascii="Arial" w:hAnsi="Arial" w:cs="Arial"/>
          <w:i/>
          <w:sz w:val="22"/>
          <w:szCs w:val="22"/>
        </w:rPr>
        <w:t xml:space="preserve">/2020 </w:t>
      </w:r>
      <w:r w:rsidRPr="000F09F2">
        <w:rPr>
          <w:rFonts w:ascii="Arial" w:eastAsia="SimSun" w:hAnsi="Arial" w:cs="Arial"/>
          <w:i/>
          <w:spacing w:val="2"/>
          <w:kern w:val="2"/>
          <w:sz w:val="22"/>
          <w:szCs w:val="22"/>
          <w:lang w:bidi="hi-IN"/>
        </w:rPr>
        <w:t>(ΑΔΑ:</w:t>
      </w:r>
      <w:r w:rsidRPr="000F09F2">
        <w:rPr>
          <w:rFonts w:ascii="Arial" w:hAnsi="Arial" w:cs="Arial"/>
          <w:i/>
          <w:sz w:val="22"/>
          <w:szCs w:val="22"/>
        </w:rPr>
        <w:t xml:space="preserve"> 6Ε2ΤΩΛΗ-5ΚΚ) </w:t>
      </w:r>
      <w:r w:rsidRPr="000F09F2">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0F09F2">
        <w:rPr>
          <w:rFonts w:ascii="Arial" w:eastAsia="SimSun" w:hAnsi="Arial" w:cs="Arial"/>
          <w:i/>
          <w:spacing w:val="2"/>
          <w:kern w:val="2"/>
          <w:sz w:val="22"/>
          <w:szCs w:val="22"/>
          <w:lang w:bidi="hi-IN"/>
        </w:rPr>
        <w:t>Λεβαδέων</w:t>
      </w:r>
      <w:proofErr w:type="spellEnd"/>
      <w:r w:rsidRPr="000F09F2">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2021</w:t>
      </w:r>
    </w:p>
    <w:p w:rsidR="00090A91" w:rsidRPr="000F09F2" w:rsidRDefault="00090A91" w:rsidP="00090A91">
      <w:pPr>
        <w:pStyle w:val="1e"/>
        <w:numPr>
          <w:ilvl w:val="0"/>
          <w:numId w:val="16"/>
        </w:numPr>
        <w:rPr>
          <w:rFonts w:ascii="Arial" w:hAnsi="Arial" w:cs="Arial"/>
          <w:i/>
          <w:sz w:val="22"/>
          <w:szCs w:val="22"/>
          <w:lang w:val="el-GR"/>
        </w:rPr>
      </w:pPr>
      <w:r w:rsidRPr="000F09F2">
        <w:rPr>
          <w:rFonts w:ascii="Arial" w:eastAsia="SimSun" w:hAnsi="Arial" w:cs="Arial"/>
          <w:i/>
          <w:spacing w:val="2"/>
          <w:kern w:val="2"/>
          <w:sz w:val="22"/>
          <w:szCs w:val="22"/>
          <w:lang w:val="el-GR" w:bidi="hi-IN"/>
        </w:rPr>
        <w:t>Την  υπ’  αριθμόν  204</w:t>
      </w:r>
      <w:r w:rsidRPr="000F09F2">
        <w:rPr>
          <w:rFonts w:ascii="Arial" w:hAnsi="Arial" w:cs="Arial"/>
          <w:i/>
          <w:sz w:val="22"/>
          <w:szCs w:val="22"/>
          <w:lang w:val="el-GR"/>
        </w:rPr>
        <w:t xml:space="preserve">/2020 </w:t>
      </w:r>
      <w:r w:rsidRPr="000F09F2">
        <w:rPr>
          <w:rFonts w:ascii="Arial" w:eastAsia="SimSun" w:hAnsi="Arial" w:cs="Arial"/>
          <w:i/>
          <w:spacing w:val="2"/>
          <w:kern w:val="2"/>
          <w:sz w:val="22"/>
          <w:szCs w:val="22"/>
          <w:lang w:val="el-GR" w:bidi="hi-IN"/>
        </w:rPr>
        <w:t>(ΑΔΑ:</w:t>
      </w:r>
      <w:r w:rsidRPr="000F09F2">
        <w:rPr>
          <w:rFonts w:ascii="Arial" w:hAnsi="Arial" w:cs="Arial"/>
          <w:i/>
          <w:sz w:val="22"/>
          <w:szCs w:val="22"/>
          <w:lang w:val="el-GR"/>
        </w:rPr>
        <w:t xml:space="preserve"> ΩΥΧ8ΩΛΗ-ΒΚΑ) </w:t>
      </w:r>
      <w:r w:rsidRPr="000F09F2">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0F09F2">
        <w:rPr>
          <w:rFonts w:ascii="Arial" w:eastAsia="SimSun" w:hAnsi="Arial" w:cs="Arial"/>
          <w:i/>
          <w:spacing w:val="2"/>
          <w:kern w:val="2"/>
          <w:sz w:val="22"/>
          <w:szCs w:val="22"/>
          <w:lang w:val="el-GR" w:bidi="hi-IN"/>
        </w:rPr>
        <w:t>Λεβαδέων</w:t>
      </w:r>
      <w:proofErr w:type="spellEnd"/>
      <w:r w:rsidRPr="000F09F2">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0F09F2">
        <w:rPr>
          <w:rFonts w:ascii="Arial" w:eastAsia="SimSun" w:hAnsi="Arial" w:cs="Arial"/>
          <w:i/>
          <w:spacing w:val="2"/>
          <w:kern w:val="2"/>
          <w:sz w:val="22"/>
          <w:szCs w:val="22"/>
          <w:lang w:val="el-GR" w:bidi="hi-IN"/>
        </w:rPr>
        <w:t>Λεβαδέων</w:t>
      </w:r>
      <w:proofErr w:type="spellEnd"/>
      <w:r w:rsidRPr="000F09F2">
        <w:rPr>
          <w:rFonts w:ascii="Arial" w:eastAsia="SimSun" w:hAnsi="Arial" w:cs="Arial"/>
          <w:i/>
          <w:spacing w:val="2"/>
          <w:kern w:val="2"/>
          <w:sz w:val="22"/>
          <w:szCs w:val="22"/>
          <w:lang w:val="el-GR" w:bidi="hi-IN"/>
        </w:rPr>
        <w:t xml:space="preserve"> έτους 2021 </w:t>
      </w:r>
    </w:p>
    <w:p w:rsidR="00090A91" w:rsidRPr="000F09F2" w:rsidRDefault="00090A91" w:rsidP="00090A91">
      <w:pPr>
        <w:pStyle w:val="1e"/>
        <w:numPr>
          <w:ilvl w:val="0"/>
          <w:numId w:val="16"/>
        </w:numPr>
        <w:rPr>
          <w:rFonts w:ascii="Arial" w:hAnsi="Arial" w:cs="Arial"/>
          <w:i/>
          <w:sz w:val="22"/>
          <w:szCs w:val="22"/>
          <w:lang w:val="el-GR"/>
        </w:rPr>
      </w:pPr>
      <w:r w:rsidRPr="000F09F2">
        <w:rPr>
          <w:rFonts w:ascii="Arial" w:hAnsi="Arial" w:cs="Arial"/>
          <w:i/>
          <w:sz w:val="22"/>
          <w:szCs w:val="22"/>
          <w:lang w:val="el-GR"/>
        </w:rPr>
        <w:t xml:space="preserve">Την </w:t>
      </w:r>
      <w:proofErr w:type="spellStart"/>
      <w:r w:rsidRPr="000F09F2">
        <w:rPr>
          <w:rFonts w:ascii="Arial" w:hAnsi="Arial" w:cs="Arial"/>
          <w:i/>
          <w:sz w:val="22"/>
          <w:szCs w:val="22"/>
          <w:lang w:val="el-GR"/>
        </w:rPr>
        <w:t>υπ΄</w:t>
      </w:r>
      <w:proofErr w:type="spellEnd"/>
      <w:r w:rsidRPr="000F09F2">
        <w:rPr>
          <w:rFonts w:ascii="Arial" w:hAnsi="Arial" w:cs="Arial"/>
          <w:i/>
          <w:sz w:val="22"/>
          <w:szCs w:val="22"/>
          <w:lang w:val="el-GR"/>
        </w:rPr>
        <w:t xml:space="preserve"> αριθμό 26/2021 (ΑΔΑ: 6ΧΗΚΩΛΗ-7ΞΓ) Απόφαση του Δημοτικού Συμβουλίου με την οποία εγκρίθηκε η υποχρεωτική αναμόρφωση και Ο.Π.Δ. έτους 2021 </w:t>
      </w:r>
      <w:r w:rsidRPr="000F09F2">
        <w:rPr>
          <w:rFonts w:ascii="Arial" w:hAnsi="Arial" w:cs="Arial"/>
          <w:i/>
          <w:spacing w:val="2"/>
          <w:sz w:val="22"/>
          <w:szCs w:val="22"/>
          <w:lang w:val="el-GR"/>
        </w:rPr>
        <w:t>και επικυρώθηκε με την υπ’ αριθμό πρωτ.:66724/05-04-2021 (ΑΔΑ: ΩΘ1ΤΟΡ10-Φ12) απόφαση του Συντονιστή  Αποκεντρωμένης Διοίκησης Θεσσαλίας - Στερεάς Ελλάδας</w:t>
      </w:r>
    </w:p>
    <w:p w:rsidR="00090A91" w:rsidRPr="000F09F2" w:rsidRDefault="00090A91" w:rsidP="00090A91">
      <w:pPr>
        <w:pStyle w:val="1e"/>
        <w:numPr>
          <w:ilvl w:val="0"/>
          <w:numId w:val="16"/>
        </w:numPr>
        <w:rPr>
          <w:rFonts w:ascii="Arial" w:hAnsi="Arial" w:cs="Arial"/>
          <w:i/>
          <w:sz w:val="22"/>
          <w:szCs w:val="22"/>
          <w:lang w:val="el-GR"/>
        </w:rPr>
      </w:pPr>
      <w:r w:rsidRPr="000F09F2">
        <w:rPr>
          <w:rFonts w:ascii="Arial" w:hAnsi="Arial" w:cs="Arial"/>
          <w:i/>
          <w:spacing w:val="2"/>
          <w:sz w:val="22"/>
          <w:szCs w:val="22"/>
          <w:lang w:val="el-GR"/>
        </w:rPr>
        <w:t xml:space="preserve">Την </w:t>
      </w:r>
      <w:proofErr w:type="spellStart"/>
      <w:r w:rsidRPr="000F09F2">
        <w:rPr>
          <w:rFonts w:ascii="Arial" w:hAnsi="Arial" w:cs="Arial"/>
          <w:i/>
          <w:spacing w:val="2"/>
          <w:sz w:val="22"/>
          <w:szCs w:val="22"/>
          <w:lang w:val="el-GR"/>
        </w:rPr>
        <w:t>υπ΄αριθμό</w:t>
      </w:r>
      <w:proofErr w:type="spellEnd"/>
      <w:r w:rsidRPr="000F09F2">
        <w:rPr>
          <w:rFonts w:ascii="Arial" w:hAnsi="Arial" w:cs="Arial"/>
          <w:i/>
          <w:spacing w:val="2"/>
          <w:sz w:val="22"/>
          <w:szCs w:val="22"/>
          <w:lang w:val="el-GR"/>
        </w:rPr>
        <w:t xml:space="preserve"> 4/2021 Απόφαση της Εκτελεστικής επιτροπής περί τροποποίησης του Τεχνικού Προγράμματος εκτελεστέων έργων έτους 2021 </w:t>
      </w:r>
    </w:p>
    <w:p w:rsidR="00090A91" w:rsidRPr="000F09F2" w:rsidRDefault="00090A91" w:rsidP="00090A91">
      <w:pPr>
        <w:pStyle w:val="1e"/>
        <w:numPr>
          <w:ilvl w:val="0"/>
          <w:numId w:val="16"/>
        </w:numPr>
        <w:rPr>
          <w:rFonts w:ascii="Arial" w:hAnsi="Arial" w:cs="Arial"/>
          <w:i/>
          <w:sz w:val="22"/>
          <w:szCs w:val="22"/>
          <w:lang w:val="el-GR"/>
        </w:rPr>
      </w:pPr>
      <w:r w:rsidRPr="000F09F2">
        <w:rPr>
          <w:rFonts w:ascii="Arial" w:hAnsi="Arial" w:cs="Arial"/>
          <w:i/>
          <w:spacing w:val="2"/>
          <w:sz w:val="22"/>
          <w:szCs w:val="22"/>
          <w:lang w:val="el-GR"/>
        </w:rPr>
        <w:t xml:space="preserve">Την </w:t>
      </w:r>
      <w:proofErr w:type="spellStart"/>
      <w:r w:rsidRPr="000F09F2">
        <w:rPr>
          <w:rFonts w:ascii="Arial" w:hAnsi="Arial" w:cs="Arial"/>
          <w:i/>
          <w:spacing w:val="2"/>
          <w:sz w:val="22"/>
          <w:szCs w:val="22"/>
          <w:lang w:val="el-GR"/>
        </w:rPr>
        <w:t>υπ΄</w:t>
      </w:r>
      <w:proofErr w:type="spellEnd"/>
      <w:r w:rsidRPr="000F09F2">
        <w:rPr>
          <w:rFonts w:ascii="Arial" w:hAnsi="Arial" w:cs="Arial"/>
          <w:i/>
          <w:spacing w:val="2"/>
          <w:sz w:val="22"/>
          <w:szCs w:val="22"/>
          <w:lang w:val="el-GR"/>
        </w:rPr>
        <w:t xml:space="preserve"> αριθμό </w:t>
      </w:r>
      <w:r w:rsidRPr="000F09F2">
        <w:rPr>
          <w:rFonts w:ascii="Arial" w:hAnsi="Arial" w:cs="Arial"/>
          <w:i/>
          <w:iCs/>
          <w:sz w:val="22"/>
          <w:szCs w:val="22"/>
          <w:lang w:val="el-GR"/>
        </w:rPr>
        <w:t xml:space="preserve">47/2021 (ΑΔΑ: ΨΡΚΛΩΛΗ-09Τ) Απόφαση του Δημοτικού Συμβουλίου με την οποία εγκρίθηκε η </w:t>
      </w:r>
      <w:proofErr w:type="spellStart"/>
      <w:r w:rsidRPr="000F09F2">
        <w:rPr>
          <w:rFonts w:ascii="Arial" w:hAnsi="Arial" w:cs="Arial"/>
          <w:i/>
          <w:iCs/>
          <w:sz w:val="22"/>
          <w:szCs w:val="22"/>
          <w:lang w:val="el-GR"/>
        </w:rPr>
        <w:t>υπ΄</w:t>
      </w:r>
      <w:proofErr w:type="spellEnd"/>
      <w:r w:rsidRPr="000F09F2">
        <w:rPr>
          <w:rFonts w:ascii="Arial" w:hAnsi="Arial" w:cs="Arial"/>
          <w:i/>
          <w:iCs/>
          <w:sz w:val="22"/>
          <w:szCs w:val="22"/>
          <w:lang w:val="el-GR"/>
        </w:rPr>
        <w:t xml:space="preserve"> αριθμό 4/2021 απόφαση της  Εκτελεστικής Επιτροπής</w:t>
      </w:r>
    </w:p>
    <w:p w:rsidR="00090A91" w:rsidRPr="000F09F2" w:rsidRDefault="00090A91" w:rsidP="00090A91">
      <w:pPr>
        <w:pStyle w:val="1e"/>
        <w:numPr>
          <w:ilvl w:val="0"/>
          <w:numId w:val="16"/>
        </w:numPr>
        <w:jc w:val="both"/>
        <w:rPr>
          <w:rFonts w:ascii="Arial" w:hAnsi="Arial" w:cs="Arial"/>
          <w:i/>
          <w:sz w:val="22"/>
          <w:szCs w:val="22"/>
          <w:lang w:val="el-GR"/>
        </w:rPr>
      </w:pPr>
      <w:r w:rsidRPr="000F09F2">
        <w:rPr>
          <w:rFonts w:ascii="Arial" w:hAnsi="Arial" w:cs="Arial"/>
          <w:i/>
          <w:iCs/>
          <w:sz w:val="22"/>
          <w:szCs w:val="22"/>
          <w:lang w:val="el-GR"/>
        </w:rPr>
        <w:t xml:space="preserve">Την </w:t>
      </w:r>
      <w:proofErr w:type="spellStart"/>
      <w:r w:rsidRPr="000F09F2">
        <w:rPr>
          <w:rFonts w:ascii="Arial" w:hAnsi="Arial" w:cs="Arial"/>
          <w:i/>
          <w:iCs/>
          <w:sz w:val="22"/>
          <w:szCs w:val="22"/>
          <w:lang w:val="el-GR"/>
        </w:rPr>
        <w:t>υπ΄</w:t>
      </w:r>
      <w:proofErr w:type="spellEnd"/>
      <w:r w:rsidRPr="000F09F2">
        <w:rPr>
          <w:rFonts w:ascii="Arial" w:hAnsi="Arial" w:cs="Arial"/>
          <w:i/>
          <w:iCs/>
          <w:sz w:val="22"/>
          <w:szCs w:val="22"/>
          <w:lang w:val="el-GR"/>
        </w:rPr>
        <w:t xml:space="preserve"> αριθμό 162/2021 (ΑΔΑ: Ψ8ΚΩΩΛΗ-0ΥΞ) Απόφαση της Οικονομικής Επιτροπής  με την οποία εγκρίθηκε η 5</w:t>
      </w:r>
      <w:r w:rsidRPr="000F09F2">
        <w:rPr>
          <w:rFonts w:ascii="Arial" w:hAnsi="Arial" w:cs="Arial"/>
          <w:i/>
          <w:iCs/>
          <w:sz w:val="22"/>
          <w:szCs w:val="22"/>
          <w:vertAlign w:val="superscript"/>
          <w:lang w:val="el-GR"/>
        </w:rPr>
        <w:t>η</w:t>
      </w:r>
      <w:r w:rsidRPr="000F09F2">
        <w:rPr>
          <w:rFonts w:ascii="Arial" w:hAnsi="Arial" w:cs="Arial"/>
          <w:i/>
          <w:iCs/>
          <w:sz w:val="22"/>
          <w:szCs w:val="22"/>
          <w:lang w:val="el-GR"/>
        </w:rPr>
        <w:t xml:space="preserve"> Αναμόρφωση του προϋπολογισμού τρέχοντος έτους.</w:t>
      </w:r>
    </w:p>
    <w:p w:rsidR="00090A91" w:rsidRPr="000F09F2" w:rsidRDefault="00090A91" w:rsidP="00090A91">
      <w:pPr>
        <w:pStyle w:val="1e"/>
        <w:numPr>
          <w:ilvl w:val="0"/>
          <w:numId w:val="16"/>
        </w:numPr>
        <w:jc w:val="both"/>
        <w:rPr>
          <w:rFonts w:ascii="Arial" w:hAnsi="Arial" w:cs="Arial"/>
          <w:i/>
          <w:sz w:val="22"/>
          <w:szCs w:val="22"/>
          <w:lang w:val="el-GR"/>
        </w:rPr>
      </w:pPr>
      <w:r w:rsidRPr="000F09F2">
        <w:rPr>
          <w:rFonts w:ascii="Arial" w:hAnsi="Arial" w:cs="Arial"/>
          <w:i/>
          <w:iCs/>
          <w:sz w:val="22"/>
          <w:szCs w:val="22"/>
          <w:lang w:val="el-GR"/>
        </w:rPr>
        <w:t xml:space="preserve">Την </w:t>
      </w:r>
      <w:proofErr w:type="spellStart"/>
      <w:r w:rsidRPr="000F09F2">
        <w:rPr>
          <w:rFonts w:ascii="Arial" w:hAnsi="Arial" w:cs="Arial"/>
          <w:i/>
          <w:iCs/>
          <w:sz w:val="22"/>
          <w:szCs w:val="22"/>
          <w:lang w:val="el-GR"/>
        </w:rPr>
        <w:t>υπ΄</w:t>
      </w:r>
      <w:proofErr w:type="spellEnd"/>
      <w:r w:rsidRPr="000F09F2">
        <w:rPr>
          <w:rFonts w:ascii="Arial" w:hAnsi="Arial" w:cs="Arial"/>
          <w:i/>
          <w:iCs/>
          <w:sz w:val="22"/>
          <w:szCs w:val="22"/>
          <w:lang w:val="el-GR"/>
        </w:rPr>
        <w:t xml:space="preserve"> αριθμό 48/2021 (ΑΔΑ: ΨΚΕΕΩΛΗ-ΘΙΔ) Απόφαση του Δημοτικού Συμβουλίου με την οποία εγκρίθηκε η </w:t>
      </w:r>
      <w:proofErr w:type="spellStart"/>
      <w:r w:rsidRPr="000F09F2">
        <w:rPr>
          <w:rFonts w:ascii="Arial" w:hAnsi="Arial" w:cs="Arial"/>
          <w:i/>
          <w:iCs/>
          <w:sz w:val="22"/>
          <w:szCs w:val="22"/>
          <w:lang w:val="el-GR"/>
        </w:rPr>
        <w:t>υπ΄</w:t>
      </w:r>
      <w:proofErr w:type="spellEnd"/>
      <w:r w:rsidRPr="000F09F2">
        <w:rPr>
          <w:rFonts w:ascii="Arial" w:hAnsi="Arial" w:cs="Arial"/>
          <w:i/>
          <w:iCs/>
          <w:sz w:val="22"/>
          <w:szCs w:val="22"/>
          <w:lang w:val="el-GR"/>
        </w:rPr>
        <w:t xml:space="preserve"> αριθμό 162/2021 απόφαση της Οικονομικής Επιτροπής περί της 5</w:t>
      </w:r>
      <w:r w:rsidRPr="000F09F2">
        <w:rPr>
          <w:rFonts w:ascii="Arial" w:hAnsi="Arial" w:cs="Arial"/>
          <w:i/>
          <w:iCs/>
          <w:sz w:val="22"/>
          <w:szCs w:val="22"/>
          <w:vertAlign w:val="superscript"/>
          <w:lang w:val="el-GR"/>
        </w:rPr>
        <w:t>ης</w:t>
      </w:r>
      <w:r w:rsidRPr="000F09F2">
        <w:rPr>
          <w:rFonts w:ascii="Arial" w:hAnsi="Arial" w:cs="Arial"/>
          <w:i/>
          <w:iCs/>
          <w:sz w:val="22"/>
          <w:szCs w:val="22"/>
          <w:lang w:val="el-GR"/>
        </w:rPr>
        <w:t xml:space="preserve"> Αναμόρφωσης της Οικονομικής Επιτροπής </w:t>
      </w:r>
    </w:p>
    <w:p w:rsidR="00090A91" w:rsidRPr="000F09F2" w:rsidRDefault="00090A91" w:rsidP="00090A91">
      <w:pPr>
        <w:pStyle w:val="1e"/>
        <w:numPr>
          <w:ilvl w:val="0"/>
          <w:numId w:val="16"/>
        </w:numPr>
        <w:jc w:val="both"/>
        <w:rPr>
          <w:rFonts w:ascii="Arial" w:hAnsi="Arial" w:cs="Arial"/>
          <w:i/>
          <w:sz w:val="22"/>
          <w:szCs w:val="22"/>
          <w:lang w:val="el-GR"/>
        </w:rPr>
      </w:pPr>
      <w:r w:rsidRPr="000F09F2">
        <w:rPr>
          <w:rFonts w:ascii="Arial" w:hAnsi="Arial" w:cs="Arial"/>
          <w:i/>
          <w:spacing w:val="2"/>
          <w:sz w:val="22"/>
          <w:szCs w:val="22"/>
          <w:lang w:val="el-GR"/>
        </w:rPr>
        <w:t xml:space="preserve">Την </w:t>
      </w:r>
      <w:proofErr w:type="spellStart"/>
      <w:r w:rsidRPr="000F09F2">
        <w:rPr>
          <w:rFonts w:ascii="Arial" w:hAnsi="Arial" w:cs="Arial"/>
          <w:i/>
          <w:spacing w:val="2"/>
          <w:sz w:val="22"/>
          <w:szCs w:val="22"/>
          <w:lang w:val="el-GR"/>
        </w:rPr>
        <w:t>υπ΄</w:t>
      </w:r>
      <w:proofErr w:type="spellEnd"/>
      <w:r w:rsidRPr="000F09F2">
        <w:rPr>
          <w:rFonts w:ascii="Arial" w:hAnsi="Arial" w:cs="Arial"/>
          <w:i/>
          <w:spacing w:val="2"/>
          <w:sz w:val="22"/>
          <w:szCs w:val="22"/>
          <w:lang w:val="el-GR"/>
        </w:rPr>
        <w:t xml:space="preserve"> αριθμό 88/2020 </w:t>
      </w:r>
      <w:r w:rsidRPr="000F09F2">
        <w:rPr>
          <w:rFonts w:ascii="Arial" w:hAnsi="Arial" w:cs="Arial"/>
          <w:bCs/>
          <w:i/>
          <w:iCs/>
          <w:color w:val="000000"/>
          <w:sz w:val="22"/>
          <w:szCs w:val="22"/>
          <w:lang w:val="el-GR"/>
        </w:rPr>
        <w:t xml:space="preserve">Τεχνική Μελέτη του έργου </w:t>
      </w:r>
      <w:r w:rsidRPr="000F09F2">
        <w:rPr>
          <w:rFonts w:ascii="Arial" w:hAnsi="Arial" w:cs="Arial"/>
          <w:bCs/>
          <w:i/>
          <w:iCs/>
          <w:sz w:val="22"/>
          <w:szCs w:val="22"/>
          <w:lang w:val="el-GR"/>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lang w:val="el-GR"/>
        </w:rPr>
        <w:t>Λεβαδέων</w:t>
      </w:r>
      <w:proofErr w:type="spellEnd"/>
      <w:r w:rsidRPr="000F09F2">
        <w:rPr>
          <w:rFonts w:ascii="Arial" w:hAnsi="Arial" w:cs="Arial"/>
          <w:bCs/>
          <w:i/>
          <w:iCs/>
          <w:sz w:val="22"/>
          <w:szCs w:val="22"/>
          <w:lang w:val="el-GR"/>
        </w:rPr>
        <w:t xml:space="preserve">» </w:t>
      </w:r>
      <w:r w:rsidRPr="000F09F2">
        <w:rPr>
          <w:rFonts w:ascii="Arial" w:hAnsi="Arial" w:cs="Arial"/>
          <w:bCs/>
          <w:i/>
          <w:iCs/>
          <w:color w:val="000000"/>
          <w:sz w:val="22"/>
          <w:szCs w:val="22"/>
          <w:lang w:val="el-GR"/>
        </w:rPr>
        <w:t xml:space="preserve">προϋπολογισμού </w:t>
      </w:r>
      <w:r w:rsidRPr="000F09F2">
        <w:rPr>
          <w:rFonts w:ascii="Arial" w:hAnsi="Arial" w:cs="Arial"/>
          <w:i/>
          <w:color w:val="000000"/>
          <w:sz w:val="22"/>
          <w:szCs w:val="22"/>
          <w:lang w:val="el-GR"/>
        </w:rPr>
        <w:t>1.911.782,15€ συμ</w:t>
      </w:r>
      <w:r w:rsidRPr="000F09F2">
        <w:rPr>
          <w:rFonts w:ascii="Arial" w:hAnsi="Arial" w:cs="Arial"/>
          <w:bCs/>
          <w:i/>
          <w:iCs/>
          <w:color w:val="000000"/>
          <w:sz w:val="22"/>
          <w:szCs w:val="22"/>
          <w:lang w:val="el-GR"/>
        </w:rPr>
        <w:t xml:space="preserve">περιλαμβανομένου του ΦΠΑ) με φορέα υλοποίησης τον Δήμο </w:t>
      </w:r>
      <w:proofErr w:type="spellStart"/>
      <w:r w:rsidRPr="000F09F2">
        <w:rPr>
          <w:rFonts w:ascii="Arial" w:hAnsi="Arial" w:cs="Arial"/>
          <w:bCs/>
          <w:i/>
          <w:iCs/>
          <w:color w:val="000000"/>
          <w:sz w:val="22"/>
          <w:szCs w:val="22"/>
          <w:lang w:val="el-GR"/>
        </w:rPr>
        <w:t>Λεβαδέων</w:t>
      </w:r>
      <w:proofErr w:type="spellEnd"/>
      <w:r w:rsidRPr="000F09F2">
        <w:rPr>
          <w:rFonts w:ascii="Arial" w:hAnsi="Arial" w:cs="Arial"/>
          <w:bCs/>
          <w:i/>
          <w:iCs/>
          <w:color w:val="000000"/>
          <w:sz w:val="22"/>
          <w:szCs w:val="22"/>
          <w:lang w:val="el-GR"/>
        </w:rPr>
        <w:t xml:space="preserve"> </w:t>
      </w:r>
    </w:p>
    <w:p w:rsidR="00090A91" w:rsidRPr="000F09F2" w:rsidRDefault="00090A91" w:rsidP="00090A91">
      <w:pPr>
        <w:pStyle w:val="1e"/>
        <w:numPr>
          <w:ilvl w:val="0"/>
          <w:numId w:val="16"/>
        </w:numPr>
        <w:jc w:val="both"/>
        <w:rPr>
          <w:rFonts w:ascii="Arial" w:hAnsi="Arial" w:cs="Arial"/>
          <w:i/>
          <w:sz w:val="22"/>
          <w:szCs w:val="22"/>
          <w:lang w:val="el-GR"/>
        </w:rPr>
      </w:pPr>
      <w:r w:rsidRPr="000F09F2">
        <w:rPr>
          <w:rFonts w:ascii="Arial" w:hAnsi="Arial" w:cs="Arial"/>
          <w:bCs/>
          <w:i/>
          <w:iCs/>
          <w:color w:val="000000"/>
          <w:sz w:val="22"/>
          <w:szCs w:val="22"/>
          <w:lang w:val="el-GR"/>
        </w:rPr>
        <w:t xml:space="preserve">Την </w:t>
      </w:r>
      <w:proofErr w:type="spellStart"/>
      <w:r w:rsidRPr="000F09F2">
        <w:rPr>
          <w:rFonts w:ascii="Arial" w:hAnsi="Arial" w:cs="Arial"/>
          <w:bCs/>
          <w:i/>
          <w:iCs/>
          <w:color w:val="000000"/>
          <w:sz w:val="22"/>
          <w:szCs w:val="22"/>
          <w:lang w:val="el-GR"/>
        </w:rPr>
        <w:t>υπ΄</w:t>
      </w:r>
      <w:proofErr w:type="spellEnd"/>
      <w:r w:rsidRPr="000F09F2">
        <w:rPr>
          <w:rFonts w:ascii="Arial" w:hAnsi="Arial" w:cs="Arial"/>
          <w:bCs/>
          <w:i/>
          <w:iCs/>
          <w:color w:val="000000"/>
          <w:sz w:val="22"/>
          <w:szCs w:val="22"/>
          <w:lang w:val="el-GR"/>
        </w:rPr>
        <w:t xml:space="preserve"> αριθμό 279/2020 απόφαση της Οικονομικής Επιτροπής περί αποδοχής της 88/2020</w:t>
      </w:r>
      <w:r w:rsidRPr="000F09F2">
        <w:rPr>
          <w:rFonts w:ascii="Arial" w:hAnsi="Arial" w:cs="Arial"/>
          <w:bCs/>
          <w:i/>
          <w:iCs/>
          <w:sz w:val="22"/>
          <w:szCs w:val="22"/>
          <w:lang w:val="el-GR"/>
        </w:rPr>
        <w:t xml:space="preserve"> </w:t>
      </w:r>
      <w:r w:rsidRPr="000F09F2">
        <w:rPr>
          <w:rFonts w:ascii="Arial" w:hAnsi="Arial" w:cs="Arial"/>
          <w:bCs/>
          <w:i/>
          <w:iCs/>
          <w:color w:val="000000"/>
          <w:sz w:val="22"/>
          <w:szCs w:val="22"/>
          <w:lang w:val="el-GR"/>
        </w:rPr>
        <w:t xml:space="preserve">Τεχνικής Μελέτης του έργου </w:t>
      </w:r>
      <w:r w:rsidRPr="000F09F2">
        <w:rPr>
          <w:rFonts w:ascii="Arial" w:hAnsi="Arial" w:cs="Arial"/>
          <w:bCs/>
          <w:i/>
          <w:iCs/>
          <w:sz w:val="22"/>
          <w:szCs w:val="22"/>
          <w:lang w:val="el-GR"/>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lang w:val="el-GR"/>
        </w:rPr>
        <w:t>Λεβαδέων</w:t>
      </w:r>
      <w:proofErr w:type="spellEnd"/>
      <w:r w:rsidRPr="000F09F2">
        <w:rPr>
          <w:rFonts w:ascii="Arial" w:hAnsi="Arial" w:cs="Arial"/>
          <w:bCs/>
          <w:i/>
          <w:iCs/>
          <w:sz w:val="22"/>
          <w:szCs w:val="22"/>
          <w:lang w:val="el-GR"/>
        </w:rPr>
        <w:t xml:space="preserve">« </w:t>
      </w:r>
      <w:r w:rsidRPr="000F09F2">
        <w:rPr>
          <w:rFonts w:ascii="Arial" w:hAnsi="Arial" w:cs="Arial"/>
          <w:bCs/>
          <w:i/>
          <w:iCs/>
          <w:color w:val="000000"/>
          <w:sz w:val="22"/>
          <w:szCs w:val="22"/>
          <w:lang w:val="el-GR"/>
        </w:rPr>
        <w:t xml:space="preserve"> προϋπολογισμού </w:t>
      </w:r>
      <w:r w:rsidRPr="000F09F2">
        <w:rPr>
          <w:rFonts w:ascii="Arial" w:hAnsi="Arial" w:cs="Arial"/>
          <w:i/>
          <w:color w:val="000000"/>
          <w:sz w:val="22"/>
          <w:szCs w:val="22"/>
          <w:lang w:val="el-GR"/>
        </w:rPr>
        <w:t xml:space="preserve">1.911.782,15€ </w:t>
      </w:r>
      <w:r w:rsidRPr="000F09F2">
        <w:rPr>
          <w:rFonts w:ascii="Arial" w:hAnsi="Arial" w:cs="Arial"/>
          <w:bCs/>
          <w:i/>
          <w:iCs/>
          <w:color w:val="000000"/>
          <w:sz w:val="22"/>
          <w:szCs w:val="22"/>
          <w:lang w:val="el-GR"/>
        </w:rPr>
        <w:t xml:space="preserve"> (συμπεριλαμβανομένου του ΦΠΑ)</w:t>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color w:val="000000"/>
          <w:sz w:val="22"/>
          <w:szCs w:val="22"/>
          <w:lang w:val="en-US"/>
        </w:rPr>
        <w:t>T</w:t>
      </w:r>
      <w:r w:rsidRPr="000F09F2">
        <w:rPr>
          <w:rFonts w:ascii="Arial" w:hAnsi="Arial" w:cs="Arial"/>
          <w:bCs/>
          <w:i/>
          <w:color w:val="000000"/>
          <w:sz w:val="22"/>
          <w:szCs w:val="22"/>
        </w:rPr>
        <w:t xml:space="preserve">ην </w:t>
      </w:r>
      <w:proofErr w:type="spellStart"/>
      <w:r w:rsidRPr="000F09F2">
        <w:rPr>
          <w:rFonts w:ascii="Arial" w:hAnsi="Arial" w:cs="Arial"/>
          <w:bCs/>
          <w:i/>
          <w:color w:val="000000"/>
          <w:sz w:val="22"/>
          <w:szCs w:val="22"/>
        </w:rPr>
        <w:t>υπ΄</w:t>
      </w:r>
      <w:proofErr w:type="spellEnd"/>
      <w:r w:rsidRPr="000F09F2">
        <w:rPr>
          <w:rFonts w:ascii="Arial" w:hAnsi="Arial" w:cs="Arial"/>
          <w:bCs/>
          <w:i/>
          <w:color w:val="000000"/>
          <w:sz w:val="22"/>
          <w:szCs w:val="22"/>
        </w:rPr>
        <w:t xml:space="preserve"> αριθμό 14575/24.07.2020 (ΑΔΑ: 9Η5746ΜΤΛ6-ΓΥ3) Πρόσκληση  για την υποβολή αιτήσεων χρηματοδότησης</w:t>
      </w:r>
      <w:r w:rsidRPr="000F09F2">
        <w:rPr>
          <w:rFonts w:ascii="Arial" w:hAnsi="Arial" w:cs="Arial"/>
          <w:bCs/>
          <w:i/>
          <w:iCs/>
          <w:sz w:val="22"/>
          <w:szCs w:val="22"/>
        </w:rPr>
        <w:t xml:space="preserve"> στο Πρόγραμμα «</w:t>
      </w:r>
      <w:r w:rsidRPr="000F09F2">
        <w:rPr>
          <w:rFonts w:ascii="Arial" w:hAnsi="Arial" w:cs="Arial"/>
          <w:i/>
          <w:sz w:val="22"/>
          <w:szCs w:val="22"/>
        </w:rPr>
        <w:t>ΑΝΤΩΝΗΣ ΤΡΙΤΣΗΣ</w:t>
      </w:r>
      <w:r w:rsidRPr="000F09F2">
        <w:rPr>
          <w:rFonts w:ascii="Arial" w:hAnsi="Arial" w:cs="Arial"/>
          <w:bCs/>
          <w:i/>
          <w:iCs/>
          <w:sz w:val="22"/>
          <w:szCs w:val="22"/>
        </w:rPr>
        <w:t xml:space="preserve">», στον Άξονα Προτεραιότητας «Ποιότητα ζωής και εύρυθμη λειτουργία των πόλεων, της υπαίθρου και των οικισμών» με τίτλο «Ανάπτυξη της υπαίθρου – Αγροτική </w:t>
      </w:r>
      <w:proofErr w:type="spellStart"/>
      <w:r w:rsidRPr="000F09F2">
        <w:rPr>
          <w:rFonts w:ascii="Arial" w:hAnsi="Arial" w:cs="Arial"/>
          <w:bCs/>
          <w:i/>
          <w:iCs/>
          <w:sz w:val="22"/>
          <w:szCs w:val="22"/>
        </w:rPr>
        <w:t>Οδοποιϊα</w:t>
      </w:r>
      <w:proofErr w:type="spellEnd"/>
      <w:r w:rsidRPr="000F09F2">
        <w:rPr>
          <w:rFonts w:ascii="Arial" w:hAnsi="Arial" w:cs="Arial"/>
          <w:bCs/>
          <w:i/>
          <w:iCs/>
          <w:sz w:val="22"/>
          <w:szCs w:val="22"/>
        </w:rPr>
        <w:t>» όπως τροποποιήθηκε και ισχύει</w:t>
      </w:r>
      <w:r w:rsidRPr="000F09F2">
        <w:rPr>
          <w:rFonts w:ascii="Arial" w:hAnsi="Arial" w:cs="Arial"/>
          <w:bCs/>
          <w:i/>
          <w:iCs/>
          <w:color w:val="000000"/>
          <w:sz w:val="22"/>
          <w:szCs w:val="22"/>
        </w:rPr>
        <w:t>».</w:t>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iCs/>
          <w:color w:val="000000"/>
          <w:sz w:val="22"/>
          <w:szCs w:val="22"/>
        </w:rPr>
        <w:t xml:space="preserve">Το με </w:t>
      </w:r>
      <w:proofErr w:type="spellStart"/>
      <w:r w:rsidRPr="000F09F2">
        <w:rPr>
          <w:rFonts w:ascii="Arial" w:hAnsi="Arial" w:cs="Arial"/>
          <w:bCs/>
          <w:i/>
          <w:iCs/>
          <w:color w:val="000000"/>
          <w:sz w:val="22"/>
          <w:szCs w:val="22"/>
        </w:rPr>
        <w:t>αριθμ</w:t>
      </w:r>
      <w:proofErr w:type="spellEnd"/>
      <w:r w:rsidRPr="000F09F2">
        <w:rPr>
          <w:rFonts w:ascii="Arial" w:hAnsi="Arial" w:cs="Arial"/>
          <w:bCs/>
          <w:i/>
          <w:iCs/>
          <w:color w:val="000000"/>
          <w:sz w:val="22"/>
          <w:szCs w:val="22"/>
        </w:rPr>
        <w:t xml:space="preserve">. </w:t>
      </w:r>
      <w:proofErr w:type="spellStart"/>
      <w:r w:rsidRPr="000F09F2">
        <w:rPr>
          <w:rFonts w:ascii="Arial" w:hAnsi="Arial" w:cs="Arial"/>
          <w:bCs/>
          <w:i/>
          <w:iCs/>
          <w:color w:val="000000"/>
          <w:sz w:val="22"/>
          <w:szCs w:val="22"/>
        </w:rPr>
        <w:t>Πρωτ</w:t>
      </w:r>
      <w:proofErr w:type="spellEnd"/>
      <w:r w:rsidRPr="000F09F2">
        <w:rPr>
          <w:rFonts w:ascii="Arial" w:hAnsi="Arial" w:cs="Arial"/>
          <w:bCs/>
          <w:i/>
          <w:iCs/>
          <w:color w:val="000000"/>
          <w:sz w:val="22"/>
          <w:szCs w:val="22"/>
        </w:rPr>
        <w:t xml:space="preserve">. </w:t>
      </w:r>
      <w:proofErr w:type="spellStart"/>
      <w:r w:rsidRPr="000F09F2">
        <w:rPr>
          <w:rFonts w:ascii="Arial" w:hAnsi="Arial" w:cs="Arial"/>
          <w:bCs/>
          <w:i/>
          <w:iCs/>
          <w:color w:val="000000"/>
          <w:sz w:val="22"/>
          <w:szCs w:val="22"/>
        </w:rPr>
        <w:t>Εισερχ</w:t>
      </w:r>
      <w:proofErr w:type="spellEnd"/>
      <w:r w:rsidRPr="000F09F2">
        <w:rPr>
          <w:rFonts w:ascii="Arial" w:hAnsi="Arial" w:cs="Arial"/>
          <w:bCs/>
          <w:i/>
          <w:iCs/>
          <w:color w:val="000000"/>
          <w:sz w:val="22"/>
          <w:szCs w:val="22"/>
        </w:rPr>
        <w:t xml:space="preserve">. 23420/22-12-2020 αίτημα χρηματοδότησης του Δήμου </w:t>
      </w:r>
      <w:proofErr w:type="spellStart"/>
      <w:r w:rsidRPr="000F09F2">
        <w:rPr>
          <w:rFonts w:ascii="Arial" w:hAnsi="Arial" w:cs="Arial"/>
          <w:bCs/>
          <w:i/>
          <w:iCs/>
          <w:color w:val="000000"/>
          <w:sz w:val="22"/>
          <w:szCs w:val="22"/>
        </w:rPr>
        <w:t>Λεβαδέων</w:t>
      </w:r>
      <w:proofErr w:type="spellEnd"/>
      <w:r w:rsidRPr="000F09F2">
        <w:rPr>
          <w:rFonts w:ascii="Arial" w:hAnsi="Arial" w:cs="Arial"/>
          <w:bCs/>
          <w:i/>
          <w:iCs/>
          <w:color w:val="000000"/>
          <w:sz w:val="22"/>
          <w:szCs w:val="22"/>
        </w:rPr>
        <w:t xml:space="preserve"> και τα από 1-2-2021 πρόσθετα συμπληρωματικά στοιχεία που υποβλήθηκαν με το ηλεκτρονικό ταχυδρομείο</w:t>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iCs/>
          <w:color w:val="000000"/>
          <w:sz w:val="22"/>
          <w:szCs w:val="22"/>
        </w:rPr>
        <w:t xml:space="preserve">Τα οριζόμενα στην </w:t>
      </w:r>
      <w:proofErr w:type="spellStart"/>
      <w:r w:rsidRPr="000F09F2">
        <w:rPr>
          <w:rFonts w:ascii="Arial" w:hAnsi="Arial" w:cs="Arial"/>
          <w:bCs/>
          <w:i/>
          <w:iCs/>
          <w:color w:val="000000"/>
          <w:sz w:val="22"/>
          <w:szCs w:val="22"/>
        </w:rPr>
        <w:t>υπ΄</w:t>
      </w:r>
      <w:proofErr w:type="spellEnd"/>
      <w:r w:rsidRPr="000F09F2">
        <w:rPr>
          <w:rFonts w:ascii="Arial" w:hAnsi="Arial" w:cs="Arial"/>
          <w:bCs/>
          <w:i/>
          <w:iCs/>
          <w:color w:val="000000"/>
          <w:sz w:val="22"/>
          <w:szCs w:val="22"/>
        </w:rPr>
        <w:t xml:space="preserve"> αριθμό 22766/09-04-2020 (ΦΕΚ 1386/Β΄) κοινή απόφαση των </w:t>
      </w:r>
      <w:r w:rsidRPr="000F09F2">
        <w:rPr>
          <w:rFonts w:ascii="Arial" w:hAnsi="Arial" w:cs="Arial"/>
          <w:bCs/>
          <w:i/>
          <w:iCs/>
          <w:sz w:val="22"/>
          <w:szCs w:val="22"/>
        </w:rPr>
        <w:t xml:space="preserve">Υπουργών Εσωτερικών, Ανάπτυξης και Επενδύσεων και Οικονομικών «Ειδικό Αναπτυξιακό Πρόγραμμα ΟΤΑ </w:t>
      </w:r>
      <w:proofErr w:type="spellStart"/>
      <w:r w:rsidRPr="000F09F2">
        <w:rPr>
          <w:rFonts w:ascii="Arial" w:hAnsi="Arial" w:cs="Arial"/>
          <w:bCs/>
          <w:i/>
          <w:iCs/>
          <w:sz w:val="22"/>
          <w:szCs w:val="22"/>
        </w:rPr>
        <w:t>α΄</w:t>
      </w:r>
      <w:proofErr w:type="spellEnd"/>
      <w:r w:rsidRPr="000F09F2">
        <w:rPr>
          <w:rFonts w:ascii="Arial" w:hAnsi="Arial" w:cs="Arial"/>
          <w:bCs/>
          <w:i/>
          <w:iCs/>
          <w:sz w:val="22"/>
          <w:szCs w:val="22"/>
        </w:rPr>
        <w:t xml:space="preserve"> και </w:t>
      </w:r>
      <w:proofErr w:type="spellStart"/>
      <w:r w:rsidRPr="000F09F2">
        <w:rPr>
          <w:rFonts w:ascii="Arial" w:hAnsi="Arial" w:cs="Arial"/>
          <w:bCs/>
          <w:i/>
          <w:iCs/>
          <w:sz w:val="22"/>
          <w:szCs w:val="22"/>
        </w:rPr>
        <w:t>β΄</w:t>
      </w:r>
      <w:proofErr w:type="spellEnd"/>
      <w:r w:rsidRPr="000F09F2">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0F09F2">
        <w:rPr>
          <w:rFonts w:ascii="Arial" w:hAnsi="Arial" w:cs="Arial"/>
          <w:bCs/>
          <w:i/>
          <w:iCs/>
          <w:sz w:val="22"/>
          <w:szCs w:val="22"/>
        </w:rPr>
        <w:t>Τρίτσης</w:t>
      </w:r>
      <w:proofErr w:type="spellEnd"/>
      <w:r w:rsidRPr="000F09F2">
        <w:rPr>
          <w:rFonts w:ascii="Arial" w:hAnsi="Arial" w:cs="Arial"/>
          <w:bCs/>
          <w:i/>
          <w:iCs/>
          <w:sz w:val="22"/>
          <w:szCs w:val="22"/>
        </w:rPr>
        <w:t>» όπως ισχύει.</w:t>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iCs/>
          <w:sz w:val="22"/>
          <w:szCs w:val="22"/>
        </w:rPr>
        <w:t xml:space="preserve">Την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23774/15-04-2020 (ΦΕΚ 1610 Β’ /27.04.2020) κοινή απόφαση των</w:t>
      </w:r>
      <w:r w:rsidRPr="000F09F2">
        <w:rPr>
          <w:rFonts w:ascii="Arial" w:hAnsi="Arial" w:cs="Arial"/>
          <w:bCs/>
          <w:i/>
          <w:iCs/>
          <w:color w:val="000000"/>
          <w:sz w:val="22"/>
          <w:szCs w:val="22"/>
        </w:rPr>
        <w:t xml:space="preserve"> </w:t>
      </w:r>
      <w:r w:rsidRPr="000F09F2">
        <w:rPr>
          <w:rFonts w:ascii="Arial" w:hAnsi="Arial" w:cs="Arial"/>
          <w:bCs/>
          <w:i/>
          <w:iCs/>
          <w:sz w:val="22"/>
          <w:szCs w:val="22"/>
        </w:rPr>
        <w:t>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w:t>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iCs/>
          <w:sz w:val="22"/>
          <w:szCs w:val="22"/>
        </w:rPr>
        <w:t xml:space="preserve">Την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23430/22.12.2020 (ΦΕΚ 5691 Β΄)  </w:t>
      </w:r>
      <w:r w:rsidRPr="000F09F2">
        <w:rPr>
          <w:rFonts w:ascii="Arial" w:hAnsi="Arial" w:cs="Arial"/>
          <w:bCs/>
          <w:i/>
          <w:iCs/>
          <w:color w:val="000000"/>
          <w:sz w:val="22"/>
          <w:szCs w:val="22"/>
        </w:rPr>
        <w:t xml:space="preserve">κοινή απόφαση των </w:t>
      </w:r>
      <w:r w:rsidRPr="000F09F2">
        <w:rPr>
          <w:rFonts w:ascii="Arial" w:hAnsi="Arial" w:cs="Arial"/>
          <w:bCs/>
          <w:i/>
          <w:iCs/>
          <w:sz w:val="22"/>
          <w:szCs w:val="22"/>
        </w:rPr>
        <w:t xml:space="preserve">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0F09F2">
        <w:rPr>
          <w:rFonts w:ascii="Arial" w:hAnsi="Arial" w:cs="Arial"/>
          <w:bCs/>
          <w:i/>
          <w:iCs/>
          <w:sz w:val="22"/>
          <w:szCs w:val="22"/>
        </w:rPr>
        <w:t>α΄</w:t>
      </w:r>
      <w:proofErr w:type="spellEnd"/>
      <w:r w:rsidRPr="000F09F2">
        <w:rPr>
          <w:rFonts w:ascii="Arial" w:hAnsi="Arial" w:cs="Arial"/>
          <w:bCs/>
          <w:i/>
          <w:iCs/>
          <w:sz w:val="22"/>
          <w:szCs w:val="22"/>
        </w:rPr>
        <w:t xml:space="preserve"> και </w:t>
      </w:r>
      <w:proofErr w:type="spellStart"/>
      <w:r w:rsidRPr="000F09F2">
        <w:rPr>
          <w:rFonts w:ascii="Arial" w:hAnsi="Arial" w:cs="Arial"/>
          <w:bCs/>
          <w:i/>
          <w:iCs/>
          <w:sz w:val="22"/>
          <w:szCs w:val="22"/>
        </w:rPr>
        <w:t>β΄</w:t>
      </w:r>
      <w:proofErr w:type="spellEnd"/>
      <w:r w:rsidRPr="000F09F2">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0F09F2">
        <w:rPr>
          <w:rFonts w:ascii="Arial" w:hAnsi="Arial" w:cs="Arial"/>
          <w:bCs/>
          <w:i/>
          <w:iCs/>
          <w:sz w:val="22"/>
          <w:szCs w:val="22"/>
        </w:rPr>
        <w:t>Τρίτσης</w:t>
      </w:r>
      <w:proofErr w:type="spellEnd"/>
      <w:r w:rsidRPr="000F09F2">
        <w:rPr>
          <w:rFonts w:ascii="Arial" w:hAnsi="Arial" w:cs="Arial"/>
          <w:bCs/>
          <w:i/>
          <w:iCs/>
          <w:sz w:val="22"/>
          <w:szCs w:val="22"/>
        </w:rPr>
        <w:t>».</w:t>
      </w:r>
      <w:r w:rsidRPr="000F09F2">
        <w:rPr>
          <w:rFonts w:ascii="Arial" w:hAnsi="Arial" w:cs="Arial"/>
          <w:bCs/>
          <w:i/>
          <w:iCs/>
          <w:sz w:val="22"/>
          <w:szCs w:val="22"/>
        </w:rPr>
        <w:tab/>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iCs/>
          <w:sz w:val="22"/>
          <w:szCs w:val="22"/>
        </w:rPr>
        <w:t>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Συνδέσμων Δήμων και των νομικών προσώπων των ΟΤΑ-Τροποποίηση του άρθρου 69 του ν.4509/2017.</w:t>
      </w:r>
    </w:p>
    <w:p w:rsidR="00090A91" w:rsidRPr="000F09F2" w:rsidRDefault="00090A91" w:rsidP="00090A91">
      <w:pPr>
        <w:pStyle w:val="71"/>
        <w:widowControl/>
        <w:numPr>
          <w:ilvl w:val="0"/>
          <w:numId w:val="16"/>
        </w:numPr>
        <w:jc w:val="both"/>
        <w:rPr>
          <w:rFonts w:ascii="Arial" w:hAnsi="Arial" w:cs="Arial"/>
          <w:i/>
          <w:sz w:val="22"/>
          <w:szCs w:val="22"/>
        </w:rPr>
      </w:pPr>
      <w:r w:rsidRPr="000F09F2">
        <w:rPr>
          <w:rFonts w:ascii="Arial" w:hAnsi="Arial" w:cs="Arial"/>
          <w:bCs/>
          <w:i/>
          <w:iCs/>
          <w:color w:val="000000"/>
          <w:sz w:val="22"/>
          <w:szCs w:val="22"/>
        </w:rPr>
        <w:lastRenderedPageBreak/>
        <w:t xml:space="preserve">Την </w:t>
      </w:r>
      <w:proofErr w:type="spellStart"/>
      <w:r w:rsidRPr="000F09F2">
        <w:rPr>
          <w:rFonts w:ascii="Arial" w:hAnsi="Arial" w:cs="Arial"/>
          <w:bCs/>
          <w:i/>
          <w:iCs/>
          <w:color w:val="000000"/>
          <w:sz w:val="22"/>
          <w:szCs w:val="22"/>
        </w:rPr>
        <w:t>υπ΄</w:t>
      </w:r>
      <w:proofErr w:type="spellEnd"/>
      <w:r w:rsidRPr="000F09F2">
        <w:rPr>
          <w:rFonts w:ascii="Arial" w:hAnsi="Arial" w:cs="Arial"/>
          <w:bCs/>
          <w:i/>
          <w:iCs/>
          <w:color w:val="000000"/>
          <w:sz w:val="22"/>
          <w:szCs w:val="22"/>
        </w:rPr>
        <w:t xml:space="preserve"> αριθμό </w:t>
      </w:r>
      <w:r w:rsidRPr="000F09F2">
        <w:rPr>
          <w:rFonts w:ascii="Arial" w:hAnsi="Arial" w:cs="Arial"/>
          <w:bCs/>
          <w:i/>
          <w:iCs/>
          <w:sz w:val="22"/>
          <w:szCs w:val="22"/>
        </w:rPr>
        <w:t xml:space="preserve">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22766/09.04.2020 κοινής απόφασης των Υπουργών Οικονομικών, Ανάπτυξης και Επενδύσεων και </w:t>
      </w:r>
      <w:r w:rsidRPr="000F09F2">
        <w:rPr>
          <w:rFonts w:ascii="Arial" w:hAnsi="Arial" w:cs="Arial"/>
          <w:bCs/>
          <w:i/>
          <w:color w:val="000000"/>
          <w:sz w:val="22"/>
          <w:szCs w:val="22"/>
        </w:rPr>
        <w:t xml:space="preserve"> </w:t>
      </w:r>
      <w:r w:rsidRPr="000F09F2">
        <w:rPr>
          <w:rFonts w:ascii="Arial" w:hAnsi="Arial" w:cs="Arial"/>
          <w:bCs/>
          <w:i/>
          <w:iCs/>
          <w:sz w:val="22"/>
          <w:szCs w:val="22"/>
        </w:rPr>
        <w:t>Εσωτερικών και του Αναπληρωτή Υπουργού Οικονομικών</w:t>
      </w:r>
    </w:p>
    <w:p w:rsidR="00090A91" w:rsidRPr="000F09F2" w:rsidRDefault="00090A91" w:rsidP="00090A91">
      <w:pPr>
        <w:pStyle w:val="71"/>
        <w:widowControl/>
        <w:numPr>
          <w:ilvl w:val="0"/>
          <w:numId w:val="16"/>
        </w:numPr>
        <w:spacing w:line="276" w:lineRule="auto"/>
        <w:jc w:val="both"/>
        <w:rPr>
          <w:rFonts w:ascii="Arial" w:hAnsi="Arial" w:cs="Arial"/>
          <w:bCs/>
          <w:i/>
          <w:iCs/>
          <w:sz w:val="22"/>
          <w:szCs w:val="22"/>
        </w:rPr>
      </w:pPr>
      <w:r w:rsidRPr="000F09F2">
        <w:rPr>
          <w:rFonts w:ascii="Arial" w:hAnsi="Arial" w:cs="Arial"/>
          <w:bCs/>
          <w:i/>
          <w:iCs/>
          <w:color w:val="000000"/>
          <w:sz w:val="22"/>
          <w:szCs w:val="22"/>
        </w:rPr>
        <w:t xml:space="preserve">Την </w:t>
      </w:r>
      <w:proofErr w:type="spellStart"/>
      <w:r w:rsidRPr="000F09F2">
        <w:rPr>
          <w:rFonts w:ascii="Arial" w:hAnsi="Arial" w:cs="Arial"/>
          <w:bCs/>
          <w:i/>
          <w:iCs/>
          <w:color w:val="000000"/>
          <w:sz w:val="22"/>
          <w:szCs w:val="22"/>
        </w:rPr>
        <w:t>υπ΄</w:t>
      </w:r>
      <w:proofErr w:type="spellEnd"/>
      <w:r w:rsidRPr="000F09F2">
        <w:rPr>
          <w:rFonts w:ascii="Arial" w:hAnsi="Arial" w:cs="Arial"/>
          <w:bCs/>
          <w:i/>
          <w:iCs/>
          <w:color w:val="000000"/>
          <w:sz w:val="22"/>
          <w:szCs w:val="22"/>
        </w:rPr>
        <w:t xml:space="preserve"> αριθμό 23420/2020/04.06.2021 (ΑΔΑ: ΨΨΟΥ46ΜΤΛ6-7ΦΤ) Απόφαση του Αναπληρωτή Υπουργού Εσωτερικών, ένταξης του έργου με τίτλο </w:t>
      </w:r>
      <w:r w:rsidRPr="000F09F2">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r w:rsidRPr="000F09F2">
        <w:rPr>
          <w:rFonts w:ascii="Arial" w:hAnsi="Arial" w:cs="Arial"/>
          <w:bCs/>
          <w:i/>
          <w:iCs/>
          <w:sz w:val="22"/>
          <w:szCs w:val="22"/>
        </w:rPr>
        <w:t>» στο Πρόγραμμα «ΑΝΤΩΝΗΣ ΤΡΙΤΣΗΣ»</w:t>
      </w:r>
    </w:p>
    <w:p w:rsidR="00090A91" w:rsidRPr="000F09F2" w:rsidRDefault="00090A91" w:rsidP="00090A91">
      <w:pPr>
        <w:pStyle w:val="81"/>
        <w:widowControl/>
        <w:numPr>
          <w:ilvl w:val="0"/>
          <w:numId w:val="18"/>
        </w:numPr>
        <w:jc w:val="both"/>
        <w:rPr>
          <w:rFonts w:ascii="Arial" w:hAnsi="Arial" w:cs="Arial"/>
          <w:bCs/>
          <w:i/>
          <w:iCs/>
          <w:sz w:val="22"/>
          <w:szCs w:val="22"/>
        </w:rPr>
      </w:pPr>
      <w:r w:rsidRPr="000F09F2">
        <w:rPr>
          <w:rFonts w:ascii="Arial" w:hAnsi="Arial" w:cs="Arial"/>
          <w:bCs/>
          <w:i/>
          <w:iCs/>
          <w:sz w:val="22"/>
          <w:szCs w:val="22"/>
        </w:rPr>
        <w:t xml:space="preserve">Την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14082/29.07.2021 Ανακοίνωση έγκρισης επενδυτικού δανείου ποσού 1.911.782,15€ από το Ταμείο Παρακαταθηκών και Δανείων για την εκτέλεση του έργου με τίτλο: «Οδοστρωσία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r w:rsidRPr="000F09F2">
        <w:rPr>
          <w:rFonts w:ascii="Arial" w:hAnsi="Arial" w:cs="Arial"/>
          <w:bCs/>
          <w:i/>
          <w:iCs/>
          <w:sz w:val="22"/>
          <w:szCs w:val="22"/>
        </w:rPr>
        <w:t xml:space="preserve">»  το οποίο είναι ενταγμένο στο Ειδικό Αναπτυξιακό Πρόγραμμα ‘’Αντώνης </w:t>
      </w:r>
      <w:proofErr w:type="spellStart"/>
      <w:r w:rsidRPr="000F09F2">
        <w:rPr>
          <w:rFonts w:ascii="Arial" w:hAnsi="Arial" w:cs="Arial"/>
          <w:bCs/>
          <w:i/>
          <w:iCs/>
          <w:sz w:val="22"/>
          <w:szCs w:val="22"/>
        </w:rPr>
        <w:t>Τρίτσης</w:t>
      </w:r>
      <w:proofErr w:type="spellEnd"/>
      <w:r w:rsidRPr="000F09F2">
        <w:rPr>
          <w:rFonts w:ascii="Arial" w:hAnsi="Arial" w:cs="Arial"/>
          <w:bCs/>
          <w:i/>
          <w:iCs/>
          <w:sz w:val="22"/>
          <w:szCs w:val="22"/>
        </w:rPr>
        <w:t xml:space="preserve">’’ με την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w:t>
      </w:r>
      <w:r w:rsidRPr="000F09F2">
        <w:rPr>
          <w:rFonts w:ascii="Arial" w:hAnsi="Arial" w:cs="Arial"/>
          <w:bCs/>
          <w:i/>
          <w:iCs/>
          <w:color w:val="000000"/>
          <w:sz w:val="22"/>
          <w:szCs w:val="22"/>
        </w:rPr>
        <w:t>23420/2020/04.06.2021 (ΑΔΑ: ΨΨΟΥ46ΜΤΛ6-7ΦΤ) Απόφαση του Αναπληρωτή Υπουργού Εσωτερικών.</w:t>
      </w:r>
    </w:p>
    <w:p w:rsidR="00090A91" w:rsidRPr="000F09F2" w:rsidRDefault="00090A91" w:rsidP="00090A91">
      <w:pPr>
        <w:pStyle w:val="81"/>
        <w:widowControl/>
        <w:numPr>
          <w:ilvl w:val="0"/>
          <w:numId w:val="18"/>
        </w:numPr>
        <w:jc w:val="both"/>
        <w:rPr>
          <w:rFonts w:ascii="Arial" w:hAnsi="Arial" w:cs="Arial"/>
          <w:i/>
          <w:sz w:val="22"/>
          <w:szCs w:val="22"/>
        </w:rPr>
      </w:pPr>
      <w:r w:rsidRPr="000F09F2">
        <w:rPr>
          <w:rFonts w:ascii="Arial" w:hAnsi="Arial" w:cs="Arial"/>
          <w:bCs/>
          <w:i/>
          <w:iCs/>
          <w:sz w:val="22"/>
          <w:szCs w:val="22"/>
        </w:rPr>
        <w:t xml:space="preserve">Την χρηματοδότηση της ανωτέρω Πράξης κατά 50% από πόρους της Ευρωπαϊκής Τράπεζας Επενδύσεων με το ποσό των 955.891,08€ και 50% από πόρους του Τ.Π.&amp; Δανείων με το ποσό των 955.891,08€ </w:t>
      </w:r>
      <w:r w:rsidRPr="000F09F2">
        <w:rPr>
          <w:rFonts w:ascii="Arial" w:hAnsi="Arial" w:cs="Arial"/>
          <w:i/>
          <w:sz w:val="22"/>
          <w:szCs w:val="22"/>
        </w:rPr>
        <w:t>μέσω επενδυτικού δανείου που χορηγείται από το Ταμείο Παρακαταθηκών και Δανείων, μεταξύ του Κυρίου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090A91" w:rsidRPr="000F09F2" w:rsidRDefault="00090A91" w:rsidP="00090A91">
      <w:pPr>
        <w:pStyle w:val="81"/>
        <w:widowControl/>
        <w:numPr>
          <w:ilvl w:val="0"/>
          <w:numId w:val="18"/>
        </w:numPr>
        <w:jc w:val="both"/>
        <w:rPr>
          <w:rFonts w:ascii="Arial" w:hAnsi="Arial" w:cs="Arial"/>
          <w:i/>
          <w:sz w:val="22"/>
          <w:szCs w:val="22"/>
        </w:rPr>
      </w:pPr>
      <w:r w:rsidRPr="000F09F2">
        <w:rPr>
          <w:rFonts w:ascii="Arial" w:hAnsi="Arial" w:cs="Arial"/>
          <w:bCs/>
          <w:i/>
          <w:iCs/>
          <w:sz w:val="22"/>
          <w:szCs w:val="22"/>
        </w:rPr>
        <w:t xml:space="preserve">Την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230/2021 (ΑΔΑ: Ψ7ΑΝΩΛΗ-ΚΗ1) Απόφαση της Οικονομικής Επιτροπής περί αποδοχής των όρων επενδυτικού δανείου από το Τ.Π. και Δανείων συνολικού ποσού 1.911.782,15€ για την εκτέλεση του έργου.</w:t>
      </w:r>
    </w:p>
    <w:p w:rsidR="00090A91" w:rsidRPr="000F09F2" w:rsidRDefault="00090A91" w:rsidP="00090A91">
      <w:pPr>
        <w:pStyle w:val="71"/>
        <w:widowControl/>
        <w:numPr>
          <w:ilvl w:val="0"/>
          <w:numId w:val="16"/>
        </w:numPr>
        <w:spacing w:line="276" w:lineRule="auto"/>
        <w:jc w:val="both"/>
        <w:rPr>
          <w:rFonts w:ascii="Arial" w:hAnsi="Arial" w:cs="Arial"/>
          <w:bCs/>
          <w:i/>
          <w:iCs/>
          <w:sz w:val="22"/>
          <w:szCs w:val="22"/>
        </w:rPr>
      </w:pPr>
      <w:r w:rsidRPr="000F09F2">
        <w:rPr>
          <w:rFonts w:ascii="Arial" w:hAnsi="Arial" w:cs="Arial"/>
          <w:bCs/>
          <w:i/>
          <w:iCs/>
          <w:sz w:val="22"/>
          <w:szCs w:val="22"/>
        </w:rPr>
        <w:t xml:space="preserve">Την </w:t>
      </w:r>
      <w:proofErr w:type="spellStart"/>
      <w:r w:rsidRPr="000F09F2">
        <w:rPr>
          <w:rFonts w:ascii="Arial" w:hAnsi="Arial" w:cs="Arial"/>
          <w:bCs/>
          <w:i/>
          <w:iCs/>
          <w:sz w:val="22"/>
          <w:szCs w:val="22"/>
        </w:rPr>
        <w:t>υπ΄</w:t>
      </w:r>
      <w:proofErr w:type="spellEnd"/>
      <w:r w:rsidRPr="000F09F2">
        <w:rPr>
          <w:rFonts w:ascii="Arial" w:hAnsi="Arial" w:cs="Arial"/>
          <w:bCs/>
          <w:i/>
          <w:iCs/>
          <w:sz w:val="22"/>
          <w:szCs w:val="22"/>
        </w:rPr>
        <w:t xml:space="preserve"> αριθμό 81/2021 (ΑΔΑ: 6ΚΞ8ΩΛΗ-ΗΒΒ) Απόφαση του Δημοτικού Συμβουλίου περί αποδοχής των όρων επενδυτικού δανείου από το Τ.Π. και Δανείων συνολικού ποσού 1.911.782,15€ για την εκτέλεση του έργου η οποία</w:t>
      </w:r>
      <w:r w:rsidRPr="000F09F2">
        <w:rPr>
          <w:rFonts w:ascii="Arial" w:hAnsi="Arial" w:cs="Arial"/>
          <w:i/>
          <w:iCs/>
          <w:sz w:val="22"/>
          <w:szCs w:val="22"/>
        </w:rPr>
        <w:t xml:space="preserve"> επικυρώθηκε με την </w:t>
      </w:r>
      <w:proofErr w:type="spellStart"/>
      <w:r w:rsidRPr="000F09F2">
        <w:rPr>
          <w:rFonts w:ascii="Arial" w:hAnsi="Arial" w:cs="Arial"/>
          <w:i/>
          <w:iCs/>
          <w:sz w:val="22"/>
          <w:szCs w:val="22"/>
        </w:rPr>
        <w:t>υπ΄</w:t>
      </w:r>
      <w:proofErr w:type="spellEnd"/>
      <w:r w:rsidRPr="000F09F2">
        <w:rPr>
          <w:rFonts w:ascii="Arial" w:hAnsi="Arial" w:cs="Arial"/>
          <w:i/>
          <w:iCs/>
          <w:sz w:val="22"/>
          <w:szCs w:val="22"/>
        </w:rPr>
        <w:t xml:space="preserve"> αριθμό 200924/29.09.2021 απόφαση του Συντονιστή της Αποκεντρωμένης Διοίκησης Θεσσαλίας – Στερεάς Ελλάδας</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sz w:val="22"/>
          <w:szCs w:val="22"/>
        </w:rPr>
      </w:pPr>
      <w:r w:rsidRPr="000F09F2">
        <w:rPr>
          <w:rStyle w:val="a5"/>
          <w:rFonts w:ascii="Arial" w:hAnsi="Arial" w:cs="Arial"/>
          <w:b w:val="0"/>
          <w:i/>
          <w:sz w:val="22"/>
          <w:szCs w:val="22"/>
        </w:rPr>
        <w:t xml:space="preserve">Τον </w:t>
      </w:r>
      <w:r w:rsidRPr="000F09F2">
        <w:rPr>
          <w:rStyle w:val="a5"/>
          <w:rFonts w:ascii="Arial" w:hAnsi="Arial" w:cs="Arial"/>
          <w:b w:val="0"/>
          <w:i/>
          <w:iCs/>
          <w:sz w:val="22"/>
          <w:szCs w:val="22"/>
        </w:rPr>
        <w:t xml:space="preserve">Κ.Α. </w:t>
      </w:r>
      <w:r w:rsidRPr="000F09F2">
        <w:rPr>
          <w:rFonts w:ascii="Arial" w:hAnsi="Arial" w:cs="Arial"/>
          <w:i/>
          <w:color w:val="00000A"/>
          <w:sz w:val="22"/>
          <w:szCs w:val="22"/>
          <w:lang w:eastAsia="el-GR"/>
        </w:rPr>
        <w:t xml:space="preserve">64/7323.003 με τίτλο </w:t>
      </w:r>
      <w:r w:rsidRPr="000F09F2">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r w:rsidRPr="000F09F2">
        <w:rPr>
          <w:rFonts w:ascii="Arial" w:hAnsi="Arial" w:cs="Arial"/>
          <w:bCs/>
          <w:i/>
          <w:iCs/>
          <w:sz w:val="22"/>
          <w:szCs w:val="22"/>
        </w:rPr>
        <w:t xml:space="preserve">» </w:t>
      </w:r>
      <w:r w:rsidRPr="000F09F2">
        <w:rPr>
          <w:rStyle w:val="a5"/>
          <w:rFonts w:ascii="Arial" w:hAnsi="Arial" w:cs="Arial"/>
          <w:b w:val="0"/>
          <w:i/>
          <w:sz w:val="22"/>
          <w:szCs w:val="22"/>
        </w:rPr>
        <w:t>του</w:t>
      </w:r>
      <w:r w:rsidRPr="000F09F2">
        <w:rPr>
          <w:rStyle w:val="a5"/>
          <w:rFonts w:ascii="Arial" w:hAnsi="Arial" w:cs="Arial"/>
          <w:b w:val="0"/>
          <w:i/>
          <w:color w:val="00000A"/>
          <w:sz w:val="22"/>
          <w:szCs w:val="22"/>
        </w:rPr>
        <w:t xml:space="preserve"> Προϋπολογισμού εσόδων – εξόδων του Δήμου </w:t>
      </w:r>
      <w:proofErr w:type="spellStart"/>
      <w:r w:rsidRPr="000F09F2">
        <w:rPr>
          <w:rStyle w:val="a5"/>
          <w:rFonts w:ascii="Arial" w:hAnsi="Arial" w:cs="Arial"/>
          <w:b w:val="0"/>
          <w:i/>
          <w:color w:val="00000A"/>
          <w:sz w:val="22"/>
          <w:szCs w:val="22"/>
        </w:rPr>
        <w:t>Λεβαδέων</w:t>
      </w:r>
      <w:proofErr w:type="spellEnd"/>
      <w:r w:rsidRPr="000F09F2">
        <w:rPr>
          <w:rStyle w:val="a5"/>
          <w:rFonts w:ascii="Arial" w:hAnsi="Arial" w:cs="Arial"/>
          <w:b w:val="0"/>
          <w:i/>
          <w:color w:val="00000A"/>
          <w:sz w:val="22"/>
          <w:szCs w:val="22"/>
        </w:rPr>
        <w:t xml:space="preserve"> Οικονομικού έτους</w:t>
      </w:r>
      <w:r w:rsidRPr="000F09F2">
        <w:rPr>
          <w:rStyle w:val="a5"/>
          <w:rFonts w:ascii="Arial" w:eastAsia="Arial" w:hAnsi="Arial" w:cs="Arial"/>
          <w:b w:val="0"/>
          <w:i/>
          <w:color w:val="00000A"/>
          <w:sz w:val="22"/>
          <w:szCs w:val="22"/>
        </w:rPr>
        <w:t xml:space="preserve"> </w:t>
      </w:r>
      <w:r w:rsidRPr="000F09F2">
        <w:rPr>
          <w:rStyle w:val="a5"/>
          <w:rFonts w:ascii="Arial" w:hAnsi="Arial" w:cs="Arial"/>
          <w:b w:val="0"/>
          <w:i/>
          <w:color w:val="00000A"/>
          <w:sz w:val="22"/>
          <w:szCs w:val="22"/>
        </w:rPr>
        <w:t>2021 που είναι εγγεγραμμένο το έργο.</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sz w:val="22"/>
          <w:szCs w:val="22"/>
        </w:rPr>
      </w:pPr>
      <w:r w:rsidRPr="000F09F2">
        <w:rPr>
          <w:rStyle w:val="a5"/>
          <w:rFonts w:ascii="Arial" w:hAnsi="Arial" w:cs="Arial"/>
          <w:b w:val="0"/>
          <w:i/>
          <w:color w:val="00000A"/>
          <w:sz w:val="22"/>
          <w:szCs w:val="22"/>
        </w:rPr>
        <w:t>Τις διατάξεις του Ν. 4412/2016 ( Φ.Ε.Κ.</w:t>
      </w:r>
      <w:r w:rsidRPr="000F09F2">
        <w:rPr>
          <w:rFonts w:ascii="Arial" w:hAnsi="Arial" w:cs="Arial"/>
          <w:bCs/>
          <w:i/>
          <w:sz w:val="22"/>
          <w:szCs w:val="22"/>
        </w:rPr>
        <w:t>147Α΄/08.08.2016</w:t>
      </w:r>
      <w:r w:rsidRPr="000F09F2">
        <w:rPr>
          <w:rStyle w:val="afe"/>
          <w:rFonts w:ascii="Arial" w:hAnsi="Arial" w:cs="Arial"/>
          <w:b w:val="0"/>
          <w:i/>
          <w:sz w:val="22"/>
          <w:szCs w:val="22"/>
        </w:rPr>
        <w:t>)</w:t>
      </w:r>
      <w:r w:rsidRPr="000F09F2">
        <w:rPr>
          <w:rStyle w:val="a5"/>
          <w:rFonts w:ascii="Arial" w:hAnsi="Arial" w:cs="Arial"/>
          <w:b w:val="0"/>
          <w:i/>
          <w:color w:val="00000A"/>
          <w:sz w:val="22"/>
          <w:szCs w:val="22"/>
        </w:rPr>
        <w:t xml:space="preserve"> «Δημόσιες Συμβάσεις Έργων, Προμηθειών </w:t>
      </w:r>
      <w:r w:rsidRPr="000F09F2">
        <w:rPr>
          <w:rFonts w:ascii="Arial" w:hAnsi="Arial" w:cs="Arial"/>
          <w:bCs/>
          <w:i/>
          <w:color w:val="00000A"/>
          <w:sz w:val="22"/>
          <w:szCs w:val="22"/>
        </w:rPr>
        <w:t>και Υπηρεσιών (Προσαρμογή στις Οδηγίες 2014/24/ΕΕ και 2014/25/ΕΕ» (Α΄ 147)».όπως διορθώθηκε,</w:t>
      </w:r>
      <w:r w:rsidRPr="000F09F2">
        <w:rPr>
          <w:rStyle w:val="a5"/>
          <w:rFonts w:ascii="Arial" w:eastAsia="Arial" w:hAnsi="Arial" w:cs="Arial"/>
          <w:b w:val="0"/>
          <w:i/>
          <w:color w:val="00000A"/>
          <w:sz w:val="22"/>
          <w:szCs w:val="22"/>
        </w:rPr>
        <w:t xml:space="preserve"> </w:t>
      </w:r>
      <w:r w:rsidRPr="000F09F2">
        <w:rPr>
          <w:rStyle w:val="a5"/>
          <w:rFonts w:ascii="Arial" w:hAnsi="Arial" w:cs="Arial"/>
          <w:b w:val="0"/>
          <w:i/>
          <w:color w:val="00000A"/>
          <w:sz w:val="22"/>
          <w:szCs w:val="22"/>
        </w:rPr>
        <w:t>τροποποιήθηκε με τον ν. 4782/2021 (ΦΕΚ 36 Α΄/09-03-2021)  και  ισχύει.</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sz w:val="22"/>
          <w:szCs w:val="22"/>
        </w:rPr>
      </w:pPr>
      <w:r w:rsidRPr="000F09F2">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0F09F2">
        <w:rPr>
          <w:rStyle w:val="a5"/>
          <w:rFonts w:ascii="Arial" w:eastAsia="Arial" w:hAnsi="Arial" w:cs="Arial"/>
          <w:b w:val="0"/>
          <w:i/>
          <w:color w:val="00000A"/>
          <w:sz w:val="22"/>
          <w:szCs w:val="22"/>
        </w:rPr>
        <w:t xml:space="preserve"> </w:t>
      </w:r>
      <w:r w:rsidRPr="000F09F2">
        <w:rPr>
          <w:rStyle w:val="a5"/>
          <w:rFonts w:ascii="Arial" w:hAnsi="Arial" w:cs="Arial"/>
          <w:b w:val="0"/>
          <w:i/>
          <w:color w:val="00000A"/>
          <w:sz w:val="22"/>
          <w:szCs w:val="22"/>
        </w:rPr>
        <w:t>εργοληπτικών επιχειρήσεων σε δημόσια έργα».</w:t>
      </w:r>
    </w:p>
    <w:p w:rsidR="00090A91" w:rsidRPr="000F09F2" w:rsidRDefault="00090A91" w:rsidP="000F09F2">
      <w:pPr>
        <w:pStyle w:val="71"/>
        <w:numPr>
          <w:ilvl w:val="0"/>
          <w:numId w:val="16"/>
        </w:numPr>
        <w:tabs>
          <w:tab w:val="left" w:pos="1418"/>
          <w:tab w:val="center" w:pos="1701"/>
          <w:tab w:val="left" w:pos="2552"/>
          <w:tab w:val="left" w:pos="5103"/>
        </w:tabs>
        <w:ind w:left="284" w:firstLine="0"/>
        <w:jc w:val="both"/>
        <w:rPr>
          <w:rFonts w:ascii="Arial" w:hAnsi="Arial" w:cs="Arial"/>
          <w:i/>
          <w:sz w:val="22"/>
          <w:szCs w:val="22"/>
        </w:rPr>
      </w:pPr>
      <w:r w:rsidRPr="000F09F2">
        <w:rPr>
          <w:rStyle w:val="a5"/>
          <w:rFonts w:ascii="Arial" w:hAnsi="Arial" w:cs="Arial"/>
          <w:b w:val="0"/>
          <w:i/>
          <w:color w:val="00000A"/>
          <w:sz w:val="22"/>
          <w:szCs w:val="22"/>
        </w:rPr>
        <w:t>Τις διατάξεις της παρ.2 του άρθρου 1 του Ν. 4250/2014 (ΦΕΚ Α΄ 74/26.03.2014) «Διοικητικές</w:t>
      </w:r>
      <w:r w:rsidR="000F09F2" w:rsidRPr="000F09F2">
        <w:rPr>
          <w:rStyle w:val="a5"/>
          <w:rFonts w:ascii="Arial" w:hAnsi="Arial" w:cs="Arial"/>
          <w:b w:val="0"/>
          <w:i/>
          <w:color w:val="00000A"/>
          <w:sz w:val="22"/>
          <w:szCs w:val="22"/>
        </w:rPr>
        <w:t xml:space="preserve"> </w:t>
      </w:r>
      <w:r w:rsidRPr="000F09F2">
        <w:rPr>
          <w:rStyle w:val="a5"/>
          <w:rFonts w:ascii="Arial" w:eastAsia="Arial" w:hAnsi="Arial" w:cs="Arial"/>
          <w:b w:val="0"/>
          <w:i/>
          <w:color w:val="00000A"/>
          <w:sz w:val="22"/>
          <w:szCs w:val="22"/>
        </w:rPr>
        <w:t xml:space="preserve">             α</w:t>
      </w:r>
      <w:r w:rsidRPr="000F09F2">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1αυτού …».</w:t>
      </w:r>
    </w:p>
    <w:p w:rsidR="00090A91" w:rsidRPr="000F09F2" w:rsidRDefault="00090A91" w:rsidP="000F09F2">
      <w:pPr>
        <w:pStyle w:val="71"/>
        <w:numPr>
          <w:ilvl w:val="0"/>
          <w:numId w:val="16"/>
        </w:numPr>
        <w:tabs>
          <w:tab w:val="left" w:pos="1418"/>
          <w:tab w:val="center" w:pos="1701"/>
          <w:tab w:val="left" w:pos="2552"/>
          <w:tab w:val="left" w:pos="5103"/>
        </w:tabs>
        <w:ind w:left="284" w:firstLine="0"/>
        <w:jc w:val="both"/>
        <w:rPr>
          <w:rStyle w:val="a5"/>
          <w:rFonts w:ascii="Arial" w:hAnsi="Arial" w:cs="Arial"/>
          <w:b w:val="0"/>
          <w:i/>
          <w:color w:val="00000A"/>
          <w:sz w:val="22"/>
          <w:szCs w:val="22"/>
        </w:rPr>
      </w:pPr>
      <w:r w:rsidRPr="000F09F2">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000F09F2" w:rsidRPr="000F09F2">
        <w:rPr>
          <w:rStyle w:val="a5"/>
          <w:rFonts w:ascii="Arial" w:hAnsi="Arial" w:cs="Arial"/>
          <w:b w:val="0"/>
          <w:i/>
          <w:color w:val="00000A"/>
          <w:sz w:val="22"/>
          <w:szCs w:val="22"/>
        </w:rPr>
        <w:t xml:space="preserve"> </w:t>
      </w:r>
      <w:r w:rsidRPr="000F09F2">
        <w:rPr>
          <w:rStyle w:val="a5"/>
          <w:rFonts w:ascii="Arial" w:eastAsia="Arial" w:hAnsi="Arial" w:cs="Arial"/>
          <w:b w:val="0"/>
          <w:i/>
          <w:color w:val="00000A"/>
          <w:sz w:val="22"/>
          <w:szCs w:val="22"/>
        </w:rPr>
        <w:t xml:space="preserve">              </w:t>
      </w:r>
      <w:r w:rsidRPr="000F09F2">
        <w:rPr>
          <w:rStyle w:val="a5"/>
          <w:rFonts w:ascii="Arial" w:hAnsi="Arial" w:cs="Arial"/>
          <w:b w:val="0"/>
          <w:i/>
          <w:color w:val="00000A"/>
          <w:sz w:val="22"/>
          <w:szCs w:val="22"/>
        </w:rPr>
        <w:t>στο  Νομαρχιακό και Τοπικό Τύπο και άλλες διατάξεις».</w:t>
      </w:r>
    </w:p>
    <w:p w:rsidR="00090A91" w:rsidRPr="000F09F2" w:rsidRDefault="00090A91" w:rsidP="00090A91">
      <w:pPr>
        <w:pStyle w:val="71"/>
        <w:numPr>
          <w:ilvl w:val="0"/>
          <w:numId w:val="19"/>
        </w:numPr>
        <w:tabs>
          <w:tab w:val="left" w:pos="1418"/>
          <w:tab w:val="center" w:pos="1701"/>
          <w:tab w:val="left" w:pos="2552"/>
          <w:tab w:val="left" w:pos="5103"/>
        </w:tabs>
        <w:jc w:val="both"/>
        <w:rPr>
          <w:rFonts w:ascii="Arial" w:hAnsi="Arial" w:cs="Arial"/>
          <w:i/>
          <w:sz w:val="22"/>
          <w:szCs w:val="22"/>
        </w:rPr>
      </w:pPr>
      <w:r w:rsidRPr="000F09F2">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0F09F2">
        <w:rPr>
          <w:rFonts w:ascii="Arial" w:eastAsia="Arial" w:hAnsi="Arial" w:cs="Arial"/>
          <w:i/>
          <w:color w:val="00000A"/>
          <w:sz w:val="22"/>
          <w:szCs w:val="22"/>
        </w:rPr>
        <w:t xml:space="preserve"> </w:t>
      </w:r>
      <w:r w:rsidRPr="000F09F2">
        <w:rPr>
          <w:rFonts w:ascii="Arial" w:hAnsi="Arial" w:cs="Arial"/>
          <w:i/>
          <w:color w:val="00000A"/>
          <w:sz w:val="22"/>
          <w:szCs w:val="22"/>
        </w:rPr>
        <w:t xml:space="preserve">των κυβερνητικών, διοικητικών και </w:t>
      </w:r>
      <w:proofErr w:type="spellStart"/>
      <w:r w:rsidRPr="000F09F2">
        <w:rPr>
          <w:rFonts w:ascii="Arial" w:hAnsi="Arial" w:cs="Arial"/>
          <w:i/>
          <w:color w:val="00000A"/>
          <w:sz w:val="22"/>
          <w:szCs w:val="22"/>
        </w:rPr>
        <w:t>αυτοδιοικητικών</w:t>
      </w:r>
      <w:proofErr w:type="spellEnd"/>
      <w:r w:rsidRPr="000F09F2">
        <w:rPr>
          <w:rFonts w:ascii="Arial" w:hAnsi="Arial" w:cs="Arial"/>
          <w:i/>
          <w:color w:val="00000A"/>
          <w:sz w:val="22"/>
          <w:szCs w:val="22"/>
        </w:rPr>
        <w:t xml:space="preserve"> οργάνων στο διαδίκτυο ''Πρόγραμμα Διαύγεια'' και</w:t>
      </w:r>
      <w:r w:rsidRPr="000F09F2">
        <w:rPr>
          <w:rStyle w:val="a5"/>
          <w:rFonts w:ascii="Arial" w:eastAsia="Arial" w:hAnsi="Arial" w:cs="Arial"/>
          <w:b w:val="0"/>
          <w:i/>
          <w:color w:val="00000A"/>
          <w:sz w:val="22"/>
          <w:szCs w:val="22"/>
        </w:rPr>
        <w:t xml:space="preserve"> </w:t>
      </w:r>
      <w:r w:rsidRPr="000F09F2">
        <w:rPr>
          <w:rStyle w:val="a5"/>
          <w:rFonts w:ascii="Arial" w:hAnsi="Arial" w:cs="Arial"/>
          <w:b w:val="0"/>
          <w:i/>
          <w:color w:val="00000A"/>
          <w:sz w:val="22"/>
          <w:szCs w:val="22"/>
        </w:rPr>
        <w:t>άλλες διατάξεις».</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sz w:val="22"/>
          <w:szCs w:val="22"/>
        </w:rPr>
      </w:pPr>
      <w:r w:rsidRPr="000F09F2">
        <w:rPr>
          <w:rStyle w:val="a5"/>
          <w:rFonts w:ascii="Arial" w:hAnsi="Arial" w:cs="Arial"/>
          <w:b w:val="0"/>
          <w:i/>
          <w:color w:val="00000A"/>
          <w:sz w:val="22"/>
          <w:szCs w:val="22"/>
        </w:rPr>
        <w:t>Τον  Ν. 4129/2013 (Α΄52) «Κύρωση του Κώδικα Νόμων για το Ελεγκτικό Συνέδριο».</w:t>
      </w:r>
    </w:p>
    <w:p w:rsidR="00090A91" w:rsidRPr="000F09F2" w:rsidRDefault="00090A91" w:rsidP="00090A91">
      <w:pPr>
        <w:pStyle w:val="71"/>
        <w:numPr>
          <w:ilvl w:val="0"/>
          <w:numId w:val="16"/>
        </w:numPr>
        <w:tabs>
          <w:tab w:val="left" w:pos="1418"/>
          <w:tab w:val="center" w:pos="1701"/>
          <w:tab w:val="left" w:pos="2552"/>
          <w:tab w:val="left" w:pos="5103"/>
        </w:tabs>
        <w:jc w:val="both"/>
        <w:rPr>
          <w:rStyle w:val="a5"/>
          <w:rFonts w:ascii="Arial" w:hAnsi="Arial" w:cs="Arial"/>
          <w:b w:val="0"/>
          <w:bCs w:val="0"/>
          <w:i/>
          <w:sz w:val="22"/>
          <w:szCs w:val="22"/>
        </w:rPr>
      </w:pPr>
      <w:r w:rsidRPr="000F09F2">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color w:val="FF0000"/>
          <w:sz w:val="22"/>
          <w:szCs w:val="22"/>
        </w:rPr>
      </w:pPr>
      <w:r w:rsidRPr="000F09F2">
        <w:rPr>
          <w:rStyle w:val="a5"/>
          <w:rFonts w:ascii="Arial" w:hAnsi="Arial" w:cs="Arial"/>
          <w:b w:val="0"/>
          <w:i/>
          <w:sz w:val="22"/>
          <w:szCs w:val="22"/>
        </w:rPr>
        <w:t xml:space="preserve">Τα </w:t>
      </w:r>
      <w:proofErr w:type="spellStart"/>
      <w:r w:rsidRPr="000F09F2">
        <w:rPr>
          <w:rStyle w:val="a5"/>
          <w:rFonts w:ascii="Arial" w:hAnsi="Arial" w:cs="Arial"/>
          <w:b w:val="0"/>
          <w:i/>
          <w:sz w:val="22"/>
          <w:szCs w:val="22"/>
        </w:rPr>
        <w:t>επικαιροποιημένα</w:t>
      </w:r>
      <w:proofErr w:type="spellEnd"/>
      <w:r w:rsidRPr="000F09F2">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w:t>
      </w:r>
      <w:r w:rsidRPr="000F09F2">
        <w:rPr>
          <w:rStyle w:val="a5"/>
          <w:rFonts w:ascii="Arial" w:hAnsi="Arial" w:cs="Arial"/>
          <w:b w:val="0"/>
          <w:i/>
          <w:sz w:val="22"/>
          <w:szCs w:val="22"/>
        </w:rPr>
        <w:lastRenderedPageBreak/>
        <w:t xml:space="preserve">τιμή, όπως  ισχύει μετά τις τροποποιήσεις που επήλθαν με το Ν. 4782/2021 </w:t>
      </w:r>
      <w:r w:rsidRPr="000F09F2">
        <w:rPr>
          <w:rFonts w:ascii="Arial" w:hAnsi="Arial" w:cs="Arial"/>
          <w:i/>
          <w:sz w:val="22"/>
          <w:szCs w:val="22"/>
        </w:rPr>
        <w:t xml:space="preserve">2021 </w:t>
      </w:r>
      <w:r w:rsidRPr="000F09F2">
        <w:rPr>
          <w:rStyle w:val="a5"/>
          <w:rFonts w:ascii="Arial" w:hAnsi="Arial" w:cs="Arial"/>
          <w:b w:val="0"/>
          <w:i/>
          <w:sz w:val="22"/>
          <w:szCs w:val="22"/>
        </w:rPr>
        <w:t>(ΦΕΚ 36 Α΄/09-03-2021) «</w:t>
      </w:r>
      <w:r w:rsidRPr="000F09F2">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0F09F2">
        <w:rPr>
          <w:rFonts w:ascii="Arial" w:hAnsi="Arial" w:cs="Arial"/>
          <w:i/>
          <w:color w:val="FF0000"/>
          <w:sz w:val="22"/>
          <w:szCs w:val="22"/>
        </w:rPr>
        <w:t>.</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sz w:val="22"/>
          <w:szCs w:val="22"/>
        </w:rPr>
      </w:pPr>
      <w:r w:rsidRPr="000F09F2">
        <w:rPr>
          <w:rStyle w:val="a5"/>
          <w:rFonts w:ascii="Arial" w:hAnsi="Arial" w:cs="Arial"/>
          <w:b w:val="0"/>
          <w:i/>
          <w:color w:val="00000A"/>
          <w:sz w:val="22"/>
          <w:szCs w:val="22"/>
        </w:rPr>
        <w:t xml:space="preserve">Την </w:t>
      </w:r>
      <w:proofErr w:type="spellStart"/>
      <w:r w:rsidRPr="000F09F2">
        <w:rPr>
          <w:rStyle w:val="a5"/>
          <w:rFonts w:ascii="Arial" w:hAnsi="Arial" w:cs="Arial"/>
          <w:b w:val="0"/>
          <w:i/>
          <w:color w:val="00000A"/>
          <w:sz w:val="22"/>
          <w:szCs w:val="22"/>
        </w:rPr>
        <w:t>υπ΄</w:t>
      </w:r>
      <w:proofErr w:type="spellEnd"/>
      <w:r w:rsidRPr="000F09F2">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090A91" w:rsidRPr="000F09F2" w:rsidRDefault="00090A91" w:rsidP="00090A91">
      <w:pPr>
        <w:pStyle w:val="71"/>
        <w:numPr>
          <w:ilvl w:val="0"/>
          <w:numId w:val="16"/>
        </w:numPr>
        <w:tabs>
          <w:tab w:val="left" w:pos="1418"/>
          <w:tab w:val="center" w:pos="1701"/>
          <w:tab w:val="left" w:pos="2552"/>
          <w:tab w:val="left" w:pos="5103"/>
        </w:tabs>
        <w:jc w:val="both"/>
        <w:rPr>
          <w:rStyle w:val="a5"/>
          <w:rFonts w:ascii="Arial" w:hAnsi="Arial" w:cs="Arial"/>
          <w:b w:val="0"/>
          <w:bCs w:val="0"/>
          <w:i/>
          <w:sz w:val="22"/>
          <w:szCs w:val="22"/>
        </w:rPr>
      </w:pPr>
      <w:r w:rsidRPr="000F09F2">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090A91" w:rsidRPr="000F09F2" w:rsidRDefault="00090A91" w:rsidP="00090A91">
      <w:pPr>
        <w:numPr>
          <w:ilvl w:val="0"/>
          <w:numId w:val="16"/>
        </w:numPr>
        <w:spacing w:after="120"/>
        <w:rPr>
          <w:rFonts w:ascii="Arial" w:hAnsi="Arial" w:cs="Arial"/>
          <w:i/>
          <w:sz w:val="22"/>
          <w:szCs w:val="22"/>
        </w:rPr>
      </w:pPr>
      <w:r w:rsidRPr="000F09F2">
        <w:rPr>
          <w:rFonts w:ascii="Arial" w:eastAsia="SimSun" w:hAnsi="Arial" w:cs="Arial"/>
          <w:i/>
          <w:sz w:val="22"/>
          <w:szCs w:val="22"/>
        </w:rPr>
        <w:t xml:space="preserve">Το ν. 2690/1999 (Α' 45) “Κύρωση του Κώδικα </w:t>
      </w:r>
      <w:proofErr w:type="spellStart"/>
      <w:r w:rsidRPr="000F09F2">
        <w:rPr>
          <w:rFonts w:ascii="Arial" w:eastAsia="SimSun" w:hAnsi="Arial" w:cs="Arial"/>
          <w:i/>
          <w:sz w:val="22"/>
          <w:szCs w:val="22"/>
        </w:rPr>
        <w:t>∆ιοικητικής</w:t>
      </w:r>
      <w:proofErr w:type="spellEnd"/>
      <w:r w:rsidRPr="000F09F2">
        <w:rPr>
          <w:rFonts w:ascii="Arial" w:eastAsia="SimSun" w:hAnsi="Arial" w:cs="Arial"/>
          <w:i/>
          <w:sz w:val="22"/>
          <w:szCs w:val="22"/>
        </w:rPr>
        <w:t xml:space="preserve"> </w:t>
      </w:r>
      <w:proofErr w:type="spellStart"/>
      <w:r w:rsidRPr="000F09F2">
        <w:rPr>
          <w:rFonts w:ascii="Arial" w:eastAsia="SimSun" w:hAnsi="Arial" w:cs="Arial"/>
          <w:i/>
          <w:sz w:val="22"/>
          <w:szCs w:val="22"/>
        </w:rPr>
        <w:t>∆ιαδικασίας</w:t>
      </w:r>
      <w:proofErr w:type="spellEnd"/>
      <w:r w:rsidRPr="000F09F2">
        <w:rPr>
          <w:rFonts w:ascii="Arial" w:eastAsia="SimSun" w:hAnsi="Arial" w:cs="Arial"/>
          <w:i/>
          <w:sz w:val="22"/>
          <w:szCs w:val="22"/>
        </w:rPr>
        <w:t xml:space="preserve"> και άλλες διατάξεις” </w:t>
      </w:r>
    </w:p>
    <w:p w:rsidR="00090A91" w:rsidRPr="000F09F2" w:rsidRDefault="00090A91" w:rsidP="00090A91">
      <w:pPr>
        <w:numPr>
          <w:ilvl w:val="0"/>
          <w:numId w:val="16"/>
        </w:numPr>
        <w:spacing w:after="120"/>
        <w:rPr>
          <w:rFonts w:ascii="Arial" w:hAnsi="Arial" w:cs="Arial"/>
          <w:i/>
          <w:sz w:val="22"/>
          <w:szCs w:val="22"/>
        </w:rPr>
      </w:pPr>
      <w:r w:rsidRPr="000F09F2">
        <w:rPr>
          <w:rFonts w:ascii="Arial" w:eastAsia="SimSun" w:hAnsi="Arial" w:cs="Arial"/>
          <w:i/>
          <w:sz w:val="22"/>
          <w:szCs w:val="22"/>
        </w:rPr>
        <w:t xml:space="preserve">Του Π.Δ. 80/2016 </w:t>
      </w:r>
      <w:proofErr w:type="spellStart"/>
      <w:r w:rsidRPr="000F09F2">
        <w:rPr>
          <w:rFonts w:ascii="Arial" w:eastAsia="SimSun" w:hAnsi="Arial" w:cs="Arial"/>
          <w:i/>
          <w:sz w:val="22"/>
          <w:szCs w:val="22"/>
        </w:rPr>
        <w:t>΄΄Ανάληψη</w:t>
      </w:r>
      <w:proofErr w:type="spellEnd"/>
      <w:r w:rsidRPr="000F09F2">
        <w:rPr>
          <w:rFonts w:ascii="Arial" w:eastAsia="SimSun" w:hAnsi="Arial" w:cs="Arial"/>
          <w:i/>
          <w:sz w:val="22"/>
          <w:szCs w:val="22"/>
        </w:rPr>
        <w:t xml:space="preserve"> υποχρεώσεων από τους </w:t>
      </w:r>
      <w:proofErr w:type="spellStart"/>
      <w:r w:rsidRPr="000F09F2">
        <w:rPr>
          <w:rFonts w:ascii="Arial" w:eastAsia="SimSun" w:hAnsi="Arial" w:cs="Arial"/>
          <w:i/>
          <w:sz w:val="22"/>
          <w:szCs w:val="22"/>
        </w:rPr>
        <w:t>διατάκτες</w:t>
      </w:r>
      <w:proofErr w:type="spellEnd"/>
      <w:r w:rsidRPr="000F09F2">
        <w:rPr>
          <w:rFonts w:ascii="Arial" w:eastAsia="SimSun" w:hAnsi="Arial" w:cs="Arial"/>
          <w:i/>
          <w:sz w:val="22"/>
          <w:szCs w:val="22"/>
        </w:rPr>
        <w:t xml:space="preserve"> (Α΄145)</w:t>
      </w:r>
    </w:p>
    <w:p w:rsidR="00090A91" w:rsidRPr="000F09F2" w:rsidRDefault="00090A91" w:rsidP="00090A91">
      <w:pPr>
        <w:pStyle w:val="71"/>
        <w:numPr>
          <w:ilvl w:val="0"/>
          <w:numId w:val="16"/>
        </w:numPr>
        <w:tabs>
          <w:tab w:val="left" w:pos="1418"/>
          <w:tab w:val="center" w:pos="1701"/>
          <w:tab w:val="left" w:pos="2552"/>
          <w:tab w:val="left" w:pos="5103"/>
        </w:tabs>
        <w:jc w:val="both"/>
        <w:rPr>
          <w:rFonts w:ascii="Arial" w:hAnsi="Arial" w:cs="Arial"/>
          <w:i/>
          <w:sz w:val="22"/>
          <w:szCs w:val="22"/>
        </w:rPr>
      </w:pPr>
      <w:r w:rsidRPr="000F09F2">
        <w:rPr>
          <w:rFonts w:ascii="Arial" w:eastAsia="Cambria" w:hAnsi="Arial" w:cs="Arial"/>
          <w:i/>
          <w:sz w:val="22"/>
          <w:szCs w:val="22"/>
        </w:rPr>
        <w:t>Το Π.Δ. 28/2015 (Α' 34) “Κωδικοποίηση διατάξεων για την πρόσβαση σε δημόσια έγγραφα και στοιχεία</w:t>
      </w:r>
    </w:p>
    <w:p w:rsidR="00090A91" w:rsidRPr="000F09F2" w:rsidRDefault="00090A91" w:rsidP="00090A91">
      <w:pPr>
        <w:pStyle w:val="280"/>
        <w:numPr>
          <w:ilvl w:val="0"/>
          <w:numId w:val="16"/>
        </w:numPr>
        <w:spacing w:line="240" w:lineRule="auto"/>
        <w:jc w:val="both"/>
        <w:rPr>
          <w:rFonts w:ascii="Arial" w:hAnsi="Arial" w:cs="Arial"/>
          <w:i/>
          <w:color w:val="000000"/>
          <w:sz w:val="22"/>
          <w:szCs w:val="22"/>
          <w:lang w:eastAsia="el-GR"/>
        </w:rPr>
      </w:pPr>
      <w:r w:rsidRPr="000F09F2">
        <w:rPr>
          <w:rFonts w:ascii="Arial" w:hAnsi="Arial" w:cs="Arial"/>
          <w:i/>
          <w:sz w:val="22"/>
          <w:szCs w:val="22"/>
        </w:rPr>
        <w:t>Το χρονοδιάγραμμα υλοποίησης του έργου το οποίο είναι δεκαπέντε (15) μήνες από την υπογραφή της σύμβασης.</w:t>
      </w:r>
    </w:p>
    <w:p w:rsidR="00090A91" w:rsidRPr="000F09F2" w:rsidRDefault="00090A91" w:rsidP="00090A91">
      <w:pPr>
        <w:pStyle w:val="280"/>
        <w:numPr>
          <w:ilvl w:val="0"/>
          <w:numId w:val="16"/>
        </w:numPr>
        <w:spacing w:after="60" w:line="240" w:lineRule="auto"/>
        <w:jc w:val="both"/>
        <w:rPr>
          <w:rFonts w:ascii="Arial" w:hAnsi="Arial" w:cs="Arial"/>
          <w:i/>
          <w:sz w:val="22"/>
          <w:szCs w:val="22"/>
        </w:rPr>
      </w:pPr>
      <w:r w:rsidRPr="000F09F2">
        <w:rPr>
          <w:rFonts w:ascii="Arial" w:hAnsi="Arial" w:cs="Arial"/>
          <w:i/>
          <w:sz w:val="22"/>
          <w:szCs w:val="22"/>
        </w:rPr>
        <w:t xml:space="preserve">Το υπ’ αριθμόν 20628/02-11-2021 Πρωτογενές Αίτημα για το έργο </w:t>
      </w:r>
      <w:r w:rsidRPr="000F09F2">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r w:rsidRPr="000F09F2">
        <w:rPr>
          <w:rFonts w:ascii="Arial" w:hAnsi="Arial" w:cs="Arial"/>
          <w:bCs/>
          <w:i/>
          <w:iCs/>
          <w:sz w:val="22"/>
          <w:szCs w:val="22"/>
        </w:rPr>
        <w:t>»</w:t>
      </w:r>
      <w:r w:rsidRPr="000F09F2">
        <w:rPr>
          <w:rStyle w:val="a5"/>
          <w:rFonts w:ascii="Arial" w:hAnsi="Arial" w:cs="Arial"/>
          <w:b w:val="0"/>
          <w:i/>
          <w:sz w:val="22"/>
          <w:szCs w:val="22"/>
          <w:shd w:val="clear" w:color="auto" w:fill="FFFFFF"/>
        </w:rPr>
        <w:t xml:space="preserve"> </w:t>
      </w:r>
      <w:r w:rsidRPr="000F09F2">
        <w:rPr>
          <w:rFonts w:ascii="Arial" w:hAnsi="Arial" w:cs="Arial"/>
          <w:i/>
          <w:sz w:val="22"/>
          <w:szCs w:val="22"/>
        </w:rPr>
        <w:t>το οποίο καταχωρήθηκε στο ΚΗΜΔΗΣ με  κωδικό καταχώρησης 21</w:t>
      </w:r>
      <w:r w:rsidRPr="000F09F2">
        <w:rPr>
          <w:rFonts w:ascii="Arial" w:hAnsi="Arial" w:cs="Arial"/>
          <w:i/>
          <w:sz w:val="22"/>
          <w:szCs w:val="22"/>
          <w:lang w:val="en-US"/>
        </w:rPr>
        <w:t>REQ</w:t>
      </w:r>
      <w:r w:rsidRPr="000F09F2">
        <w:rPr>
          <w:rFonts w:ascii="Arial" w:hAnsi="Arial" w:cs="Arial"/>
          <w:i/>
          <w:sz w:val="22"/>
          <w:szCs w:val="22"/>
        </w:rPr>
        <w:t>008865024 2021-07-06</w:t>
      </w:r>
    </w:p>
    <w:p w:rsidR="00090A91" w:rsidRPr="000F09F2" w:rsidRDefault="00090A91" w:rsidP="00090A91">
      <w:pPr>
        <w:pStyle w:val="260"/>
        <w:numPr>
          <w:ilvl w:val="0"/>
          <w:numId w:val="16"/>
        </w:numPr>
        <w:tabs>
          <w:tab w:val="left" w:pos="1418"/>
          <w:tab w:val="center" w:pos="1701"/>
          <w:tab w:val="left" w:pos="2552"/>
          <w:tab w:val="left" w:pos="5103"/>
        </w:tabs>
        <w:spacing w:after="60" w:line="240" w:lineRule="auto"/>
        <w:jc w:val="both"/>
        <w:rPr>
          <w:rFonts w:ascii="Arial" w:hAnsi="Arial" w:cs="Arial"/>
          <w:i/>
          <w:sz w:val="22"/>
          <w:szCs w:val="22"/>
        </w:rPr>
      </w:pPr>
      <w:bookmarkStart w:id="3" w:name="__DdeLink__493_2522165101123"/>
      <w:bookmarkStart w:id="4" w:name="__DdeLink__493_25221651011211"/>
      <w:bookmarkEnd w:id="3"/>
      <w:bookmarkEnd w:id="4"/>
      <w:r w:rsidRPr="000F09F2">
        <w:rPr>
          <w:rFonts w:ascii="Arial" w:hAnsi="Arial" w:cs="Arial"/>
          <w:i/>
          <w:sz w:val="22"/>
          <w:szCs w:val="22"/>
        </w:rPr>
        <w:t xml:space="preserve">Την με αρ. </w:t>
      </w:r>
      <w:proofErr w:type="spellStart"/>
      <w:r w:rsidRPr="000F09F2">
        <w:rPr>
          <w:rFonts w:ascii="Arial" w:hAnsi="Arial" w:cs="Arial"/>
          <w:i/>
          <w:sz w:val="22"/>
          <w:szCs w:val="22"/>
        </w:rPr>
        <w:t>πρωτ</w:t>
      </w:r>
      <w:proofErr w:type="spellEnd"/>
      <w:r w:rsidRPr="000F09F2">
        <w:rPr>
          <w:rFonts w:ascii="Arial" w:hAnsi="Arial" w:cs="Arial"/>
          <w:i/>
          <w:sz w:val="22"/>
          <w:szCs w:val="22"/>
        </w:rPr>
        <w:t xml:space="preserve">. 21246/11.11.2021 (ΑΔΑ:  ΨΚΟ4ΩΛΗ-Κ3Β) απόφαση έγκρισης πολυετούς ανάληψης </w:t>
      </w:r>
      <w:r w:rsidRPr="000F09F2">
        <w:rPr>
          <w:rFonts w:ascii="Arial" w:hAnsi="Arial" w:cs="Arial"/>
          <w:i/>
          <w:sz w:val="22"/>
          <w:szCs w:val="22"/>
          <w:lang w:bidi="en-US"/>
        </w:rPr>
        <w:t xml:space="preserve"> για τα επόμενα οικονομικά έτη</w:t>
      </w:r>
      <w:r w:rsidRPr="000F09F2">
        <w:rPr>
          <w:rFonts w:ascii="Arial" w:hAnsi="Arial" w:cs="Arial"/>
          <w:i/>
          <w:sz w:val="22"/>
          <w:szCs w:val="22"/>
        </w:rPr>
        <w:t xml:space="preserve"> (2022,2023) με ΑΔΑΜ: 21</w:t>
      </w:r>
      <w:r w:rsidRPr="000F09F2">
        <w:rPr>
          <w:rFonts w:ascii="Arial" w:hAnsi="Arial" w:cs="Arial"/>
          <w:i/>
          <w:sz w:val="22"/>
          <w:szCs w:val="22"/>
          <w:lang w:val="en-US"/>
        </w:rPr>
        <w:t>REQ</w:t>
      </w:r>
      <w:r w:rsidRPr="000F09F2">
        <w:rPr>
          <w:rFonts w:ascii="Arial" w:hAnsi="Arial" w:cs="Arial"/>
          <w:i/>
          <w:sz w:val="22"/>
          <w:szCs w:val="22"/>
        </w:rPr>
        <w:t>00</w:t>
      </w:r>
      <w:bookmarkStart w:id="5" w:name="__DdeLink__493_252216510112111"/>
      <w:bookmarkEnd w:id="5"/>
      <w:r w:rsidRPr="000F09F2">
        <w:rPr>
          <w:rFonts w:ascii="Arial" w:hAnsi="Arial" w:cs="Arial"/>
          <w:i/>
          <w:sz w:val="22"/>
          <w:szCs w:val="22"/>
        </w:rPr>
        <w:t>9548618 2021-11-16</w:t>
      </w:r>
    </w:p>
    <w:p w:rsidR="00090A91" w:rsidRPr="000F09F2" w:rsidRDefault="00090A91" w:rsidP="00090A91">
      <w:pPr>
        <w:jc w:val="both"/>
        <w:rPr>
          <w:rFonts w:ascii="Arial" w:hAnsi="Arial" w:cs="Arial"/>
          <w:i/>
          <w:sz w:val="22"/>
          <w:szCs w:val="22"/>
        </w:rPr>
      </w:pPr>
      <w:bookmarkStart w:id="6" w:name="__DdeLink__949_332152581021"/>
      <w:bookmarkEnd w:id="6"/>
    </w:p>
    <w:p w:rsidR="00090A91" w:rsidRPr="000F09F2" w:rsidRDefault="00090A91" w:rsidP="000F09F2">
      <w:pPr>
        <w:jc w:val="both"/>
        <w:rPr>
          <w:rFonts w:ascii="Arial" w:hAnsi="Arial" w:cs="Arial"/>
          <w:i/>
          <w:vanish/>
          <w:sz w:val="22"/>
          <w:szCs w:val="22"/>
          <w:specVanish/>
        </w:rPr>
      </w:pPr>
      <w:r w:rsidRPr="000F09F2">
        <w:rPr>
          <w:rFonts w:ascii="Arial" w:hAnsi="Arial" w:cs="Arial"/>
          <w:i/>
          <w:sz w:val="22"/>
          <w:szCs w:val="22"/>
        </w:rPr>
        <w:t>Και προκειμένου να προβούμε στην διακήρυξη ανοικτού ηλεκτρονικού διαγωνισμού για τη σύναψη Δημόσιας</w:t>
      </w:r>
      <w:r w:rsidR="00E438FB">
        <w:rPr>
          <w:rFonts w:ascii="Arial" w:hAnsi="Arial" w:cs="Arial"/>
          <w:i/>
          <w:sz w:val="22"/>
          <w:szCs w:val="22"/>
        </w:rPr>
        <w:t xml:space="preserve"> </w:t>
      </w:r>
      <w:r w:rsidRPr="000F09F2">
        <w:rPr>
          <w:rFonts w:ascii="Arial" w:hAnsi="Arial" w:cs="Arial"/>
          <w:i/>
          <w:sz w:val="22"/>
          <w:szCs w:val="22"/>
        </w:rPr>
        <w:t xml:space="preserve">Σύμβασης κατασκευής του έργου με τίτλο </w:t>
      </w:r>
      <w:r w:rsidRPr="000F09F2">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r w:rsidRPr="000F09F2">
        <w:rPr>
          <w:rFonts w:ascii="Arial" w:hAnsi="Arial" w:cs="Arial"/>
          <w:bCs/>
          <w:i/>
          <w:iCs/>
          <w:sz w:val="22"/>
          <w:szCs w:val="22"/>
        </w:rPr>
        <w:t>)</w:t>
      </w:r>
    </w:p>
    <w:p w:rsidR="00090A91" w:rsidRPr="000F09F2" w:rsidRDefault="00090A91" w:rsidP="00090A91">
      <w:pPr>
        <w:tabs>
          <w:tab w:val="left" w:pos="567"/>
        </w:tabs>
        <w:rPr>
          <w:rFonts w:ascii="Arial" w:hAnsi="Arial" w:cs="Arial"/>
          <w:i/>
          <w:sz w:val="22"/>
          <w:szCs w:val="22"/>
        </w:rPr>
      </w:pPr>
      <w:r w:rsidRPr="000F09F2">
        <w:rPr>
          <w:rFonts w:ascii="Arial" w:hAnsi="Arial" w:cs="Arial"/>
          <w:i/>
          <w:sz w:val="22"/>
          <w:szCs w:val="22"/>
        </w:rPr>
        <w:t>».</w:t>
      </w:r>
      <w:r w:rsidRPr="000F09F2">
        <w:rPr>
          <w:rStyle w:val="a5"/>
          <w:rFonts w:ascii="Arial" w:hAnsi="Arial" w:cs="Arial"/>
          <w:b w:val="0"/>
          <w:i/>
          <w:spacing w:val="-2"/>
          <w:sz w:val="22"/>
          <w:szCs w:val="22"/>
          <w:shd w:val="clear" w:color="auto" w:fill="FFFFFF"/>
        </w:rPr>
        <w:t xml:space="preserve"> </w:t>
      </w:r>
      <w:r w:rsidRPr="000F09F2">
        <w:rPr>
          <w:rStyle w:val="a5"/>
          <w:rFonts w:ascii="Arial" w:hAnsi="Arial" w:cs="Arial"/>
          <w:b w:val="0"/>
          <w:i/>
          <w:iCs/>
          <w:sz w:val="22"/>
          <w:szCs w:val="22"/>
          <w:shd w:val="clear" w:color="auto" w:fill="FFFFFF"/>
        </w:rPr>
        <w:t xml:space="preserve"> </w:t>
      </w:r>
      <w:bookmarkStart w:id="7" w:name="__DdeLink__828_1844934783211"/>
      <w:bookmarkStart w:id="8" w:name="__DdeLink__9355_632361711"/>
      <w:bookmarkStart w:id="9" w:name="__DdeLink__1253_3482174359"/>
      <w:bookmarkEnd w:id="7"/>
      <w:bookmarkEnd w:id="8"/>
      <w:bookmarkEnd w:id="9"/>
    </w:p>
    <w:p w:rsidR="00090A91" w:rsidRPr="000F09F2" w:rsidRDefault="00090A91" w:rsidP="00090A91">
      <w:pPr>
        <w:tabs>
          <w:tab w:val="left" w:pos="567"/>
        </w:tabs>
        <w:rPr>
          <w:rFonts w:ascii="Arial" w:hAnsi="Arial" w:cs="Arial"/>
          <w:i/>
          <w:sz w:val="22"/>
          <w:szCs w:val="22"/>
        </w:rPr>
      </w:pPr>
    </w:p>
    <w:p w:rsidR="00090A91" w:rsidRPr="000F09F2" w:rsidRDefault="000F09F2" w:rsidP="00090A91">
      <w:pPr>
        <w:pStyle w:val="27"/>
        <w:rPr>
          <w:rFonts w:ascii="Arial" w:hAnsi="Arial" w:cs="Arial"/>
          <w:i/>
          <w:sz w:val="22"/>
          <w:szCs w:val="22"/>
        </w:rPr>
      </w:pPr>
      <w:r w:rsidRPr="000F09F2">
        <w:rPr>
          <w:rFonts w:ascii="Arial" w:hAnsi="Arial" w:cs="Arial"/>
          <w:i/>
          <w:sz w:val="22"/>
          <w:szCs w:val="22"/>
        </w:rPr>
        <w:t xml:space="preserve">Καλείται η </w:t>
      </w:r>
      <w:r w:rsidR="00090A91" w:rsidRPr="000F09F2">
        <w:rPr>
          <w:rFonts w:ascii="Arial" w:hAnsi="Arial" w:cs="Arial"/>
          <w:i/>
          <w:sz w:val="22"/>
          <w:szCs w:val="22"/>
        </w:rPr>
        <w:t xml:space="preserve"> Ο</w:t>
      </w:r>
      <w:r>
        <w:rPr>
          <w:rFonts w:ascii="Arial" w:hAnsi="Arial" w:cs="Arial"/>
          <w:i/>
          <w:sz w:val="22"/>
          <w:szCs w:val="22"/>
        </w:rPr>
        <w:t xml:space="preserve">ικονομική </w:t>
      </w:r>
      <w:r w:rsidR="00090A91" w:rsidRPr="000F09F2">
        <w:rPr>
          <w:rFonts w:ascii="Arial" w:hAnsi="Arial" w:cs="Arial"/>
          <w:i/>
          <w:sz w:val="22"/>
          <w:szCs w:val="22"/>
        </w:rPr>
        <w:t xml:space="preserve">Επιτροπή του Δήμου </w:t>
      </w:r>
      <w:proofErr w:type="spellStart"/>
      <w:r w:rsidR="00090A91" w:rsidRPr="000F09F2">
        <w:rPr>
          <w:rFonts w:ascii="Arial" w:hAnsi="Arial" w:cs="Arial"/>
          <w:i/>
          <w:sz w:val="22"/>
          <w:szCs w:val="22"/>
        </w:rPr>
        <w:t>Λεβαδέων</w:t>
      </w:r>
      <w:proofErr w:type="spellEnd"/>
      <w:r w:rsidR="00090A91" w:rsidRPr="000F09F2">
        <w:rPr>
          <w:rFonts w:ascii="Arial" w:hAnsi="Arial" w:cs="Arial"/>
          <w:i/>
          <w:sz w:val="22"/>
          <w:szCs w:val="22"/>
        </w:rPr>
        <w:t>:</w:t>
      </w:r>
    </w:p>
    <w:p w:rsidR="00090A91" w:rsidRPr="000F09F2" w:rsidRDefault="00090A91" w:rsidP="000F09F2">
      <w:pPr>
        <w:widowControl w:val="0"/>
        <w:rPr>
          <w:rFonts w:ascii="Arial" w:hAnsi="Arial" w:cs="Arial"/>
          <w:i/>
          <w:vanish/>
          <w:sz w:val="22"/>
          <w:szCs w:val="22"/>
          <w:specVanish/>
        </w:rPr>
      </w:pPr>
      <w:r w:rsidRPr="000F09F2">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0F09F2">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p>
    <w:p w:rsidR="00090A91" w:rsidRPr="000F09F2" w:rsidRDefault="00090A91" w:rsidP="00090A91">
      <w:pPr>
        <w:widowControl w:val="0"/>
        <w:tabs>
          <w:tab w:val="left" w:pos="567"/>
        </w:tabs>
        <w:ind w:left="360"/>
        <w:rPr>
          <w:rFonts w:ascii="Arial" w:hAnsi="Arial" w:cs="Arial"/>
          <w:i/>
          <w:vanish/>
          <w:sz w:val="22"/>
          <w:szCs w:val="22"/>
          <w:specVanish/>
        </w:rPr>
      </w:pPr>
      <w:r w:rsidRPr="000F09F2">
        <w:rPr>
          <w:rFonts w:ascii="Arial" w:hAnsi="Arial" w:cs="Arial"/>
          <w:i/>
          <w:sz w:val="22"/>
          <w:szCs w:val="22"/>
        </w:rPr>
        <w:t>»</w:t>
      </w:r>
    </w:p>
    <w:p w:rsidR="00090A91" w:rsidRPr="000F09F2" w:rsidRDefault="00090A91" w:rsidP="00090A91">
      <w:pPr>
        <w:tabs>
          <w:tab w:val="left" w:pos="567"/>
        </w:tabs>
        <w:rPr>
          <w:rFonts w:ascii="Arial" w:hAnsi="Arial" w:cs="Arial"/>
          <w:i/>
          <w:sz w:val="22"/>
          <w:szCs w:val="22"/>
        </w:rPr>
      </w:pPr>
      <w:r w:rsidRPr="000F09F2">
        <w:rPr>
          <w:rStyle w:val="a5"/>
          <w:rFonts w:ascii="Arial" w:hAnsi="Arial" w:cs="Arial"/>
          <w:b w:val="0"/>
          <w:i/>
          <w:iCs/>
          <w:sz w:val="22"/>
          <w:szCs w:val="22"/>
          <w:shd w:val="clear" w:color="auto" w:fill="FFFFFF"/>
        </w:rPr>
        <w:t xml:space="preserve"> </w:t>
      </w:r>
      <w:r w:rsidRPr="000F09F2">
        <w:rPr>
          <w:rStyle w:val="afe"/>
          <w:rFonts w:ascii="Arial" w:eastAsia="SimSun" w:hAnsi="Arial" w:cs="Arial"/>
          <w:b w:val="0"/>
          <w:i/>
          <w:kern w:val="2"/>
          <w:sz w:val="22"/>
          <w:szCs w:val="22"/>
          <w:shd w:val="clear" w:color="auto" w:fill="FFFFFF"/>
          <w:lang w:bidi="hi-IN"/>
        </w:rPr>
        <w:t xml:space="preserve">προϋπολογισμού </w:t>
      </w:r>
      <w:r w:rsidRPr="000F09F2">
        <w:rPr>
          <w:rFonts w:ascii="Arial" w:hAnsi="Arial" w:cs="Arial"/>
          <w:bCs/>
          <w:i/>
          <w:iCs/>
          <w:color w:val="000000"/>
          <w:sz w:val="22"/>
          <w:szCs w:val="22"/>
        </w:rPr>
        <w:t>1.911.782,15 σ</w:t>
      </w:r>
      <w:r w:rsidRPr="000F09F2">
        <w:rPr>
          <w:rFonts w:ascii="Arial" w:eastAsia="SimSun" w:hAnsi="Arial" w:cs="Arial"/>
          <w:i/>
          <w:sz w:val="22"/>
          <w:szCs w:val="22"/>
        </w:rPr>
        <w:t>υμπεριλαμβανομένου του ΦΠΑ (</w:t>
      </w:r>
      <w:proofErr w:type="spellStart"/>
      <w:r w:rsidRPr="000F09F2">
        <w:rPr>
          <w:rFonts w:ascii="Arial" w:eastAsia="SimSun" w:hAnsi="Arial" w:cs="Arial"/>
          <w:i/>
          <w:sz w:val="22"/>
          <w:szCs w:val="22"/>
        </w:rPr>
        <w:t>αρ.μελέτης</w:t>
      </w:r>
      <w:proofErr w:type="spellEnd"/>
      <w:r w:rsidRPr="000F09F2">
        <w:rPr>
          <w:rFonts w:ascii="Arial" w:eastAsia="SimSun" w:hAnsi="Arial" w:cs="Arial"/>
          <w:i/>
          <w:sz w:val="22"/>
          <w:szCs w:val="22"/>
        </w:rPr>
        <w:t xml:space="preserve"> 88</w:t>
      </w:r>
      <w:r w:rsidRPr="000F09F2">
        <w:rPr>
          <w:rFonts w:ascii="Arial" w:eastAsia="SimSun" w:hAnsi="Arial" w:cs="Arial"/>
          <w:bCs/>
          <w:i/>
          <w:iCs/>
          <w:sz w:val="22"/>
          <w:szCs w:val="22"/>
        </w:rPr>
        <w:t>/2020</w:t>
      </w:r>
      <w:r w:rsidRPr="000F09F2">
        <w:rPr>
          <w:rFonts w:ascii="Arial" w:eastAsia="SimSun" w:hAnsi="Arial" w:cs="Arial"/>
          <w:i/>
          <w:sz w:val="22"/>
          <w:szCs w:val="22"/>
        </w:rPr>
        <w:t>)</w:t>
      </w:r>
      <w:r w:rsidR="000F09F2" w:rsidRPr="000F09F2">
        <w:rPr>
          <w:rFonts w:ascii="Arial" w:eastAsia="SimSun" w:hAnsi="Arial" w:cs="Arial"/>
          <w:i/>
          <w:sz w:val="22"/>
          <w:szCs w:val="22"/>
        </w:rPr>
        <w:t xml:space="preserve"> </w:t>
      </w:r>
      <w:r w:rsidRPr="000F09F2">
        <w:rPr>
          <w:rFonts w:ascii="Arial" w:eastAsia="SimSun" w:hAnsi="Arial" w:cs="Arial"/>
          <w:i/>
          <w:sz w:val="22"/>
          <w:szCs w:val="22"/>
        </w:rPr>
        <w:t xml:space="preserve">  για την οποία έχει εγγραφεί πίστωση στον Κ.Α. </w:t>
      </w:r>
      <w:r w:rsidRPr="000F09F2">
        <w:rPr>
          <w:rFonts w:ascii="Arial" w:hAnsi="Arial" w:cs="Arial"/>
          <w:i/>
          <w:sz w:val="22"/>
          <w:szCs w:val="22"/>
        </w:rPr>
        <w:t xml:space="preserve">64/7323.003  </w:t>
      </w:r>
      <w:r w:rsidRPr="000F09F2">
        <w:rPr>
          <w:rFonts w:ascii="Arial" w:eastAsia="Arial" w:hAnsi="Arial" w:cs="Arial"/>
          <w:i/>
          <w:sz w:val="22"/>
          <w:szCs w:val="22"/>
        </w:rPr>
        <w:t xml:space="preserve">του προϋπολογισμού έτους 2021 του Δήμου </w:t>
      </w:r>
      <w:proofErr w:type="spellStart"/>
      <w:r w:rsidRPr="000F09F2">
        <w:rPr>
          <w:rFonts w:ascii="Arial" w:eastAsia="Arial" w:hAnsi="Arial" w:cs="Arial"/>
          <w:i/>
          <w:sz w:val="22"/>
          <w:szCs w:val="22"/>
        </w:rPr>
        <w:t>Λεβαδέων</w:t>
      </w:r>
      <w:proofErr w:type="spellEnd"/>
      <w:r w:rsidRPr="000F09F2">
        <w:rPr>
          <w:rFonts w:ascii="Arial" w:eastAsia="Arial" w:hAnsi="Arial" w:cs="Arial"/>
          <w:i/>
          <w:sz w:val="22"/>
          <w:szCs w:val="22"/>
        </w:rPr>
        <w:t>.</w:t>
      </w:r>
    </w:p>
    <w:p w:rsidR="00090A91" w:rsidRPr="000F09F2" w:rsidRDefault="00090A91" w:rsidP="000F09F2">
      <w:pPr>
        <w:widowControl w:val="0"/>
        <w:rPr>
          <w:rFonts w:ascii="Arial" w:hAnsi="Arial" w:cs="Arial"/>
          <w:i/>
          <w:vanish/>
          <w:sz w:val="22"/>
          <w:szCs w:val="22"/>
          <w:specVanish/>
        </w:rPr>
      </w:pPr>
      <w:r w:rsidRPr="000F09F2">
        <w:rPr>
          <w:rFonts w:ascii="Arial" w:eastAsia="Arial" w:hAnsi="Arial" w:cs="Arial"/>
          <w:i/>
          <w:sz w:val="22"/>
          <w:szCs w:val="22"/>
        </w:rPr>
        <w:t xml:space="preserve">2. Να καθορίσει </w:t>
      </w:r>
      <w:r w:rsidRPr="000F09F2">
        <w:rPr>
          <w:rFonts w:ascii="Arial" w:hAnsi="Arial" w:cs="Arial"/>
          <w:i/>
          <w:sz w:val="22"/>
          <w:szCs w:val="22"/>
        </w:rPr>
        <w:t>τους όρους της διακήρυξης του ανοικτού διαγωνισμού (με χρήση ηλεκτρονικών μέσων - ΕΣΗΔΗΣ)</w:t>
      </w:r>
      <w:bookmarkStart w:id="10" w:name="__DdeLink__1253_348217435911"/>
      <w:bookmarkStart w:id="11" w:name="__DdeLink__266_13145974842"/>
      <w:bookmarkStart w:id="12" w:name="__DdeLink__949_3321525810211"/>
      <w:bookmarkStart w:id="13" w:name="__DdeLink__630_1036649901"/>
      <w:bookmarkStart w:id="14" w:name="__DdeLink__3810_2705433778"/>
      <w:r w:rsidRPr="000F09F2">
        <w:rPr>
          <w:rFonts w:ascii="Arial" w:hAnsi="Arial" w:cs="Arial"/>
          <w:i/>
          <w:sz w:val="22"/>
          <w:szCs w:val="22"/>
        </w:rPr>
        <w:t xml:space="preserve"> για την ανάθεση κατασκευής του έργου</w:t>
      </w:r>
      <w:bookmarkStart w:id="15" w:name="__DdeLink__236_555277762121"/>
      <w:bookmarkStart w:id="16" w:name="__DdeLink__167_3867582751121"/>
      <w:bookmarkStart w:id="17" w:name="__DdeLink__630_10366499021"/>
      <w:bookmarkEnd w:id="15"/>
      <w:bookmarkEnd w:id="16"/>
      <w:bookmarkEnd w:id="17"/>
      <w:r w:rsidRPr="000F09F2">
        <w:rPr>
          <w:rFonts w:ascii="Arial" w:hAnsi="Arial" w:cs="Arial"/>
          <w:i/>
          <w:sz w:val="22"/>
          <w:szCs w:val="22"/>
        </w:rPr>
        <w:t xml:space="preserve"> </w:t>
      </w:r>
      <w:r w:rsidRPr="000F09F2">
        <w:rPr>
          <w:rFonts w:ascii="Arial" w:eastAsia="SimSun" w:hAnsi="Arial" w:cs="Arial"/>
          <w:i/>
          <w:sz w:val="22"/>
          <w:szCs w:val="22"/>
        </w:rPr>
        <w:t xml:space="preserve">με τίτλο </w:t>
      </w:r>
      <w:r w:rsidRPr="000F09F2">
        <w:rPr>
          <w:rFonts w:ascii="Arial" w:hAnsi="Arial" w:cs="Arial"/>
          <w:i/>
          <w:sz w:val="22"/>
          <w:szCs w:val="22"/>
        </w:rPr>
        <w:t>«</w:t>
      </w:r>
      <w:r w:rsidRPr="000F09F2">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0F09F2">
        <w:rPr>
          <w:rFonts w:ascii="Arial" w:hAnsi="Arial" w:cs="Arial"/>
          <w:bCs/>
          <w:i/>
          <w:iCs/>
          <w:sz w:val="22"/>
          <w:szCs w:val="22"/>
        </w:rPr>
        <w:t>Λεβαδέων</w:t>
      </w:r>
      <w:proofErr w:type="spellEnd"/>
      <w:r w:rsidRPr="000F09F2">
        <w:rPr>
          <w:rFonts w:ascii="Arial" w:hAnsi="Arial" w:cs="Arial"/>
          <w:bCs/>
          <w:i/>
          <w:iCs/>
          <w:sz w:val="22"/>
          <w:szCs w:val="22"/>
        </w:rPr>
        <w:t>)</w:t>
      </w:r>
    </w:p>
    <w:p w:rsidR="00090A91" w:rsidRPr="000F09F2" w:rsidRDefault="00090A91" w:rsidP="00090A91">
      <w:pPr>
        <w:tabs>
          <w:tab w:val="left" w:pos="567"/>
        </w:tabs>
        <w:rPr>
          <w:rFonts w:ascii="Arial" w:hAnsi="Arial" w:cs="Arial"/>
          <w:i/>
          <w:vanish/>
          <w:sz w:val="22"/>
          <w:szCs w:val="22"/>
          <w:specVanish/>
        </w:rPr>
      </w:pPr>
      <w:r w:rsidRPr="000F09F2">
        <w:rPr>
          <w:rFonts w:ascii="Arial" w:hAnsi="Arial" w:cs="Arial"/>
          <w:i/>
          <w:sz w:val="22"/>
          <w:szCs w:val="22"/>
        </w:rPr>
        <w:t>»</w:t>
      </w:r>
    </w:p>
    <w:p w:rsidR="00090A91" w:rsidRPr="000F09F2" w:rsidRDefault="00090A91" w:rsidP="00090A91">
      <w:pPr>
        <w:widowControl w:val="0"/>
        <w:ind w:left="720"/>
        <w:rPr>
          <w:rFonts w:ascii="Arial" w:hAnsi="Arial" w:cs="Arial"/>
          <w:i/>
          <w:vanish/>
          <w:sz w:val="22"/>
          <w:szCs w:val="22"/>
          <w:specVanish/>
        </w:rPr>
      </w:pPr>
    </w:p>
    <w:p w:rsidR="00C471FB" w:rsidRPr="000F09F2" w:rsidRDefault="00090A91" w:rsidP="000F09F2">
      <w:pPr>
        <w:widowControl w:val="0"/>
        <w:rPr>
          <w:rFonts w:ascii="Arial" w:hAnsi="Arial" w:cs="Arial"/>
          <w:i/>
          <w:sz w:val="22"/>
          <w:szCs w:val="22"/>
        </w:rPr>
      </w:pPr>
      <w:bookmarkStart w:id="18" w:name="__DdeLink__493_252216510112111211"/>
      <w:bookmarkStart w:id="19" w:name="__DdeLink__493_252216510112111212"/>
      <w:bookmarkEnd w:id="18"/>
      <w:bookmarkEnd w:id="19"/>
      <w:r w:rsidRPr="000F09F2">
        <w:rPr>
          <w:rFonts w:ascii="Arial" w:eastAsia="SimSun" w:hAnsi="Arial" w:cs="Arial"/>
          <w:i/>
          <w:sz w:val="22"/>
          <w:szCs w:val="22"/>
        </w:rPr>
        <w:t>προϋπολογισμού  .911.782,15€ συμπεριλαμβανομένου του ΦΠΑ (αρ. μελέτης 88/2020)</w:t>
      </w:r>
      <w:bookmarkStart w:id="20" w:name="__DdeLink__2104_600313459111211"/>
      <w:bookmarkStart w:id="21" w:name="__DdeLink__266_131459748431"/>
      <w:bookmarkStart w:id="22" w:name="__DdeLink__630_10366499011"/>
      <w:bookmarkStart w:id="23" w:name="__DdeLink__1253_3482174359111"/>
      <w:bookmarkStart w:id="24" w:name="__DdeLink__266_1314597484211"/>
      <w:bookmarkStart w:id="25" w:name="__DdeLink__949_332152581021111"/>
      <w:bookmarkStart w:id="26" w:name="__DdeLink__313_2667813130731"/>
      <w:bookmarkEnd w:id="20"/>
      <w:bookmarkEnd w:id="21"/>
      <w:bookmarkEnd w:id="22"/>
      <w:bookmarkEnd w:id="23"/>
      <w:bookmarkEnd w:id="24"/>
      <w:bookmarkEnd w:id="25"/>
      <w:bookmarkEnd w:id="26"/>
      <w:r w:rsidRPr="000F09F2">
        <w:rPr>
          <w:rFonts w:ascii="Arial" w:eastAsia="SimSun" w:hAnsi="Arial" w:cs="Arial"/>
          <w:i/>
          <w:sz w:val="22"/>
          <w:szCs w:val="22"/>
        </w:rPr>
        <w:t xml:space="preserve"> σύμφωνα με τη συνημμένη</w:t>
      </w:r>
      <w:r w:rsidR="000F09F2" w:rsidRPr="000F09F2">
        <w:rPr>
          <w:rFonts w:ascii="Arial" w:eastAsia="SimSun" w:hAnsi="Arial" w:cs="Arial"/>
          <w:i/>
          <w:sz w:val="22"/>
          <w:szCs w:val="22"/>
        </w:rPr>
        <w:t xml:space="preserve"> </w:t>
      </w:r>
      <w:r w:rsidRPr="000F09F2">
        <w:rPr>
          <w:rFonts w:ascii="Arial" w:eastAsia="SimSun" w:hAnsi="Arial" w:cs="Arial"/>
          <w:i/>
          <w:sz w:val="22"/>
          <w:szCs w:val="22"/>
        </w:rPr>
        <w:t xml:space="preserve"> διακήρυξη</w:t>
      </w:r>
      <w:bookmarkEnd w:id="10"/>
      <w:bookmarkEnd w:id="11"/>
      <w:bookmarkEnd w:id="12"/>
      <w:bookmarkEnd w:id="13"/>
      <w:bookmarkEnd w:id="14"/>
      <w:r w:rsidR="000F09F2" w:rsidRPr="000F09F2">
        <w:rPr>
          <w:rFonts w:ascii="Arial" w:eastAsia="SimSun" w:hAnsi="Arial" w:cs="Arial"/>
          <w:i/>
          <w:sz w:val="22"/>
          <w:szCs w:val="22"/>
        </w:rPr>
        <w:t xml:space="preserve"> </w:t>
      </w:r>
    </w:p>
    <w:p w:rsidR="00C471FB" w:rsidRPr="0071019F" w:rsidRDefault="00C471FB" w:rsidP="00C471FB">
      <w:pPr>
        <w:pStyle w:val="Heading1"/>
        <w:rPr>
          <w:rFonts w:ascii="Arial" w:hAnsi="Arial" w:cs="Arial"/>
          <w:sz w:val="20"/>
        </w:rPr>
      </w:pPr>
    </w:p>
    <w:p w:rsidR="005976F3" w:rsidRPr="00377F94" w:rsidRDefault="005976F3" w:rsidP="000B067E">
      <w:pPr>
        <w:spacing w:line="276" w:lineRule="auto"/>
        <w:jc w:val="both"/>
        <w:rPr>
          <w:rFonts w:ascii="Arial" w:eastAsia="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C471FB" w:rsidRDefault="00851763" w:rsidP="00554F44">
      <w:pPr>
        <w:shd w:val="clear" w:color="auto" w:fill="FFFFFF"/>
        <w:jc w:val="both"/>
        <w:rPr>
          <w:rFonts w:ascii="Arial" w:eastAsia="Arial" w:hAnsi="Arial" w:cs="Arial"/>
          <w:kern w:val="1"/>
          <w:sz w:val="22"/>
          <w:szCs w:val="22"/>
          <w:lang w:bidi="hi-IN"/>
        </w:rPr>
      </w:pPr>
    </w:p>
    <w:p w:rsidR="00187E0E" w:rsidRPr="00C471FB" w:rsidRDefault="00CF493D" w:rsidP="00187E0E">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C471FB">
        <w:rPr>
          <w:rFonts w:ascii="Arial" w:hAnsi="Arial" w:cs="Arial"/>
          <w:sz w:val="22"/>
          <w:szCs w:val="22"/>
        </w:rPr>
        <w:t xml:space="preserve"> </w:t>
      </w:r>
      <w:r w:rsidR="00187E0E" w:rsidRPr="00C471FB">
        <w:rPr>
          <w:rFonts w:ascii="Arial" w:eastAsia="Calibri" w:hAnsi="Arial" w:cs="Arial"/>
          <w:color w:val="000000"/>
          <w:kern w:val="1"/>
          <w:sz w:val="22"/>
          <w:szCs w:val="22"/>
          <w:highlight w:val="white"/>
          <w:shd w:val="clear" w:color="auto" w:fill="FFFFFF"/>
        </w:rPr>
        <w:t xml:space="preserve">- </w:t>
      </w:r>
      <w:r w:rsidR="00187E0E" w:rsidRPr="00C471FB">
        <w:rPr>
          <w:rFonts w:ascii="Arial" w:eastAsia="Arial" w:hAnsi="Arial" w:cs="Arial"/>
          <w:color w:val="000000"/>
          <w:kern w:val="2"/>
          <w:sz w:val="22"/>
          <w:szCs w:val="22"/>
          <w:highlight w:val="white"/>
          <w:shd w:val="clear" w:color="auto" w:fill="FFFFFF"/>
          <w:lang w:eastAsia="el-GR"/>
        </w:rPr>
        <w:t xml:space="preserve">Το </w:t>
      </w:r>
      <w:proofErr w:type="spellStart"/>
      <w:r w:rsidR="00187E0E" w:rsidRPr="00C471FB">
        <w:rPr>
          <w:rFonts w:ascii="Arial" w:eastAsia="Arial" w:hAnsi="Arial" w:cs="Arial"/>
          <w:color w:val="000000"/>
          <w:kern w:val="2"/>
          <w:sz w:val="22"/>
          <w:szCs w:val="22"/>
          <w:highlight w:val="white"/>
          <w:shd w:val="clear" w:color="auto" w:fill="FFFFFF"/>
          <w:lang w:eastAsia="el-GR"/>
        </w:rPr>
        <w:t>υπ΄αριθμ</w:t>
      </w:r>
      <w:proofErr w:type="spellEnd"/>
      <w:r w:rsidR="00187E0E" w:rsidRPr="00C471FB">
        <w:rPr>
          <w:rFonts w:ascii="Arial" w:eastAsia="Arial" w:hAnsi="Arial" w:cs="Arial"/>
          <w:color w:val="000000"/>
          <w:kern w:val="2"/>
          <w:sz w:val="22"/>
          <w:szCs w:val="22"/>
          <w:highlight w:val="white"/>
          <w:shd w:val="clear" w:color="auto" w:fill="FFFFFF"/>
          <w:lang w:eastAsia="el-GR"/>
        </w:rPr>
        <w:t>.</w:t>
      </w:r>
      <w:r w:rsidR="00187E0E" w:rsidRPr="00C471FB">
        <w:rPr>
          <w:rStyle w:val="aa"/>
          <w:rFonts w:ascii="Arial" w:eastAsia="Arial" w:hAnsi="Arial" w:cs="Arial"/>
          <w:color w:val="000000"/>
          <w:spacing w:val="-3"/>
          <w:sz w:val="22"/>
          <w:szCs w:val="22"/>
          <w:shd w:val="clear" w:color="auto" w:fill="FFFFFF"/>
          <w:lang w:eastAsia="el-GR" w:bidi="hi-IN"/>
        </w:rPr>
        <w:t xml:space="preserve"> </w:t>
      </w:r>
      <w:proofErr w:type="spellStart"/>
      <w:r w:rsidR="00187E0E" w:rsidRPr="006547D8">
        <w:rPr>
          <w:rStyle w:val="aa"/>
          <w:rFonts w:ascii="Arial" w:eastAsia="Arial" w:hAnsi="Arial" w:cs="Arial"/>
          <w:i w:val="0"/>
          <w:color w:val="000000"/>
          <w:spacing w:val="-3"/>
          <w:sz w:val="22"/>
          <w:szCs w:val="22"/>
          <w:shd w:val="clear" w:color="auto" w:fill="FFFFFF"/>
          <w:lang w:eastAsia="el-GR" w:bidi="hi-IN"/>
        </w:rPr>
        <w:t>πρωτ</w:t>
      </w:r>
      <w:proofErr w:type="spellEnd"/>
      <w:r w:rsidR="00187E0E" w:rsidRPr="00C471FB">
        <w:rPr>
          <w:rStyle w:val="aa"/>
          <w:rFonts w:ascii="Arial" w:eastAsia="Arial" w:hAnsi="Arial" w:cs="Arial"/>
          <w:color w:val="000000"/>
          <w:spacing w:val="-3"/>
          <w:sz w:val="22"/>
          <w:szCs w:val="22"/>
          <w:shd w:val="clear" w:color="auto" w:fill="FFFFFF"/>
          <w:lang w:eastAsia="el-GR" w:bidi="hi-IN"/>
        </w:rPr>
        <w:t>.</w:t>
      </w:r>
      <w:r w:rsidR="00187E0E" w:rsidRPr="00C471FB">
        <w:rPr>
          <w:rFonts w:ascii="Arial" w:eastAsia="Arial" w:hAnsi="Arial" w:cs="Arial"/>
          <w:sz w:val="22"/>
          <w:szCs w:val="22"/>
        </w:rPr>
        <w:t xml:space="preserve"> 2</w:t>
      </w:r>
      <w:r w:rsidR="00752FB3" w:rsidRPr="00C471FB">
        <w:rPr>
          <w:rFonts w:ascii="Arial" w:eastAsia="Arial" w:hAnsi="Arial" w:cs="Arial"/>
          <w:sz w:val="22"/>
          <w:szCs w:val="22"/>
        </w:rPr>
        <w:t>13</w:t>
      </w:r>
      <w:r w:rsidR="00E438FB">
        <w:rPr>
          <w:rFonts w:ascii="Arial" w:eastAsia="Arial" w:hAnsi="Arial" w:cs="Arial"/>
          <w:sz w:val="22"/>
          <w:szCs w:val="22"/>
        </w:rPr>
        <w:t>10</w:t>
      </w:r>
      <w:r w:rsidR="00187E0E" w:rsidRPr="00C471FB">
        <w:rPr>
          <w:rFonts w:ascii="Arial" w:eastAsia="Calibri" w:hAnsi="Arial" w:cs="Arial"/>
          <w:color w:val="000000"/>
          <w:kern w:val="1"/>
          <w:sz w:val="22"/>
          <w:szCs w:val="22"/>
          <w:highlight w:val="white"/>
          <w:shd w:val="clear" w:color="auto" w:fill="FFFFFF"/>
        </w:rPr>
        <w:t>/</w:t>
      </w:r>
      <w:r w:rsidR="00752FB3" w:rsidRPr="00C471FB">
        <w:rPr>
          <w:rFonts w:ascii="Arial" w:eastAsia="Calibri" w:hAnsi="Arial" w:cs="Arial"/>
          <w:color w:val="000000"/>
          <w:kern w:val="1"/>
          <w:sz w:val="22"/>
          <w:szCs w:val="22"/>
          <w:highlight w:val="white"/>
          <w:shd w:val="clear" w:color="auto" w:fill="FFFFFF"/>
        </w:rPr>
        <w:t>12</w:t>
      </w:r>
      <w:r w:rsidR="00187E0E" w:rsidRPr="00C471FB">
        <w:rPr>
          <w:rFonts w:ascii="Arial" w:eastAsia="Calibri" w:hAnsi="Arial" w:cs="Arial"/>
          <w:color w:val="000000"/>
          <w:kern w:val="1"/>
          <w:sz w:val="22"/>
          <w:szCs w:val="22"/>
          <w:highlight w:val="white"/>
          <w:shd w:val="clear" w:color="auto" w:fill="FFFFFF"/>
        </w:rPr>
        <w:t xml:space="preserve">-11-2021  </w:t>
      </w:r>
      <w:r w:rsidR="00187E0E" w:rsidRPr="00C471FB">
        <w:rPr>
          <w:rStyle w:val="aa"/>
          <w:rFonts w:ascii="Arial" w:eastAsia="Arial" w:hAnsi="Arial" w:cs="Arial"/>
          <w:i w:val="0"/>
          <w:color w:val="000000"/>
          <w:spacing w:val="-3"/>
          <w:sz w:val="22"/>
          <w:szCs w:val="22"/>
          <w:shd w:val="clear" w:color="auto" w:fill="FFFFFF"/>
          <w:lang w:eastAsia="el-GR" w:bidi="hi-IN"/>
        </w:rPr>
        <w:t xml:space="preserve">έγγραφο  </w:t>
      </w:r>
      <w:r w:rsidR="00187E0E" w:rsidRPr="00C471FB">
        <w:rPr>
          <w:rFonts w:ascii="Arial" w:eastAsia="Arial" w:hAnsi="Arial" w:cs="Arial"/>
          <w:sz w:val="22"/>
          <w:szCs w:val="22"/>
        </w:rPr>
        <w:t>της Δ/</w:t>
      </w:r>
      <w:proofErr w:type="spellStart"/>
      <w:r w:rsidR="00187E0E" w:rsidRPr="00C471FB">
        <w:rPr>
          <w:rFonts w:ascii="Arial" w:eastAsia="Arial" w:hAnsi="Arial" w:cs="Arial"/>
          <w:sz w:val="22"/>
          <w:szCs w:val="22"/>
        </w:rPr>
        <w:t>νσης</w:t>
      </w:r>
      <w:proofErr w:type="spellEnd"/>
      <w:r w:rsidR="00187E0E" w:rsidRPr="00C471FB">
        <w:rPr>
          <w:rFonts w:ascii="Arial" w:eastAsia="Arial" w:hAnsi="Arial" w:cs="Arial"/>
          <w:sz w:val="22"/>
          <w:szCs w:val="22"/>
        </w:rPr>
        <w:t xml:space="preserve"> Τεχνικών Υπηρεσιών </w:t>
      </w:r>
      <w:r w:rsidR="00187E0E" w:rsidRPr="00C471FB">
        <w:rPr>
          <w:rFonts w:ascii="Arial" w:eastAsia="Arial" w:hAnsi="Arial" w:cs="Arial"/>
          <w:color w:val="000000"/>
          <w:kern w:val="2"/>
          <w:sz w:val="22"/>
          <w:szCs w:val="22"/>
          <w:highlight w:val="white"/>
          <w:shd w:val="clear" w:color="auto" w:fill="FFFFFF"/>
          <w:lang w:eastAsia="el-GR" w:bidi="hi-IN"/>
        </w:rPr>
        <w:t>που είχε διανεμηθεί</w:t>
      </w:r>
      <w:r w:rsidR="00187E0E" w:rsidRPr="00C471FB">
        <w:rPr>
          <w:rFonts w:ascii="Arial" w:eastAsia="Arial" w:hAnsi="Arial" w:cs="Arial"/>
          <w:color w:val="000000"/>
          <w:kern w:val="2"/>
          <w:sz w:val="22"/>
          <w:szCs w:val="22"/>
          <w:shd w:val="clear" w:color="auto" w:fill="FFFFFF"/>
          <w:lang w:eastAsia="el-GR" w:bidi="hi-IN"/>
        </w:rPr>
        <w:t xml:space="preserve"> </w:t>
      </w:r>
    </w:p>
    <w:p w:rsidR="00E438FB" w:rsidRPr="000F09F2" w:rsidRDefault="00187E0E" w:rsidP="00E438FB">
      <w:pPr>
        <w:pStyle w:val="1e"/>
        <w:ind w:left="0"/>
        <w:jc w:val="both"/>
        <w:rPr>
          <w:rFonts w:ascii="Arial" w:hAnsi="Arial" w:cs="Arial"/>
          <w:i/>
          <w:sz w:val="22"/>
          <w:szCs w:val="22"/>
          <w:lang w:val="el-GR"/>
        </w:rPr>
      </w:pPr>
      <w:r w:rsidRPr="00E438FB">
        <w:rPr>
          <w:rFonts w:ascii="Arial" w:eastAsia="Arial" w:hAnsi="Arial" w:cs="Arial"/>
          <w:color w:val="000000"/>
          <w:kern w:val="2"/>
          <w:sz w:val="22"/>
          <w:szCs w:val="22"/>
          <w:shd w:val="clear" w:color="auto" w:fill="FFFFFF"/>
          <w:lang w:val="el-GR" w:eastAsia="el-GR" w:bidi="hi-IN"/>
        </w:rPr>
        <w:t>-</w:t>
      </w:r>
      <w:r w:rsidR="008A3C6C" w:rsidRPr="00E438FB">
        <w:rPr>
          <w:rFonts w:ascii="Arial" w:eastAsia="SimSun" w:hAnsi="Arial" w:cs="Arial"/>
          <w:bCs/>
          <w:iCs/>
          <w:color w:val="000000"/>
          <w:sz w:val="22"/>
          <w:szCs w:val="22"/>
          <w:lang w:val="el-GR"/>
        </w:rPr>
        <w:t xml:space="preserve"> Την υπ</w:t>
      </w:r>
      <w:r w:rsidR="00E438FB" w:rsidRPr="00E438FB">
        <w:rPr>
          <w:rFonts w:ascii="Arial" w:hAnsi="Arial" w:cs="Arial"/>
          <w:spacing w:val="2"/>
          <w:sz w:val="22"/>
          <w:szCs w:val="22"/>
          <w:lang w:val="el-GR"/>
        </w:rPr>
        <w:t xml:space="preserve"> </w:t>
      </w:r>
      <w:r w:rsidR="00F134AA">
        <w:rPr>
          <w:rFonts w:ascii="Arial" w:hAnsi="Arial" w:cs="Arial"/>
          <w:spacing w:val="2"/>
          <w:sz w:val="22"/>
          <w:szCs w:val="22"/>
          <w:lang w:val="el-GR"/>
        </w:rPr>
        <w:t>α</w:t>
      </w:r>
      <w:r w:rsidR="00E438FB" w:rsidRPr="00E438FB">
        <w:rPr>
          <w:rFonts w:ascii="Arial" w:hAnsi="Arial" w:cs="Arial"/>
          <w:spacing w:val="2"/>
          <w:sz w:val="22"/>
          <w:szCs w:val="22"/>
          <w:lang w:val="el-GR"/>
        </w:rPr>
        <w:t xml:space="preserve">ριθμό 88/2020 </w:t>
      </w:r>
      <w:r w:rsidR="00E438FB" w:rsidRPr="00E438FB">
        <w:rPr>
          <w:rFonts w:ascii="Arial" w:hAnsi="Arial" w:cs="Arial"/>
          <w:bCs/>
          <w:iCs/>
          <w:color w:val="000000"/>
          <w:sz w:val="22"/>
          <w:szCs w:val="22"/>
          <w:lang w:val="el-GR"/>
        </w:rPr>
        <w:t xml:space="preserve">Τεχνική Μελέτη του έργου </w:t>
      </w:r>
      <w:r w:rsidR="00E438FB" w:rsidRPr="00E438FB">
        <w:rPr>
          <w:rFonts w:ascii="Arial" w:hAnsi="Arial" w:cs="Arial"/>
          <w:bCs/>
          <w:iCs/>
          <w:sz w:val="22"/>
          <w:szCs w:val="22"/>
          <w:lang w:val="el-GR"/>
        </w:rPr>
        <w:t xml:space="preserve">«Οδοστρωσία αναγνωρισμένων κοινόχρηστων αγροτικών οδών εντός αναδασμών στο Δήμο </w:t>
      </w:r>
      <w:proofErr w:type="spellStart"/>
      <w:r w:rsidR="00E438FB" w:rsidRPr="00E438FB">
        <w:rPr>
          <w:rFonts w:ascii="Arial" w:hAnsi="Arial" w:cs="Arial"/>
          <w:bCs/>
          <w:iCs/>
          <w:sz w:val="22"/>
          <w:szCs w:val="22"/>
          <w:lang w:val="el-GR"/>
        </w:rPr>
        <w:t>Λεβαδέων</w:t>
      </w:r>
      <w:proofErr w:type="spellEnd"/>
      <w:r w:rsidR="00E438FB" w:rsidRPr="00E438FB">
        <w:rPr>
          <w:rFonts w:ascii="Arial" w:hAnsi="Arial" w:cs="Arial"/>
          <w:bCs/>
          <w:iCs/>
          <w:sz w:val="22"/>
          <w:szCs w:val="22"/>
          <w:lang w:val="el-GR"/>
        </w:rPr>
        <w:t xml:space="preserve">» </w:t>
      </w:r>
      <w:r w:rsidR="00E438FB" w:rsidRPr="00E438FB">
        <w:rPr>
          <w:rFonts w:ascii="Arial" w:hAnsi="Arial" w:cs="Arial"/>
          <w:bCs/>
          <w:iCs/>
          <w:color w:val="000000"/>
          <w:sz w:val="22"/>
          <w:szCs w:val="22"/>
          <w:lang w:val="el-GR"/>
        </w:rPr>
        <w:t xml:space="preserve">προϋπολογισμού </w:t>
      </w:r>
      <w:r w:rsidR="00E438FB" w:rsidRPr="00E438FB">
        <w:rPr>
          <w:rFonts w:ascii="Arial" w:hAnsi="Arial" w:cs="Arial"/>
          <w:color w:val="000000"/>
          <w:sz w:val="22"/>
          <w:szCs w:val="22"/>
          <w:lang w:val="el-GR"/>
        </w:rPr>
        <w:t>1.911.782,15€ συμ</w:t>
      </w:r>
      <w:r w:rsidR="00E438FB" w:rsidRPr="00E438FB">
        <w:rPr>
          <w:rFonts w:ascii="Arial" w:hAnsi="Arial" w:cs="Arial"/>
          <w:bCs/>
          <w:iCs/>
          <w:color w:val="000000"/>
          <w:sz w:val="22"/>
          <w:szCs w:val="22"/>
          <w:lang w:val="el-GR"/>
        </w:rPr>
        <w:t xml:space="preserve">περιλαμβανομένου του ΦΠΑ) με φορέα υλοποίησης τον Δήμο </w:t>
      </w:r>
      <w:proofErr w:type="spellStart"/>
      <w:r w:rsidR="00E438FB" w:rsidRPr="00E438FB">
        <w:rPr>
          <w:rFonts w:ascii="Arial" w:hAnsi="Arial" w:cs="Arial"/>
          <w:bCs/>
          <w:iCs/>
          <w:color w:val="000000"/>
          <w:sz w:val="22"/>
          <w:szCs w:val="22"/>
          <w:lang w:val="el-GR"/>
        </w:rPr>
        <w:t>Λεβαδέων</w:t>
      </w:r>
      <w:proofErr w:type="spellEnd"/>
      <w:r w:rsidR="00E438FB" w:rsidRPr="000F09F2">
        <w:rPr>
          <w:rFonts w:ascii="Arial" w:hAnsi="Arial" w:cs="Arial"/>
          <w:bCs/>
          <w:i/>
          <w:iCs/>
          <w:color w:val="000000"/>
          <w:sz w:val="22"/>
          <w:szCs w:val="22"/>
          <w:lang w:val="el-GR"/>
        </w:rPr>
        <w:t xml:space="preserve"> </w:t>
      </w:r>
    </w:p>
    <w:p w:rsidR="00E438FB" w:rsidRPr="00E438FB" w:rsidRDefault="00187E0E" w:rsidP="00E438FB">
      <w:pPr>
        <w:pStyle w:val="260"/>
        <w:tabs>
          <w:tab w:val="left" w:pos="1418"/>
          <w:tab w:val="center" w:pos="1701"/>
          <w:tab w:val="left" w:pos="2552"/>
          <w:tab w:val="left" w:pos="5103"/>
        </w:tabs>
        <w:spacing w:after="60" w:line="240" w:lineRule="auto"/>
        <w:jc w:val="both"/>
        <w:rPr>
          <w:rFonts w:ascii="Arial" w:hAnsi="Arial" w:cs="Arial"/>
          <w:sz w:val="22"/>
          <w:szCs w:val="22"/>
        </w:rPr>
      </w:pPr>
      <w:r w:rsidRPr="00E438FB">
        <w:rPr>
          <w:rStyle w:val="afe"/>
          <w:rFonts w:ascii="Arial" w:hAnsi="Arial" w:cs="Arial"/>
          <w:b w:val="0"/>
          <w:shadow/>
          <w:color w:val="000000"/>
          <w:sz w:val="22"/>
          <w:szCs w:val="22"/>
        </w:rPr>
        <w:t xml:space="preserve">- </w:t>
      </w:r>
      <w:r w:rsidR="00E438FB" w:rsidRPr="00E438FB">
        <w:rPr>
          <w:rFonts w:ascii="Arial" w:hAnsi="Arial" w:cs="Arial"/>
          <w:sz w:val="22"/>
          <w:szCs w:val="22"/>
        </w:rPr>
        <w:t xml:space="preserve">Την με αρ. </w:t>
      </w:r>
      <w:proofErr w:type="spellStart"/>
      <w:r w:rsidR="00E438FB" w:rsidRPr="00E438FB">
        <w:rPr>
          <w:rFonts w:ascii="Arial" w:hAnsi="Arial" w:cs="Arial"/>
          <w:sz w:val="22"/>
          <w:szCs w:val="22"/>
        </w:rPr>
        <w:t>πρωτ</w:t>
      </w:r>
      <w:proofErr w:type="spellEnd"/>
      <w:r w:rsidR="00E438FB" w:rsidRPr="00E438FB">
        <w:rPr>
          <w:rFonts w:ascii="Arial" w:hAnsi="Arial" w:cs="Arial"/>
          <w:sz w:val="22"/>
          <w:szCs w:val="22"/>
        </w:rPr>
        <w:t xml:space="preserve">. 21246/11.11.2021 (ΑΔΑ:  ΨΚΟ4ΩΛΗ-Κ3Β) απόφαση έγκρισης πολυετούς ανάληψης </w:t>
      </w:r>
      <w:r w:rsidR="00E438FB" w:rsidRPr="00E438FB">
        <w:rPr>
          <w:rFonts w:ascii="Arial" w:hAnsi="Arial" w:cs="Arial"/>
          <w:sz w:val="22"/>
          <w:szCs w:val="22"/>
          <w:lang w:bidi="en-US"/>
        </w:rPr>
        <w:t xml:space="preserve"> για τα επόμενα οικονομικά έτη</w:t>
      </w:r>
      <w:r w:rsidR="00E438FB" w:rsidRPr="00E438FB">
        <w:rPr>
          <w:rFonts w:ascii="Arial" w:hAnsi="Arial" w:cs="Arial"/>
          <w:sz w:val="22"/>
          <w:szCs w:val="22"/>
        </w:rPr>
        <w:t xml:space="preserve"> (2022,2023) με ΑΔΑΜ: 21</w:t>
      </w:r>
      <w:r w:rsidR="00E438FB" w:rsidRPr="00E438FB">
        <w:rPr>
          <w:rFonts w:ascii="Arial" w:hAnsi="Arial" w:cs="Arial"/>
          <w:sz w:val="22"/>
          <w:szCs w:val="22"/>
          <w:lang w:val="en-US"/>
        </w:rPr>
        <w:t>REQ</w:t>
      </w:r>
      <w:r w:rsidR="00E438FB" w:rsidRPr="00E438FB">
        <w:rPr>
          <w:rFonts w:ascii="Arial" w:hAnsi="Arial" w:cs="Arial"/>
          <w:sz w:val="22"/>
          <w:szCs w:val="22"/>
        </w:rPr>
        <w:t>009548618 2021-11-16</w:t>
      </w:r>
    </w:p>
    <w:p w:rsidR="00187E0E" w:rsidRPr="00D948F4" w:rsidRDefault="00187E0E" w:rsidP="00E438FB">
      <w:pPr>
        <w:pStyle w:val="260"/>
        <w:tabs>
          <w:tab w:val="left" w:pos="1418"/>
          <w:tab w:val="center" w:pos="1701"/>
          <w:tab w:val="left" w:pos="2552"/>
          <w:tab w:val="left" w:pos="5103"/>
        </w:tabs>
        <w:spacing w:after="60" w:line="240" w:lineRule="auto"/>
        <w:jc w:val="both"/>
        <w:rPr>
          <w:rFonts w:ascii="Arial" w:hAnsi="Arial" w:cs="Arial"/>
          <w:sz w:val="22"/>
          <w:szCs w:val="22"/>
        </w:rPr>
      </w:pPr>
      <w:r w:rsidRPr="00034D46">
        <w:rPr>
          <w:rFonts w:ascii="Arial" w:hAnsi="Arial" w:cs="Arial"/>
          <w:sz w:val="22"/>
          <w:szCs w:val="22"/>
        </w:rPr>
        <w:lastRenderedPageBreak/>
        <w:t>- Το σχέδιο διακήρυξης που είχε διανεμηθεί</w:t>
      </w:r>
    </w:p>
    <w:p w:rsidR="00187E0E" w:rsidRPr="00BB46FF" w:rsidRDefault="00187E0E" w:rsidP="00187E0E">
      <w:pPr>
        <w:shd w:val="clear" w:color="auto" w:fill="FFFFFF"/>
        <w:tabs>
          <w:tab w:val="center" w:pos="426"/>
        </w:tabs>
        <w:suppressAutoHyphens w:val="0"/>
        <w:jc w:val="both"/>
        <w:rPr>
          <w:rFonts w:ascii="Arial" w:hAnsi="Arial" w:cs="Arial"/>
          <w:sz w:val="22"/>
          <w:szCs w:val="22"/>
        </w:rPr>
      </w:pPr>
      <w:r w:rsidRPr="00187E0E">
        <w:rPr>
          <w:rFonts w:ascii="Arial" w:hAnsi="Arial" w:cs="Arial"/>
          <w:sz w:val="22"/>
          <w:szCs w:val="22"/>
        </w:rPr>
        <w:t xml:space="preserve">- </w:t>
      </w: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υ               Ν.3852/20</w:t>
      </w:r>
      <w:r w:rsidRPr="00BB46FF">
        <w:rPr>
          <w:rFonts w:ascii="Arial" w:eastAsia="Verdana" w:hAnsi="Arial" w:cs="Arial"/>
          <w:bCs/>
          <w:iCs/>
          <w:sz w:val="22"/>
          <w:szCs w:val="22"/>
        </w:rPr>
        <w:t>10</w:t>
      </w:r>
    </w:p>
    <w:p w:rsidR="00CF493D" w:rsidRPr="00377F94" w:rsidRDefault="00CF493D" w:rsidP="00187E0E">
      <w:pPr>
        <w:spacing w:line="276" w:lineRule="auto"/>
        <w:rPr>
          <w:rFonts w:ascii="Arial" w:hAnsi="Arial" w:cs="Arial"/>
          <w:sz w:val="22"/>
          <w:szCs w:val="22"/>
        </w:rPr>
      </w:pPr>
      <w:r w:rsidRPr="00846987">
        <w:rPr>
          <w:rFonts w:ascii="Arial" w:hAnsi="Arial" w:cs="Arial"/>
          <w:sz w:val="22"/>
          <w:szCs w:val="22"/>
        </w:rPr>
        <w:t>-</w:t>
      </w:r>
      <w:r w:rsidRPr="00377F94">
        <w:rPr>
          <w:rFonts w:ascii="Arial" w:hAnsi="Arial" w:cs="Arial"/>
          <w:sz w:val="22"/>
          <w:szCs w:val="22"/>
        </w:rPr>
        <w:t xml:space="preserve">  Την από 11-3-2020 Πράξη Νομοθετικού Περιεχομένου (Π.Ν.Π) « Κατεπείγοντα μέτρα </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αντιμετώπισης των αρνητικών συνεπειών της εμφάνισης του  </w:t>
      </w:r>
      <w:proofErr w:type="spellStart"/>
      <w:r w:rsidRPr="00377F94">
        <w:rPr>
          <w:rFonts w:ascii="Arial" w:hAnsi="Arial" w:cs="Arial"/>
          <w:sz w:val="22"/>
          <w:szCs w:val="22"/>
        </w:rPr>
        <w:t>κορωνοϊού</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 (ΦΕΚ Α 55)</w:t>
      </w:r>
    </w:p>
    <w:p w:rsidR="00CF493D" w:rsidRPr="00377F94" w:rsidRDefault="00CF493D" w:rsidP="00CF493D">
      <w:pPr>
        <w:spacing w:line="276" w:lineRule="auto"/>
        <w:jc w:val="both"/>
        <w:rPr>
          <w:rFonts w:ascii="Arial" w:hAnsi="Arial" w:cs="Arial"/>
          <w:sz w:val="22"/>
          <w:szCs w:val="22"/>
        </w:rPr>
      </w:pPr>
      <w:r w:rsidRPr="00377F94">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w:t>
      </w:r>
    </w:p>
    <w:p w:rsidR="00CF493D" w:rsidRPr="00377F94" w:rsidRDefault="00CF493D" w:rsidP="00CF493D">
      <w:pPr>
        <w:tabs>
          <w:tab w:val="left" w:pos="6237"/>
        </w:tabs>
        <w:spacing w:line="276" w:lineRule="auto"/>
        <w:rPr>
          <w:rFonts w:ascii="Arial" w:hAnsi="Arial" w:cs="Arial"/>
          <w:sz w:val="22"/>
          <w:szCs w:val="22"/>
        </w:rPr>
      </w:pPr>
      <w:r w:rsidRPr="00377F94">
        <w:rPr>
          <w:rFonts w:ascii="Arial" w:hAnsi="Arial" w:cs="Arial"/>
          <w:sz w:val="22"/>
          <w:szCs w:val="22"/>
        </w:rPr>
        <w:t xml:space="preserve">- Την  με </w:t>
      </w:r>
      <w:proofErr w:type="spellStart"/>
      <w:r w:rsidRPr="00377F94">
        <w:rPr>
          <w:rFonts w:ascii="Arial" w:hAnsi="Arial" w:cs="Arial"/>
          <w:sz w:val="22"/>
          <w:szCs w:val="22"/>
        </w:rPr>
        <w:t>αριθμ</w:t>
      </w:r>
      <w:proofErr w:type="spellEnd"/>
      <w:r w:rsidRPr="00377F94">
        <w:rPr>
          <w:rFonts w:ascii="Arial" w:hAnsi="Arial" w:cs="Arial"/>
          <w:sz w:val="22"/>
          <w:szCs w:val="22"/>
        </w:rPr>
        <w:t xml:space="preserve">.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 xml:space="preserve"> 19, αναφορικά με την οργάνωση και λειτουργία των δήμων». </w:t>
      </w:r>
    </w:p>
    <w:p w:rsidR="00C81B65" w:rsidRPr="00377F94" w:rsidRDefault="00C81B65" w:rsidP="00C81B65">
      <w:pPr>
        <w:pStyle w:val="af9"/>
        <w:widowControl w:val="0"/>
        <w:suppressAutoHyphens w:val="0"/>
        <w:ind w:left="0"/>
        <w:jc w:val="both"/>
        <w:rPr>
          <w:rFonts w:ascii="Arial" w:hAnsi="Arial" w:cs="Arial"/>
          <w:sz w:val="22"/>
          <w:szCs w:val="22"/>
        </w:rPr>
      </w:pPr>
      <w:r w:rsidRPr="00377F94">
        <w:rPr>
          <w:rFonts w:ascii="Arial" w:hAnsi="Arial" w:cs="Arial"/>
          <w:sz w:val="22"/>
          <w:szCs w:val="22"/>
        </w:rPr>
        <w:t>Την μεταξύ των μελών συζήτηση σύμφωνα με τα πρακτικά</w:t>
      </w:r>
    </w:p>
    <w:p w:rsidR="00C81B65" w:rsidRPr="00377F94" w:rsidRDefault="00C81B65" w:rsidP="00C81B65">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Την ψήφο των μελών της όπως αυτή  διατυπώθηκε και δηλώθηκε δια ζώσης στην συνεδρίαση.</w:t>
      </w:r>
    </w:p>
    <w:p w:rsidR="00A859D3" w:rsidRPr="00377F94" w:rsidRDefault="00A859D3" w:rsidP="00C81B65">
      <w:pPr>
        <w:pStyle w:val="af9"/>
        <w:widowControl w:val="0"/>
        <w:suppressAutoHyphens w:val="0"/>
        <w:spacing w:line="276" w:lineRule="auto"/>
        <w:ind w:left="0"/>
        <w:jc w:val="both"/>
        <w:rPr>
          <w:rFonts w:ascii="Arial" w:hAnsi="Arial" w:cs="Arial"/>
          <w:sz w:val="22"/>
          <w:szCs w:val="22"/>
        </w:rPr>
      </w:pPr>
    </w:p>
    <w:p w:rsidR="00CF493D" w:rsidRPr="00377F94" w:rsidRDefault="00CF493D" w:rsidP="00CF493D">
      <w:pPr>
        <w:pStyle w:val="af9"/>
        <w:widowControl w:val="0"/>
        <w:suppressAutoHyphens w:val="0"/>
        <w:spacing w:line="276" w:lineRule="auto"/>
        <w:jc w:val="both"/>
        <w:rPr>
          <w:rFonts w:ascii="Arial" w:hAnsi="Arial" w:cs="Arial"/>
          <w:sz w:val="22"/>
          <w:szCs w:val="22"/>
        </w:rPr>
      </w:pPr>
    </w:p>
    <w:p w:rsidR="00CF493D" w:rsidRDefault="00CF493D" w:rsidP="00CF493D">
      <w:pPr>
        <w:spacing w:line="276" w:lineRule="auto"/>
        <w:rPr>
          <w:rFonts w:ascii="Arial" w:hAnsi="Arial" w:cs="Arial"/>
          <w:b/>
          <w:bCs/>
          <w:sz w:val="22"/>
          <w:szCs w:val="22"/>
        </w:rPr>
      </w:pPr>
      <w:r w:rsidRPr="00377F94">
        <w:rPr>
          <w:rFonts w:ascii="Arial" w:hAnsi="Arial" w:cs="Arial"/>
          <w:b/>
          <w:bCs/>
          <w:sz w:val="22"/>
          <w:szCs w:val="22"/>
        </w:rPr>
        <w:t xml:space="preserve">                                       </w:t>
      </w:r>
      <w:r w:rsidR="009A5FF6" w:rsidRPr="00377F94">
        <w:rPr>
          <w:rFonts w:ascii="Arial" w:hAnsi="Arial" w:cs="Arial"/>
          <w:b/>
          <w:bCs/>
          <w:sz w:val="22"/>
          <w:szCs w:val="22"/>
        </w:rPr>
        <w:t xml:space="preserve">       </w:t>
      </w:r>
      <w:r w:rsidRPr="00377F94">
        <w:rPr>
          <w:rFonts w:ascii="Arial" w:hAnsi="Arial" w:cs="Arial"/>
          <w:b/>
          <w:bCs/>
          <w:sz w:val="22"/>
          <w:szCs w:val="22"/>
        </w:rPr>
        <w:t xml:space="preserve">      ΑΠΟΦΑΣΙΖΕΙ  </w:t>
      </w:r>
      <w:r w:rsidR="001302D5" w:rsidRPr="00377F94">
        <w:rPr>
          <w:rFonts w:ascii="Arial" w:hAnsi="Arial" w:cs="Arial"/>
          <w:b/>
          <w:bCs/>
          <w:sz w:val="22"/>
          <w:szCs w:val="22"/>
        </w:rPr>
        <w:t>ΟΜΟΦΩΝΑ</w:t>
      </w:r>
    </w:p>
    <w:p w:rsidR="00187E0E" w:rsidRPr="00377F94" w:rsidRDefault="00187E0E" w:rsidP="00CF493D">
      <w:pPr>
        <w:spacing w:line="276" w:lineRule="auto"/>
        <w:rPr>
          <w:rFonts w:ascii="Arial" w:hAnsi="Arial" w:cs="Arial"/>
          <w:b/>
          <w:bCs/>
          <w:sz w:val="22"/>
          <w:szCs w:val="22"/>
        </w:rPr>
      </w:pPr>
    </w:p>
    <w:p w:rsidR="00F46F43" w:rsidRPr="003D2A6E" w:rsidRDefault="00187E0E" w:rsidP="00F46F43">
      <w:pPr>
        <w:widowControl w:val="0"/>
        <w:rPr>
          <w:rFonts w:ascii="Arial" w:hAnsi="Arial" w:cs="Arial"/>
          <w:vanish/>
          <w:sz w:val="22"/>
          <w:szCs w:val="22"/>
          <w:specVanish/>
        </w:rPr>
      </w:pPr>
      <w:r w:rsidRPr="003D2A6E">
        <w:rPr>
          <w:rFonts w:ascii="Arial" w:hAnsi="Arial" w:cs="Arial"/>
          <w:sz w:val="22"/>
          <w:szCs w:val="22"/>
        </w:rPr>
        <w:t xml:space="preserve">Α) Εγκρίνει </w:t>
      </w:r>
      <w:r w:rsidR="008A3C6C" w:rsidRPr="003D2A6E">
        <w:rPr>
          <w:rFonts w:ascii="Arial" w:hAnsi="Arial" w:cs="Arial"/>
          <w:sz w:val="22"/>
          <w:szCs w:val="22"/>
        </w:rPr>
        <w:t xml:space="preserve">την διενέργεια ανοικτού ηλεκτρονικού διαγωνισμού </w:t>
      </w:r>
      <w:r w:rsidR="00F46F43" w:rsidRPr="003D2A6E">
        <w:rPr>
          <w:rFonts w:ascii="Arial" w:hAnsi="Arial" w:cs="Arial"/>
          <w:sz w:val="22"/>
          <w:szCs w:val="22"/>
        </w:rPr>
        <w:t xml:space="preserve">για την κατασκευή του έργου </w:t>
      </w:r>
      <w:r w:rsidR="00F46F43" w:rsidRPr="003D2A6E">
        <w:rPr>
          <w:rFonts w:ascii="Arial" w:hAnsi="Arial" w:cs="Arial"/>
          <w:bCs/>
          <w:iCs/>
          <w:sz w:val="22"/>
          <w:szCs w:val="22"/>
        </w:rPr>
        <w:t xml:space="preserve">«Οδοστρωσία αναγνωρισμένων κοινόχρηστων αγροτικών οδών εντός αναδασμών στο Δήμο </w:t>
      </w:r>
      <w:proofErr w:type="spellStart"/>
      <w:r w:rsidR="00F46F43" w:rsidRPr="003D2A6E">
        <w:rPr>
          <w:rFonts w:ascii="Arial" w:hAnsi="Arial" w:cs="Arial"/>
          <w:bCs/>
          <w:iCs/>
          <w:sz w:val="22"/>
          <w:szCs w:val="22"/>
        </w:rPr>
        <w:t>Λεβαδέων</w:t>
      </w:r>
      <w:proofErr w:type="spellEnd"/>
    </w:p>
    <w:p w:rsidR="00F46F43" w:rsidRPr="003D2A6E" w:rsidRDefault="00F46F43" w:rsidP="00F46F43">
      <w:pPr>
        <w:widowControl w:val="0"/>
        <w:tabs>
          <w:tab w:val="left" w:pos="567"/>
        </w:tabs>
        <w:ind w:left="360"/>
        <w:rPr>
          <w:rFonts w:ascii="Arial" w:hAnsi="Arial" w:cs="Arial"/>
          <w:vanish/>
          <w:sz w:val="22"/>
          <w:szCs w:val="22"/>
          <w:specVanish/>
        </w:rPr>
      </w:pPr>
      <w:r w:rsidRPr="003D2A6E">
        <w:rPr>
          <w:rFonts w:ascii="Arial" w:hAnsi="Arial" w:cs="Arial"/>
          <w:sz w:val="22"/>
          <w:szCs w:val="22"/>
        </w:rPr>
        <w:t>»</w:t>
      </w:r>
    </w:p>
    <w:p w:rsidR="00F46F43" w:rsidRPr="003D2A6E" w:rsidRDefault="00F46F43" w:rsidP="00F46F43">
      <w:pPr>
        <w:tabs>
          <w:tab w:val="left" w:pos="567"/>
        </w:tabs>
        <w:rPr>
          <w:rFonts w:ascii="Arial" w:hAnsi="Arial" w:cs="Arial"/>
          <w:sz w:val="22"/>
          <w:szCs w:val="22"/>
        </w:rPr>
      </w:pPr>
      <w:r w:rsidRPr="003D2A6E">
        <w:rPr>
          <w:rStyle w:val="a5"/>
          <w:rFonts w:ascii="Arial" w:hAnsi="Arial" w:cs="Arial"/>
          <w:b w:val="0"/>
          <w:iCs/>
          <w:sz w:val="22"/>
          <w:szCs w:val="22"/>
          <w:shd w:val="clear" w:color="auto" w:fill="FFFFFF"/>
        </w:rPr>
        <w:t xml:space="preserve"> </w:t>
      </w:r>
      <w:r w:rsidRPr="003D2A6E">
        <w:rPr>
          <w:rStyle w:val="afe"/>
          <w:rFonts w:ascii="Arial" w:eastAsia="SimSun" w:hAnsi="Arial" w:cs="Arial"/>
          <w:b w:val="0"/>
          <w:kern w:val="2"/>
          <w:sz w:val="22"/>
          <w:szCs w:val="22"/>
          <w:shd w:val="clear" w:color="auto" w:fill="FFFFFF"/>
          <w:lang w:bidi="hi-IN"/>
        </w:rPr>
        <w:t xml:space="preserve">προϋπολογισμού </w:t>
      </w:r>
      <w:r w:rsidRPr="003D2A6E">
        <w:rPr>
          <w:rFonts w:ascii="Arial" w:hAnsi="Arial" w:cs="Arial"/>
          <w:bCs/>
          <w:iCs/>
          <w:color w:val="000000"/>
          <w:sz w:val="22"/>
          <w:szCs w:val="22"/>
        </w:rPr>
        <w:t>1.911.782,15 σ</w:t>
      </w:r>
      <w:r w:rsidRPr="003D2A6E">
        <w:rPr>
          <w:rFonts w:ascii="Arial" w:eastAsia="SimSun" w:hAnsi="Arial" w:cs="Arial"/>
          <w:sz w:val="22"/>
          <w:szCs w:val="22"/>
        </w:rPr>
        <w:t>υμπεριλαμβανομένου του ΦΠΑ (</w:t>
      </w:r>
      <w:proofErr w:type="spellStart"/>
      <w:r w:rsidRPr="003D2A6E">
        <w:rPr>
          <w:rFonts w:ascii="Arial" w:eastAsia="SimSun" w:hAnsi="Arial" w:cs="Arial"/>
          <w:sz w:val="22"/>
          <w:szCs w:val="22"/>
        </w:rPr>
        <w:t>αρ.μελέτης</w:t>
      </w:r>
      <w:proofErr w:type="spellEnd"/>
      <w:r w:rsidRPr="003D2A6E">
        <w:rPr>
          <w:rFonts w:ascii="Arial" w:eastAsia="SimSun" w:hAnsi="Arial" w:cs="Arial"/>
          <w:sz w:val="22"/>
          <w:szCs w:val="22"/>
        </w:rPr>
        <w:t xml:space="preserve"> 88</w:t>
      </w:r>
      <w:r w:rsidRPr="003D2A6E">
        <w:rPr>
          <w:rFonts w:ascii="Arial" w:eastAsia="SimSun" w:hAnsi="Arial" w:cs="Arial"/>
          <w:bCs/>
          <w:iCs/>
          <w:sz w:val="22"/>
          <w:szCs w:val="22"/>
        </w:rPr>
        <w:t>/2020</w:t>
      </w:r>
      <w:r w:rsidRPr="003D2A6E">
        <w:rPr>
          <w:rFonts w:ascii="Arial" w:eastAsia="SimSun" w:hAnsi="Arial" w:cs="Arial"/>
          <w:sz w:val="22"/>
          <w:szCs w:val="22"/>
        </w:rPr>
        <w:t xml:space="preserve">)   για την οποία έχει εγγραφεί πίστωση στον Κ.Α. </w:t>
      </w:r>
      <w:r w:rsidRPr="003D2A6E">
        <w:rPr>
          <w:rFonts w:ascii="Arial" w:hAnsi="Arial" w:cs="Arial"/>
          <w:sz w:val="22"/>
          <w:szCs w:val="22"/>
        </w:rPr>
        <w:t xml:space="preserve">64/7323.003  </w:t>
      </w:r>
      <w:r w:rsidRPr="003D2A6E">
        <w:rPr>
          <w:rFonts w:ascii="Arial" w:eastAsia="Arial" w:hAnsi="Arial" w:cs="Arial"/>
          <w:sz w:val="22"/>
          <w:szCs w:val="22"/>
        </w:rPr>
        <w:t xml:space="preserve">του προϋπολογισμού έτους 2021 του Δήμου </w:t>
      </w:r>
      <w:proofErr w:type="spellStart"/>
      <w:r w:rsidRPr="003D2A6E">
        <w:rPr>
          <w:rFonts w:ascii="Arial" w:eastAsia="Arial" w:hAnsi="Arial" w:cs="Arial"/>
          <w:sz w:val="22"/>
          <w:szCs w:val="22"/>
        </w:rPr>
        <w:t>Λεβαδέων</w:t>
      </w:r>
      <w:proofErr w:type="spellEnd"/>
      <w:r w:rsidRPr="003D2A6E">
        <w:rPr>
          <w:rFonts w:ascii="Arial" w:eastAsia="Arial" w:hAnsi="Arial" w:cs="Arial"/>
          <w:sz w:val="22"/>
          <w:szCs w:val="22"/>
        </w:rPr>
        <w:t>.</w:t>
      </w:r>
    </w:p>
    <w:p w:rsidR="008A3C6C" w:rsidRPr="003D2A6E" w:rsidRDefault="008A3C6C" w:rsidP="00937096">
      <w:pPr>
        <w:jc w:val="both"/>
        <w:rPr>
          <w:rFonts w:ascii="Arial" w:hAnsi="Arial" w:cs="Arial"/>
          <w:sz w:val="22"/>
          <w:szCs w:val="22"/>
        </w:rPr>
      </w:pPr>
    </w:p>
    <w:p w:rsidR="00F46F43" w:rsidRPr="003D2A6E" w:rsidRDefault="00187E0E" w:rsidP="00F46F43">
      <w:pPr>
        <w:widowControl w:val="0"/>
        <w:rPr>
          <w:rFonts w:ascii="Arial" w:hAnsi="Arial" w:cs="Arial"/>
          <w:vanish/>
          <w:sz w:val="22"/>
          <w:szCs w:val="22"/>
          <w:specVanish/>
        </w:rPr>
      </w:pPr>
      <w:r w:rsidRPr="003D2A6E">
        <w:rPr>
          <w:rFonts w:ascii="Arial" w:hAnsi="Arial" w:cs="Arial"/>
          <w:sz w:val="22"/>
          <w:szCs w:val="22"/>
        </w:rPr>
        <w:t xml:space="preserve">Β) </w:t>
      </w:r>
      <w:r w:rsidR="00937096" w:rsidRPr="003D2A6E">
        <w:rPr>
          <w:rFonts w:ascii="Arial" w:hAnsi="Arial" w:cs="Arial"/>
          <w:sz w:val="22"/>
          <w:szCs w:val="22"/>
        </w:rPr>
        <w:t xml:space="preserve">Καταρτίζει  τους όρους </w:t>
      </w:r>
      <w:r w:rsidR="00F46F43" w:rsidRPr="003D2A6E">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00F46F43" w:rsidRPr="003D2A6E">
        <w:rPr>
          <w:rFonts w:ascii="Arial" w:eastAsia="SimSun" w:hAnsi="Arial" w:cs="Arial"/>
          <w:sz w:val="22"/>
          <w:szCs w:val="22"/>
        </w:rPr>
        <w:t xml:space="preserve">με τίτλο </w:t>
      </w:r>
      <w:r w:rsidR="00F46F43" w:rsidRPr="003D2A6E">
        <w:rPr>
          <w:rFonts w:ascii="Arial" w:hAnsi="Arial" w:cs="Arial"/>
          <w:sz w:val="22"/>
          <w:szCs w:val="22"/>
        </w:rPr>
        <w:t>«</w:t>
      </w:r>
      <w:r w:rsidR="00F46F43" w:rsidRPr="003D2A6E">
        <w:rPr>
          <w:rFonts w:ascii="Arial" w:hAnsi="Arial" w:cs="Arial"/>
          <w:bCs/>
          <w:iCs/>
          <w:sz w:val="22"/>
          <w:szCs w:val="22"/>
        </w:rPr>
        <w:t xml:space="preserve">Οδοστρωσία αναγνωρισμένων κοινόχρηστων αγροτικών οδών εντός αναδασμών στο Δήμο </w:t>
      </w:r>
      <w:proofErr w:type="spellStart"/>
      <w:r w:rsidR="00F46F43" w:rsidRPr="003D2A6E">
        <w:rPr>
          <w:rFonts w:ascii="Arial" w:hAnsi="Arial" w:cs="Arial"/>
          <w:bCs/>
          <w:iCs/>
          <w:sz w:val="22"/>
          <w:szCs w:val="22"/>
        </w:rPr>
        <w:t>Λεβαδέων</w:t>
      </w:r>
      <w:proofErr w:type="spellEnd"/>
      <w:r w:rsidR="00F46F43" w:rsidRPr="003D2A6E">
        <w:rPr>
          <w:rFonts w:ascii="Arial" w:hAnsi="Arial" w:cs="Arial"/>
          <w:bCs/>
          <w:iCs/>
          <w:sz w:val="22"/>
          <w:szCs w:val="22"/>
        </w:rPr>
        <w:t>)</w:t>
      </w:r>
    </w:p>
    <w:p w:rsidR="00F46F43" w:rsidRPr="003D2A6E" w:rsidRDefault="00F46F43" w:rsidP="00F46F43">
      <w:pPr>
        <w:tabs>
          <w:tab w:val="left" w:pos="567"/>
        </w:tabs>
        <w:rPr>
          <w:rFonts w:ascii="Arial" w:hAnsi="Arial" w:cs="Arial"/>
          <w:vanish/>
          <w:sz w:val="22"/>
          <w:szCs w:val="22"/>
          <w:specVanish/>
        </w:rPr>
      </w:pPr>
      <w:r w:rsidRPr="003D2A6E">
        <w:rPr>
          <w:rFonts w:ascii="Arial" w:hAnsi="Arial" w:cs="Arial"/>
          <w:sz w:val="22"/>
          <w:szCs w:val="22"/>
        </w:rPr>
        <w:t>»</w:t>
      </w:r>
    </w:p>
    <w:p w:rsidR="00F46F43" w:rsidRPr="003D2A6E" w:rsidRDefault="00F46F43" w:rsidP="00F46F43">
      <w:pPr>
        <w:widowControl w:val="0"/>
        <w:numPr>
          <w:ilvl w:val="0"/>
          <w:numId w:val="3"/>
        </w:numPr>
        <w:rPr>
          <w:rFonts w:ascii="Arial" w:hAnsi="Arial" w:cs="Arial"/>
          <w:vanish/>
          <w:sz w:val="22"/>
          <w:szCs w:val="22"/>
          <w:specVanish/>
        </w:rPr>
      </w:pPr>
      <w:r w:rsidRPr="003D2A6E">
        <w:rPr>
          <w:rStyle w:val="a5"/>
          <w:rFonts w:ascii="Arial" w:hAnsi="Arial" w:cs="Arial"/>
          <w:b w:val="0"/>
          <w:iCs/>
          <w:sz w:val="22"/>
          <w:szCs w:val="22"/>
          <w:shd w:val="clear" w:color="auto" w:fill="FFFFFF"/>
        </w:rPr>
        <w:t xml:space="preserve"> </w:t>
      </w:r>
    </w:p>
    <w:p w:rsidR="00F46F43" w:rsidRPr="003D2A6E" w:rsidRDefault="00F46F43" w:rsidP="00F46F43">
      <w:pPr>
        <w:widowControl w:val="0"/>
        <w:ind w:left="720"/>
        <w:rPr>
          <w:rFonts w:ascii="Arial" w:hAnsi="Arial" w:cs="Arial"/>
          <w:vanish/>
          <w:sz w:val="22"/>
          <w:szCs w:val="22"/>
          <w:specVanish/>
        </w:rPr>
      </w:pPr>
    </w:p>
    <w:p w:rsidR="004100DF" w:rsidRPr="003D2A6E" w:rsidRDefault="00F46F43" w:rsidP="003D2A6E">
      <w:pPr>
        <w:pStyle w:val="27"/>
        <w:spacing w:after="0" w:line="240" w:lineRule="auto"/>
        <w:rPr>
          <w:rFonts w:ascii="Arial" w:hAnsi="Arial" w:cs="Arial"/>
          <w:bCs/>
          <w:sz w:val="22"/>
          <w:szCs w:val="22"/>
        </w:rPr>
      </w:pPr>
      <w:r w:rsidRPr="003D2A6E">
        <w:rPr>
          <w:rFonts w:ascii="Arial" w:eastAsia="SimSun" w:hAnsi="Arial" w:cs="Arial"/>
          <w:sz w:val="22"/>
          <w:szCs w:val="22"/>
        </w:rPr>
        <w:t xml:space="preserve">προϋπολογισμού  </w:t>
      </w:r>
      <w:r w:rsidR="003D2A6E">
        <w:rPr>
          <w:rFonts w:ascii="Arial" w:eastAsia="SimSun" w:hAnsi="Arial" w:cs="Arial"/>
          <w:sz w:val="22"/>
          <w:szCs w:val="22"/>
        </w:rPr>
        <w:t>1.</w:t>
      </w:r>
      <w:r w:rsidRPr="003D2A6E">
        <w:rPr>
          <w:rFonts w:ascii="Arial" w:eastAsia="SimSun" w:hAnsi="Arial" w:cs="Arial"/>
          <w:sz w:val="22"/>
          <w:szCs w:val="22"/>
        </w:rPr>
        <w:t xml:space="preserve">911.782,15€ συμπεριλαμβανομένου του ΦΠΑ  </w:t>
      </w:r>
      <w:r w:rsidR="003D2A6E" w:rsidRPr="003D2A6E">
        <w:rPr>
          <w:rFonts w:ascii="Arial" w:eastAsia="SimSun" w:hAnsi="Arial" w:cs="Arial"/>
          <w:sz w:val="22"/>
          <w:szCs w:val="22"/>
        </w:rPr>
        <w:t xml:space="preserve"> </w:t>
      </w:r>
      <w:r w:rsidR="00937096" w:rsidRPr="003D2A6E">
        <w:rPr>
          <w:rFonts w:ascii="Arial" w:hAnsi="Arial" w:cs="Arial"/>
          <w:bCs/>
          <w:sz w:val="22"/>
          <w:szCs w:val="22"/>
        </w:rPr>
        <w:t>ως παρακάτω:</w:t>
      </w:r>
    </w:p>
    <w:p w:rsidR="00170345" w:rsidRDefault="00170345" w:rsidP="00937096">
      <w:pPr>
        <w:jc w:val="both"/>
        <w:rPr>
          <w:rFonts w:ascii="Arial" w:hAnsi="Arial" w:cs="Arial"/>
          <w:bCs/>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27" w:name="_Toc73524238"/>
      <w:r w:rsidRPr="00CA41CD">
        <w:rPr>
          <w:rFonts w:ascii="Arial" w:hAnsi="Arial" w:cs="Arial"/>
          <w:sz w:val="22"/>
          <w:szCs w:val="22"/>
        </w:rPr>
        <w:t>Άρθρο 1:  Κύριος του Έργου/ Αναθέτουσα Αρχή/ Στοιχεία επικοινωνίας</w:t>
      </w:r>
      <w:bookmarkEnd w:id="27"/>
      <w:r w:rsidRPr="00CA41CD">
        <w:rPr>
          <w:rFonts w:ascii="Arial" w:hAnsi="Arial" w:cs="Arial"/>
          <w:sz w:val="22"/>
          <w:szCs w:val="22"/>
        </w:rPr>
        <w:t xml:space="preserve"> </w:t>
      </w:r>
    </w:p>
    <w:p w:rsidR="00170345" w:rsidRPr="00CA41CD" w:rsidRDefault="00170345" w:rsidP="00170345">
      <w:pPr>
        <w:rPr>
          <w:rFonts w:ascii="Arial" w:hAnsi="Arial" w:cs="Arial"/>
          <w:sz w:val="22"/>
          <w:szCs w:val="22"/>
        </w:rPr>
      </w:pPr>
    </w:p>
    <w:p w:rsidR="00170345" w:rsidRPr="00CA41CD" w:rsidRDefault="00170345" w:rsidP="00170345">
      <w:pPr>
        <w:pStyle w:val="311"/>
        <w:widowControl w:val="0"/>
        <w:numPr>
          <w:ilvl w:val="1"/>
          <w:numId w:val="20"/>
        </w:numPr>
        <w:tabs>
          <w:tab w:val="clear" w:pos="0"/>
          <w:tab w:val="clear" w:pos="8460"/>
          <w:tab w:val="num" w:pos="1246"/>
        </w:tabs>
        <w:ind w:left="1246" w:hanging="1104"/>
        <w:jc w:val="both"/>
        <w:rPr>
          <w:rFonts w:ascii="Arial" w:hAnsi="Arial" w:cs="Arial"/>
          <w:sz w:val="22"/>
          <w:szCs w:val="22"/>
        </w:rPr>
      </w:pPr>
      <w:r w:rsidRPr="00CA41CD">
        <w:rPr>
          <w:rFonts w:ascii="Arial" w:hAnsi="Arial" w:cs="Arial"/>
          <w:sz w:val="22"/>
          <w:szCs w:val="22"/>
        </w:rPr>
        <w:t xml:space="preserve">Αναθέτουσα αρχή: Δήμος </w:t>
      </w:r>
      <w:proofErr w:type="spellStart"/>
      <w:r w:rsidRPr="00CA41CD">
        <w:rPr>
          <w:rFonts w:ascii="Arial" w:hAnsi="Arial" w:cs="Arial"/>
          <w:sz w:val="22"/>
          <w:szCs w:val="22"/>
        </w:rPr>
        <w:t>Λεβαδέων</w:t>
      </w:r>
      <w:proofErr w:type="spellEnd"/>
      <w:r w:rsidRPr="00CA41CD">
        <w:rPr>
          <w:rFonts w:ascii="Arial" w:hAnsi="Arial" w:cs="Arial"/>
          <w:sz w:val="22"/>
          <w:szCs w:val="22"/>
        </w:rPr>
        <w:t xml:space="preserve">   </w:t>
      </w:r>
    </w:p>
    <w:p w:rsidR="00170345" w:rsidRPr="00CA41CD" w:rsidRDefault="00170345" w:rsidP="00170345">
      <w:pPr>
        <w:pStyle w:val="1b"/>
        <w:spacing w:line="240" w:lineRule="auto"/>
        <w:rPr>
          <w:rFonts w:eastAsia="Calibri"/>
        </w:rPr>
      </w:pPr>
      <w:r w:rsidRPr="00CA41CD">
        <w:t xml:space="preserve">                          Αριθμός Φορολογικού Μητρώου (Α.Φ.Μ.):</w:t>
      </w:r>
      <w:r w:rsidRPr="00CA41CD">
        <w:rPr>
          <w:rFonts w:eastAsia="Calibri"/>
        </w:rPr>
        <w:t xml:space="preserve"> ΑΦΜ 998016227</w:t>
      </w:r>
    </w:p>
    <w:p w:rsidR="00170345" w:rsidRPr="00CA41CD" w:rsidRDefault="00170345" w:rsidP="00170345">
      <w:pPr>
        <w:pStyle w:val="311"/>
        <w:rPr>
          <w:rFonts w:ascii="Arial" w:hAnsi="Arial" w:cs="Arial"/>
          <w:sz w:val="22"/>
          <w:szCs w:val="22"/>
        </w:rPr>
      </w:pPr>
      <w:r w:rsidRPr="00CA41CD">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170345" w:rsidRPr="00CA41CD" w:rsidTr="00A664A9">
        <w:tc>
          <w:tcPr>
            <w:tcW w:w="1985"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szCs w:val="22"/>
              </w:rPr>
              <w:t xml:space="preserve">Οδός </w:t>
            </w:r>
          </w:p>
        </w:tc>
        <w:tc>
          <w:tcPr>
            <w:tcW w:w="236"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rFonts w:eastAsia="Calibri"/>
                <w:szCs w:val="22"/>
              </w:rPr>
            </w:pPr>
            <w:r w:rsidRPr="00CA41CD">
              <w:rPr>
                <w:szCs w:val="22"/>
              </w:rPr>
              <w:t>:</w:t>
            </w:r>
          </w:p>
        </w:tc>
        <w:tc>
          <w:tcPr>
            <w:tcW w:w="6430"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rFonts w:eastAsia="Calibri"/>
                <w:szCs w:val="22"/>
              </w:rPr>
              <w:t>Σοφοκλέους 15</w:t>
            </w:r>
            <w:r w:rsidRPr="00CA41CD">
              <w:rPr>
                <w:szCs w:val="22"/>
              </w:rPr>
              <w:t xml:space="preserve"> </w:t>
            </w:r>
          </w:p>
        </w:tc>
      </w:tr>
      <w:tr w:rsidR="00170345" w:rsidRPr="00CA41CD" w:rsidTr="00A664A9">
        <w:tc>
          <w:tcPr>
            <w:tcW w:w="1985"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CA41CD">
              <w:rPr>
                <w:szCs w:val="22"/>
              </w:rPr>
              <w:t>Ταχ.Κωδ</w:t>
            </w:r>
            <w:proofErr w:type="spellEnd"/>
            <w:r w:rsidRPr="00CA41CD">
              <w:rPr>
                <w:szCs w:val="22"/>
              </w:rPr>
              <w:t>.</w:t>
            </w:r>
          </w:p>
        </w:tc>
        <w:tc>
          <w:tcPr>
            <w:tcW w:w="236"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r w:rsidRPr="00CA41CD">
              <w:rPr>
                <w:szCs w:val="22"/>
                <w:lang w:val="de-DE"/>
              </w:rPr>
              <w:t>:</w:t>
            </w:r>
          </w:p>
        </w:tc>
        <w:tc>
          <w:tcPr>
            <w:tcW w:w="6430"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rFonts w:eastAsia="Calibri"/>
                <w:szCs w:val="22"/>
              </w:rPr>
              <w:t>32131</w:t>
            </w:r>
          </w:p>
        </w:tc>
      </w:tr>
      <w:tr w:rsidR="00170345" w:rsidRPr="00CA41CD" w:rsidTr="00A664A9">
        <w:tc>
          <w:tcPr>
            <w:tcW w:w="1985"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CA41CD">
              <w:rPr>
                <w:szCs w:val="22"/>
              </w:rPr>
              <w:t>Τηλ</w:t>
            </w:r>
            <w:proofErr w:type="spellEnd"/>
            <w:r w:rsidRPr="00CA41CD">
              <w:rPr>
                <w:szCs w:val="22"/>
                <w:lang w:val="de-DE"/>
              </w:rPr>
              <w:t>.</w:t>
            </w:r>
          </w:p>
        </w:tc>
        <w:tc>
          <w:tcPr>
            <w:tcW w:w="236"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r w:rsidRPr="00CA41CD">
              <w:rPr>
                <w:szCs w:val="22"/>
                <w:lang w:val="de-DE"/>
              </w:rPr>
              <w:t>:</w:t>
            </w:r>
          </w:p>
        </w:tc>
        <w:tc>
          <w:tcPr>
            <w:tcW w:w="6430"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rFonts w:eastAsia="Calibri"/>
                <w:szCs w:val="22"/>
              </w:rPr>
              <w:t>22613 50842</w:t>
            </w:r>
          </w:p>
        </w:tc>
      </w:tr>
      <w:tr w:rsidR="00170345" w:rsidRPr="00CA41CD" w:rsidTr="00A664A9">
        <w:tc>
          <w:tcPr>
            <w:tcW w:w="1985"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szCs w:val="22"/>
              </w:rPr>
              <w:t>Γενική Διεύθυνση στο Διαδίκτυο (</w:t>
            </w:r>
            <w:r w:rsidRPr="00CA41CD">
              <w:rPr>
                <w:szCs w:val="22"/>
                <w:lang w:val="en-US"/>
              </w:rPr>
              <w:t>URL</w:t>
            </w:r>
            <w:r w:rsidRPr="00CA41CD">
              <w:rPr>
                <w:szCs w:val="22"/>
              </w:rPr>
              <w:t xml:space="preserve">)                      </w:t>
            </w:r>
          </w:p>
        </w:tc>
        <w:tc>
          <w:tcPr>
            <w:tcW w:w="236"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p>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p>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szCs w:val="22"/>
                <w:lang w:val="en-US"/>
              </w:rPr>
              <w:t>http</w:t>
            </w:r>
            <w:r w:rsidRPr="00CA41CD">
              <w:rPr>
                <w:szCs w:val="22"/>
              </w:rPr>
              <w:t>:</w:t>
            </w:r>
            <w:r w:rsidRPr="00CA41CD">
              <w:rPr>
                <w:szCs w:val="22"/>
                <w:lang w:val="en-US"/>
              </w:rPr>
              <w:t>//www.</w:t>
            </w:r>
            <w:proofErr w:type="spellStart"/>
            <w:r w:rsidRPr="00CA41CD">
              <w:rPr>
                <w:szCs w:val="22"/>
              </w:rPr>
              <w:t>dimoslevadeon.gr</w:t>
            </w:r>
            <w:proofErr w:type="spellEnd"/>
            <w:r w:rsidRPr="00CA41CD">
              <w:rPr>
                <w:szCs w:val="22"/>
                <w:lang w:val="en-US"/>
              </w:rPr>
              <w:t xml:space="preserve"> </w:t>
            </w:r>
          </w:p>
        </w:tc>
      </w:tr>
      <w:tr w:rsidR="00170345" w:rsidRPr="00CA41CD" w:rsidTr="00A664A9">
        <w:tc>
          <w:tcPr>
            <w:tcW w:w="1985"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lang w:val="de-DE"/>
              </w:rPr>
            </w:pPr>
            <w:r w:rsidRPr="00CA41CD">
              <w:rPr>
                <w:szCs w:val="22"/>
                <w:lang w:val="de-DE"/>
              </w:rPr>
              <w:t>E-Mail</w:t>
            </w:r>
          </w:p>
        </w:tc>
        <w:tc>
          <w:tcPr>
            <w:tcW w:w="236"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r w:rsidRPr="00CA41CD">
              <w:rPr>
                <w:szCs w:val="22"/>
                <w:lang w:val="de-DE"/>
              </w:rPr>
              <w:t>:</w:t>
            </w:r>
          </w:p>
        </w:tc>
        <w:tc>
          <w:tcPr>
            <w:tcW w:w="6430"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rFonts w:eastAsia="Calibri"/>
                <w:szCs w:val="22"/>
                <w:lang w:val="de-DE"/>
              </w:rPr>
              <w:t xml:space="preserve">d.karbouni@livadia.gr </w:t>
            </w:r>
          </w:p>
        </w:tc>
      </w:tr>
      <w:tr w:rsidR="00170345" w:rsidRPr="00CA41CD" w:rsidTr="00A664A9">
        <w:tc>
          <w:tcPr>
            <w:tcW w:w="1985"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szCs w:val="22"/>
              </w:rPr>
              <w:t xml:space="preserve">Πληροφορίες: </w:t>
            </w:r>
          </w:p>
        </w:tc>
        <w:tc>
          <w:tcPr>
            <w:tcW w:w="236"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r w:rsidRPr="00CA41CD">
              <w:rPr>
                <w:szCs w:val="22"/>
              </w:rPr>
              <w:t>:</w:t>
            </w:r>
          </w:p>
        </w:tc>
        <w:tc>
          <w:tcPr>
            <w:tcW w:w="6430" w:type="dxa"/>
            <w:shd w:val="clear" w:color="auto" w:fill="auto"/>
          </w:tcPr>
          <w:p w:rsidR="00170345" w:rsidRPr="00CA41CD" w:rsidRDefault="00170345" w:rsidP="00A664A9">
            <w:pPr>
              <w:pStyle w:val="para-1"/>
              <w:tabs>
                <w:tab w:val="clear" w:pos="1021"/>
                <w:tab w:val="clear" w:pos="1588"/>
                <w:tab w:val="clear" w:pos="2155"/>
                <w:tab w:val="clear" w:pos="2722"/>
                <w:tab w:val="clear" w:pos="3289"/>
              </w:tabs>
              <w:snapToGrid w:val="0"/>
              <w:ind w:left="0" w:firstLine="0"/>
              <w:rPr>
                <w:szCs w:val="22"/>
              </w:rPr>
            </w:pPr>
            <w:proofErr w:type="spellStart"/>
            <w:r w:rsidRPr="00CA41CD">
              <w:rPr>
                <w:szCs w:val="22"/>
                <w:lang w:val="en-US"/>
              </w:rPr>
              <w:t>Καρβο</w:t>
            </w:r>
            <w:r w:rsidRPr="00CA41CD">
              <w:rPr>
                <w:szCs w:val="22"/>
              </w:rPr>
              <w:t>ύνη</w:t>
            </w:r>
            <w:proofErr w:type="spellEnd"/>
            <w:r w:rsidRPr="00CA41CD">
              <w:rPr>
                <w:szCs w:val="22"/>
              </w:rPr>
              <w:t xml:space="preserve"> Δήμητρα</w:t>
            </w:r>
          </w:p>
        </w:tc>
      </w:tr>
    </w:tbl>
    <w:p w:rsidR="00170345" w:rsidRPr="00CA41CD" w:rsidRDefault="00170345" w:rsidP="00170345">
      <w:pPr>
        <w:pStyle w:val="311"/>
        <w:rPr>
          <w:rFonts w:ascii="Arial" w:eastAsia="Cambria" w:hAnsi="Arial" w:cs="Arial"/>
          <w:sz w:val="22"/>
          <w:szCs w:val="22"/>
          <w:lang w:bidi="en-US"/>
        </w:rPr>
      </w:pPr>
      <w:r w:rsidRPr="00CA41CD">
        <w:rPr>
          <w:rFonts w:ascii="Arial" w:eastAsia="Cambria" w:hAnsi="Arial" w:cs="Arial"/>
          <w:b/>
          <w:sz w:val="22"/>
          <w:szCs w:val="22"/>
          <w:lang w:bidi="en-US"/>
        </w:rPr>
        <w:t>1.2</w:t>
      </w:r>
      <w:r w:rsidRPr="00CA41CD">
        <w:rPr>
          <w:rFonts w:ascii="Arial" w:eastAsia="Cambria" w:hAnsi="Arial" w:cs="Arial"/>
          <w:sz w:val="22"/>
          <w:szCs w:val="22"/>
          <w:lang w:bidi="en-US"/>
        </w:rPr>
        <w:t xml:space="preserve">       </w:t>
      </w:r>
      <w:r w:rsidRPr="00CA41CD">
        <w:rPr>
          <w:rFonts w:ascii="Arial" w:hAnsi="Arial" w:cs="Arial"/>
          <w:sz w:val="22"/>
          <w:szCs w:val="22"/>
          <w:lang w:bidi="en-US"/>
        </w:rPr>
        <w:t xml:space="preserve">Εργοδότης ή Κύριος του Έργου: </w:t>
      </w:r>
      <w:r w:rsidRPr="00CA41CD">
        <w:rPr>
          <w:rFonts w:ascii="Arial" w:hAnsi="Arial" w:cs="Arial"/>
          <w:sz w:val="22"/>
          <w:szCs w:val="22"/>
        </w:rPr>
        <w:t xml:space="preserve">Δήμος </w:t>
      </w:r>
      <w:proofErr w:type="spellStart"/>
      <w:r w:rsidRPr="00CA41CD">
        <w:rPr>
          <w:rFonts w:ascii="Arial" w:hAnsi="Arial" w:cs="Arial"/>
          <w:sz w:val="22"/>
          <w:szCs w:val="22"/>
        </w:rPr>
        <w:t>Λεβαδέων</w:t>
      </w:r>
      <w:proofErr w:type="spellEnd"/>
      <w:r w:rsidRPr="00CA41CD">
        <w:rPr>
          <w:rFonts w:ascii="Arial" w:hAnsi="Arial" w:cs="Arial"/>
          <w:sz w:val="22"/>
          <w:szCs w:val="22"/>
        </w:rPr>
        <w:t xml:space="preserve">   </w:t>
      </w:r>
    </w:p>
    <w:p w:rsidR="00170345" w:rsidRPr="00CA41CD" w:rsidRDefault="00170345" w:rsidP="00170345">
      <w:pPr>
        <w:jc w:val="both"/>
        <w:textAlignment w:val="baseline"/>
        <w:rPr>
          <w:rFonts w:ascii="Arial" w:eastAsia="Cambria" w:hAnsi="Arial" w:cs="Arial"/>
          <w:sz w:val="22"/>
          <w:szCs w:val="22"/>
          <w:lang w:bidi="en-US"/>
        </w:rPr>
      </w:pPr>
      <w:r w:rsidRPr="00CA41CD">
        <w:rPr>
          <w:rFonts w:ascii="Arial" w:eastAsia="Cambria" w:hAnsi="Arial" w:cs="Arial"/>
          <w:b/>
          <w:sz w:val="22"/>
          <w:szCs w:val="22"/>
          <w:lang w:bidi="en-US"/>
        </w:rPr>
        <w:t>1.3</w:t>
      </w:r>
      <w:r w:rsidRPr="00CA41CD">
        <w:rPr>
          <w:rFonts w:ascii="Arial" w:eastAsia="Cambria" w:hAnsi="Arial" w:cs="Arial"/>
          <w:sz w:val="22"/>
          <w:szCs w:val="22"/>
          <w:lang w:bidi="en-US"/>
        </w:rPr>
        <w:t xml:space="preserve">       </w:t>
      </w:r>
      <w:r w:rsidRPr="00CA41CD">
        <w:rPr>
          <w:rFonts w:ascii="Arial" w:hAnsi="Arial" w:cs="Arial"/>
          <w:sz w:val="22"/>
          <w:szCs w:val="22"/>
          <w:lang w:bidi="en-US"/>
        </w:rPr>
        <w:t xml:space="preserve">Φορέας κατασκευής του έργου: </w:t>
      </w:r>
      <w:r w:rsidRPr="00CA41CD">
        <w:rPr>
          <w:rFonts w:ascii="Arial" w:hAnsi="Arial" w:cs="Arial"/>
          <w:sz w:val="22"/>
          <w:szCs w:val="22"/>
        </w:rPr>
        <w:t xml:space="preserve">Δήμος </w:t>
      </w:r>
      <w:proofErr w:type="spellStart"/>
      <w:r w:rsidRPr="00CA41CD">
        <w:rPr>
          <w:rFonts w:ascii="Arial" w:hAnsi="Arial" w:cs="Arial"/>
          <w:sz w:val="22"/>
          <w:szCs w:val="22"/>
        </w:rPr>
        <w:t>Λεβαδέων</w:t>
      </w:r>
      <w:proofErr w:type="spellEnd"/>
      <w:r w:rsidRPr="00CA41CD">
        <w:rPr>
          <w:rFonts w:ascii="Arial" w:hAnsi="Arial" w:cs="Arial"/>
          <w:sz w:val="22"/>
          <w:szCs w:val="22"/>
        </w:rPr>
        <w:t xml:space="preserve">   </w:t>
      </w:r>
    </w:p>
    <w:p w:rsidR="00170345" w:rsidRPr="00CA41CD" w:rsidRDefault="00170345" w:rsidP="00170345">
      <w:pPr>
        <w:jc w:val="both"/>
        <w:textAlignment w:val="baseline"/>
        <w:rPr>
          <w:rFonts w:ascii="Arial" w:eastAsia="Cambria" w:hAnsi="Arial" w:cs="Arial"/>
          <w:sz w:val="22"/>
          <w:szCs w:val="22"/>
          <w:lang w:bidi="en-US"/>
        </w:rPr>
      </w:pPr>
      <w:r w:rsidRPr="00CA41CD">
        <w:rPr>
          <w:rFonts w:ascii="Arial" w:eastAsia="Cambria" w:hAnsi="Arial" w:cs="Arial"/>
          <w:b/>
          <w:sz w:val="22"/>
          <w:szCs w:val="22"/>
          <w:lang w:bidi="en-US"/>
        </w:rPr>
        <w:t>1.4</w:t>
      </w:r>
      <w:r w:rsidRPr="00CA41CD">
        <w:rPr>
          <w:rFonts w:ascii="Arial" w:eastAsia="Cambria" w:hAnsi="Arial" w:cs="Arial"/>
          <w:sz w:val="22"/>
          <w:szCs w:val="22"/>
          <w:lang w:bidi="en-US"/>
        </w:rPr>
        <w:t xml:space="preserve">       </w:t>
      </w:r>
      <w:r w:rsidRPr="00CA41CD">
        <w:rPr>
          <w:rFonts w:ascii="Arial" w:hAnsi="Arial" w:cs="Arial"/>
          <w:sz w:val="22"/>
          <w:szCs w:val="22"/>
          <w:lang w:bidi="en-US"/>
        </w:rPr>
        <w:t>Προϊσταμένη Αρχή : Οικονομική Επιτροπή (άρθρο 40 το ν. 4735/2020)</w:t>
      </w:r>
    </w:p>
    <w:p w:rsidR="00170345" w:rsidRPr="00CA41CD" w:rsidRDefault="00170345" w:rsidP="00170345">
      <w:pPr>
        <w:jc w:val="both"/>
        <w:textAlignment w:val="baseline"/>
        <w:rPr>
          <w:rFonts w:ascii="Arial" w:eastAsia="Cambria" w:hAnsi="Arial" w:cs="Arial"/>
          <w:sz w:val="22"/>
          <w:szCs w:val="22"/>
          <w:lang w:bidi="en-US"/>
        </w:rPr>
      </w:pPr>
      <w:r w:rsidRPr="00CA41CD">
        <w:rPr>
          <w:rFonts w:ascii="Arial" w:eastAsia="Cambria" w:hAnsi="Arial" w:cs="Arial"/>
          <w:b/>
          <w:sz w:val="22"/>
          <w:szCs w:val="22"/>
          <w:lang w:bidi="en-US"/>
        </w:rPr>
        <w:t>1.5</w:t>
      </w:r>
      <w:r w:rsidRPr="00CA41CD">
        <w:rPr>
          <w:rFonts w:ascii="Arial" w:eastAsia="Cambria" w:hAnsi="Arial" w:cs="Arial"/>
          <w:sz w:val="22"/>
          <w:szCs w:val="22"/>
          <w:lang w:bidi="en-US"/>
        </w:rPr>
        <w:t xml:space="preserve">       </w:t>
      </w:r>
      <w:r w:rsidRPr="00CA41CD">
        <w:rPr>
          <w:rFonts w:ascii="Arial" w:hAnsi="Arial" w:cs="Arial"/>
          <w:sz w:val="22"/>
          <w:szCs w:val="22"/>
          <w:lang w:bidi="en-US"/>
        </w:rPr>
        <w:t xml:space="preserve">Διευθύνουσα Υπηρεσία : Τεχνική Υπηρεσία Δήμου </w:t>
      </w:r>
      <w:proofErr w:type="spellStart"/>
      <w:r w:rsidRPr="00CA41CD">
        <w:rPr>
          <w:rFonts w:ascii="Arial" w:hAnsi="Arial" w:cs="Arial"/>
          <w:sz w:val="22"/>
          <w:szCs w:val="22"/>
          <w:lang w:bidi="en-US"/>
        </w:rPr>
        <w:t>Λεβαδέων</w:t>
      </w:r>
      <w:proofErr w:type="spellEnd"/>
      <w:r w:rsidRPr="00CA41CD">
        <w:rPr>
          <w:rFonts w:ascii="Arial" w:hAnsi="Arial" w:cs="Arial"/>
          <w:sz w:val="22"/>
          <w:szCs w:val="22"/>
          <w:lang w:bidi="en-US"/>
        </w:rPr>
        <w:t xml:space="preserve"> </w:t>
      </w:r>
    </w:p>
    <w:p w:rsidR="00170345" w:rsidRPr="00CA41CD" w:rsidRDefault="00170345" w:rsidP="00170345">
      <w:pPr>
        <w:jc w:val="both"/>
        <w:textAlignment w:val="baseline"/>
        <w:rPr>
          <w:rFonts w:ascii="Arial" w:hAnsi="Arial" w:cs="Arial"/>
          <w:b/>
          <w:bCs/>
          <w:sz w:val="22"/>
          <w:szCs w:val="22"/>
          <w:lang w:bidi="en-US"/>
        </w:rPr>
      </w:pPr>
      <w:r w:rsidRPr="00CA41CD">
        <w:rPr>
          <w:rFonts w:ascii="Arial" w:eastAsia="Cambria" w:hAnsi="Arial" w:cs="Arial"/>
          <w:b/>
          <w:sz w:val="22"/>
          <w:szCs w:val="22"/>
          <w:lang w:bidi="en-US"/>
        </w:rPr>
        <w:t>1.6</w:t>
      </w:r>
      <w:r w:rsidRPr="00CA41CD">
        <w:rPr>
          <w:rFonts w:ascii="Arial" w:eastAsia="Cambria" w:hAnsi="Arial" w:cs="Arial"/>
          <w:sz w:val="22"/>
          <w:szCs w:val="22"/>
          <w:lang w:bidi="en-US"/>
        </w:rPr>
        <w:t xml:space="preserve">       </w:t>
      </w:r>
      <w:r w:rsidRPr="00CA41CD">
        <w:rPr>
          <w:rFonts w:ascii="Arial" w:hAnsi="Arial" w:cs="Arial"/>
          <w:sz w:val="22"/>
          <w:szCs w:val="22"/>
          <w:lang w:bidi="en-US"/>
        </w:rPr>
        <w:t>Αρμόδιο Τεχνικό Συμβούλιο : Τ</w:t>
      </w:r>
      <w:r w:rsidRPr="00CA41CD">
        <w:rPr>
          <w:rFonts w:ascii="Arial" w:hAnsi="Arial" w:cs="Arial"/>
          <w:sz w:val="22"/>
          <w:szCs w:val="22"/>
        </w:rPr>
        <w:t>εχνικό Συμβούλιο Δημοσίων Έργων Π. Ε Βοιωτίας</w:t>
      </w:r>
      <w:r w:rsidRPr="00CA41CD">
        <w:rPr>
          <w:rFonts w:ascii="Arial" w:hAnsi="Arial" w:cs="Arial"/>
          <w:sz w:val="22"/>
          <w:szCs w:val="22"/>
          <w:lang w:bidi="en-US"/>
        </w:rPr>
        <w:t xml:space="preserve"> </w:t>
      </w:r>
    </w:p>
    <w:p w:rsidR="00170345" w:rsidRPr="00CA41CD" w:rsidRDefault="00170345" w:rsidP="00170345">
      <w:pPr>
        <w:jc w:val="both"/>
        <w:textAlignment w:val="baseline"/>
        <w:rPr>
          <w:rFonts w:ascii="Arial" w:hAnsi="Arial" w:cs="Arial"/>
          <w:b/>
          <w:bCs/>
          <w:sz w:val="22"/>
          <w:szCs w:val="22"/>
        </w:rPr>
      </w:pPr>
    </w:p>
    <w:p w:rsidR="00170345" w:rsidRPr="00CA41CD" w:rsidRDefault="00170345" w:rsidP="00170345">
      <w:pPr>
        <w:pStyle w:val="311"/>
        <w:tabs>
          <w:tab w:val="left" w:pos="1134"/>
        </w:tabs>
        <w:rPr>
          <w:rFonts w:ascii="Arial" w:hAnsi="Arial" w:cs="Arial"/>
          <w:sz w:val="22"/>
          <w:szCs w:val="22"/>
        </w:rPr>
      </w:pPr>
    </w:p>
    <w:p w:rsidR="00170345" w:rsidRPr="00CA41CD" w:rsidRDefault="00170345" w:rsidP="00170345">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CA41CD">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170345" w:rsidRPr="00CA41CD" w:rsidRDefault="00170345" w:rsidP="00170345">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CA41CD">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170345" w:rsidRPr="00CA41CD" w:rsidRDefault="00170345" w:rsidP="00170345">
      <w:pPr>
        <w:pStyle w:val="1b"/>
        <w:spacing w:line="240" w:lineRule="auto"/>
      </w:pPr>
    </w:p>
    <w:p w:rsidR="00170345" w:rsidRPr="00CA41CD" w:rsidRDefault="00170345" w:rsidP="00170345">
      <w:pPr>
        <w:pStyle w:val="2"/>
        <w:widowControl w:val="0"/>
        <w:numPr>
          <w:ilvl w:val="0"/>
          <w:numId w:val="0"/>
        </w:numPr>
        <w:ind w:left="432"/>
        <w:jc w:val="left"/>
        <w:rPr>
          <w:rFonts w:ascii="Arial" w:eastAsia="Calibri" w:hAnsi="Arial" w:cs="Arial"/>
          <w:sz w:val="22"/>
          <w:szCs w:val="22"/>
        </w:rPr>
      </w:pPr>
      <w:bookmarkStart w:id="28" w:name="_Toc73524239"/>
      <w:r w:rsidRPr="00CA41CD">
        <w:rPr>
          <w:rFonts w:ascii="Arial" w:hAnsi="Arial" w:cs="Arial"/>
          <w:sz w:val="22"/>
          <w:szCs w:val="22"/>
        </w:rPr>
        <w:t>Άρθρο 2:  Έγγραφα της σύμβασης και τεύχη</w:t>
      </w:r>
      <w:bookmarkEnd w:id="28"/>
    </w:p>
    <w:p w:rsidR="00170345" w:rsidRPr="00CA41CD" w:rsidRDefault="00170345" w:rsidP="00170345">
      <w:pPr>
        <w:pStyle w:val="1b"/>
        <w:spacing w:line="240" w:lineRule="auto"/>
      </w:pPr>
      <w:r w:rsidRPr="00CA41CD">
        <w:rPr>
          <w:rFonts w:eastAsia="Calibri"/>
        </w:rPr>
        <w:t xml:space="preserve"> </w:t>
      </w:r>
    </w:p>
    <w:p w:rsidR="00170345" w:rsidRPr="00CA41CD" w:rsidRDefault="00170345" w:rsidP="00170345">
      <w:pPr>
        <w:jc w:val="both"/>
        <w:rPr>
          <w:rFonts w:ascii="Arial" w:hAnsi="Arial" w:cs="Arial"/>
          <w:sz w:val="22"/>
          <w:szCs w:val="22"/>
        </w:rPr>
      </w:pPr>
      <w:r w:rsidRPr="00CA41CD">
        <w:rPr>
          <w:rFonts w:ascii="Arial" w:hAnsi="Arial" w:cs="Arial"/>
          <w:b/>
          <w:sz w:val="22"/>
          <w:szCs w:val="22"/>
        </w:rPr>
        <w:t>2.1.</w:t>
      </w:r>
      <w:r w:rsidRPr="00CA41CD">
        <w:rPr>
          <w:rFonts w:ascii="Arial" w:hAnsi="Arial" w:cs="Arial"/>
          <w:sz w:val="22"/>
          <w:szCs w:val="22"/>
        </w:rPr>
        <w:t xml:space="preserve"> Τα έγγραφα της σύμβασης κατά την έννοια της </w:t>
      </w:r>
      <w:proofErr w:type="spellStart"/>
      <w:r w:rsidRPr="00CA41CD">
        <w:rPr>
          <w:rFonts w:ascii="Arial" w:hAnsi="Arial" w:cs="Arial"/>
          <w:sz w:val="22"/>
          <w:szCs w:val="22"/>
        </w:rPr>
        <w:t>περιπτ</w:t>
      </w:r>
      <w:proofErr w:type="spellEnd"/>
      <w:r w:rsidRPr="00CA41CD">
        <w:rPr>
          <w:rFonts w:ascii="Arial" w:hAnsi="Arial" w:cs="Arial"/>
          <w:sz w:val="22"/>
          <w:szCs w:val="22"/>
        </w:rPr>
        <w:t>. 14 της παρ. 1 του άρθρου 2 του ν. 4412/2016, για τον παρόντα ηλεκτρονικό διαγωνισμό, είναι τα ακόλουθα</w:t>
      </w:r>
      <w:r w:rsidRPr="00CA41CD">
        <w:rPr>
          <w:rStyle w:val="a6"/>
          <w:rFonts w:ascii="Arial" w:hAnsi="Arial" w:cs="Arial"/>
          <w:sz w:val="22"/>
          <w:szCs w:val="22"/>
        </w:rPr>
        <w:t xml:space="preserve"> </w:t>
      </w:r>
      <w:r w:rsidRPr="00CA41CD">
        <w:rPr>
          <w:rFonts w:ascii="Arial" w:hAnsi="Arial" w:cs="Arial"/>
          <w:sz w:val="22"/>
          <w:szCs w:val="22"/>
        </w:rPr>
        <w:t>:</w:t>
      </w:r>
    </w:p>
    <w:p w:rsidR="00170345" w:rsidRPr="00CA41CD" w:rsidRDefault="00170345" w:rsidP="00170345">
      <w:pPr>
        <w:jc w:val="both"/>
        <w:rPr>
          <w:rFonts w:ascii="Arial" w:hAnsi="Arial" w:cs="Arial"/>
          <w:sz w:val="22"/>
          <w:szCs w:val="22"/>
        </w:rPr>
      </w:pPr>
      <w:r w:rsidRPr="00CA41CD">
        <w:rPr>
          <w:rFonts w:ascii="Arial" w:hAnsi="Arial" w:cs="Arial"/>
          <w:sz w:val="22"/>
          <w:szCs w:val="22"/>
        </w:rPr>
        <w:t>α) η παρούσα διακήρυξη,</w:t>
      </w:r>
    </w:p>
    <w:p w:rsidR="00170345" w:rsidRPr="00CA41CD" w:rsidRDefault="00170345" w:rsidP="00170345">
      <w:pPr>
        <w:jc w:val="both"/>
        <w:rPr>
          <w:rFonts w:ascii="Arial" w:hAnsi="Arial" w:cs="Arial"/>
          <w:sz w:val="22"/>
          <w:szCs w:val="22"/>
        </w:rPr>
      </w:pPr>
      <w:r w:rsidRPr="00CA41CD">
        <w:rPr>
          <w:rFonts w:ascii="Arial" w:hAnsi="Arial" w:cs="Arial"/>
          <w:sz w:val="22"/>
          <w:szCs w:val="22"/>
        </w:rPr>
        <w:t>β)</w:t>
      </w:r>
      <w:r w:rsidRPr="00CA41CD">
        <w:rPr>
          <w:rFonts w:ascii="Arial" w:hAnsi="Arial" w:cs="Arial"/>
          <w:b/>
          <w:bCs/>
          <w:sz w:val="22"/>
          <w:szCs w:val="22"/>
        </w:rPr>
        <w:t xml:space="preserve"> </w:t>
      </w:r>
      <w:r w:rsidRPr="00CA41CD">
        <w:rPr>
          <w:rFonts w:ascii="Arial" w:hAnsi="Arial" w:cs="Arial"/>
          <w:sz w:val="22"/>
          <w:szCs w:val="22"/>
          <w:lang w:bidi="en-US"/>
        </w:rPr>
        <w:t xml:space="preserve">το Ευρωπαϊκό Ενιαίο Έγγραφο Σύμβασης (ΕΕΕΣ)  </w:t>
      </w:r>
    </w:p>
    <w:p w:rsidR="00170345" w:rsidRPr="00CA41CD" w:rsidRDefault="00170345" w:rsidP="00170345">
      <w:pPr>
        <w:pStyle w:val="Standard"/>
        <w:jc w:val="both"/>
        <w:rPr>
          <w:rFonts w:ascii="Arial" w:hAnsi="Arial" w:cs="Arial"/>
          <w:sz w:val="22"/>
          <w:szCs w:val="22"/>
          <w:lang w:val="el-GR"/>
        </w:rPr>
      </w:pPr>
      <w:r w:rsidRPr="00CA41CD">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170345" w:rsidRPr="00CA41CD" w:rsidRDefault="00170345" w:rsidP="00170345">
      <w:pPr>
        <w:jc w:val="both"/>
        <w:rPr>
          <w:rFonts w:ascii="Arial" w:hAnsi="Arial" w:cs="Arial"/>
          <w:sz w:val="22"/>
          <w:szCs w:val="22"/>
        </w:rPr>
      </w:pPr>
      <w:r w:rsidRPr="00CA41CD">
        <w:rPr>
          <w:rFonts w:ascii="Arial" w:hAnsi="Arial" w:cs="Arial"/>
          <w:sz w:val="22"/>
          <w:szCs w:val="22"/>
        </w:rPr>
        <w:t xml:space="preserve">δ) ο προϋπολογισμός δημοπράτησης, </w:t>
      </w:r>
    </w:p>
    <w:p w:rsidR="00170345" w:rsidRPr="00CA41CD" w:rsidRDefault="00170345" w:rsidP="00170345">
      <w:pPr>
        <w:jc w:val="both"/>
        <w:rPr>
          <w:rFonts w:ascii="Arial" w:hAnsi="Arial" w:cs="Arial"/>
          <w:sz w:val="22"/>
          <w:szCs w:val="22"/>
        </w:rPr>
      </w:pPr>
      <w:r w:rsidRPr="00CA41CD">
        <w:rPr>
          <w:rFonts w:ascii="Arial" w:hAnsi="Arial" w:cs="Arial"/>
          <w:sz w:val="22"/>
          <w:szCs w:val="22"/>
        </w:rPr>
        <w:t xml:space="preserve">ε) το τιμολόγιο δημοπράτησης, </w:t>
      </w:r>
    </w:p>
    <w:p w:rsidR="00170345" w:rsidRPr="00CA41CD" w:rsidRDefault="00170345" w:rsidP="00170345">
      <w:pPr>
        <w:jc w:val="both"/>
        <w:rPr>
          <w:rFonts w:ascii="Arial" w:hAnsi="Arial" w:cs="Arial"/>
          <w:sz w:val="22"/>
          <w:szCs w:val="22"/>
        </w:rPr>
      </w:pPr>
      <w:r w:rsidRPr="00CA41CD">
        <w:rPr>
          <w:rFonts w:ascii="Arial" w:hAnsi="Arial" w:cs="Arial"/>
          <w:sz w:val="22"/>
          <w:szCs w:val="22"/>
        </w:rPr>
        <w:t>στ) η ειδική συγγραφή υποχρεώσεων,</w:t>
      </w:r>
    </w:p>
    <w:p w:rsidR="00170345" w:rsidRPr="00CA41CD" w:rsidRDefault="00170345" w:rsidP="00170345">
      <w:pPr>
        <w:jc w:val="both"/>
        <w:rPr>
          <w:rFonts w:ascii="Arial" w:hAnsi="Arial" w:cs="Arial"/>
          <w:sz w:val="22"/>
          <w:szCs w:val="22"/>
        </w:rPr>
      </w:pPr>
      <w:r w:rsidRPr="00CA41CD">
        <w:rPr>
          <w:rFonts w:ascii="Arial" w:hAnsi="Arial" w:cs="Arial"/>
          <w:sz w:val="22"/>
          <w:szCs w:val="22"/>
        </w:rPr>
        <w:t xml:space="preserve">ζ) η τεχνική συγγραφή υποχρεώσεων </w:t>
      </w:r>
    </w:p>
    <w:p w:rsidR="00170345" w:rsidRPr="00CA41CD" w:rsidRDefault="00170345" w:rsidP="00170345">
      <w:pPr>
        <w:jc w:val="both"/>
        <w:rPr>
          <w:rFonts w:ascii="Arial" w:hAnsi="Arial" w:cs="Arial"/>
          <w:sz w:val="22"/>
          <w:szCs w:val="22"/>
        </w:rPr>
      </w:pPr>
      <w:r w:rsidRPr="00CA41CD">
        <w:rPr>
          <w:rFonts w:ascii="Arial" w:hAnsi="Arial" w:cs="Arial"/>
          <w:sz w:val="22"/>
          <w:szCs w:val="22"/>
        </w:rPr>
        <w:t>η) το τεύχος συμπληρωματικών τεχνικών προδιαγραφών,</w:t>
      </w:r>
    </w:p>
    <w:p w:rsidR="00170345" w:rsidRPr="00CA41CD" w:rsidRDefault="00170345" w:rsidP="00170345">
      <w:pPr>
        <w:jc w:val="both"/>
        <w:rPr>
          <w:rFonts w:ascii="Arial" w:hAnsi="Arial" w:cs="Arial"/>
          <w:sz w:val="22"/>
          <w:szCs w:val="22"/>
        </w:rPr>
      </w:pPr>
      <w:r w:rsidRPr="00CA41CD">
        <w:rPr>
          <w:rFonts w:ascii="Arial" w:hAnsi="Arial" w:cs="Arial"/>
          <w:sz w:val="22"/>
          <w:szCs w:val="22"/>
        </w:rPr>
        <w:t>θ) το τεύχος τεχνικής περιγραφής,</w:t>
      </w:r>
    </w:p>
    <w:p w:rsidR="00170345" w:rsidRPr="00CA41CD" w:rsidRDefault="00170345" w:rsidP="00170345">
      <w:pPr>
        <w:jc w:val="both"/>
        <w:rPr>
          <w:rFonts w:ascii="Arial" w:hAnsi="Arial" w:cs="Arial"/>
          <w:sz w:val="22"/>
          <w:szCs w:val="22"/>
        </w:rPr>
      </w:pPr>
      <w:r w:rsidRPr="00CA41CD">
        <w:rPr>
          <w:rFonts w:ascii="Arial" w:hAnsi="Arial" w:cs="Arial"/>
          <w:sz w:val="22"/>
          <w:szCs w:val="22"/>
        </w:rPr>
        <w:t>ι) η τεχνική μελέτη,</w:t>
      </w:r>
    </w:p>
    <w:p w:rsidR="00170345" w:rsidRPr="00CA41CD" w:rsidRDefault="00170345" w:rsidP="00170345">
      <w:pPr>
        <w:jc w:val="both"/>
        <w:rPr>
          <w:rFonts w:ascii="Arial" w:hAnsi="Arial" w:cs="Arial"/>
          <w:sz w:val="22"/>
          <w:szCs w:val="22"/>
        </w:rPr>
      </w:pPr>
      <w:r w:rsidRPr="00CA41CD">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170345" w:rsidRPr="00CA41CD" w:rsidRDefault="00170345" w:rsidP="00170345">
      <w:pPr>
        <w:pStyle w:val="Standard"/>
        <w:jc w:val="both"/>
        <w:rPr>
          <w:rFonts w:ascii="Arial" w:hAnsi="Arial" w:cs="Arial"/>
          <w:b/>
          <w:i/>
          <w:sz w:val="22"/>
          <w:szCs w:val="22"/>
          <w:lang w:val="el-GR"/>
        </w:rPr>
      </w:pPr>
    </w:p>
    <w:p w:rsidR="00170345" w:rsidRPr="00CA41CD" w:rsidRDefault="00170345" w:rsidP="00170345">
      <w:pPr>
        <w:pStyle w:val="Standarduser"/>
        <w:jc w:val="both"/>
        <w:rPr>
          <w:rFonts w:ascii="Arial" w:hAnsi="Arial" w:cs="Arial"/>
          <w:sz w:val="22"/>
          <w:szCs w:val="22"/>
          <w:lang w:val="el-GR"/>
        </w:rPr>
      </w:pPr>
      <w:r w:rsidRPr="00CA41CD">
        <w:rPr>
          <w:rFonts w:ascii="Arial" w:hAnsi="Arial" w:cs="Arial"/>
          <w:b/>
          <w:sz w:val="22"/>
          <w:szCs w:val="22"/>
          <w:lang w:val="el-GR"/>
        </w:rPr>
        <w:t>2.2</w:t>
      </w:r>
      <w:r w:rsidRPr="00CA41CD">
        <w:rPr>
          <w:rFonts w:ascii="Arial" w:hAnsi="Arial" w:cs="Arial"/>
          <w:b/>
          <w:bCs/>
          <w:sz w:val="22"/>
          <w:szCs w:val="22"/>
          <w:lang w:val="el-GR"/>
        </w:rPr>
        <w:t xml:space="preserve"> </w:t>
      </w:r>
      <w:r w:rsidRPr="00CA41CD">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CA41CD">
        <w:rPr>
          <w:rFonts w:ascii="Arial" w:hAnsi="Arial" w:cs="Arial"/>
          <w:sz w:val="22"/>
          <w:szCs w:val="22"/>
          <w:vertAlign w:val="superscript"/>
          <w:lang w:val="el-GR"/>
        </w:rPr>
        <w:t xml:space="preserve"> </w:t>
      </w:r>
      <w:r w:rsidRPr="00CA41CD">
        <w:rPr>
          <w:rFonts w:ascii="Arial" w:hAnsi="Arial" w:cs="Arial"/>
          <w:sz w:val="22"/>
          <w:szCs w:val="22"/>
          <w:lang w:val="el-GR"/>
        </w:rPr>
        <w:t xml:space="preserve">στον ειδικό, δημόσια </w:t>
      </w:r>
      <w:proofErr w:type="spellStart"/>
      <w:r w:rsidRPr="00CA41CD">
        <w:rPr>
          <w:rFonts w:ascii="Arial" w:hAnsi="Arial" w:cs="Arial"/>
          <w:sz w:val="22"/>
          <w:szCs w:val="22"/>
          <w:lang w:val="el-GR"/>
        </w:rPr>
        <w:t>προσβάσιμο</w:t>
      </w:r>
      <w:proofErr w:type="spellEnd"/>
      <w:r w:rsidRPr="00CA41CD">
        <w:rPr>
          <w:rFonts w:ascii="Arial" w:hAnsi="Arial" w:cs="Arial"/>
          <w:sz w:val="22"/>
          <w:szCs w:val="22"/>
          <w:lang w:val="el-GR"/>
        </w:rPr>
        <w:t xml:space="preserve">, χώρο “ηλεκτρονικοί διαγωνισμοί” της πύλης </w:t>
      </w:r>
      <w:hyperlink r:id="rId8" w:history="1">
        <w:r w:rsidRPr="00CA41CD">
          <w:rPr>
            <w:rFonts w:ascii="Arial" w:hAnsi="Arial" w:cs="Arial"/>
            <w:color w:val="0000FF"/>
            <w:sz w:val="22"/>
            <w:szCs w:val="22"/>
            <w:u w:val="single"/>
            <w:lang w:val="el-GR"/>
          </w:rPr>
          <w:t>www.promitheus.gov.gr</w:t>
        </w:r>
      </w:hyperlink>
      <w:r w:rsidRPr="00CA41CD">
        <w:rPr>
          <w:rFonts w:ascii="Arial" w:hAnsi="Arial" w:cs="Arial"/>
          <w:sz w:val="22"/>
          <w:szCs w:val="22"/>
          <w:lang w:val="el-GR"/>
        </w:rPr>
        <w:t xml:space="preserve"> </w:t>
      </w:r>
      <w:r w:rsidRPr="00CA41CD">
        <w:rPr>
          <w:rFonts w:ascii="Arial" w:hAnsi="Arial" w:cs="Arial"/>
          <w:spacing w:val="5"/>
          <w:sz w:val="22"/>
          <w:szCs w:val="22"/>
          <w:lang w:val="el-GR" w:bidi="en-US"/>
        </w:rPr>
        <w:t xml:space="preserve">του ΟΠΣ ΕΣΗΔΗΣ. </w:t>
      </w:r>
      <w:r w:rsidRPr="00CA41CD">
        <w:rPr>
          <w:rFonts w:ascii="Arial" w:hAnsi="Arial" w:cs="Arial"/>
          <w:sz w:val="22"/>
          <w:szCs w:val="22"/>
          <w:lang w:val="el-GR"/>
        </w:rPr>
        <w:t>Στην ιστοσελίδα της αναθέτουσας αρχής (</w:t>
      </w:r>
      <w:r w:rsidRPr="00CA41CD">
        <w:rPr>
          <w:rFonts w:ascii="Arial" w:hAnsi="Arial" w:cs="Arial"/>
          <w:sz w:val="22"/>
          <w:szCs w:val="22"/>
        </w:rPr>
        <w:t>www</w:t>
      </w:r>
      <w:r w:rsidRPr="00CA41CD">
        <w:rPr>
          <w:rFonts w:ascii="Arial" w:hAnsi="Arial" w:cs="Arial"/>
          <w:sz w:val="22"/>
          <w:szCs w:val="22"/>
          <w:lang w:val="el-GR"/>
        </w:rPr>
        <w:t>.</w:t>
      </w:r>
      <w:proofErr w:type="spellStart"/>
      <w:r w:rsidRPr="00CA41CD">
        <w:rPr>
          <w:rFonts w:ascii="Arial" w:hAnsi="Arial" w:cs="Arial"/>
          <w:sz w:val="22"/>
          <w:szCs w:val="22"/>
        </w:rPr>
        <w:t>dimoslevadeon</w:t>
      </w:r>
      <w:proofErr w:type="spellEnd"/>
      <w:r w:rsidRPr="00CA41CD">
        <w:rPr>
          <w:rFonts w:ascii="Arial" w:hAnsi="Arial" w:cs="Arial"/>
          <w:sz w:val="22"/>
          <w:szCs w:val="22"/>
          <w:lang w:val="el-GR"/>
        </w:rPr>
        <w:t>.</w:t>
      </w:r>
      <w:proofErr w:type="spellStart"/>
      <w:r w:rsidRPr="00CA41CD">
        <w:rPr>
          <w:rFonts w:ascii="Arial" w:hAnsi="Arial" w:cs="Arial"/>
          <w:sz w:val="22"/>
          <w:szCs w:val="22"/>
        </w:rPr>
        <w:t>gr</w:t>
      </w:r>
      <w:proofErr w:type="spellEnd"/>
      <w:r w:rsidRPr="00CA41CD">
        <w:rPr>
          <w:rFonts w:ascii="Arial" w:hAnsi="Arial" w:cs="Arial"/>
          <w:sz w:val="22"/>
          <w:szCs w:val="22"/>
          <w:lang w:val="el-GR"/>
        </w:rPr>
        <w:t>) αναρτάται σχετική ενημέρωση με</w:t>
      </w:r>
      <w:r w:rsidRPr="00CA41CD">
        <w:rPr>
          <w:rFonts w:ascii="Arial" w:hAnsi="Arial" w:cs="Arial"/>
          <w:kern w:val="0"/>
          <w:sz w:val="22"/>
          <w:szCs w:val="22"/>
          <w:lang w:val="el-GR"/>
        </w:rPr>
        <w:t xml:space="preserve"> </w:t>
      </w:r>
      <w:r w:rsidRPr="00CA41CD">
        <w:rPr>
          <w:rFonts w:ascii="Arial" w:hAnsi="Arial" w:cs="Arial"/>
          <w:sz w:val="22"/>
          <w:szCs w:val="22"/>
          <w:lang w:val="el-GR"/>
        </w:rPr>
        <w:t xml:space="preserve">αναφορά στον </w:t>
      </w:r>
      <w:proofErr w:type="spellStart"/>
      <w:r w:rsidRPr="00CA41CD">
        <w:rPr>
          <w:rFonts w:ascii="Arial" w:hAnsi="Arial" w:cs="Arial"/>
          <w:sz w:val="22"/>
          <w:szCs w:val="22"/>
          <w:lang w:val="el-GR"/>
        </w:rPr>
        <w:t>συστημικό</w:t>
      </w:r>
      <w:proofErr w:type="spellEnd"/>
      <w:r w:rsidRPr="00CA41CD">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CA41CD">
        <w:rPr>
          <w:rFonts w:ascii="Arial" w:hAnsi="Arial" w:cs="Arial"/>
          <w:sz w:val="22"/>
          <w:szCs w:val="22"/>
        </w:rPr>
        <w:t>www.promitheus.gov.gr</w:t>
      </w:r>
      <w:proofErr w:type="spellEnd"/>
      <w:r w:rsidRPr="00CA41CD">
        <w:rPr>
          <w:rFonts w:ascii="Arial" w:hAnsi="Arial" w:cs="Arial"/>
          <w:sz w:val="22"/>
          <w:szCs w:val="22"/>
        </w:rPr>
        <w:t xml:space="preserve"> του «ΟΠΣ- Ε.Σ.Η.ΔΗ.Σ».</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t>2.3</w:t>
      </w:r>
      <w:r w:rsidRPr="00CA41CD">
        <w:rPr>
          <w:rFonts w:ascii="Arial" w:hAnsi="Arial" w:cs="Arial"/>
          <w:sz w:val="22"/>
          <w:szCs w:val="22"/>
        </w:rPr>
        <w:t xml:space="preserve"> Εφόσον έχουν ζητηθεί εγκαίρως, ήτοι έως την </w:t>
      </w:r>
      <w:r w:rsidRPr="00CA41CD">
        <w:rPr>
          <w:rFonts w:ascii="Arial" w:hAnsi="Arial" w:cs="Arial"/>
          <w:b/>
          <w:sz w:val="22"/>
          <w:szCs w:val="22"/>
        </w:rPr>
        <w:t>10-01-2022</w:t>
      </w:r>
      <w:r w:rsidRPr="00CA41CD">
        <w:rPr>
          <w:rFonts w:ascii="Arial" w:hAnsi="Arial" w:cs="Arial"/>
          <w:sz w:val="22"/>
          <w:szCs w:val="22"/>
          <w:vertAlign w:val="superscript"/>
        </w:rPr>
        <w:t xml:space="preserve">  </w:t>
      </w:r>
      <w:r w:rsidRPr="00CA41CD">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CA41CD">
        <w:rPr>
          <w:rFonts w:ascii="Arial" w:hAnsi="Arial" w:cs="Arial"/>
          <w:b/>
          <w:sz w:val="22"/>
          <w:szCs w:val="22"/>
        </w:rPr>
        <w:t>13/01/2022</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sz w:val="22"/>
          <w:szCs w:val="22"/>
        </w:rPr>
        <w:t xml:space="preserve">Απαντήσεις σε τυχόν διευκρινίσεις που ζητηθούν, αναρτώνται στον δημόσια </w:t>
      </w:r>
      <w:proofErr w:type="spellStart"/>
      <w:r w:rsidRPr="00CA41CD">
        <w:rPr>
          <w:rFonts w:ascii="Arial" w:hAnsi="Arial" w:cs="Arial"/>
          <w:sz w:val="22"/>
          <w:szCs w:val="22"/>
        </w:rPr>
        <w:t>προσβάσιμο</w:t>
      </w:r>
      <w:proofErr w:type="spellEnd"/>
      <w:r w:rsidRPr="00CA41CD">
        <w:rPr>
          <w:rFonts w:ascii="Arial" w:hAnsi="Arial" w:cs="Arial"/>
          <w:sz w:val="22"/>
          <w:szCs w:val="22"/>
        </w:rPr>
        <w:t xml:space="preserve"> ηλεκτρονικό χώρο του διαγωνισμού στην προαναφερόμενη πύλη </w:t>
      </w:r>
      <w:hyperlink r:id="rId9" w:history="1">
        <w:r w:rsidRPr="00CA41CD">
          <w:rPr>
            <w:rFonts w:ascii="Arial" w:hAnsi="Arial" w:cs="Arial"/>
            <w:color w:val="0000FF"/>
            <w:sz w:val="22"/>
            <w:szCs w:val="22"/>
            <w:u w:val="single"/>
            <w:lang w:val="en-US"/>
          </w:rPr>
          <w:t>www</w:t>
        </w:r>
        <w:r w:rsidRPr="00CA41CD">
          <w:rPr>
            <w:rFonts w:ascii="Arial" w:hAnsi="Arial" w:cs="Arial"/>
            <w:color w:val="0000FF"/>
            <w:sz w:val="22"/>
            <w:szCs w:val="22"/>
            <w:u w:val="single"/>
          </w:rPr>
          <w:t>.</w:t>
        </w:r>
        <w:proofErr w:type="spellStart"/>
        <w:r w:rsidRPr="00CA41CD">
          <w:rPr>
            <w:rFonts w:ascii="Arial" w:hAnsi="Arial" w:cs="Arial"/>
            <w:color w:val="0000FF"/>
            <w:sz w:val="22"/>
            <w:szCs w:val="22"/>
            <w:u w:val="single"/>
            <w:lang w:val="en-US"/>
          </w:rPr>
          <w:t>promitheus</w:t>
        </w:r>
        <w:proofErr w:type="spellEnd"/>
        <w:r w:rsidRPr="00CA41CD">
          <w:rPr>
            <w:rFonts w:ascii="Arial" w:hAnsi="Arial" w:cs="Arial"/>
            <w:color w:val="0000FF"/>
            <w:sz w:val="22"/>
            <w:szCs w:val="22"/>
            <w:u w:val="single"/>
          </w:rPr>
          <w:t>.</w:t>
        </w:r>
        <w:proofErr w:type="spellStart"/>
        <w:r w:rsidRPr="00CA41CD">
          <w:rPr>
            <w:rFonts w:ascii="Arial" w:hAnsi="Arial" w:cs="Arial"/>
            <w:color w:val="0000FF"/>
            <w:sz w:val="22"/>
            <w:szCs w:val="22"/>
            <w:u w:val="single"/>
            <w:lang w:val="en-US"/>
          </w:rPr>
          <w:t>gov</w:t>
        </w:r>
        <w:proofErr w:type="spellEnd"/>
        <w:r w:rsidRPr="00CA41CD">
          <w:rPr>
            <w:rFonts w:ascii="Arial" w:hAnsi="Arial" w:cs="Arial"/>
            <w:color w:val="0000FF"/>
            <w:sz w:val="22"/>
            <w:szCs w:val="22"/>
            <w:u w:val="single"/>
          </w:rPr>
          <w:t>.</w:t>
        </w:r>
        <w:proofErr w:type="spellStart"/>
        <w:r w:rsidRPr="00CA41CD">
          <w:rPr>
            <w:rFonts w:ascii="Arial" w:hAnsi="Arial" w:cs="Arial"/>
            <w:color w:val="0000FF"/>
            <w:sz w:val="22"/>
            <w:szCs w:val="22"/>
            <w:u w:val="single"/>
            <w:lang w:val="en-US"/>
          </w:rPr>
          <w:t>gr</w:t>
        </w:r>
        <w:proofErr w:type="spellEnd"/>
      </w:hyperlink>
      <w:r w:rsidRPr="00CA41CD">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lastRenderedPageBreak/>
        <w:t>α)</w:t>
      </w:r>
      <w:r w:rsidRPr="00CA41CD">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t>β)</w:t>
      </w:r>
      <w:r w:rsidRPr="00CA41CD">
        <w:rPr>
          <w:rFonts w:ascii="Arial" w:hAnsi="Arial" w:cs="Arial"/>
          <w:sz w:val="22"/>
          <w:szCs w:val="22"/>
        </w:rPr>
        <w:t xml:space="preserve"> όταν τα έγγραφα της σύμβασης υφίστανται σημαντικές αλλαγές. </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170345" w:rsidRPr="00CA41CD" w:rsidRDefault="00170345" w:rsidP="00170345">
      <w:pPr>
        <w:jc w:val="both"/>
        <w:textAlignment w:val="baseline"/>
        <w:rPr>
          <w:rFonts w:ascii="Arial" w:hAnsi="Arial" w:cs="Arial"/>
          <w:iCs/>
          <w:sz w:val="22"/>
          <w:szCs w:val="22"/>
        </w:rPr>
      </w:pPr>
    </w:p>
    <w:p w:rsidR="00170345" w:rsidRPr="00CA41CD" w:rsidRDefault="00170345" w:rsidP="00170345">
      <w:pPr>
        <w:jc w:val="both"/>
        <w:textAlignment w:val="baseline"/>
        <w:rPr>
          <w:rFonts w:ascii="Arial" w:hAnsi="Arial" w:cs="Arial"/>
          <w:iCs/>
          <w:sz w:val="22"/>
          <w:szCs w:val="22"/>
        </w:rPr>
      </w:pPr>
      <w:r w:rsidRPr="00CA41CD">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170345" w:rsidRPr="00CA41CD" w:rsidRDefault="00170345" w:rsidP="00170345">
      <w:pPr>
        <w:pStyle w:val="Standarduser"/>
        <w:jc w:val="both"/>
        <w:rPr>
          <w:rFonts w:ascii="Arial" w:hAnsi="Arial" w:cs="Arial"/>
          <w:sz w:val="22"/>
          <w:szCs w:val="22"/>
          <w:lang w:val="el-GR"/>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t>2.4</w:t>
      </w:r>
      <w:r w:rsidRPr="00CA41CD">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170345" w:rsidRPr="00CA41CD" w:rsidRDefault="00170345" w:rsidP="00170345">
      <w:pPr>
        <w:jc w:val="both"/>
        <w:rPr>
          <w:rFonts w:ascii="Arial" w:hAnsi="Arial" w:cs="Arial"/>
          <w:sz w:val="22"/>
          <w:szCs w:val="22"/>
        </w:rPr>
      </w:pPr>
    </w:p>
    <w:p w:rsidR="00170345" w:rsidRPr="00CA41CD" w:rsidRDefault="00170345" w:rsidP="00170345">
      <w:pPr>
        <w:jc w:val="both"/>
        <w:rPr>
          <w:rFonts w:ascii="Arial" w:hAnsi="Arial" w:cs="Arial"/>
          <w:b/>
          <w:sz w:val="22"/>
          <w:szCs w:val="22"/>
        </w:rPr>
      </w:pPr>
      <w:r w:rsidRPr="00CA41CD">
        <w:rPr>
          <w:rFonts w:ascii="Arial" w:hAnsi="Arial" w:cs="Arial"/>
          <w:b/>
          <w:sz w:val="22"/>
          <w:szCs w:val="22"/>
        </w:rPr>
        <w:t xml:space="preserve">Άρθρο 2 Α Αρχές εφαρμοζόμενες στη διαδικασία σύναψης </w:t>
      </w:r>
    </w:p>
    <w:p w:rsidR="00170345" w:rsidRPr="00CA41CD" w:rsidRDefault="00170345" w:rsidP="00170345">
      <w:pPr>
        <w:jc w:val="both"/>
        <w:rPr>
          <w:rFonts w:ascii="Arial" w:hAnsi="Arial" w:cs="Arial"/>
          <w:sz w:val="22"/>
          <w:szCs w:val="22"/>
        </w:rPr>
      </w:pPr>
    </w:p>
    <w:p w:rsidR="00170345" w:rsidRPr="00CA41CD" w:rsidRDefault="00170345" w:rsidP="00170345">
      <w:pPr>
        <w:jc w:val="both"/>
        <w:rPr>
          <w:rFonts w:ascii="Arial" w:hAnsi="Arial" w:cs="Arial"/>
          <w:sz w:val="22"/>
          <w:szCs w:val="22"/>
        </w:rPr>
      </w:pPr>
      <w:r w:rsidRPr="00CA41CD">
        <w:rPr>
          <w:rFonts w:ascii="Arial" w:hAnsi="Arial" w:cs="Arial"/>
          <w:sz w:val="22"/>
          <w:szCs w:val="22"/>
        </w:rPr>
        <w:t>Οι οικονομικοί φορείς δεσμεύονται ότι:</w:t>
      </w:r>
    </w:p>
    <w:p w:rsidR="00170345" w:rsidRPr="00CA41CD" w:rsidRDefault="00170345" w:rsidP="00170345">
      <w:pPr>
        <w:jc w:val="both"/>
        <w:rPr>
          <w:rFonts w:ascii="Arial" w:hAnsi="Arial" w:cs="Arial"/>
          <w:sz w:val="22"/>
          <w:szCs w:val="22"/>
        </w:rPr>
      </w:pPr>
    </w:p>
    <w:p w:rsidR="00170345" w:rsidRPr="00CA41CD" w:rsidRDefault="00170345" w:rsidP="00170345">
      <w:pPr>
        <w:jc w:val="both"/>
        <w:rPr>
          <w:rFonts w:ascii="Arial" w:hAnsi="Arial" w:cs="Arial"/>
          <w:sz w:val="22"/>
          <w:szCs w:val="22"/>
        </w:rPr>
      </w:pPr>
      <w:r w:rsidRPr="00CA41CD">
        <w:rPr>
          <w:rFonts w:ascii="Arial" w:hAnsi="Arial" w:cs="Arial"/>
          <w:b/>
          <w:sz w:val="22"/>
          <w:szCs w:val="22"/>
        </w:rPr>
        <w:t>α)</w:t>
      </w:r>
      <w:r w:rsidRPr="00CA41CD">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170345" w:rsidRPr="00CA41CD" w:rsidRDefault="00170345" w:rsidP="00170345">
      <w:pPr>
        <w:ind w:left="227"/>
        <w:textAlignment w:val="baseline"/>
        <w:rPr>
          <w:rFonts w:ascii="Arial" w:hAnsi="Arial" w:cs="Arial"/>
          <w:sz w:val="22"/>
          <w:szCs w:val="22"/>
        </w:rPr>
      </w:pPr>
    </w:p>
    <w:p w:rsidR="00170345" w:rsidRPr="00CA41CD" w:rsidRDefault="00170345" w:rsidP="00170345">
      <w:pPr>
        <w:jc w:val="both"/>
        <w:rPr>
          <w:rFonts w:ascii="Arial" w:hAnsi="Arial" w:cs="Arial"/>
          <w:sz w:val="22"/>
          <w:szCs w:val="22"/>
        </w:rPr>
      </w:pPr>
      <w:r w:rsidRPr="00CA41CD">
        <w:rPr>
          <w:rFonts w:ascii="Arial" w:hAnsi="Arial" w:cs="Arial"/>
          <w:b/>
          <w:sz w:val="22"/>
          <w:szCs w:val="22"/>
        </w:rPr>
        <w:t>β)</w:t>
      </w:r>
      <w:r w:rsidRPr="00CA41CD">
        <w:rPr>
          <w:rFonts w:ascii="Arial" w:hAnsi="Arial" w:cs="Arial"/>
          <w:sz w:val="22"/>
          <w:szCs w:val="22"/>
        </w:rPr>
        <w:t xml:space="preserve"> δεν θα ενεργήσουν αθέμιτα, παράνομα ή καταχρηστικά </w:t>
      </w:r>
      <w:proofErr w:type="spellStart"/>
      <w:r w:rsidRPr="00CA41CD">
        <w:rPr>
          <w:rFonts w:ascii="Arial" w:hAnsi="Arial" w:cs="Arial"/>
          <w:sz w:val="22"/>
          <w:szCs w:val="22"/>
        </w:rPr>
        <w:t>καθ΄</w:t>
      </w:r>
      <w:proofErr w:type="spellEnd"/>
      <w:r w:rsidRPr="00CA41CD">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170345" w:rsidRPr="00CA41CD" w:rsidRDefault="00170345" w:rsidP="00170345">
      <w:pPr>
        <w:jc w:val="both"/>
        <w:rPr>
          <w:rFonts w:ascii="Arial" w:hAnsi="Arial" w:cs="Arial"/>
          <w:sz w:val="22"/>
          <w:szCs w:val="22"/>
        </w:rPr>
      </w:pPr>
    </w:p>
    <w:p w:rsidR="00170345" w:rsidRPr="00CA41CD" w:rsidRDefault="00170345" w:rsidP="00170345">
      <w:pPr>
        <w:jc w:val="both"/>
        <w:rPr>
          <w:rFonts w:ascii="Arial" w:hAnsi="Arial" w:cs="Arial"/>
          <w:sz w:val="22"/>
          <w:szCs w:val="22"/>
        </w:rPr>
      </w:pPr>
      <w:r w:rsidRPr="00CA41CD">
        <w:rPr>
          <w:rFonts w:ascii="Arial" w:hAnsi="Arial" w:cs="Arial"/>
          <w:b/>
          <w:sz w:val="22"/>
          <w:szCs w:val="22"/>
        </w:rPr>
        <w:t>γ)</w:t>
      </w:r>
      <w:r w:rsidRPr="00CA41CD">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170345" w:rsidRPr="00CA41CD" w:rsidRDefault="00170345" w:rsidP="00170345">
      <w:pPr>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29" w:name="_Toc73524240"/>
      <w:r w:rsidRPr="00CA41CD">
        <w:rPr>
          <w:rFonts w:ascii="Arial" w:hAnsi="Arial" w:cs="Arial"/>
          <w:sz w:val="22"/>
          <w:szCs w:val="22"/>
        </w:rPr>
        <w:t>Άρθρο 3: Ηλεκτρονική υποβολή φακέλου προσφοράς</w:t>
      </w:r>
      <w:bookmarkEnd w:id="29"/>
    </w:p>
    <w:p w:rsidR="00170345" w:rsidRPr="00CA41CD" w:rsidRDefault="00170345" w:rsidP="00170345">
      <w:pPr>
        <w:pStyle w:val="para-1"/>
        <w:tabs>
          <w:tab w:val="clear" w:pos="1021"/>
          <w:tab w:val="clear" w:pos="1588"/>
          <w:tab w:val="left" w:pos="1134"/>
        </w:tabs>
        <w:ind w:left="1134" w:hanging="1134"/>
        <w:rPr>
          <w:b/>
          <w:szCs w:val="22"/>
        </w:rPr>
      </w:pPr>
    </w:p>
    <w:p w:rsidR="00170345" w:rsidRPr="00CA41CD" w:rsidRDefault="00170345" w:rsidP="00170345">
      <w:pPr>
        <w:tabs>
          <w:tab w:val="left" w:pos="0"/>
          <w:tab w:val="left" w:pos="1843"/>
          <w:tab w:val="left" w:pos="2155"/>
          <w:tab w:val="left" w:pos="2722"/>
          <w:tab w:val="left" w:pos="3289"/>
        </w:tabs>
        <w:jc w:val="both"/>
        <w:rPr>
          <w:rFonts w:ascii="Arial" w:hAnsi="Arial" w:cs="Arial"/>
          <w:spacing w:val="5"/>
          <w:sz w:val="22"/>
          <w:szCs w:val="22"/>
          <w:lang w:bidi="en-US"/>
        </w:rPr>
      </w:pPr>
      <w:r w:rsidRPr="00CA41CD">
        <w:rPr>
          <w:rFonts w:ascii="Arial" w:hAnsi="Arial" w:cs="Arial"/>
          <w:b/>
          <w:spacing w:val="5"/>
          <w:sz w:val="22"/>
          <w:szCs w:val="22"/>
          <w:lang w:bidi="en-US"/>
        </w:rPr>
        <w:t>3.1.</w:t>
      </w:r>
      <w:r w:rsidRPr="00CA41CD">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CA41CD">
          <w:rPr>
            <w:rFonts w:ascii="Arial" w:hAnsi="Arial" w:cs="Arial"/>
            <w:color w:val="0000FF"/>
            <w:spacing w:val="5"/>
            <w:sz w:val="22"/>
            <w:szCs w:val="22"/>
            <w:u w:val="single"/>
            <w:lang w:bidi="en-US"/>
          </w:rPr>
          <w:t>www.promitheus.gov.gr</w:t>
        </w:r>
      </w:hyperlink>
      <w:r w:rsidRPr="00CA41CD">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170345" w:rsidRPr="00CA41CD" w:rsidRDefault="00170345" w:rsidP="00170345">
      <w:pPr>
        <w:tabs>
          <w:tab w:val="left" w:pos="0"/>
          <w:tab w:val="left" w:pos="1843"/>
          <w:tab w:val="left" w:pos="2155"/>
          <w:tab w:val="left" w:pos="2722"/>
          <w:tab w:val="left" w:pos="3289"/>
        </w:tabs>
        <w:jc w:val="both"/>
        <w:rPr>
          <w:rFonts w:ascii="Arial" w:hAnsi="Arial" w:cs="Arial"/>
          <w:spacing w:val="5"/>
          <w:sz w:val="22"/>
          <w:szCs w:val="22"/>
          <w:lang w:bidi="en-US"/>
        </w:rPr>
      </w:pPr>
    </w:p>
    <w:p w:rsidR="00170345" w:rsidRPr="00CA41CD" w:rsidRDefault="00170345" w:rsidP="00170345">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CA41CD">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CA41CD">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CA41CD">
        <w:rPr>
          <w:rFonts w:ascii="Arial" w:hAnsi="Arial" w:cs="Arial"/>
          <w:i/>
          <w:iCs/>
          <w:sz w:val="22"/>
          <w:szCs w:val="22"/>
        </w:rPr>
        <w:t>(εφεξής «ΚΥΑ ΕΣΗΔΗΣ-ΕΡΓΑ)</w:t>
      </w:r>
      <w:r w:rsidRPr="00CA41CD">
        <w:rPr>
          <w:rFonts w:ascii="Arial" w:hAnsi="Arial" w:cs="Arial"/>
          <w:i/>
          <w:iCs/>
          <w:sz w:val="22"/>
          <w:szCs w:val="22"/>
          <w:lang w:bidi="en-US"/>
        </w:rPr>
        <w:t>».</w:t>
      </w:r>
    </w:p>
    <w:p w:rsidR="00170345" w:rsidRPr="00CA41CD" w:rsidRDefault="00170345" w:rsidP="00170345">
      <w:pPr>
        <w:tabs>
          <w:tab w:val="left" w:pos="0"/>
          <w:tab w:val="left" w:pos="1843"/>
          <w:tab w:val="left" w:pos="2155"/>
          <w:tab w:val="left" w:pos="2722"/>
          <w:tab w:val="left" w:pos="3289"/>
        </w:tabs>
        <w:jc w:val="both"/>
        <w:rPr>
          <w:rFonts w:ascii="Arial" w:hAnsi="Arial" w:cs="Arial"/>
          <w:spacing w:val="5"/>
          <w:sz w:val="22"/>
          <w:szCs w:val="22"/>
          <w:lang w:bidi="en-US"/>
        </w:rPr>
      </w:pPr>
    </w:p>
    <w:p w:rsidR="00170345" w:rsidRPr="00CA41CD" w:rsidRDefault="00170345" w:rsidP="00170345">
      <w:pPr>
        <w:tabs>
          <w:tab w:val="left" w:pos="0"/>
          <w:tab w:val="left" w:pos="1843"/>
          <w:tab w:val="left" w:pos="2155"/>
          <w:tab w:val="left" w:pos="2722"/>
          <w:tab w:val="left" w:pos="3289"/>
        </w:tabs>
        <w:jc w:val="both"/>
        <w:rPr>
          <w:rFonts w:ascii="Arial" w:hAnsi="Arial" w:cs="Arial"/>
          <w:spacing w:val="5"/>
          <w:sz w:val="22"/>
          <w:szCs w:val="22"/>
          <w:lang w:bidi="en-US"/>
        </w:rPr>
      </w:pPr>
      <w:r w:rsidRPr="00CA41CD">
        <w:rPr>
          <w:rFonts w:ascii="Arial" w:eastAsia="Cambria" w:hAnsi="Arial" w:cs="Arial"/>
          <w:spacing w:val="5"/>
          <w:sz w:val="22"/>
          <w:szCs w:val="22"/>
          <w:lang w:bidi="en-US"/>
        </w:rPr>
        <w:t xml:space="preserve">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w:t>
      </w:r>
      <w:r w:rsidRPr="00CA41CD">
        <w:rPr>
          <w:rFonts w:ascii="Arial" w:eastAsia="Cambria" w:hAnsi="Arial" w:cs="Arial"/>
          <w:spacing w:val="5"/>
          <w:sz w:val="22"/>
          <w:szCs w:val="22"/>
          <w:lang w:bidi="en-US"/>
        </w:rPr>
        <w:lastRenderedPageBreak/>
        <w:t>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170345" w:rsidRPr="00CA41CD" w:rsidRDefault="00170345" w:rsidP="00170345">
      <w:pPr>
        <w:tabs>
          <w:tab w:val="left" w:pos="0"/>
          <w:tab w:val="left" w:pos="1843"/>
          <w:tab w:val="left" w:pos="2155"/>
          <w:tab w:val="left" w:pos="2722"/>
          <w:tab w:val="left" w:pos="3289"/>
        </w:tabs>
        <w:jc w:val="both"/>
        <w:rPr>
          <w:rFonts w:ascii="Arial" w:hAnsi="Arial" w:cs="Arial"/>
          <w:spacing w:val="5"/>
          <w:sz w:val="22"/>
          <w:szCs w:val="22"/>
          <w:lang w:bidi="en-US"/>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 xml:space="preserve">3.2 </w:t>
      </w:r>
      <w:r w:rsidRPr="00CA41CD">
        <w:rPr>
          <w:rFonts w:ascii="Arial" w:eastAsia="Arial" w:hAnsi="Arial" w:cs="Arial"/>
          <w:color w:val="000000"/>
          <w:sz w:val="22"/>
          <w:szCs w:val="22"/>
        </w:rPr>
        <w:t>Στον ηλεκτρονικό φάκελο προσφοράς περιέχονται:</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Calibri" w:hAnsi="Arial" w:cs="Arial"/>
          <w:color w:val="000000"/>
          <w:sz w:val="22"/>
          <w:szCs w:val="22"/>
        </w:rPr>
        <w:t xml:space="preserve"> </w:t>
      </w:r>
      <w:r w:rsidRPr="00CA41CD">
        <w:rPr>
          <w:rFonts w:ascii="Arial" w:eastAsia="Arial" w:hAnsi="Arial" w:cs="Arial"/>
          <w:color w:val="000000"/>
          <w:sz w:val="22"/>
          <w:szCs w:val="22"/>
        </w:rPr>
        <w:t>(α) ένας (</w:t>
      </w:r>
      <w:proofErr w:type="spellStart"/>
      <w:r w:rsidRPr="00CA41CD">
        <w:rPr>
          <w:rFonts w:ascii="Arial" w:eastAsia="Arial" w:hAnsi="Arial" w:cs="Arial"/>
          <w:color w:val="000000"/>
          <w:sz w:val="22"/>
          <w:szCs w:val="22"/>
        </w:rPr>
        <w:t>υπο</w:t>
      </w:r>
      <w:proofErr w:type="spellEnd"/>
      <w:r w:rsidRPr="00CA41CD">
        <w:rPr>
          <w:rFonts w:ascii="Arial" w:eastAsia="Arial" w:hAnsi="Arial" w:cs="Arial"/>
          <w:color w:val="000000"/>
          <w:sz w:val="22"/>
          <w:szCs w:val="22"/>
        </w:rPr>
        <w:t>)φάκελος με την ένδειξη «Δικαιολογητικά Συμμετοχής».</w:t>
      </w:r>
    </w:p>
    <w:p w:rsidR="00170345" w:rsidRPr="00CA41CD" w:rsidRDefault="00170345" w:rsidP="00170345">
      <w:pPr>
        <w:jc w:val="both"/>
        <w:rPr>
          <w:rFonts w:ascii="Arial" w:eastAsia="Arial" w:hAnsi="Arial" w:cs="Arial"/>
          <w:color w:val="000000"/>
          <w:sz w:val="22"/>
          <w:szCs w:val="22"/>
        </w:rPr>
      </w:pPr>
      <w:r w:rsidRPr="00CA41CD">
        <w:rPr>
          <w:rFonts w:ascii="Arial" w:eastAsia="Calibri" w:hAnsi="Arial" w:cs="Arial"/>
          <w:color w:val="000000"/>
          <w:sz w:val="22"/>
          <w:szCs w:val="22"/>
        </w:rPr>
        <w:t xml:space="preserve"> </w:t>
      </w:r>
      <w:r w:rsidRPr="00CA41CD">
        <w:rPr>
          <w:rFonts w:ascii="Arial" w:eastAsia="Arial" w:hAnsi="Arial" w:cs="Arial"/>
          <w:color w:val="000000"/>
          <w:sz w:val="22"/>
          <w:szCs w:val="22"/>
        </w:rPr>
        <w:t>(β)  ένας (</w:t>
      </w:r>
      <w:proofErr w:type="spellStart"/>
      <w:r w:rsidRPr="00CA41CD">
        <w:rPr>
          <w:rFonts w:ascii="Arial" w:eastAsia="Arial" w:hAnsi="Arial" w:cs="Arial"/>
          <w:color w:val="000000"/>
          <w:sz w:val="22"/>
          <w:szCs w:val="22"/>
        </w:rPr>
        <w:t>υπο</w:t>
      </w:r>
      <w:proofErr w:type="spellEnd"/>
      <w:r w:rsidRPr="00CA41CD">
        <w:rPr>
          <w:rFonts w:ascii="Arial" w:eastAsia="Arial" w:hAnsi="Arial" w:cs="Arial"/>
          <w:color w:val="000000"/>
          <w:sz w:val="22"/>
          <w:szCs w:val="22"/>
        </w:rPr>
        <w:t>)φάκελος με την ένδειξη  «Οικονομική Προσφορά».</w:t>
      </w:r>
    </w:p>
    <w:p w:rsidR="00170345" w:rsidRPr="00CA41CD" w:rsidRDefault="00170345" w:rsidP="00170345">
      <w:pPr>
        <w:jc w:val="center"/>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3.3</w:t>
      </w:r>
      <w:r w:rsidRPr="00CA41CD">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color w:val="000000"/>
          <w:sz w:val="22"/>
          <w:szCs w:val="22"/>
        </w:rPr>
        <w:t>Στην περίπτωση αυτή, ο προσφέρων υποβάλει στον οικείο  (</w:t>
      </w:r>
      <w:proofErr w:type="spellStart"/>
      <w:r w:rsidRPr="00CA41CD">
        <w:rPr>
          <w:rFonts w:ascii="Arial" w:eastAsia="Arial" w:hAnsi="Arial" w:cs="Arial"/>
          <w:color w:val="000000"/>
          <w:sz w:val="22"/>
          <w:szCs w:val="22"/>
        </w:rPr>
        <w:t>υπο</w:t>
      </w:r>
      <w:proofErr w:type="spellEnd"/>
      <w:r w:rsidRPr="00CA41CD">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CA41CD">
        <w:rPr>
          <w:rFonts w:ascii="Arial" w:eastAsia="Arial" w:hAnsi="Arial" w:cs="Arial"/>
          <w:color w:val="000000"/>
          <w:sz w:val="22"/>
          <w:szCs w:val="22"/>
          <w:lang w:val="en-US"/>
        </w:rPr>
        <w:t>pdf</w:t>
      </w:r>
      <w:proofErr w:type="spellEnd"/>
      <w:r w:rsidRPr="00CA41CD">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3.4</w:t>
      </w:r>
      <w:r w:rsidRPr="00CA41CD">
        <w:rPr>
          <w:rFonts w:ascii="Arial" w:eastAsia="Arial" w:hAnsi="Arial" w:cs="Arial"/>
          <w:color w:val="000000"/>
          <w:sz w:val="22"/>
          <w:szCs w:val="22"/>
        </w:rPr>
        <w:t xml:space="preserve"> Στην περίπτωση της υποβολής στοιχείων με χρήση </w:t>
      </w:r>
      <w:proofErr w:type="spellStart"/>
      <w:r w:rsidRPr="00CA41CD">
        <w:rPr>
          <w:rFonts w:ascii="Arial" w:eastAsia="Arial" w:hAnsi="Arial" w:cs="Arial"/>
          <w:color w:val="000000"/>
          <w:sz w:val="22"/>
          <w:szCs w:val="22"/>
        </w:rPr>
        <w:t>μορφότυπου</w:t>
      </w:r>
      <w:proofErr w:type="spellEnd"/>
      <w:r w:rsidRPr="00CA41CD">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CA41CD">
        <w:rPr>
          <w:rFonts w:ascii="Arial" w:eastAsia="Arial" w:hAnsi="Arial" w:cs="Arial"/>
          <w:color w:val="000000"/>
          <w:sz w:val="22"/>
          <w:szCs w:val="22"/>
        </w:rPr>
        <w:t>Portable</w:t>
      </w:r>
      <w:proofErr w:type="spellEnd"/>
      <w:r w:rsidRPr="00CA41CD">
        <w:rPr>
          <w:rFonts w:ascii="Arial" w:eastAsia="Arial" w:hAnsi="Arial" w:cs="Arial"/>
          <w:color w:val="000000"/>
          <w:sz w:val="22"/>
          <w:szCs w:val="22"/>
        </w:rPr>
        <w:t xml:space="preserve"> </w:t>
      </w:r>
      <w:proofErr w:type="spellStart"/>
      <w:r w:rsidRPr="00CA41CD">
        <w:rPr>
          <w:rFonts w:ascii="Arial" w:eastAsia="Arial" w:hAnsi="Arial" w:cs="Arial"/>
          <w:color w:val="000000"/>
          <w:sz w:val="22"/>
          <w:szCs w:val="22"/>
        </w:rPr>
        <w:t>Document</w:t>
      </w:r>
      <w:proofErr w:type="spellEnd"/>
      <w:r w:rsidRPr="00CA41CD">
        <w:rPr>
          <w:rFonts w:ascii="Arial" w:eastAsia="Arial" w:hAnsi="Arial" w:cs="Arial"/>
          <w:color w:val="000000"/>
          <w:sz w:val="22"/>
          <w:szCs w:val="22"/>
        </w:rPr>
        <w:t xml:space="preserve"> </w:t>
      </w:r>
      <w:proofErr w:type="spellStart"/>
      <w:r w:rsidRPr="00CA41CD">
        <w:rPr>
          <w:rFonts w:ascii="Arial" w:eastAsia="Arial" w:hAnsi="Arial" w:cs="Arial"/>
          <w:color w:val="000000"/>
          <w:sz w:val="22"/>
          <w:szCs w:val="22"/>
        </w:rPr>
        <w:t>Format</w:t>
      </w:r>
      <w:proofErr w:type="spellEnd"/>
      <w:r w:rsidRPr="00CA41CD">
        <w:rPr>
          <w:rFonts w:ascii="Arial" w:eastAsia="Arial" w:hAnsi="Arial" w:cs="Arial"/>
          <w:color w:val="000000"/>
          <w:sz w:val="22"/>
          <w:szCs w:val="22"/>
        </w:rPr>
        <w:t xml:space="preserve"> (PDF) ή ως χωριστό ηλεκτρονικό αρχείο </w:t>
      </w:r>
      <w:proofErr w:type="spellStart"/>
      <w:r w:rsidRPr="00CA41CD">
        <w:rPr>
          <w:rFonts w:ascii="Arial" w:eastAsia="Arial" w:hAnsi="Arial" w:cs="Arial"/>
          <w:color w:val="000000"/>
          <w:sz w:val="22"/>
          <w:szCs w:val="22"/>
        </w:rPr>
        <w:t>μορφότυπου</w:t>
      </w:r>
      <w:proofErr w:type="spellEnd"/>
      <w:r w:rsidRPr="00CA41CD">
        <w:rPr>
          <w:rFonts w:ascii="Arial" w:eastAsia="Arial" w:hAnsi="Arial" w:cs="Arial"/>
          <w:color w:val="000000"/>
          <w:sz w:val="22"/>
          <w:szCs w:val="22"/>
        </w:rPr>
        <w:t xml:space="preserve"> φακέλου συμπιεσμένων ηλεκτρονικών αρχείων που να περιλαμβάνει αυτά.</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3.5</w:t>
      </w:r>
      <w:r w:rsidRPr="00CA41CD">
        <w:rPr>
          <w:rFonts w:ascii="Arial" w:eastAsia="Arial" w:hAnsi="Arial" w:cs="Arial"/>
          <w:color w:val="000000"/>
          <w:sz w:val="22"/>
          <w:szCs w:val="22"/>
        </w:rPr>
        <w:t xml:space="preserve"> Ο χρήστης – οικονομικός φορέας υποβάλλει τους ανωτέρω (</w:t>
      </w:r>
      <w:proofErr w:type="spellStart"/>
      <w:r w:rsidRPr="00CA41CD">
        <w:rPr>
          <w:rFonts w:ascii="Arial" w:eastAsia="Arial" w:hAnsi="Arial" w:cs="Arial"/>
          <w:color w:val="000000"/>
          <w:sz w:val="22"/>
          <w:szCs w:val="22"/>
        </w:rPr>
        <w:t>υπο</w:t>
      </w:r>
      <w:proofErr w:type="spellEnd"/>
      <w:r w:rsidRPr="00CA41CD">
        <w:rPr>
          <w:rFonts w:ascii="Arial" w:eastAsia="Arial" w:hAnsi="Arial" w:cs="Arial"/>
          <w:color w:val="000000"/>
          <w:sz w:val="22"/>
          <w:szCs w:val="22"/>
        </w:rPr>
        <w:t>)φακέλους μέσω του υποσυστήματος, όπως περιγράφεται κατωτέρω:</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α)</w:t>
      </w:r>
      <w:r w:rsidRPr="00CA41CD">
        <w:rPr>
          <w:rFonts w:ascii="Arial" w:eastAsia="Arial" w:hAnsi="Arial" w:cs="Arial"/>
          <w:color w:val="000000"/>
          <w:sz w:val="22"/>
          <w:szCs w:val="22"/>
        </w:rPr>
        <w:t xml:space="preserve"> Τα στοιχεία και δικαιολογητικά που περιλαμβάνονται στον (</w:t>
      </w:r>
      <w:proofErr w:type="spellStart"/>
      <w:r w:rsidRPr="00CA41CD">
        <w:rPr>
          <w:rFonts w:ascii="Arial" w:eastAsia="Arial" w:hAnsi="Arial" w:cs="Arial"/>
          <w:color w:val="000000"/>
          <w:sz w:val="22"/>
          <w:szCs w:val="22"/>
        </w:rPr>
        <w:t>υπο</w:t>
      </w:r>
      <w:proofErr w:type="spellEnd"/>
      <w:r w:rsidRPr="00CA41CD">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CA41CD">
        <w:rPr>
          <w:rFonts w:ascii="Arial" w:eastAsia="Arial" w:hAnsi="Arial" w:cs="Arial"/>
          <w:color w:val="000000"/>
          <w:sz w:val="22"/>
          <w:szCs w:val="22"/>
          <w:lang w:val="en-US"/>
        </w:rPr>
        <w:t>Portable</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Document</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Format</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PDF</w:t>
      </w:r>
      <w:r w:rsidRPr="00CA41CD">
        <w:rPr>
          <w:rFonts w:ascii="Arial" w:eastAsia="Arial" w:hAnsi="Arial" w:cs="Arial"/>
          <w:color w:val="000000"/>
          <w:sz w:val="22"/>
          <w:szCs w:val="22"/>
        </w:rPr>
        <w:t xml:space="preserve">) και γίνονται αποδεκτά, ανά περίπτωση, </w:t>
      </w:r>
      <w:r w:rsidRPr="00CA41CD">
        <w:rPr>
          <w:rFonts w:ascii="Arial" w:eastAsia="Arial" w:hAnsi="Arial" w:cs="Arial"/>
          <w:color w:val="000000"/>
          <w:sz w:val="22"/>
          <w:szCs w:val="22"/>
          <w:lang w:bidi="en-US"/>
        </w:rPr>
        <w:t>σύμφωνα με την</w:t>
      </w:r>
      <w:r w:rsidRPr="00CA41CD">
        <w:rPr>
          <w:rFonts w:ascii="Arial" w:eastAsia="Arial" w:hAnsi="Arial" w:cs="Arial"/>
          <w:color w:val="000000"/>
          <w:sz w:val="22"/>
          <w:szCs w:val="22"/>
        </w:rPr>
        <w:t xml:space="preserve"> παρ. β του άρθρου 4.2.της παρούσας.</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β)</w:t>
      </w:r>
      <w:bookmarkStart w:id="30" w:name="_Hlk69491448"/>
      <w:r w:rsidRPr="00CA41CD">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CA41CD">
        <w:rPr>
          <w:rFonts w:ascii="Arial" w:eastAsia="Arial" w:hAnsi="Arial" w:cs="Arial"/>
          <w:color w:val="000000"/>
          <w:sz w:val="22"/>
          <w:szCs w:val="22"/>
          <w:lang w:bidi="en-US"/>
        </w:rPr>
        <w:t xml:space="preserve">στην Αναθέτουσα Αρχή, </w:t>
      </w:r>
      <w:r w:rsidRPr="00CA41CD">
        <w:rPr>
          <w:rFonts w:ascii="Arial" w:eastAsia="Arial" w:hAnsi="Arial" w:cs="Arial"/>
          <w:color w:val="231F20"/>
          <w:sz w:val="22"/>
          <w:szCs w:val="22"/>
        </w:rPr>
        <w:t xml:space="preserve">με </w:t>
      </w:r>
      <w:r w:rsidRPr="00CA41CD">
        <w:rPr>
          <w:rFonts w:ascii="Arial" w:eastAsia="Arial" w:hAnsi="Arial" w:cs="Arial"/>
          <w:color w:val="231F20"/>
          <w:spacing w:val="-29"/>
          <w:sz w:val="22"/>
          <w:szCs w:val="22"/>
        </w:rPr>
        <w:t xml:space="preserve"> </w:t>
      </w:r>
      <w:r w:rsidRPr="00CA41CD">
        <w:rPr>
          <w:rFonts w:ascii="Arial" w:eastAsia="Arial" w:hAnsi="Arial" w:cs="Arial"/>
          <w:color w:val="231F20"/>
          <w:sz w:val="22"/>
          <w:szCs w:val="22"/>
        </w:rPr>
        <w:t>ευθύνη</w:t>
      </w:r>
      <w:r w:rsidRPr="00CA41CD">
        <w:rPr>
          <w:rFonts w:ascii="Arial" w:eastAsia="Arial" w:hAnsi="Arial" w:cs="Arial"/>
          <w:color w:val="231F20"/>
          <w:spacing w:val="-29"/>
          <w:sz w:val="22"/>
          <w:szCs w:val="22"/>
        </w:rPr>
        <w:t xml:space="preserve"> </w:t>
      </w:r>
      <w:r w:rsidRPr="00CA41CD">
        <w:rPr>
          <w:rFonts w:ascii="Arial" w:eastAsia="Arial" w:hAnsi="Arial" w:cs="Arial"/>
          <w:color w:val="231F20"/>
          <w:sz w:val="22"/>
          <w:szCs w:val="22"/>
        </w:rPr>
        <w:t>του οικονομικού</w:t>
      </w:r>
      <w:r w:rsidRPr="00CA41CD">
        <w:rPr>
          <w:rFonts w:ascii="Arial" w:eastAsia="Arial" w:hAnsi="Arial" w:cs="Arial"/>
          <w:color w:val="231F20"/>
          <w:spacing w:val="-7"/>
          <w:sz w:val="22"/>
          <w:szCs w:val="22"/>
        </w:rPr>
        <w:t xml:space="preserve"> </w:t>
      </w:r>
      <w:r w:rsidRPr="00CA41CD">
        <w:rPr>
          <w:rFonts w:ascii="Arial" w:eastAsia="Arial" w:hAnsi="Arial" w:cs="Arial"/>
          <w:color w:val="231F20"/>
          <w:sz w:val="22"/>
          <w:szCs w:val="22"/>
        </w:rPr>
        <w:t>φορέα</w:t>
      </w:r>
      <w:r w:rsidRPr="00CA41CD">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170345" w:rsidRPr="00CA41CD" w:rsidRDefault="00170345" w:rsidP="00170345">
      <w:pPr>
        <w:rPr>
          <w:rFonts w:ascii="Arial" w:eastAsia="Arial" w:hAnsi="Arial" w:cs="Arial"/>
          <w:color w:val="000000"/>
          <w:sz w:val="22"/>
          <w:szCs w:val="22"/>
        </w:rPr>
      </w:pPr>
    </w:p>
    <w:p w:rsidR="00170345" w:rsidRPr="00CA41CD" w:rsidRDefault="00170345" w:rsidP="00170345">
      <w:pPr>
        <w:pStyle w:val="1b"/>
        <w:spacing w:line="240" w:lineRule="auto"/>
        <w:jc w:val="both"/>
        <w:rPr>
          <w:bCs/>
        </w:rPr>
      </w:pPr>
      <w:r w:rsidRPr="00CA41CD">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170345" w:rsidRPr="00CA41CD" w:rsidRDefault="00170345" w:rsidP="00170345">
      <w:pPr>
        <w:pStyle w:val="1b"/>
        <w:spacing w:line="240" w:lineRule="auto"/>
        <w:jc w:val="both"/>
        <w:rPr>
          <w:bCs/>
        </w:rPr>
      </w:pPr>
    </w:p>
    <w:p w:rsidR="00170345" w:rsidRPr="00CA41CD" w:rsidRDefault="00170345" w:rsidP="00170345">
      <w:pPr>
        <w:pStyle w:val="1b"/>
        <w:spacing w:line="240" w:lineRule="auto"/>
        <w:jc w:val="both"/>
      </w:pPr>
      <w:r w:rsidRPr="00CA41CD">
        <w:rPr>
          <w:bCs/>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w:t>
      </w:r>
      <w:r w:rsidRPr="00CA41CD">
        <w:rPr>
          <w:bCs/>
        </w:rPr>
        <w:lastRenderedPageBreak/>
        <w:t>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170345" w:rsidRPr="00CA41CD" w:rsidRDefault="00170345" w:rsidP="00170345">
      <w:pPr>
        <w:jc w:val="both"/>
        <w:rPr>
          <w:rFonts w:ascii="Arial" w:eastAsia="Arial" w:hAnsi="Arial" w:cs="Arial"/>
          <w:color w:val="000000"/>
          <w:sz w:val="22"/>
          <w:szCs w:val="22"/>
          <w:highlight w:val="green"/>
        </w:rPr>
      </w:pPr>
    </w:p>
    <w:bookmarkEnd w:id="30"/>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γ)</w:t>
      </w:r>
      <w:r w:rsidRPr="00CA41CD">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δ)</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O</w:t>
      </w:r>
      <w:r w:rsidRPr="00CA41CD">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ε)</w:t>
      </w:r>
      <w:r w:rsidRPr="00CA41CD">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CA41CD">
        <w:rPr>
          <w:rFonts w:ascii="Arial" w:eastAsia="Arial" w:hAnsi="Arial" w:cs="Arial"/>
          <w:color w:val="000000"/>
          <w:sz w:val="22"/>
          <w:szCs w:val="22"/>
        </w:rPr>
        <w:t>Portable</w:t>
      </w:r>
      <w:proofErr w:type="spellEnd"/>
      <w:r w:rsidRPr="00CA41CD">
        <w:rPr>
          <w:rFonts w:ascii="Arial" w:eastAsia="Arial" w:hAnsi="Arial" w:cs="Arial"/>
          <w:color w:val="000000"/>
          <w:sz w:val="22"/>
          <w:szCs w:val="22"/>
        </w:rPr>
        <w:t xml:space="preserve"> </w:t>
      </w:r>
      <w:proofErr w:type="spellStart"/>
      <w:r w:rsidRPr="00CA41CD">
        <w:rPr>
          <w:rFonts w:ascii="Arial" w:eastAsia="Arial" w:hAnsi="Arial" w:cs="Arial"/>
          <w:color w:val="000000"/>
          <w:sz w:val="22"/>
          <w:szCs w:val="22"/>
        </w:rPr>
        <w:t>Document</w:t>
      </w:r>
      <w:proofErr w:type="spellEnd"/>
      <w:r w:rsidRPr="00CA41CD">
        <w:rPr>
          <w:rFonts w:ascii="Arial" w:eastAsia="Arial" w:hAnsi="Arial" w:cs="Arial"/>
          <w:color w:val="000000"/>
          <w:sz w:val="22"/>
          <w:szCs w:val="22"/>
        </w:rPr>
        <w:t xml:space="preserve"> </w:t>
      </w:r>
      <w:proofErr w:type="spellStart"/>
      <w:r w:rsidRPr="00CA41CD">
        <w:rPr>
          <w:rFonts w:ascii="Arial" w:eastAsia="Arial" w:hAnsi="Arial" w:cs="Arial"/>
          <w:color w:val="000000"/>
          <w:sz w:val="22"/>
          <w:szCs w:val="22"/>
        </w:rPr>
        <w:t>Format</w:t>
      </w:r>
      <w:proofErr w:type="spellEnd"/>
      <w:r w:rsidRPr="00CA41CD">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CA41CD">
        <w:rPr>
          <w:rFonts w:ascii="Arial" w:eastAsia="Arial" w:hAnsi="Arial" w:cs="Arial"/>
          <w:color w:val="000000"/>
          <w:sz w:val="22"/>
          <w:szCs w:val="22"/>
          <w:lang w:bidi="en-US"/>
        </w:rPr>
        <w:t xml:space="preserve">αναγνωρισμένο (εγκεκριμένο) </w:t>
      </w:r>
      <w:r w:rsidRPr="00CA41CD">
        <w:rPr>
          <w:rFonts w:ascii="Arial" w:eastAsia="Arial" w:hAnsi="Arial" w:cs="Arial"/>
          <w:color w:val="000000"/>
          <w:sz w:val="22"/>
          <w:szCs w:val="22"/>
        </w:rPr>
        <w:t>πιστοποιητικό και επισυνάπτονται στους αντίστοιχους (</w:t>
      </w:r>
      <w:proofErr w:type="spellStart"/>
      <w:r w:rsidRPr="00CA41CD">
        <w:rPr>
          <w:rFonts w:ascii="Arial" w:eastAsia="Arial" w:hAnsi="Arial" w:cs="Arial"/>
          <w:color w:val="000000"/>
          <w:sz w:val="22"/>
          <w:szCs w:val="22"/>
        </w:rPr>
        <w:t>υπο</w:t>
      </w:r>
      <w:proofErr w:type="spellEnd"/>
      <w:r w:rsidRPr="00CA41CD">
        <w:rPr>
          <w:rFonts w:ascii="Arial" w:eastAsia="Arial" w:hAnsi="Arial" w:cs="Arial"/>
          <w:color w:val="000000"/>
          <w:sz w:val="22"/>
          <w:szCs w:val="22"/>
        </w:rPr>
        <w:t xml:space="preserve">)φακέλους της προσφοράς. Κατά τη </w:t>
      </w:r>
      <w:proofErr w:type="spellStart"/>
      <w:r w:rsidRPr="00CA41CD">
        <w:rPr>
          <w:rFonts w:ascii="Arial" w:eastAsia="Arial" w:hAnsi="Arial" w:cs="Arial"/>
          <w:color w:val="000000"/>
          <w:sz w:val="22"/>
          <w:szCs w:val="22"/>
        </w:rPr>
        <w:t>συστημική</w:t>
      </w:r>
      <w:proofErr w:type="spellEnd"/>
      <w:r w:rsidRPr="00CA41CD">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CA41CD">
        <w:rPr>
          <w:rFonts w:ascii="Arial" w:eastAsia="Arial" w:hAnsi="Arial" w:cs="Arial"/>
          <w:color w:val="000000"/>
          <w:sz w:val="22"/>
          <w:szCs w:val="22"/>
        </w:rPr>
        <w:t>διεπαφή</w:t>
      </w:r>
      <w:proofErr w:type="spellEnd"/>
      <w:r w:rsidRPr="00CA41CD">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στ)</w:t>
      </w:r>
      <w:r w:rsidRPr="00CA41CD">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b/>
          <w:color w:val="000000"/>
          <w:sz w:val="22"/>
          <w:szCs w:val="22"/>
        </w:rPr>
        <w:t>ζ)</w:t>
      </w:r>
      <w:r w:rsidRPr="00CA41CD">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spacing w:after="144"/>
        <w:jc w:val="both"/>
        <w:textAlignment w:val="baseline"/>
        <w:rPr>
          <w:rFonts w:ascii="Arial" w:hAnsi="Arial" w:cs="Arial"/>
          <w:strike/>
          <w:sz w:val="22"/>
          <w:szCs w:val="22"/>
        </w:rPr>
      </w:pPr>
      <w:r w:rsidRPr="00CA41CD">
        <w:rPr>
          <w:rFonts w:ascii="Arial" w:hAnsi="Arial" w:cs="Arial"/>
          <w:sz w:val="22"/>
          <w:szCs w:val="22"/>
          <w:lang w:bidi="en-US"/>
        </w:rPr>
        <w:t>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w:t>
      </w:r>
    </w:p>
    <w:p w:rsidR="00170345" w:rsidRPr="00CA41CD" w:rsidRDefault="00170345" w:rsidP="00170345">
      <w:pPr>
        <w:spacing w:after="144"/>
        <w:jc w:val="both"/>
        <w:textAlignment w:val="baseline"/>
        <w:rPr>
          <w:rFonts w:ascii="Arial" w:hAnsi="Arial" w:cs="Arial"/>
          <w:sz w:val="22"/>
          <w:szCs w:val="22"/>
          <w:lang w:eastAsia="ar-SA" w:bidi="en-US"/>
        </w:rPr>
      </w:pPr>
      <w:r w:rsidRPr="00CA41CD">
        <w:rPr>
          <w:rFonts w:ascii="Arial" w:hAnsi="Arial" w:cs="Arial"/>
          <w:b/>
          <w:sz w:val="22"/>
          <w:szCs w:val="22"/>
          <w:lang w:bidi="en-US"/>
        </w:rPr>
        <w:t>η)</w:t>
      </w:r>
      <w:r w:rsidRPr="00CA41CD">
        <w:rPr>
          <w:rFonts w:ascii="Arial" w:hAnsi="Arial" w:cs="Arial"/>
          <w:sz w:val="22"/>
          <w:szCs w:val="22"/>
          <w:lang w:bidi="en-US"/>
        </w:rPr>
        <w:t xml:space="preserve"> </w:t>
      </w:r>
      <w:r w:rsidRPr="00CA41CD">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CA41CD">
        <w:rPr>
          <w:rFonts w:ascii="Arial" w:hAnsi="Arial" w:cs="Arial"/>
          <w:sz w:val="22"/>
          <w:szCs w:val="22"/>
          <w:lang w:eastAsia="ar-SA" w:bidi="en-US"/>
        </w:rPr>
        <w:t>υποφακέλων</w:t>
      </w:r>
      <w:proofErr w:type="spellEnd"/>
      <w:r w:rsidRPr="00CA41CD">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170345" w:rsidRPr="00CA41CD" w:rsidRDefault="00170345" w:rsidP="00170345">
      <w:pPr>
        <w:spacing w:after="120"/>
        <w:jc w:val="both"/>
        <w:rPr>
          <w:rFonts w:ascii="Arial" w:hAnsi="Arial" w:cs="Arial"/>
          <w:sz w:val="22"/>
          <w:szCs w:val="22"/>
          <w:lang w:eastAsia="ar-SA" w:bidi="en-US"/>
        </w:rPr>
      </w:pPr>
      <w:r w:rsidRPr="00CA41CD">
        <w:rPr>
          <w:rFonts w:ascii="Arial" w:hAnsi="Arial" w:cs="Arial"/>
          <w:sz w:val="22"/>
          <w:szCs w:val="22"/>
          <w:lang w:eastAsia="ar-SA" w:bidi="en-US"/>
        </w:rPr>
        <w:t>Τέτοια στοιχεία και δικαιολογητικά ενδεικτικά είναι :</w:t>
      </w:r>
    </w:p>
    <w:p w:rsidR="00170345" w:rsidRPr="00CA41CD" w:rsidRDefault="00170345" w:rsidP="00170345">
      <w:pPr>
        <w:spacing w:after="120"/>
        <w:jc w:val="both"/>
        <w:rPr>
          <w:rFonts w:ascii="Arial" w:hAnsi="Arial" w:cs="Arial"/>
          <w:sz w:val="22"/>
          <w:szCs w:val="22"/>
          <w:lang w:eastAsia="ar-SA" w:bidi="en-US"/>
        </w:rPr>
      </w:pPr>
      <w:proofErr w:type="spellStart"/>
      <w:r w:rsidRPr="00CA41CD">
        <w:rPr>
          <w:rFonts w:ascii="Arial" w:hAnsi="Arial" w:cs="Arial"/>
          <w:sz w:val="22"/>
          <w:szCs w:val="22"/>
          <w:lang w:val="en-US" w:eastAsia="ar-SA" w:bidi="en-US"/>
        </w:rPr>
        <w:t>i</w:t>
      </w:r>
      <w:proofErr w:type="spellEnd"/>
      <w:r w:rsidRPr="00CA41CD">
        <w:rPr>
          <w:rFonts w:ascii="Arial" w:hAnsi="Arial" w:cs="Arial"/>
          <w:sz w:val="22"/>
          <w:szCs w:val="22"/>
          <w:lang w:eastAsia="ar-SA" w:bidi="en-US"/>
        </w:rPr>
        <w:t xml:space="preserve">) </w:t>
      </w:r>
      <w:proofErr w:type="gramStart"/>
      <w:r w:rsidRPr="00CA41CD">
        <w:rPr>
          <w:rFonts w:ascii="Arial" w:hAnsi="Arial" w:cs="Arial"/>
          <w:sz w:val="22"/>
          <w:szCs w:val="22"/>
          <w:lang w:eastAsia="ar-SA" w:bidi="en-US"/>
        </w:rPr>
        <w:t>η</w:t>
      </w:r>
      <w:proofErr w:type="gramEnd"/>
      <w:r w:rsidRPr="00CA41CD">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170345" w:rsidRPr="00CA41CD" w:rsidRDefault="00170345" w:rsidP="00170345">
      <w:pPr>
        <w:spacing w:after="120"/>
        <w:jc w:val="both"/>
        <w:rPr>
          <w:rFonts w:ascii="Arial" w:hAnsi="Arial" w:cs="Arial"/>
          <w:sz w:val="22"/>
          <w:szCs w:val="22"/>
          <w:lang w:eastAsia="ar-SA" w:bidi="en-US"/>
        </w:rPr>
      </w:pPr>
      <w:r w:rsidRPr="00CA41CD">
        <w:rPr>
          <w:rFonts w:ascii="Arial" w:hAnsi="Arial" w:cs="Arial"/>
          <w:sz w:val="22"/>
          <w:szCs w:val="22"/>
          <w:lang w:val="en-US" w:eastAsia="ar-SA" w:bidi="en-US"/>
        </w:rPr>
        <w:t>ii</w:t>
      </w:r>
      <w:r w:rsidRPr="00CA41CD">
        <w:rPr>
          <w:rFonts w:ascii="Arial" w:hAnsi="Arial" w:cs="Arial"/>
          <w:sz w:val="22"/>
          <w:szCs w:val="22"/>
          <w:lang w:eastAsia="ar-SA" w:bidi="en-US"/>
        </w:rPr>
        <w:t xml:space="preserve">) </w:t>
      </w:r>
      <w:proofErr w:type="gramStart"/>
      <w:r w:rsidRPr="00CA41CD">
        <w:rPr>
          <w:rFonts w:ascii="Arial" w:hAnsi="Arial" w:cs="Arial"/>
          <w:sz w:val="22"/>
          <w:szCs w:val="22"/>
          <w:lang w:eastAsia="ar-SA" w:bidi="en-US"/>
        </w:rPr>
        <w:t>αυτά</w:t>
      </w:r>
      <w:proofErr w:type="gramEnd"/>
      <w:r w:rsidRPr="00CA41CD">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170345" w:rsidRPr="00CA41CD" w:rsidRDefault="00170345" w:rsidP="00170345">
      <w:pPr>
        <w:spacing w:after="120"/>
        <w:jc w:val="both"/>
        <w:rPr>
          <w:rFonts w:ascii="Arial" w:hAnsi="Arial" w:cs="Arial"/>
          <w:sz w:val="22"/>
          <w:szCs w:val="22"/>
          <w:lang w:eastAsia="ar-SA" w:bidi="en-US"/>
        </w:rPr>
      </w:pPr>
      <w:r w:rsidRPr="00CA41CD">
        <w:rPr>
          <w:rFonts w:ascii="Arial" w:hAnsi="Arial" w:cs="Arial"/>
          <w:sz w:val="22"/>
          <w:szCs w:val="22"/>
          <w:lang w:val="en-US" w:eastAsia="ar-SA" w:bidi="en-US"/>
        </w:rPr>
        <w:t>iii</w:t>
      </w:r>
      <w:r w:rsidRPr="00CA41CD">
        <w:rPr>
          <w:rFonts w:ascii="Arial" w:hAnsi="Arial" w:cs="Arial"/>
          <w:sz w:val="22"/>
          <w:szCs w:val="22"/>
          <w:lang w:eastAsia="ar-SA" w:bidi="en-US"/>
        </w:rPr>
        <w:t xml:space="preserve">) </w:t>
      </w:r>
      <w:proofErr w:type="gramStart"/>
      <w:r w:rsidRPr="00CA41CD">
        <w:rPr>
          <w:rFonts w:ascii="Arial" w:hAnsi="Arial" w:cs="Arial"/>
          <w:sz w:val="22"/>
          <w:szCs w:val="22"/>
          <w:lang w:eastAsia="ar-SA" w:bidi="en-US"/>
        </w:rPr>
        <w:t>ιδιωτικά</w:t>
      </w:r>
      <w:proofErr w:type="gramEnd"/>
      <w:r w:rsidRPr="00CA41CD">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170345" w:rsidRPr="00CA41CD" w:rsidRDefault="00170345" w:rsidP="00170345">
      <w:pPr>
        <w:spacing w:after="120"/>
        <w:jc w:val="both"/>
        <w:rPr>
          <w:rFonts w:ascii="Arial" w:hAnsi="Arial" w:cs="Arial"/>
          <w:sz w:val="22"/>
          <w:szCs w:val="22"/>
          <w:lang w:eastAsia="ar-SA" w:bidi="en-US"/>
        </w:rPr>
      </w:pPr>
      <w:r w:rsidRPr="00CA41CD">
        <w:rPr>
          <w:rFonts w:ascii="Arial" w:hAnsi="Arial" w:cs="Arial"/>
          <w:sz w:val="22"/>
          <w:szCs w:val="22"/>
          <w:lang w:val="en-US" w:eastAsia="ar-SA" w:bidi="en-US"/>
        </w:rPr>
        <w:lastRenderedPageBreak/>
        <w:t>iv</w:t>
      </w:r>
      <w:r w:rsidRPr="00CA41CD">
        <w:rPr>
          <w:rFonts w:ascii="Arial" w:hAnsi="Arial" w:cs="Arial"/>
          <w:sz w:val="22"/>
          <w:szCs w:val="22"/>
          <w:lang w:eastAsia="ar-SA" w:bidi="en-US"/>
        </w:rPr>
        <w:t xml:space="preserve">) </w:t>
      </w:r>
      <w:proofErr w:type="gramStart"/>
      <w:r w:rsidRPr="00CA41CD">
        <w:rPr>
          <w:rFonts w:ascii="Arial" w:hAnsi="Arial" w:cs="Arial"/>
          <w:sz w:val="22"/>
          <w:szCs w:val="22"/>
          <w:lang w:eastAsia="ar-SA" w:bidi="en-US"/>
        </w:rPr>
        <w:t>αλλοδαπά</w:t>
      </w:r>
      <w:proofErr w:type="gramEnd"/>
      <w:r w:rsidRPr="00CA41CD">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CA41CD">
        <w:rPr>
          <w:rFonts w:ascii="Arial" w:hAnsi="Arial" w:cs="Arial"/>
          <w:sz w:val="22"/>
          <w:szCs w:val="22"/>
          <w:lang w:eastAsia="ar-SA" w:bidi="en-US"/>
        </w:rPr>
        <w:t>Apostille</w:t>
      </w:r>
      <w:proofErr w:type="spellEnd"/>
      <w:r w:rsidRPr="00CA41CD">
        <w:rPr>
          <w:rFonts w:ascii="Arial" w:hAnsi="Arial" w:cs="Arial"/>
          <w:sz w:val="22"/>
          <w:szCs w:val="22"/>
          <w:lang w:eastAsia="ar-SA" w:bidi="en-US"/>
        </w:rPr>
        <w:t xml:space="preserve">), ή προξενική θεώρηση και δεν έχουν επικυρωθεί  από δικηγόρο. </w:t>
      </w:r>
    </w:p>
    <w:p w:rsidR="00170345" w:rsidRPr="00CA41CD" w:rsidRDefault="00170345" w:rsidP="00170345">
      <w:pPr>
        <w:spacing w:after="120"/>
        <w:jc w:val="both"/>
        <w:rPr>
          <w:rFonts w:ascii="Arial" w:hAnsi="Arial" w:cs="Arial"/>
          <w:sz w:val="22"/>
          <w:szCs w:val="22"/>
          <w:lang w:eastAsia="ar-SA" w:bidi="en-US"/>
        </w:rPr>
      </w:pPr>
      <w:r w:rsidRPr="00CA41CD">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170345" w:rsidRPr="00CA41CD" w:rsidRDefault="00170345" w:rsidP="00170345">
      <w:pPr>
        <w:ind w:left="227" w:hanging="227"/>
        <w:textAlignment w:val="baseline"/>
        <w:rPr>
          <w:rFonts w:ascii="Arial" w:hAnsi="Arial" w:cs="Arial"/>
          <w:sz w:val="22"/>
          <w:szCs w:val="22"/>
          <w:lang w:eastAsia="ar-SA" w:bidi="en-US"/>
        </w:rPr>
      </w:pPr>
    </w:p>
    <w:p w:rsidR="00170345" w:rsidRPr="00CA41CD" w:rsidRDefault="00170345" w:rsidP="00170345">
      <w:pPr>
        <w:jc w:val="both"/>
        <w:rPr>
          <w:rFonts w:ascii="Arial" w:eastAsia="Arial" w:hAnsi="Arial" w:cs="Arial"/>
          <w:b/>
          <w:color w:val="000000"/>
          <w:sz w:val="22"/>
          <w:szCs w:val="22"/>
        </w:rPr>
      </w:pPr>
      <w:r w:rsidRPr="00CA41CD">
        <w:rPr>
          <w:rFonts w:ascii="Arial" w:eastAsia="Arial" w:hAnsi="Arial" w:cs="Arial"/>
          <w:b/>
          <w:color w:val="000000"/>
          <w:sz w:val="22"/>
          <w:szCs w:val="22"/>
        </w:rPr>
        <w:t>3.6  Απόσυρση προσφοράς</w:t>
      </w:r>
    </w:p>
    <w:p w:rsidR="00170345" w:rsidRPr="00CA41CD" w:rsidRDefault="00170345" w:rsidP="00170345">
      <w:pPr>
        <w:jc w:val="both"/>
        <w:rPr>
          <w:rFonts w:ascii="Arial" w:eastAsia="Arial" w:hAnsi="Arial" w:cs="Arial"/>
          <w:color w:val="000000"/>
          <w:sz w:val="22"/>
          <w:szCs w:val="22"/>
        </w:rPr>
      </w:pPr>
      <w:r w:rsidRPr="00CA41CD">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CA41CD">
        <w:rPr>
          <w:rFonts w:ascii="Arial" w:eastAsia="Arial" w:hAnsi="Arial" w:cs="Arial"/>
          <w:color w:val="000000"/>
          <w:sz w:val="22"/>
          <w:szCs w:val="22"/>
          <w:lang w:val="en-US"/>
        </w:rPr>
        <w:t>Portable</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Document</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Format</w:t>
      </w:r>
      <w:r w:rsidRPr="00CA41CD">
        <w:rPr>
          <w:rFonts w:ascii="Arial" w:eastAsia="Arial" w:hAnsi="Arial" w:cs="Arial"/>
          <w:color w:val="000000"/>
          <w:sz w:val="22"/>
          <w:szCs w:val="22"/>
        </w:rPr>
        <w:t xml:space="preserve"> (</w:t>
      </w:r>
      <w:r w:rsidRPr="00CA41CD">
        <w:rPr>
          <w:rFonts w:ascii="Arial" w:eastAsia="Arial" w:hAnsi="Arial" w:cs="Arial"/>
          <w:color w:val="000000"/>
          <w:sz w:val="22"/>
          <w:szCs w:val="22"/>
          <w:lang w:val="en-US"/>
        </w:rPr>
        <w:t>PDF</w:t>
      </w:r>
      <w:r w:rsidRPr="00CA41CD">
        <w:rPr>
          <w:rFonts w:ascii="Arial" w:eastAsia="Arial" w:hAnsi="Arial" w:cs="Arial"/>
          <w:color w:val="000000"/>
          <w:sz w:val="22"/>
          <w:szCs w:val="22"/>
        </w:rPr>
        <w:t xml:space="preserve">) που υποβάλλεται </w:t>
      </w:r>
      <w:r w:rsidRPr="00CA41CD">
        <w:rPr>
          <w:rFonts w:ascii="Arial" w:hAnsi="Arial" w:cs="Arial"/>
          <w:sz w:val="22"/>
          <w:szCs w:val="22"/>
          <w:lang w:eastAsia="el-GR"/>
        </w:rPr>
        <w:t xml:space="preserve">σύμφωνα </w:t>
      </w:r>
      <w:r w:rsidRPr="00CA41CD">
        <w:rPr>
          <w:rFonts w:ascii="Arial" w:eastAsia="Arial" w:hAnsi="Arial" w:cs="Arial"/>
          <w:color w:val="000000"/>
          <w:sz w:val="22"/>
          <w:szCs w:val="22"/>
          <w:lang w:bidi="en-US"/>
        </w:rPr>
        <w:t xml:space="preserve">με τις </w:t>
      </w:r>
      <w:proofErr w:type="spellStart"/>
      <w:r w:rsidRPr="00CA41CD">
        <w:rPr>
          <w:rFonts w:ascii="Arial" w:eastAsia="Arial" w:hAnsi="Arial" w:cs="Arial"/>
          <w:color w:val="000000"/>
          <w:sz w:val="22"/>
          <w:szCs w:val="22"/>
          <w:lang w:bidi="en-US"/>
        </w:rPr>
        <w:t>περ</w:t>
      </w:r>
      <w:proofErr w:type="spellEnd"/>
      <w:r w:rsidRPr="00CA41CD">
        <w:rPr>
          <w:rFonts w:ascii="Arial" w:eastAsia="Arial" w:hAnsi="Arial" w:cs="Arial"/>
          <w:color w:val="000000"/>
          <w:sz w:val="22"/>
          <w:szCs w:val="22"/>
          <w:lang w:bidi="en-US"/>
        </w:rPr>
        <w:t xml:space="preserve">. </w:t>
      </w:r>
      <w:r w:rsidRPr="00CA41CD">
        <w:rPr>
          <w:rFonts w:ascii="Arial" w:eastAsia="Arial" w:hAnsi="Arial" w:cs="Arial"/>
          <w:color w:val="000000"/>
          <w:sz w:val="22"/>
          <w:szCs w:val="22"/>
          <w:lang w:val="en-US" w:bidi="en-US"/>
        </w:rPr>
        <w:t>ii</w:t>
      </w:r>
      <w:r w:rsidRPr="00CA41CD">
        <w:rPr>
          <w:rFonts w:ascii="Arial" w:eastAsia="Arial" w:hAnsi="Arial" w:cs="Arial"/>
          <w:color w:val="000000"/>
          <w:sz w:val="22"/>
          <w:szCs w:val="22"/>
          <w:lang w:bidi="en-US"/>
        </w:rPr>
        <w:t xml:space="preserve">) </w:t>
      </w:r>
      <w:proofErr w:type="gramStart"/>
      <w:r w:rsidRPr="00CA41CD">
        <w:rPr>
          <w:rFonts w:ascii="Arial" w:eastAsia="Arial" w:hAnsi="Arial" w:cs="Arial"/>
          <w:color w:val="000000"/>
          <w:sz w:val="22"/>
          <w:szCs w:val="22"/>
          <w:lang w:bidi="en-US"/>
        </w:rPr>
        <w:t>ή</w:t>
      </w:r>
      <w:proofErr w:type="gramEnd"/>
      <w:r w:rsidRPr="00CA41CD">
        <w:rPr>
          <w:rFonts w:ascii="Arial" w:eastAsia="Arial" w:hAnsi="Arial" w:cs="Arial"/>
          <w:color w:val="000000"/>
          <w:sz w:val="22"/>
          <w:szCs w:val="22"/>
          <w:lang w:bidi="en-US"/>
        </w:rPr>
        <w:t xml:space="preserve"> iv)  της </w:t>
      </w:r>
      <w:r w:rsidRPr="00CA41CD">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pStyle w:val="para-2"/>
        <w:tabs>
          <w:tab w:val="clear" w:pos="1021"/>
          <w:tab w:val="clear" w:pos="1588"/>
          <w:tab w:val="left" w:pos="0"/>
          <w:tab w:val="left" w:pos="1843"/>
        </w:tabs>
        <w:ind w:left="0" w:firstLine="0"/>
        <w:rPr>
          <w:szCs w:val="22"/>
        </w:rPr>
      </w:pPr>
    </w:p>
    <w:p w:rsidR="00170345" w:rsidRPr="00CA41CD" w:rsidRDefault="00170345" w:rsidP="00170345">
      <w:pPr>
        <w:pStyle w:val="2"/>
        <w:widowControl w:val="0"/>
        <w:numPr>
          <w:ilvl w:val="0"/>
          <w:numId w:val="0"/>
        </w:numPr>
        <w:jc w:val="both"/>
        <w:rPr>
          <w:rFonts w:ascii="Arial" w:hAnsi="Arial" w:cs="Arial"/>
          <w:sz w:val="22"/>
          <w:szCs w:val="22"/>
        </w:rPr>
      </w:pPr>
      <w:bookmarkStart w:id="31" w:name="_Toc73524241"/>
      <w:r w:rsidRPr="00CA41CD">
        <w:rPr>
          <w:rFonts w:ascii="Arial" w:hAnsi="Arial" w:cs="Arial"/>
          <w:sz w:val="22"/>
          <w:szCs w:val="22"/>
        </w:rPr>
        <w:t xml:space="preserve">Άρθρο 4: Διαδικασία  </w:t>
      </w:r>
      <w:r w:rsidRPr="00CA41CD">
        <w:rPr>
          <w:rFonts w:ascii="Arial" w:hAnsi="Arial" w:cs="Arial"/>
          <w:bCs/>
          <w:sz w:val="22"/>
          <w:szCs w:val="22"/>
        </w:rPr>
        <w:t>ηλεκτρονικής αποσφράγισης και αξιο</w:t>
      </w:r>
      <w:r w:rsidRPr="00CA41CD">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31"/>
    </w:p>
    <w:p w:rsidR="00170345" w:rsidRPr="00CA41CD" w:rsidRDefault="00170345" w:rsidP="00170345">
      <w:pPr>
        <w:jc w:val="both"/>
        <w:rPr>
          <w:rFonts w:ascii="Arial" w:hAnsi="Arial" w:cs="Arial"/>
          <w:sz w:val="22"/>
          <w:szCs w:val="22"/>
        </w:rPr>
      </w:pPr>
    </w:p>
    <w:p w:rsidR="00170345" w:rsidRPr="00CA41CD" w:rsidRDefault="00170345" w:rsidP="00170345">
      <w:pPr>
        <w:rPr>
          <w:rFonts w:ascii="Arial" w:eastAsia="Arial" w:hAnsi="Arial" w:cs="Arial"/>
          <w:color w:val="000000"/>
          <w:sz w:val="22"/>
          <w:szCs w:val="22"/>
        </w:rPr>
      </w:pPr>
      <w:r w:rsidRPr="00CA41CD">
        <w:rPr>
          <w:rFonts w:ascii="Arial" w:eastAsia="Arial" w:hAnsi="Arial" w:cs="Arial"/>
          <w:b/>
          <w:bCs/>
          <w:color w:val="000000"/>
          <w:sz w:val="22"/>
          <w:szCs w:val="22"/>
        </w:rPr>
        <w:t>4.1 Ηλεκτρονική Αποσφράγιση/ Αξιολόγηση/  Έγκριση πρακτικού</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t>α)</w:t>
      </w:r>
      <w:r w:rsidRPr="00CA41CD">
        <w:rPr>
          <w:rFonts w:ascii="Arial" w:hAnsi="Arial" w:cs="Arial"/>
          <w:sz w:val="22"/>
          <w:szCs w:val="22"/>
        </w:rPr>
        <w:t xml:space="preserve"> </w:t>
      </w:r>
      <w:r w:rsidRPr="00CA41CD">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CA41CD">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170345" w:rsidRPr="00CA41CD" w:rsidRDefault="00170345" w:rsidP="00170345">
      <w:pPr>
        <w:jc w:val="both"/>
        <w:textAlignment w:val="baseline"/>
        <w:rPr>
          <w:rFonts w:ascii="Arial" w:eastAsia="Calibri" w:hAnsi="Arial" w:cs="Arial"/>
          <w:color w:val="000000"/>
          <w:sz w:val="22"/>
          <w:szCs w:val="22"/>
          <w:lang w:eastAsia="ar-SA"/>
        </w:rPr>
      </w:pP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eastAsia="Calibri" w:hAnsi="Arial" w:cs="Arial"/>
          <w:color w:val="000000"/>
          <w:sz w:val="22"/>
          <w:szCs w:val="22"/>
          <w:lang w:eastAsia="ar-SA"/>
        </w:rPr>
      </w:pPr>
      <w:r w:rsidRPr="00CA41CD">
        <w:rPr>
          <w:rFonts w:ascii="Arial" w:eastAsia="Calibri" w:hAnsi="Arial" w:cs="Arial"/>
          <w:b/>
          <w:color w:val="000000"/>
          <w:sz w:val="22"/>
          <w:szCs w:val="22"/>
          <w:lang w:eastAsia="ar-SA"/>
        </w:rPr>
        <w:t>β)</w:t>
      </w:r>
      <w:r w:rsidRPr="00CA41CD">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170345" w:rsidRPr="00CA41CD" w:rsidRDefault="00170345" w:rsidP="00170345">
      <w:pPr>
        <w:jc w:val="both"/>
        <w:textAlignment w:val="baseline"/>
        <w:rPr>
          <w:rFonts w:ascii="Arial" w:eastAsia="Calibri" w:hAnsi="Arial" w:cs="Arial"/>
          <w:color w:val="000000"/>
          <w:sz w:val="22"/>
          <w:szCs w:val="22"/>
          <w:lang w:eastAsia="ar-SA"/>
        </w:rPr>
      </w:pPr>
    </w:p>
    <w:p w:rsidR="00170345" w:rsidRPr="00CA41CD" w:rsidRDefault="00170345" w:rsidP="00170345">
      <w:pPr>
        <w:jc w:val="both"/>
        <w:textAlignment w:val="baseline"/>
        <w:rPr>
          <w:rFonts w:ascii="Arial" w:eastAsia="Calibri" w:hAnsi="Arial" w:cs="Arial"/>
          <w:color w:val="000000"/>
          <w:sz w:val="22"/>
          <w:szCs w:val="22"/>
          <w:lang w:eastAsia="ar-SA"/>
        </w:rPr>
      </w:pPr>
      <w:r w:rsidRPr="00CA41CD">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CA41CD">
        <w:rPr>
          <w:rFonts w:ascii="Arial" w:eastAsia="Calibri" w:hAnsi="Arial" w:cs="Arial"/>
          <w:color w:val="000000"/>
          <w:sz w:val="22"/>
          <w:szCs w:val="22"/>
          <w:lang w:eastAsia="ar-SA"/>
        </w:rPr>
        <w:t>υποφακέλου</w:t>
      </w:r>
      <w:proofErr w:type="spellEnd"/>
      <w:r w:rsidRPr="00CA41CD">
        <w:rPr>
          <w:rFonts w:ascii="Arial" w:eastAsia="Calibri" w:hAnsi="Arial" w:cs="Arial"/>
          <w:color w:val="000000"/>
          <w:sz w:val="22"/>
          <w:szCs w:val="22"/>
          <w:lang w:eastAsia="ar-SA"/>
        </w:rPr>
        <w:t xml:space="preserve"> «Δικαιολογητικά Συμμετοχής» και του </w:t>
      </w:r>
      <w:proofErr w:type="spellStart"/>
      <w:r w:rsidRPr="00CA41CD">
        <w:rPr>
          <w:rFonts w:ascii="Arial" w:eastAsia="Calibri" w:hAnsi="Arial" w:cs="Arial"/>
          <w:color w:val="000000"/>
          <w:sz w:val="22"/>
          <w:szCs w:val="22"/>
          <w:lang w:eastAsia="ar-SA"/>
        </w:rPr>
        <w:t>υποφακέλου</w:t>
      </w:r>
      <w:proofErr w:type="spellEnd"/>
      <w:r w:rsidRPr="00CA41CD">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eastAsia="Calibri" w:hAnsi="Arial" w:cs="Arial"/>
          <w:color w:val="000000"/>
          <w:sz w:val="22"/>
          <w:szCs w:val="22"/>
          <w:lang w:eastAsia="ar-SA"/>
        </w:rPr>
      </w:pPr>
      <w:r w:rsidRPr="00CA41CD">
        <w:rPr>
          <w:rFonts w:ascii="Arial" w:eastAsia="Calibri" w:hAnsi="Arial" w:cs="Arial"/>
          <w:b/>
          <w:color w:val="000000"/>
          <w:sz w:val="22"/>
          <w:szCs w:val="22"/>
          <w:lang w:eastAsia="ar-SA"/>
        </w:rPr>
        <w:t>γ)</w:t>
      </w:r>
      <w:r w:rsidRPr="00CA41CD">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170345" w:rsidRPr="00CA41CD" w:rsidRDefault="00170345" w:rsidP="00170345">
      <w:pPr>
        <w:jc w:val="both"/>
        <w:textAlignment w:val="baseline"/>
        <w:rPr>
          <w:rFonts w:ascii="Arial" w:eastAsia="Calibri" w:hAnsi="Arial" w:cs="Arial"/>
          <w:color w:val="000000"/>
          <w:sz w:val="22"/>
          <w:szCs w:val="22"/>
          <w:lang w:eastAsia="ar-SA"/>
        </w:rPr>
      </w:pPr>
    </w:p>
    <w:p w:rsidR="00170345" w:rsidRPr="00CA41CD" w:rsidRDefault="00170345" w:rsidP="00170345">
      <w:pPr>
        <w:jc w:val="both"/>
        <w:textAlignment w:val="baseline"/>
        <w:rPr>
          <w:rFonts w:ascii="Arial" w:eastAsia="Calibri" w:hAnsi="Arial" w:cs="Arial"/>
          <w:color w:val="000000"/>
          <w:sz w:val="22"/>
          <w:szCs w:val="22"/>
          <w:lang w:eastAsia="ar-SA"/>
        </w:rPr>
      </w:pPr>
      <w:r w:rsidRPr="00CA41CD">
        <w:rPr>
          <w:rFonts w:ascii="Arial" w:eastAsia="Calibri" w:hAnsi="Arial" w:cs="Arial"/>
          <w:color w:val="000000"/>
          <w:sz w:val="22"/>
          <w:szCs w:val="22"/>
          <w:lang w:eastAsia="ar-SA"/>
        </w:rPr>
        <w:t>(</w:t>
      </w:r>
      <w:proofErr w:type="spellStart"/>
      <w:r w:rsidRPr="00CA41CD">
        <w:rPr>
          <w:rFonts w:ascii="Arial" w:eastAsia="Calibri" w:hAnsi="Arial" w:cs="Arial"/>
          <w:color w:val="000000"/>
          <w:sz w:val="22"/>
          <w:szCs w:val="22"/>
          <w:lang w:val="en-US" w:eastAsia="ar-SA"/>
        </w:rPr>
        <w:t>i</w:t>
      </w:r>
      <w:proofErr w:type="spellEnd"/>
      <w:r w:rsidRPr="00CA41CD">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CA41CD">
        <w:rPr>
          <w:rFonts w:ascii="Arial" w:hAnsi="Arial" w:cs="Arial"/>
          <w:sz w:val="22"/>
          <w:szCs w:val="22"/>
        </w:rPr>
        <w:t xml:space="preserve"> </w:t>
      </w:r>
      <w:r w:rsidRPr="00CA41CD">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170345" w:rsidRPr="00CA41CD" w:rsidRDefault="00170345" w:rsidP="00170345">
      <w:pPr>
        <w:jc w:val="both"/>
        <w:textAlignment w:val="baseline"/>
        <w:rPr>
          <w:rFonts w:ascii="Arial" w:eastAsia="Calibri" w:hAnsi="Arial" w:cs="Arial"/>
          <w:color w:val="000000"/>
          <w:sz w:val="22"/>
          <w:szCs w:val="22"/>
          <w:lang w:eastAsia="ar-SA"/>
        </w:rPr>
      </w:pPr>
    </w:p>
    <w:p w:rsidR="00170345" w:rsidRPr="00CA41CD" w:rsidRDefault="00170345" w:rsidP="00170345">
      <w:pPr>
        <w:jc w:val="both"/>
        <w:textAlignment w:val="baseline"/>
        <w:rPr>
          <w:rFonts w:ascii="Arial" w:eastAsia="Calibri" w:hAnsi="Arial" w:cs="Arial"/>
          <w:color w:val="000000"/>
          <w:sz w:val="22"/>
          <w:szCs w:val="22"/>
          <w:lang w:eastAsia="ar-SA"/>
        </w:rPr>
      </w:pPr>
      <w:r w:rsidRPr="00CA41CD">
        <w:rPr>
          <w:rFonts w:ascii="Arial" w:eastAsia="Calibri" w:hAnsi="Arial" w:cs="Arial"/>
          <w:color w:val="000000"/>
          <w:sz w:val="22"/>
          <w:szCs w:val="22"/>
          <w:lang w:val="en-US" w:eastAsia="ar-SA"/>
        </w:rPr>
        <w:t>ii</w:t>
      </w:r>
      <w:r w:rsidRPr="00CA41CD">
        <w:rPr>
          <w:rFonts w:ascii="Arial" w:eastAsia="Calibri" w:hAnsi="Arial" w:cs="Arial"/>
          <w:color w:val="000000"/>
          <w:sz w:val="22"/>
          <w:szCs w:val="22"/>
          <w:lang w:eastAsia="ar-SA"/>
        </w:rPr>
        <w:t xml:space="preserve">) </w:t>
      </w:r>
      <w:proofErr w:type="gramStart"/>
      <w:r w:rsidRPr="00CA41CD">
        <w:rPr>
          <w:rFonts w:ascii="Arial" w:eastAsia="Calibri" w:hAnsi="Arial" w:cs="Arial"/>
          <w:color w:val="000000"/>
          <w:sz w:val="22"/>
          <w:szCs w:val="22"/>
          <w:lang w:eastAsia="ar-SA"/>
        </w:rPr>
        <w:t>ελέγχει</w:t>
      </w:r>
      <w:proofErr w:type="gramEnd"/>
      <w:r w:rsidRPr="00CA41CD">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CA41CD">
        <w:rPr>
          <w:rFonts w:ascii="Arial" w:eastAsia="Calibri" w:hAnsi="Arial" w:cs="Arial"/>
          <w:color w:val="000000"/>
          <w:sz w:val="22"/>
          <w:szCs w:val="22"/>
          <w:lang w:eastAsia="ar-SA"/>
        </w:rPr>
        <w:t>περ</w:t>
      </w:r>
      <w:proofErr w:type="spellEnd"/>
      <w:r w:rsidRPr="00CA41CD">
        <w:rPr>
          <w:rFonts w:ascii="Arial" w:eastAsia="Calibri" w:hAnsi="Arial" w:cs="Arial"/>
          <w:color w:val="000000"/>
          <w:sz w:val="22"/>
          <w:szCs w:val="22"/>
          <w:lang w:eastAsia="ar-SA"/>
        </w:rPr>
        <w:t xml:space="preserve">. β του άρθρου 3 της παρούσας. </w:t>
      </w:r>
      <w:r w:rsidRPr="00CA41CD">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CA41CD">
        <w:rPr>
          <w:rFonts w:ascii="Arial" w:hAnsi="Arial" w:cs="Arial"/>
          <w:sz w:val="22"/>
          <w:szCs w:val="22"/>
        </w:rPr>
        <w:t>έγχαρτης</w:t>
      </w:r>
      <w:proofErr w:type="spellEnd"/>
      <w:r w:rsidRPr="00CA41CD">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w:t>
      </w:r>
      <w:r w:rsidRPr="00CA41CD">
        <w:rPr>
          <w:rFonts w:ascii="Arial" w:hAnsi="Arial" w:cs="Arial"/>
          <w:sz w:val="22"/>
          <w:szCs w:val="22"/>
        </w:rPr>
        <w:lastRenderedPageBreak/>
        <w:t>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CA41CD">
        <w:rPr>
          <w:rFonts w:ascii="Arial" w:eastAsia="Calibri" w:hAnsi="Arial" w:cs="Arial"/>
          <w:color w:val="000000"/>
          <w:sz w:val="22"/>
          <w:szCs w:val="22"/>
          <w:lang w:eastAsia="ar-SA"/>
        </w:rPr>
        <w:t xml:space="preserve"> </w:t>
      </w:r>
    </w:p>
    <w:p w:rsidR="00170345" w:rsidRPr="00CA41CD" w:rsidRDefault="00170345" w:rsidP="00170345">
      <w:pPr>
        <w:jc w:val="both"/>
        <w:textAlignment w:val="baseline"/>
        <w:rPr>
          <w:rFonts w:ascii="Arial" w:eastAsia="Calibri" w:hAnsi="Arial" w:cs="Arial"/>
          <w:color w:val="000000"/>
          <w:sz w:val="22"/>
          <w:szCs w:val="22"/>
          <w:lang w:eastAsia="ar-SA"/>
        </w:rPr>
      </w:pPr>
      <w:r w:rsidRPr="00CA41CD">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170345" w:rsidRPr="00CA41CD" w:rsidRDefault="00170345" w:rsidP="00170345">
      <w:pPr>
        <w:jc w:val="both"/>
        <w:textAlignment w:val="baseline"/>
        <w:rPr>
          <w:rFonts w:ascii="Arial" w:hAnsi="Arial" w:cs="Arial"/>
          <w:sz w:val="22"/>
          <w:szCs w:val="22"/>
        </w:rPr>
      </w:pPr>
      <w:r w:rsidRPr="00CA41CD">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eastAsia="Calibri" w:hAnsi="Arial" w:cs="Arial"/>
          <w:color w:val="000000"/>
          <w:sz w:val="22"/>
          <w:szCs w:val="22"/>
          <w:lang w:val="en-US" w:eastAsia="ar-SA"/>
        </w:rPr>
        <w:t>iii</w:t>
      </w:r>
      <w:r w:rsidRPr="00CA41CD">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32" w:name="_Hlk69497917"/>
      <w:r w:rsidRPr="00CA41CD">
        <w:rPr>
          <w:rFonts w:ascii="Arial" w:eastAsia="Calibri" w:hAnsi="Arial" w:cs="Arial"/>
          <w:color w:val="000000"/>
          <w:sz w:val="22"/>
          <w:szCs w:val="22"/>
          <w:lang w:eastAsia="ar-SA"/>
        </w:rPr>
        <w:t xml:space="preserve">στην αναθέτουσα αρχή και στους προσφέροντες, </w:t>
      </w:r>
      <w:bookmarkEnd w:id="32"/>
      <w:r w:rsidRPr="00CA41CD">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t>δ)</w:t>
      </w:r>
      <w:r w:rsidRPr="00CA41CD">
        <w:rPr>
          <w:rFonts w:ascii="Arial" w:hAnsi="Arial" w:cs="Arial"/>
          <w:sz w:val="22"/>
          <w:szCs w:val="22"/>
        </w:rPr>
        <w:t xml:space="preserve"> </w:t>
      </w:r>
      <w:r w:rsidRPr="00CA41CD">
        <w:rPr>
          <w:rFonts w:ascii="Arial" w:eastAsia="Calibri" w:hAnsi="Arial" w:cs="Arial"/>
          <w:color w:val="000000"/>
          <w:sz w:val="22"/>
          <w:szCs w:val="22"/>
          <w:lang w:eastAsia="ar-SA"/>
        </w:rPr>
        <w:t>Ακολούθως, η</w:t>
      </w:r>
      <w:r w:rsidRPr="00CA41CD">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170345" w:rsidRPr="00CA41CD" w:rsidRDefault="00170345" w:rsidP="00170345">
      <w:pPr>
        <w:jc w:val="both"/>
        <w:textAlignment w:val="baseline"/>
        <w:rPr>
          <w:rFonts w:ascii="Arial" w:hAnsi="Arial" w:cs="Arial"/>
          <w:sz w:val="22"/>
          <w:szCs w:val="22"/>
        </w:rPr>
      </w:pPr>
      <w:r w:rsidRPr="00CA41CD">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CA41CD">
        <w:rPr>
          <w:rFonts w:ascii="Arial" w:hAnsi="Arial" w:cs="Arial"/>
          <w:sz w:val="22"/>
          <w:szCs w:val="22"/>
        </w:rPr>
        <w:t>Εμ</w:t>
      </w:r>
      <w:proofErr w:type="spellEnd"/>
      <w:r w:rsidRPr="00CA41CD">
        <w:rPr>
          <w:rFonts w:ascii="Arial" w:hAnsi="Arial" w:cs="Arial"/>
          <w:sz w:val="22"/>
          <w:szCs w:val="22"/>
        </w:rPr>
        <w:t xml:space="preserve">), σύμφωνα με τα οριζόμενα στα άρθρα 95 και 98 του ν. 4412/2016 </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b/>
          <w:sz w:val="22"/>
          <w:szCs w:val="22"/>
        </w:rPr>
        <w:t>ε)</w:t>
      </w:r>
      <w:r w:rsidRPr="00CA41CD">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170345" w:rsidRPr="00CA41CD" w:rsidRDefault="00170345" w:rsidP="00170345">
      <w:pPr>
        <w:jc w:val="both"/>
        <w:rPr>
          <w:rFonts w:ascii="Arial" w:eastAsia="Arial" w:hAnsi="Arial" w:cs="Arial"/>
          <w:color w:val="000000"/>
          <w:sz w:val="22"/>
          <w:szCs w:val="22"/>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στ)</w:t>
      </w:r>
      <w:r w:rsidRPr="00CA41CD">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trike/>
          <w:sz w:val="22"/>
          <w:szCs w:val="22"/>
          <w:lang w:bidi="en-US"/>
        </w:rPr>
      </w:pPr>
      <w:r w:rsidRPr="00CA41CD">
        <w:rPr>
          <w:rFonts w:ascii="Arial" w:hAnsi="Arial" w:cs="Arial"/>
          <w:b/>
          <w:sz w:val="22"/>
          <w:szCs w:val="22"/>
          <w:lang w:bidi="en-US"/>
        </w:rPr>
        <w:t>ζ)</w:t>
      </w:r>
      <w:r w:rsidRPr="00CA41CD">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170345" w:rsidRPr="00CA41CD" w:rsidRDefault="00170345" w:rsidP="00170345">
      <w:pPr>
        <w:jc w:val="both"/>
        <w:textAlignment w:val="baseline"/>
        <w:rPr>
          <w:rFonts w:ascii="Arial" w:hAnsi="Arial" w:cs="Arial"/>
          <w:strike/>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η)</w:t>
      </w:r>
      <w:r w:rsidRPr="00CA41CD">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textAlignment w:val="baseline"/>
        <w:rPr>
          <w:rFonts w:ascii="Arial" w:hAnsi="Arial" w:cs="Arial"/>
          <w:sz w:val="22"/>
          <w:szCs w:val="22"/>
          <w:lang w:bidi="en-US"/>
        </w:rPr>
      </w:pPr>
      <w:r w:rsidRPr="00CA41CD">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CA41CD">
        <w:rPr>
          <w:rFonts w:ascii="Arial" w:hAnsi="Arial" w:cs="Arial"/>
          <w:sz w:val="22"/>
          <w:szCs w:val="22"/>
          <w:lang w:bidi="en-US"/>
        </w:rPr>
        <w:br/>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pStyle w:val="Standard"/>
        <w:jc w:val="both"/>
        <w:rPr>
          <w:rFonts w:ascii="Arial" w:hAnsi="Arial" w:cs="Arial"/>
          <w:sz w:val="22"/>
          <w:szCs w:val="22"/>
          <w:lang w:val="el-GR" w:bidi="en-US"/>
        </w:rPr>
      </w:pPr>
      <w:r w:rsidRPr="00CA41CD">
        <w:rPr>
          <w:rFonts w:ascii="Arial" w:hAnsi="Arial" w:cs="Arial"/>
          <w:sz w:val="22"/>
          <w:szCs w:val="22"/>
          <w:lang w:val="el-GR" w:bidi="en-US"/>
        </w:rPr>
        <w:t xml:space="preserve">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w:t>
      </w:r>
      <w:r w:rsidRPr="00CA41CD">
        <w:rPr>
          <w:rFonts w:ascii="Arial" w:hAnsi="Arial" w:cs="Arial"/>
          <w:sz w:val="22"/>
          <w:szCs w:val="22"/>
          <w:lang w:val="el-GR" w:bidi="en-US"/>
        </w:rPr>
        <w:lastRenderedPageBreak/>
        <w:t>δεν γίνουν αποδεκτές, η προσφορά απορρίπτεται, ωστόσο δεν καταπίπτει η εγγυητική επιστολή συμμετοχής.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Κατά τα λοιπά εφαρμόζονται τα αναλυτικά αναφερόμενα στα άρθρα 88 και 89 του ν. 4412/2016</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CA41CD">
        <w:rPr>
          <w:rFonts w:ascii="Arial" w:hAnsi="Arial" w:cs="Arial"/>
          <w:sz w:val="22"/>
          <w:szCs w:val="22"/>
        </w:rPr>
        <w:t xml:space="preserve"> </w:t>
      </w:r>
      <w:r w:rsidRPr="00CA41CD">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θ)</w:t>
      </w:r>
      <w:r w:rsidRPr="00CA41CD">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170345" w:rsidRPr="00CA41CD" w:rsidRDefault="00170345" w:rsidP="00170345">
      <w:pPr>
        <w:textAlignment w:val="baseline"/>
        <w:rPr>
          <w:rFonts w:ascii="Arial" w:hAnsi="Arial" w:cs="Arial"/>
          <w:sz w:val="22"/>
          <w:szCs w:val="22"/>
          <w:highlight w:val="yellow"/>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ι)</w:t>
      </w:r>
      <w:r w:rsidRPr="00CA41CD">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pStyle w:val="Standard"/>
        <w:shd w:val="clear" w:color="auto" w:fill="FFFFFF"/>
        <w:jc w:val="both"/>
        <w:rPr>
          <w:rFonts w:ascii="Arial" w:hAnsi="Arial" w:cs="Arial"/>
          <w:b/>
          <w:sz w:val="22"/>
          <w:szCs w:val="22"/>
          <w:lang w:val="el-GR"/>
        </w:rPr>
      </w:pPr>
    </w:p>
    <w:p w:rsidR="00170345" w:rsidRPr="00CA41CD" w:rsidRDefault="00170345" w:rsidP="00170345">
      <w:pPr>
        <w:pStyle w:val="para-1"/>
        <w:tabs>
          <w:tab w:val="clear" w:pos="1021"/>
          <w:tab w:val="clear" w:pos="1588"/>
        </w:tabs>
        <w:ind w:left="709" w:hanging="709"/>
        <w:rPr>
          <w:szCs w:val="22"/>
        </w:rPr>
      </w:pPr>
      <w:r w:rsidRPr="00CA41CD">
        <w:rPr>
          <w:b/>
          <w:szCs w:val="22"/>
        </w:rPr>
        <w:t>4.2  Πρόσκληση υποβολής δικαιολογητικών προσωρινού αναδόχου/ Κατακύρωση/ Πρόσκληση για υπογραφή σύμβασης</w:t>
      </w:r>
    </w:p>
    <w:p w:rsidR="00170345" w:rsidRPr="00CA41CD" w:rsidRDefault="00170345" w:rsidP="00170345">
      <w:pPr>
        <w:pStyle w:val="para-1"/>
        <w:tabs>
          <w:tab w:val="clear" w:pos="1021"/>
          <w:tab w:val="left" w:pos="1100"/>
        </w:tabs>
        <w:ind w:left="1128" w:firstLine="0"/>
        <w:rPr>
          <w:szCs w:val="22"/>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CA41CD">
        <w:rPr>
          <w:rFonts w:ascii="Arial" w:hAnsi="Arial" w:cs="Arial"/>
          <w:sz w:val="22"/>
          <w:szCs w:val="22"/>
          <w:lang w:eastAsia="el-GR" w:bidi="en-US"/>
        </w:rPr>
        <w:t>από την κοινοποίηση της σχετικής έγγραφης ειδοποίησης σε αυτόν</w:t>
      </w:r>
      <w:r w:rsidRPr="00CA41CD">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lastRenderedPageBreak/>
        <w:t>β)</w:t>
      </w:r>
      <w:r w:rsidRPr="00CA41CD">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170345" w:rsidRPr="00CA41CD" w:rsidRDefault="00170345" w:rsidP="00170345">
      <w:pPr>
        <w:ind w:firstLine="1134"/>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proofErr w:type="spellStart"/>
      <w:r w:rsidRPr="00CA41CD">
        <w:rPr>
          <w:rFonts w:ascii="Arial" w:hAnsi="Arial" w:cs="Arial"/>
          <w:sz w:val="22"/>
          <w:szCs w:val="22"/>
          <w:lang w:val="en-US" w:bidi="en-US"/>
        </w:rPr>
        <w:t>i</w:t>
      </w:r>
      <w:proofErr w:type="spellEnd"/>
      <w:r w:rsidRPr="00CA41CD">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CA41CD">
        <w:rPr>
          <w:rFonts w:ascii="Arial" w:hAnsi="Arial" w:cs="Arial"/>
          <w:sz w:val="22"/>
          <w:szCs w:val="22"/>
          <w:lang w:bidi="en-US"/>
        </w:rPr>
        <w:t>Apostille</w:t>
      </w:r>
      <w:proofErr w:type="spellEnd"/>
      <w:r w:rsidRPr="00CA41CD">
        <w:rPr>
          <w:rFonts w:ascii="Arial" w:hAnsi="Arial" w:cs="Arial"/>
          <w:sz w:val="22"/>
          <w:szCs w:val="22"/>
          <w:lang w:bidi="en-US"/>
        </w:rPr>
        <w:t xml:space="preserve">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ii</w:t>
      </w:r>
      <w:r w:rsidRPr="00CA41CD">
        <w:rPr>
          <w:rFonts w:ascii="Arial" w:hAnsi="Arial" w:cs="Arial"/>
          <w:sz w:val="22"/>
          <w:szCs w:val="22"/>
          <w:lang w:bidi="en-US"/>
        </w:rPr>
        <w:t>) είτε των άρθρων 15 και 27</w:t>
      </w:r>
      <w:r w:rsidRPr="00CA41CD">
        <w:rPr>
          <w:rFonts w:ascii="Arial" w:hAnsi="Arial" w:cs="Arial"/>
          <w:color w:val="000000"/>
          <w:sz w:val="22"/>
          <w:szCs w:val="22"/>
          <w:lang w:eastAsia="ar-SA"/>
        </w:rPr>
        <w:t xml:space="preserve"> </w:t>
      </w:r>
      <w:r w:rsidRPr="00CA41CD">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iii</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είτε</w:t>
      </w:r>
      <w:proofErr w:type="gramEnd"/>
      <w:r w:rsidRPr="00CA41CD">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iv</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είτε</w:t>
      </w:r>
      <w:proofErr w:type="gramEnd"/>
      <w:r w:rsidRPr="00CA41CD">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 </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v</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είτε</w:t>
      </w:r>
      <w:proofErr w:type="gramEnd"/>
      <w:r w:rsidRPr="00CA41CD">
        <w:rPr>
          <w:rFonts w:ascii="Arial" w:hAnsi="Arial" w:cs="Arial"/>
          <w:sz w:val="22"/>
          <w:szCs w:val="22"/>
          <w:lang w:bidi="en-US"/>
        </w:rPr>
        <w:t xml:space="preserve"> της παρ. 13 του άρθρου 80 του ν.4412/2016, περί </w:t>
      </w:r>
      <w:proofErr w:type="spellStart"/>
      <w:r w:rsidRPr="00CA41CD">
        <w:rPr>
          <w:rFonts w:ascii="Arial" w:hAnsi="Arial" w:cs="Arial"/>
          <w:sz w:val="22"/>
          <w:szCs w:val="22"/>
          <w:lang w:bidi="en-US"/>
        </w:rPr>
        <w:t>συνυποβολής</w:t>
      </w:r>
      <w:proofErr w:type="spellEnd"/>
      <w:r w:rsidRPr="00CA41CD">
        <w:rPr>
          <w:rFonts w:ascii="Arial" w:hAnsi="Arial" w:cs="Arial"/>
          <w:sz w:val="22"/>
          <w:szCs w:val="22"/>
          <w:lang w:bidi="en-US"/>
        </w:rPr>
        <w:t xml:space="preserve"> υπεύθυνης δήλωσης στην περίπτωση απλής φωτοτυπίας ιδιωτικών εγγράφων. </w:t>
      </w:r>
    </w:p>
    <w:p w:rsidR="00170345" w:rsidRPr="00CA41CD" w:rsidRDefault="00170345" w:rsidP="00170345">
      <w:pPr>
        <w:jc w:val="both"/>
        <w:textAlignment w:val="baseline"/>
        <w:rPr>
          <w:rFonts w:ascii="Arial" w:hAnsi="Arial" w:cs="Arial"/>
          <w:sz w:val="22"/>
          <w:szCs w:val="22"/>
          <w:highlight w:val="red"/>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CA41CD">
        <w:rPr>
          <w:rFonts w:ascii="Arial" w:hAnsi="Arial" w:cs="Arial"/>
          <w:sz w:val="22"/>
          <w:szCs w:val="22"/>
          <w:lang w:bidi="en-US"/>
        </w:rPr>
        <w:t>μορφότυπο</w:t>
      </w:r>
      <w:proofErr w:type="spellEnd"/>
      <w:r w:rsidRPr="00CA41CD">
        <w:rPr>
          <w:rFonts w:ascii="Arial" w:hAnsi="Arial" w:cs="Arial"/>
          <w:sz w:val="22"/>
          <w:szCs w:val="22"/>
          <w:lang w:bidi="en-US"/>
        </w:rPr>
        <w:t xml:space="preserve"> </w:t>
      </w:r>
      <w:r w:rsidRPr="00CA41CD">
        <w:rPr>
          <w:rFonts w:ascii="Arial" w:hAnsi="Arial" w:cs="Arial"/>
          <w:sz w:val="22"/>
          <w:szCs w:val="22"/>
          <w:lang w:val="en-US" w:bidi="en-US"/>
        </w:rPr>
        <w:t>PDF</w:t>
      </w:r>
      <w:r w:rsidRPr="00CA41CD">
        <w:rPr>
          <w:rFonts w:ascii="Arial" w:hAnsi="Arial" w:cs="Arial"/>
          <w:sz w:val="22"/>
          <w:szCs w:val="22"/>
          <w:lang w:bidi="en-US"/>
        </w:rPr>
        <w:t>.</w:t>
      </w:r>
    </w:p>
    <w:p w:rsidR="00170345" w:rsidRPr="00CA41CD" w:rsidRDefault="00170345" w:rsidP="00170345">
      <w:pPr>
        <w:jc w:val="both"/>
        <w:textAlignment w:val="baseline"/>
        <w:rPr>
          <w:rFonts w:ascii="Arial" w:hAnsi="Arial" w:cs="Arial"/>
          <w:i/>
          <w:iCs/>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CA41CD">
        <w:rPr>
          <w:rFonts w:ascii="Arial" w:hAnsi="Arial" w:cs="Arial"/>
          <w:i/>
          <w:iCs/>
          <w:sz w:val="22"/>
          <w:szCs w:val="22"/>
          <w:lang w:bidi="en-US"/>
        </w:rPr>
        <w:t>μορφότυπων</w:t>
      </w:r>
      <w:proofErr w:type="spellEnd"/>
      <w:r w:rsidRPr="00CA41CD">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CA41CD">
        <w:rPr>
          <w:rFonts w:ascii="Arial" w:hAnsi="Arial" w:cs="Arial"/>
          <w:i/>
          <w:iCs/>
          <w:sz w:val="22"/>
          <w:szCs w:val="22"/>
          <w:lang w:bidi="en-US"/>
        </w:rPr>
        <w:t>μορφότυπο</w:t>
      </w:r>
      <w:proofErr w:type="spellEnd"/>
      <w:r w:rsidRPr="00CA41CD">
        <w:rPr>
          <w:rFonts w:ascii="Arial" w:hAnsi="Arial" w:cs="Arial"/>
          <w:i/>
          <w:iCs/>
          <w:sz w:val="22"/>
          <w:szCs w:val="22"/>
          <w:lang w:bidi="en-US"/>
        </w:rPr>
        <w:t xml:space="preserve"> MPP/MPX, υπολογιστικά φύλλα σε </w:t>
      </w:r>
      <w:proofErr w:type="spellStart"/>
      <w:r w:rsidRPr="00CA41CD">
        <w:rPr>
          <w:rFonts w:ascii="Arial" w:hAnsi="Arial" w:cs="Arial"/>
          <w:i/>
          <w:iCs/>
          <w:sz w:val="22"/>
          <w:szCs w:val="22"/>
          <w:lang w:bidi="en-US"/>
        </w:rPr>
        <w:t>μορφότυπο</w:t>
      </w:r>
      <w:proofErr w:type="spellEnd"/>
      <w:r w:rsidRPr="00CA41CD">
        <w:rPr>
          <w:rFonts w:ascii="Arial" w:hAnsi="Arial" w:cs="Arial"/>
          <w:i/>
          <w:iCs/>
          <w:sz w:val="22"/>
          <w:szCs w:val="22"/>
          <w:lang w:bidi="en-US"/>
        </w:rPr>
        <w:t xml:space="preserve"> XLS/XLSX, βίντεο σε </w:t>
      </w:r>
      <w:proofErr w:type="spellStart"/>
      <w:r w:rsidRPr="00CA41CD">
        <w:rPr>
          <w:rFonts w:ascii="Arial" w:hAnsi="Arial" w:cs="Arial"/>
          <w:i/>
          <w:iCs/>
          <w:sz w:val="22"/>
          <w:szCs w:val="22"/>
          <w:lang w:bidi="en-US"/>
        </w:rPr>
        <w:t>μορφότυπο</w:t>
      </w:r>
      <w:proofErr w:type="spellEnd"/>
      <w:r w:rsidRPr="00CA41CD">
        <w:rPr>
          <w:rFonts w:ascii="Arial" w:hAnsi="Arial" w:cs="Arial"/>
          <w:i/>
          <w:iCs/>
          <w:sz w:val="22"/>
          <w:szCs w:val="22"/>
          <w:lang w:bidi="en-US"/>
        </w:rPr>
        <w:t xml:space="preserve"> MPG/AVI/MP4 κ.α.)</w:t>
      </w:r>
      <w:r w:rsidRPr="00CA41CD">
        <w:rPr>
          <w:rFonts w:ascii="Arial" w:hAnsi="Arial" w:cs="Arial"/>
          <w:i/>
          <w:iCs/>
          <w:sz w:val="22"/>
          <w:szCs w:val="22"/>
          <w:vertAlign w:val="superscript"/>
          <w:lang w:bidi="en-US"/>
        </w:rPr>
        <w:t xml:space="preserve"> </w:t>
      </w:r>
    </w:p>
    <w:p w:rsidR="00170345" w:rsidRPr="00CA41CD" w:rsidRDefault="00170345" w:rsidP="00170345">
      <w:pPr>
        <w:jc w:val="both"/>
        <w:textAlignment w:val="baseline"/>
        <w:rPr>
          <w:rFonts w:ascii="Arial" w:hAnsi="Arial" w:cs="Arial"/>
          <w:i/>
          <w:iCs/>
          <w:sz w:val="22"/>
          <w:szCs w:val="22"/>
          <w:lang w:bidi="en-US"/>
        </w:rPr>
      </w:pPr>
    </w:p>
    <w:p w:rsidR="00170345" w:rsidRPr="00CA41CD" w:rsidRDefault="00170345" w:rsidP="00170345">
      <w:pPr>
        <w:jc w:val="both"/>
        <w:textAlignment w:val="baseline"/>
        <w:rPr>
          <w:rFonts w:ascii="Arial" w:hAnsi="Arial" w:cs="Arial"/>
          <w:i/>
          <w:iCs/>
          <w:sz w:val="22"/>
          <w:szCs w:val="22"/>
          <w:lang w:bidi="en-US"/>
        </w:rPr>
      </w:pPr>
      <w:r w:rsidRPr="00CA41CD">
        <w:rPr>
          <w:rFonts w:ascii="Arial" w:hAnsi="Arial" w:cs="Arial"/>
          <w:b/>
          <w:iCs/>
          <w:sz w:val="22"/>
          <w:szCs w:val="22"/>
          <w:lang w:bidi="en-US"/>
        </w:rPr>
        <w:t>β.1)</w:t>
      </w:r>
      <w:r w:rsidRPr="00CA41CD">
        <w:rPr>
          <w:rFonts w:ascii="Arial" w:hAnsi="Arial" w:cs="Arial"/>
          <w:iCs/>
          <w:sz w:val="22"/>
          <w:szCs w:val="22"/>
          <w:lang w:bidi="en-US"/>
        </w:rPr>
        <w:t xml:space="preserve"> Εντός της προθεσμίας υποβολής των δικαιολογητικών κατακύρωσης και τ</w:t>
      </w:r>
      <w:r w:rsidRPr="00CA41CD">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170345" w:rsidRPr="00CA41CD" w:rsidRDefault="00170345" w:rsidP="00170345">
      <w:pPr>
        <w:spacing w:after="120"/>
        <w:jc w:val="both"/>
        <w:rPr>
          <w:rFonts w:ascii="Arial" w:hAnsi="Arial" w:cs="Arial"/>
          <w:sz w:val="22"/>
          <w:szCs w:val="22"/>
          <w:lang w:eastAsia="ar-SA" w:bidi="en-US"/>
        </w:rPr>
      </w:pPr>
    </w:p>
    <w:p w:rsidR="00170345" w:rsidRPr="00CA41CD" w:rsidRDefault="00170345" w:rsidP="00170345">
      <w:pPr>
        <w:spacing w:after="120"/>
        <w:jc w:val="both"/>
        <w:rPr>
          <w:rFonts w:ascii="Arial" w:hAnsi="Arial" w:cs="Arial"/>
          <w:sz w:val="22"/>
          <w:szCs w:val="22"/>
          <w:lang w:eastAsia="ar-SA" w:bidi="en-US"/>
        </w:rPr>
      </w:pPr>
      <w:r w:rsidRPr="00CA41CD">
        <w:rPr>
          <w:rFonts w:ascii="Arial" w:hAnsi="Arial" w:cs="Arial"/>
          <w:sz w:val="22"/>
          <w:szCs w:val="22"/>
          <w:lang w:eastAsia="ar-SA" w:bidi="en-US"/>
        </w:rPr>
        <w:t>Τέτοια στοιχεία και δικαιολογητικά ενδεικτικά είναι :</w:t>
      </w:r>
    </w:p>
    <w:p w:rsidR="00170345" w:rsidRPr="00CA41CD" w:rsidRDefault="00170345" w:rsidP="00170345">
      <w:pPr>
        <w:spacing w:after="120"/>
        <w:jc w:val="both"/>
        <w:rPr>
          <w:rFonts w:ascii="Arial" w:hAnsi="Arial" w:cs="Arial"/>
          <w:sz w:val="22"/>
          <w:szCs w:val="22"/>
          <w:lang w:eastAsia="ar-SA" w:bidi="en-US"/>
        </w:rPr>
      </w:pPr>
      <w:proofErr w:type="spellStart"/>
      <w:r w:rsidRPr="00CA41CD">
        <w:rPr>
          <w:rFonts w:ascii="Arial" w:hAnsi="Arial" w:cs="Arial"/>
          <w:sz w:val="22"/>
          <w:szCs w:val="22"/>
          <w:lang w:val="en-US" w:bidi="en-US"/>
        </w:rPr>
        <w:t>i</w:t>
      </w:r>
      <w:proofErr w:type="spellEnd"/>
      <w:r w:rsidRPr="00CA41CD">
        <w:rPr>
          <w:rFonts w:ascii="Arial" w:hAnsi="Arial" w:cs="Arial"/>
          <w:sz w:val="22"/>
          <w:szCs w:val="22"/>
          <w:lang w:bidi="en-US"/>
        </w:rPr>
        <w:t xml:space="preserve">) </w:t>
      </w:r>
      <w:proofErr w:type="gramStart"/>
      <w:r w:rsidRPr="00CA41CD">
        <w:rPr>
          <w:rFonts w:ascii="Arial" w:hAnsi="Arial" w:cs="Arial"/>
          <w:sz w:val="22"/>
          <w:szCs w:val="22"/>
          <w:lang w:bidi="en-US"/>
        </w:rPr>
        <w:t>αυτά</w:t>
      </w:r>
      <w:proofErr w:type="gramEnd"/>
      <w:r w:rsidRPr="00CA41CD">
        <w:rPr>
          <w:rFonts w:ascii="Arial" w:hAnsi="Arial" w:cs="Arial"/>
          <w:sz w:val="22"/>
          <w:szCs w:val="22"/>
          <w:lang w:bidi="en-US"/>
        </w:rPr>
        <w:t xml:space="preserve"> που δεν υπάγονται στις διατάξεις του άρθρου 11 παρ. 2 του ν. 2690/1999, όπως ισχύει, </w:t>
      </w:r>
      <w:r w:rsidRPr="00CA41CD">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ii</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ιδιωτικά</w:t>
      </w:r>
      <w:proofErr w:type="gramEnd"/>
      <w:r w:rsidRPr="00CA41CD">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iii</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τα</w:t>
      </w:r>
      <w:proofErr w:type="gramEnd"/>
      <w:r w:rsidRPr="00CA41CD">
        <w:rPr>
          <w:rFonts w:ascii="Arial" w:hAnsi="Arial" w:cs="Arial"/>
          <w:sz w:val="22"/>
          <w:szCs w:val="22"/>
          <w:lang w:bidi="en-US"/>
        </w:rPr>
        <w:t xml:space="preserve"> έντυπα έγγραφα που φέρουν τη Σφραγίδα της Χάγης (</w:t>
      </w:r>
      <w:proofErr w:type="spellStart"/>
      <w:r w:rsidRPr="00CA41CD">
        <w:rPr>
          <w:rFonts w:ascii="Arial" w:hAnsi="Arial" w:cs="Arial"/>
          <w:sz w:val="22"/>
          <w:szCs w:val="22"/>
          <w:lang w:val="en-US" w:bidi="en-US"/>
        </w:rPr>
        <w:t>Apostille</w:t>
      </w:r>
      <w:proofErr w:type="spellEnd"/>
      <w:r w:rsidRPr="00CA41CD">
        <w:rPr>
          <w:rFonts w:ascii="Arial" w:hAnsi="Arial" w:cs="Arial"/>
          <w:sz w:val="22"/>
          <w:szCs w:val="22"/>
          <w:lang w:bidi="en-US"/>
        </w:rPr>
        <w:t>) ή προξενική θεώρηση και δεν είναι επικυρωμένα από δικηγόρο.</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lastRenderedPageBreak/>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CA41CD">
        <w:rPr>
          <w:rFonts w:ascii="Arial" w:hAnsi="Arial" w:cs="Arial"/>
          <w:sz w:val="22"/>
          <w:szCs w:val="22"/>
          <w:lang w:bidi="en-US"/>
        </w:rPr>
        <w:t>Apostille</w:t>
      </w:r>
      <w:proofErr w:type="spellEnd"/>
      <w:r w:rsidRPr="00CA41CD">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CA41CD">
        <w:rPr>
          <w:rFonts w:ascii="Arial" w:hAnsi="Arial" w:cs="Arial"/>
          <w:sz w:val="22"/>
          <w:szCs w:val="22"/>
          <w:lang w:bidi="en-US"/>
        </w:rPr>
        <w:t>υπoβλήθηκαν</w:t>
      </w:r>
      <w:proofErr w:type="spellEnd"/>
      <w:r w:rsidRPr="00CA41CD">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CA41CD">
        <w:rPr>
          <w:rFonts w:ascii="Arial" w:hAnsi="Arial" w:cs="Arial"/>
          <w:sz w:val="22"/>
          <w:szCs w:val="22"/>
          <w:lang w:bidi="en-US"/>
        </w:rPr>
        <w:t>α΄</w:t>
      </w:r>
      <w:proofErr w:type="spellEnd"/>
      <w:r w:rsidRPr="00CA41CD">
        <w:rPr>
          <w:rFonts w:ascii="Arial" w:hAnsi="Arial" w:cs="Arial"/>
          <w:sz w:val="22"/>
          <w:szCs w:val="22"/>
          <w:lang w:bidi="en-US"/>
        </w:rPr>
        <w:t xml:space="preserve"> ν. 4412/2016, τηρουμένων των αρχών της ίσης μεταχείρισης και της διαφάνειας.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δ)</w:t>
      </w:r>
      <w:r w:rsidRPr="00CA41CD">
        <w:rPr>
          <w:rFonts w:ascii="Arial" w:hAnsi="Arial" w:cs="Arial"/>
          <w:sz w:val="22"/>
          <w:szCs w:val="22"/>
          <w:lang w:bidi="en-US"/>
        </w:rPr>
        <w:t xml:space="preserve"> Αν, κατά τον έλεγχο των υποβληθέντων δικαιολογητικών, διαπιστωθεί ότι:</w:t>
      </w:r>
    </w:p>
    <w:p w:rsidR="00170345" w:rsidRPr="00CA41CD" w:rsidRDefault="00170345" w:rsidP="00170345">
      <w:pPr>
        <w:jc w:val="both"/>
        <w:textAlignment w:val="baseline"/>
        <w:rPr>
          <w:rFonts w:ascii="Arial" w:hAnsi="Arial" w:cs="Arial"/>
          <w:sz w:val="22"/>
          <w:szCs w:val="22"/>
          <w:lang w:bidi="en-US"/>
        </w:rPr>
      </w:pPr>
      <w:proofErr w:type="spellStart"/>
      <w:r w:rsidRPr="00CA41CD">
        <w:rPr>
          <w:rFonts w:ascii="Arial" w:hAnsi="Arial" w:cs="Arial"/>
          <w:sz w:val="22"/>
          <w:szCs w:val="22"/>
          <w:lang w:val="en-US" w:bidi="en-US"/>
        </w:rPr>
        <w:t>i</w:t>
      </w:r>
      <w:proofErr w:type="spellEnd"/>
      <w:r w:rsidRPr="00CA41CD">
        <w:rPr>
          <w:rFonts w:ascii="Arial" w:hAnsi="Arial" w:cs="Arial"/>
          <w:sz w:val="22"/>
          <w:szCs w:val="22"/>
          <w:lang w:bidi="en-US"/>
        </w:rPr>
        <w:t xml:space="preserve">) </w:t>
      </w:r>
      <w:proofErr w:type="gramStart"/>
      <w:r w:rsidRPr="00CA41CD">
        <w:rPr>
          <w:rFonts w:ascii="Arial" w:hAnsi="Arial" w:cs="Arial"/>
          <w:sz w:val="22"/>
          <w:szCs w:val="22"/>
          <w:lang w:bidi="en-US"/>
        </w:rPr>
        <w:t>τα</w:t>
      </w:r>
      <w:proofErr w:type="gramEnd"/>
      <w:r w:rsidRPr="00CA41CD">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ii</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αν</w:t>
      </w:r>
      <w:proofErr w:type="gramEnd"/>
      <w:r w:rsidRPr="00CA41CD">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val="en-US" w:bidi="en-US"/>
        </w:rPr>
        <w:t>iii</w:t>
      </w:r>
      <w:r w:rsidRPr="00CA41CD">
        <w:rPr>
          <w:rFonts w:ascii="Arial" w:hAnsi="Arial" w:cs="Arial"/>
          <w:sz w:val="22"/>
          <w:szCs w:val="22"/>
          <w:lang w:bidi="en-US"/>
        </w:rPr>
        <w:t xml:space="preserve">) </w:t>
      </w:r>
      <w:proofErr w:type="gramStart"/>
      <w:r w:rsidRPr="00CA41CD">
        <w:rPr>
          <w:rFonts w:ascii="Arial" w:hAnsi="Arial" w:cs="Arial"/>
          <w:sz w:val="22"/>
          <w:szCs w:val="22"/>
          <w:lang w:bidi="en-US"/>
        </w:rPr>
        <w:t>αν</w:t>
      </w:r>
      <w:proofErr w:type="gramEnd"/>
      <w:r w:rsidRPr="00CA41CD">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CA41CD">
        <w:rPr>
          <w:rFonts w:ascii="Arial" w:hAnsi="Arial" w:cs="Arial"/>
          <w:sz w:val="22"/>
          <w:szCs w:val="22"/>
          <w:lang w:bidi="en-US"/>
        </w:rPr>
        <w:t>οψιγενείς</w:t>
      </w:r>
      <w:proofErr w:type="spellEnd"/>
      <w:r w:rsidRPr="00CA41CD">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lastRenderedPageBreak/>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suppressAutoHyphens w:val="0"/>
        <w:autoSpaceDE w:val="0"/>
        <w:jc w:val="both"/>
        <w:textAlignment w:val="baseline"/>
        <w:rPr>
          <w:rFonts w:ascii="Arial" w:hAnsi="Arial" w:cs="Arial"/>
          <w:sz w:val="22"/>
          <w:szCs w:val="22"/>
          <w:lang w:bidi="en-US"/>
        </w:rPr>
      </w:pPr>
      <w:r w:rsidRPr="00CA41CD">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CA41CD">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170345" w:rsidRPr="00CA41CD" w:rsidRDefault="00170345" w:rsidP="00170345">
      <w:pPr>
        <w:suppressAutoHyphens w:val="0"/>
        <w:autoSpaceDE w:val="0"/>
        <w:textAlignment w:val="baseline"/>
        <w:rPr>
          <w:rFonts w:ascii="Arial" w:hAnsi="Arial" w:cs="Arial"/>
          <w:sz w:val="22"/>
          <w:szCs w:val="22"/>
          <w:lang w:bidi="en-US"/>
        </w:rPr>
      </w:pPr>
    </w:p>
    <w:p w:rsidR="00170345" w:rsidRPr="00CA41CD" w:rsidRDefault="00170345" w:rsidP="00170345">
      <w:pPr>
        <w:suppressAutoHyphens w:val="0"/>
        <w:autoSpaceDE w:val="0"/>
        <w:jc w:val="both"/>
        <w:textAlignment w:val="baseline"/>
        <w:rPr>
          <w:rFonts w:ascii="Arial" w:hAnsi="Arial" w:cs="Arial"/>
          <w:sz w:val="22"/>
          <w:szCs w:val="22"/>
          <w:lang w:eastAsia="el-GR" w:bidi="en-US"/>
        </w:rPr>
      </w:pPr>
      <w:r w:rsidRPr="00CA41CD">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170345" w:rsidRPr="00CA41CD" w:rsidRDefault="00170345" w:rsidP="00170345">
      <w:pPr>
        <w:suppressAutoHyphens w:val="0"/>
        <w:autoSpaceDE w:val="0"/>
        <w:jc w:val="both"/>
        <w:textAlignment w:val="baseline"/>
        <w:rPr>
          <w:rFonts w:ascii="Arial" w:hAnsi="Arial" w:cs="Arial"/>
          <w:sz w:val="22"/>
          <w:szCs w:val="22"/>
          <w:lang w:eastAsia="el-GR" w:bidi="en-US"/>
        </w:rPr>
      </w:pPr>
    </w:p>
    <w:p w:rsidR="00170345" w:rsidRPr="00CA41CD" w:rsidRDefault="00170345" w:rsidP="00170345">
      <w:pPr>
        <w:suppressAutoHyphens w:val="0"/>
        <w:autoSpaceDE w:val="0"/>
        <w:jc w:val="both"/>
        <w:textAlignment w:val="baseline"/>
        <w:rPr>
          <w:rFonts w:ascii="Arial" w:hAnsi="Arial" w:cs="Arial"/>
          <w:sz w:val="22"/>
          <w:szCs w:val="22"/>
          <w:lang w:eastAsia="el-GR" w:bidi="en-US"/>
        </w:rPr>
      </w:pPr>
      <w:r w:rsidRPr="00CA41CD">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CA41CD">
        <w:rPr>
          <w:rFonts w:ascii="Arial" w:hAnsi="Arial" w:cs="Arial"/>
          <w:sz w:val="22"/>
          <w:szCs w:val="22"/>
          <w:lang w:eastAsia="el-GR" w:bidi="en-US"/>
        </w:rPr>
        <w:t>περ</w:t>
      </w:r>
      <w:proofErr w:type="spellEnd"/>
      <w:r w:rsidRPr="00CA41CD">
        <w:rPr>
          <w:rFonts w:ascii="Arial" w:hAnsi="Arial" w:cs="Arial"/>
          <w:sz w:val="22"/>
          <w:szCs w:val="22"/>
          <w:lang w:eastAsia="el-GR" w:bidi="en-US"/>
        </w:rPr>
        <w:t>. γ</w:t>
      </w:r>
      <w:r w:rsidRPr="00CA41CD">
        <w:rPr>
          <w:rFonts w:ascii="Arial" w:hAnsi="Arial" w:cs="Arial"/>
          <w:sz w:val="22"/>
          <w:szCs w:val="22"/>
          <w:lang w:bidi="en-US"/>
        </w:rPr>
        <w:t xml:space="preserve"> </w:t>
      </w:r>
      <w:r w:rsidRPr="00CA41CD">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170345" w:rsidRPr="00CA41CD" w:rsidRDefault="00170345" w:rsidP="00170345">
      <w:pPr>
        <w:suppressAutoHyphens w:val="0"/>
        <w:autoSpaceDE w:val="0"/>
        <w:textAlignment w:val="baseline"/>
        <w:rPr>
          <w:rFonts w:ascii="Arial" w:hAnsi="Arial" w:cs="Arial"/>
          <w:sz w:val="22"/>
          <w:szCs w:val="22"/>
          <w:lang w:eastAsia="el-GR" w:bidi="en-US"/>
        </w:rPr>
      </w:pPr>
    </w:p>
    <w:p w:rsidR="00170345" w:rsidRPr="00CA41CD" w:rsidRDefault="00170345" w:rsidP="00170345">
      <w:pPr>
        <w:ind w:hanging="142"/>
        <w:jc w:val="both"/>
        <w:textAlignment w:val="baseline"/>
        <w:rPr>
          <w:rFonts w:ascii="Arial" w:hAnsi="Arial" w:cs="Arial"/>
          <w:sz w:val="22"/>
          <w:szCs w:val="22"/>
          <w:lang w:bidi="en-US"/>
        </w:rPr>
      </w:pPr>
      <w:r w:rsidRPr="00CA41CD">
        <w:rPr>
          <w:rFonts w:ascii="Arial" w:hAnsi="Arial" w:cs="Arial"/>
          <w:b/>
          <w:sz w:val="22"/>
          <w:szCs w:val="22"/>
          <w:lang w:bidi="en-US"/>
        </w:rPr>
        <w:t>ε)</w:t>
      </w:r>
      <w:r w:rsidRPr="00CA41CD">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widowControl w:val="0"/>
        <w:numPr>
          <w:ilvl w:val="0"/>
          <w:numId w:val="34"/>
        </w:numPr>
        <w:jc w:val="both"/>
        <w:textAlignment w:val="baseline"/>
        <w:rPr>
          <w:rFonts w:ascii="Arial" w:hAnsi="Arial" w:cs="Arial"/>
          <w:sz w:val="22"/>
          <w:szCs w:val="22"/>
          <w:lang w:bidi="en-US"/>
        </w:rPr>
      </w:pPr>
      <w:r w:rsidRPr="00CA41CD">
        <w:rPr>
          <w:rFonts w:ascii="Arial" w:hAnsi="Arial" w:cs="Arial"/>
          <w:sz w:val="22"/>
          <w:szCs w:val="22"/>
          <w:lang w:bidi="en-US"/>
        </w:rPr>
        <w:t>η απόφαση κατακύρωσης έχει κοινοποιηθεί, σύμφωνα με τα ανωτέρω,</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widowControl w:val="0"/>
        <w:numPr>
          <w:ilvl w:val="0"/>
          <w:numId w:val="34"/>
        </w:numPr>
        <w:ind w:hanging="294"/>
        <w:jc w:val="both"/>
        <w:textAlignment w:val="baseline"/>
        <w:rPr>
          <w:rFonts w:ascii="Arial" w:hAnsi="Arial" w:cs="Arial"/>
          <w:sz w:val="22"/>
          <w:szCs w:val="22"/>
          <w:lang w:bidi="en-US"/>
        </w:rPr>
      </w:pPr>
      <w:r w:rsidRPr="00CA41CD">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170345" w:rsidRPr="00CA41CD" w:rsidRDefault="00170345" w:rsidP="00170345">
      <w:pPr>
        <w:ind w:left="720"/>
        <w:textAlignment w:val="baseline"/>
        <w:rPr>
          <w:rFonts w:ascii="Arial" w:hAnsi="Arial" w:cs="Arial"/>
          <w:sz w:val="22"/>
          <w:szCs w:val="22"/>
          <w:lang w:bidi="en-US"/>
        </w:rPr>
      </w:pPr>
    </w:p>
    <w:p w:rsidR="00170345" w:rsidRPr="00CA41CD" w:rsidRDefault="00170345" w:rsidP="00170345">
      <w:pPr>
        <w:widowControl w:val="0"/>
        <w:numPr>
          <w:ilvl w:val="0"/>
          <w:numId w:val="34"/>
        </w:numPr>
        <w:jc w:val="both"/>
        <w:textAlignment w:val="baseline"/>
        <w:rPr>
          <w:rFonts w:ascii="Arial" w:hAnsi="Arial" w:cs="Arial"/>
          <w:sz w:val="22"/>
          <w:szCs w:val="22"/>
          <w:lang w:bidi="en-US"/>
        </w:rPr>
      </w:pPr>
      <w:r w:rsidRPr="00CA41CD">
        <w:rPr>
          <w:rFonts w:ascii="Arial" w:hAnsi="Arial" w:cs="Arial"/>
          <w:sz w:val="22"/>
          <w:szCs w:val="22"/>
          <w:lang w:bidi="en-US"/>
        </w:rPr>
        <w:t xml:space="preserve">έχει ολοκληρωθεί επιτυχώς ο </w:t>
      </w:r>
      <w:proofErr w:type="spellStart"/>
      <w:r w:rsidRPr="00CA41CD">
        <w:rPr>
          <w:rFonts w:ascii="Arial" w:hAnsi="Arial" w:cs="Arial"/>
          <w:sz w:val="22"/>
          <w:szCs w:val="22"/>
          <w:lang w:bidi="en-US"/>
        </w:rPr>
        <w:t>προσυμβατικός</w:t>
      </w:r>
      <w:proofErr w:type="spellEnd"/>
      <w:r w:rsidRPr="00CA41CD">
        <w:rPr>
          <w:rFonts w:ascii="Arial" w:hAnsi="Arial" w:cs="Arial"/>
          <w:sz w:val="22"/>
          <w:szCs w:val="22"/>
          <w:lang w:bidi="en-US"/>
        </w:rPr>
        <w:t xml:space="preserve"> έλεγχος από το Ελεγκτικό Συνέδριο, σύμφωνα με τα άρθρα 324 έως 327 του ν. 4700/2020, και</w:t>
      </w:r>
    </w:p>
    <w:p w:rsidR="00170345" w:rsidRPr="00CA41CD" w:rsidRDefault="00170345" w:rsidP="00170345">
      <w:pPr>
        <w:pStyle w:val="af9"/>
        <w:rPr>
          <w:rFonts w:ascii="Arial" w:hAnsi="Arial" w:cs="Arial"/>
          <w:sz w:val="22"/>
          <w:szCs w:val="22"/>
          <w:lang w:bidi="en-US"/>
        </w:rPr>
      </w:pPr>
    </w:p>
    <w:p w:rsidR="00170345" w:rsidRPr="00CA41CD" w:rsidRDefault="00170345" w:rsidP="00170345">
      <w:pPr>
        <w:widowControl w:val="0"/>
        <w:numPr>
          <w:ilvl w:val="0"/>
          <w:numId w:val="34"/>
        </w:numPr>
        <w:jc w:val="both"/>
        <w:textAlignment w:val="baseline"/>
        <w:rPr>
          <w:rFonts w:ascii="Arial" w:hAnsi="Arial" w:cs="Arial"/>
          <w:sz w:val="22"/>
          <w:szCs w:val="22"/>
          <w:lang w:bidi="en-US"/>
        </w:rPr>
      </w:pPr>
      <w:r w:rsidRPr="00CA41CD">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CA41CD">
        <w:rPr>
          <w:rFonts w:ascii="Arial" w:hAnsi="Arial" w:cs="Arial"/>
          <w:sz w:val="22"/>
          <w:szCs w:val="22"/>
          <w:vertAlign w:val="superscript"/>
          <w:lang w:bidi="en-US"/>
        </w:rPr>
        <w:t>Α</w:t>
      </w:r>
      <w:r w:rsidRPr="00CA41CD">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CA41CD">
        <w:rPr>
          <w:rFonts w:ascii="Arial" w:hAnsi="Arial" w:cs="Arial"/>
          <w:sz w:val="22"/>
          <w:szCs w:val="22"/>
          <w:lang w:bidi="en-US"/>
        </w:rPr>
        <w:t>οψιγενείς</w:t>
      </w:r>
      <w:proofErr w:type="spellEnd"/>
      <w:r w:rsidRPr="00CA41CD">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CA41CD">
        <w:rPr>
          <w:rFonts w:ascii="Arial" w:hAnsi="Arial" w:cs="Arial"/>
          <w:sz w:val="22"/>
          <w:szCs w:val="22"/>
          <w:lang w:bidi="en-US"/>
        </w:rPr>
        <w:t>προσυμβατικού</w:t>
      </w:r>
      <w:proofErr w:type="spellEnd"/>
      <w:r w:rsidRPr="00CA41CD">
        <w:rPr>
          <w:rFonts w:ascii="Arial" w:hAnsi="Arial" w:cs="Arial"/>
          <w:sz w:val="22"/>
          <w:szCs w:val="22"/>
          <w:lang w:bidi="en-US"/>
        </w:rPr>
        <w:t xml:space="preserve"> ελέγχου ή της άσκησης προδικαστικής προσφυγής κατά της απόφασης κατακύρωσης.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pStyle w:val="Textbodyindent"/>
        <w:ind w:firstLine="0"/>
        <w:rPr>
          <w:szCs w:val="22"/>
          <w:lang w:val="el-GR"/>
        </w:rPr>
      </w:pPr>
      <w:r w:rsidRPr="00CA41CD">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CA41CD">
        <w:rPr>
          <w:szCs w:val="22"/>
          <w:lang w:val="el-GR"/>
        </w:rPr>
        <w:t>οψιγενείς</w:t>
      </w:r>
      <w:proofErr w:type="spellEnd"/>
      <w:r w:rsidRPr="00CA41CD">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lastRenderedPageBreak/>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CA41CD">
        <w:rPr>
          <w:rFonts w:ascii="Arial" w:hAnsi="Arial" w:cs="Arial"/>
          <w:sz w:val="22"/>
          <w:szCs w:val="22"/>
        </w:rPr>
        <w:t xml:space="preserve"> </w:t>
      </w:r>
      <w:r w:rsidRPr="00CA41CD">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170345" w:rsidRPr="00CA41CD" w:rsidRDefault="00170345" w:rsidP="00170345">
      <w:pPr>
        <w:suppressAutoHyphens w:val="0"/>
        <w:spacing w:before="280" w:after="280"/>
        <w:jc w:val="both"/>
        <w:rPr>
          <w:rFonts w:ascii="Arial" w:hAnsi="Arial" w:cs="Arial"/>
          <w:color w:val="000000"/>
          <w:sz w:val="22"/>
          <w:szCs w:val="22"/>
          <w:lang w:eastAsia="ar-SA"/>
        </w:rPr>
      </w:pPr>
      <w:r w:rsidRPr="00CA41CD">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CA41CD">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CA41CD">
        <w:rPr>
          <w:rFonts w:ascii="Arial" w:hAnsi="Arial" w:cs="Arial"/>
          <w:color w:val="000000"/>
          <w:sz w:val="22"/>
          <w:szCs w:val="22"/>
          <w:lang w:eastAsia="ar-SA"/>
        </w:rPr>
        <w:t>».</w:t>
      </w:r>
    </w:p>
    <w:p w:rsidR="00170345" w:rsidRPr="00CA41CD" w:rsidRDefault="00170345" w:rsidP="00170345">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CA41CD">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CA41CD">
        <w:rPr>
          <w:rFonts w:ascii="Arial" w:hAnsi="Arial" w:cs="Arial"/>
          <w:color w:val="000000"/>
          <w:spacing w:val="5"/>
          <w:sz w:val="22"/>
          <w:szCs w:val="22"/>
          <w:lang w:eastAsia="ar-SA" w:bidi="en-US"/>
        </w:rPr>
        <w:t xml:space="preserve"> </w:t>
      </w:r>
      <w:r w:rsidRPr="00CA41CD">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CA41CD">
        <w:rPr>
          <w:rFonts w:ascii="Arial" w:hAnsi="Arial" w:cs="Arial"/>
          <w:sz w:val="22"/>
          <w:szCs w:val="22"/>
          <w:vertAlign w:val="superscript"/>
          <w:lang w:bidi="en-US"/>
        </w:rPr>
        <w:t xml:space="preserve"> </w:t>
      </w:r>
    </w:p>
    <w:p w:rsidR="00170345" w:rsidRPr="00CA41CD" w:rsidRDefault="00170345" w:rsidP="00170345">
      <w:pPr>
        <w:ind w:firstLine="1134"/>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keepNext/>
        <w:spacing w:after="280"/>
        <w:ind w:left="426"/>
        <w:jc w:val="both"/>
        <w:outlineLvl w:val="1"/>
        <w:rPr>
          <w:rFonts w:ascii="Arial" w:hAnsi="Arial" w:cs="Arial"/>
          <w:b/>
          <w:iCs/>
          <w:spacing w:val="5"/>
          <w:sz w:val="22"/>
          <w:szCs w:val="22"/>
          <w:lang w:eastAsia="ar-SA"/>
        </w:rPr>
      </w:pPr>
      <w:r w:rsidRPr="00CA41CD">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CA41CD">
        <w:rPr>
          <w:rFonts w:ascii="Arial" w:hAnsi="Arial" w:cs="Arial"/>
          <w:b/>
          <w:sz w:val="22"/>
          <w:szCs w:val="22"/>
          <w:lang w:eastAsia="el-GR"/>
        </w:rPr>
        <w:t>Α</w:t>
      </w:r>
      <w:r w:rsidRPr="00CA41CD">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CA41CD">
        <w:rPr>
          <w:rFonts w:ascii="Arial" w:hAnsi="Arial" w:cs="Arial"/>
          <w:sz w:val="22"/>
          <w:szCs w:val="22"/>
          <w:lang w:eastAsia="el-GR"/>
        </w:rPr>
        <w:t>ενωσιακής</w:t>
      </w:r>
      <w:proofErr w:type="spellEnd"/>
      <w:r w:rsidRPr="00CA41CD">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CA41CD">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170345" w:rsidRPr="00CA41CD" w:rsidRDefault="00170345" w:rsidP="00170345">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CA41CD">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CA41CD">
        <w:rPr>
          <w:rFonts w:ascii="Arial" w:hAnsi="Arial" w:cs="Arial"/>
          <w:b/>
          <w:sz w:val="22"/>
          <w:szCs w:val="22"/>
          <w:lang w:bidi="en-US"/>
        </w:rPr>
        <w:t>(β)</w:t>
      </w:r>
      <w:r w:rsidRPr="00CA41CD">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170345" w:rsidRPr="00CA41CD" w:rsidRDefault="00170345" w:rsidP="00170345">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CA41CD">
        <w:rPr>
          <w:rFonts w:ascii="Arial" w:hAnsi="Arial" w:cs="Arial"/>
          <w:sz w:val="22"/>
          <w:szCs w:val="22"/>
          <w:lang w:bidi="en-US"/>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CA41CD">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CA41CD">
        <w:rPr>
          <w:rFonts w:ascii="Arial" w:hAnsi="Arial" w:cs="Arial"/>
          <w:iCs/>
          <w:sz w:val="22"/>
          <w:szCs w:val="22"/>
          <w:lang w:bidi="en-US"/>
        </w:rPr>
        <w:t>π.δ</w:t>
      </w:r>
      <w:proofErr w:type="spellEnd"/>
      <w:r w:rsidRPr="00CA41CD">
        <w:rPr>
          <w:rFonts w:ascii="Arial" w:hAnsi="Arial" w:cs="Arial"/>
          <w:iCs/>
          <w:sz w:val="22"/>
          <w:szCs w:val="22"/>
          <w:lang w:bidi="en-US"/>
        </w:rPr>
        <w:t>/</w:t>
      </w:r>
      <w:proofErr w:type="spellStart"/>
      <w:r w:rsidRPr="00CA41CD">
        <w:rPr>
          <w:rFonts w:ascii="Arial" w:hAnsi="Arial" w:cs="Arial"/>
          <w:iCs/>
          <w:sz w:val="22"/>
          <w:szCs w:val="22"/>
          <w:lang w:bidi="en-US"/>
        </w:rPr>
        <w:t>τος</w:t>
      </w:r>
      <w:proofErr w:type="spellEnd"/>
      <w:r w:rsidRPr="00CA41CD">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CA41CD">
        <w:rPr>
          <w:rFonts w:ascii="Arial" w:hAnsi="Arial" w:cs="Arial"/>
          <w:sz w:val="22"/>
          <w:szCs w:val="22"/>
          <w:lang w:bidi="en-US"/>
        </w:rPr>
        <w:t xml:space="preserve"> </w:t>
      </w:r>
      <w:r w:rsidRPr="00CA41CD">
        <w:rPr>
          <w:rFonts w:ascii="Arial" w:hAnsi="Arial" w:cs="Arial"/>
          <w:iCs/>
          <w:sz w:val="22"/>
          <w:szCs w:val="22"/>
          <w:lang w:bidi="en-US"/>
        </w:rPr>
        <w:t>ΚΥΑ ΕΣΗΔΗΣ-Δημόσια Έργα</w:t>
      </w:r>
      <w:r w:rsidRPr="00CA41CD">
        <w:rPr>
          <w:rFonts w:ascii="Arial" w:hAnsi="Arial" w:cs="Arial"/>
          <w:sz w:val="22"/>
          <w:szCs w:val="22"/>
          <w:lang w:bidi="en-US"/>
        </w:rPr>
        <w:t>.</w:t>
      </w:r>
      <w:r w:rsidRPr="00CA41CD">
        <w:rPr>
          <w:rFonts w:ascii="Arial" w:hAnsi="Arial" w:cs="Arial"/>
          <w:iCs/>
          <w:sz w:val="22"/>
          <w:szCs w:val="22"/>
          <w:lang w:bidi="en-US"/>
        </w:rPr>
        <w:t xml:space="preserve"> </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CA41CD">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CA41CD">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CA41CD">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1" w:anchor="_blank" w:history="1">
        <w:r w:rsidRPr="00CA41CD">
          <w:rPr>
            <w:rFonts w:ascii="Arial" w:hAnsi="Arial" w:cs="Arial"/>
            <w:sz w:val="22"/>
            <w:szCs w:val="22"/>
            <w:lang w:bidi="en-US"/>
          </w:rPr>
          <w:t>άρθρο 368</w:t>
        </w:r>
      </w:hyperlink>
      <w:r w:rsidRPr="00CA41CD">
        <w:rPr>
          <w:rFonts w:ascii="Arial" w:hAnsi="Arial" w:cs="Arial"/>
          <w:sz w:val="22"/>
          <w:szCs w:val="22"/>
          <w:lang w:bidi="en-US"/>
        </w:rPr>
        <w:t xml:space="preserve"> του Ν. 4412/2016 και 20 Π.Δ. 39/2017. Όμως, μόνη η άσκηση της </w:t>
      </w:r>
      <w:r w:rsidRPr="00CA41CD">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CA41CD">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70345" w:rsidRPr="00CA41CD" w:rsidRDefault="00170345" w:rsidP="0017034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CA41CD">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CA41CD">
        <w:rPr>
          <w:rFonts w:ascii="Arial" w:hAnsi="Arial" w:cs="Arial"/>
          <w:sz w:val="22"/>
          <w:szCs w:val="22"/>
          <w:lang w:eastAsia="el-GR"/>
        </w:rPr>
        <w:t xml:space="preserve"> </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CA41CD">
        <w:rPr>
          <w:rFonts w:ascii="Arial" w:hAnsi="Arial" w:cs="Arial"/>
          <w:b/>
          <w:sz w:val="22"/>
          <w:szCs w:val="22"/>
          <w:lang w:eastAsia="el-GR"/>
        </w:rPr>
        <w:t>α)</w:t>
      </w:r>
      <w:r w:rsidRPr="00CA41CD">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170345" w:rsidRPr="00CA41CD" w:rsidRDefault="00170345" w:rsidP="00170345">
      <w:pPr>
        <w:jc w:val="both"/>
        <w:textAlignment w:val="baseline"/>
        <w:rPr>
          <w:rFonts w:ascii="Arial" w:hAnsi="Arial" w:cs="Arial"/>
          <w:sz w:val="22"/>
          <w:szCs w:val="22"/>
          <w:lang w:eastAsia="el-GR"/>
        </w:rPr>
      </w:pPr>
      <w:r w:rsidRPr="00CA41CD">
        <w:rPr>
          <w:rFonts w:ascii="Arial" w:hAnsi="Arial" w:cs="Arial"/>
          <w:b/>
          <w:sz w:val="22"/>
          <w:szCs w:val="22"/>
          <w:lang w:eastAsia="el-GR"/>
        </w:rPr>
        <w:t>β)</w:t>
      </w:r>
      <w:r w:rsidRPr="00CA41CD">
        <w:rPr>
          <w:rFonts w:ascii="Arial" w:hAnsi="Arial" w:cs="Arial"/>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170345" w:rsidRPr="00CA41CD" w:rsidRDefault="00170345" w:rsidP="00170345">
      <w:pPr>
        <w:jc w:val="both"/>
        <w:textAlignment w:val="baseline"/>
        <w:rPr>
          <w:rFonts w:ascii="Arial" w:hAnsi="Arial" w:cs="Arial"/>
          <w:b/>
          <w:sz w:val="22"/>
          <w:szCs w:val="22"/>
          <w:lang w:eastAsia="el-GR"/>
        </w:rPr>
      </w:pPr>
    </w:p>
    <w:p w:rsidR="00170345" w:rsidRPr="00CA41CD" w:rsidRDefault="00170345" w:rsidP="00170345">
      <w:pPr>
        <w:jc w:val="both"/>
        <w:textAlignment w:val="baseline"/>
        <w:rPr>
          <w:rFonts w:ascii="Arial" w:hAnsi="Arial" w:cs="Arial"/>
          <w:sz w:val="22"/>
          <w:szCs w:val="22"/>
          <w:lang w:eastAsia="el-GR"/>
        </w:rPr>
      </w:pPr>
      <w:r w:rsidRPr="00CA41CD">
        <w:rPr>
          <w:rFonts w:ascii="Arial" w:hAnsi="Arial" w:cs="Arial"/>
          <w:b/>
          <w:sz w:val="22"/>
          <w:szCs w:val="22"/>
          <w:lang w:eastAsia="el-GR"/>
        </w:rPr>
        <w:t>γ)</w:t>
      </w:r>
      <w:r w:rsidRPr="00CA41CD">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170345" w:rsidRPr="00CA41CD" w:rsidRDefault="00170345" w:rsidP="00170345">
      <w:pPr>
        <w:jc w:val="both"/>
        <w:textAlignment w:val="baseline"/>
        <w:rPr>
          <w:rFonts w:ascii="Arial" w:hAnsi="Arial" w:cs="Arial"/>
          <w:b/>
          <w:sz w:val="22"/>
          <w:szCs w:val="22"/>
          <w:lang w:eastAsia="el-GR"/>
        </w:rPr>
      </w:pPr>
    </w:p>
    <w:p w:rsidR="00170345" w:rsidRPr="00CA41CD" w:rsidRDefault="00170345" w:rsidP="00170345">
      <w:pPr>
        <w:jc w:val="both"/>
        <w:textAlignment w:val="baseline"/>
        <w:rPr>
          <w:rFonts w:ascii="Arial" w:hAnsi="Arial" w:cs="Arial"/>
          <w:sz w:val="22"/>
          <w:szCs w:val="22"/>
          <w:lang w:eastAsia="el-GR"/>
        </w:rPr>
      </w:pPr>
      <w:r w:rsidRPr="00CA41CD">
        <w:rPr>
          <w:rFonts w:ascii="Arial" w:hAnsi="Arial" w:cs="Arial"/>
          <w:b/>
          <w:sz w:val="22"/>
          <w:szCs w:val="22"/>
          <w:lang w:eastAsia="el-GR"/>
        </w:rPr>
        <w:lastRenderedPageBreak/>
        <w:t>δ)</w:t>
      </w:r>
      <w:r w:rsidRPr="00CA41CD">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170345" w:rsidRPr="00CA41CD" w:rsidRDefault="00170345" w:rsidP="00170345">
      <w:pPr>
        <w:jc w:val="both"/>
        <w:textAlignment w:val="baseline"/>
        <w:rPr>
          <w:rFonts w:ascii="Arial" w:hAnsi="Arial" w:cs="Arial"/>
          <w:sz w:val="22"/>
          <w:szCs w:val="22"/>
          <w:highlight w:val="yellow"/>
          <w:lang w:eastAsia="el-GR"/>
        </w:rPr>
      </w:pPr>
    </w:p>
    <w:p w:rsidR="00170345" w:rsidRPr="00CA41CD" w:rsidRDefault="00170345" w:rsidP="00170345">
      <w:pPr>
        <w:tabs>
          <w:tab w:val="num" w:pos="720"/>
        </w:tabs>
        <w:jc w:val="both"/>
        <w:textAlignment w:val="baseline"/>
        <w:rPr>
          <w:rFonts w:ascii="Arial" w:hAnsi="Arial" w:cs="Arial"/>
          <w:sz w:val="22"/>
          <w:szCs w:val="22"/>
          <w:lang w:bidi="en-US"/>
        </w:rPr>
      </w:pPr>
      <w:r w:rsidRPr="00CA41CD">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170345" w:rsidRPr="00CA41CD" w:rsidRDefault="00170345" w:rsidP="00170345">
      <w:pPr>
        <w:tabs>
          <w:tab w:val="num" w:pos="720"/>
        </w:tabs>
        <w:ind w:left="227" w:hanging="227"/>
        <w:jc w:val="both"/>
        <w:textAlignment w:val="baseline"/>
        <w:rPr>
          <w:rFonts w:ascii="Arial" w:hAnsi="Arial" w:cs="Arial"/>
          <w:sz w:val="22"/>
          <w:szCs w:val="22"/>
          <w:highlight w:val="yellow"/>
          <w:lang w:bidi="en-US"/>
        </w:rPr>
      </w:pPr>
    </w:p>
    <w:p w:rsidR="00170345" w:rsidRPr="00CA41CD" w:rsidRDefault="00170345" w:rsidP="00170345">
      <w:pPr>
        <w:suppressAutoHyphens w:val="0"/>
        <w:spacing w:before="120" w:after="120" w:line="240" w:lineRule="atLeast"/>
        <w:jc w:val="both"/>
        <w:textAlignment w:val="baseline"/>
        <w:rPr>
          <w:rFonts w:ascii="Arial" w:hAnsi="Arial" w:cs="Arial"/>
          <w:sz w:val="22"/>
          <w:szCs w:val="22"/>
          <w:lang w:eastAsia="el-GR"/>
        </w:rPr>
      </w:pPr>
      <w:r w:rsidRPr="00CA41CD">
        <w:rPr>
          <w:rFonts w:ascii="Arial" w:hAnsi="Arial" w:cs="Arial"/>
          <w:b/>
          <w:sz w:val="22"/>
          <w:szCs w:val="22"/>
          <w:lang w:eastAsia="el-GR"/>
        </w:rPr>
        <w:t>Β.</w:t>
      </w:r>
      <w:r w:rsidRPr="00CA41CD">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CA41CD">
        <w:rPr>
          <w:rFonts w:ascii="Arial" w:hAnsi="Arial" w:cs="Arial"/>
          <w:sz w:val="22"/>
          <w:szCs w:val="22"/>
          <w:lang w:eastAsia="el-GR"/>
        </w:rPr>
        <w:t>π.δ</w:t>
      </w:r>
      <w:proofErr w:type="spellEnd"/>
      <w:r w:rsidRPr="00CA41CD">
        <w:rPr>
          <w:rFonts w:ascii="Arial" w:hAnsi="Arial" w:cs="Arial"/>
          <w:sz w:val="22"/>
          <w:szCs w:val="22"/>
          <w:lang w:eastAsia="el-GR"/>
        </w:rPr>
        <w:t>. 18/1989, την αναστολή εκτέλεσης της απόφασης της ΑΕΠΠ και την ακύρωσή της ενώπιον του Διοικητικού Εφετείου της έδρας της αναθέτουσας αρχής.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170345" w:rsidRPr="00CA41CD" w:rsidRDefault="00170345" w:rsidP="00170345">
      <w:pPr>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 xml:space="preserve">Με την απόφαση της ΑΕΠΠ λογίζονται ως </w:t>
      </w:r>
      <w:proofErr w:type="spellStart"/>
      <w:r w:rsidRPr="00CA41CD">
        <w:rPr>
          <w:rFonts w:ascii="Arial" w:hAnsi="Arial" w:cs="Arial"/>
          <w:sz w:val="22"/>
          <w:szCs w:val="22"/>
          <w:lang w:eastAsia="el-GR"/>
        </w:rPr>
        <w:t>συμπροσβαλλόμενες</w:t>
      </w:r>
      <w:proofErr w:type="spellEnd"/>
      <w:r w:rsidRPr="00CA41CD">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170345" w:rsidRPr="00CA41CD" w:rsidRDefault="00170345" w:rsidP="00170345">
      <w:pPr>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CA41CD">
        <w:rPr>
          <w:rFonts w:ascii="Arial" w:hAnsi="Arial" w:cs="Arial"/>
          <w:sz w:val="22"/>
          <w:szCs w:val="22"/>
          <w:lang w:eastAsia="el-GR"/>
        </w:rPr>
        <w:t>οψιγενείς</w:t>
      </w:r>
      <w:proofErr w:type="spellEnd"/>
      <w:r w:rsidRPr="00CA41CD">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170345" w:rsidRPr="00CA41CD" w:rsidRDefault="00170345" w:rsidP="00170345">
      <w:pPr>
        <w:tabs>
          <w:tab w:val="num" w:pos="720"/>
        </w:tabs>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170345" w:rsidRPr="00CA41CD" w:rsidRDefault="00170345" w:rsidP="00170345">
      <w:pPr>
        <w:tabs>
          <w:tab w:val="num" w:pos="720"/>
        </w:tabs>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170345" w:rsidRPr="00CA41CD" w:rsidRDefault="00170345" w:rsidP="00170345">
      <w:pPr>
        <w:tabs>
          <w:tab w:val="num" w:pos="720"/>
        </w:tabs>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170345" w:rsidRPr="00CA41CD" w:rsidRDefault="00170345" w:rsidP="00170345">
      <w:pPr>
        <w:tabs>
          <w:tab w:val="num" w:pos="720"/>
        </w:tabs>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170345" w:rsidRPr="00CA41CD" w:rsidRDefault="00170345" w:rsidP="00170345">
      <w:pPr>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lastRenderedPageBreak/>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CA41CD">
        <w:rPr>
          <w:rFonts w:ascii="Arial" w:hAnsi="Arial" w:cs="Arial"/>
          <w:sz w:val="22"/>
          <w:szCs w:val="22"/>
          <w:lang w:eastAsia="el-GR"/>
        </w:rPr>
        <w:t>π.δ</w:t>
      </w:r>
      <w:proofErr w:type="spellEnd"/>
      <w:r w:rsidRPr="00CA41CD">
        <w:rPr>
          <w:rFonts w:ascii="Arial" w:hAnsi="Arial" w:cs="Arial"/>
          <w:sz w:val="22"/>
          <w:szCs w:val="22"/>
          <w:lang w:eastAsia="el-GR"/>
        </w:rPr>
        <w:t xml:space="preserve">. 18/1989. </w:t>
      </w:r>
    </w:p>
    <w:p w:rsidR="00170345" w:rsidRPr="00CA41CD" w:rsidRDefault="00170345" w:rsidP="00170345">
      <w:pPr>
        <w:spacing w:before="120" w:after="120" w:line="240" w:lineRule="atLeast"/>
        <w:jc w:val="both"/>
        <w:textAlignment w:val="baseline"/>
        <w:rPr>
          <w:rFonts w:ascii="Arial" w:hAnsi="Arial" w:cs="Arial"/>
          <w:sz w:val="22"/>
          <w:szCs w:val="22"/>
          <w:lang w:eastAsia="el-GR"/>
        </w:rPr>
      </w:pPr>
      <w:r w:rsidRPr="00CA41CD">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170345" w:rsidRPr="00CA41CD" w:rsidRDefault="00170345" w:rsidP="00170345">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CA41CD">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CA41CD">
        <w:rPr>
          <w:rFonts w:ascii="Arial" w:hAnsi="Arial" w:cs="Arial"/>
          <w:sz w:val="22"/>
          <w:szCs w:val="22"/>
          <w:lang w:eastAsia="el-GR"/>
        </w:rPr>
        <w:t>π.δ</w:t>
      </w:r>
      <w:proofErr w:type="spellEnd"/>
      <w:r w:rsidRPr="00CA41CD">
        <w:rPr>
          <w:rFonts w:ascii="Arial" w:hAnsi="Arial" w:cs="Arial"/>
          <w:sz w:val="22"/>
          <w:szCs w:val="22"/>
          <w:lang w:eastAsia="el-GR"/>
        </w:rPr>
        <w:t>. 18/1989.</w:t>
      </w:r>
    </w:p>
    <w:p w:rsidR="00170345" w:rsidRPr="00CA41CD" w:rsidRDefault="00170345" w:rsidP="00170345">
      <w:pPr>
        <w:pStyle w:val="2"/>
        <w:numPr>
          <w:ilvl w:val="0"/>
          <w:numId w:val="0"/>
        </w:numPr>
        <w:rPr>
          <w:rFonts w:ascii="Arial" w:hAnsi="Arial" w:cs="Arial"/>
          <w:sz w:val="22"/>
          <w:szCs w:val="22"/>
        </w:rPr>
      </w:pPr>
    </w:p>
    <w:p w:rsidR="00170345" w:rsidRPr="00CA41CD" w:rsidRDefault="00170345" w:rsidP="00170345">
      <w:pPr>
        <w:pStyle w:val="2"/>
        <w:widowControl w:val="0"/>
        <w:numPr>
          <w:ilvl w:val="0"/>
          <w:numId w:val="0"/>
        </w:numPr>
        <w:ind w:left="360"/>
        <w:jc w:val="left"/>
        <w:rPr>
          <w:rFonts w:ascii="Arial" w:hAnsi="Arial" w:cs="Arial"/>
          <w:sz w:val="22"/>
          <w:szCs w:val="22"/>
        </w:rPr>
      </w:pPr>
      <w:bookmarkStart w:id="33" w:name="_Toc73524242"/>
      <w:r w:rsidRPr="00CA41CD">
        <w:rPr>
          <w:rFonts w:ascii="Arial" w:hAnsi="Arial" w:cs="Arial"/>
          <w:sz w:val="22"/>
          <w:szCs w:val="22"/>
        </w:rPr>
        <w:t>Άρθρο 5:  Έγγραφα της σύμβασης κατά το στάδιο της εκτέλεσης – Σειρά ισχύος</w:t>
      </w:r>
      <w:bookmarkEnd w:id="33"/>
    </w:p>
    <w:p w:rsidR="00170345" w:rsidRPr="00CA41CD" w:rsidRDefault="00170345" w:rsidP="00170345">
      <w:pPr>
        <w:jc w:val="both"/>
        <w:rPr>
          <w:rFonts w:ascii="Arial" w:hAnsi="Arial" w:cs="Arial"/>
          <w:sz w:val="22"/>
          <w:szCs w:val="22"/>
        </w:rPr>
      </w:pPr>
    </w:p>
    <w:p w:rsidR="00170345" w:rsidRPr="00CA41CD" w:rsidRDefault="00170345" w:rsidP="00170345">
      <w:pPr>
        <w:pStyle w:val="para-1"/>
        <w:tabs>
          <w:tab w:val="clear" w:pos="1021"/>
          <w:tab w:val="left" w:pos="284"/>
          <w:tab w:val="left" w:pos="1276"/>
        </w:tabs>
        <w:ind w:left="0" w:firstLine="0"/>
        <w:rPr>
          <w:iCs/>
          <w:szCs w:val="22"/>
        </w:rPr>
      </w:pPr>
      <w:r w:rsidRPr="00CA41CD">
        <w:rPr>
          <w:iCs/>
          <w:szCs w:val="22"/>
        </w:rPr>
        <w:t>Σχετικά με την υπογραφή του συμφωνητικού, ισχύουν τα προβλεπόμενα στις παρ. 4, 5, 7, 8 του άρθρου 105 καθώς και στο άρθρο 135 του ν. 4412/2016.</w:t>
      </w:r>
    </w:p>
    <w:p w:rsidR="00170345" w:rsidRPr="00CA41CD" w:rsidRDefault="00170345" w:rsidP="00170345">
      <w:pPr>
        <w:pStyle w:val="para-1"/>
        <w:tabs>
          <w:tab w:val="clear" w:pos="1021"/>
          <w:tab w:val="left" w:pos="284"/>
          <w:tab w:val="left" w:pos="1276"/>
        </w:tabs>
        <w:ind w:left="0" w:firstLine="0"/>
        <w:rPr>
          <w:szCs w:val="22"/>
        </w:rPr>
      </w:pPr>
      <w:r w:rsidRPr="00CA41CD">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170345" w:rsidRPr="00CA41CD" w:rsidRDefault="00170345" w:rsidP="00170345">
      <w:pPr>
        <w:pStyle w:val="para-1"/>
        <w:tabs>
          <w:tab w:val="clear" w:pos="1021"/>
          <w:tab w:val="clear" w:pos="1588"/>
          <w:tab w:val="left" w:pos="284"/>
          <w:tab w:val="left" w:pos="1100"/>
        </w:tabs>
        <w:ind w:left="0" w:firstLine="0"/>
        <w:rPr>
          <w:szCs w:val="22"/>
        </w:rPr>
      </w:pPr>
      <w:r w:rsidRPr="00CA41CD">
        <w:rPr>
          <w:szCs w:val="22"/>
        </w:rPr>
        <w:tab/>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 xml:space="preserve">Το συμφωνητικό, συμπεριλαμβανομένων των </w:t>
      </w:r>
      <w:proofErr w:type="spellStart"/>
      <w:r w:rsidRPr="00CA41CD">
        <w:rPr>
          <w:szCs w:val="22"/>
        </w:rPr>
        <w:t>παρασχεθεισών</w:t>
      </w:r>
      <w:proofErr w:type="spellEnd"/>
      <w:r w:rsidRPr="00CA41CD">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Η παρούσα Διακήρυξη.</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Η Οικονομική Προσφορά.</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 xml:space="preserve">Το Τιμολόγιο Δημοπράτησης </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Η Ειδική Συγγραφή Υποχρεώσεων (Ε.Σ.Υ.).</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 w:val="left" w:pos="590"/>
        </w:tabs>
        <w:ind w:left="709" w:firstLine="0"/>
        <w:rPr>
          <w:szCs w:val="22"/>
        </w:rPr>
      </w:pPr>
      <w:r w:rsidRPr="00CA41CD">
        <w:rPr>
          <w:szCs w:val="22"/>
        </w:rPr>
        <w:t xml:space="preserve">Η Τεχνική Συγγραφή Υποχρεώσεων (Τ.Σ.Υ) με τις Τεχνικές Προδιαγραφές και τα </w:t>
      </w:r>
    </w:p>
    <w:p w:rsidR="00170345" w:rsidRPr="00CA41CD" w:rsidRDefault="00170345" w:rsidP="00170345">
      <w:pPr>
        <w:pStyle w:val="para-2"/>
        <w:tabs>
          <w:tab w:val="clear" w:pos="1021"/>
          <w:tab w:val="clear" w:pos="1588"/>
          <w:tab w:val="clear" w:pos="2155"/>
          <w:tab w:val="clear" w:pos="2722"/>
          <w:tab w:val="clear" w:pos="3289"/>
          <w:tab w:val="left" w:pos="284"/>
        </w:tabs>
        <w:ind w:left="709" w:firstLine="0"/>
        <w:rPr>
          <w:szCs w:val="22"/>
        </w:rPr>
      </w:pPr>
      <w:r w:rsidRPr="00CA41CD">
        <w:rPr>
          <w:szCs w:val="22"/>
        </w:rPr>
        <w:tab/>
        <w:t xml:space="preserve">Παραρτήματα τους, </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 xml:space="preserve">Η Τεχνική Περιγραφή (Τ.Π.). </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Ο Προϋπολογισμός Δημοπράτησης.</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 xml:space="preserve">Οι εγκεκριμένες μελέτες του έργου. </w:t>
      </w:r>
    </w:p>
    <w:p w:rsidR="00170345" w:rsidRPr="00CA41CD" w:rsidRDefault="00170345" w:rsidP="0017034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CA41CD">
        <w:rPr>
          <w:szCs w:val="22"/>
        </w:rPr>
        <w:t xml:space="preserve"> Το εγκεκριμένο Χρονοδιάγραμμα κατασκευής του έργου.</w:t>
      </w:r>
    </w:p>
    <w:p w:rsidR="00170345" w:rsidRPr="00CA41CD" w:rsidRDefault="00170345" w:rsidP="00170345">
      <w:pPr>
        <w:pStyle w:val="para-2"/>
        <w:tabs>
          <w:tab w:val="clear" w:pos="1021"/>
          <w:tab w:val="clear" w:pos="1588"/>
          <w:tab w:val="clear" w:pos="2155"/>
          <w:tab w:val="clear" w:pos="2722"/>
          <w:tab w:val="clear" w:pos="3289"/>
          <w:tab w:val="left" w:pos="284"/>
          <w:tab w:val="left" w:pos="1418"/>
        </w:tabs>
        <w:ind w:left="709" w:firstLine="0"/>
        <w:rPr>
          <w:szCs w:val="22"/>
        </w:rPr>
      </w:pPr>
    </w:p>
    <w:p w:rsidR="00170345" w:rsidRPr="00CA41CD" w:rsidRDefault="00170345" w:rsidP="00170345">
      <w:pPr>
        <w:pStyle w:val="para-2"/>
        <w:widowControl w:val="0"/>
        <w:tabs>
          <w:tab w:val="left" w:pos="993"/>
          <w:tab w:val="left" w:pos="2127"/>
        </w:tabs>
        <w:ind w:left="0" w:firstLine="0"/>
        <w:rPr>
          <w:szCs w:val="22"/>
        </w:rPr>
      </w:pPr>
      <w:r w:rsidRPr="00CA41CD">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170345" w:rsidRPr="00CA41CD" w:rsidRDefault="00170345" w:rsidP="00170345">
      <w:pPr>
        <w:pStyle w:val="2"/>
        <w:widowControl w:val="0"/>
        <w:numPr>
          <w:ilvl w:val="0"/>
          <w:numId w:val="0"/>
        </w:numPr>
        <w:ind w:left="432"/>
        <w:jc w:val="left"/>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34" w:name="_Toc73524243"/>
      <w:r w:rsidRPr="00CA41CD">
        <w:rPr>
          <w:rFonts w:ascii="Arial" w:hAnsi="Arial" w:cs="Arial"/>
          <w:sz w:val="22"/>
          <w:szCs w:val="22"/>
        </w:rPr>
        <w:t>Άρθρο 6: Γλώσσα διαδικασίας</w:t>
      </w:r>
      <w:bookmarkEnd w:id="34"/>
    </w:p>
    <w:p w:rsidR="00170345" w:rsidRPr="00CA41CD" w:rsidRDefault="00170345" w:rsidP="00170345">
      <w:pPr>
        <w:jc w:val="both"/>
        <w:rPr>
          <w:rFonts w:ascii="Arial" w:hAnsi="Arial" w:cs="Arial"/>
          <w:sz w:val="22"/>
          <w:szCs w:val="22"/>
        </w:rPr>
      </w:pPr>
    </w:p>
    <w:p w:rsidR="00170345" w:rsidRPr="00CA41CD" w:rsidRDefault="00170345" w:rsidP="00170345">
      <w:pPr>
        <w:pStyle w:val="Standard"/>
        <w:spacing w:after="120"/>
        <w:ind w:left="720" w:hanging="720"/>
        <w:jc w:val="both"/>
        <w:textAlignment w:val="auto"/>
        <w:rPr>
          <w:rFonts w:ascii="Arial" w:hAnsi="Arial" w:cs="Arial"/>
          <w:b/>
          <w:sz w:val="22"/>
          <w:szCs w:val="22"/>
          <w:lang w:val="el-GR" w:bidi="en-US"/>
        </w:rPr>
      </w:pPr>
      <w:r w:rsidRPr="00CA41CD">
        <w:rPr>
          <w:rFonts w:ascii="Arial" w:hAnsi="Arial" w:cs="Arial"/>
          <w:b/>
          <w:sz w:val="22"/>
          <w:szCs w:val="22"/>
          <w:lang w:val="el-GR"/>
        </w:rPr>
        <w:t>6.1.</w:t>
      </w:r>
      <w:r w:rsidRPr="00CA41CD">
        <w:rPr>
          <w:rFonts w:ascii="Arial" w:hAnsi="Arial" w:cs="Arial"/>
          <w:sz w:val="22"/>
          <w:szCs w:val="22"/>
          <w:lang w:val="el-GR"/>
        </w:rPr>
        <w:tab/>
      </w:r>
      <w:r w:rsidRPr="00CA41CD">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170345" w:rsidRPr="00CA41CD" w:rsidRDefault="00170345" w:rsidP="00170345">
      <w:pPr>
        <w:spacing w:after="120"/>
        <w:ind w:left="720" w:hanging="720"/>
        <w:jc w:val="both"/>
        <w:textAlignment w:val="baseline"/>
        <w:rPr>
          <w:rFonts w:ascii="Arial" w:hAnsi="Arial" w:cs="Arial"/>
          <w:b/>
          <w:sz w:val="22"/>
          <w:szCs w:val="22"/>
          <w:lang w:bidi="en-US"/>
        </w:rPr>
      </w:pPr>
      <w:r w:rsidRPr="00CA41CD">
        <w:rPr>
          <w:rFonts w:ascii="Arial" w:hAnsi="Arial" w:cs="Arial"/>
          <w:b/>
          <w:sz w:val="22"/>
          <w:szCs w:val="22"/>
          <w:lang w:bidi="en-US"/>
        </w:rPr>
        <w:t>6.2.</w:t>
      </w:r>
      <w:r w:rsidRPr="00CA41CD">
        <w:rPr>
          <w:rFonts w:ascii="Arial" w:hAnsi="Arial" w:cs="Arial"/>
          <w:sz w:val="22"/>
          <w:szCs w:val="22"/>
          <w:lang w:bidi="en-US"/>
        </w:rPr>
        <w:t xml:space="preserve"> </w:t>
      </w:r>
      <w:r w:rsidRPr="00CA41CD">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170345" w:rsidRPr="00CA41CD" w:rsidRDefault="00170345" w:rsidP="00170345">
      <w:pPr>
        <w:spacing w:after="120"/>
        <w:ind w:left="720" w:hanging="720"/>
        <w:jc w:val="both"/>
        <w:textAlignment w:val="baseline"/>
        <w:rPr>
          <w:rFonts w:ascii="Arial" w:hAnsi="Arial" w:cs="Arial"/>
          <w:b/>
          <w:sz w:val="22"/>
          <w:szCs w:val="22"/>
          <w:lang w:bidi="en-US"/>
        </w:rPr>
      </w:pPr>
      <w:r w:rsidRPr="00CA41CD">
        <w:rPr>
          <w:rFonts w:ascii="Arial" w:hAnsi="Arial" w:cs="Arial"/>
          <w:b/>
          <w:sz w:val="22"/>
          <w:szCs w:val="22"/>
          <w:lang w:bidi="en-US"/>
        </w:rPr>
        <w:t>6.3.</w:t>
      </w:r>
      <w:r w:rsidRPr="00CA41CD">
        <w:rPr>
          <w:rFonts w:ascii="Arial" w:hAnsi="Arial" w:cs="Arial"/>
          <w:sz w:val="22"/>
          <w:szCs w:val="22"/>
          <w:lang w:bidi="en-US"/>
        </w:rPr>
        <w:t xml:space="preserve"> </w:t>
      </w:r>
      <w:r w:rsidRPr="00CA41CD">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CA41CD">
        <w:rPr>
          <w:rFonts w:ascii="Arial" w:hAnsi="Arial" w:cs="Arial"/>
          <w:strike/>
          <w:sz w:val="22"/>
          <w:szCs w:val="22"/>
          <w:lang w:bidi="en-US"/>
        </w:rPr>
        <w:t>.</w:t>
      </w:r>
      <w:r w:rsidRPr="00CA41CD">
        <w:rPr>
          <w:rFonts w:ascii="Arial" w:hAnsi="Arial" w:cs="Arial"/>
          <w:sz w:val="22"/>
          <w:szCs w:val="22"/>
          <w:lang w:bidi="en-US"/>
        </w:rPr>
        <w:t xml:space="preserve"> Τα αλλοδαπά δημόσια και ιδιωτικά έγγραφα  συνοδεύονται </w:t>
      </w:r>
      <w:r w:rsidRPr="00CA41CD">
        <w:rPr>
          <w:rFonts w:ascii="Arial" w:hAnsi="Arial" w:cs="Arial"/>
          <w:sz w:val="22"/>
          <w:szCs w:val="22"/>
          <w:lang w:bidi="en-US"/>
        </w:rPr>
        <w:lastRenderedPageBreak/>
        <w:t xml:space="preserve">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170345" w:rsidRPr="00CA41CD" w:rsidRDefault="00170345" w:rsidP="00170345">
      <w:pPr>
        <w:ind w:left="709" w:hanging="709"/>
        <w:jc w:val="both"/>
        <w:textAlignment w:val="baseline"/>
        <w:rPr>
          <w:rFonts w:ascii="Arial" w:hAnsi="Arial" w:cs="Arial"/>
          <w:color w:val="0070C0"/>
          <w:sz w:val="22"/>
          <w:szCs w:val="22"/>
          <w:lang w:bidi="en-US"/>
        </w:rPr>
      </w:pPr>
      <w:r w:rsidRPr="00CA41CD">
        <w:rPr>
          <w:rFonts w:ascii="Arial" w:hAnsi="Arial" w:cs="Arial"/>
          <w:b/>
          <w:sz w:val="22"/>
          <w:szCs w:val="22"/>
          <w:lang w:bidi="en-US"/>
        </w:rPr>
        <w:t>6.4.</w:t>
      </w:r>
      <w:r w:rsidRPr="00CA41CD">
        <w:rPr>
          <w:rFonts w:ascii="Arial" w:hAnsi="Arial" w:cs="Arial"/>
          <w:sz w:val="22"/>
          <w:szCs w:val="22"/>
          <w:lang w:bidi="en-US"/>
        </w:rPr>
        <w:t xml:space="preserve">   </w:t>
      </w:r>
      <w:r w:rsidRPr="00CA41CD">
        <w:rPr>
          <w:rFonts w:ascii="Arial" w:hAnsi="Arial" w:cs="Arial"/>
          <w:sz w:val="22"/>
          <w:szCs w:val="22"/>
          <w:lang w:bidi="en-US"/>
        </w:rPr>
        <w:tab/>
        <w:t xml:space="preserve"> ΔΙΑΓΡΑΦΕΤΑΙ</w:t>
      </w:r>
    </w:p>
    <w:p w:rsidR="00170345" w:rsidRPr="00CA41CD" w:rsidRDefault="00170345" w:rsidP="00170345">
      <w:pPr>
        <w:ind w:left="709" w:hanging="709"/>
        <w:jc w:val="both"/>
        <w:textAlignment w:val="baseline"/>
        <w:rPr>
          <w:rFonts w:ascii="Arial" w:hAnsi="Arial" w:cs="Arial"/>
          <w:b/>
          <w:sz w:val="22"/>
          <w:szCs w:val="22"/>
          <w:lang w:bidi="en-US"/>
        </w:rPr>
      </w:pPr>
    </w:p>
    <w:p w:rsidR="00170345" w:rsidRPr="00CA41CD" w:rsidRDefault="00170345" w:rsidP="00170345">
      <w:pPr>
        <w:spacing w:after="120"/>
        <w:ind w:left="720" w:hanging="720"/>
        <w:jc w:val="both"/>
        <w:rPr>
          <w:rFonts w:ascii="Arial" w:hAnsi="Arial" w:cs="Arial"/>
          <w:sz w:val="22"/>
          <w:szCs w:val="22"/>
          <w:lang w:bidi="en-US"/>
        </w:rPr>
      </w:pPr>
      <w:r w:rsidRPr="00CA41CD">
        <w:rPr>
          <w:rFonts w:ascii="Arial" w:hAnsi="Arial" w:cs="Arial"/>
          <w:b/>
          <w:sz w:val="22"/>
          <w:szCs w:val="22"/>
          <w:lang w:bidi="en-US"/>
        </w:rPr>
        <w:t>6.5.</w:t>
      </w:r>
      <w:r w:rsidRPr="00CA41CD">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170345" w:rsidRPr="00CA41CD" w:rsidRDefault="00170345" w:rsidP="00170345">
      <w:pPr>
        <w:ind w:left="720" w:hanging="720"/>
        <w:jc w:val="both"/>
        <w:rPr>
          <w:rFonts w:ascii="Arial" w:hAnsi="Arial" w:cs="Arial"/>
          <w:i/>
          <w:color w:val="0070C0"/>
          <w:sz w:val="22"/>
          <w:szCs w:val="22"/>
          <w:lang w:bidi="en-US"/>
        </w:rPr>
      </w:pPr>
      <w:r w:rsidRPr="00CA41CD">
        <w:rPr>
          <w:rFonts w:ascii="Arial" w:hAnsi="Arial" w:cs="Arial"/>
          <w:b/>
          <w:sz w:val="22"/>
          <w:szCs w:val="22"/>
          <w:lang w:bidi="en-US"/>
        </w:rPr>
        <w:t>6.6</w:t>
      </w:r>
      <w:r w:rsidRPr="00CA41CD">
        <w:rPr>
          <w:rFonts w:ascii="Arial" w:hAnsi="Arial" w:cs="Arial"/>
          <w:sz w:val="22"/>
          <w:szCs w:val="22"/>
          <w:lang w:bidi="en-US"/>
        </w:rPr>
        <w:t xml:space="preserve">       ΔΙΑΓΡΑΦΕΤΑΙ </w:t>
      </w:r>
    </w:p>
    <w:p w:rsidR="00170345" w:rsidRPr="00CA41CD" w:rsidRDefault="00170345" w:rsidP="00170345">
      <w:pPr>
        <w:ind w:left="720"/>
        <w:jc w:val="both"/>
        <w:rPr>
          <w:rFonts w:ascii="Arial" w:hAnsi="Arial" w:cs="Arial"/>
          <w:i/>
          <w:sz w:val="22"/>
          <w:szCs w:val="22"/>
          <w:lang w:bidi="en-US"/>
        </w:rPr>
      </w:pPr>
    </w:p>
    <w:p w:rsidR="00170345" w:rsidRPr="00CA41CD" w:rsidRDefault="00170345" w:rsidP="00170345">
      <w:pPr>
        <w:ind w:left="720"/>
        <w:jc w:val="both"/>
        <w:rPr>
          <w:rFonts w:ascii="Arial" w:hAnsi="Arial" w:cs="Arial"/>
          <w:i/>
          <w:sz w:val="22"/>
          <w:szCs w:val="22"/>
          <w:lang w:bidi="en-US"/>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35" w:name="_Toc73524244"/>
      <w:r w:rsidRPr="00CA41CD">
        <w:rPr>
          <w:rFonts w:ascii="Arial" w:hAnsi="Arial" w:cs="Arial"/>
          <w:sz w:val="22"/>
          <w:szCs w:val="22"/>
        </w:rPr>
        <w:t xml:space="preserve">Άρθρο 7: </w:t>
      </w:r>
      <w:r w:rsidRPr="00CA41CD">
        <w:rPr>
          <w:rFonts w:ascii="Arial" w:hAnsi="Arial" w:cs="Arial"/>
          <w:sz w:val="22"/>
          <w:szCs w:val="22"/>
          <w:lang w:bidi="en-US"/>
        </w:rPr>
        <w:t>Εφαρμοστέα νομοθεσία</w:t>
      </w:r>
      <w:bookmarkEnd w:id="35"/>
      <w:r w:rsidRPr="00CA41CD">
        <w:rPr>
          <w:rFonts w:ascii="Arial" w:hAnsi="Arial" w:cs="Arial"/>
          <w:sz w:val="22"/>
          <w:szCs w:val="22"/>
        </w:rPr>
        <w:t xml:space="preserve"> </w:t>
      </w:r>
    </w:p>
    <w:p w:rsidR="00170345" w:rsidRPr="00CA41CD" w:rsidRDefault="00170345" w:rsidP="00170345">
      <w:pPr>
        <w:jc w:val="both"/>
        <w:textAlignment w:val="baseline"/>
        <w:rPr>
          <w:rFonts w:ascii="Arial" w:hAnsi="Arial" w:cs="Arial"/>
          <w:sz w:val="22"/>
          <w:szCs w:val="22"/>
          <w:lang w:val="en-US" w:bidi="en-US"/>
        </w:rPr>
      </w:pPr>
    </w:p>
    <w:p w:rsidR="00170345" w:rsidRPr="00CA41CD" w:rsidRDefault="00170345" w:rsidP="00170345">
      <w:pPr>
        <w:widowControl w:val="0"/>
        <w:numPr>
          <w:ilvl w:val="1"/>
          <w:numId w:val="37"/>
        </w:numPr>
        <w:suppressAutoHyphens w:val="0"/>
        <w:ind w:left="567" w:hanging="567"/>
        <w:jc w:val="both"/>
        <w:textAlignment w:val="baseline"/>
        <w:rPr>
          <w:rFonts w:ascii="Arial" w:hAnsi="Arial" w:cs="Arial"/>
          <w:sz w:val="22"/>
          <w:szCs w:val="22"/>
          <w:lang w:bidi="en-US"/>
        </w:rPr>
      </w:pPr>
      <w:r w:rsidRPr="00CA41CD">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CA41CD">
        <w:rPr>
          <w:rFonts w:ascii="Arial" w:hAnsi="Arial" w:cs="Arial"/>
          <w:i/>
          <w:sz w:val="22"/>
          <w:szCs w:val="22"/>
          <w:lang w:bidi="en-US"/>
        </w:rPr>
        <w:t>προσυμβατικό</w:t>
      </w:r>
      <w:proofErr w:type="spellEnd"/>
      <w:r w:rsidRPr="00CA41CD">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170345" w:rsidRPr="00CA41CD" w:rsidRDefault="00170345" w:rsidP="00170345">
      <w:pPr>
        <w:numPr>
          <w:ilvl w:val="0"/>
          <w:numId w:val="7"/>
        </w:numPr>
        <w:tabs>
          <w:tab w:val="clear" w:pos="360"/>
          <w:tab w:val="num" w:pos="644"/>
        </w:tabs>
        <w:spacing w:after="120"/>
        <w:ind w:left="567" w:hanging="283"/>
        <w:jc w:val="both"/>
        <w:textAlignment w:val="baseline"/>
        <w:rPr>
          <w:rFonts w:ascii="Arial" w:hAnsi="Arial" w:cs="Arial"/>
          <w:i/>
          <w:sz w:val="22"/>
          <w:szCs w:val="22"/>
        </w:rPr>
      </w:pPr>
      <w:r w:rsidRPr="00CA41CD">
        <w:rPr>
          <w:rFonts w:ascii="Arial" w:hAnsi="Arial" w:cs="Arial"/>
          <w:i/>
          <w:sz w:val="22"/>
          <w:szCs w:val="22"/>
          <w:lang w:bidi="en-US"/>
        </w:rPr>
        <w:t xml:space="preserve">του </w:t>
      </w:r>
      <w:r w:rsidRPr="00CA41CD">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CA41CD">
        <w:rPr>
          <w:rFonts w:ascii="Arial" w:hAnsi="Arial" w:cs="Arial"/>
          <w:i/>
          <w:sz w:val="22"/>
          <w:szCs w:val="22"/>
          <w:vertAlign w:val="superscript"/>
          <w:lang w:bidi="en-US"/>
        </w:rPr>
        <w:t>ης</w:t>
      </w:r>
      <w:r w:rsidRPr="00CA41CD">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CA41CD">
        <w:rPr>
          <w:rFonts w:ascii="Arial" w:hAnsi="Arial" w:cs="Arial"/>
          <w:i/>
          <w:sz w:val="22"/>
          <w:szCs w:val="22"/>
          <w:vertAlign w:val="superscript"/>
          <w:lang w:bidi="en-US"/>
        </w:rPr>
        <w:t>ης</w:t>
      </w:r>
      <w:r w:rsidRPr="00CA41CD">
        <w:rPr>
          <w:rFonts w:ascii="Arial" w:hAnsi="Arial" w:cs="Arial"/>
          <w:i/>
          <w:sz w:val="22"/>
          <w:szCs w:val="22"/>
          <w:lang w:bidi="en-US"/>
        </w:rPr>
        <w:t xml:space="preserve"> Απριλίου 2016 και άλλες διατάξεις»,</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170345" w:rsidRPr="00CA41CD" w:rsidRDefault="00170345" w:rsidP="00170345">
      <w:pPr>
        <w:numPr>
          <w:ilvl w:val="0"/>
          <w:numId w:val="7"/>
        </w:numPr>
        <w:tabs>
          <w:tab w:val="clear" w:pos="360"/>
          <w:tab w:val="num" w:pos="644"/>
          <w:tab w:val="num" w:pos="709"/>
        </w:tabs>
        <w:ind w:left="709" w:hanging="425"/>
        <w:jc w:val="both"/>
        <w:textAlignment w:val="baseline"/>
        <w:rPr>
          <w:rFonts w:ascii="Arial" w:hAnsi="Arial" w:cs="Arial"/>
          <w:i/>
          <w:sz w:val="22"/>
          <w:szCs w:val="22"/>
          <w:lang w:bidi="en-US"/>
        </w:rPr>
      </w:pPr>
      <w:r w:rsidRPr="00CA41CD">
        <w:rPr>
          <w:rFonts w:ascii="Arial" w:hAnsi="Arial" w:cs="Arial"/>
          <w:i/>
          <w:sz w:val="22"/>
          <w:szCs w:val="22"/>
          <w:lang w:bidi="en-US"/>
        </w:rPr>
        <w:t>του ν. 4601/2019 (Α’ 44) «Εταιρικοί µ</w:t>
      </w:r>
      <w:proofErr w:type="spellStart"/>
      <w:r w:rsidRPr="00CA41CD">
        <w:rPr>
          <w:rFonts w:ascii="Arial" w:hAnsi="Arial" w:cs="Arial"/>
          <w:i/>
          <w:sz w:val="22"/>
          <w:szCs w:val="22"/>
          <w:lang w:bidi="en-US"/>
        </w:rPr>
        <w:t>ετασχηµατισµοί</w:t>
      </w:r>
      <w:proofErr w:type="spellEnd"/>
      <w:r w:rsidRPr="00CA41CD">
        <w:rPr>
          <w:rFonts w:ascii="Arial" w:hAnsi="Arial" w:cs="Arial"/>
          <w:i/>
          <w:sz w:val="22"/>
          <w:szCs w:val="22"/>
          <w:lang w:bidi="en-US"/>
        </w:rPr>
        <w:t xml:space="preserve"> και </w:t>
      </w:r>
      <w:proofErr w:type="spellStart"/>
      <w:r w:rsidRPr="00CA41CD">
        <w:rPr>
          <w:rFonts w:ascii="Arial" w:hAnsi="Arial" w:cs="Arial"/>
          <w:i/>
          <w:sz w:val="22"/>
          <w:szCs w:val="22"/>
          <w:lang w:bidi="en-US"/>
        </w:rPr>
        <w:t>εναρµόνιση</w:t>
      </w:r>
      <w:proofErr w:type="spellEnd"/>
      <w:r w:rsidRPr="00CA41CD">
        <w:rPr>
          <w:rFonts w:ascii="Arial" w:hAnsi="Arial" w:cs="Arial"/>
          <w:i/>
          <w:sz w:val="22"/>
          <w:szCs w:val="22"/>
          <w:lang w:bidi="en-US"/>
        </w:rPr>
        <w:t xml:space="preserve"> του </w:t>
      </w:r>
      <w:proofErr w:type="spellStart"/>
      <w:r w:rsidRPr="00CA41CD">
        <w:rPr>
          <w:rFonts w:ascii="Arial" w:hAnsi="Arial" w:cs="Arial"/>
          <w:i/>
          <w:sz w:val="22"/>
          <w:szCs w:val="22"/>
          <w:lang w:bidi="en-US"/>
        </w:rPr>
        <w:t>νοµοθετικού</w:t>
      </w:r>
      <w:proofErr w:type="spellEnd"/>
      <w:r w:rsidRPr="00CA41CD">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CA41CD">
        <w:rPr>
          <w:rFonts w:ascii="Arial" w:hAnsi="Arial" w:cs="Arial"/>
          <w:i/>
          <w:sz w:val="22"/>
          <w:szCs w:val="22"/>
          <w:lang w:bidi="en-US"/>
        </w:rPr>
        <w:t>Συµβουλίου</w:t>
      </w:r>
      <w:proofErr w:type="spellEnd"/>
      <w:r w:rsidRPr="00CA41CD">
        <w:rPr>
          <w:rFonts w:ascii="Arial" w:hAnsi="Arial" w:cs="Arial"/>
          <w:i/>
          <w:sz w:val="22"/>
          <w:szCs w:val="22"/>
          <w:lang w:bidi="en-US"/>
        </w:rPr>
        <w:t xml:space="preserve"> της 16ης Απριλίου 2014 για την έκδοση ηλεκτρονικών </w:t>
      </w:r>
      <w:proofErr w:type="spellStart"/>
      <w:r w:rsidRPr="00CA41CD">
        <w:rPr>
          <w:rFonts w:ascii="Arial" w:hAnsi="Arial" w:cs="Arial"/>
          <w:i/>
          <w:sz w:val="22"/>
          <w:szCs w:val="22"/>
          <w:lang w:bidi="en-US"/>
        </w:rPr>
        <w:t>τιµολογίων</w:t>
      </w:r>
      <w:proofErr w:type="spellEnd"/>
      <w:r w:rsidRPr="00CA41CD">
        <w:rPr>
          <w:rFonts w:ascii="Arial" w:hAnsi="Arial" w:cs="Arial"/>
          <w:i/>
          <w:sz w:val="22"/>
          <w:szCs w:val="22"/>
          <w:lang w:bidi="en-US"/>
        </w:rPr>
        <w:t xml:space="preserve"> στο πλαίσιο </w:t>
      </w:r>
      <w:proofErr w:type="spellStart"/>
      <w:r w:rsidRPr="00CA41CD">
        <w:rPr>
          <w:rFonts w:ascii="Arial" w:hAnsi="Arial" w:cs="Arial"/>
          <w:i/>
          <w:sz w:val="22"/>
          <w:szCs w:val="22"/>
          <w:lang w:bidi="en-US"/>
        </w:rPr>
        <w:t>δηµόσιων</w:t>
      </w:r>
      <w:proofErr w:type="spellEnd"/>
      <w:r w:rsidRPr="00CA41CD">
        <w:rPr>
          <w:rFonts w:ascii="Arial" w:hAnsi="Arial" w:cs="Arial"/>
          <w:i/>
          <w:sz w:val="22"/>
          <w:szCs w:val="22"/>
          <w:lang w:bidi="en-US"/>
        </w:rPr>
        <w:t xml:space="preserve"> </w:t>
      </w:r>
      <w:proofErr w:type="spellStart"/>
      <w:r w:rsidRPr="00CA41CD">
        <w:rPr>
          <w:rFonts w:ascii="Arial" w:hAnsi="Arial" w:cs="Arial"/>
          <w:i/>
          <w:sz w:val="22"/>
          <w:szCs w:val="22"/>
          <w:lang w:bidi="en-US"/>
        </w:rPr>
        <w:t>συµβάσεων</w:t>
      </w:r>
      <w:proofErr w:type="spellEnd"/>
      <w:r w:rsidRPr="00CA41CD">
        <w:rPr>
          <w:rFonts w:ascii="Arial" w:hAnsi="Arial" w:cs="Arial"/>
          <w:i/>
          <w:sz w:val="22"/>
          <w:szCs w:val="22"/>
          <w:lang w:bidi="en-US"/>
        </w:rPr>
        <w:t xml:space="preserve"> και λοιπές διατάξεις»</w:t>
      </w:r>
    </w:p>
    <w:p w:rsidR="00170345" w:rsidRPr="00CA41CD" w:rsidRDefault="00170345" w:rsidP="00170345">
      <w:pPr>
        <w:widowControl w:val="0"/>
        <w:numPr>
          <w:ilvl w:val="0"/>
          <w:numId w:val="7"/>
        </w:numPr>
        <w:tabs>
          <w:tab w:val="clear" w:pos="360"/>
          <w:tab w:val="num" w:pos="644"/>
          <w:tab w:val="left" w:pos="2309"/>
        </w:tabs>
        <w:ind w:left="644"/>
        <w:textAlignment w:val="baseline"/>
        <w:rPr>
          <w:rFonts w:ascii="Arial" w:hAnsi="Arial" w:cs="Arial"/>
          <w:i/>
          <w:sz w:val="22"/>
          <w:szCs w:val="22"/>
          <w:lang w:bidi="en-US"/>
        </w:rPr>
      </w:pPr>
      <w:r w:rsidRPr="00CA41CD">
        <w:rPr>
          <w:rFonts w:ascii="Arial" w:hAnsi="Arial" w:cs="Arial"/>
          <w:i/>
          <w:sz w:val="22"/>
          <w:szCs w:val="22"/>
          <w:lang w:bidi="en-US"/>
        </w:rPr>
        <w:t>του ν. 4472/2017 (Α΄74) και ιδίως των άρθρων 118 και 119,</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eastAsia="Calibri" w:hAnsi="Arial" w:cs="Arial"/>
          <w:i/>
          <w:sz w:val="22"/>
          <w:szCs w:val="22"/>
          <w:lang w:bidi="en-US"/>
        </w:rPr>
      </w:pPr>
      <w:r w:rsidRPr="00CA41CD">
        <w:rPr>
          <w:rFonts w:ascii="Arial" w:hAnsi="Arial" w:cs="Arial"/>
          <w:i/>
          <w:sz w:val="22"/>
          <w:szCs w:val="22"/>
          <w:lang w:bidi="en-US"/>
        </w:rPr>
        <w:t>του ν. 4314/2014</w:t>
      </w:r>
      <w:r w:rsidRPr="00CA41CD">
        <w:rPr>
          <w:rFonts w:ascii="Arial" w:hAnsi="Arial" w:cs="Arial"/>
          <w:b/>
          <w:bCs/>
          <w:i/>
          <w:sz w:val="22"/>
          <w:szCs w:val="22"/>
          <w:lang w:bidi="en-US"/>
        </w:rPr>
        <w:t xml:space="preserve"> (</w:t>
      </w:r>
      <w:r w:rsidRPr="00CA41CD">
        <w:rPr>
          <w:rFonts w:ascii="Arial" w:hAnsi="Arial" w:cs="Arial"/>
          <w:i/>
          <w:sz w:val="22"/>
          <w:szCs w:val="22"/>
          <w:lang w:bidi="en-US"/>
        </w:rPr>
        <w:t xml:space="preserve">Α’ 265) “Α) </w:t>
      </w:r>
      <w:r w:rsidRPr="00CA41CD">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CA41CD">
        <w:rPr>
          <w:rFonts w:ascii="Arial" w:hAnsi="Arial" w:cs="Arial"/>
          <w:i/>
          <w:iCs/>
          <w:sz w:val="22"/>
          <w:szCs w:val="22"/>
          <w:lang w:val="en-US" w:bidi="en-US"/>
        </w:rPr>
        <w:t>L</w:t>
      </w:r>
      <w:r w:rsidRPr="00CA41CD">
        <w:rPr>
          <w:rFonts w:ascii="Arial" w:hAnsi="Arial" w:cs="Arial"/>
          <w:i/>
          <w:iCs/>
          <w:sz w:val="22"/>
          <w:szCs w:val="22"/>
          <w:lang w:bidi="en-US"/>
        </w:rPr>
        <w:t xml:space="preserve"> 156/16.6.2012) στο ελληνικό δίκαιο, τροποποίηση του ν. 3419/2005 (Α’ 297) και άλλες διατάξεις” </w:t>
      </w:r>
      <w:r w:rsidRPr="00CA41CD">
        <w:rPr>
          <w:rFonts w:ascii="Arial" w:hAnsi="Arial" w:cs="Arial"/>
          <w:i/>
          <w:sz w:val="22"/>
          <w:szCs w:val="22"/>
          <w:lang w:bidi="en-US"/>
        </w:rPr>
        <w:t>και</w:t>
      </w:r>
      <w:r w:rsidRPr="00CA41CD">
        <w:rPr>
          <w:rFonts w:ascii="Arial" w:hAnsi="Arial" w:cs="Arial"/>
          <w:i/>
          <w:iCs/>
          <w:sz w:val="22"/>
          <w:szCs w:val="22"/>
          <w:lang w:bidi="en-US"/>
        </w:rPr>
        <w:t xml:space="preserve"> </w:t>
      </w:r>
      <w:r w:rsidRPr="00CA41CD">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CA41CD">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4270/2014 (Α' 143) «</w:t>
      </w:r>
      <w:r w:rsidRPr="00CA41CD">
        <w:rPr>
          <w:rFonts w:ascii="Arial" w:hAnsi="Arial" w:cs="Arial"/>
          <w:i/>
          <w:iCs/>
          <w:sz w:val="22"/>
          <w:szCs w:val="22"/>
          <w:lang w:bidi="en-US"/>
        </w:rPr>
        <w:t xml:space="preserve">Αρχές δημοσιονομικής διαχείρισης και εποπτείας (ενσωμάτωση </w:t>
      </w:r>
      <w:r w:rsidRPr="00CA41CD">
        <w:rPr>
          <w:rFonts w:ascii="Arial" w:hAnsi="Arial" w:cs="Arial"/>
          <w:i/>
          <w:iCs/>
          <w:sz w:val="22"/>
          <w:szCs w:val="22"/>
          <w:lang w:bidi="en-US"/>
        </w:rPr>
        <w:lastRenderedPageBreak/>
        <w:t>της Οδηγίας 2011/85/ΕΕ) – δημόσιο λογιστικό και άλλες διατάξεις»</w:t>
      </w:r>
      <w:r w:rsidRPr="00CA41CD">
        <w:rPr>
          <w:rFonts w:ascii="Arial" w:hAnsi="Arial" w:cs="Arial"/>
          <w:i/>
          <w:sz w:val="22"/>
          <w:szCs w:val="22"/>
          <w:lang w:bidi="en-US"/>
        </w:rPr>
        <w:t>, όπως ισχύει</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4129/2013 (Α’ 52) «Κύρωση του Κώδικα Νόμων για το Ελεγκτικό Συνέδριο»,</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hAnsi="Arial" w:cs="Arial"/>
          <w:i/>
          <w:sz w:val="22"/>
          <w:szCs w:val="22"/>
          <w:lang w:bidi="en-US"/>
        </w:rPr>
      </w:pPr>
      <w:r w:rsidRPr="00CA41CD">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170345" w:rsidRPr="00CA41CD" w:rsidRDefault="00170345" w:rsidP="00170345">
      <w:pPr>
        <w:widowControl w:val="0"/>
        <w:numPr>
          <w:ilvl w:val="0"/>
          <w:numId w:val="7"/>
        </w:numPr>
        <w:tabs>
          <w:tab w:val="clear" w:pos="360"/>
          <w:tab w:val="num" w:pos="644"/>
          <w:tab w:val="left" w:pos="2309"/>
        </w:tabs>
        <w:ind w:left="644"/>
        <w:jc w:val="both"/>
        <w:textAlignment w:val="baseline"/>
        <w:rPr>
          <w:rFonts w:ascii="Arial" w:eastAsia="Calibri" w:hAnsi="Arial" w:cs="Arial"/>
          <w:i/>
          <w:sz w:val="22"/>
          <w:szCs w:val="22"/>
          <w:lang w:bidi="en-US"/>
        </w:rPr>
      </w:pPr>
      <w:r w:rsidRPr="00CA41CD">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eastAsia="Calibri" w:hAnsi="Arial" w:cs="Arial"/>
          <w:i/>
          <w:sz w:val="22"/>
          <w:szCs w:val="22"/>
          <w:lang w:bidi="en-US"/>
        </w:rPr>
      </w:pPr>
      <w:r w:rsidRPr="00CA41CD">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color w:val="FF0000"/>
          <w:sz w:val="22"/>
          <w:szCs w:val="22"/>
          <w:lang w:bidi="en-US"/>
        </w:rPr>
      </w:pPr>
      <w:r w:rsidRPr="00CA41CD">
        <w:rPr>
          <w:rFonts w:ascii="Arial" w:hAnsi="Arial" w:cs="Arial"/>
          <w:i/>
          <w:sz w:val="22"/>
          <w:szCs w:val="22"/>
          <w:lang w:bidi="en-US"/>
        </w:rPr>
        <w:t>του ν. 3310/2005 “</w:t>
      </w:r>
      <w:r w:rsidRPr="00CA41CD">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CA41CD">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CA41CD">
        <w:rPr>
          <w:rFonts w:ascii="Arial" w:hAnsi="Arial" w:cs="Arial"/>
          <w:i/>
          <w:sz w:val="22"/>
          <w:szCs w:val="22"/>
          <w:lang w:bidi="en-US"/>
        </w:rPr>
        <w:t>π.δ</w:t>
      </w:r>
      <w:proofErr w:type="spellEnd"/>
      <w:r w:rsidRPr="00CA41CD">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CA41CD">
        <w:rPr>
          <w:rFonts w:ascii="Arial" w:hAnsi="Arial" w:cs="Arial"/>
          <w:i/>
          <w:sz w:val="22"/>
          <w:szCs w:val="22"/>
          <w:lang w:bidi="en-US"/>
        </w:rPr>
        <w:t>αριθμ</w:t>
      </w:r>
      <w:proofErr w:type="spellEnd"/>
      <w:r w:rsidRPr="00CA41CD">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CA41CD">
        <w:rPr>
          <w:rFonts w:ascii="Arial" w:hAnsi="Arial" w:cs="Arial"/>
          <w:i/>
          <w:sz w:val="22"/>
          <w:szCs w:val="22"/>
          <w:vertAlign w:val="superscript"/>
          <w:lang w:bidi="en-US"/>
        </w:rPr>
        <w:t xml:space="preserve">, </w:t>
      </w:r>
      <w:r w:rsidRPr="00CA41CD">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CA41CD">
        <w:rPr>
          <w:rFonts w:ascii="Arial" w:hAnsi="Arial" w:cs="Arial"/>
          <w:i/>
          <w:iCs/>
          <w:sz w:val="22"/>
          <w:szCs w:val="22"/>
          <w:lang w:bidi="en-US"/>
        </w:rPr>
        <w:t xml:space="preserve">Καθορισμός χωρών στις οποίες λειτουργούν </w:t>
      </w:r>
      <w:proofErr w:type="spellStart"/>
      <w:r w:rsidRPr="00CA41CD">
        <w:rPr>
          <w:rFonts w:ascii="Arial" w:hAnsi="Arial" w:cs="Arial"/>
          <w:i/>
          <w:iCs/>
          <w:sz w:val="22"/>
          <w:szCs w:val="22"/>
          <w:lang w:bidi="en-US"/>
        </w:rPr>
        <w:t>εξωχώριες</w:t>
      </w:r>
      <w:proofErr w:type="spellEnd"/>
      <w:r w:rsidRPr="00CA41CD">
        <w:rPr>
          <w:rFonts w:ascii="Arial" w:hAnsi="Arial" w:cs="Arial"/>
          <w:i/>
          <w:iCs/>
          <w:sz w:val="22"/>
          <w:szCs w:val="22"/>
          <w:lang w:bidi="en-US"/>
        </w:rPr>
        <w:t xml:space="preserve"> εταιρίες</w:t>
      </w:r>
      <w:r w:rsidRPr="00CA41CD">
        <w:rPr>
          <w:rFonts w:ascii="Arial" w:hAnsi="Arial" w:cs="Arial"/>
          <w:i/>
          <w:sz w:val="22"/>
          <w:szCs w:val="22"/>
          <w:lang w:bidi="en-US"/>
        </w:rPr>
        <w:t>”.</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eastAsia="Calibri" w:hAnsi="Arial" w:cs="Arial"/>
          <w:i/>
          <w:sz w:val="22"/>
          <w:szCs w:val="22"/>
          <w:lang w:bidi="en-US"/>
        </w:rPr>
      </w:pPr>
      <w:r w:rsidRPr="00CA41CD">
        <w:rPr>
          <w:rFonts w:ascii="Arial" w:hAnsi="Arial" w:cs="Arial"/>
          <w:i/>
          <w:sz w:val="22"/>
          <w:szCs w:val="22"/>
          <w:lang w:bidi="en-US"/>
        </w:rPr>
        <w:t>του ν. 2859/2000  “Κύρωση Κώδικα Φόρου Προστιθέμενης Αξίας (Φ.Π.Α.)” (Α’ 248).</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iCs/>
          <w:sz w:val="22"/>
          <w:szCs w:val="22"/>
          <w:lang w:bidi="en-US"/>
        </w:rPr>
      </w:pPr>
      <w:r w:rsidRPr="00CA41CD">
        <w:rPr>
          <w:rFonts w:ascii="Arial" w:hAnsi="Arial" w:cs="Arial"/>
          <w:i/>
          <w:sz w:val="22"/>
          <w:szCs w:val="22"/>
          <w:lang w:bidi="en-US"/>
        </w:rPr>
        <w:t xml:space="preserve">του ν. 2690/1999 (Α' 45) “Κύρωση του Κώδικα </w:t>
      </w:r>
      <w:proofErr w:type="spellStart"/>
      <w:r w:rsidRPr="00CA41CD">
        <w:rPr>
          <w:rFonts w:ascii="Arial" w:hAnsi="Arial" w:cs="Arial"/>
          <w:i/>
          <w:sz w:val="22"/>
          <w:szCs w:val="22"/>
          <w:lang w:bidi="en-US"/>
        </w:rPr>
        <w:t>∆ιοικητικής</w:t>
      </w:r>
      <w:proofErr w:type="spellEnd"/>
      <w:r w:rsidRPr="00CA41CD">
        <w:rPr>
          <w:rFonts w:ascii="Arial" w:hAnsi="Arial" w:cs="Arial"/>
          <w:i/>
          <w:sz w:val="22"/>
          <w:szCs w:val="22"/>
          <w:lang w:bidi="en-US"/>
        </w:rPr>
        <w:t xml:space="preserve"> </w:t>
      </w:r>
      <w:proofErr w:type="spellStart"/>
      <w:r w:rsidRPr="00CA41CD">
        <w:rPr>
          <w:rFonts w:ascii="Arial" w:hAnsi="Arial" w:cs="Arial"/>
          <w:i/>
          <w:sz w:val="22"/>
          <w:szCs w:val="22"/>
          <w:lang w:bidi="en-US"/>
        </w:rPr>
        <w:t>∆ιαδικασίας</w:t>
      </w:r>
      <w:proofErr w:type="spellEnd"/>
      <w:r w:rsidRPr="00CA41CD">
        <w:rPr>
          <w:rFonts w:ascii="Arial" w:hAnsi="Arial" w:cs="Arial"/>
          <w:i/>
          <w:sz w:val="22"/>
          <w:szCs w:val="22"/>
          <w:lang w:bidi="en-US"/>
        </w:rPr>
        <w:t xml:space="preserve"> και άλλες διατάξεις”</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iCs/>
          <w:sz w:val="22"/>
          <w:szCs w:val="22"/>
          <w:lang w:bidi="en-US"/>
        </w:rPr>
      </w:pPr>
      <w:r w:rsidRPr="00CA41CD">
        <w:rPr>
          <w:rFonts w:ascii="Arial" w:hAnsi="Arial" w:cs="Arial"/>
          <w:i/>
          <w:sz w:val="22"/>
          <w:szCs w:val="22"/>
          <w:lang w:bidi="en-US"/>
        </w:rPr>
        <w:t>του ν. 2121/1993 (Α' 25) “</w:t>
      </w:r>
      <w:r w:rsidRPr="00CA41CD">
        <w:rPr>
          <w:rFonts w:ascii="Arial" w:hAnsi="Arial" w:cs="Arial"/>
          <w:i/>
          <w:iCs/>
          <w:sz w:val="22"/>
          <w:szCs w:val="22"/>
          <w:lang w:bidi="en-US"/>
        </w:rPr>
        <w:t>Πνευματική Ιδιοκτησία, Συγγενικά Δικαιώματα και Πολιτιστικά Θέματα</w:t>
      </w:r>
      <w:r w:rsidRPr="00CA41CD">
        <w:rPr>
          <w:rFonts w:ascii="Arial" w:hAnsi="Arial" w:cs="Arial"/>
          <w:i/>
          <w:sz w:val="22"/>
          <w:szCs w:val="22"/>
          <w:lang w:bidi="en-US"/>
        </w:rPr>
        <w:t>”.</w:t>
      </w:r>
    </w:p>
    <w:p w:rsidR="00170345" w:rsidRPr="00CA41CD" w:rsidRDefault="00170345" w:rsidP="00170345">
      <w:pPr>
        <w:widowControl w:val="0"/>
        <w:numPr>
          <w:ilvl w:val="0"/>
          <w:numId w:val="7"/>
        </w:numPr>
        <w:tabs>
          <w:tab w:val="clear" w:pos="360"/>
          <w:tab w:val="num" w:pos="644"/>
        </w:tabs>
        <w:ind w:left="644"/>
        <w:textAlignment w:val="baseline"/>
        <w:rPr>
          <w:rFonts w:ascii="Arial" w:hAnsi="Arial" w:cs="Arial"/>
          <w:i/>
          <w:sz w:val="22"/>
          <w:szCs w:val="22"/>
          <w:lang w:bidi="en-US"/>
        </w:rPr>
      </w:pPr>
      <w:r w:rsidRPr="00CA41CD">
        <w:rPr>
          <w:rFonts w:ascii="Arial" w:hAnsi="Arial" w:cs="Arial"/>
          <w:i/>
          <w:sz w:val="22"/>
          <w:szCs w:val="22"/>
          <w:lang w:bidi="en-US"/>
        </w:rPr>
        <w:t xml:space="preserve">του </w:t>
      </w:r>
      <w:proofErr w:type="spellStart"/>
      <w:r w:rsidRPr="00CA41CD">
        <w:rPr>
          <w:rFonts w:ascii="Arial" w:hAnsi="Arial" w:cs="Arial"/>
          <w:i/>
          <w:sz w:val="22"/>
          <w:szCs w:val="22"/>
          <w:lang w:bidi="en-US"/>
        </w:rPr>
        <w:t>π.δ</w:t>
      </w:r>
      <w:proofErr w:type="spellEnd"/>
      <w:r w:rsidRPr="00CA41CD">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170345" w:rsidRPr="00CA41CD" w:rsidRDefault="00170345" w:rsidP="00170345">
      <w:pPr>
        <w:widowControl w:val="0"/>
        <w:numPr>
          <w:ilvl w:val="0"/>
          <w:numId w:val="7"/>
        </w:numPr>
        <w:tabs>
          <w:tab w:val="clear" w:pos="360"/>
          <w:tab w:val="num" w:pos="644"/>
        </w:tabs>
        <w:ind w:left="644"/>
        <w:textAlignment w:val="baseline"/>
        <w:rPr>
          <w:rFonts w:ascii="Arial" w:hAnsi="Arial" w:cs="Arial"/>
          <w:i/>
          <w:sz w:val="22"/>
          <w:szCs w:val="22"/>
          <w:lang w:bidi="en-US"/>
        </w:rPr>
      </w:pPr>
      <w:r w:rsidRPr="00CA41CD">
        <w:rPr>
          <w:rFonts w:ascii="Arial" w:hAnsi="Arial" w:cs="Arial"/>
          <w:i/>
          <w:sz w:val="22"/>
          <w:szCs w:val="22"/>
          <w:lang w:bidi="en-US"/>
        </w:rPr>
        <w:t xml:space="preserve">του </w:t>
      </w:r>
      <w:proofErr w:type="spellStart"/>
      <w:r w:rsidRPr="00CA41CD">
        <w:rPr>
          <w:rFonts w:ascii="Arial" w:hAnsi="Arial" w:cs="Arial"/>
          <w:i/>
          <w:sz w:val="22"/>
          <w:szCs w:val="22"/>
          <w:lang w:bidi="en-US"/>
        </w:rPr>
        <w:t>π.δ</w:t>
      </w:r>
      <w:proofErr w:type="spellEnd"/>
      <w:r w:rsidRPr="00CA41CD">
        <w:rPr>
          <w:rFonts w:ascii="Arial" w:hAnsi="Arial" w:cs="Arial"/>
          <w:i/>
          <w:sz w:val="22"/>
          <w:szCs w:val="22"/>
          <w:lang w:bidi="en-US"/>
        </w:rPr>
        <w:t>. 39/2017 (Α’ 64) «Κανονισμός εξέτασης προδικαστικών προσφυγών ενώπιων της Α.Ε.Π.Π.»</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iCs/>
          <w:sz w:val="22"/>
          <w:szCs w:val="22"/>
          <w:lang w:bidi="en-US"/>
        </w:rPr>
        <w:t xml:space="preserve">του </w:t>
      </w:r>
      <w:proofErr w:type="spellStart"/>
      <w:r w:rsidRPr="00CA41CD">
        <w:rPr>
          <w:rFonts w:ascii="Arial" w:hAnsi="Arial" w:cs="Arial"/>
          <w:i/>
          <w:iCs/>
          <w:sz w:val="22"/>
          <w:szCs w:val="22"/>
          <w:lang w:bidi="en-US"/>
        </w:rPr>
        <w:t>π.δ</w:t>
      </w:r>
      <w:proofErr w:type="spellEnd"/>
      <w:r w:rsidRPr="00CA41CD">
        <w:rPr>
          <w:rFonts w:ascii="Arial" w:hAnsi="Arial" w:cs="Arial"/>
          <w:i/>
          <w:iCs/>
          <w:sz w:val="22"/>
          <w:szCs w:val="22"/>
          <w:lang w:bidi="en-US"/>
        </w:rPr>
        <w:t xml:space="preserve">. 80/2016 “Ανάληψη υποχρεώσεων από τους </w:t>
      </w:r>
      <w:proofErr w:type="spellStart"/>
      <w:r w:rsidRPr="00CA41CD">
        <w:rPr>
          <w:rFonts w:ascii="Arial" w:hAnsi="Arial" w:cs="Arial"/>
          <w:i/>
          <w:iCs/>
          <w:sz w:val="22"/>
          <w:szCs w:val="22"/>
          <w:lang w:bidi="en-US"/>
        </w:rPr>
        <w:t>διατάκτες</w:t>
      </w:r>
      <w:proofErr w:type="spellEnd"/>
      <w:r w:rsidRPr="00CA41CD">
        <w:rPr>
          <w:rFonts w:ascii="Arial" w:hAnsi="Arial" w:cs="Arial"/>
          <w:i/>
          <w:iCs/>
          <w:sz w:val="22"/>
          <w:szCs w:val="22"/>
          <w:lang w:bidi="en-US"/>
        </w:rPr>
        <w:t>” ( Α΄ 145 )</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του </w:t>
      </w:r>
      <w:proofErr w:type="spellStart"/>
      <w:r w:rsidRPr="00CA41CD">
        <w:rPr>
          <w:rFonts w:ascii="Arial" w:hAnsi="Arial" w:cs="Arial"/>
          <w:i/>
          <w:sz w:val="22"/>
          <w:szCs w:val="22"/>
          <w:lang w:bidi="en-US"/>
        </w:rPr>
        <w:t>π.δ</w:t>
      </w:r>
      <w:proofErr w:type="spellEnd"/>
      <w:r w:rsidRPr="00CA41CD">
        <w:rPr>
          <w:rFonts w:ascii="Arial" w:hAnsi="Arial" w:cs="Arial"/>
          <w:i/>
          <w:sz w:val="22"/>
          <w:szCs w:val="22"/>
          <w:lang w:bidi="en-US"/>
        </w:rPr>
        <w:t>. 28/2015 (Α' 34) “Κωδικοποίηση διατάξεων για την πρόσβαση σε δημόσια έγγραφα και στοιχεία”,</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της υπ’ </w:t>
      </w:r>
      <w:proofErr w:type="spellStart"/>
      <w:r w:rsidRPr="00CA41CD">
        <w:rPr>
          <w:rFonts w:ascii="Arial" w:hAnsi="Arial" w:cs="Arial"/>
          <w:i/>
          <w:sz w:val="22"/>
          <w:szCs w:val="22"/>
          <w:lang w:bidi="en-US"/>
        </w:rPr>
        <w:t>αριθμ</w:t>
      </w:r>
      <w:proofErr w:type="spellEnd"/>
      <w:r w:rsidRPr="00CA41CD">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της υπ’ </w:t>
      </w:r>
      <w:proofErr w:type="spellStart"/>
      <w:r w:rsidRPr="00CA41CD">
        <w:rPr>
          <w:rFonts w:ascii="Arial" w:hAnsi="Arial" w:cs="Arial"/>
          <w:i/>
          <w:sz w:val="22"/>
          <w:szCs w:val="22"/>
          <w:lang w:bidi="en-US"/>
        </w:rPr>
        <w:t>αριθμ</w:t>
      </w:r>
      <w:proofErr w:type="spellEnd"/>
      <w:r w:rsidRPr="00CA41CD">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της υπ’  </w:t>
      </w:r>
      <w:proofErr w:type="spellStart"/>
      <w:r w:rsidRPr="00CA41CD">
        <w:rPr>
          <w:rFonts w:ascii="Arial" w:hAnsi="Arial" w:cs="Arial"/>
          <w:i/>
          <w:sz w:val="22"/>
          <w:szCs w:val="22"/>
          <w:lang w:bidi="en-US"/>
        </w:rPr>
        <w:t>αριθμ</w:t>
      </w:r>
      <w:proofErr w:type="spellEnd"/>
      <w:r w:rsidRPr="00CA41CD">
        <w:rPr>
          <w:rFonts w:ascii="Arial" w:hAnsi="Arial" w:cs="Arial"/>
          <w:i/>
          <w:sz w:val="22"/>
          <w:szCs w:val="22"/>
          <w:lang w:bidi="en-US"/>
        </w:rPr>
        <w:t xml:space="preserve">. Κ.Υ.Α. οικ. 60970 ΕΞ 2020 (B’ 2425/18.06.2020) «Καθορισμός Εθνικού </w:t>
      </w:r>
      <w:proofErr w:type="spellStart"/>
      <w:r w:rsidRPr="00CA41CD">
        <w:rPr>
          <w:rFonts w:ascii="Arial" w:hAnsi="Arial" w:cs="Arial"/>
          <w:i/>
          <w:sz w:val="22"/>
          <w:szCs w:val="22"/>
          <w:lang w:bidi="en-US"/>
        </w:rPr>
        <w:t>Μορφότυπου</w:t>
      </w:r>
      <w:proofErr w:type="spellEnd"/>
      <w:r w:rsidRPr="00CA41CD">
        <w:rPr>
          <w:rFonts w:ascii="Arial" w:hAnsi="Arial" w:cs="Arial"/>
          <w:i/>
          <w:sz w:val="22"/>
          <w:szCs w:val="22"/>
          <w:lang w:bidi="en-US"/>
        </w:rPr>
        <w:t xml:space="preserve"> ηλεκτρονικού τιμολογίου στο πλαίσιο των Δημοσίων Συμβάσεων</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iCs/>
          <w:sz w:val="22"/>
          <w:szCs w:val="22"/>
          <w:lang w:bidi="en-US"/>
        </w:rPr>
      </w:pPr>
      <w:r w:rsidRPr="00CA41CD">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CA41CD">
        <w:rPr>
          <w:rFonts w:ascii="Arial" w:hAnsi="Arial" w:cs="Arial"/>
          <w:i/>
          <w:iCs/>
          <w:sz w:val="22"/>
          <w:szCs w:val="22"/>
          <w:lang w:bidi="en-US"/>
        </w:rPr>
        <w:t>Μη.Μ.Ε.Δ</w:t>
      </w:r>
      <w:proofErr w:type="spellEnd"/>
      <w:r w:rsidRPr="00CA41CD">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iCs/>
          <w:sz w:val="22"/>
          <w:szCs w:val="22"/>
          <w:lang w:bidi="en-US"/>
        </w:rPr>
      </w:pPr>
      <w:r w:rsidRPr="00CA41CD">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CA41CD">
        <w:rPr>
          <w:rFonts w:ascii="Arial" w:hAnsi="Arial" w:cs="Arial"/>
          <w:i/>
          <w:iCs/>
          <w:sz w:val="22"/>
          <w:szCs w:val="22"/>
          <w:lang w:bidi="en-US"/>
        </w:rPr>
        <w:t>α.π</w:t>
      </w:r>
      <w:proofErr w:type="spellEnd"/>
      <w:r w:rsidRPr="00CA41CD">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iCs/>
          <w:sz w:val="22"/>
          <w:szCs w:val="22"/>
          <w:lang w:bidi="en-US"/>
        </w:rPr>
      </w:pPr>
      <w:r w:rsidRPr="00CA41CD">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iCs/>
          <w:sz w:val="22"/>
          <w:szCs w:val="22"/>
          <w:lang w:bidi="en-US"/>
        </w:rPr>
      </w:pPr>
      <w:r w:rsidRPr="00CA41CD">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iCs/>
          <w:sz w:val="22"/>
          <w:szCs w:val="22"/>
          <w:lang w:bidi="en-US"/>
        </w:rPr>
        <w:lastRenderedPageBreak/>
        <w:t xml:space="preserve">της με </w:t>
      </w:r>
      <w:proofErr w:type="spellStart"/>
      <w:r w:rsidRPr="00CA41CD">
        <w:rPr>
          <w:rFonts w:ascii="Arial" w:hAnsi="Arial" w:cs="Arial"/>
          <w:i/>
          <w:iCs/>
          <w:sz w:val="22"/>
          <w:szCs w:val="22"/>
          <w:lang w:bidi="en-US"/>
        </w:rPr>
        <w:t>αριθμ</w:t>
      </w:r>
      <w:proofErr w:type="spellEnd"/>
      <w:r w:rsidRPr="00CA41CD">
        <w:rPr>
          <w:rFonts w:ascii="Arial" w:hAnsi="Arial" w:cs="Arial"/>
          <w:i/>
          <w:iCs/>
          <w:sz w:val="22"/>
          <w:szCs w:val="22"/>
          <w:lang w:bidi="en-US"/>
        </w:rPr>
        <w:t>.</w:t>
      </w:r>
      <w:r w:rsidRPr="00CA41CD">
        <w:rPr>
          <w:rFonts w:ascii="Arial" w:hAnsi="Arial" w:cs="Arial"/>
          <w:i/>
          <w:sz w:val="22"/>
          <w:szCs w:val="22"/>
          <w:lang w:bidi="en-US"/>
        </w:rPr>
        <w:t xml:space="preserve"> Δ.22/ 4193/2019  </w:t>
      </w:r>
      <w:r w:rsidRPr="00CA41CD">
        <w:rPr>
          <w:rFonts w:ascii="Arial" w:hAnsi="Arial" w:cs="Arial"/>
          <w:i/>
          <w:iCs/>
          <w:sz w:val="22"/>
          <w:szCs w:val="22"/>
          <w:lang w:bidi="en-US"/>
        </w:rPr>
        <w:t xml:space="preserve">Απόφασης του Υπουργού Υποδομών και Μεταφορών </w:t>
      </w:r>
      <w:r w:rsidRPr="00CA41CD">
        <w:rPr>
          <w:rFonts w:ascii="Arial" w:hAnsi="Arial" w:cs="Arial"/>
          <w:i/>
          <w:sz w:val="22"/>
          <w:szCs w:val="22"/>
          <w:lang w:bidi="en-US"/>
        </w:rPr>
        <w:t>(Β΄ 4607)</w:t>
      </w:r>
      <w:r w:rsidRPr="00CA41CD">
        <w:rPr>
          <w:rFonts w:ascii="Arial" w:hAnsi="Arial" w:cs="Arial"/>
          <w:i/>
          <w:iCs/>
          <w:sz w:val="22"/>
          <w:szCs w:val="22"/>
          <w:lang w:bidi="en-US"/>
        </w:rPr>
        <w:t xml:space="preserve"> </w:t>
      </w:r>
      <w:r w:rsidRPr="00CA41CD">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iCs/>
          <w:sz w:val="22"/>
          <w:szCs w:val="22"/>
          <w:lang w:bidi="en-US"/>
        </w:rPr>
        <w:t xml:space="preserve">της με </w:t>
      </w:r>
      <w:proofErr w:type="spellStart"/>
      <w:r w:rsidRPr="00CA41CD">
        <w:rPr>
          <w:rFonts w:ascii="Arial" w:hAnsi="Arial" w:cs="Arial"/>
          <w:i/>
          <w:iCs/>
          <w:sz w:val="22"/>
          <w:szCs w:val="22"/>
          <w:lang w:bidi="en-US"/>
        </w:rPr>
        <w:t>αριθμ</w:t>
      </w:r>
      <w:proofErr w:type="spellEnd"/>
      <w:r w:rsidRPr="00CA41CD">
        <w:rPr>
          <w:rFonts w:ascii="Arial" w:hAnsi="Arial" w:cs="Arial"/>
          <w:i/>
          <w:iCs/>
          <w:sz w:val="22"/>
          <w:szCs w:val="22"/>
          <w:lang w:bidi="en-US"/>
        </w:rPr>
        <w:t>.</w:t>
      </w:r>
      <w:r w:rsidRPr="00CA41CD">
        <w:rPr>
          <w:rFonts w:ascii="Arial" w:hAnsi="Arial" w:cs="Arial"/>
          <w:i/>
          <w:color w:val="000000"/>
          <w:sz w:val="22"/>
          <w:szCs w:val="22"/>
          <w:shd w:val="clear" w:color="auto" w:fill="FFFFFF"/>
          <w:lang w:bidi="en-US"/>
        </w:rPr>
        <w:t xml:space="preserve"> </w:t>
      </w:r>
      <w:r w:rsidRPr="00CA41CD">
        <w:rPr>
          <w:rFonts w:ascii="Arial" w:hAnsi="Arial" w:cs="Arial"/>
          <w:i/>
          <w:iCs/>
          <w:sz w:val="22"/>
          <w:szCs w:val="22"/>
          <w:lang w:bidi="en-US"/>
        </w:rPr>
        <w:t>ΔΝΣγ/οικ.38107/ΦΝ 466/2017 Απόφασης του Υπουργού Υποδομών και Μεταφορών (</w:t>
      </w:r>
      <w:r w:rsidRPr="00CA41CD">
        <w:rPr>
          <w:rFonts w:ascii="Arial" w:hAnsi="Arial" w:cs="Arial"/>
          <w:i/>
          <w:iCs/>
          <w:sz w:val="22"/>
          <w:szCs w:val="22"/>
          <w:lang w:val="en-US" w:bidi="en-US"/>
        </w:rPr>
        <w:t>B</w:t>
      </w:r>
      <w:r w:rsidRPr="00CA41CD">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της με </w:t>
      </w:r>
      <w:proofErr w:type="spellStart"/>
      <w:r w:rsidRPr="00CA41CD">
        <w:rPr>
          <w:rFonts w:ascii="Arial" w:hAnsi="Arial" w:cs="Arial"/>
          <w:i/>
          <w:sz w:val="22"/>
          <w:szCs w:val="22"/>
          <w:lang w:bidi="en-US"/>
        </w:rPr>
        <w:t>αριθμ</w:t>
      </w:r>
      <w:proofErr w:type="spellEnd"/>
      <w:r w:rsidRPr="00CA41CD">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170345" w:rsidRPr="00CA41CD" w:rsidRDefault="00170345" w:rsidP="00170345">
      <w:pPr>
        <w:widowControl w:val="0"/>
        <w:numPr>
          <w:ilvl w:val="0"/>
          <w:numId w:val="7"/>
        </w:numPr>
        <w:tabs>
          <w:tab w:val="clear" w:pos="360"/>
          <w:tab w:val="num" w:pos="644"/>
        </w:tabs>
        <w:ind w:left="644"/>
        <w:jc w:val="both"/>
        <w:textAlignment w:val="baseline"/>
        <w:rPr>
          <w:rFonts w:ascii="Arial" w:hAnsi="Arial" w:cs="Arial"/>
          <w:i/>
          <w:sz w:val="22"/>
          <w:szCs w:val="22"/>
          <w:lang w:bidi="en-US"/>
        </w:rPr>
      </w:pPr>
      <w:r w:rsidRPr="00CA41CD">
        <w:rPr>
          <w:rFonts w:ascii="Arial" w:hAnsi="Arial" w:cs="Arial"/>
          <w:i/>
          <w:sz w:val="22"/>
          <w:szCs w:val="22"/>
          <w:lang w:bidi="en-US"/>
        </w:rPr>
        <w:t xml:space="preserve">της με </w:t>
      </w:r>
      <w:proofErr w:type="spellStart"/>
      <w:r w:rsidRPr="00CA41CD">
        <w:rPr>
          <w:rFonts w:ascii="Arial" w:hAnsi="Arial" w:cs="Arial"/>
          <w:i/>
          <w:sz w:val="22"/>
          <w:szCs w:val="22"/>
          <w:lang w:bidi="en-US"/>
        </w:rPr>
        <w:t>αριθμ</w:t>
      </w:r>
      <w:proofErr w:type="spellEnd"/>
      <w:r w:rsidRPr="00CA41CD">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170345" w:rsidRPr="00CA41CD" w:rsidRDefault="00170345" w:rsidP="00170345">
      <w:pPr>
        <w:ind w:left="737" w:hanging="680"/>
        <w:jc w:val="both"/>
        <w:textAlignment w:val="baseline"/>
        <w:rPr>
          <w:rFonts w:ascii="Arial" w:hAnsi="Arial" w:cs="Arial"/>
          <w:color w:val="FF0000"/>
          <w:sz w:val="22"/>
          <w:szCs w:val="22"/>
          <w:lang w:bidi="en-US"/>
        </w:rPr>
      </w:pPr>
      <w:r w:rsidRPr="00CA41CD">
        <w:rPr>
          <w:rFonts w:ascii="Arial" w:hAnsi="Arial" w:cs="Arial"/>
          <w:sz w:val="22"/>
          <w:szCs w:val="22"/>
          <w:lang w:bidi="en-US"/>
        </w:rPr>
        <w:t xml:space="preserve"> </w:t>
      </w:r>
      <w:r w:rsidRPr="00CA41CD">
        <w:rPr>
          <w:rFonts w:ascii="Arial" w:hAnsi="Arial" w:cs="Arial"/>
          <w:sz w:val="22"/>
          <w:szCs w:val="22"/>
          <w:lang w:bidi="en-US"/>
        </w:rPr>
        <w:tab/>
      </w:r>
    </w:p>
    <w:p w:rsidR="00170345" w:rsidRPr="00CA41CD" w:rsidRDefault="00170345" w:rsidP="00170345">
      <w:pPr>
        <w:suppressAutoHyphens w:val="0"/>
        <w:ind w:left="709" w:hanging="709"/>
        <w:jc w:val="both"/>
        <w:textAlignment w:val="baseline"/>
        <w:rPr>
          <w:rFonts w:ascii="Arial" w:hAnsi="Arial" w:cs="Arial"/>
          <w:sz w:val="22"/>
          <w:szCs w:val="22"/>
          <w:lang w:bidi="en-US"/>
        </w:rPr>
      </w:pPr>
      <w:r w:rsidRPr="00CA41CD">
        <w:rPr>
          <w:rFonts w:ascii="Arial" w:hAnsi="Arial" w:cs="Arial"/>
          <w:b/>
          <w:bCs/>
          <w:sz w:val="22"/>
          <w:szCs w:val="22"/>
          <w:lang w:bidi="en-US"/>
        </w:rPr>
        <w:t>7.2</w:t>
      </w:r>
      <w:r w:rsidRPr="00CA41CD">
        <w:rPr>
          <w:rFonts w:ascii="Arial" w:hAnsi="Arial" w:cs="Arial"/>
          <w:sz w:val="22"/>
          <w:szCs w:val="22"/>
          <w:lang w:bidi="en-US"/>
        </w:rPr>
        <w:t xml:space="preserve">  </w:t>
      </w:r>
      <w:r w:rsidRPr="00CA41CD">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CA41CD">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CA41CD">
        <w:rPr>
          <w:rFonts w:ascii="Arial" w:hAnsi="Arial" w:cs="Arial"/>
          <w:i/>
          <w:iCs/>
          <w:sz w:val="22"/>
          <w:szCs w:val="22"/>
          <w:lang w:bidi="en-US"/>
        </w:rPr>
        <w:t xml:space="preserve"> </w:t>
      </w:r>
      <w:r w:rsidRPr="00CA41CD">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170345" w:rsidRPr="00CA41CD" w:rsidRDefault="00170345" w:rsidP="00170345">
      <w:pPr>
        <w:suppressAutoHyphens w:val="0"/>
        <w:ind w:left="709" w:hanging="709"/>
        <w:jc w:val="both"/>
        <w:textAlignment w:val="baseline"/>
        <w:rPr>
          <w:rFonts w:ascii="Arial" w:hAnsi="Arial" w:cs="Arial"/>
          <w:sz w:val="22"/>
          <w:szCs w:val="22"/>
          <w:lang w:bidi="en-US"/>
        </w:rPr>
      </w:pPr>
    </w:p>
    <w:p w:rsidR="00170345" w:rsidRPr="00CA41CD" w:rsidRDefault="00170345" w:rsidP="00170345">
      <w:pPr>
        <w:suppressAutoHyphens w:val="0"/>
        <w:ind w:left="709" w:hanging="709"/>
        <w:jc w:val="both"/>
        <w:textAlignment w:val="baseline"/>
        <w:rPr>
          <w:rFonts w:ascii="Arial" w:hAnsi="Arial" w:cs="Arial"/>
          <w:sz w:val="22"/>
          <w:szCs w:val="22"/>
          <w:lang w:bidi="en-US"/>
        </w:rPr>
      </w:pPr>
    </w:p>
    <w:p w:rsidR="00170345" w:rsidRPr="00CA41CD" w:rsidRDefault="00170345" w:rsidP="00170345">
      <w:pPr>
        <w:suppressAutoHyphens w:val="0"/>
        <w:ind w:left="567" w:hanging="680"/>
        <w:jc w:val="both"/>
        <w:textAlignment w:val="baseline"/>
        <w:rPr>
          <w:rFonts w:ascii="Arial" w:hAnsi="Arial" w:cs="Arial"/>
          <w:b/>
          <w:bCs/>
          <w:sz w:val="22"/>
          <w:szCs w:val="22"/>
          <w:lang w:bidi="en-US"/>
        </w:rPr>
      </w:pPr>
      <w:r w:rsidRPr="00CA41CD">
        <w:rPr>
          <w:rFonts w:ascii="Arial" w:hAnsi="Arial" w:cs="Arial"/>
          <w:b/>
          <w:bCs/>
          <w:sz w:val="22"/>
          <w:szCs w:val="22"/>
          <w:lang w:bidi="en-US"/>
        </w:rPr>
        <w:t>7.3</w:t>
      </w:r>
      <w:r w:rsidRPr="00CA41CD">
        <w:rPr>
          <w:rFonts w:ascii="Arial" w:hAnsi="Arial" w:cs="Arial"/>
          <w:sz w:val="22"/>
          <w:szCs w:val="22"/>
          <w:lang w:bidi="en-US"/>
        </w:rPr>
        <w:t xml:space="preserve">   </w:t>
      </w:r>
      <w:r w:rsidRPr="00CA41CD">
        <w:rPr>
          <w:rFonts w:ascii="Arial" w:hAnsi="Arial" w:cs="Arial"/>
          <w:b/>
          <w:bCs/>
          <w:sz w:val="22"/>
          <w:szCs w:val="22"/>
          <w:lang w:bidi="en-US"/>
        </w:rPr>
        <w:t xml:space="preserve"> </w:t>
      </w:r>
      <w:r w:rsidRPr="00CA41CD">
        <w:rPr>
          <w:rFonts w:ascii="Arial" w:hAnsi="Arial" w:cs="Arial"/>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170345" w:rsidRPr="00CA41CD" w:rsidRDefault="00170345" w:rsidP="00170345">
      <w:pPr>
        <w:ind w:left="1068"/>
        <w:jc w:val="both"/>
        <w:rPr>
          <w:rFonts w:ascii="Arial" w:hAnsi="Arial" w:cs="Arial"/>
          <w:sz w:val="22"/>
          <w:szCs w:val="22"/>
        </w:rPr>
      </w:pPr>
    </w:p>
    <w:p w:rsidR="00170345" w:rsidRPr="00CA41CD" w:rsidRDefault="00170345" w:rsidP="00170345">
      <w:pPr>
        <w:ind w:left="1068"/>
        <w:jc w:val="both"/>
        <w:rPr>
          <w:rFonts w:ascii="Arial" w:hAnsi="Arial" w:cs="Arial"/>
          <w:sz w:val="22"/>
          <w:szCs w:val="22"/>
        </w:rPr>
      </w:pPr>
    </w:p>
    <w:p w:rsidR="00170345" w:rsidRPr="00CA41CD" w:rsidRDefault="00170345" w:rsidP="00170345">
      <w:pPr>
        <w:ind w:left="1068"/>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36" w:name="_Toc73524245"/>
      <w:r w:rsidRPr="00CA41CD">
        <w:rPr>
          <w:rFonts w:ascii="Arial" w:hAnsi="Arial" w:cs="Arial"/>
          <w:sz w:val="22"/>
          <w:szCs w:val="22"/>
        </w:rPr>
        <w:t xml:space="preserve">Άρθρο 8: Χρηματοδότηση του Έργου, Φόροι, Δασμοί,  </w:t>
      </w:r>
      <w:proofErr w:type="spellStart"/>
      <w:r w:rsidRPr="00CA41CD">
        <w:rPr>
          <w:rFonts w:ascii="Arial" w:hAnsi="Arial" w:cs="Arial"/>
          <w:sz w:val="22"/>
          <w:szCs w:val="22"/>
        </w:rPr>
        <w:t>κ.λ.π</w:t>
      </w:r>
      <w:proofErr w:type="spellEnd"/>
      <w:r w:rsidRPr="00CA41CD">
        <w:rPr>
          <w:rFonts w:ascii="Arial" w:hAnsi="Arial" w:cs="Arial"/>
          <w:sz w:val="22"/>
          <w:szCs w:val="22"/>
        </w:rPr>
        <w:t>.- Πληρωμή Αναδόχου</w:t>
      </w:r>
      <w:bookmarkEnd w:id="36"/>
    </w:p>
    <w:p w:rsidR="00170345" w:rsidRPr="00CA41CD" w:rsidRDefault="00170345" w:rsidP="00170345">
      <w:pPr>
        <w:jc w:val="both"/>
        <w:rPr>
          <w:rFonts w:ascii="Arial" w:hAnsi="Arial" w:cs="Arial"/>
          <w:sz w:val="22"/>
          <w:szCs w:val="22"/>
        </w:rPr>
      </w:pPr>
    </w:p>
    <w:p w:rsidR="00170345" w:rsidRPr="00CA41CD" w:rsidRDefault="00170345" w:rsidP="00170345">
      <w:pPr>
        <w:pStyle w:val="para-1"/>
        <w:tabs>
          <w:tab w:val="left" w:pos="2297"/>
          <w:tab w:val="left" w:pos="2864"/>
          <w:tab w:val="left" w:pos="3431"/>
          <w:tab w:val="left" w:pos="3998"/>
        </w:tabs>
        <w:ind w:left="709" w:hanging="709"/>
        <w:rPr>
          <w:b/>
          <w:szCs w:val="22"/>
          <w:lang w:bidi="en-US"/>
        </w:rPr>
      </w:pPr>
      <w:r w:rsidRPr="00CA41CD">
        <w:rPr>
          <w:b/>
          <w:spacing w:val="0"/>
          <w:szCs w:val="22"/>
        </w:rPr>
        <w:t>8.1</w:t>
      </w:r>
      <w:r w:rsidRPr="00CA41CD">
        <w:rPr>
          <w:spacing w:val="0"/>
          <w:szCs w:val="22"/>
        </w:rPr>
        <w:t>.</w:t>
      </w:r>
      <w:r w:rsidRPr="00CA41CD">
        <w:rPr>
          <w:spacing w:val="0"/>
          <w:szCs w:val="22"/>
        </w:rPr>
        <w:tab/>
      </w:r>
      <w:r w:rsidRPr="00CA41CD">
        <w:rPr>
          <w:szCs w:val="22"/>
          <w:lang w:bidi="en-US"/>
        </w:rPr>
        <w:t xml:space="preserve">Το έργο χρηματοδοτείται από  το Ειδικό Αναπτυξιακό Πρόγραμμα   ‘’ΑΝΤΩΝΗΣ ΤΡΙΤΣΗΣ’’  </w:t>
      </w:r>
    </w:p>
    <w:p w:rsidR="00170345" w:rsidRPr="00CA41CD" w:rsidRDefault="00170345" w:rsidP="00170345">
      <w:pPr>
        <w:tabs>
          <w:tab w:val="left" w:pos="2297"/>
          <w:tab w:val="left" w:pos="2864"/>
          <w:tab w:val="left" w:pos="3431"/>
          <w:tab w:val="left" w:pos="3998"/>
        </w:tabs>
        <w:ind w:left="709" w:hanging="397"/>
        <w:jc w:val="both"/>
        <w:rPr>
          <w:rFonts w:ascii="Arial" w:hAnsi="Arial" w:cs="Arial"/>
          <w:spacing w:val="5"/>
          <w:sz w:val="22"/>
          <w:szCs w:val="22"/>
          <w:lang w:bidi="en-US"/>
        </w:rPr>
      </w:pPr>
      <w:r w:rsidRPr="00CA41CD">
        <w:rPr>
          <w:rFonts w:ascii="Arial" w:hAnsi="Arial" w:cs="Arial"/>
          <w:b/>
          <w:spacing w:val="5"/>
          <w:sz w:val="22"/>
          <w:szCs w:val="22"/>
          <w:lang w:bidi="en-US"/>
        </w:rPr>
        <w:tab/>
      </w:r>
      <w:r w:rsidRPr="00CA41CD">
        <w:rPr>
          <w:rFonts w:ascii="Arial" w:hAnsi="Arial" w:cs="Arial"/>
          <w:spacing w:val="5"/>
          <w:sz w:val="22"/>
          <w:szCs w:val="22"/>
          <w:lang w:bidi="en-US"/>
        </w:rPr>
        <w:t>Το έργο</w:t>
      </w:r>
      <w:r w:rsidRPr="00CA41CD">
        <w:rPr>
          <w:rFonts w:ascii="Arial" w:hAnsi="Arial" w:cs="Arial"/>
          <w:b/>
          <w:spacing w:val="5"/>
          <w:sz w:val="22"/>
          <w:szCs w:val="22"/>
          <w:lang w:bidi="en-US"/>
        </w:rPr>
        <w:t xml:space="preserve"> </w:t>
      </w:r>
      <w:r w:rsidRPr="00CA41CD">
        <w:rPr>
          <w:rFonts w:ascii="Arial" w:hAnsi="Arial" w:cs="Arial"/>
          <w:spacing w:val="5"/>
          <w:sz w:val="22"/>
          <w:szCs w:val="22"/>
          <w:lang w:bidi="en-US"/>
        </w:rPr>
        <w:t xml:space="preserve">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w:t>
      </w:r>
      <w:proofErr w:type="spellStart"/>
      <w:r w:rsidRPr="00CA41CD">
        <w:rPr>
          <w:rFonts w:ascii="Arial" w:hAnsi="Arial" w:cs="Arial"/>
          <w:spacing w:val="5"/>
          <w:sz w:val="22"/>
          <w:szCs w:val="22"/>
          <w:lang w:bidi="en-US"/>
        </w:rPr>
        <w:t>περ</w:t>
      </w:r>
      <w:proofErr w:type="spellEnd"/>
      <w:r w:rsidRPr="00CA41CD">
        <w:rPr>
          <w:rFonts w:ascii="Arial" w:hAnsi="Arial" w:cs="Arial"/>
          <w:spacing w:val="5"/>
          <w:sz w:val="22"/>
          <w:szCs w:val="22"/>
          <w:lang w:bidi="en-US"/>
        </w:rPr>
        <w:t xml:space="preserve">. θ' του ν. 4412/2016 και της υπ' </w:t>
      </w:r>
      <w:proofErr w:type="spellStart"/>
      <w:r w:rsidRPr="00CA41CD">
        <w:rPr>
          <w:rFonts w:ascii="Arial" w:hAnsi="Arial" w:cs="Arial"/>
          <w:spacing w:val="5"/>
          <w:sz w:val="22"/>
          <w:szCs w:val="22"/>
          <w:lang w:bidi="en-US"/>
        </w:rPr>
        <w:t>αριθμ</w:t>
      </w:r>
      <w:proofErr w:type="spellEnd"/>
      <w:r w:rsidRPr="00CA41CD">
        <w:rPr>
          <w:rFonts w:ascii="Arial" w:hAnsi="Arial" w:cs="Arial"/>
          <w:spacing w:val="5"/>
          <w:sz w:val="22"/>
          <w:szCs w:val="22"/>
          <w:lang w:bidi="en-US"/>
        </w:rPr>
        <w:t>. ΔΝΣγ/οικ.42217/ΦΝ466/12.6.2017 απόφασης του Υπουργού Υποδομών και Μεταφορών (Β' 2235),</w:t>
      </w:r>
      <w:r w:rsidRPr="00CA41CD">
        <w:rPr>
          <w:rFonts w:ascii="Arial" w:hAnsi="Arial" w:cs="Arial"/>
          <w:spacing w:val="5"/>
          <w:sz w:val="22"/>
          <w:szCs w:val="22"/>
          <w:lang w:eastAsia="el-GR"/>
        </w:rPr>
        <w:t xml:space="preserve"> </w:t>
      </w:r>
      <w:r w:rsidRPr="00CA41CD">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CA41CD">
        <w:rPr>
          <w:rFonts w:ascii="Arial" w:hAnsi="Arial" w:cs="Arial"/>
          <w:spacing w:val="5"/>
          <w:sz w:val="22"/>
          <w:szCs w:val="22"/>
          <w:lang w:bidi="en-US"/>
        </w:rPr>
        <w:t>περ</w:t>
      </w:r>
      <w:proofErr w:type="spellEnd"/>
      <w:r w:rsidRPr="00CA41CD">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170345" w:rsidRPr="00CA41CD" w:rsidRDefault="00170345" w:rsidP="00170345">
      <w:pPr>
        <w:tabs>
          <w:tab w:val="left" w:pos="2297"/>
          <w:tab w:val="left" w:pos="2864"/>
          <w:tab w:val="left" w:pos="3431"/>
          <w:tab w:val="left" w:pos="3998"/>
        </w:tabs>
        <w:ind w:left="709" w:hanging="397"/>
        <w:jc w:val="both"/>
        <w:rPr>
          <w:rFonts w:ascii="Arial" w:hAnsi="Arial" w:cs="Arial"/>
          <w:spacing w:val="5"/>
          <w:sz w:val="22"/>
          <w:szCs w:val="22"/>
          <w:lang w:bidi="en-US"/>
        </w:rPr>
      </w:pPr>
      <w:r w:rsidRPr="00CA41CD">
        <w:rPr>
          <w:rFonts w:ascii="Arial" w:hAnsi="Arial" w:cs="Arial"/>
          <w:spacing w:val="5"/>
          <w:sz w:val="22"/>
          <w:szCs w:val="22"/>
          <w:lang w:bidi="en-US"/>
        </w:rPr>
        <w:t xml:space="preserve">       </w:t>
      </w:r>
    </w:p>
    <w:p w:rsidR="00170345" w:rsidRPr="00CA41CD" w:rsidRDefault="00170345" w:rsidP="00170345">
      <w:pPr>
        <w:tabs>
          <w:tab w:val="left" w:pos="2297"/>
          <w:tab w:val="left" w:pos="2864"/>
          <w:tab w:val="left" w:pos="3431"/>
          <w:tab w:val="left" w:pos="3998"/>
        </w:tabs>
        <w:ind w:left="709" w:hanging="709"/>
        <w:jc w:val="both"/>
        <w:rPr>
          <w:rFonts w:ascii="Arial" w:hAnsi="Arial" w:cs="Arial"/>
          <w:b/>
          <w:sz w:val="22"/>
          <w:szCs w:val="22"/>
          <w:lang w:bidi="en-US"/>
        </w:rPr>
      </w:pPr>
      <w:r w:rsidRPr="00CA41CD">
        <w:rPr>
          <w:rFonts w:ascii="Arial" w:hAnsi="Arial" w:cs="Arial"/>
          <w:b/>
          <w:sz w:val="22"/>
          <w:szCs w:val="22"/>
          <w:lang w:bidi="en-US"/>
        </w:rPr>
        <w:t>8.2.</w:t>
      </w:r>
      <w:r w:rsidRPr="00CA41CD">
        <w:rPr>
          <w:rFonts w:ascii="Arial" w:hAnsi="Arial" w:cs="Arial"/>
          <w:spacing w:val="5"/>
          <w:sz w:val="22"/>
          <w:szCs w:val="22"/>
          <w:lang w:bidi="en-US"/>
        </w:rPr>
        <w:tab/>
        <w:t xml:space="preserve">Τα γενικά έξοδα, όφελος </w:t>
      </w:r>
      <w:proofErr w:type="spellStart"/>
      <w:r w:rsidRPr="00CA41CD">
        <w:rPr>
          <w:rFonts w:ascii="Arial" w:hAnsi="Arial" w:cs="Arial"/>
          <w:spacing w:val="5"/>
          <w:sz w:val="22"/>
          <w:szCs w:val="22"/>
          <w:lang w:bidi="en-US"/>
        </w:rPr>
        <w:t>κ.λ.π</w:t>
      </w:r>
      <w:proofErr w:type="spellEnd"/>
      <w:r w:rsidRPr="00CA41CD">
        <w:rPr>
          <w:rFonts w:ascii="Arial" w:hAnsi="Arial" w:cs="Arial"/>
          <w:spacing w:val="5"/>
          <w:sz w:val="22"/>
          <w:szCs w:val="22"/>
          <w:lang w:bidi="en-US"/>
        </w:rPr>
        <w:t xml:space="preserve">. του Αναδόχου και οι επιβαρύνσεις από φόρους, δασμούς </w:t>
      </w:r>
      <w:proofErr w:type="spellStart"/>
      <w:r w:rsidRPr="00CA41CD">
        <w:rPr>
          <w:rFonts w:ascii="Arial" w:hAnsi="Arial" w:cs="Arial"/>
          <w:spacing w:val="5"/>
          <w:sz w:val="22"/>
          <w:szCs w:val="22"/>
          <w:lang w:bidi="en-US"/>
        </w:rPr>
        <w:t>κ.λ.π</w:t>
      </w:r>
      <w:proofErr w:type="spellEnd"/>
      <w:r w:rsidRPr="00CA41CD">
        <w:rPr>
          <w:rFonts w:ascii="Arial" w:hAnsi="Arial" w:cs="Arial"/>
          <w:spacing w:val="5"/>
          <w:sz w:val="22"/>
          <w:szCs w:val="22"/>
          <w:lang w:bidi="en-US"/>
        </w:rPr>
        <w:t>. καθορίζονται στο αντίστοιχο άρθρο της Ε.Σ.Υ.  Ο Φ.Π.Α. βαρύνει τον Κύριο του Έργου.</w:t>
      </w:r>
    </w:p>
    <w:p w:rsidR="00170345" w:rsidRPr="00CA41CD" w:rsidRDefault="00170345" w:rsidP="00170345">
      <w:pPr>
        <w:tabs>
          <w:tab w:val="left" w:pos="2297"/>
          <w:tab w:val="left" w:pos="2864"/>
          <w:tab w:val="left" w:pos="3431"/>
          <w:tab w:val="left" w:pos="3998"/>
        </w:tabs>
        <w:ind w:left="709" w:hanging="709"/>
        <w:jc w:val="both"/>
        <w:rPr>
          <w:rFonts w:ascii="Arial" w:hAnsi="Arial" w:cs="Arial"/>
          <w:b/>
          <w:sz w:val="22"/>
          <w:szCs w:val="22"/>
          <w:lang w:bidi="en-US"/>
        </w:rPr>
      </w:pPr>
      <w:r w:rsidRPr="00CA41CD">
        <w:rPr>
          <w:rFonts w:ascii="Arial" w:hAnsi="Arial" w:cs="Arial"/>
          <w:b/>
          <w:sz w:val="22"/>
          <w:szCs w:val="22"/>
          <w:lang w:bidi="en-US"/>
        </w:rPr>
        <w:tab/>
      </w:r>
    </w:p>
    <w:p w:rsidR="00170345" w:rsidRPr="00CA41CD" w:rsidRDefault="00170345" w:rsidP="00170345">
      <w:pPr>
        <w:tabs>
          <w:tab w:val="left" w:pos="2297"/>
          <w:tab w:val="left" w:pos="2864"/>
          <w:tab w:val="left" w:pos="3431"/>
          <w:tab w:val="left" w:pos="3998"/>
        </w:tabs>
        <w:ind w:left="709" w:hanging="709"/>
        <w:jc w:val="both"/>
        <w:rPr>
          <w:rFonts w:ascii="Arial" w:hAnsi="Arial" w:cs="Arial"/>
          <w:spacing w:val="5"/>
          <w:sz w:val="22"/>
          <w:szCs w:val="22"/>
          <w:lang w:bidi="en-US"/>
        </w:rPr>
      </w:pPr>
      <w:r w:rsidRPr="00CA41CD">
        <w:rPr>
          <w:rFonts w:ascii="Arial" w:hAnsi="Arial" w:cs="Arial"/>
          <w:b/>
          <w:sz w:val="22"/>
          <w:szCs w:val="22"/>
          <w:lang w:bidi="en-US"/>
        </w:rPr>
        <w:t>8.3.</w:t>
      </w:r>
      <w:r w:rsidRPr="00CA41CD">
        <w:rPr>
          <w:rFonts w:ascii="Arial" w:hAnsi="Arial" w:cs="Arial"/>
          <w:b/>
          <w:sz w:val="22"/>
          <w:szCs w:val="22"/>
          <w:lang w:bidi="en-US"/>
        </w:rPr>
        <w:tab/>
      </w:r>
      <w:r w:rsidRPr="00CA41CD">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CA41CD">
        <w:rPr>
          <w:rFonts w:ascii="Arial" w:hAnsi="Arial" w:cs="Arial"/>
          <w:spacing w:val="5"/>
          <w:sz w:val="22"/>
          <w:szCs w:val="22"/>
          <w:lang w:val="en-US" w:bidi="en-US"/>
        </w:rPr>
        <w:t>EURO</w:t>
      </w:r>
      <w:r w:rsidRPr="00CA41CD">
        <w:rPr>
          <w:rFonts w:ascii="Arial" w:hAnsi="Arial" w:cs="Arial"/>
          <w:spacing w:val="5"/>
          <w:sz w:val="22"/>
          <w:szCs w:val="22"/>
          <w:lang w:bidi="en-US"/>
        </w:rPr>
        <w:t>.</w:t>
      </w:r>
    </w:p>
    <w:p w:rsidR="00170345" w:rsidRPr="00CA41CD" w:rsidRDefault="00170345" w:rsidP="00170345">
      <w:pPr>
        <w:pStyle w:val="para-1"/>
        <w:tabs>
          <w:tab w:val="clear" w:pos="1021"/>
        </w:tabs>
        <w:ind w:left="709" w:hanging="709"/>
        <w:rPr>
          <w:szCs w:val="22"/>
        </w:rPr>
      </w:pPr>
    </w:p>
    <w:p w:rsidR="00170345" w:rsidRPr="00CA41CD" w:rsidRDefault="00170345" w:rsidP="00170345">
      <w:pPr>
        <w:pStyle w:val="para-1"/>
        <w:tabs>
          <w:tab w:val="clear" w:pos="1021"/>
        </w:tabs>
        <w:ind w:left="709" w:hanging="709"/>
        <w:rPr>
          <w:szCs w:val="22"/>
        </w:rPr>
      </w:pPr>
    </w:p>
    <w:p w:rsidR="00170345" w:rsidRPr="00CA41CD" w:rsidRDefault="00170345" w:rsidP="00170345">
      <w:pPr>
        <w:pStyle w:val="2"/>
        <w:widowControl w:val="0"/>
        <w:numPr>
          <w:ilvl w:val="0"/>
          <w:numId w:val="0"/>
        </w:numPr>
        <w:jc w:val="left"/>
        <w:rPr>
          <w:rFonts w:ascii="Arial" w:eastAsia="Calibri" w:hAnsi="Arial" w:cs="Arial"/>
          <w:sz w:val="22"/>
          <w:szCs w:val="22"/>
        </w:rPr>
      </w:pPr>
      <w:bookmarkStart w:id="37" w:name="_Toc73524246"/>
      <w:r w:rsidRPr="00CA41CD">
        <w:rPr>
          <w:rFonts w:ascii="Arial" w:hAnsi="Arial" w:cs="Arial"/>
          <w:sz w:val="22"/>
          <w:szCs w:val="22"/>
        </w:rPr>
        <w:t>Άρθρο 9:  Συμπλήρωση – αποσαφήνιση πληροφοριών και δικαιολογητικών</w:t>
      </w:r>
      <w:bookmarkEnd w:id="37"/>
    </w:p>
    <w:p w:rsidR="00170345" w:rsidRPr="00CA41CD" w:rsidRDefault="00170345" w:rsidP="00170345">
      <w:pPr>
        <w:ind w:left="1100" w:hanging="1100"/>
        <w:jc w:val="both"/>
        <w:rPr>
          <w:rFonts w:ascii="Arial" w:hAnsi="Arial" w:cs="Arial"/>
          <w:sz w:val="22"/>
          <w:szCs w:val="22"/>
        </w:rPr>
      </w:pPr>
      <w:r w:rsidRPr="00CA41CD">
        <w:rPr>
          <w:rFonts w:ascii="Arial" w:eastAsia="Calibri" w:hAnsi="Arial" w:cs="Arial"/>
          <w:sz w:val="22"/>
          <w:szCs w:val="22"/>
        </w:rPr>
        <w:t xml:space="preserve"> </w:t>
      </w:r>
    </w:p>
    <w:p w:rsidR="00170345" w:rsidRPr="00CA41CD" w:rsidRDefault="00170345" w:rsidP="00170345">
      <w:pPr>
        <w:pStyle w:val="Standard"/>
        <w:jc w:val="both"/>
        <w:rPr>
          <w:rFonts w:ascii="Arial" w:hAnsi="Arial" w:cs="Arial"/>
          <w:sz w:val="22"/>
          <w:szCs w:val="22"/>
          <w:lang w:val="el-GR"/>
        </w:rPr>
      </w:pPr>
      <w:r w:rsidRPr="00CA41CD">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170345" w:rsidRPr="00CA41CD" w:rsidRDefault="00170345" w:rsidP="00170345">
      <w:pPr>
        <w:jc w:val="both"/>
        <w:textAlignment w:val="baseline"/>
        <w:rPr>
          <w:rFonts w:ascii="Arial" w:hAnsi="Arial" w:cs="Arial"/>
          <w:color w:val="000000"/>
          <w:sz w:val="22"/>
          <w:szCs w:val="22"/>
          <w:shd w:val="clear" w:color="auto" w:fill="FF99FF"/>
        </w:rPr>
      </w:pPr>
      <w:r w:rsidRPr="00CA41CD">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CA41CD">
        <w:rPr>
          <w:rFonts w:ascii="Arial" w:hAnsi="Arial" w:cs="Arial"/>
          <w:sz w:val="22"/>
          <w:szCs w:val="22"/>
        </w:rPr>
        <w:t>εξακριβώσιμος</w:t>
      </w:r>
      <w:proofErr w:type="spellEnd"/>
      <w:r w:rsidRPr="00CA41CD">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CA41CD">
        <w:rPr>
          <w:rFonts w:ascii="Arial" w:hAnsi="Arial" w:cs="Arial"/>
          <w:sz w:val="22"/>
          <w:szCs w:val="22"/>
        </w:rPr>
        <w:t>κατ΄</w:t>
      </w:r>
      <w:proofErr w:type="spellEnd"/>
      <w:r w:rsidRPr="00CA41CD">
        <w:rPr>
          <w:rFonts w:ascii="Arial" w:hAnsi="Arial" w:cs="Arial"/>
          <w:sz w:val="22"/>
          <w:szCs w:val="22"/>
        </w:rPr>
        <w:t xml:space="preserve"> </w:t>
      </w:r>
      <w:proofErr w:type="spellStart"/>
      <w:r w:rsidRPr="00CA41CD">
        <w:rPr>
          <w:rFonts w:ascii="Arial" w:hAnsi="Arial" w:cs="Arial"/>
          <w:sz w:val="22"/>
          <w:szCs w:val="22"/>
        </w:rPr>
        <w:t>αναλογίαν</w:t>
      </w:r>
      <w:proofErr w:type="spellEnd"/>
      <w:r w:rsidRPr="00CA41CD">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CA41CD">
        <w:rPr>
          <w:rFonts w:ascii="Arial" w:hAnsi="Arial" w:cs="Arial"/>
          <w:sz w:val="22"/>
          <w:szCs w:val="22"/>
        </w:rPr>
        <w:t>εξακριβώσιμα</w:t>
      </w:r>
      <w:proofErr w:type="spellEnd"/>
      <w:r w:rsidRPr="00CA41CD">
        <w:rPr>
          <w:rFonts w:ascii="Arial" w:hAnsi="Arial" w:cs="Arial"/>
          <w:sz w:val="22"/>
          <w:szCs w:val="22"/>
        </w:rPr>
        <w:t>.</w:t>
      </w:r>
    </w:p>
    <w:p w:rsidR="00170345" w:rsidRPr="00CA41CD" w:rsidRDefault="00170345" w:rsidP="00170345">
      <w:pPr>
        <w:jc w:val="both"/>
        <w:rPr>
          <w:rFonts w:ascii="Arial" w:hAnsi="Arial" w:cs="Arial"/>
          <w:sz w:val="22"/>
          <w:szCs w:val="22"/>
        </w:rPr>
      </w:pPr>
    </w:p>
    <w:p w:rsidR="00170345" w:rsidRPr="00CA41CD" w:rsidRDefault="00170345" w:rsidP="00170345">
      <w:pPr>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38" w:name="_Toc73524247"/>
      <w:r w:rsidRPr="00CA41CD">
        <w:rPr>
          <w:rFonts w:ascii="Arial" w:hAnsi="Arial" w:cs="Arial"/>
          <w:sz w:val="22"/>
          <w:szCs w:val="22"/>
        </w:rPr>
        <w:t>Άρθρο 10:  Απόφαση ανάληψης υποχρέωσης - Έγκριση δέσμευσης πίστωσης</w:t>
      </w:r>
      <w:bookmarkEnd w:id="38"/>
    </w:p>
    <w:p w:rsidR="00170345" w:rsidRPr="00CA41CD" w:rsidRDefault="00170345" w:rsidP="00170345">
      <w:pPr>
        <w:jc w:val="both"/>
        <w:rPr>
          <w:rFonts w:ascii="Arial" w:hAnsi="Arial" w:cs="Arial"/>
          <w:color w:val="0070C0"/>
          <w:sz w:val="22"/>
          <w:szCs w:val="22"/>
        </w:rPr>
      </w:pP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Για την παρούσα διαδικασία έχει εκδοθεί η απόφαση με αρ. </w:t>
      </w:r>
      <w:proofErr w:type="spellStart"/>
      <w:r w:rsidRPr="00CA41CD">
        <w:rPr>
          <w:rFonts w:ascii="Arial" w:hAnsi="Arial" w:cs="Arial"/>
          <w:sz w:val="22"/>
          <w:szCs w:val="22"/>
          <w:lang w:bidi="en-US"/>
        </w:rPr>
        <w:t>πρωτ</w:t>
      </w:r>
      <w:proofErr w:type="spellEnd"/>
      <w:r w:rsidRPr="00CA41CD">
        <w:rPr>
          <w:rFonts w:ascii="Arial" w:hAnsi="Arial" w:cs="Arial"/>
          <w:sz w:val="22"/>
          <w:szCs w:val="22"/>
          <w:lang w:bidi="en-US"/>
        </w:rPr>
        <w:t>.  21246/11.11.2021 (ΑΔΑ: ΨΚΟ4ΩΛΗ-Κ3Β)  έγκρισης πολυετούς ανάληψης  για τα επόμενα οικονομικά έτη (2022, 2023) με ΑΔΑΜ: 21REQ009548618 2021-11-16.</w:t>
      </w:r>
    </w:p>
    <w:p w:rsidR="00170345" w:rsidRPr="00CA41CD" w:rsidRDefault="00170345" w:rsidP="00170345">
      <w:pPr>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39" w:name="_Toc73524249"/>
      <w:r w:rsidRPr="00CA41CD">
        <w:rPr>
          <w:rFonts w:ascii="Arial" w:hAnsi="Arial" w:cs="Arial"/>
          <w:sz w:val="22"/>
          <w:szCs w:val="22"/>
        </w:rPr>
        <w:t>Άρθρο 11:  Τίτλος, προϋπολογισμός, τόπος, περιγραφή και ουσιώδη χαρακτηριστικά του έργου</w:t>
      </w:r>
      <w:bookmarkEnd w:id="39"/>
    </w:p>
    <w:p w:rsidR="00170345" w:rsidRPr="00CA41CD" w:rsidRDefault="00170345" w:rsidP="00170345">
      <w:pPr>
        <w:pStyle w:val="para-2"/>
        <w:tabs>
          <w:tab w:val="clear" w:pos="1021"/>
          <w:tab w:val="left" w:pos="1134"/>
        </w:tabs>
        <w:ind w:left="1134" w:hanging="1134"/>
        <w:rPr>
          <w:b/>
          <w:szCs w:val="22"/>
          <w:u w:val="single"/>
        </w:rPr>
      </w:pPr>
    </w:p>
    <w:p w:rsidR="00170345" w:rsidRPr="00CA41CD" w:rsidRDefault="00170345" w:rsidP="00170345">
      <w:pPr>
        <w:tabs>
          <w:tab w:val="left" w:pos="-2800"/>
        </w:tabs>
        <w:ind w:left="1134" w:hanging="1134"/>
        <w:jc w:val="both"/>
        <w:rPr>
          <w:rFonts w:ascii="Arial" w:hAnsi="Arial" w:cs="Arial"/>
          <w:b/>
          <w:sz w:val="22"/>
          <w:szCs w:val="22"/>
        </w:rPr>
      </w:pPr>
      <w:r w:rsidRPr="00CA41CD">
        <w:rPr>
          <w:rFonts w:ascii="Arial" w:hAnsi="Arial" w:cs="Arial"/>
          <w:b/>
          <w:sz w:val="22"/>
          <w:szCs w:val="22"/>
        </w:rPr>
        <w:t>Τίτλος του έργου</w:t>
      </w:r>
    </w:p>
    <w:p w:rsidR="00170345" w:rsidRPr="00CA41CD" w:rsidRDefault="00170345" w:rsidP="00170345">
      <w:pPr>
        <w:tabs>
          <w:tab w:val="left" w:pos="1100"/>
          <w:tab w:val="left" w:pos="1134"/>
        </w:tabs>
        <w:ind w:left="1100" w:hanging="1100"/>
        <w:jc w:val="both"/>
        <w:rPr>
          <w:rFonts w:ascii="Arial" w:hAnsi="Arial" w:cs="Arial"/>
          <w:b/>
          <w:sz w:val="22"/>
          <w:szCs w:val="22"/>
        </w:rPr>
      </w:pPr>
    </w:p>
    <w:p w:rsidR="00170345" w:rsidRPr="00CA41CD" w:rsidRDefault="00170345" w:rsidP="00170345">
      <w:pPr>
        <w:tabs>
          <w:tab w:val="left" w:pos="1100"/>
        </w:tabs>
        <w:ind w:left="1100" w:hanging="1100"/>
        <w:jc w:val="both"/>
        <w:rPr>
          <w:rFonts w:ascii="Arial" w:hAnsi="Arial" w:cs="Arial"/>
          <w:b/>
          <w:sz w:val="22"/>
          <w:szCs w:val="22"/>
        </w:rPr>
      </w:pPr>
      <w:r w:rsidRPr="00CA41CD">
        <w:rPr>
          <w:rFonts w:ascii="Arial" w:hAnsi="Arial" w:cs="Arial"/>
          <w:sz w:val="22"/>
          <w:szCs w:val="22"/>
        </w:rPr>
        <w:tab/>
        <w:t xml:space="preserve">Ο τίτλος του έργου είναι: </w:t>
      </w:r>
    </w:p>
    <w:p w:rsidR="00170345" w:rsidRPr="00CA41CD" w:rsidRDefault="00170345" w:rsidP="00170345">
      <w:pPr>
        <w:pStyle w:val="Standard"/>
        <w:ind w:left="432"/>
        <w:rPr>
          <w:rFonts w:ascii="Arial" w:hAnsi="Arial" w:cs="Arial"/>
          <w:b/>
          <w:sz w:val="22"/>
          <w:szCs w:val="22"/>
          <w:lang w:val="el-GR"/>
        </w:rPr>
      </w:pPr>
      <w:r w:rsidRPr="00170345">
        <w:rPr>
          <w:rFonts w:ascii="Arial" w:hAnsi="Arial" w:cs="Arial"/>
          <w:b/>
          <w:sz w:val="22"/>
          <w:szCs w:val="22"/>
          <w:lang w:val="el-GR"/>
        </w:rPr>
        <w:tab/>
      </w:r>
      <w:r w:rsidRPr="00CA41CD">
        <w:rPr>
          <w:rFonts w:ascii="Arial" w:hAnsi="Arial" w:cs="Arial"/>
          <w:b/>
          <w:sz w:val="22"/>
          <w:szCs w:val="22"/>
          <w:lang w:val="el-GR"/>
        </w:rPr>
        <w:t>«</w:t>
      </w:r>
      <w:r w:rsidRPr="00CA41CD">
        <w:rPr>
          <w:rFonts w:ascii="Arial" w:eastAsia="SimSun" w:hAnsi="Arial" w:cs="Arial"/>
          <w:bCs/>
          <w:iCs/>
          <w:sz w:val="22"/>
          <w:szCs w:val="22"/>
          <w:lang w:val="el-GR"/>
        </w:rPr>
        <w:t>ΟΔΟΣΤΡΩΣΙΑ ΑΝΑΓΝΩΡΙΣΜΕΝΩΝ ΚΟΙΝΟΧΡΗΣΤΩΝ ΑΓΡΟΤΙΚΩΝ ΟΔΩΝ ΕΝΤΟΣ ΑΝΑΔΑΣΜΩΝ ΣΤΟ ΔΗΜΟ ΛΕΒΑΔΕΩΝ»</w:t>
      </w:r>
    </w:p>
    <w:p w:rsidR="00170345" w:rsidRPr="00CA41CD" w:rsidRDefault="00170345" w:rsidP="00170345">
      <w:pPr>
        <w:tabs>
          <w:tab w:val="left" w:pos="1100"/>
        </w:tabs>
        <w:ind w:left="1100" w:hanging="1100"/>
        <w:jc w:val="both"/>
        <w:rPr>
          <w:rFonts w:ascii="Arial" w:hAnsi="Arial" w:cs="Arial"/>
          <w:b/>
          <w:sz w:val="22"/>
          <w:szCs w:val="22"/>
        </w:rPr>
      </w:pPr>
    </w:p>
    <w:p w:rsidR="00170345" w:rsidRPr="00CA41CD" w:rsidRDefault="00170345" w:rsidP="00170345">
      <w:pPr>
        <w:tabs>
          <w:tab w:val="left" w:pos="1100"/>
        </w:tabs>
        <w:ind w:left="1100" w:hanging="1100"/>
        <w:jc w:val="both"/>
        <w:rPr>
          <w:rFonts w:ascii="Arial" w:hAnsi="Arial" w:cs="Arial"/>
          <w:b/>
          <w:sz w:val="22"/>
          <w:szCs w:val="22"/>
        </w:rPr>
      </w:pPr>
    </w:p>
    <w:p w:rsidR="00170345" w:rsidRPr="00CA41CD" w:rsidRDefault="00170345" w:rsidP="00170345">
      <w:pPr>
        <w:tabs>
          <w:tab w:val="left" w:pos="1100"/>
          <w:tab w:val="left" w:pos="1134"/>
        </w:tabs>
        <w:ind w:left="1100" w:hanging="1100"/>
        <w:jc w:val="both"/>
        <w:rPr>
          <w:rFonts w:ascii="Arial" w:hAnsi="Arial" w:cs="Arial"/>
          <w:b/>
          <w:sz w:val="22"/>
          <w:szCs w:val="22"/>
        </w:rPr>
      </w:pPr>
      <w:r w:rsidRPr="00CA41CD">
        <w:rPr>
          <w:rFonts w:ascii="Arial" w:hAnsi="Arial" w:cs="Arial"/>
          <w:b/>
          <w:sz w:val="22"/>
          <w:szCs w:val="22"/>
        </w:rPr>
        <w:tab/>
      </w:r>
    </w:p>
    <w:p w:rsidR="00170345" w:rsidRPr="00CA41CD" w:rsidRDefault="00170345" w:rsidP="00170345">
      <w:pPr>
        <w:widowControl w:val="0"/>
        <w:numPr>
          <w:ilvl w:val="1"/>
          <w:numId w:val="24"/>
        </w:numPr>
        <w:tabs>
          <w:tab w:val="left" w:pos="-2800"/>
          <w:tab w:val="left" w:pos="645"/>
        </w:tabs>
        <w:jc w:val="both"/>
        <w:rPr>
          <w:rFonts w:ascii="Arial" w:hAnsi="Arial" w:cs="Arial"/>
          <w:b/>
          <w:sz w:val="22"/>
          <w:szCs w:val="22"/>
        </w:rPr>
      </w:pPr>
      <w:r w:rsidRPr="00CA41CD">
        <w:rPr>
          <w:rFonts w:ascii="Arial" w:hAnsi="Arial" w:cs="Arial"/>
          <w:b/>
          <w:sz w:val="22"/>
          <w:szCs w:val="22"/>
        </w:rPr>
        <w:t>Προϋπολογισμός Δημοπράτησης του έργου (εκτιμώμενη αξία της σύμβασης)</w:t>
      </w:r>
    </w:p>
    <w:p w:rsidR="00170345" w:rsidRPr="00CA41CD" w:rsidRDefault="00170345" w:rsidP="00170345">
      <w:pPr>
        <w:tabs>
          <w:tab w:val="left" w:pos="1100"/>
          <w:tab w:val="left" w:pos="1134"/>
        </w:tabs>
        <w:ind w:left="1100" w:hanging="1100"/>
        <w:jc w:val="both"/>
        <w:rPr>
          <w:rFonts w:ascii="Arial" w:hAnsi="Arial" w:cs="Arial"/>
          <w:b/>
          <w:sz w:val="22"/>
          <w:szCs w:val="22"/>
        </w:rPr>
      </w:pPr>
    </w:p>
    <w:p w:rsidR="00170345" w:rsidRPr="00CA41CD" w:rsidRDefault="00170345" w:rsidP="00170345">
      <w:pPr>
        <w:tabs>
          <w:tab w:val="left" w:pos="1100"/>
        </w:tabs>
        <w:ind w:left="1100"/>
        <w:jc w:val="both"/>
        <w:rPr>
          <w:rFonts w:ascii="Arial" w:hAnsi="Arial" w:cs="Arial"/>
          <w:sz w:val="22"/>
          <w:szCs w:val="22"/>
        </w:rPr>
      </w:pPr>
      <w:r w:rsidRPr="00CA41CD">
        <w:rPr>
          <w:rFonts w:ascii="Arial" w:hAnsi="Arial" w:cs="Arial"/>
          <w:sz w:val="22"/>
          <w:szCs w:val="22"/>
        </w:rPr>
        <w:t>Ο προϋπολογισμός δημοπράτησης του έργου ανέρχεται σε</w:t>
      </w:r>
      <w:r w:rsidRPr="00CA41CD">
        <w:rPr>
          <w:rFonts w:ascii="Arial" w:hAnsi="Arial" w:cs="Arial"/>
          <w:sz w:val="22"/>
          <w:szCs w:val="22"/>
          <w:lang w:bidi="en-US"/>
        </w:rPr>
        <w:t xml:space="preserve"> </w:t>
      </w:r>
      <w:r w:rsidRPr="00CA41CD">
        <w:rPr>
          <w:rFonts w:ascii="Arial" w:hAnsi="Arial" w:cs="Arial"/>
          <w:sz w:val="22"/>
          <w:szCs w:val="22"/>
        </w:rPr>
        <w:t>1.541.759.80 Ευρώ και αναλύεται σε:</w:t>
      </w:r>
    </w:p>
    <w:p w:rsidR="00170345" w:rsidRPr="00CA41CD" w:rsidRDefault="00170345" w:rsidP="00170345">
      <w:pPr>
        <w:tabs>
          <w:tab w:val="left" w:pos="1100"/>
        </w:tabs>
        <w:ind w:left="1100"/>
        <w:jc w:val="both"/>
        <w:rPr>
          <w:rFonts w:ascii="Arial" w:hAnsi="Arial" w:cs="Arial"/>
          <w:sz w:val="22"/>
          <w:szCs w:val="22"/>
        </w:rPr>
      </w:pPr>
      <w:r w:rsidRPr="00CA41CD">
        <w:rPr>
          <w:rFonts w:ascii="Arial" w:hAnsi="Arial" w:cs="Arial"/>
          <w:sz w:val="22"/>
          <w:szCs w:val="22"/>
        </w:rPr>
        <w:t>Δαπάνη Εργασιών 1.132.553,13 Ευρώ.</w:t>
      </w:r>
    </w:p>
    <w:p w:rsidR="00170345" w:rsidRPr="00CA41CD" w:rsidRDefault="00170345" w:rsidP="00170345">
      <w:pPr>
        <w:tabs>
          <w:tab w:val="left" w:pos="1100"/>
        </w:tabs>
        <w:ind w:left="1100"/>
        <w:jc w:val="both"/>
        <w:rPr>
          <w:rFonts w:ascii="Arial" w:hAnsi="Arial" w:cs="Arial"/>
          <w:sz w:val="22"/>
          <w:szCs w:val="22"/>
        </w:rPr>
      </w:pPr>
      <w:r w:rsidRPr="00CA41CD">
        <w:rPr>
          <w:rFonts w:ascii="Arial" w:hAnsi="Arial" w:cs="Arial"/>
          <w:sz w:val="22"/>
          <w:szCs w:val="22"/>
        </w:rPr>
        <w:t>Γενικά έξοδα και Όφελος εργολάβου (Γ.Ε.+Ο.Ε. 18%) 203.859,56 Ευρώ</w:t>
      </w:r>
    </w:p>
    <w:p w:rsidR="00170345" w:rsidRPr="00CA41CD" w:rsidRDefault="00170345" w:rsidP="00170345">
      <w:pPr>
        <w:tabs>
          <w:tab w:val="left" w:pos="1100"/>
        </w:tabs>
        <w:ind w:left="1100"/>
        <w:jc w:val="both"/>
        <w:rPr>
          <w:rFonts w:ascii="Arial" w:hAnsi="Arial" w:cs="Arial"/>
          <w:sz w:val="22"/>
          <w:szCs w:val="22"/>
        </w:rPr>
      </w:pPr>
      <w:r w:rsidRPr="00CA41CD">
        <w:rPr>
          <w:rFonts w:ascii="Arial" w:hAnsi="Arial" w:cs="Arial"/>
          <w:sz w:val="22"/>
          <w:szCs w:val="22"/>
        </w:rPr>
        <w:t xml:space="preserve">Απρόβλεπτα (ποσοστού 15 % επί της δαπάνης εργασιών και του κονδυλίου Γ.Ε.+Ο.Ε.) 200.461,90 Ευρώ, που αναλώνονται σύμφωνα με τους όρους του άρθρου 156 παρ. 3.(α) του ν. 4412/2016. </w:t>
      </w:r>
    </w:p>
    <w:p w:rsidR="00170345" w:rsidRPr="00CA41CD" w:rsidRDefault="00170345" w:rsidP="00170345">
      <w:pPr>
        <w:tabs>
          <w:tab w:val="left" w:pos="1100"/>
        </w:tabs>
        <w:ind w:left="1100"/>
        <w:jc w:val="both"/>
        <w:rPr>
          <w:rFonts w:ascii="Arial" w:hAnsi="Arial" w:cs="Arial"/>
          <w:sz w:val="22"/>
          <w:szCs w:val="22"/>
        </w:rPr>
      </w:pPr>
    </w:p>
    <w:p w:rsidR="00170345" w:rsidRPr="00CA41CD" w:rsidRDefault="00170345" w:rsidP="00170345">
      <w:pPr>
        <w:tabs>
          <w:tab w:val="left" w:pos="1100"/>
        </w:tabs>
        <w:ind w:left="1100"/>
        <w:jc w:val="both"/>
        <w:rPr>
          <w:rFonts w:ascii="Arial" w:hAnsi="Arial" w:cs="Arial"/>
          <w:sz w:val="22"/>
          <w:szCs w:val="22"/>
        </w:rPr>
      </w:pPr>
      <w:r w:rsidRPr="00CA41CD">
        <w:rPr>
          <w:rFonts w:ascii="Arial" w:hAnsi="Arial" w:cs="Arial"/>
          <w:sz w:val="22"/>
          <w:szCs w:val="22"/>
        </w:rPr>
        <w:t>Απολογιστικά 1.885,20 Ευρώ.</w:t>
      </w:r>
    </w:p>
    <w:p w:rsidR="00170345" w:rsidRPr="00CA41CD" w:rsidRDefault="00170345" w:rsidP="00170345">
      <w:pPr>
        <w:tabs>
          <w:tab w:val="left" w:pos="1100"/>
        </w:tabs>
        <w:ind w:left="1100"/>
        <w:jc w:val="both"/>
        <w:rPr>
          <w:rFonts w:ascii="Arial" w:hAnsi="Arial" w:cs="Arial"/>
          <w:sz w:val="22"/>
          <w:szCs w:val="22"/>
        </w:rPr>
      </w:pPr>
    </w:p>
    <w:p w:rsidR="00170345" w:rsidRPr="00CA41CD" w:rsidRDefault="00170345" w:rsidP="00170345">
      <w:pPr>
        <w:tabs>
          <w:tab w:val="left" w:pos="1100"/>
        </w:tabs>
        <w:ind w:left="1100"/>
        <w:jc w:val="both"/>
        <w:rPr>
          <w:rFonts w:ascii="Arial" w:hAnsi="Arial" w:cs="Arial"/>
          <w:sz w:val="22"/>
          <w:szCs w:val="22"/>
        </w:rPr>
      </w:pPr>
      <w:r w:rsidRPr="00CA41CD">
        <w:rPr>
          <w:rFonts w:ascii="Arial" w:hAnsi="Arial" w:cs="Arial"/>
          <w:sz w:val="22"/>
          <w:szCs w:val="22"/>
        </w:rPr>
        <w:t>Στο ανωτέρω ποσό προβλέπεται αναθεώρηση στις τιμές ποσού 3.000,00 Ευρώ σύμφωνα με το άρθρο 153 του ν. 4412/2016.</w:t>
      </w:r>
    </w:p>
    <w:p w:rsidR="00170345" w:rsidRPr="00CA41CD" w:rsidRDefault="00170345" w:rsidP="00170345">
      <w:pPr>
        <w:tabs>
          <w:tab w:val="left" w:pos="1100"/>
        </w:tabs>
        <w:ind w:left="1100"/>
        <w:jc w:val="both"/>
        <w:rPr>
          <w:rFonts w:ascii="Arial" w:hAnsi="Arial" w:cs="Arial"/>
          <w:sz w:val="22"/>
          <w:szCs w:val="22"/>
        </w:rPr>
      </w:pPr>
    </w:p>
    <w:p w:rsidR="00170345" w:rsidRPr="00CA41CD" w:rsidRDefault="00170345" w:rsidP="00170345">
      <w:pPr>
        <w:tabs>
          <w:tab w:val="left" w:pos="1100"/>
        </w:tabs>
        <w:ind w:left="1100"/>
        <w:jc w:val="both"/>
        <w:rPr>
          <w:rFonts w:ascii="Arial" w:eastAsia="Cambria" w:hAnsi="Arial" w:cs="Arial"/>
          <w:sz w:val="22"/>
          <w:szCs w:val="22"/>
        </w:rPr>
      </w:pPr>
      <w:r w:rsidRPr="00CA41CD">
        <w:rPr>
          <w:rFonts w:ascii="Arial" w:eastAsia="Cambria" w:hAnsi="Arial" w:cs="Arial"/>
          <w:sz w:val="22"/>
          <w:szCs w:val="22"/>
        </w:rPr>
        <w:t>Ρήτρα πρόσθετης καταβολής (πριμ),  προβλέπεται,  σύμφωνα με το άρθρο 149 του ν. 4412/2016 και το άρθρο 16 της παρούσας.</w:t>
      </w:r>
    </w:p>
    <w:p w:rsidR="00170345" w:rsidRPr="00CA41CD" w:rsidRDefault="00170345" w:rsidP="00170345">
      <w:pPr>
        <w:tabs>
          <w:tab w:val="left" w:pos="1100"/>
        </w:tabs>
        <w:ind w:left="1100"/>
        <w:jc w:val="both"/>
        <w:rPr>
          <w:rFonts w:ascii="Arial" w:eastAsia="Cambria" w:hAnsi="Arial" w:cs="Arial"/>
          <w:sz w:val="22"/>
          <w:szCs w:val="22"/>
        </w:rPr>
      </w:pPr>
    </w:p>
    <w:p w:rsidR="00170345" w:rsidRPr="00CA41CD" w:rsidRDefault="00170345" w:rsidP="00170345">
      <w:pPr>
        <w:tabs>
          <w:tab w:val="left" w:pos="1100"/>
        </w:tabs>
        <w:ind w:left="1100"/>
        <w:jc w:val="both"/>
        <w:rPr>
          <w:rFonts w:ascii="Arial" w:eastAsia="Cambria" w:hAnsi="Arial" w:cs="Arial"/>
          <w:sz w:val="22"/>
          <w:szCs w:val="22"/>
        </w:rPr>
      </w:pPr>
      <w:r w:rsidRPr="00CA41CD">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170345" w:rsidRPr="00CA41CD" w:rsidRDefault="00170345" w:rsidP="00170345">
      <w:pPr>
        <w:tabs>
          <w:tab w:val="left" w:pos="1100"/>
        </w:tabs>
        <w:ind w:left="1100"/>
        <w:jc w:val="both"/>
        <w:rPr>
          <w:rFonts w:ascii="Arial" w:eastAsia="Cambria" w:hAnsi="Arial" w:cs="Arial"/>
          <w:i/>
          <w:sz w:val="22"/>
          <w:szCs w:val="22"/>
        </w:rPr>
      </w:pPr>
      <w:r w:rsidRPr="00CA41CD">
        <w:rPr>
          <w:rFonts w:ascii="Arial" w:eastAsia="Cambria" w:hAnsi="Arial" w:cs="Arial"/>
          <w:i/>
          <w:sz w:val="22"/>
          <w:szCs w:val="22"/>
        </w:rPr>
        <w:t xml:space="preserve"> </w:t>
      </w:r>
    </w:p>
    <w:p w:rsidR="00170345" w:rsidRPr="00CA41CD" w:rsidRDefault="00170345" w:rsidP="00170345">
      <w:pPr>
        <w:tabs>
          <w:tab w:val="left" w:pos="1100"/>
        </w:tabs>
        <w:ind w:left="1100"/>
        <w:jc w:val="both"/>
        <w:rPr>
          <w:rFonts w:ascii="Arial" w:eastAsia="Cambria" w:hAnsi="Arial" w:cs="Arial"/>
          <w:i/>
          <w:sz w:val="22"/>
          <w:szCs w:val="22"/>
        </w:rPr>
      </w:pPr>
      <w:r w:rsidRPr="00CA41CD">
        <w:rPr>
          <w:rFonts w:ascii="Arial" w:eastAsia="Cambria" w:hAnsi="Arial" w:cs="Arial"/>
          <w:sz w:val="22"/>
          <w:szCs w:val="22"/>
        </w:rPr>
        <w:t>Αφορά ενιαίο έργο το οποίο δεν δύναται να υποδιαιρεθεί σε επιμέρους τμήματα</w:t>
      </w:r>
      <w:r w:rsidRPr="00CA41CD">
        <w:rPr>
          <w:rFonts w:ascii="Arial" w:eastAsia="Cambria" w:hAnsi="Arial" w:cs="Arial"/>
          <w:i/>
          <w:sz w:val="22"/>
          <w:szCs w:val="22"/>
        </w:rPr>
        <w:t xml:space="preserve"> .</w:t>
      </w:r>
    </w:p>
    <w:p w:rsidR="00170345" w:rsidRPr="00CA41CD" w:rsidRDefault="00170345" w:rsidP="00170345">
      <w:pPr>
        <w:tabs>
          <w:tab w:val="left" w:pos="1100"/>
        </w:tabs>
        <w:ind w:left="1100"/>
        <w:jc w:val="both"/>
        <w:rPr>
          <w:rFonts w:ascii="Arial" w:eastAsia="Cambria" w:hAnsi="Arial" w:cs="Arial"/>
          <w:sz w:val="22"/>
          <w:szCs w:val="22"/>
        </w:rPr>
      </w:pPr>
    </w:p>
    <w:p w:rsidR="00170345" w:rsidRPr="00CA41CD" w:rsidRDefault="00170345" w:rsidP="00170345">
      <w:pPr>
        <w:tabs>
          <w:tab w:val="left" w:pos="1100"/>
        </w:tabs>
        <w:ind w:left="1100"/>
        <w:jc w:val="both"/>
        <w:rPr>
          <w:rFonts w:ascii="Arial" w:eastAsia="Cambria" w:hAnsi="Arial" w:cs="Arial"/>
          <w:sz w:val="22"/>
          <w:szCs w:val="22"/>
        </w:rPr>
      </w:pPr>
    </w:p>
    <w:p w:rsidR="00170345" w:rsidRPr="00CA41CD" w:rsidRDefault="00170345" w:rsidP="00170345">
      <w:pPr>
        <w:widowControl w:val="0"/>
        <w:numPr>
          <w:ilvl w:val="1"/>
          <w:numId w:val="24"/>
        </w:numPr>
        <w:tabs>
          <w:tab w:val="left" w:pos="-2900"/>
        </w:tabs>
        <w:ind w:left="0" w:firstLine="0"/>
        <w:jc w:val="both"/>
        <w:rPr>
          <w:rFonts w:ascii="Arial" w:hAnsi="Arial" w:cs="Arial"/>
          <w:sz w:val="22"/>
          <w:szCs w:val="22"/>
        </w:rPr>
      </w:pPr>
      <w:r w:rsidRPr="00CA41CD">
        <w:rPr>
          <w:rFonts w:ascii="Arial" w:hAnsi="Arial" w:cs="Arial"/>
          <w:b/>
          <w:sz w:val="22"/>
          <w:szCs w:val="22"/>
        </w:rPr>
        <w:t>Τόπος εκτέλεσης του έργου</w:t>
      </w:r>
      <w:r w:rsidRPr="00CA41CD">
        <w:rPr>
          <w:rFonts w:ascii="Arial" w:hAnsi="Arial" w:cs="Arial"/>
          <w:sz w:val="22"/>
          <w:szCs w:val="22"/>
        </w:rPr>
        <w:t xml:space="preserve"> </w:t>
      </w:r>
    </w:p>
    <w:p w:rsidR="00170345" w:rsidRPr="00CA41CD" w:rsidRDefault="00170345" w:rsidP="00170345">
      <w:pPr>
        <w:tabs>
          <w:tab w:val="left" w:pos="1100"/>
          <w:tab w:val="left" w:pos="1134"/>
        </w:tabs>
        <w:ind w:left="1100" w:hanging="1100"/>
        <w:jc w:val="both"/>
        <w:rPr>
          <w:rFonts w:ascii="Arial" w:hAnsi="Arial" w:cs="Arial"/>
          <w:sz w:val="22"/>
          <w:szCs w:val="22"/>
        </w:rPr>
      </w:pP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ab/>
        <w:t xml:space="preserve">Δήμος </w:t>
      </w:r>
      <w:proofErr w:type="spellStart"/>
      <w:r w:rsidRPr="00CA41CD">
        <w:rPr>
          <w:rFonts w:ascii="Arial" w:hAnsi="Arial" w:cs="Arial"/>
          <w:sz w:val="22"/>
          <w:szCs w:val="22"/>
        </w:rPr>
        <w:t>Λεβαδέων</w:t>
      </w:r>
      <w:proofErr w:type="spellEnd"/>
    </w:p>
    <w:p w:rsidR="00170345" w:rsidRPr="00CA41CD" w:rsidRDefault="00170345" w:rsidP="00170345">
      <w:pPr>
        <w:pStyle w:val="af2"/>
        <w:ind w:left="1100" w:hanging="1100"/>
        <w:rPr>
          <w:rFonts w:ascii="Arial" w:hAnsi="Arial" w:cs="Arial"/>
          <w:sz w:val="22"/>
          <w:szCs w:val="22"/>
        </w:rPr>
      </w:pPr>
    </w:p>
    <w:p w:rsidR="00170345" w:rsidRPr="00CA41CD" w:rsidRDefault="00170345" w:rsidP="00170345">
      <w:pPr>
        <w:pStyle w:val="af2"/>
        <w:widowControl w:val="0"/>
        <w:numPr>
          <w:ilvl w:val="1"/>
          <w:numId w:val="24"/>
        </w:numPr>
        <w:tabs>
          <w:tab w:val="clear" w:pos="8460"/>
        </w:tabs>
        <w:rPr>
          <w:rFonts w:ascii="Arial" w:hAnsi="Arial" w:cs="Arial"/>
          <w:b/>
          <w:sz w:val="22"/>
          <w:szCs w:val="22"/>
        </w:rPr>
      </w:pPr>
      <w:r w:rsidRPr="00CA41CD">
        <w:rPr>
          <w:rFonts w:ascii="Arial" w:hAnsi="Arial" w:cs="Arial"/>
          <w:b/>
          <w:sz w:val="22"/>
          <w:szCs w:val="22"/>
        </w:rPr>
        <w:t>Περιγραφή και ουσιώδη χαρακτηριστικά του έργου</w:t>
      </w:r>
    </w:p>
    <w:p w:rsidR="00170345" w:rsidRPr="00CA41CD" w:rsidRDefault="00170345" w:rsidP="00170345">
      <w:pPr>
        <w:pStyle w:val="af2"/>
        <w:ind w:left="1100" w:hanging="380"/>
        <w:rPr>
          <w:rFonts w:ascii="Arial" w:hAnsi="Arial" w:cs="Arial"/>
          <w:sz w:val="22"/>
          <w:szCs w:val="22"/>
        </w:rPr>
      </w:pPr>
      <w:r w:rsidRPr="00CA41CD">
        <w:rPr>
          <w:rFonts w:ascii="Arial" w:hAnsi="Arial" w:cs="Arial"/>
          <w:b/>
          <w:sz w:val="22"/>
          <w:szCs w:val="22"/>
        </w:rPr>
        <w:tab/>
      </w: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ab/>
        <w:t xml:space="preserve">Αντικείμενο του έργου είναι η οδοστρωσία – βελτίωση της βατότητας των αγροτικών δρόμων των αναδασμών του Δήμου </w:t>
      </w:r>
      <w:proofErr w:type="spellStart"/>
      <w:r w:rsidRPr="00CA41CD">
        <w:rPr>
          <w:rFonts w:ascii="Arial" w:hAnsi="Arial" w:cs="Arial"/>
          <w:sz w:val="22"/>
          <w:szCs w:val="22"/>
        </w:rPr>
        <w:t>Λεβαδέων</w:t>
      </w:r>
      <w:proofErr w:type="spellEnd"/>
      <w:r w:rsidRPr="00CA41CD">
        <w:rPr>
          <w:rFonts w:ascii="Arial" w:hAnsi="Arial" w:cs="Arial"/>
          <w:sz w:val="22"/>
          <w:szCs w:val="22"/>
        </w:rPr>
        <w:t>.</w:t>
      </w:r>
    </w:p>
    <w:p w:rsidR="00170345" w:rsidRPr="00CA41CD" w:rsidRDefault="00170345" w:rsidP="00170345">
      <w:pPr>
        <w:pStyle w:val="af2"/>
        <w:ind w:left="1100" w:hanging="1100"/>
        <w:rPr>
          <w:rFonts w:ascii="Arial" w:hAnsi="Arial" w:cs="Arial"/>
          <w:sz w:val="22"/>
          <w:szCs w:val="22"/>
        </w:rPr>
      </w:pP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ab/>
        <w:t>Συγκεκριμένα θα εκτελεστούν:</w:t>
      </w: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 xml:space="preserve">                      - Χωματουργικές εργασίες</w:t>
      </w: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 xml:space="preserve">                      - Εργασίες Οδοστρωσίας</w:t>
      </w: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 xml:space="preserve">                      - Ασφαλτικές Εργασίες</w:t>
      </w: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 xml:space="preserve">                      - Σήμανση - Ασφάλεια</w:t>
      </w:r>
    </w:p>
    <w:p w:rsidR="00170345" w:rsidRPr="00CA41CD" w:rsidRDefault="00170345" w:rsidP="00170345">
      <w:pPr>
        <w:pStyle w:val="af2"/>
        <w:ind w:left="1100" w:hanging="1100"/>
        <w:rPr>
          <w:rFonts w:ascii="Arial" w:hAnsi="Arial" w:cs="Arial"/>
          <w:sz w:val="22"/>
          <w:szCs w:val="22"/>
        </w:rPr>
      </w:pPr>
    </w:p>
    <w:p w:rsidR="00170345" w:rsidRPr="00CA41CD" w:rsidRDefault="00170345" w:rsidP="00170345">
      <w:pPr>
        <w:pStyle w:val="af2"/>
        <w:ind w:left="1100" w:hanging="1100"/>
        <w:rPr>
          <w:rFonts w:ascii="Arial" w:hAnsi="Arial" w:cs="Arial"/>
          <w:sz w:val="22"/>
          <w:szCs w:val="22"/>
        </w:rPr>
      </w:pPr>
      <w:r w:rsidRPr="00CA41CD">
        <w:rPr>
          <w:rFonts w:ascii="Arial" w:hAnsi="Arial" w:cs="Arial"/>
          <w:sz w:val="22"/>
          <w:szCs w:val="22"/>
        </w:rPr>
        <w:tab/>
      </w:r>
    </w:p>
    <w:p w:rsidR="00170345" w:rsidRPr="00CA41CD" w:rsidRDefault="00170345" w:rsidP="00170345">
      <w:pPr>
        <w:spacing w:after="120"/>
        <w:jc w:val="both"/>
        <w:rPr>
          <w:rFonts w:ascii="Arial" w:hAnsi="Arial" w:cs="Arial"/>
          <w:sz w:val="22"/>
          <w:szCs w:val="22"/>
        </w:rPr>
      </w:pPr>
      <w:r w:rsidRPr="00CA41CD">
        <w:rPr>
          <w:rFonts w:ascii="Arial" w:hAnsi="Arial" w:cs="Arial"/>
          <w:b/>
          <w:sz w:val="22"/>
          <w:szCs w:val="22"/>
        </w:rPr>
        <w:t>Επισημαίνεται</w:t>
      </w:r>
      <w:r w:rsidRPr="00CA41CD">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170345" w:rsidRPr="00CA41CD" w:rsidRDefault="00170345" w:rsidP="00170345">
      <w:pPr>
        <w:spacing w:after="120"/>
        <w:jc w:val="both"/>
        <w:rPr>
          <w:rFonts w:ascii="Arial" w:hAnsi="Arial" w:cs="Arial"/>
          <w:sz w:val="22"/>
          <w:szCs w:val="22"/>
        </w:rPr>
      </w:pPr>
      <w:r w:rsidRPr="00CA41CD">
        <w:rPr>
          <w:rFonts w:ascii="Arial" w:hAnsi="Arial" w:cs="Arial"/>
          <w:sz w:val="22"/>
          <w:szCs w:val="22"/>
        </w:rPr>
        <w:t xml:space="preserve">Επιτρέπεται η χρήση των «επί έλασσον» δαπανών </w:t>
      </w:r>
      <w:r w:rsidRPr="00CA41CD">
        <w:rPr>
          <w:rFonts w:ascii="Arial" w:hAnsi="Arial" w:cs="Arial"/>
          <w:sz w:val="22"/>
          <w:szCs w:val="22"/>
          <w:u w:val="single"/>
        </w:rPr>
        <w:t>με τους ακόλουθους όρους και περιορισμούς</w:t>
      </w:r>
      <w:r w:rsidRPr="00CA41CD">
        <w:rPr>
          <w:rFonts w:ascii="Arial" w:hAnsi="Arial" w:cs="Arial"/>
          <w:sz w:val="22"/>
          <w:szCs w:val="22"/>
        </w:rPr>
        <w:t>:</w:t>
      </w:r>
    </w:p>
    <w:p w:rsidR="00170345" w:rsidRPr="00CA41CD" w:rsidRDefault="00170345" w:rsidP="00170345">
      <w:pPr>
        <w:widowControl w:val="0"/>
        <w:numPr>
          <w:ilvl w:val="0"/>
          <w:numId w:val="25"/>
        </w:numPr>
        <w:spacing w:after="120"/>
        <w:ind w:left="426"/>
        <w:jc w:val="both"/>
        <w:rPr>
          <w:rFonts w:ascii="Arial" w:hAnsi="Arial" w:cs="Arial"/>
          <w:sz w:val="22"/>
          <w:szCs w:val="22"/>
        </w:rPr>
      </w:pPr>
      <w:r w:rsidRPr="00CA41CD">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170345" w:rsidRPr="00CA41CD" w:rsidRDefault="00170345" w:rsidP="00170345">
      <w:pPr>
        <w:widowControl w:val="0"/>
        <w:numPr>
          <w:ilvl w:val="0"/>
          <w:numId w:val="25"/>
        </w:numPr>
        <w:spacing w:after="120"/>
        <w:ind w:left="426"/>
        <w:jc w:val="both"/>
        <w:rPr>
          <w:rFonts w:ascii="Arial" w:hAnsi="Arial" w:cs="Arial"/>
          <w:sz w:val="22"/>
          <w:szCs w:val="22"/>
        </w:rPr>
      </w:pPr>
      <w:r w:rsidRPr="00CA41CD">
        <w:rPr>
          <w:rFonts w:ascii="Arial" w:hAnsi="Arial" w:cs="Arial"/>
          <w:sz w:val="22"/>
          <w:szCs w:val="22"/>
        </w:rPr>
        <w:t>Δεν θίγεται η πληρότητα, ποιότητα και λειτουργικότητα του έργου. </w:t>
      </w:r>
    </w:p>
    <w:p w:rsidR="00170345" w:rsidRPr="00CA41CD" w:rsidRDefault="00170345" w:rsidP="00170345">
      <w:pPr>
        <w:widowControl w:val="0"/>
        <w:numPr>
          <w:ilvl w:val="0"/>
          <w:numId w:val="25"/>
        </w:numPr>
        <w:spacing w:after="120"/>
        <w:ind w:left="426"/>
        <w:jc w:val="both"/>
        <w:rPr>
          <w:rFonts w:ascii="Arial" w:hAnsi="Arial" w:cs="Arial"/>
          <w:sz w:val="22"/>
          <w:szCs w:val="22"/>
        </w:rPr>
      </w:pPr>
      <w:r w:rsidRPr="00CA41CD">
        <w:rPr>
          <w:rFonts w:ascii="Arial" w:hAnsi="Arial" w:cs="Arial"/>
          <w:sz w:val="22"/>
          <w:szCs w:val="22"/>
        </w:rPr>
        <w:t>Δεν χρησιμοποιείται για την πληρωμή νέων εργασιών που δεν υπήρχαν στην αρχική σύμβαση. </w:t>
      </w:r>
    </w:p>
    <w:p w:rsidR="00170345" w:rsidRPr="00CA41CD" w:rsidRDefault="00170345" w:rsidP="00170345">
      <w:pPr>
        <w:pStyle w:val="Standard"/>
        <w:numPr>
          <w:ilvl w:val="0"/>
          <w:numId w:val="27"/>
        </w:numPr>
        <w:spacing w:after="120"/>
        <w:ind w:left="426"/>
        <w:jc w:val="both"/>
        <w:rPr>
          <w:rFonts w:ascii="Arial" w:hAnsi="Arial" w:cs="Arial"/>
          <w:sz w:val="22"/>
          <w:szCs w:val="22"/>
          <w:lang w:val="el-GR" w:bidi="en-US"/>
        </w:rPr>
      </w:pPr>
      <w:r w:rsidRPr="00CA41CD">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CA41CD">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CA41CD">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CA41CD">
        <w:rPr>
          <w:rFonts w:ascii="Arial" w:hAnsi="Arial" w:cs="Arial"/>
          <w:sz w:val="22"/>
          <w:szCs w:val="22"/>
          <w:lang w:val="el-GR"/>
        </w:rPr>
        <w:t>Οομάδες</w:t>
      </w:r>
      <w:proofErr w:type="spellEnd"/>
      <w:r w:rsidRPr="00CA41CD">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CA41CD">
        <w:rPr>
          <w:rFonts w:ascii="Arial" w:hAnsi="Arial" w:cs="Arial"/>
          <w:sz w:val="22"/>
          <w:szCs w:val="22"/>
          <w:lang w:val="el-GR" w:bidi="en-US"/>
        </w:rPr>
        <w:t xml:space="preserve">Με την </w:t>
      </w:r>
      <w:r w:rsidRPr="00CA41CD">
        <w:rPr>
          <w:rFonts w:ascii="Arial" w:hAnsi="Arial" w:cs="Arial"/>
          <w:iCs/>
          <w:sz w:val="22"/>
          <w:szCs w:val="22"/>
          <w:lang w:val="el-GR" w:bidi="en-US"/>
        </w:rPr>
        <w:t xml:space="preserve">με </w:t>
      </w:r>
      <w:proofErr w:type="spellStart"/>
      <w:r w:rsidRPr="00CA41CD">
        <w:rPr>
          <w:rFonts w:ascii="Arial" w:hAnsi="Arial" w:cs="Arial"/>
          <w:iCs/>
          <w:sz w:val="22"/>
          <w:szCs w:val="22"/>
          <w:lang w:val="el-GR" w:bidi="en-US"/>
        </w:rPr>
        <w:t>αριθμ</w:t>
      </w:r>
      <w:proofErr w:type="spellEnd"/>
      <w:r w:rsidRPr="00CA41CD">
        <w:rPr>
          <w:rFonts w:ascii="Arial" w:hAnsi="Arial" w:cs="Arial"/>
          <w:iCs/>
          <w:sz w:val="22"/>
          <w:szCs w:val="22"/>
          <w:lang w:val="el-GR" w:bidi="en-US"/>
        </w:rPr>
        <w:t>.</w:t>
      </w:r>
      <w:r w:rsidRPr="00CA41CD">
        <w:rPr>
          <w:rFonts w:ascii="Arial" w:hAnsi="Arial" w:cs="Arial"/>
          <w:sz w:val="22"/>
          <w:szCs w:val="22"/>
          <w:lang w:val="el-GR" w:bidi="en-US"/>
        </w:rPr>
        <w:t xml:space="preserve"> </w:t>
      </w:r>
      <w:r w:rsidRPr="00CA41CD">
        <w:rPr>
          <w:rFonts w:ascii="Arial" w:hAnsi="Arial" w:cs="Arial"/>
          <w:iCs/>
          <w:sz w:val="22"/>
          <w:szCs w:val="22"/>
          <w:lang w:val="el-GR" w:bidi="en-US"/>
        </w:rPr>
        <w:t>ΔΝΣγ/οικ.38107/ΦΝ 466/2017 Απόφαση του Υπουργού Υποδομών και Μεταφορών (</w:t>
      </w:r>
      <w:r w:rsidRPr="00CA41CD">
        <w:rPr>
          <w:rFonts w:ascii="Arial" w:hAnsi="Arial" w:cs="Arial"/>
          <w:iCs/>
          <w:sz w:val="22"/>
          <w:szCs w:val="22"/>
          <w:lang w:bidi="en-US"/>
        </w:rPr>
        <w:t>B</w:t>
      </w:r>
      <w:r w:rsidRPr="00CA41CD">
        <w:rPr>
          <w:rFonts w:ascii="Arial" w:hAnsi="Arial" w:cs="Arial"/>
          <w:iCs/>
          <w:sz w:val="22"/>
          <w:szCs w:val="22"/>
          <w:lang w:val="el-GR" w:bidi="en-US"/>
        </w:rPr>
        <w:t xml:space="preserve">΄ 1956) </w:t>
      </w:r>
      <w:r w:rsidRPr="00CA41CD">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CA41CD">
        <w:rPr>
          <w:rFonts w:ascii="Arial" w:hAnsi="Arial" w:cs="Arial"/>
          <w:sz w:val="22"/>
          <w:szCs w:val="22"/>
          <w:lang w:val="el-GR" w:bidi="en-US"/>
        </w:rPr>
        <w:t xml:space="preserve">, η οποία έχει εφαρμογή σε όλα τα ως άνω έργα, προσδιορίζονται οι ομάδες </w:t>
      </w:r>
      <w:r w:rsidRPr="00CA41CD">
        <w:rPr>
          <w:rFonts w:ascii="Arial" w:hAnsi="Arial" w:cs="Arial"/>
          <w:sz w:val="22"/>
          <w:szCs w:val="22"/>
          <w:lang w:val="el-GR" w:bidi="en-US"/>
        </w:rPr>
        <w:lastRenderedPageBreak/>
        <w:t>εργασιών ανά κατηγορία έργων.</w:t>
      </w:r>
    </w:p>
    <w:p w:rsidR="00170345" w:rsidRPr="00CA41CD" w:rsidRDefault="00170345" w:rsidP="00170345">
      <w:pPr>
        <w:spacing w:after="120"/>
        <w:ind w:left="426"/>
        <w:jc w:val="both"/>
        <w:rPr>
          <w:rFonts w:ascii="Arial" w:hAnsi="Arial" w:cs="Arial"/>
          <w:sz w:val="22"/>
          <w:szCs w:val="22"/>
        </w:rPr>
      </w:pPr>
    </w:p>
    <w:p w:rsidR="00170345" w:rsidRPr="00CA41CD" w:rsidRDefault="00170345" w:rsidP="00170345">
      <w:pPr>
        <w:jc w:val="both"/>
        <w:rPr>
          <w:rFonts w:ascii="Arial" w:hAnsi="Arial" w:cs="Arial"/>
          <w:sz w:val="22"/>
          <w:szCs w:val="22"/>
        </w:rPr>
      </w:pPr>
    </w:p>
    <w:p w:rsidR="00170345" w:rsidRPr="00CA41CD" w:rsidRDefault="00170345" w:rsidP="00170345">
      <w:pPr>
        <w:pStyle w:val="2"/>
        <w:widowControl w:val="0"/>
        <w:numPr>
          <w:ilvl w:val="0"/>
          <w:numId w:val="0"/>
        </w:numPr>
        <w:ind w:left="360"/>
        <w:jc w:val="left"/>
        <w:rPr>
          <w:rFonts w:ascii="Arial" w:hAnsi="Arial" w:cs="Arial"/>
          <w:sz w:val="22"/>
          <w:szCs w:val="22"/>
        </w:rPr>
      </w:pPr>
      <w:bookmarkStart w:id="40" w:name="_Toc73524250"/>
      <w:r w:rsidRPr="00CA41CD">
        <w:rPr>
          <w:rFonts w:ascii="Arial" w:hAnsi="Arial" w:cs="Arial"/>
          <w:sz w:val="22"/>
          <w:szCs w:val="22"/>
        </w:rPr>
        <w:t>Άρθρο 12: Προθεσμία εκτέλεσης του έργου</w:t>
      </w:r>
      <w:bookmarkEnd w:id="40"/>
    </w:p>
    <w:p w:rsidR="00170345" w:rsidRPr="00CA41CD" w:rsidRDefault="00170345" w:rsidP="00170345">
      <w:pPr>
        <w:jc w:val="both"/>
        <w:rPr>
          <w:rFonts w:ascii="Arial" w:hAnsi="Arial" w:cs="Arial"/>
          <w:sz w:val="22"/>
          <w:szCs w:val="22"/>
        </w:rPr>
      </w:pPr>
    </w:p>
    <w:p w:rsidR="00170345" w:rsidRPr="00CA41CD" w:rsidRDefault="00170345" w:rsidP="00170345">
      <w:pPr>
        <w:pStyle w:val="para-1"/>
        <w:ind w:left="0" w:firstLine="0"/>
        <w:rPr>
          <w:szCs w:val="22"/>
          <w:lang w:bidi="en-US"/>
        </w:rPr>
      </w:pPr>
      <w:r w:rsidRPr="00CA41CD">
        <w:rPr>
          <w:szCs w:val="22"/>
          <w:lang w:bidi="en-US"/>
        </w:rPr>
        <w:t>Η συνολική προθεσμία εκτέλεσης του έργου, ορίζεται σε δεκαπέντε (15) μήνες από την ημέρα υπογραφής της σύμβασης</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Αναλυτικότερα στοιχεία για τις προθεσμίες  του έργου αναφέρονται στην Ε.Σ.Υ.</w:t>
      </w:r>
    </w:p>
    <w:p w:rsidR="00170345" w:rsidRPr="00CA41CD" w:rsidRDefault="00170345" w:rsidP="00170345">
      <w:pPr>
        <w:pStyle w:val="para-1"/>
        <w:tabs>
          <w:tab w:val="clear" w:pos="1021"/>
          <w:tab w:val="clear" w:pos="1588"/>
          <w:tab w:val="clear" w:pos="2155"/>
          <w:tab w:val="clear" w:pos="2722"/>
          <w:tab w:val="clear" w:pos="3289"/>
        </w:tabs>
        <w:ind w:left="0" w:firstLine="0"/>
        <w:rPr>
          <w:szCs w:val="22"/>
        </w:rPr>
      </w:pPr>
    </w:p>
    <w:p w:rsidR="00170345" w:rsidRPr="00CA41CD" w:rsidRDefault="00170345" w:rsidP="00170345">
      <w:pPr>
        <w:pStyle w:val="1"/>
        <w:widowControl w:val="0"/>
        <w:numPr>
          <w:ilvl w:val="0"/>
          <w:numId w:val="0"/>
        </w:numPr>
        <w:tabs>
          <w:tab w:val="left" w:pos="1134"/>
        </w:tabs>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41" w:name="_Toc73524251"/>
      <w:r w:rsidRPr="00CA41CD">
        <w:rPr>
          <w:rFonts w:ascii="Arial" w:hAnsi="Arial" w:cs="Arial"/>
          <w:sz w:val="22"/>
          <w:szCs w:val="22"/>
        </w:rPr>
        <w:t>Άρθρο 13: Διαδικασία σύναψης σύμβασης - Όροι υποβολής προσφορών</w:t>
      </w:r>
      <w:bookmarkEnd w:id="41"/>
    </w:p>
    <w:p w:rsidR="00170345" w:rsidRPr="00CA41CD" w:rsidRDefault="00170345" w:rsidP="00170345">
      <w:pPr>
        <w:pStyle w:val="1a"/>
        <w:jc w:val="both"/>
        <w:rPr>
          <w:rFonts w:ascii="Arial" w:hAnsi="Arial" w:cs="Arial"/>
          <w:sz w:val="22"/>
          <w:szCs w:val="22"/>
        </w:rPr>
      </w:pPr>
    </w:p>
    <w:p w:rsidR="00170345" w:rsidRPr="00CA41CD" w:rsidRDefault="00170345" w:rsidP="00170345">
      <w:pPr>
        <w:pStyle w:val="para-1"/>
        <w:ind w:left="1134" w:hanging="1134"/>
        <w:rPr>
          <w:rFonts w:eastAsia="Calibri"/>
          <w:szCs w:val="22"/>
        </w:rPr>
      </w:pPr>
      <w:r w:rsidRPr="00CA41CD">
        <w:rPr>
          <w:b/>
          <w:szCs w:val="22"/>
        </w:rPr>
        <w:t>13.1</w:t>
      </w:r>
      <w:r w:rsidRPr="00CA41CD">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170345" w:rsidRPr="00CA41CD" w:rsidRDefault="00170345" w:rsidP="00170345">
      <w:pPr>
        <w:pStyle w:val="para-1"/>
        <w:tabs>
          <w:tab w:val="clear" w:pos="1021"/>
          <w:tab w:val="left" w:pos="1276"/>
        </w:tabs>
        <w:ind w:left="1134" w:hanging="1134"/>
        <w:rPr>
          <w:b/>
          <w:szCs w:val="22"/>
        </w:rPr>
      </w:pPr>
      <w:r w:rsidRPr="00CA41CD">
        <w:rPr>
          <w:rFonts w:eastAsia="Calibri"/>
          <w:szCs w:val="22"/>
        </w:rPr>
        <w:t xml:space="preserve"> </w:t>
      </w:r>
    </w:p>
    <w:p w:rsidR="00170345" w:rsidRPr="00CA41CD" w:rsidRDefault="00170345" w:rsidP="00170345">
      <w:pPr>
        <w:pStyle w:val="para-1"/>
        <w:tabs>
          <w:tab w:val="left" w:pos="2410"/>
          <w:tab w:val="left" w:pos="3856"/>
          <w:tab w:val="left" w:pos="4423"/>
        </w:tabs>
        <w:ind w:left="1134" w:hanging="1134"/>
        <w:rPr>
          <w:b/>
          <w:kern w:val="2"/>
          <w:szCs w:val="22"/>
          <w:lang w:bidi="en-US"/>
        </w:rPr>
      </w:pPr>
      <w:r w:rsidRPr="00CA41CD">
        <w:rPr>
          <w:b/>
          <w:szCs w:val="22"/>
        </w:rPr>
        <w:t>13.2</w:t>
      </w:r>
      <w:r w:rsidRPr="00CA41CD">
        <w:rPr>
          <w:szCs w:val="22"/>
        </w:rPr>
        <w:tab/>
        <w:t>Η οικονομική προσφορά των διαγωνιζομένων, θα συνταχθεί και υποβληθεί σύμφωνα με τα οριζόμενα στο άρθρο 95 παρ. 2.(α) του ν. 4412/2016,</w:t>
      </w:r>
      <w:r w:rsidRPr="00CA41CD">
        <w:rPr>
          <w:kern w:val="2"/>
          <w:szCs w:val="22"/>
          <w:lang w:bidi="en-US"/>
        </w:rPr>
        <w:t xml:space="preserve"> καθώς και στην παρ. 3.5 </w:t>
      </w:r>
      <w:proofErr w:type="spellStart"/>
      <w:r w:rsidRPr="00CA41CD">
        <w:rPr>
          <w:kern w:val="2"/>
          <w:szCs w:val="22"/>
          <w:lang w:bidi="en-US"/>
        </w:rPr>
        <w:t>περ</w:t>
      </w:r>
      <w:proofErr w:type="spellEnd"/>
      <w:r w:rsidRPr="00CA41CD">
        <w:rPr>
          <w:kern w:val="2"/>
          <w:szCs w:val="22"/>
          <w:lang w:bidi="en-US"/>
        </w:rPr>
        <w:t xml:space="preserve">. γ έως στ της παρούσας. </w:t>
      </w:r>
    </w:p>
    <w:p w:rsidR="00170345" w:rsidRPr="00CA41CD" w:rsidRDefault="00170345" w:rsidP="00170345">
      <w:pPr>
        <w:pStyle w:val="para-1"/>
        <w:tabs>
          <w:tab w:val="clear" w:pos="1021"/>
          <w:tab w:val="left" w:pos="1276"/>
        </w:tabs>
        <w:ind w:left="1134" w:hanging="1134"/>
        <w:rPr>
          <w:b/>
          <w:szCs w:val="22"/>
        </w:rPr>
      </w:pPr>
      <w:r w:rsidRPr="00CA41CD">
        <w:rPr>
          <w:szCs w:val="22"/>
        </w:rPr>
        <w:t xml:space="preserve"> . </w:t>
      </w:r>
    </w:p>
    <w:p w:rsidR="00170345" w:rsidRPr="00CA41CD" w:rsidRDefault="00170345" w:rsidP="00170345">
      <w:pPr>
        <w:pStyle w:val="para-1"/>
        <w:tabs>
          <w:tab w:val="clear" w:pos="1021"/>
          <w:tab w:val="left" w:pos="1100"/>
        </w:tabs>
        <w:ind w:left="0" w:firstLine="0"/>
        <w:rPr>
          <w:szCs w:val="22"/>
        </w:rPr>
      </w:pPr>
      <w:r w:rsidRPr="00CA41CD">
        <w:rPr>
          <w:b/>
          <w:szCs w:val="22"/>
        </w:rPr>
        <w:t xml:space="preserve">13.3 </w:t>
      </w:r>
      <w:r w:rsidRPr="00CA41CD">
        <w:rPr>
          <w:b/>
          <w:szCs w:val="22"/>
        </w:rPr>
        <w:tab/>
      </w:r>
      <w:r w:rsidRPr="00CA41CD">
        <w:rPr>
          <w:szCs w:val="22"/>
        </w:rPr>
        <w:t xml:space="preserve">Κάθε προσφέρων μπορεί να υποβάλει μόνο μία προσφορά. </w:t>
      </w:r>
    </w:p>
    <w:p w:rsidR="00170345" w:rsidRPr="00CA41CD" w:rsidRDefault="00170345" w:rsidP="00170345">
      <w:pPr>
        <w:pStyle w:val="para-1"/>
        <w:tabs>
          <w:tab w:val="clear" w:pos="1021"/>
          <w:tab w:val="left" w:pos="1100"/>
        </w:tabs>
        <w:ind w:left="0" w:firstLine="0"/>
        <w:rPr>
          <w:b/>
          <w:bCs/>
          <w:szCs w:val="22"/>
        </w:rPr>
      </w:pPr>
      <w:r w:rsidRPr="00CA41CD">
        <w:rPr>
          <w:szCs w:val="22"/>
        </w:rPr>
        <w:tab/>
      </w:r>
    </w:p>
    <w:p w:rsidR="00170345" w:rsidRPr="00CA41CD" w:rsidRDefault="00170345" w:rsidP="00170345">
      <w:pPr>
        <w:pStyle w:val="para-1"/>
        <w:tabs>
          <w:tab w:val="clear" w:pos="1021"/>
          <w:tab w:val="left" w:pos="1100"/>
        </w:tabs>
        <w:ind w:left="0" w:firstLine="0"/>
        <w:rPr>
          <w:szCs w:val="22"/>
        </w:rPr>
      </w:pPr>
      <w:r w:rsidRPr="00CA41CD">
        <w:rPr>
          <w:b/>
          <w:bCs/>
          <w:szCs w:val="22"/>
        </w:rPr>
        <w:t xml:space="preserve">13.4 </w:t>
      </w:r>
      <w:r w:rsidRPr="00CA41CD">
        <w:rPr>
          <w:szCs w:val="22"/>
        </w:rPr>
        <w:tab/>
        <w:t>Δεν επιτρέπεται η υποβολή εναλλακτικών προσφορών.</w:t>
      </w:r>
    </w:p>
    <w:p w:rsidR="00170345" w:rsidRPr="00CA41CD" w:rsidRDefault="00170345" w:rsidP="00170345">
      <w:pPr>
        <w:pStyle w:val="para-1"/>
        <w:tabs>
          <w:tab w:val="clear" w:pos="1021"/>
          <w:tab w:val="left" w:pos="1100"/>
        </w:tabs>
        <w:ind w:left="0" w:firstLine="0"/>
        <w:rPr>
          <w:szCs w:val="22"/>
        </w:rPr>
      </w:pPr>
    </w:p>
    <w:p w:rsidR="00170345" w:rsidRPr="00CA41CD" w:rsidRDefault="00170345" w:rsidP="00170345">
      <w:pPr>
        <w:pStyle w:val="para-1"/>
        <w:tabs>
          <w:tab w:val="clear" w:pos="1021"/>
          <w:tab w:val="left" w:pos="1100"/>
        </w:tabs>
        <w:ind w:left="0" w:firstLine="0"/>
        <w:rPr>
          <w:szCs w:val="22"/>
        </w:rPr>
      </w:pPr>
      <w:r w:rsidRPr="00CA41CD">
        <w:rPr>
          <w:b/>
          <w:szCs w:val="22"/>
        </w:rPr>
        <w:t>13.5</w:t>
      </w:r>
      <w:r w:rsidRPr="00CA41CD">
        <w:rPr>
          <w:szCs w:val="22"/>
        </w:rPr>
        <w:tab/>
        <w:t>Δε γίνονται δεκτές προσφορές για μέρος του αντικειμένου της σύμβασης.</w:t>
      </w:r>
    </w:p>
    <w:p w:rsidR="00170345" w:rsidRPr="00CA41CD" w:rsidRDefault="00170345" w:rsidP="00170345">
      <w:pPr>
        <w:pStyle w:val="para-1"/>
        <w:tabs>
          <w:tab w:val="clear" w:pos="1021"/>
          <w:tab w:val="left" w:pos="1100"/>
        </w:tabs>
        <w:ind w:left="0" w:firstLine="0"/>
        <w:rPr>
          <w:szCs w:val="22"/>
        </w:rPr>
      </w:pPr>
    </w:p>
    <w:p w:rsidR="00170345" w:rsidRPr="00CA41CD" w:rsidRDefault="00170345" w:rsidP="00170345">
      <w:pPr>
        <w:pStyle w:val="para-1"/>
        <w:tabs>
          <w:tab w:val="clear" w:pos="1021"/>
          <w:tab w:val="left" w:pos="1100"/>
        </w:tabs>
        <w:ind w:left="0" w:firstLine="0"/>
        <w:rPr>
          <w:i/>
          <w:iCs/>
          <w:szCs w:val="22"/>
        </w:rPr>
      </w:pPr>
    </w:p>
    <w:p w:rsidR="00170345" w:rsidRPr="00CA41CD" w:rsidRDefault="00170345" w:rsidP="00170345">
      <w:pPr>
        <w:pStyle w:val="para-1"/>
        <w:tabs>
          <w:tab w:val="clear" w:pos="1021"/>
          <w:tab w:val="left" w:pos="1100"/>
        </w:tabs>
        <w:ind w:left="0" w:firstLine="0"/>
        <w:rPr>
          <w:i/>
          <w:iCs/>
          <w:szCs w:val="22"/>
        </w:rPr>
      </w:pPr>
    </w:p>
    <w:p w:rsidR="00170345" w:rsidRPr="00CA41CD" w:rsidRDefault="00170345" w:rsidP="00170345">
      <w:pPr>
        <w:pStyle w:val="2"/>
        <w:widowControl w:val="0"/>
        <w:numPr>
          <w:ilvl w:val="0"/>
          <w:numId w:val="0"/>
        </w:numPr>
        <w:ind w:left="360"/>
        <w:jc w:val="left"/>
        <w:rPr>
          <w:rFonts w:ascii="Arial" w:hAnsi="Arial" w:cs="Arial"/>
          <w:sz w:val="22"/>
          <w:szCs w:val="22"/>
        </w:rPr>
      </w:pPr>
      <w:bookmarkStart w:id="42" w:name="_Toc73524252"/>
      <w:r w:rsidRPr="00CA41CD">
        <w:rPr>
          <w:rFonts w:ascii="Arial" w:hAnsi="Arial" w:cs="Arial"/>
          <w:sz w:val="22"/>
          <w:szCs w:val="22"/>
        </w:rPr>
        <w:t>Άρθρο 14: Κριτήριο Ανάθεσης</w:t>
      </w:r>
      <w:bookmarkEnd w:id="42"/>
    </w:p>
    <w:p w:rsidR="00170345" w:rsidRPr="00CA41CD" w:rsidRDefault="00170345" w:rsidP="00170345">
      <w:pPr>
        <w:jc w:val="both"/>
        <w:rPr>
          <w:rFonts w:ascii="Arial" w:hAnsi="Arial" w:cs="Arial"/>
          <w:sz w:val="22"/>
          <w:szCs w:val="22"/>
        </w:rPr>
      </w:pPr>
    </w:p>
    <w:p w:rsidR="00170345" w:rsidRPr="00CA41CD" w:rsidRDefault="00170345" w:rsidP="00170345">
      <w:pPr>
        <w:pStyle w:val="para-1"/>
        <w:tabs>
          <w:tab w:val="clear" w:pos="1021"/>
          <w:tab w:val="clear" w:pos="1588"/>
          <w:tab w:val="left" w:pos="1600"/>
        </w:tabs>
        <w:ind w:left="0" w:firstLine="0"/>
        <w:rPr>
          <w:szCs w:val="22"/>
        </w:rPr>
      </w:pPr>
      <w:r w:rsidRPr="00CA41CD">
        <w:rPr>
          <w:szCs w:val="22"/>
        </w:rPr>
        <w:t>Κριτήριο για την ανάθεση της σύμβασης είναι η πλέον συμφέρουσα από οικονομική άποψη προσφορά μόνο βάσει τιμής (χαμηλότερη τιμή).</w:t>
      </w:r>
    </w:p>
    <w:p w:rsidR="00170345" w:rsidRPr="00CA41CD" w:rsidRDefault="00170345" w:rsidP="00170345">
      <w:pPr>
        <w:pStyle w:val="para-1"/>
        <w:tabs>
          <w:tab w:val="clear" w:pos="1021"/>
          <w:tab w:val="clear" w:pos="1588"/>
          <w:tab w:val="left" w:pos="1600"/>
        </w:tabs>
        <w:ind w:left="0" w:firstLine="0"/>
        <w:rPr>
          <w:szCs w:val="22"/>
        </w:rPr>
      </w:pPr>
    </w:p>
    <w:p w:rsidR="00170345" w:rsidRPr="00CA41CD" w:rsidRDefault="00170345" w:rsidP="00170345">
      <w:pPr>
        <w:pStyle w:val="para-1"/>
        <w:tabs>
          <w:tab w:val="clear" w:pos="1021"/>
          <w:tab w:val="clear" w:pos="1588"/>
          <w:tab w:val="left" w:pos="1600"/>
        </w:tabs>
        <w:rPr>
          <w:szCs w:val="22"/>
        </w:rPr>
      </w:pPr>
    </w:p>
    <w:p w:rsidR="00170345" w:rsidRPr="00CA41CD" w:rsidRDefault="00170345" w:rsidP="00170345">
      <w:pPr>
        <w:pStyle w:val="2"/>
        <w:widowControl w:val="0"/>
        <w:numPr>
          <w:ilvl w:val="0"/>
          <w:numId w:val="0"/>
        </w:numPr>
        <w:ind w:left="360"/>
        <w:jc w:val="left"/>
        <w:rPr>
          <w:rFonts w:ascii="Arial" w:hAnsi="Arial" w:cs="Arial"/>
          <w:sz w:val="22"/>
          <w:szCs w:val="22"/>
        </w:rPr>
      </w:pPr>
      <w:bookmarkStart w:id="43" w:name="_Toc73524253"/>
      <w:r w:rsidRPr="00CA41CD">
        <w:rPr>
          <w:rFonts w:ascii="Arial" w:hAnsi="Arial" w:cs="Arial"/>
          <w:sz w:val="22"/>
          <w:szCs w:val="22"/>
        </w:rPr>
        <w:t>Άρθρο 15: Εγγύηση συμμετοχής</w:t>
      </w:r>
      <w:bookmarkEnd w:id="43"/>
      <w:r w:rsidRPr="00CA41CD">
        <w:rPr>
          <w:rFonts w:ascii="Arial" w:hAnsi="Arial" w:cs="Arial"/>
          <w:sz w:val="22"/>
          <w:szCs w:val="22"/>
        </w:rPr>
        <w:t xml:space="preserve"> </w:t>
      </w:r>
    </w:p>
    <w:p w:rsidR="00170345" w:rsidRPr="00CA41CD" w:rsidRDefault="00170345" w:rsidP="00170345">
      <w:pPr>
        <w:pStyle w:val="para-2"/>
        <w:tabs>
          <w:tab w:val="clear" w:pos="1021"/>
          <w:tab w:val="clear" w:pos="1588"/>
          <w:tab w:val="left" w:pos="1134"/>
        </w:tabs>
        <w:ind w:left="1134" w:hanging="1134"/>
        <w:rPr>
          <w:szCs w:val="22"/>
          <w:u w:val="single"/>
        </w:rPr>
      </w:pPr>
    </w:p>
    <w:p w:rsidR="00170345" w:rsidRPr="00CA41CD" w:rsidRDefault="00170345" w:rsidP="00170345">
      <w:pPr>
        <w:pStyle w:val="para-1"/>
        <w:ind w:left="1134" w:hanging="1134"/>
        <w:rPr>
          <w:b/>
          <w:bCs/>
          <w:color w:val="0070C0"/>
          <w:szCs w:val="22"/>
          <w:lang w:bidi="en-US"/>
        </w:rPr>
      </w:pPr>
      <w:r w:rsidRPr="00CA41CD">
        <w:rPr>
          <w:b/>
          <w:szCs w:val="22"/>
        </w:rPr>
        <w:t>15.1</w:t>
      </w:r>
      <w:r w:rsidRPr="00CA41CD">
        <w:rPr>
          <w:szCs w:val="22"/>
        </w:rPr>
        <w:tab/>
        <w:t xml:space="preserve">  </w:t>
      </w:r>
      <w:r w:rsidRPr="00CA41CD">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CA41CD">
        <w:rPr>
          <w:szCs w:val="22"/>
          <w:vertAlign w:val="superscript"/>
          <w:lang w:bidi="en-US"/>
        </w:rPr>
        <w:t xml:space="preserve"> </w:t>
      </w:r>
      <w:r w:rsidRPr="00CA41CD">
        <w:rPr>
          <w:szCs w:val="22"/>
          <w:lang w:bidi="en-US"/>
        </w:rPr>
        <w:t>του ν. 4412/2016, εγγυητικής επιστολής συμμετοχής, που ανέρχεται στο ποσό των τριάντα χιλιάδων οκτακοσίων τριάντα πέντε ευρώ και είκοσι λεπτών (30.835,20)</w:t>
      </w:r>
      <w:r w:rsidRPr="00CA41CD">
        <w:rPr>
          <w:b/>
          <w:bCs/>
          <w:szCs w:val="22"/>
          <w:lang w:bidi="en-US"/>
        </w:rPr>
        <w:t xml:space="preserve"> </w:t>
      </w:r>
    </w:p>
    <w:p w:rsidR="00170345" w:rsidRPr="00CA41CD" w:rsidRDefault="00170345" w:rsidP="00170345">
      <w:pPr>
        <w:ind w:left="1134" w:hanging="1134"/>
        <w:jc w:val="both"/>
        <w:rPr>
          <w:rFonts w:ascii="Arial" w:hAnsi="Arial" w:cs="Arial"/>
          <w:spacing w:val="5"/>
          <w:sz w:val="22"/>
          <w:szCs w:val="22"/>
          <w:lang w:bidi="en-US"/>
        </w:rPr>
      </w:pPr>
    </w:p>
    <w:p w:rsidR="00170345" w:rsidRPr="00CA41CD" w:rsidRDefault="00170345" w:rsidP="00170345">
      <w:pPr>
        <w:ind w:left="1134" w:hanging="1134"/>
        <w:jc w:val="both"/>
        <w:rPr>
          <w:rFonts w:ascii="Arial" w:hAnsi="Arial" w:cs="Arial"/>
          <w:b/>
          <w:spacing w:val="5"/>
          <w:sz w:val="22"/>
          <w:szCs w:val="22"/>
          <w:lang w:bidi="en-US"/>
        </w:rPr>
      </w:pPr>
      <w:r w:rsidRPr="00CA41CD">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CA41CD">
        <w:rPr>
          <w:rFonts w:ascii="Arial" w:hAnsi="Arial" w:cs="Arial"/>
          <w:b/>
          <w:bCs/>
          <w:sz w:val="22"/>
          <w:szCs w:val="22"/>
          <w:lang w:bidi="en-US"/>
        </w:rPr>
        <w:t>.</w:t>
      </w:r>
    </w:p>
    <w:p w:rsidR="00170345" w:rsidRPr="00CA41CD" w:rsidRDefault="00170345" w:rsidP="00170345">
      <w:pPr>
        <w:ind w:left="1134" w:hanging="1134"/>
        <w:jc w:val="both"/>
        <w:textAlignment w:val="baseline"/>
        <w:rPr>
          <w:rFonts w:ascii="Arial" w:hAnsi="Arial" w:cs="Arial"/>
          <w:b/>
          <w:sz w:val="22"/>
          <w:szCs w:val="22"/>
          <w:lang w:bidi="en-US"/>
        </w:rPr>
      </w:pPr>
      <w:r w:rsidRPr="00CA41CD">
        <w:rPr>
          <w:rFonts w:ascii="Arial" w:hAnsi="Arial" w:cs="Arial"/>
          <w:b/>
          <w:sz w:val="22"/>
          <w:szCs w:val="22"/>
          <w:lang w:bidi="en-US"/>
        </w:rPr>
        <w:tab/>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b/>
          <w:spacing w:val="5"/>
          <w:sz w:val="22"/>
          <w:szCs w:val="22"/>
          <w:lang w:bidi="en-US"/>
        </w:rPr>
        <w:t>15.2</w:t>
      </w:r>
      <w:r w:rsidRPr="00CA41CD">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α) την ημερομηνία έκδοσης,</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β) τον εκδότη,</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CA41CD">
        <w:rPr>
          <w:rFonts w:ascii="Arial" w:hAnsi="Arial" w:cs="Arial"/>
          <w:spacing w:val="5"/>
          <w:sz w:val="22"/>
          <w:szCs w:val="22"/>
          <w:lang w:bidi="en-US"/>
        </w:rPr>
        <w:t>Λεβαδέων</w:t>
      </w:r>
      <w:proofErr w:type="spellEnd"/>
      <w:r w:rsidRPr="00CA41CD">
        <w:rPr>
          <w:rFonts w:ascii="Arial" w:hAnsi="Arial" w:cs="Arial"/>
          <w:spacing w:val="5"/>
          <w:sz w:val="22"/>
          <w:szCs w:val="22"/>
          <w:lang w:bidi="en-US"/>
        </w:rPr>
        <w:t xml:space="preserve">  προς τον οποίο απευθύνονται,</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δ) τον αριθμό της εγγύησης,</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ε) το ποσό που καλύπτει η εγγύηση,</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lastRenderedPageBreak/>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170345" w:rsidRPr="00CA41CD" w:rsidRDefault="00170345" w:rsidP="00170345">
      <w:pPr>
        <w:ind w:left="1134"/>
        <w:jc w:val="both"/>
        <w:rPr>
          <w:rFonts w:ascii="Arial" w:hAnsi="Arial" w:cs="Arial"/>
          <w:spacing w:val="5"/>
          <w:sz w:val="22"/>
          <w:szCs w:val="22"/>
          <w:lang w:bidi="en-US"/>
        </w:rPr>
      </w:pPr>
      <w:r w:rsidRPr="00CA41CD">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CA41CD">
        <w:rPr>
          <w:rFonts w:ascii="Arial" w:hAnsi="Arial" w:cs="Arial"/>
          <w:spacing w:val="5"/>
          <w:sz w:val="22"/>
          <w:szCs w:val="22"/>
          <w:lang w:bidi="en-US"/>
        </w:rPr>
        <w:t>διζήσεως</w:t>
      </w:r>
      <w:proofErr w:type="spellEnd"/>
      <w:r w:rsidRPr="00CA41CD">
        <w:rPr>
          <w:rFonts w:ascii="Arial" w:hAnsi="Arial" w:cs="Arial"/>
          <w:spacing w:val="5"/>
          <w:sz w:val="22"/>
          <w:szCs w:val="22"/>
          <w:lang w:bidi="en-US"/>
        </w:rPr>
        <w:t xml:space="preserve">, και </w:t>
      </w:r>
      <w:proofErr w:type="spellStart"/>
      <w:r w:rsidRPr="00CA41CD">
        <w:rPr>
          <w:rFonts w:ascii="Arial" w:hAnsi="Arial" w:cs="Arial"/>
          <w:spacing w:val="5"/>
          <w:sz w:val="22"/>
          <w:szCs w:val="22"/>
          <w:lang w:bidi="en-US"/>
        </w:rPr>
        <w:t>ββ</w:t>
      </w:r>
      <w:proofErr w:type="spellEnd"/>
      <w:r w:rsidRPr="00CA41CD">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CA41CD">
        <w:rPr>
          <w:rFonts w:ascii="Arial" w:hAnsi="Arial" w:cs="Arial"/>
          <w:spacing w:val="5"/>
          <w:sz w:val="22"/>
          <w:szCs w:val="22"/>
          <w:lang w:bidi="en-US"/>
        </w:rPr>
        <w:t>υποπερ</w:t>
      </w:r>
      <w:proofErr w:type="spellEnd"/>
      <w:r w:rsidRPr="00CA41CD">
        <w:rPr>
          <w:rFonts w:ascii="Arial" w:hAnsi="Arial" w:cs="Arial"/>
          <w:spacing w:val="5"/>
          <w:sz w:val="22"/>
          <w:szCs w:val="22"/>
          <w:lang w:bidi="en-US"/>
        </w:rPr>
        <w:t>.</w:t>
      </w:r>
      <w:r w:rsidRPr="00CA41CD">
        <w:rPr>
          <w:rFonts w:ascii="Arial" w:hAnsi="Arial" w:cs="Arial"/>
          <w:spacing w:val="5"/>
          <w:sz w:val="22"/>
          <w:szCs w:val="22"/>
          <w:lang w:val="en-US" w:bidi="en-US"/>
        </w:rPr>
        <w:t> </w:t>
      </w:r>
      <w:proofErr w:type="spellStart"/>
      <w:r w:rsidRPr="00CA41CD">
        <w:rPr>
          <w:rFonts w:ascii="Arial" w:hAnsi="Arial" w:cs="Arial"/>
          <w:spacing w:val="5"/>
          <w:sz w:val="22"/>
          <w:szCs w:val="22"/>
          <w:lang w:bidi="en-US"/>
        </w:rPr>
        <w:t>αα΄</w:t>
      </w:r>
      <w:proofErr w:type="spellEnd"/>
      <w:r w:rsidRPr="00CA41CD">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170345" w:rsidRPr="00CA41CD" w:rsidRDefault="00170345" w:rsidP="00170345">
      <w:pPr>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θ) την ημερομηνία λήξης ή τον χρόνο ισχύος της εγγύησης,</w:t>
      </w:r>
    </w:p>
    <w:p w:rsidR="00170345" w:rsidRPr="00CA41CD" w:rsidRDefault="00170345" w:rsidP="00170345">
      <w:pPr>
        <w:ind w:left="1134" w:hanging="1134"/>
        <w:jc w:val="both"/>
        <w:rPr>
          <w:rFonts w:ascii="Arial" w:eastAsia="Calibri" w:hAnsi="Arial" w:cs="Arial"/>
          <w:spacing w:val="5"/>
          <w:sz w:val="22"/>
          <w:szCs w:val="22"/>
          <w:lang w:bidi="en-US"/>
        </w:rPr>
      </w:pPr>
      <w:r w:rsidRPr="00CA41CD">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170345" w:rsidRPr="00CA41CD" w:rsidRDefault="00170345" w:rsidP="00170345">
      <w:pPr>
        <w:ind w:left="1134" w:hanging="1134"/>
        <w:jc w:val="both"/>
        <w:rPr>
          <w:rFonts w:ascii="Arial" w:hAnsi="Arial" w:cs="Arial"/>
          <w:i/>
          <w:color w:val="0070C0"/>
          <w:spacing w:val="5"/>
          <w:sz w:val="22"/>
          <w:szCs w:val="22"/>
          <w:lang w:bidi="en-US"/>
        </w:rPr>
      </w:pPr>
      <w:r w:rsidRPr="00CA41CD">
        <w:rPr>
          <w:rFonts w:ascii="Arial" w:eastAsia="Calibri" w:hAnsi="Arial" w:cs="Arial"/>
          <w:i/>
          <w:color w:val="0070C0"/>
          <w:spacing w:val="5"/>
          <w:sz w:val="22"/>
          <w:szCs w:val="22"/>
          <w:lang w:bidi="en-US"/>
        </w:rPr>
        <w:t xml:space="preserve">                   </w:t>
      </w:r>
      <w:r w:rsidRPr="00CA41CD">
        <w:rPr>
          <w:rFonts w:ascii="Arial" w:hAnsi="Arial" w:cs="Arial"/>
          <w:i/>
          <w:color w:val="0070C0"/>
          <w:spacing w:val="5"/>
          <w:sz w:val="22"/>
          <w:szCs w:val="22"/>
          <w:lang w:bidi="en-US"/>
        </w:rPr>
        <w:t>.</w:t>
      </w:r>
    </w:p>
    <w:p w:rsidR="00170345" w:rsidRPr="00CA41CD" w:rsidRDefault="00170345" w:rsidP="00170345">
      <w:pPr>
        <w:ind w:left="1134" w:hanging="1134"/>
        <w:jc w:val="both"/>
        <w:rPr>
          <w:rFonts w:ascii="Arial" w:hAnsi="Arial" w:cs="Arial"/>
          <w:spacing w:val="5"/>
          <w:sz w:val="22"/>
          <w:szCs w:val="22"/>
          <w:lang w:bidi="en-US"/>
        </w:rPr>
      </w:pPr>
    </w:p>
    <w:p w:rsidR="00170345" w:rsidRPr="00CA41CD" w:rsidRDefault="00170345" w:rsidP="00170345">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CA41CD">
        <w:rPr>
          <w:rFonts w:ascii="Arial" w:hAnsi="Arial" w:cs="Arial"/>
          <w:b/>
          <w:spacing w:val="5"/>
          <w:sz w:val="22"/>
          <w:szCs w:val="22"/>
          <w:lang w:bidi="en-US"/>
        </w:rPr>
        <w:t>15.3</w:t>
      </w:r>
      <w:r w:rsidRPr="00CA41CD">
        <w:rPr>
          <w:rFonts w:ascii="Arial" w:hAnsi="Arial" w:cs="Arial"/>
          <w:b/>
          <w:spacing w:val="5"/>
          <w:sz w:val="22"/>
          <w:szCs w:val="22"/>
          <w:lang w:bidi="en-US"/>
        </w:rPr>
        <w:tab/>
      </w:r>
      <w:r w:rsidRPr="00CA41CD">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Pr="00CA41CD">
        <w:rPr>
          <w:rFonts w:ascii="Arial" w:hAnsi="Arial" w:cs="Arial"/>
          <w:b/>
          <w:spacing w:val="5"/>
          <w:sz w:val="22"/>
          <w:szCs w:val="22"/>
          <w:lang w:bidi="en-US"/>
        </w:rPr>
        <w:t xml:space="preserve">18-03-2023., </w:t>
      </w:r>
      <w:r w:rsidRPr="00CA41CD">
        <w:rPr>
          <w:rFonts w:ascii="Arial" w:hAnsi="Arial" w:cs="Arial"/>
          <w:spacing w:val="5"/>
          <w:sz w:val="22"/>
          <w:szCs w:val="22"/>
          <w:lang w:bidi="en-US"/>
        </w:rPr>
        <w:t>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170345" w:rsidRPr="00CA41CD" w:rsidRDefault="00170345" w:rsidP="0017034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170345" w:rsidRPr="00CA41CD" w:rsidRDefault="00170345" w:rsidP="00170345">
      <w:pPr>
        <w:tabs>
          <w:tab w:val="left" w:pos="1021"/>
        </w:tabs>
        <w:ind w:left="1021" w:hanging="1021"/>
        <w:jc w:val="both"/>
        <w:rPr>
          <w:rFonts w:ascii="Arial" w:hAnsi="Arial" w:cs="Arial"/>
          <w:spacing w:val="5"/>
          <w:sz w:val="22"/>
          <w:szCs w:val="22"/>
          <w:lang w:bidi="en-US"/>
        </w:rPr>
      </w:pPr>
      <w:r w:rsidRPr="00CA41CD">
        <w:rPr>
          <w:rFonts w:ascii="Arial" w:hAnsi="Arial" w:cs="Arial"/>
          <w:b/>
          <w:spacing w:val="5"/>
          <w:sz w:val="22"/>
          <w:szCs w:val="22"/>
          <w:lang w:bidi="en-US"/>
        </w:rPr>
        <w:t>15.4</w:t>
      </w:r>
      <w:r w:rsidRPr="00CA41CD">
        <w:rPr>
          <w:rFonts w:ascii="Arial" w:hAnsi="Arial" w:cs="Arial"/>
          <w:b/>
          <w:spacing w:val="5"/>
          <w:sz w:val="22"/>
          <w:szCs w:val="22"/>
          <w:lang w:bidi="en-US"/>
        </w:rPr>
        <w:tab/>
      </w:r>
      <w:r w:rsidRPr="00CA41CD">
        <w:rPr>
          <w:rFonts w:ascii="Arial" w:hAnsi="Arial" w:cs="Arial"/>
          <w:spacing w:val="5"/>
          <w:sz w:val="22"/>
          <w:szCs w:val="22"/>
          <w:lang w:bidi="en-US"/>
        </w:rPr>
        <w:t>Η εγγύηση συμμετοχής καταπίπτει, αν ο προσφέρων:</w:t>
      </w:r>
    </w:p>
    <w:p w:rsidR="00170345" w:rsidRPr="00CA41CD" w:rsidRDefault="00170345" w:rsidP="00170345">
      <w:pPr>
        <w:widowControl w:val="0"/>
        <w:numPr>
          <w:ilvl w:val="0"/>
          <w:numId w:val="36"/>
        </w:numPr>
        <w:tabs>
          <w:tab w:val="left" w:pos="1021"/>
        </w:tabs>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 xml:space="preserve">αποσύρει την προσφορά του κατά τη διάρκεια ισχύος αυτής, </w:t>
      </w:r>
    </w:p>
    <w:p w:rsidR="00170345" w:rsidRPr="00CA41CD" w:rsidRDefault="00170345" w:rsidP="00170345">
      <w:pPr>
        <w:widowControl w:val="0"/>
        <w:numPr>
          <w:ilvl w:val="0"/>
          <w:numId w:val="36"/>
        </w:numPr>
        <w:tabs>
          <w:tab w:val="left" w:pos="1021"/>
        </w:tabs>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170345" w:rsidRPr="00CA41CD" w:rsidRDefault="00170345" w:rsidP="00170345">
      <w:pPr>
        <w:widowControl w:val="0"/>
        <w:numPr>
          <w:ilvl w:val="0"/>
          <w:numId w:val="36"/>
        </w:numPr>
        <w:tabs>
          <w:tab w:val="left" w:pos="1021"/>
        </w:tabs>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δεν προσκομίσει εγκαίρως τα προβλεπόμενα στο άρθρο 23 της παρούσας δικαιολογητικά</w:t>
      </w:r>
    </w:p>
    <w:p w:rsidR="00170345" w:rsidRPr="00CA41CD" w:rsidRDefault="00170345" w:rsidP="00170345">
      <w:pPr>
        <w:widowControl w:val="0"/>
        <w:numPr>
          <w:ilvl w:val="0"/>
          <w:numId w:val="36"/>
        </w:numPr>
        <w:jc w:val="both"/>
        <w:textAlignment w:val="baseline"/>
        <w:rPr>
          <w:rFonts w:ascii="Arial" w:hAnsi="Arial" w:cs="Arial"/>
          <w:sz w:val="22"/>
          <w:szCs w:val="22"/>
          <w:lang w:bidi="en-US"/>
        </w:rPr>
      </w:pPr>
      <w:r w:rsidRPr="00CA41CD">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170345" w:rsidRPr="00CA41CD" w:rsidRDefault="00170345" w:rsidP="00170345">
      <w:pPr>
        <w:widowControl w:val="0"/>
        <w:numPr>
          <w:ilvl w:val="0"/>
          <w:numId w:val="36"/>
        </w:numPr>
        <w:tabs>
          <w:tab w:val="left" w:pos="1021"/>
        </w:tabs>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δεν προσέλθει εγκαίρως για υπογραφή του συμφωνητικού.</w:t>
      </w:r>
    </w:p>
    <w:p w:rsidR="00170345" w:rsidRPr="00CA41CD" w:rsidRDefault="00170345" w:rsidP="00170345">
      <w:pPr>
        <w:widowControl w:val="0"/>
        <w:numPr>
          <w:ilvl w:val="0"/>
          <w:numId w:val="36"/>
        </w:numPr>
        <w:tabs>
          <w:tab w:val="left" w:pos="1021"/>
        </w:tabs>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 xml:space="preserve">υποβάλει μη κατάλληλη προσφορά με την έννοια της </w:t>
      </w:r>
      <w:proofErr w:type="spellStart"/>
      <w:r w:rsidRPr="00CA41CD">
        <w:rPr>
          <w:rFonts w:ascii="Arial" w:hAnsi="Arial" w:cs="Arial"/>
          <w:spacing w:val="5"/>
          <w:sz w:val="22"/>
          <w:szCs w:val="22"/>
          <w:lang w:bidi="en-US"/>
        </w:rPr>
        <w:t>περ</w:t>
      </w:r>
      <w:proofErr w:type="spellEnd"/>
      <w:r w:rsidRPr="00CA41CD">
        <w:rPr>
          <w:rFonts w:ascii="Arial" w:hAnsi="Arial" w:cs="Arial"/>
          <w:spacing w:val="5"/>
          <w:sz w:val="22"/>
          <w:szCs w:val="22"/>
          <w:lang w:bidi="en-US"/>
        </w:rPr>
        <w:t>. 46 της παρ. 1 του άρθρου2 του ν. 4412/2016</w:t>
      </w:r>
    </w:p>
    <w:p w:rsidR="00170345" w:rsidRPr="00CA41CD" w:rsidRDefault="00170345" w:rsidP="00170345">
      <w:pPr>
        <w:widowControl w:val="0"/>
        <w:numPr>
          <w:ilvl w:val="0"/>
          <w:numId w:val="36"/>
        </w:numPr>
        <w:tabs>
          <w:tab w:val="left" w:pos="1021"/>
        </w:tabs>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CA41CD">
        <w:rPr>
          <w:rFonts w:ascii="Arial" w:hAnsi="Arial" w:cs="Arial"/>
          <w:spacing w:val="5"/>
          <w:sz w:val="22"/>
          <w:szCs w:val="22"/>
          <w:lang w:bidi="en-US"/>
        </w:rPr>
        <w:br/>
      </w:r>
    </w:p>
    <w:p w:rsidR="00170345" w:rsidRPr="00CA41CD" w:rsidRDefault="00170345" w:rsidP="00170345">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CA41CD">
        <w:rPr>
          <w:rFonts w:ascii="Arial" w:hAnsi="Arial" w:cs="Arial"/>
          <w:spacing w:val="5"/>
          <w:sz w:val="22"/>
          <w:szCs w:val="22"/>
          <w:lang w:bidi="en-US"/>
        </w:rPr>
        <w:tab/>
      </w:r>
    </w:p>
    <w:p w:rsidR="00170345" w:rsidRPr="00CA41CD" w:rsidRDefault="00170345" w:rsidP="00170345">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CA41CD">
        <w:rPr>
          <w:rFonts w:ascii="Arial" w:hAnsi="Arial" w:cs="Arial"/>
          <w:b/>
          <w:spacing w:val="5"/>
          <w:sz w:val="22"/>
          <w:szCs w:val="22"/>
          <w:lang w:bidi="en-US"/>
        </w:rPr>
        <w:t>15.5</w:t>
      </w:r>
      <w:r w:rsidRPr="00CA41CD">
        <w:rPr>
          <w:rFonts w:ascii="Arial" w:hAnsi="Arial" w:cs="Arial"/>
          <w:spacing w:val="5"/>
          <w:sz w:val="22"/>
          <w:szCs w:val="22"/>
          <w:lang w:bidi="en-US"/>
        </w:rPr>
        <w:t xml:space="preserve"> </w:t>
      </w:r>
      <w:r w:rsidRPr="00CA41CD">
        <w:rPr>
          <w:rFonts w:ascii="Arial" w:hAnsi="Arial" w:cs="Arial"/>
          <w:spacing w:val="5"/>
          <w:sz w:val="22"/>
          <w:szCs w:val="22"/>
          <w:lang w:bidi="en-US"/>
        </w:rPr>
        <w:tab/>
        <w:t>Η εγγύηση συμμετοχής επιστρέφεται στον ανάδοχο με την προσκόμιση της εγγύησης</w:t>
      </w:r>
    </w:p>
    <w:p w:rsidR="00170345" w:rsidRPr="00CA41CD" w:rsidRDefault="00170345" w:rsidP="0017034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CA41CD">
        <w:rPr>
          <w:rFonts w:ascii="Arial" w:hAnsi="Arial" w:cs="Arial"/>
          <w:b/>
          <w:spacing w:val="5"/>
          <w:sz w:val="22"/>
          <w:szCs w:val="22"/>
          <w:lang w:bidi="en-US"/>
        </w:rPr>
        <w:tab/>
      </w:r>
      <w:r w:rsidRPr="00CA41CD">
        <w:rPr>
          <w:rFonts w:ascii="Arial" w:hAnsi="Arial" w:cs="Arial"/>
          <w:spacing w:val="5"/>
          <w:sz w:val="22"/>
          <w:szCs w:val="22"/>
          <w:lang w:bidi="en-US"/>
        </w:rPr>
        <w:t>καλής εκτέλεσης.</w:t>
      </w:r>
    </w:p>
    <w:p w:rsidR="00170345" w:rsidRPr="00CA41CD" w:rsidRDefault="00170345" w:rsidP="0017034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CA41CD">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170345" w:rsidRPr="00CA41CD" w:rsidRDefault="00170345" w:rsidP="0017034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170345" w:rsidRPr="00CA41CD" w:rsidRDefault="00170345" w:rsidP="00170345">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170345" w:rsidRPr="00CA41CD" w:rsidRDefault="00170345" w:rsidP="00170345">
      <w:pPr>
        <w:keepNext/>
        <w:widowControl w:val="0"/>
        <w:textAlignment w:val="baseline"/>
        <w:outlineLvl w:val="1"/>
        <w:rPr>
          <w:rFonts w:ascii="Arial" w:hAnsi="Arial" w:cs="Arial"/>
          <w:b/>
          <w:sz w:val="22"/>
          <w:szCs w:val="22"/>
          <w:lang w:bidi="en-US"/>
        </w:rPr>
      </w:pPr>
      <w:bookmarkStart w:id="44" w:name="_Toc73039657"/>
      <w:r w:rsidRPr="00CA41CD">
        <w:rPr>
          <w:rFonts w:ascii="Arial" w:hAnsi="Arial" w:cs="Arial"/>
          <w:b/>
          <w:sz w:val="22"/>
          <w:szCs w:val="22"/>
          <w:lang w:bidi="en-US"/>
        </w:rPr>
        <w:lastRenderedPageBreak/>
        <w:t>Άρθρο 16: Χορήγηση Προκαταβολής – Εγγύηση Προκαταβολής - Ρήτρα πρόσθετης καταβολής (Πριμ)</w:t>
      </w:r>
      <w:bookmarkEnd w:id="44"/>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tabs>
          <w:tab w:val="left" w:pos="3255"/>
          <w:tab w:val="left" w:pos="3822"/>
          <w:tab w:val="left" w:pos="4389"/>
        </w:tabs>
        <w:jc w:val="both"/>
        <w:rPr>
          <w:rFonts w:ascii="Arial" w:hAnsi="Arial" w:cs="Arial"/>
          <w:spacing w:val="5"/>
          <w:sz w:val="22"/>
          <w:szCs w:val="22"/>
          <w:lang w:bidi="en-US"/>
        </w:rPr>
      </w:pPr>
      <w:r w:rsidRPr="00CA41CD">
        <w:rPr>
          <w:rFonts w:ascii="Arial" w:hAnsi="Arial" w:cs="Arial"/>
          <w:b/>
          <w:spacing w:val="5"/>
          <w:sz w:val="22"/>
          <w:szCs w:val="22"/>
          <w:lang w:bidi="en-US"/>
        </w:rPr>
        <w:t xml:space="preserve">16.1 </w:t>
      </w:r>
      <w:r w:rsidRPr="00CA41CD">
        <w:rPr>
          <w:rFonts w:ascii="Arial" w:hAnsi="Arial" w:cs="Arial"/>
          <w:spacing w:val="5"/>
          <w:sz w:val="22"/>
          <w:szCs w:val="22"/>
          <w:lang w:bidi="en-US"/>
        </w:rPr>
        <w:t xml:space="preserve"> Δεν π</w:t>
      </w:r>
      <w:r w:rsidRPr="00CA41CD">
        <w:rPr>
          <w:rFonts w:ascii="Arial" w:eastAsia="Calibri" w:hAnsi="Arial" w:cs="Arial"/>
          <w:sz w:val="22"/>
          <w:szCs w:val="22"/>
          <w:lang w:bidi="en-US"/>
        </w:rPr>
        <w:t>ροβλέπεται η χορήγηση προκαταβολής στον Ανάδοχο</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widowControl w:val="0"/>
        <w:numPr>
          <w:ilvl w:val="1"/>
          <w:numId w:val="5"/>
        </w:numPr>
        <w:ind w:left="0" w:firstLine="0"/>
        <w:jc w:val="both"/>
        <w:textAlignment w:val="baseline"/>
        <w:rPr>
          <w:rFonts w:ascii="Arial" w:hAnsi="Arial" w:cs="Arial"/>
          <w:sz w:val="22"/>
          <w:szCs w:val="22"/>
          <w:lang w:bidi="en-US"/>
        </w:rPr>
      </w:pPr>
      <w:r w:rsidRPr="00CA41CD">
        <w:rPr>
          <w:rFonts w:ascii="Arial" w:eastAsia="Calibri" w:hAnsi="Arial" w:cs="Arial"/>
          <w:b/>
          <w:sz w:val="22"/>
          <w:szCs w:val="22"/>
          <w:lang w:bidi="en-US"/>
        </w:rPr>
        <w:t>16.2</w:t>
      </w:r>
      <w:r w:rsidRPr="00CA41CD">
        <w:rPr>
          <w:rFonts w:ascii="Arial" w:eastAsia="Calibri" w:hAnsi="Arial" w:cs="Arial"/>
          <w:i/>
          <w:sz w:val="22"/>
          <w:szCs w:val="22"/>
          <w:lang w:bidi="en-US"/>
        </w:rPr>
        <w:t xml:space="preserve"> </w:t>
      </w:r>
      <w:r w:rsidRPr="00CA41CD">
        <w:rPr>
          <w:rFonts w:ascii="Arial" w:eastAsia="Calibri" w:hAnsi="Arial" w:cs="Arial"/>
          <w:sz w:val="22"/>
          <w:szCs w:val="22"/>
          <w:lang w:bidi="en-US"/>
        </w:rPr>
        <w:t xml:space="preserve">Για την ταχύτερη, σε σχέση με τη συμβατική προθεσμία, εκτέλεσης του παρόντος έργου </w:t>
      </w:r>
      <w:r w:rsidRPr="00CA41CD">
        <w:rPr>
          <w:rFonts w:ascii="Arial" w:hAnsi="Arial" w:cs="Arial"/>
          <w:sz w:val="22"/>
          <w:szCs w:val="22"/>
          <w:lang w:bidi="en-US"/>
        </w:rPr>
        <w:t xml:space="preserve"> προβλέπεται  η χορήγηση πρόσθετης καταβολής (πριμ)</w:t>
      </w:r>
      <w:r w:rsidRPr="00CA41CD">
        <w:rPr>
          <w:rFonts w:ascii="Arial" w:hAnsi="Arial" w:cs="Arial"/>
          <w:spacing w:val="5"/>
          <w:sz w:val="22"/>
          <w:szCs w:val="22"/>
          <w:vertAlign w:val="superscript"/>
          <w:lang w:bidi="en-US"/>
        </w:rPr>
        <w:t xml:space="preserve"> </w:t>
      </w:r>
      <w:r w:rsidRPr="00CA41CD">
        <w:rPr>
          <w:rFonts w:ascii="Arial" w:eastAsia="Calibri" w:hAnsi="Arial" w:cs="Arial"/>
          <w:sz w:val="22"/>
          <w:szCs w:val="22"/>
          <w:lang w:bidi="en-US"/>
        </w:rPr>
        <w:t xml:space="preserve">στον Ανάδοχο </w:t>
      </w:r>
      <w:r w:rsidRPr="00CA41CD">
        <w:rPr>
          <w:rFonts w:ascii="Arial" w:hAnsi="Arial" w:cs="Arial"/>
          <w:sz w:val="22"/>
          <w:szCs w:val="22"/>
          <w:lang w:bidi="en-US"/>
        </w:rPr>
        <w:t xml:space="preserve">ποσοστού 2% επί της αρχικής συμβατικής αξίας, μη συμπεριλαμβανομένου του ΦΠΑ, </w:t>
      </w:r>
      <w:r w:rsidRPr="00CA41CD">
        <w:rPr>
          <w:rFonts w:ascii="Arial" w:eastAsia="Calibri" w:hAnsi="Arial" w:cs="Arial"/>
          <w:sz w:val="22"/>
          <w:szCs w:val="22"/>
          <w:lang w:bidi="en-US"/>
        </w:rPr>
        <w:t xml:space="preserve">εφόσον ο χρόνος παράδοσης του έργου είναι μικρότερος κατά δέκα τοις εκατό (10%) του προβλεπόμενου στη σύμβαση.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widowControl w:val="0"/>
        <w:numPr>
          <w:ilvl w:val="1"/>
          <w:numId w:val="5"/>
        </w:numPr>
        <w:ind w:left="0" w:firstLine="0"/>
        <w:jc w:val="both"/>
        <w:textAlignment w:val="baseline"/>
        <w:rPr>
          <w:rFonts w:ascii="Arial" w:hAnsi="Arial" w:cs="Arial"/>
          <w:sz w:val="22"/>
          <w:szCs w:val="22"/>
          <w:lang w:bidi="en-US"/>
        </w:rPr>
      </w:pPr>
      <w:r w:rsidRPr="00CA41CD">
        <w:rPr>
          <w:rFonts w:ascii="Arial" w:hAnsi="Arial" w:cs="Arial"/>
          <w:b/>
          <w:sz w:val="22"/>
          <w:szCs w:val="22"/>
          <w:lang w:bidi="en-US"/>
        </w:rPr>
        <w:t>16.3</w:t>
      </w:r>
      <w:r w:rsidRPr="00CA41CD">
        <w:rPr>
          <w:rFonts w:ascii="Arial" w:hAnsi="Arial" w:cs="Arial"/>
          <w:sz w:val="22"/>
          <w:szCs w:val="22"/>
          <w:lang w:bidi="en-US"/>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rsidR="00170345" w:rsidRPr="00CA41CD" w:rsidRDefault="00170345" w:rsidP="00170345">
      <w:pPr>
        <w:ind w:left="720"/>
        <w:textAlignment w:val="baseline"/>
        <w:rPr>
          <w:rFonts w:ascii="Arial" w:hAnsi="Arial" w:cs="Arial"/>
          <w:sz w:val="22"/>
          <w:szCs w:val="22"/>
          <w:lang w:bidi="en-US"/>
        </w:rPr>
      </w:pPr>
    </w:p>
    <w:p w:rsidR="00170345" w:rsidRPr="00CA41CD" w:rsidRDefault="00170345" w:rsidP="00170345">
      <w:pPr>
        <w:widowControl w:val="0"/>
        <w:numPr>
          <w:ilvl w:val="1"/>
          <w:numId w:val="5"/>
        </w:numPr>
        <w:ind w:left="0" w:firstLine="0"/>
        <w:jc w:val="both"/>
        <w:textAlignment w:val="baseline"/>
        <w:rPr>
          <w:rFonts w:ascii="Arial" w:hAnsi="Arial" w:cs="Arial"/>
          <w:sz w:val="22"/>
          <w:szCs w:val="22"/>
          <w:lang w:bidi="en-US"/>
        </w:rPr>
      </w:pPr>
      <w:r w:rsidRPr="00CA41CD">
        <w:rPr>
          <w:rFonts w:ascii="Arial" w:hAnsi="Arial" w:cs="Arial"/>
          <w:b/>
          <w:sz w:val="22"/>
          <w:szCs w:val="22"/>
          <w:lang w:bidi="en-US"/>
        </w:rPr>
        <w:t>16.4</w:t>
      </w:r>
      <w:r w:rsidRPr="00CA41CD">
        <w:rPr>
          <w:rFonts w:ascii="Arial" w:hAnsi="Arial" w:cs="Arial"/>
          <w:sz w:val="22"/>
          <w:szCs w:val="22"/>
          <w:lang w:bidi="en-US"/>
        </w:rPr>
        <w:t xml:space="preserve"> 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rsidR="00170345" w:rsidRPr="00CA41CD" w:rsidRDefault="00170345" w:rsidP="00170345">
      <w:pPr>
        <w:ind w:left="720"/>
        <w:textAlignment w:val="baseline"/>
        <w:rPr>
          <w:rFonts w:ascii="Arial" w:hAnsi="Arial" w:cs="Arial"/>
          <w:sz w:val="22"/>
          <w:szCs w:val="22"/>
          <w:lang w:bidi="en-US"/>
        </w:rPr>
      </w:pPr>
    </w:p>
    <w:p w:rsidR="00170345" w:rsidRPr="00CA41CD" w:rsidRDefault="00170345" w:rsidP="00170345">
      <w:pPr>
        <w:widowControl w:val="0"/>
        <w:numPr>
          <w:ilvl w:val="1"/>
          <w:numId w:val="5"/>
        </w:numPr>
        <w:ind w:left="0" w:firstLine="0"/>
        <w:jc w:val="both"/>
        <w:textAlignment w:val="baseline"/>
        <w:rPr>
          <w:rFonts w:ascii="Arial" w:hAnsi="Arial" w:cs="Arial"/>
          <w:sz w:val="22"/>
          <w:szCs w:val="22"/>
          <w:lang w:bidi="en-US"/>
        </w:rPr>
      </w:pPr>
      <w:r w:rsidRPr="00CA41CD">
        <w:rPr>
          <w:rFonts w:ascii="Arial" w:hAnsi="Arial" w:cs="Arial"/>
          <w:b/>
          <w:sz w:val="22"/>
          <w:szCs w:val="22"/>
          <w:lang w:bidi="en-US"/>
        </w:rPr>
        <w:t>16.5</w:t>
      </w:r>
      <w:r w:rsidRPr="00CA41CD">
        <w:rPr>
          <w:rFonts w:ascii="Arial" w:hAnsi="Arial" w:cs="Arial"/>
          <w:sz w:val="22"/>
          <w:szCs w:val="22"/>
          <w:lang w:bidi="en-US"/>
        </w:rPr>
        <w:t xml:space="preserve"> 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w:t>
      </w:r>
      <w:proofErr w:type="spellStart"/>
      <w:r w:rsidRPr="00CA41CD">
        <w:rPr>
          <w:rFonts w:ascii="Arial" w:hAnsi="Arial" w:cs="Arial"/>
          <w:sz w:val="22"/>
          <w:szCs w:val="22"/>
          <w:lang w:bidi="en-US"/>
        </w:rPr>
        <w:t>ανυπαίτιος</w:t>
      </w:r>
      <w:proofErr w:type="spellEnd"/>
      <w:r w:rsidRPr="00CA41CD">
        <w:rPr>
          <w:rFonts w:ascii="Arial" w:hAnsi="Arial" w:cs="Arial"/>
          <w:sz w:val="22"/>
          <w:szCs w:val="22"/>
          <w:lang w:bidi="en-US"/>
        </w:rPr>
        <w:t xml:space="preserve"> για τις χορηγηθείσες παρατάσεις.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keepNext/>
        <w:textAlignment w:val="baseline"/>
        <w:outlineLvl w:val="1"/>
        <w:rPr>
          <w:rFonts w:ascii="Arial" w:hAnsi="Arial" w:cs="Arial"/>
          <w:b/>
          <w:sz w:val="22"/>
          <w:szCs w:val="22"/>
          <w:lang w:bidi="en-US"/>
        </w:rPr>
      </w:pPr>
    </w:p>
    <w:p w:rsidR="00170345" w:rsidRPr="00CA41CD" w:rsidRDefault="00170345" w:rsidP="00170345">
      <w:pPr>
        <w:keepNext/>
        <w:widowControl w:val="0"/>
        <w:textAlignment w:val="baseline"/>
        <w:outlineLvl w:val="1"/>
        <w:rPr>
          <w:rFonts w:ascii="Arial" w:hAnsi="Arial" w:cs="Arial"/>
          <w:b/>
          <w:sz w:val="22"/>
          <w:szCs w:val="22"/>
          <w:lang w:bidi="en-US"/>
        </w:rPr>
      </w:pPr>
      <w:bookmarkStart w:id="45" w:name="_Toc73039658"/>
      <w:r w:rsidRPr="00CA41CD">
        <w:rPr>
          <w:rFonts w:ascii="Arial" w:hAnsi="Arial" w:cs="Arial"/>
          <w:b/>
          <w:sz w:val="22"/>
          <w:szCs w:val="22"/>
          <w:lang w:bidi="en-US"/>
        </w:rPr>
        <w:t>Άρθρο 17: Εγγυήσεις καλής εκτέλεσης και λειτουργίας του έργου</w:t>
      </w:r>
      <w:bookmarkEnd w:id="45"/>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b/>
          <w:iCs/>
          <w:spacing w:val="5"/>
          <w:sz w:val="22"/>
          <w:szCs w:val="22"/>
          <w:lang w:bidi="en-US"/>
        </w:rPr>
        <w:t>17.1</w:t>
      </w:r>
      <w:r w:rsidRPr="00CA41CD">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170345" w:rsidRPr="00CA41CD" w:rsidRDefault="00170345" w:rsidP="00170345">
      <w:pPr>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CA41CD">
        <w:rPr>
          <w:rFonts w:ascii="Arial" w:hAnsi="Arial" w:cs="Arial"/>
          <w:iCs/>
          <w:spacing w:val="5"/>
          <w:sz w:val="22"/>
          <w:szCs w:val="22"/>
        </w:rPr>
        <w:t xml:space="preserve">, πλην της </w:t>
      </w:r>
      <w:proofErr w:type="spellStart"/>
      <w:r w:rsidRPr="00CA41CD">
        <w:rPr>
          <w:rFonts w:ascii="Arial" w:hAnsi="Arial" w:cs="Arial"/>
          <w:iCs/>
          <w:spacing w:val="5"/>
          <w:sz w:val="22"/>
          <w:szCs w:val="22"/>
        </w:rPr>
        <w:t>περ</w:t>
      </w:r>
      <w:proofErr w:type="spellEnd"/>
      <w:r w:rsidRPr="00CA41CD">
        <w:rPr>
          <w:rFonts w:ascii="Arial" w:hAnsi="Arial" w:cs="Arial"/>
          <w:iCs/>
          <w:spacing w:val="5"/>
          <w:sz w:val="22"/>
          <w:szCs w:val="22"/>
        </w:rPr>
        <w:t>. (η),</w:t>
      </w:r>
      <w:r w:rsidRPr="00CA41CD">
        <w:rPr>
          <w:rFonts w:ascii="Arial" w:hAnsi="Arial" w:cs="Arial"/>
          <w:iCs/>
          <w:spacing w:val="5"/>
          <w:sz w:val="22"/>
          <w:szCs w:val="22"/>
          <w:lang w:bidi="en-US"/>
        </w:rPr>
        <w:t xml:space="preserve"> και επιπρόσθετα, τον αριθμό και τον τίτλο της σχετικής σύμβασης .</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170345" w:rsidRPr="00CA41CD" w:rsidRDefault="00170345" w:rsidP="00170345">
      <w:pPr>
        <w:spacing w:after="120"/>
        <w:jc w:val="both"/>
        <w:textAlignment w:val="baseline"/>
        <w:rPr>
          <w:rFonts w:ascii="Arial" w:hAnsi="Arial" w:cs="Arial"/>
          <w:iCs/>
          <w:strike/>
          <w:spacing w:val="5"/>
          <w:sz w:val="22"/>
          <w:szCs w:val="22"/>
          <w:lang w:bidi="en-US"/>
        </w:rPr>
      </w:pPr>
      <w:r w:rsidRPr="00CA41CD">
        <w:rPr>
          <w:rFonts w:ascii="Arial" w:hAnsi="Arial" w:cs="Arial"/>
          <w:iCs/>
          <w:spacing w:val="5"/>
          <w:sz w:val="22"/>
          <w:szCs w:val="22"/>
          <w:lang w:bidi="en-US"/>
        </w:rPr>
        <w:lastRenderedPageBreak/>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170345" w:rsidRPr="00170345"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170345" w:rsidRPr="00170345" w:rsidRDefault="00170345" w:rsidP="00170345">
      <w:pPr>
        <w:spacing w:after="120"/>
        <w:jc w:val="both"/>
        <w:textAlignment w:val="baseline"/>
        <w:rPr>
          <w:rFonts w:ascii="Arial" w:hAnsi="Arial" w:cs="Arial"/>
          <w:iCs/>
          <w:strike/>
          <w:spacing w:val="5"/>
          <w:sz w:val="22"/>
          <w:szCs w:val="22"/>
          <w:lang w:bidi="en-US"/>
        </w:rPr>
      </w:pPr>
      <w:r w:rsidRPr="00CA41CD">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170345" w:rsidRPr="00CA41CD" w:rsidRDefault="00170345" w:rsidP="00170345">
      <w:pPr>
        <w:spacing w:after="120"/>
        <w:jc w:val="both"/>
        <w:textAlignment w:val="baseline"/>
        <w:rPr>
          <w:rFonts w:ascii="Arial" w:hAnsi="Arial" w:cs="Arial"/>
          <w:b/>
          <w:iCs/>
          <w:spacing w:val="5"/>
          <w:sz w:val="22"/>
          <w:szCs w:val="22"/>
          <w:lang w:bidi="en-US"/>
        </w:rPr>
      </w:pP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iCs/>
          <w:spacing w:val="5"/>
          <w:sz w:val="22"/>
          <w:szCs w:val="22"/>
          <w:lang w:bidi="en-US"/>
        </w:rPr>
        <w:t>17.2</w:t>
      </w:r>
      <w:r w:rsidRPr="00CA41CD">
        <w:rPr>
          <w:rFonts w:ascii="Arial" w:hAnsi="Arial" w:cs="Arial"/>
          <w:iCs/>
          <w:spacing w:val="5"/>
          <w:sz w:val="22"/>
          <w:szCs w:val="22"/>
          <w:lang w:bidi="en-US"/>
        </w:rPr>
        <w:t xml:space="preserve"> Εγγύηση καλής λειτουργίας</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Δεν απαιτείται</w:t>
      </w:r>
    </w:p>
    <w:p w:rsidR="00170345" w:rsidRPr="00CA41CD" w:rsidRDefault="00170345" w:rsidP="00170345">
      <w:pPr>
        <w:spacing w:after="120"/>
        <w:jc w:val="both"/>
        <w:textAlignment w:val="baseline"/>
        <w:rPr>
          <w:rFonts w:ascii="Arial" w:hAnsi="Arial" w:cs="Arial"/>
          <w:sz w:val="22"/>
          <w:szCs w:val="22"/>
          <w:lang w:bidi="en-US"/>
        </w:rPr>
      </w:pPr>
    </w:p>
    <w:p w:rsidR="00170345" w:rsidRPr="00CA41CD" w:rsidRDefault="00170345" w:rsidP="00170345">
      <w:pPr>
        <w:spacing w:after="120"/>
        <w:jc w:val="both"/>
        <w:textAlignment w:val="baseline"/>
        <w:rPr>
          <w:rFonts w:ascii="Arial" w:hAnsi="Arial" w:cs="Arial"/>
          <w:iCs/>
          <w:spacing w:val="5"/>
          <w:sz w:val="22"/>
          <w:szCs w:val="22"/>
          <w:lang w:bidi="en-US"/>
        </w:rPr>
      </w:pPr>
      <w:r w:rsidRPr="00CA41CD">
        <w:rPr>
          <w:rFonts w:ascii="Arial" w:hAnsi="Arial" w:cs="Arial"/>
          <w:b/>
          <w:sz w:val="22"/>
          <w:szCs w:val="22"/>
          <w:lang w:bidi="en-US"/>
        </w:rPr>
        <w:t>17. 3</w:t>
      </w:r>
      <w:r w:rsidRPr="00CA41CD">
        <w:rPr>
          <w:rFonts w:ascii="Arial" w:hAnsi="Arial" w:cs="Arial"/>
          <w:sz w:val="22"/>
          <w:szCs w:val="22"/>
          <w:lang w:bidi="en-US"/>
        </w:rPr>
        <w:t xml:space="preserve"> </w:t>
      </w:r>
      <w:r w:rsidRPr="00CA41CD">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170345" w:rsidRPr="00CA41CD" w:rsidRDefault="00170345" w:rsidP="00170345">
      <w:pPr>
        <w:spacing w:after="120"/>
        <w:jc w:val="both"/>
        <w:textAlignment w:val="baseline"/>
        <w:rPr>
          <w:rFonts w:ascii="Arial" w:hAnsi="Arial" w:cs="Arial"/>
          <w:sz w:val="22"/>
          <w:szCs w:val="22"/>
          <w:lang w:bidi="en-US"/>
        </w:rPr>
      </w:pPr>
    </w:p>
    <w:p w:rsidR="00170345" w:rsidRPr="00F134AA" w:rsidRDefault="00170345" w:rsidP="00170345">
      <w:pPr>
        <w:keepNext/>
        <w:widowControl w:val="0"/>
        <w:textAlignment w:val="baseline"/>
        <w:outlineLvl w:val="1"/>
        <w:rPr>
          <w:rFonts w:ascii="Arial" w:hAnsi="Arial" w:cs="Arial"/>
          <w:b/>
          <w:sz w:val="22"/>
          <w:szCs w:val="22"/>
          <w:lang w:bidi="en-US"/>
        </w:rPr>
      </w:pPr>
      <w:bookmarkStart w:id="46" w:name="_Toc73039659"/>
      <w:r w:rsidRPr="00F134AA">
        <w:rPr>
          <w:rFonts w:ascii="Arial" w:hAnsi="Arial" w:cs="Arial"/>
          <w:b/>
          <w:sz w:val="22"/>
          <w:szCs w:val="22"/>
          <w:lang w:bidi="en-US"/>
        </w:rPr>
        <w:t>Άρθρο 17Α: Έκδοση εγγυητικών</w:t>
      </w:r>
      <w:bookmarkEnd w:id="46"/>
    </w:p>
    <w:p w:rsidR="00170345" w:rsidRPr="00F134AA" w:rsidRDefault="00170345" w:rsidP="00170345">
      <w:pPr>
        <w:textAlignment w:val="baseline"/>
        <w:rPr>
          <w:rFonts w:ascii="Arial" w:hAnsi="Arial" w:cs="Arial"/>
          <w:sz w:val="22"/>
          <w:szCs w:val="22"/>
          <w:lang w:bidi="en-US"/>
        </w:rPr>
      </w:pPr>
    </w:p>
    <w:p w:rsidR="00170345" w:rsidRPr="00CA41CD" w:rsidRDefault="00170345" w:rsidP="00170345">
      <w:pPr>
        <w:tabs>
          <w:tab w:val="left" w:pos="426"/>
          <w:tab w:val="left" w:pos="2722"/>
          <w:tab w:val="left" w:pos="3289"/>
        </w:tabs>
        <w:jc w:val="both"/>
        <w:rPr>
          <w:rFonts w:ascii="Arial" w:hAnsi="Arial" w:cs="Arial"/>
          <w:spacing w:val="5"/>
          <w:sz w:val="22"/>
          <w:szCs w:val="22"/>
          <w:lang w:bidi="en-US"/>
        </w:rPr>
      </w:pPr>
      <w:r w:rsidRPr="00CA41CD">
        <w:rPr>
          <w:rFonts w:ascii="Arial" w:hAnsi="Arial" w:cs="Arial"/>
          <w:b/>
          <w:spacing w:val="5"/>
          <w:sz w:val="22"/>
          <w:szCs w:val="22"/>
          <w:lang w:bidi="en-US"/>
        </w:rPr>
        <w:t>17.Α.1</w:t>
      </w:r>
      <w:r w:rsidRPr="00CA41CD">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CA41CD">
        <w:rPr>
          <w:rFonts w:ascii="Arial" w:hAnsi="Arial" w:cs="Arial"/>
          <w:iCs/>
          <w:spacing w:val="5"/>
          <w:sz w:val="22"/>
          <w:szCs w:val="22"/>
          <w:lang w:bidi="en-US"/>
        </w:rPr>
        <w:t>β΄</w:t>
      </w:r>
      <w:proofErr w:type="spellEnd"/>
      <w:r w:rsidRPr="00CA41CD">
        <w:rPr>
          <w:rFonts w:ascii="Arial" w:hAnsi="Arial" w:cs="Arial"/>
          <w:iCs/>
          <w:spacing w:val="5"/>
          <w:sz w:val="22"/>
          <w:szCs w:val="22"/>
          <w:lang w:bidi="en-US"/>
        </w:rPr>
        <w:t xml:space="preserve"> και </w:t>
      </w:r>
      <w:proofErr w:type="spellStart"/>
      <w:r w:rsidRPr="00CA41CD">
        <w:rPr>
          <w:rFonts w:ascii="Arial" w:hAnsi="Arial" w:cs="Arial"/>
          <w:iCs/>
          <w:spacing w:val="5"/>
          <w:sz w:val="22"/>
          <w:szCs w:val="22"/>
          <w:lang w:bidi="en-US"/>
        </w:rPr>
        <w:t>γ΄</w:t>
      </w:r>
      <w:proofErr w:type="spellEnd"/>
      <w:r w:rsidRPr="00CA41CD">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CA41CD">
        <w:rPr>
          <w:rFonts w:ascii="Arial" w:hAnsi="Arial" w:cs="Arial"/>
          <w:sz w:val="22"/>
          <w:szCs w:val="22"/>
          <w:vertAlign w:val="superscript"/>
        </w:rPr>
        <w:t xml:space="preserve"> </w:t>
      </w:r>
      <w:r w:rsidRPr="00CA41CD">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70345" w:rsidRPr="00CA41CD" w:rsidRDefault="00170345" w:rsidP="00170345">
      <w:pPr>
        <w:tabs>
          <w:tab w:val="left" w:pos="0"/>
          <w:tab w:val="left" w:pos="426"/>
          <w:tab w:val="left" w:pos="2722"/>
          <w:tab w:val="left" w:pos="3289"/>
        </w:tabs>
        <w:jc w:val="both"/>
        <w:rPr>
          <w:rFonts w:ascii="Arial" w:hAnsi="Arial" w:cs="Arial"/>
          <w:spacing w:val="5"/>
          <w:sz w:val="22"/>
          <w:szCs w:val="22"/>
          <w:lang w:bidi="en-US"/>
        </w:rPr>
      </w:pPr>
    </w:p>
    <w:p w:rsidR="00170345" w:rsidRPr="00CA41CD" w:rsidRDefault="00170345" w:rsidP="00170345">
      <w:pPr>
        <w:tabs>
          <w:tab w:val="left" w:pos="0"/>
          <w:tab w:val="left" w:pos="426"/>
          <w:tab w:val="left" w:pos="2722"/>
          <w:tab w:val="left" w:pos="3289"/>
        </w:tabs>
        <w:jc w:val="both"/>
        <w:rPr>
          <w:rFonts w:ascii="Arial" w:hAnsi="Arial" w:cs="Arial"/>
          <w:spacing w:val="5"/>
          <w:sz w:val="22"/>
          <w:szCs w:val="22"/>
          <w:lang w:bidi="en-US"/>
        </w:rPr>
      </w:pPr>
    </w:p>
    <w:p w:rsidR="00170345" w:rsidRPr="00CA41CD" w:rsidRDefault="00170345" w:rsidP="00170345">
      <w:pPr>
        <w:tabs>
          <w:tab w:val="left" w:pos="426"/>
          <w:tab w:val="left" w:pos="2722"/>
          <w:tab w:val="left" w:pos="3289"/>
        </w:tabs>
        <w:jc w:val="both"/>
        <w:rPr>
          <w:rFonts w:ascii="Arial" w:hAnsi="Arial" w:cs="Arial"/>
          <w:spacing w:val="5"/>
          <w:sz w:val="22"/>
          <w:szCs w:val="22"/>
          <w:lang w:bidi="en-US"/>
        </w:rPr>
      </w:pPr>
      <w:r w:rsidRPr="00CA41CD">
        <w:rPr>
          <w:rFonts w:ascii="Arial" w:hAnsi="Arial" w:cs="Arial"/>
          <w:b/>
          <w:spacing w:val="5"/>
          <w:sz w:val="22"/>
          <w:szCs w:val="22"/>
          <w:lang w:bidi="en-US"/>
        </w:rPr>
        <w:t>17.Α.2</w:t>
      </w:r>
      <w:r w:rsidRPr="00CA41CD">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CA41CD">
        <w:rPr>
          <w:rFonts w:ascii="Arial" w:hAnsi="Arial" w:cs="Arial"/>
          <w:iCs/>
          <w:spacing w:val="5"/>
          <w:sz w:val="22"/>
          <w:szCs w:val="22"/>
          <w:u w:val="single"/>
          <w:lang w:bidi="en-US"/>
        </w:rPr>
        <w:t>ένα ή περισσότερους εκδότες της παραπάνω παραγράφου,</w:t>
      </w:r>
      <w:r w:rsidRPr="00CA41CD">
        <w:rPr>
          <w:rFonts w:ascii="Arial" w:hAnsi="Arial" w:cs="Arial"/>
          <w:iCs/>
          <w:spacing w:val="5"/>
          <w:sz w:val="22"/>
          <w:szCs w:val="22"/>
          <w:lang w:bidi="en-US"/>
        </w:rPr>
        <w:t xml:space="preserve"> ανεξαρτήτως του ύψους των.</w:t>
      </w:r>
      <w:r w:rsidRPr="00CA41CD">
        <w:rPr>
          <w:rFonts w:ascii="Arial" w:hAnsi="Arial" w:cs="Arial"/>
          <w:i/>
          <w:iCs/>
          <w:spacing w:val="5"/>
          <w:sz w:val="22"/>
          <w:szCs w:val="22"/>
          <w:lang w:bidi="en-US"/>
        </w:rPr>
        <w:t xml:space="preserve"> </w:t>
      </w:r>
      <w:r w:rsidRPr="00CA41CD">
        <w:rPr>
          <w:rFonts w:ascii="Arial" w:hAnsi="Arial" w:cs="Arial"/>
          <w:spacing w:val="5"/>
          <w:sz w:val="22"/>
          <w:szCs w:val="22"/>
          <w:lang w:bidi="en-US"/>
        </w:rPr>
        <w:t xml:space="preserve"> </w:t>
      </w:r>
    </w:p>
    <w:p w:rsidR="00170345" w:rsidRPr="00CA41CD" w:rsidRDefault="00170345" w:rsidP="00170345">
      <w:pPr>
        <w:tabs>
          <w:tab w:val="left" w:pos="426"/>
          <w:tab w:val="left" w:pos="2722"/>
          <w:tab w:val="left" w:pos="3289"/>
        </w:tabs>
        <w:jc w:val="both"/>
        <w:rPr>
          <w:rFonts w:ascii="Arial" w:hAnsi="Arial" w:cs="Arial"/>
          <w:strike/>
          <w:spacing w:val="5"/>
          <w:sz w:val="22"/>
          <w:szCs w:val="22"/>
          <w:lang w:bidi="en-US"/>
        </w:rPr>
      </w:pPr>
    </w:p>
    <w:p w:rsidR="00170345" w:rsidRPr="00CA41CD" w:rsidRDefault="00170345" w:rsidP="00170345">
      <w:pPr>
        <w:tabs>
          <w:tab w:val="left" w:pos="-851"/>
        </w:tabs>
        <w:textAlignment w:val="baseline"/>
        <w:rPr>
          <w:rFonts w:ascii="Arial" w:hAnsi="Arial" w:cs="Arial"/>
          <w:sz w:val="22"/>
          <w:szCs w:val="22"/>
          <w:lang w:bidi="en-US"/>
        </w:rPr>
      </w:pPr>
    </w:p>
    <w:p w:rsidR="00170345" w:rsidRPr="00CA41CD" w:rsidRDefault="00170345" w:rsidP="00170345">
      <w:pPr>
        <w:tabs>
          <w:tab w:val="left" w:pos="-851"/>
        </w:tabs>
        <w:jc w:val="both"/>
        <w:textAlignment w:val="baseline"/>
        <w:rPr>
          <w:rFonts w:ascii="Arial" w:hAnsi="Arial" w:cs="Arial"/>
          <w:b/>
          <w:color w:val="000000"/>
          <w:sz w:val="22"/>
          <w:szCs w:val="22"/>
          <w:lang w:eastAsia="el-GR" w:bidi="en-US"/>
        </w:rPr>
      </w:pPr>
      <w:r w:rsidRPr="00CA41CD">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170345" w:rsidRPr="00CA41CD" w:rsidRDefault="00170345" w:rsidP="00170345">
      <w:pPr>
        <w:tabs>
          <w:tab w:val="left" w:pos="-851"/>
        </w:tabs>
        <w:jc w:val="both"/>
        <w:textAlignment w:val="baseline"/>
        <w:rPr>
          <w:rFonts w:ascii="Arial" w:hAnsi="Arial" w:cs="Arial"/>
          <w:b/>
          <w:color w:val="000000"/>
          <w:sz w:val="22"/>
          <w:szCs w:val="22"/>
          <w:lang w:eastAsia="el-GR" w:bidi="en-US"/>
        </w:rPr>
      </w:pPr>
    </w:p>
    <w:p w:rsidR="00170345" w:rsidRPr="00CA41CD" w:rsidRDefault="00170345" w:rsidP="00170345">
      <w:pPr>
        <w:tabs>
          <w:tab w:val="left" w:pos="-851"/>
        </w:tabs>
        <w:jc w:val="both"/>
        <w:textAlignment w:val="baseline"/>
        <w:rPr>
          <w:rFonts w:ascii="Arial" w:hAnsi="Arial" w:cs="Arial"/>
          <w:b/>
          <w:color w:val="000000"/>
          <w:sz w:val="22"/>
          <w:szCs w:val="22"/>
          <w:lang w:bidi="en-US"/>
        </w:rPr>
      </w:pPr>
    </w:p>
    <w:p w:rsidR="00170345" w:rsidRPr="00CA41CD" w:rsidRDefault="00170345" w:rsidP="00170345">
      <w:pPr>
        <w:pStyle w:val="para-1"/>
        <w:tabs>
          <w:tab w:val="clear" w:pos="1021"/>
          <w:tab w:val="clear" w:pos="1588"/>
          <w:tab w:val="clear" w:pos="2155"/>
          <w:tab w:val="clear" w:pos="2722"/>
          <w:tab w:val="clear" w:pos="3289"/>
        </w:tabs>
        <w:ind w:left="1134" w:hanging="1134"/>
        <w:rPr>
          <w:b/>
          <w:szCs w:val="22"/>
        </w:rPr>
      </w:pPr>
      <w:r w:rsidRPr="00CA41CD">
        <w:rPr>
          <w:b/>
          <w:bCs/>
          <w:szCs w:val="22"/>
        </w:rPr>
        <w:t>Άρθρο 18: Ημερομηνία και ώρα  λήξης της προθεσμίας υποβολής των προσφορών-αποσφράγισης</w:t>
      </w:r>
    </w:p>
    <w:p w:rsidR="00170345" w:rsidRPr="00CA41CD" w:rsidRDefault="00170345" w:rsidP="00170345">
      <w:pPr>
        <w:pStyle w:val="para-1"/>
        <w:spacing w:after="120"/>
        <w:ind w:left="0" w:firstLine="0"/>
        <w:rPr>
          <w:b/>
          <w:szCs w:val="22"/>
        </w:rPr>
      </w:pPr>
    </w:p>
    <w:p w:rsidR="00170345" w:rsidRPr="00CA41CD" w:rsidRDefault="00170345" w:rsidP="00170345">
      <w:pPr>
        <w:pStyle w:val="para-1"/>
        <w:spacing w:after="120"/>
        <w:ind w:left="0" w:firstLine="0"/>
        <w:rPr>
          <w:b/>
          <w:bCs/>
          <w:szCs w:val="22"/>
        </w:rPr>
      </w:pPr>
      <w:r w:rsidRPr="00CA41CD">
        <w:rPr>
          <w:b/>
          <w:bCs/>
          <w:szCs w:val="22"/>
        </w:rPr>
        <w:t>Ως ημερομηνία</w:t>
      </w:r>
      <w:r w:rsidRPr="00CA41CD">
        <w:rPr>
          <w:b/>
          <w:bCs/>
          <w:spacing w:val="0"/>
          <w:szCs w:val="22"/>
          <w:lang w:bidi="en-US"/>
        </w:rPr>
        <w:t xml:space="preserve"> και ώρα λήξης της προθεσμίας υποβολής </w:t>
      </w:r>
      <w:r w:rsidRPr="00CA41CD">
        <w:rPr>
          <w:spacing w:val="0"/>
          <w:szCs w:val="22"/>
          <w:lang w:bidi="en-US"/>
        </w:rPr>
        <w:t xml:space="preserve">των προσφορών ορίζεται η </w:t>
      </w:r>
      <w:r w:rsidRPr="00CA41CD">
        <w:rPr>
          <w:b/>
          <w:spacing w:val="0"/>
          <w:szCs w:val="22"/>
          <w:lang w:bidi="en-US"/>
        </w:rPr>
        <w:t>18</w:t>
      </w:r>
      <w:r w:rsidRPr="00CA41CD">
        <w:rPr>
          <w:b/>
          <w:spacing w:val="0"/>
          <w:szCs w:val="22"/>
          <w:vertAlign w:val="superscript"/>
          <w:lang w:bidi="en-US"/>
        </w:rPr>
        <w:t>η</w:t>
      </w:r>
      <w:r w:rsidRPr="00CA41CD">
        <w:rPr>
          <w:b/>
          <w:spacing w:val="0"/>
          <w:szCs w:val="22"/>
          <w:lang w:bidi="en-US"/>
        </w:rPr>
        <w:t xml:space="preserve"> Ιανουαρίου 2022 ημέρα  Τρίτη </w:t>
      </w:r>
      <w:r w:rsidRPr="00CA41CD">
        <w:rPr>
          <w:b/>
          <w:bCs/>
          <w:spacing w:val="0"/>
          <w:szCs w:val="22"/>
          <w:lang w:bidi="en-US"/>
        </w:rPr>
        <w:t xml:space="preserve">και ώρα 11.00΄ </w:t>
      </w:r>
      <w:proofErr w:type="spellStart"/>
      <w:r w:rsidRPr="00CA41CD">
        <w:rPr>
          <w:b/>
          <w:bCs/>
          <w:spacing w:val="0"/>
          <w:szCs w:val="22"/>
          <w:lang w:bidi="en-US"/>
        </w:rPr>
        <w:t>π.μ</w:t>
      </w:r>
      <w:proofErr w:type="spellEnd"/>
      <w:r w:rsidRPr="00CA41CD">
        <w:rPr>
          <w:b/>
          <w:bCs/>
          <w:spacing w:val="0"/>
          <w:szCs w:val="22"/>
          <w:lang w:bidi="en-US"/>
        </w:rPr>
        <w:t>.</w:t>
      </w:r>
      <w:r w:rsidRPr="00CA41CD">
        <w:rPr>
          <w:b/>
          <w:bCs/>
          <w:szCs w:val="22"/>
        </w:rPr>
        <w:t xml:space="preserve"> </w:t>
      </w:r>
    </w:p>
    <w:p w:rsidR="00170345" w:rsidRPr="00CA41CD" w:rsidRDefault="00170345" w:rsidP="00170345">
      <w:pPr>
        <w:pStyle w:val="para-1"/>
        <w:spacing w:after="120"/>
        <w:ind w:left="0" w:firstLine="0"/>
        <w:rPr>
          <w:b/>
          <w:szCs w:val="22"/>
        </w:rPr>
      </w:pPr>
    </w:p>
    <w:p w:rsidR="00170345" w:rsidRPr="00CA41CD" w:rsidRDefault="00170345" w:rsidP="00170345">
      <w:pPr>
        <w:pStyle w:val="para-1"/>
        <w:spacing w:after="120"/>
        <w:ind w:left="0" w:firstLine="0"/>
        <w:rPr>
          <w:b/>
          <w:bCs/>
          <w:szCs w:val="22"/>
        </w:rPr>
      </w:pPr>
      <w:r w:rsidRPr="00CA41CD">
        <w:rPr>
          <w:b/>
          <w:szCs w:val="22"/>
        </w:rPr>
        <w:t>Ως ημερομηνία και ώρα ηλεκτρονικής αποσφράγισης  των προσφορών ορίζεται η</w:t>
      </w:r>
      <w:r w:rsidRPr="00CA41CD">
        <w:rPr>
          <w:b/>
          <w:spacing w:val="0"/>
          <w:szCs w:val="22"/>
          <w:lang w:bidi="en-US"/>
        </w:rPr>
        <w:t xml:space="preserve"> 24</w:t>
      </w:r>
      <w:r w:rsidRPr="00CA41CD">
        <w:rPr>
          <w:b/>
          <w:spacing w:val="0"/>
          <w:szCs w:val="22"/>
          <w:vertAlign w:val="superscript"/>
          <w:lang w:bidi="en-US"/>
        </w:rPr>
        <w:t>η</w:t>
      </w:r>
      <w:r w:rsidRPr="00CA41CD">
        <w:rPr>
          <w:b/>
          <w:spacing w:val="0"/>
          <w:szCs w:val="22"/>
          <w:lang w:bidi="en-US"/>
        </w:rPr>
        <w:t xml:space="preserve"> Ιανουαρίου 2022 ημέρα  Δευτέρα </w:t>
      </w:r>
      <w:r w:rsidRPr="00CA41CD">
        <w:rPr>
          <w:b/>
          <w:bCs/>
          <w:spacing w:val="0"/>
          <w:szCs w:val="22"/>
          <w:lang w:bidi="en-US"/>
        </w:rPr>
        <w:t xml:space="preserve">και ώρα 11.00΄ </w:t>
      </w:r>
      <w:proofErr w:type="spellStart"/>
      <w:r w:rsidRPr="00CA41CD">
        <w:rPr>
          <w:b/>
          <w:bCs/>
          <w:spacing w:val="0"/>
          <w:szCs w:val="22"/>
          <w:lang w:bidi="en-US"/>
        </w:rPr>
        <w:t>π.μ</w:t>
      </w:r>
      <w:proofErr w:type="spellEnd"/>
      <w:r w:rsidRPr="00CA41CD">
        <w:rPr>
          <w:b/>
          <w:bCs/>
          <w:spacing w:val="0"/>
          <w:szCs w:val="22"/>
          <w:lang w:bidi="en-US"/>
        </w:rPr>
        <w:t>.</w:t>
      </w:r>
      <w:r w:rsidRPr="00CA41CD">
        <w:rPr>
          <w:b/>
          <w:bCs/>
          <w:szCs w:val="22"/>
        </w:rPr>
        <w:t xml:space="preserve"> </w:t>
      </w:r>
    </w:p>
    <w:p w:rsidR="00170345" w:rsidRPr="00CA41CD" w:rsidRDefault="00170345" w:rsidP="00170345">
      <w:pPr>
        <w:pStyle w:val="para-1"/>
        <w:spacing w:after="120"/>
        <w:ind w:left="0" w:firstLine="0"/>
        <w:rPr>
          <w:szCs w:val="22"/>
        </w:rPr>
      </w:pPr>
    </w:p>
    <w:p w:rsidR="00170345" w:rsidRPr="00CA41CD" w:rsidRDefault="00170345" w:rsidP="00170345">
      <w:pPr>
        <w:spacing w:after="120"/>
        <w:jc w:val="both"/>
        <w:rPr>
          <w:rFonts w:ascii="Arial" w:hAnsi="Arial" w:cs="Arial"/>
          <w:sz w:val="22"/>
          <w:szCs w:val="22"/>
          <w:u w:val="single"/>
        </w:rPr>
      </w:pPr>
      <w:r w:rsidRPr="00CA41CD">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CA41CD">
        <w:rPr>
          <w:rFonts w:ascii="Arial" w:hAnsi="Arial" w:cs="Arial"/>
          <w:spacing w:val="5"/>
          <w:sz w:val="22"/>
          <w:szCs w:val="22"/>
        </w:rPr>
        <w:t xml:space="preserve"> μέσω της λειτουργικότητας “Επικοινωνία”, </w:t>
      </w:r>
      <w:r w:rsidRPr="00CA41CD">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CA41CD">
        <w:rPr>
          <w:rFonts w:ascii="Arial" w:hAnsi="Arial" w:cs="Arial"/>
          <w:spacing w:val="5"/>
          <w:sz w:val="22"/>
          <w:szCs w:val="22"/>
        </w:rPr>
        <w:t xml:space="preserve">ειδικό, δημόσια </w:t>
      </w:r>
      <w:proofErr w:type="spellStart"/>
      <w:r w:rsidRPr="00CA41CD">
        <w:rPr>
          <w:rFonts w:ascii="Arial" w:hAnsi="Arial" w:cs="Arial"/>
          <w:spacing w:val="5"/>
          <w:sz w:val="22"/>
          <w:szCs w:val="22"/>
        </w:rPr>
        <w:t>προσβάσιμο</w:t>
      </w:r>
      <w:proofErr w:type="spellEnd"/>
      <w:r w:rsidRPr="00CA41CD">
        <w:rPr>
          <w:rFonts w:ascii="Arial" w:hAnsi="Arial" w:cs="Arial"/>
          <w:spacing w:val="5"/>
          <w:sz w:val="22"/>
          <w:szCs w:val="22"/>
        </w:rPr>
        <w:t xml:space="preserve">, χώρο “ηλεκτρονικοί διαγωνισμοί” της πύλης </w:t>
      </w:r>
      <w:hyperlink r:id="rId12" w:history="1">
        <w:r w:rsidRPr="00CA41CD">
          <w:rPr>
            <w:rStyle w:val="-"/>
            <w:rFonts w:ascii="Arial" w:hAnsi="Arial" w:cs="Arial"/>
            <w:spacing w:val="5"/>
            <w:sz w:val="22"/>
            <w:szCs w:val="22"/>
          </w:rPr>
          <w:t>www.promitheus.gov.gr</w:t>
        </w:r>
      </w:hyperlink>
      <w:r w:rsidRPr="00CA41CD">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CA41CD">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CA41CD">
        <w:rPr>
          <w:rFonts w:ascii="Arial" w:hAnsi="Arial" w:cs="Arial"/>
          <w:spacing w:val="5"/>
          <w:sz w:val="22"/>
          <w:szCs w:val="22"/>
        </w:rPr>
        <w:t>περ</w:t>
      </w:r>
      <w:proofErr w:type="spellEnd"/>
      <w:r w:rsidRPr="00CA41CD">
        <w:rPr>
          <w:rFonts w:ascii="Arial" w:hAnsi="Arial" w:cs="Arial"/>
          <w:spacing w:val="5"/>
          <w:sz w:val="22"/>
          <w:szCs w:val="22"/>
        </w:rPr>
        <w:t>. α του ν. 4412/2016).</w:t>
      </w:r>
    </w:p>
    <w:p w:rsidR="00170345" w:rsidRPr="00CA41CD" w:rsidRDefault="00170345" w:rsidP="00170345">
      <w:pPr>
        <w:spacing w:after="120"/>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47" w:name="_Toc73524254"/>
      <w:r w:rsidRPr="00CA41CD">
        <w:rPr>
          <w:rFonts w:ascii="Arial" w:hAnsi="Arial" w:cs="Arial"/>
          <w:sz w:val="22"/>
          <w:szCs w:val="22"/>
        </w:rPr>
        <w:t>Άρθρο 19: Χρόνος ισχύος προσφορών</w:t>
      </w:r>
      <w:bookmarkEnd w:id="47"/>
    </w:p>
    <w:p w:rsidR="00170345" w:rsidRPr="00CA41CD" w:rsidRDefault="00170345" w:rsidP="00170345">
      <w:pPr>
        <w:rPr>
          <w:rFonts w:ascii="Arial" w:hAnsi="Arial" w:cs="Arial"/>
          <w:sz w:val="22"/>
          <w:szCs w:val="22"/>
        </w:rPr>
      </w:pPr>
    </w:p>
    <w:p w:rsidR="00170345" w:rsidRPr="00CA41CD" w:rsidRDefault="00170345" w:rsidP="00170345">
      <w:pPr>
        <w:spacing w:after="120"/>
        <w:jc w:val="both"/>
        <w:rPr>
          <w:rFonts w:ascii="Arial" w:hAnsi="Arial" w:cs="Arial"/>
          <w:sz w:val="22"/>
          <w:szCs w:val="22"/>
        </w:rPr>
      </w:pPr>
      <w:r w:rsidRPr="00CA41CD">
        <w:rPr>
          <w:rFonts w:ascii="Arial" w:hAnsi="Arial" w:cs="Arial"/>
          <w:b/>
          <w:sz w:val="22"/>
          <w:szCs w:val="22"/>
        </w:rPr>
        <w:t>19.1</w:t>
      </w:r>
      <w:r w:rsidRPr="00CA41CD">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13 μηνών, από την ημερομηνία λήξης της προθεσμίας υποβολής των προσφορών.</w:t>
      </w:r>
    </w:p>
    <w:p w:rsidR="00170345" w:rsidRPr="00CA41CD" w:rsidRDefault="00170345" w:rsidP="00170345">
      <w:pPr>
        <w:pStyle w:val="para-1"/>
        <w:tabs>
          <w:tab w:val="left" w:pos="1418"/>
        </w:tabs>
        <w:ind w:left="0" w:firstLine="0"/>
        <w:rPr>
          <w:szCs w:val="22"/>
        </w:rPr>
      </w:pPr>
      <w:r w:rsidRPr="00CA41CD">
        <w:rPr>
          <w:b/>
          <w:szCs w:val="22"/>
        </w:rPr>
        <w:t>19.2</w:t>
      </w:r>
      <w:r w:rsidRPr="00CA41CD">
        <w:rPr>
          <w:szCs w:val="22"/>
        </w:rPr>
        <w:t xml:space="preserve"> Προσφορά που ορίζει χρόνο ισχύος μικρότερο από αυτόν που προβλέπεται στο παρόν απορρίπτεται ως μη κανονική.</w:t>
      </w:r>
    </w:p>
    <w:p w:rsidR="00170345" w:rsidRPr="00CA41CD" w:rsidRDefault="00170345" w:rsidP="00170345">
      <w:pPr>
        <w:spacing w:after="120"/>
        <w:jc w:val="both"/>
        <w:rPr>
          <w:rFonts w:ascii="Arial" w:hAnsi="Arial" w:cs="Arial"/>
          <w:sz w:val="22"/>
          <w:szCs w:val="22"/>
        </w:rPr>
      </w:pPr>
    </w:p>
    <w:p w:rsidR="00170345" w:rsidRPr="00CA41CD" w:rsidRDefault="00170345" w:rsidP="00170345">
      <w:pPr>
        <w:pStyle w:val="para-1"/>
        <w:tabs>
          <w:tab w:val="left" w:pos="1418"/>
        </w:tabs>
        <w:ind w:left="0" w:firstLine="0"/>
        <w:rPr>
          <w:rFonts w:eastAsia="SimSun"/>
          <w:bCs/>
          <w:iCs/>
          <w:color w:val="000000"/>
          <w:szCs w:val="22"/>
          <w:lang w:eastAsia="el-GR"/>
        </w:rPr>
      </w:pPr>
      <w:r w:rsidRPr="00CA41CD">
        <w:rPr>
          <w:b/>
          <w:szCs w:val="22"/>
          <w:lang w:bidi="en-US"/>
        </w:rPr>
        <w:t>19.3</w:t>
      </w:r>
      <w:r w:rsidRPr="00CA41CD">
        <w:rPr>
          <w:szCs w:val="22"/>
          <w:lang w:bidi="en-US"/>
        </w:rPr>
        <w:t xml:space="preserve"> Η</w:t>
      </w:r>
      <w:r w:rsidRPr="00CA41CD">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CA41CD">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CA41CD">
        <w:rPr>
          <w:rFonts w:eastAsia="SimSun"/>
          <w:bCs/>
          <w:iCs/>
          <w:color w:val="000000"/>
          <w:szCs w:val="22"/>
          <w:lang w:eastAsia="el-GR"/>
        </w:rPr>
        <w:br/>
      </w:r>
    </w:p>
    <w:p w:rsidR="00170345" w:rsidRPr="00CA41CD" w:rsidRDefault="00170345" w:rsidP="00170345">
      <w:pPr>
        <w:pStyle w:val="para-1"/>
        <w:tabs>
          <w:tab w:val="left" w:pos="1418"/>
        </w:tabs>
        <w:ind w:left="0" w:firstLine="0"/>
        <w:rPr>
          <w:szCs w:val="22"/>
          <w:lang w:bidi="en-US"/>
        </w:rPr>
      </w:pPr>
      <w:r w:rsidRPr="00CA41CD">
        <w:rPr>
          <w:rFonts w:eastAsia="SimSun"/>
          <w:b/>
          <w:bCs/>
          <w:iCs/>
          <w:color w:val="000000"/>
          <w:szCs w:val="22"/>
          <w:lang w:eastAsia="el-GR"/>
        </w:rPr>
        <w:t>19.4</w:t>
      </w:r>
      <w:r w:rsidRPr="00CA41CD">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w:t>
      </w:r>
      <w:r w:rsidRPr="00CA41CD">
        <w:rPr>
          <w:rFonts w:eastAsia="SimSun"/>
          <w:bCs/>
          <w:iCs/>
          <w:color w:val="000000"/>
          <w:szCs w:val="22"/>
          <w:lang w:eastAsia="el-GR"/>
        </w:rPr>
        <w:lastRenderedPageBreak/>
        <w:t>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170345" w:rsidRPr="00CA41CD" w:rsidRDefault="00170345" w:rsidP="00170345">
      <w:pPr>
        <w:spacing w:after="120"/>
        <w:jc w:val="both"/>
        <w:rPr>
          <w:rFonts w:ascii="Arial" w:hAnsi="Arial" w:cs="Arial"/>
          <w:sz w:val="22"/>
          <w:szCs w:val="22"/>
        </w:rPr>
      </w:pPr>
    </w:p>
    <w:p w:rsidR="00170345" w:rsidRPr="00CA41CD" w:rsidRDefault="00170345" w:rsidP="00170345">
      <w:pPr>
        <w:pStyle w:val="2"/>
        <w:widowControl w:val="0"/>
        <w:numPr>
          <w:ilvl w:val="0"/>
          <w:numId w:val="0"/>
        </w:numPr>
        <w:ind w:left="432"/>
        <w:jc w:val="left"/>
        <w:rPr>
          <w:rFonts w:ascii="Arial" w:hAnsi="Arial" w:cs="Arial"/>
          <w:sz w:val="22"/>
          <w:szCs w:val="22"/>
        </w:rPr>
      </w:pPr>
      <w:bookmarkStart w:id="48" w:name="_Toc73524255"/>
      <w:r w:rsidRPr="00CA41CD">
        <w:rPr>
          <w:rFonts w:ascii="Arial" w:hAnsi="Arial" w:cs="Arial"/>
          <w:sz w:val="22"/>
          <w:szCs w:val="22"/>
        </w:rPr>
        <w:t>Άρθρο 20: Δημοσιότητα/ Δαπάνες δημοσίευσης</w:t>
      </w:r>
      <w:bookmarkEnd w:id="48"/>
    </w:p>
    <w:p w:rsidR="00170345" w:rsidRPr="00CA41CD" w:rsidRDefault="00170345" w:rsidP="00170345">
      <w:pPr>
        <w:rPr>
          <w:rFonts w:ascii="Arial" w:hAnsi="Arial" w:cs="Arial"/>
          <w:sz w:val="22"/>
          <w:szCs w:val="22"/>
        </w:rPr>
      </w:pPr>
    </w:p>
    <w:p w:rsidR="00170345" w:rsidRPr="00CA41CD" w:rsidRDefault="00170345" w:rsidP="00170345">
      <w:pPr>
        <w:spacing w:after="120"/>
        <w:jc w:val="both"/>
        <w:rPr>
          <w:rFonts w:ascii="Arial" w:hAnsi="Arial" w:cs="Arial"/>
          <w:sz w:val="22"/>
          <w:szCs w:val="22"/>
        </w:rPr>
      </w:pPr>
      <w:r w:rsidRPr="00CA41CD">
        <w:rPr>
          <w:rFonts w:ascii="Arial" w:hAnsi="Arial" w:cs="Arial"/>
          <w:b/>
          <w:sz w:val="22"/>
          <w:szCs w:val="22"/>
        </w:rPr>
        <w:t xml:space="preserve">1. </w:t>
      </w:r>
      <w:r w:rsidRPr="00CA41CD">
        <w:rPr>
          <w:rFonts w:ascii="Arial" w:hAnsi="Arial" w:cs="Arial"/>
          <w:sz w:val="22"/>
          <w:szCs w:val="22"/>
        </w:rPr>
        <w:t>Η παρούσα Διακήρυξη αναρτήθηκε στο ΚΗΜΔΗΣ.</w:t>
      </w:r>
    </w:p>
    <w:p w:rsidR="00170345" w:rsidRPr="00CA41CD" w:rsidRDefault="00170345" w:rsidP="00170345">
      <w:pPr>
        <w:pStyle w:val="para-1"/>
        <w:tabs>
          <w:tab w:val="left" w:pos="1200"/>
        </w:tabs>
        <w:ind w:left="0" w:firstLine="0"/>
        <w:rPr>
          <w:color w:val="FF0000"/>
          <w:szCs w:val="22"/>
        </w:rPr>
      </w:pPr>
      <w:r w:rsidRPr="00CA41CD">
        <w:rPr>
          <w:b/>
          <w:szCs w:val="22"/>
          <w:lang w:bidi="en-US"/>
        </w:rPr>
        <w:t>2.</w:t>
      </w:r>
      <w:r w:rsidRPr="00CA41CD">
        <w:rPr>
          <w:szCs w:val="22"/>
        </w:rPr>
        <w:t xml:space="preserve"> </w:t>
      </w:r>
      <w:r w:rsidRPr="00CA41CD">
        <w:rPr>
          <w:color w:val="FF0000"/>
          <w:szCs w:val="22"/>
        </w:rPr>
        <w:t xml:space="preserve">Τα έγγραφα της παρούσας διαδικασίας δημόσιας σύμβασης καταχωρήθηκαν στο σχετικό ηλεκτρονικό χώρο του ΕΣΗΔΗΣ- Δημόσια Έργα με </w:t>
      </w:r>
      <w:proofErr w:type="spellStart"/>
      <w:r w:rsidRPr="00CA41CD">
        <w:rPr>
          <w:color w:val="FF0000"/>
          <w:szCs w:val="22"/>
        </w:rPr>
        <w:t>Συστημικό</w:t>
      </w:r>
      <w:proofErr w:type="spellEnd"/>
      <w:r w:rsidRPr="00CA41CD">
        <w:rPr>
          <w:color w:val="FF0000"/>
          <w:szCs w:val="22"/>
        </w:rPr>
        <w:t xml:space="preserve"> Αύξοντα Αριθμό:  … </w:t>
      </w:r>
      <w:r w:rsidRPr="00CA41CD">
        <w:rPr>
          <w:i/>
          <w:iCs/>
          <w:color w:val="FF0000"/>
          <w:szCs w:val="22"/>
        </w:rPr>
        <w:t>[εφόσον είναι γνωστός],</w:t>
      </w:r>
      <w:r w:rsidRPr="00CA41CD">
        <w:rPr>
          <w:color w:val="FF0000"/>
          <w:szCs w:val="22"/>
        </w:rPr>
        <w:t xml:space="preserve"> και αναρτήθηκαν στη Διαδικτυακή Πύλη (</w:t>
      </w:r>
      <w:proofErr w:type="spellStart"/>
      <w:r w:rsidRPr="00CA41CD">
        <w:rPr>
          <w:color w:val="FF0000"/>
          <w:szCs w:val="22"/>
        </w:rPr>
        <w:t>www.promitheus.gov.gr</w:t>
      </w:r>
      <w:proofErr w:type="spellEnd"/>
      <w:r w:rsidRPr="00CA41CD">
        <w:rPr>
          <w:color w:val="FF0000"/>
          <w:szCs w:val="22"/>
        </w:rPr>
        <w:t>) του ΟΠΣ ΕΣΗΔΗΣ.</w:t>
      </w:r>
    </w:p>
    <w:p w:rsidR="00170345" w:rsidRPr="00CA41CD" w:rsidRDefault="00170345" w:rsidP="00170345">
      <w:pPr>
        <w:pStyle w:val="para-1"/>
        <w:tabs>
          <w:tab w:val="left" w:pos="1200"/>
        </w:tabs>
        <w:ind w:left="0" w:firstLine="0"/>
        <w:rPr>
          <w:b/>
          <w:color w:val="FF0000"/>
          <w:szCs w:val="22"/>
        </w:rPr>
      </w:pPr>
    </w:p>
    <w:p w:rsidR="00170345" w:rsidRPr="00CA41CD" w:rsidRDefault="00170345" w:rsidP="00170345">
      <w:pPr>
        <w:pStyle w:val="para-1"/>
        <w:tabs>
          <w:tab w:val="left" w:pos="1200"/>
        </w:tabs>
        <w:ind w:left="0" w:firstLine="0"/>
        <w:rPr>
          <w:b/>
          <w:bCs/>
          <w:szCs w:val="22"/>
          <w:lang w:bidi="en-US"/>
        </w:rPr>
      </w:pPr>
      <w:r w:rsidRPr="00CA41CD">
        <w:rPr>
          <w:b/>
          <w:szCs w:val="22"/>
        </w:rPr>
        <w:t>3.</w:t>
      </w:r>
      <w:r w:rsidRPr="00CA41CD">
        <w:rPr>
          <w:b/>
          <w:szCs w:val="22"/>
          <w:lang w:bidi="en-US"/>
        </w:rPr>
        <w:t xml:space="preserve"> </w:t>
      </w:r>
      <w:r w:rsidRPr="00CA41CD">
        <w:rPr>
          <w:szCs w:val="22"/>
          <w:lang w:bidi="en-US"/>
        </w:rPr>
        <w:t>Στην ιστοσελίδα της αναθέτουσας αρχής (</w:t>
      </w:r>
      <w:hyperlink r:id="rId13" w:history="1">
        <w:r w:rsidRPr="00CA41CD">
          <w:rPr>
            <w:rStyle w:val="-"/>
            <w:szCs w:val="22"/>
            <w:lang w:bidi="en-US"/>
          </w:rPr>
          <w:t>www.</w:t>
        </w:r>
        <w:r w:rsidRPr="00CA41CD">
          <w:rPr>
            <w:rStyle w:val="-"/>
            <w:szCs w:val="22"/>
            <w:lang w:val="en-US" w:bidi="en-US"/>
          </w:rPr>
          <w:t>dimoslevadeon</w:t>
        </w:r>
        <w:r w:rsidRPr="00CA41CD">
          <w:rPr>
            <w:rStyle w:val="-"/>
            <w:szCs w:val="22"/>
            <w:lang w:bidi="en-US"/>
          </w:rPr>
          <w:t>.</w:t>
        </w:r>
        <w:r w:rsidRPr="00CA41CD">
          <w:rPr>
            <w:rStyle w:val="-"/>
            <w:szCs w:val="22"/>
            <w:lang w:val="en-US" w:bidi="en-US"/>
          </w:rPr>
          <w:t>gr</w:t>
        </w:r>
      </w:hyperlink>
      <w:r w:rsidRPr="00CA41CD">
        <w:rPr>
          <w:szCs w:val="22"/>
          <w:lang w:bidi="en-US"/>
        </w:rPr>
        <w:t>,), αναρτάται σχετική ενημέρωση, σύμφωνα με τα οριζόμενα στο άρθρο 2 της παρούσας</w:t>
      </w:r>
      <w:r w:rsidRPr="00CA41CD">
        <w:rPr>
          <w:szCs w:val="22"/>
        </w:rPr>
        <w:t>.</w:t>
      </w:r>
      <w:r w:rsidRPr="00CA41CD">
        <w:rPr>
          <w:szCs w:val="22"/>
          <w:lang w:bidi="en-US"/>
        </w:rPr>
        <w:t xml:space="preserve"> </w:t>
      </w:r>
    </w:p>
    <w:p w:rsidR="00170345" w:rsidRPr="00CA41CD" w:rsidRDefault="00170345" w:rsidP="00170345">
      <w:pPr>
        <w:tabs>
          <w:tab w:val="left" w:pos="1200"/>
        </w:tabs>
        <w:jc w:val="both"/>
        <w:rPr>
          <w:rFonts w:ascii="Arial" w:hAnsi="Arial" w:cs="Arial"/>
          <w:b/>
          <w:bCs/>
          <w:sz w:val="22"/>
          <w:szCs w:val="22"/>
        </w:rPr>
      </w:pPr>
    </w:p>
    <w:p w:rsidR="00170345" w:rsidRPr="00CA41CD" w:rsidRDefault="00170345" w:rsidP="00170345">
      <w:pPr>
        <w:pStyle w:val="para-1"/>
        <w:tabs>
          <w:tab w:val="left" w:pos="1200"/>
        </w:tabs>
        <w:ind w:left="0" w:firstLine="0"/>
        <w:rPr>
          <w:szCs w:val="22"/>
        </w:rPr>
      </w:pPr>
      <w:r w:rsidRPr="00CA41CD">
        <w:rPr>
          <w:b/>
          <w:bCs/>
          <w:szCs w:val="22"/>
        </w:rPr>
        <w:t>4.</w:t>
      </w:r>
      <w:r w:rsidRPr="00CA41CD">
        <w:rPr>
          <w:szCs w:val="22"/>
        </w:rPr>
        <w:t xml:space="preserve"> Π</w:t>
      </w:r>
      <w:r w:rsidRPr="00CA41CD">
        <w:rPr>
          <w:rStyle w:val="30"/>
          <w:szCs w:val="22"/>
        </w:rPr>
        <w:t>ερίληψη της παρούσας Διακήρυξης δημοσιεύεται στον Ελληνικό Τύπο</w:t>
      </w:r>
      <w:r w:rsidRPr="00CA41CD">
        <w:rPr>
          <w:spacing w:val="0"/>
          <w:szCs w:val="22"/>
          <w:lang w:bidi="en-US"/>
        </w:rPr>
        <w:t>,</w:t>
      </w:r>
      <w:r w:rsidRPr="00CA41CD">
        <w:rPr>
          <w:rStyle w:val="30"/>
          <w:szCs w:val="22"/>
        </w:rPr>
        <w:t xml:space="preserve"> σύμφωνα με το άρθρο 66 ν. 4412/2016 και αναρτάται στο πρόγραμμα “Διαύγεια” </w:t>
      </w:r>
      <w:proofErr w:type="spellStart"/>
      <w:r w:rsidRPr="00CA41CD">
        <w:rPr>
          <w:rStyle w:val="30"/>
          <w:szCs w:val="22"/>
        </w:rPr>
        <w:t>diavgeia.gov.gr</w:t>
      </w:r>
      <w:proofErr w:type="spellEnd"/>
      <w:r w:rsidRPr="00CA41CD">
        <w:rPr>
          <w:rStyle w:val="30"/>
          <w:szCs w:val="22"/>
        </w:rPr>
        <w:t xml:space="preserve">., </w:t>
      </w:r>
    </w:p>
    <w:p w:rsidR="00170345" w:rsidRPr="00CA41CD" w:rsidRDefault="00170345" w:rsidP="00170345">
      <w:pPr>
        <w:spacing w:after="120"/>
        <w:jc w:val="both"/>
        <w:rPr>
          <w:rFonts w:ascii="Arial" w:hAnsi="Arial" w:cs="Arial"/>
          <w:sz w:val="22"/>
          <w:szCs w:val="22"/>
        </w:rPr>
      </w:pPr>
    </w:p>
    <w:p w:rsidR="00170345" w:rsidRPr="00CA41CD" w:rsidRDefault="00170345" w:rsidP="00170345">
      <w:pPr>
        <w:spacing w:after="120"/>
        <w:jc w:val="both"/>
        <w:rPr>
          <w:rFonts w:ascii="Arial" w:hAnsi="Arial" w:cs="Arial"/>
          <w:sz w:val="22"/>
          <w:szCs w:val="22"/>
        </w:rPr>
      </w:pPr>
      <w:r w:rsidRPr="00CA41CD">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70345" w:rsidRPr="00CA41CD" w:rsidRDefault="00170345" w:rsidP="00170345">
      <w:pPr>
        <w:spacing w:after="120"/>
        <w:jc w:val="both"/>
        <w:rPr>
          <w:rFonts w:ascii="Arial" w:hAnsi="Arial" w:cs="Arial"/>
          <w:sz w:val="22"/>
          <w:szCs w:val="22"/>
        </w:rPr>
      </w:pPr>
    </w:p>
    <w:p w:rsidR="00170345" w:rsidRPr="00CA41CD" w:rsidRDefault="00170345" w:rsidP="00170345">
      <w:pPr>
        <w:tabs>
          <w:tab w:val="left" w:pos="1200"/>
          <w:tab w:val="left" w:pos="2155"/>
          <w:tab w:val="left" w:pos="2722"/>
          <w:tab w:val="left" w:pos="3289"/>
        </w:tabs>
        <w:jc w:val="both"/>
        <w:textAlignment w:val="baseline"/>
        <w:rPr>
          <w:rFonts w:ascii="Arial" w:hAnsi="Arial" w:cs="Arial"/>
          <w:sz w:val="22"/>
          <w:szCs w:val="22"/>
          <w:lang w:bidi="en-US"/>
        </w:rPr>
      </w:pPr>
      <w:r w:rsidRPr="00CA41CD">
        <w:rPr>
          <w:rFonts w:ascii="Arial" w:hAnsi="Arial" w:cs="Arial"/>
          <w:b/>
          <w:sz w:val="22"/>
          <w:szCs w:val="22"/>
          <w:lang w:bidi="en-US"/>
        </w:rPr>
        <w:t xml:space="preserve">Άρθρο 20A: </w:t>
      </w:r>
      <w:bookmarkStart w:id="49" w:name="_Toc73524256"/>
      <w:r w:rsidRPr="00CA41CD">
        <w:rPr>
          <w:rFonts w:ascii="Arial" w:hAnsi="Arial" w:cs="Arial"/>
          <w:sz w:val="22"/>
          <w:szCs w:val="22"/>
          <w:lang w:bidi="en-US"/>
        </w:rPr>
        <w:t>ΔΙΑΓΡΑΦΕΤΑΙ</w:t>
      </w:r>
    </w:p>
    <w:p w:rsidR="00170345" w:rsidRPr="00CA41CD" w:rsidRDefault="00170345" w:rsidP="00170345">
      <w:pPr>
        <w:tabs>
          <w:tab w:val="left" w:pos="1200"/>
          <w:tab w:val="left" w:pos="2155"/>
          <w:tab w:val="left" w:pos="2722"/>
          <w:tab w:val="left" w:pos="3289"/>
        </w:tabs>
        <w:jc w:val="both"/>
        <w:textAlignment w:val="baseline"/>
        <w:rPr>
          <w:rFonts w:ascii="Arial" w:hAnsi="Arial" w:cs="Arial"/>
          <w:sz w:val="22"/>
          <w:szCs w:val="22"/>
          <w:lang w:bidi="en-US"/>
        </w:rPr>
      </w:pPr>
    </w:p>
    <w:p w:rsidR="00170345" w:rsidRPr="00CA41CD" w:rsidRDefault="00170345" w:rsidP="00170345">
      <w:pPr>
        <w:tabs>
          <w:tab w:val="left" w:pos="1200"/>
          <w:tab w:val="left" w:pos="2155"/>
          <w:tab w:val="left" w:pos="2722"/>
          <w:tab w:val="left" w:pos="3289"/>
        </w:tabs>
        <w:jc w:val="both"/>
        <w:textAlignment w:val="baseline"/>
        <w:rPr>
          <w:rFonts w:ascii="Arial" w:hAnsi="Arial" w:cs="Arial"/>
          <w:b/>
          <w:sz w:val="22"/>
          <w:szCs w:val="22"/>
          <w:lang w:bidi="en-US"/>
        </w:rPr>
      </w:pPr>
    </w:p>
    <w:bookmarkEnd w:id="49"/>
    <w:p w:rsidR="00170345" w:rsidRPr="00CA41CD" w:rsidRDefault="00170345" w:rsidP="00170345">
      <w:pPr>
        <w:pStyle w:val="311"/>
        <w:tabs>
          <w:tab w:val="left" w:pos="-3000"/>
        </w:tabs>
        <w:rPr>
          <w:rFonts w:ascii="Arial" w:hAnsi="Arial" w:cs="Arial"/>
          <w:sz w:val="22"/>
          <w:szCs w:val="22"/>
        </w:rPr>
      </w:pPr>
      <w:r w:rsidRPr="00CA41CD">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170345" w:rsidRPr="00CA41CD" w:rsidRDefault="00170345" w:rsidP="00170345">
      <w:pPr>
        <w:pStyle w:val="311"/>
        <w:tabs>
          <w:tab w:val="left" w:pos="-3000"/>
        </w:tabs>
        <w:rPr>
          <w:rFonts w:ascii="Arial" w:hAnsi="Arial" w:cs="Arial"/>
          <w:sz w:val="22"/>
          <w:szCs w:val="22"/>
        </w:rPr>
      </w:pPr>
    </w:p>
    <w:p w:rsidR="00170345" w:rsidRPr="00CA41CD" w:rsidRDefault="00170345" w:rsidP="00170345">
      <w:pPr>
        <w:pStyle w:val="2"/>
        <w:widowControl w:val="0"/>
        <w:numPr>
          <w:ilvl w:val="0"/>
          <w:numId w:val="3"/>
        </w:numPr>
        <w:tabs>
          <w:tab w:val="clear" w:pos="720"/>
          <w:tab w:val="num" w:pos="0"/>
        </w:tabs>
        <w:ind w:left="432" w:hanging="432"/>
        <w:jc w:val="left"/>
        <w:rPr>
          <w:rFonts w:ascii="Arial" w:hAnsi="Arial" w:cs="Arial"/>
          <w:sz w:val="22"/>
          <w:szCs w:val="22"/>
        </w:rPr>
      </w:pPr>
      <w:bookmarkStart w:id="50" w:name="_Toc73524257"/>
      <w:r w:rsidRPr="00CA41CD">
        <w:rPr>
          <w:rFonts w:ascii="Arial" w:hAnsi="Arial" w:cs="Arial"/>
          <w:sz w:val="22"/>
          <w:szCs w:val="22"/>
        </w:rPr>
        <w:t>Άρθρο 21: Δικαιούμενοι συμμετοχής στη διαδικασία σύναψης σύμβασης</w:t>
      </w:r>
      <w:bookmarkEnd w:id="50"/>
      <w:r w:rsidRPr="00CA41CD">
        <w:rPr>
          <w:rFonts w:ascii="Arial" w:hAnsi="Arial" w:cs="Arial"/>
          <w:sz w:val="22"/>
          <w:szCs w:val="22"/>
        </w:rPr>
        <w:t xml:space="preserve"> </w:t>
      </w:r>
    </w:p>
    <w:p w:rsidR="00170345" w:rsidRPr="00CA41CD" w:rsidRDefault="00170345" w:rsidP="00170345">
      <w:pPr>
        <w:pStyle w:val="Normalgr"/>
        <w:rPr>
          <w:b/>
          <w:sz w:val="22"/>
          <w:szCs w:val="22"/>
          <w:lang w:val="el-GR"/>
        </w:rPr>
      </w:pPr>
      <w:r w:rsidRPr="00CA41CD">
        <w:rPr>
          <w:sz w:val="22"/>
          <w:szCs w:val="22"/>
          <w:lang w:val="el-GR"/>
        </w:rPr>
        <w:tab/>
      </w: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b/>
          <w:sz w:val="22"/>
          <w:szCs w:val="22"/>
          <w:lang w:bidi="en-US"/>
        </w:rPr>
        <w:t>21.1</w:t>
      </w:r>
      <w:r w:rsidRPr="00CA41CD">
        <w:rPr>
          <w:rFonts w:ascii="Arial" w:hAnsi="Arial" w:cs="Arial"/>
          <w:sz w:val="22"/>
          <w:szCs w:val="22"/>
          <w:lang w:bidi="en-US"/>
        </w:rPr>
        <w:t xml:space="preserve"> Δικαίωμα συμμετοχής έχουν φυσικά ή νομικά πρόσωπα, ή ενώσεις αυτών</w:t>
      </w:r>
      <w:r w:rsidRPr="00CA41CD">
        <w:rPr>
          <w:rFonts w:ascii="Arial" w:hAnsi="Arial" w:cs="Arial"/>
          <w:sz w:val="22"/>
          <w:szCs w:val="22"/>
          <w:vertAlign w:val="superscript"/>
          <w:lang w:bidi="en-US"/>
        </w:rPr>
        <w:t xml:space="preserve"> </w:t>
      </w:r>
      <w:r w:rsidRPr="00CA41CD">
        <w:rPr>
          <w:rFonts w:ascii="Arial" w:hAnsi="Arial" w:cs="Arial"/>
          <w:sz w:val="22"/>
          <w:szCs w:val="22"/>
          <w:lang w:bidi="en-US"/>
        </w:rPr>
        <w:t xml:space="preserve">που δραστηριοποιούνται στις κατηγορίες έργου </w:t>
      </w:r>
      <w:proofErr w:type="spellStart"/>
      <w:r w:rsidRPr="00CA41CD">
        <w:rPr>
          <w:rFonts w:ascii="Arial" w:hAnsi="Arial" w:cs="Arial"/>
          <w:sz w:val="22"/>
          <w:szCs w:val="22"/>
          <w:lang w:bidi="en-US"/>
        </w:rPr>
        <w:t>΄΄ΟΔΟΠΟΙΪΑ</w:t>
      </w:r>
      <w:proofErr w:type="spellEnd"/>
      <w:r w:rsidRPr="00CA41CD">
        <w:rPr>
          <w:rFonts w:ascii="Arial" w:hAnsi="Arial" w:cs="Arial"/>
          <w:sz w:val="22"/>
          <w:szCs w:val="22"/>
          <w:lang w:bidi="en-US"/>
        </w:rPr>
        <w:t xml:space="preserve">’’ και </w:t>
      </w:r>
      <w:proofErr w:type="spellStart"/>
      <w:r w:rsidRPr="00CA41CD">
        <w:rPr>
          <w:rFonts w:ascii="Arial" w:hAnsi="Arial" w:cs="Arial"/>
          <w:sz w:val="22"/>
          <w:szCs w:val="22"/>
          <w:lang w:bidi="en-US"/>
        </w:rPr>
        <w:t>΄΄ΥΔΡΑΥΛΙΚΑ΄΄</w:t>
      </w:r>
      <w:proofErr w:type="spellEnd"/>
      <w:r w:rsidRPr="00CA41CD">
        <w:rPr>
          <w:rFonts w:ascii="Arial" w:hAnsi="Arial" w:cs="Arial"/>
          <w:sz w:val="22"/>
          <w:szCs w:val="22"/>
          <w:vertAlign w:val="superscript"/>
          <w:lang w:bidi="en-US"/>
        </w:rPr>
        <w:t xml:space="preserve"> </w:t>
      </w:r>
      <w:r w:rsidRPr="00CA41CD">
        <w:rPr>
          <w:rFonts w:ascii="Arial" w:hAnsi="Arial" w:cs="Arial"/>
          <w:sz w:val="22"/>
          <w:szCs w:val="22"/>
          <w:lang w:bidi="en-US"/>
        </w:rPr>
        <w:t>και που είναι εγκατεστημένα σε:</w:t>
      </w: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sz w:val="22"/>
          <w:szCs w:val="22"/>
          <w:lang w:bidi="en-US"/>
        </w:rPr>
        <w:t>α) σε κράτος-μέλος της Ένωσης,</w:t>
      </w: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sz w:val="22"/>
          <w:szCs w:val="22"/>
          <w:lang w:bidi="en-US"/>
        </w:rPr>
        <w:t>β) σε κράτος-μέλος του Ευρωπαϊκού Οικονομικού Χώρου (Ε.Ο.Χ.),</w:t>
      </w: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CA41CD">
        <w:rPr>
          <w:rFonts w:ascii="Arial" w:hAnsi="Arial" w:cs="Arial"/>
          <w:sz w:val="22"/>
          <w:szCs w:val="22"/>
          <w:lang w:val="en-US" w:bidi="en-US"/>
        </w:rPr>
        <w:t>I</w:t>
      </w:r>
      <w:r w:rsidRPr="00CA41CD">
        <w:rPr>
          <w:rFonts w:ascii="Arial" w:hAnsi="Arial" w:cs="Arial"/>
          <w:sz w:val="22"/>
          <w:szCs w:val="22"/>
          <w:lang w:bidi="en-US"/>
        </w:rPr>
        <w:t xml:space="preserve"> της ως άνω Συμφωνίας, καθώς και</w:t>
      </w: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sz w:val="22"/>
          <w:szCs w:val="22"/>
          <w:lang w:bidi="en-US"/>
        </w:rPr>
        <w:t xml:space="preserve">δ) σε τρίτες χώρες που δεν εμπίπτουν στην περίπτωση </w:t>
      </w:r>
      <w:proofErr w:type="spellStart"/>
      <w:r w:rsidRPr="00CA41CD">
        <w:rPr>
          <w:rFonts w:ascii="Arial" w:hAnsi="Arial" w:cs="Arial"/>
          <w:sz w:val="22"/>
          <w:szCs w:val="22"/>
          <w:lang w:bidi="en-US"/>
        </w:rPr>
        <w:t>γ΄</w:t>
      </w:r>
      <w:proofErr w:type="spellEnd"/>
      <w:r w:rsidRPr="00CA41CD">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70345" w:rsidRPr="00CA41CD" w:rsidRDefault="00170345" w:rsidP="00170345">
      <w:pPr>
        <w:tabs>
          <w:tab w:val="left" w:pos="-3000"/>
        </w:tabs>
        <w:jc w:val="both"/>
        <w:textAlignment w:val="baseline"/>
        <w:rPr>
          <w:rFonts w:ascii="Arial" w:hAnsi="Arial" w:cs="Arial"/>
          <w:sz w:val="22"/>
          <w:szCs w:val="22"/>
          <w:lang w:bidi="en-US"/>
        </w:rPr>
      </w:pPr>
    </w:p>
    <w:p w:rsidR="00170345" w:rsidRPr="00CA41CD" w:rsidRDefault="00170345" w:rsidP="00170345">
      <w:pPr>
        <w:tabs>
          <w:tab w:val="left" w:pos="-3000"/>
        </w:tabs>
        <w:overflowPunct w:val="0"/>
        <w:autoSpaceDE w:val="0"/>
        <w:jc w:val="both"/>
        <w:textAlignment w:val="baseline"/>
        <w:rPr>
          <w:rFonts w:ascii="Arial" w:hAnsi="Arial" w:cs="Arial"/>
          <w:b/>
          <w:sz w:val="22"/>
          <w:szCs w:val="22"/>
          <w:lang w:eastAsia="ar-SA"/>
        </w:rPr>
      </w:pPr>
      <w:r w:rsidRPr="00CA41CD">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170345" w:rsidRPr="00CA41CD" w:rsidRDefault="00170345" w:rsidP="00170345">
      <w:pPr>
        <w:tabs>
          <w:tab w:val="left" w:pos="-3000"/>
        </w:tabs>
        <w:jc w:val="both"/>
        <w:textAlignment w:val="baseline"/>
        <w:rPr>
          <w:rFonts w:ascii="Arial" w:hAnsi="Arial" w:cs="Arial"/>
          <w:b/>
          <w:sz w:val="22"/>
          <w:szCs w:val="22"/>
          <w:lang w:bidi="en-US"/>
        </w:rPr>
      </w:pPr>
    </w:p>
    <w:p w:rsidR="00170345" w:rsidRPr="00CA41CD" w:rsidRDefault="00170345" w:rsidP="00170345">
      <w:pPr>
        <w:tabs>
          <w:tab w:val="left" w:pos="-3000"/>
        </w:tabs>
        <w:jc w:val="both"/>
        <w:textAlignment w:val="baseline"/>
        <w:rPr>
          <w:rFonts w:ascii="Arial" w:hAnsi="Arial" w:cs="Arial"/>
          <w:b/>
          <w:sz w:val="22"/>
          <w:szCs w:val="22"/>
          <w:lang w:bidi="en-US"/>
        </w:rPr>
      </w:pPr>
      <w:r w:rsidRPr="00CA41CD">
        <w:rPr>
          <w:rFonts w:ascii="Arial" w:hAnsi="Arial" w:cs="Arial"/>
          <w:b/>
          <w:sz w:val="22"/>
          <w:szCs w:val="22"/>
          <w:lang w:bidi="en-US"/>
        </w:rPr>
        <w:t>21.2</w:t>
      </w:r>
      <w:r w:rsidRPr="00CA41CD">
        <w:rPr>
          <w:rFonts w:ascii="Arial" w:hAnsi="Arial" w:cs="Arial"/>
          <w:sz w:val="22"/>
          <w:szCs w:val="22"/>
          <w:lang w:bidi="en-US"/>
        </w:rPr>
        <w:t xml:space="preserve"> Οικονομικός φορέας συμμετέχει είτε μεμονωμένα είτε ως μέλος ένωσης</w:t>
      </w:r>
      <w:r w:rsidRPr="00CA41CD">
        <w:rPr>
          <w:rFonts w:ascii="Arial" w:hAnsi="Arial" w:cs="Arial"/>
          <w:sz w:val="22"/>
          <w:szCs w:val="22"/>
          <w:vertAlign w:val="superscript"/>
          <w:lang w:bidi="en-US"/>
        </w:rPr>
        <w:t>,</w:t>
      </w:r>
    </w:p>
    <w:p w:rsidR="00170345" w:rsidRPr="00CA41CD" w:rsidRDefault="00170345" w:rsidP="00170345">
      <w:pPr>
        <w:tabs>
          <w:tab w:val="left" w:pos="-3000"/>
        </w:tabs>
        <w:jc w:val="both"/>
        <w:textAlignment w:val="baseline"/>
        <w:rPr>
          <w:rFonts w:ascii="Arial" w:hAnsi="Arial" w:cs="Arial"/>
          <w:b/>
          <w:sz w:val="22"/>
          <w:szCs w:val="22"/>
          <w:lang w:bidi="en-US"/>
        </w:rPr>
      </w:pP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b/>
          <w:sz w:val="22"/>
          <w:szCs w:val="22"/>
          <w:lang w:bidi="en-US"/>
        </w:rPr>
        <w:t>21.3</w:t>
      </w:r>
      <w:r w:rsidRPr="00CA41CD">
        <w:rPr>
          <w:rFonts w:ascii="Arial" w:hAnsi="Arial" w:cs="Arial"/>
          <w:sz w:val="22"/>
          <w:szCs w:val="22"/>
          <w:lang w:bidi="en-US"/>
        </w:rPr>
        <w:t xml:space="preserve"> Οι ενώσεις</w:t>
      </w:r>
      <w:r w:rsidRPr="00CA41CD">
        <w:rPr>
          <w:rFonts w:ascii="Arial" w:hAnsi="Arial" w:cs="Arial"/>
          <w:b/>
          <w:sz w:val="22"/>
          <w:szCs w:val="22"/>
          <w:lang w:bidi="en-US"/>
        </w:rPr>
        <w:t xml:space="preserve"> </w:t>
      </w:r>
      <w:r w:rsidRPr="00CA41CD">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170345" w:rsidRPr="00CA41CD" w:rsidRDefault="00170345" w:rsidP="00170345">
      <w:pPr>
        <w:tabs>
          <w:tab w:val="left" w:pos="-3000"/>
        </w:tabs>
        <w:jc w:val="both"/>
        <w:textAlignment w:val="baseline"/>
        <w:rPr>
          <w:rFonts w:ascii="Arial" w:hAnsi="Arial" w:cs="Arial"/>
          <w:sz w:val="22"/>
          <w:szCs w:val="22"/>
          <w:lang w:bidi="en-US"/>
        </w:rPr>
      </w:pPr>
      <w:r w:rsidRPr="00CA41CD">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170345" w:rsidRPr="00CA41CD" w:rsidRDefault="00170345" w:rsidP="00170345">
      <w:pPr>
        <w:pStyle w:val="2"/>
        <w:numPr>
          <w:ilvl w:val="0"/>
          <w:numId w:val="0"/>
        </w:numPr>
        <w:suppressAutoHyphens w:val="0"/>
        <w:spacing w:after="160"/>
        <w:ind w:left="432" w:hanging="432"/>
        <w:jc w:val="both"/>
        <w:rPr>
          <w:rFonts w:ascii="Arial" w:eastAsia="Calibri" w:hAnsi="Arial" w:cs="Arial"/>
          <w:sz w:val="22"/>
          <w:szCs w:val="22"/>
        </w:rPr>
      </w:pPr>
    </w:p>
    <w:p w:rsidR="00170345" w:rsidRPr="00CA41CD" w:rsidRDefault="00170345" w:rsidP="00170345">
      <w:pPr>
        <w:pStyle w:val="2"/>
        <w:numPr>
          <w:ilvl w:val="0"/>
          <w:numId w:val="0"/>
        </w:numPr>
        <w:suppressAutoHyphens w:val="0"/>
        <w:spacing w:after="160"/>
        <w:ind w:left="432" w:hanging="432"/>
        <w:jc w:val="both"/>
        <w:rPr>
          <w:rFonts w:ascii="Arial" w:hAnsi="Arial" w:cs="Arial"/>
          <w:sz w:val="22"/>
          <w:szCs w:val="22"/>
        </w:rPr>
      </w:pPr>
      <w:bookmarkStart w:id="51" w:name="_Toc73524258"/>
      <w:r w:rsidRPr="00CA41CD">
        <w:rPr>
          <w:rFonts w:ascii="Arial" w:eastAsia="Calibri" w:hAnsi="Arial" w:cs="Arial"/>
          <w:sz w:val="22"/>
          <w:szCs w:val="22"/>
        </w:rPr>
        <w:t>Άρθρο 22: Κριτήρια ποιοτικής επιλογής</w:t>
      </w:r>
      <w:bookmarkEnd w:id="51"/>
      <w:r w:rsidRPr="00CA41CD">
        <w:rPr>
          <w:rFonts w:ascii="Arial" w:eastAsia="Calibri" w:hAnsi="Arial" w:cs="Arial"/>
          <w:sz w:val="22"/>
          <w:szCs w:val="22"/>
        </w:rPr>
        <w:t xml:space="preserve"> </w:t>
      </w:r>
    </w:p>
    <w:p w:rsidR="00170345" w:rsidRPr="00CA41CD" w:rsidRDefault="00170345" w:rsidP="00170345">
      <w:pPr>
        <w:suppressAutoHyphens w:val="0"/>
        <w:spacing w:after="160"/>
        <w:jc w:val="both"/>
        <w:rPr>
          <w:rFonts w:ascii="Arial" w:eastAsia="Calibri" w:hAnsi="Arial" w:cs="Arial"/>
          <w:sz w:val="22"/>
          <w:szCs w:val="22"/>
        </w:rPr>
      </w:pPr>
      <w:r w:rsidRPr="00CA41CD">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170345" w:rsidRPr="00CA41CD" w:rsidRDefault="00170345" w:rsidP="00170345">
      <w:pPr>
        <w:suppressAutoHyphens w:val="0"/>
        <w:spacing w:after="160"/>
        <w:jc w:val="both"/>
        <w:rPr>
          <w:rFonts w:ascii="Arial" w:eastAsia="Calibri" w:hAnsi="Arial" w:cs="Arial"/>
          <w:sz w:val="22"/>
          <w:szCs w:val="22"/>
        </w:rPr>
      </w:pPr>
      <w:r w:rsidRPr="00CA41CD">
        <w:rPr>
          <w:rFonts w:ascii="Arial" w:eastAsia="Calibri" w:hAnsi="Arial" w:cs="Arial"/>
          <w:sz w:val="22"/>
          <w:szCs w:val="22"/>
        </w:rPr>
        <w:t>Στην περίπτωση ένωσης οικονομικών φορέων, ισχύουν τα εξής :</w:t>
      </w:r>
    </w:p>
    <w:p w:rsidR="00170345" w:rsidRPr="00CA41CD" w:rsidRDefault="00170345" w:rsidP="00170345">
      <w:pPr>
        <w:suppressAutoHyphens w:val="0"/>
        <w:spacing w:after="160"/>
        <w:jc w:val="both"/>
        <w:rPr>
          <w:rFonts w:ascii="Arial" w:eastAsia="Calibri" w:hAnsi="Arial" w:cs="Arial"/>
          <w:sz w:val="22"/>
          <w:szCs w:val="22"/>
        </w:rPr>
      </w:pPr>
      <w:r w:rsidRPr="00CA41CD">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170345" w:rsidRPr="00CA41CD" w:rsidRDefault="00170345" w:rsidP="00170345">
      <w:pPr>
        <w:suppressAutoHyphens w:val="0"/>
        <w:spacing w:after="160"/>
        <w:jc w:val="both"/>
        <w:rPr>
          <w:rFonts w:ascii="Arial" w:eastAsia="Calibri" w:hAnsi="Arial" w:cs="Arial"/>
          <w:sz w:val="22"/>
          <w:szCs w:val="22"/>
        </w:rPr>
      </w:pPr>
      <w:r w:rsidRPr="00CA41CD">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170345" w:rsidRPr="00CA41CD" w:rsidRDefault="00170345" w:rsidP="00170345">
      <w:pPr>
        <w:suppressAutoHyphens w:val="0"/>
        <w:spacing w:after="160"/>
        <w:jc w:val="both"/>
        <w:rPr>
          <w:rFonts w:ascii="Arial" w:eastAsia="Calibri" w:hAnsi="Arial" w:cs="Arial"/>
          <w:sz w:val="22"/>
          <w:szCs w:val="22"/>
        </w:rPr>
      </w:pPr>
    </w:p>
    <w:p w:rsidR="00170345" w:rsidRPr="00CA41CD" w:rsidRDefault="00170345" w:rsidP="00170345">
      <w:pPr>
        <w:suppressAutoHyphens w:val="0"/>
        <w:spacing w:after="160"/>
        <w:jc w:val="both"/>
        <w:rPr>
          <w:rFonts w:ascii="Arial" w:eastAsia="Calibri" w:hAnsi="Arial" w:cs="Arial"/>
          <w:sz w:val="22"/>
          <w:szCs w:val="22"/>
        </w:rPr>
      </w:pPr>
      <w:r w:rsidRPr="00CA41CD">
        <w:rPr>
          <w:rFonts w:ascii="Arial" w:eastAsia="Calibri" w:hAnsi="Arial" w:cs="Arial"/>
          <w:b/>
          <w:sz w:val="22"/>
          <w:szCs w:val="22"/>
        </w:rPr>
        <w:t>22.Α. Λόγοι αποκλεισμού</w:t>
      </w:r>
    </w:p>
    <w:p w:rsidR="00170345" w:rsidRPr="00CA41CD" w:rsidRDefault="00170345" w:rsidP="00170345">
      <w:pPr>
        <w:suppressAutoHyphens w:val="0"/>
        <w:spacing w:after="160"/>
        <w:jc w:val="both"/>
        <w:rPr>
          <w:rFonts w:ascii="Arial" w:eastAsia="Calibri" w:hAnsi="Arial" w:cs="Arial"/>
          <w:b/>
          <w:sz w:val="22"/>
          <w:szCs w:val="22"/>
          <w:lang w:bidi="en-US"/>
        </w:rPr>
      </w:pPr>
      <w:r w:rsidRPr="00CA41CD">
        <w:rPr>
          <w:rFonts w:ascii="Arial" w:eastAsia="Calibri" w:hAnsi="Arial" w:cs="Arial"/>
          <w:sz w:val="22"/>
          <w:szCs w:val="22"/>
          <w:lang w:bidi="en-US"/>
        </w:rPr>
        <w:t xml:space="preserve">Κάθε προσφέρων </w:t>
      </w:r>
      <w:r w:rsidRPr="00CA41CD">
        <w:rPr>
          <w:rFonts w:ascii="Arial" w:eastAsia="Calibri" w:hAnsi="Arial" w:cs="Arial"/>
          <w:b/>
          <w:bCs/>
          <w:sz w:val="22"/>
          <w:szCs w:val="22"/>
          <w:lang w:bidi="en-US"/>
        </w:rPr>
        <w:t>αποκλείεται</w:t>
      </w:r>
      <w:r w:rsidRPr="00CA41CD">
        <w:rPr>
          <w:rFonts w:ascii="Arial" w:eastAsia="Calibri" w:hAnsi="Arial" w:cs="Arial"/>
          <w:b/>
          <w:sz w:val="22"/>
          <w:szCs w:val="22"/>
          <w:lang w:bidi="en-US"/>
        </w:rPr>
        <w:t xml:space="preserve"> </w:t>
      </w:r>
      <w:r w:rsidRPr="00CA41CD">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eastAsia="Calibri" w:hAnsi="Arial" w:cs="Arial"/>
          <w:b/>
          <w:sz w:val="22"/>
          <w:szCs w:val="22"/>
          <w:lang w:bidi="en-US"/>
        </w:rPr>
        <w:t>22.</w:t>
      </w:r>
      <w:r w:rsidRPr="00CA41CD">
        <w:rPr>
          <w:rFonts w:ascii="Arial" w:eastAsia="Calibri" w:hAnsi="Arial" w:cs="Arial"/>
          <w:b/>
          <w:sz w:val="22"/>
          <w:szCs w:val="22"/>
          <w:lang w:val="en-US" w:bidi="en-US"/>
        </w:rPr>
        <w:t>A</w:t>
      </w:r>
      <w:r w:rsidRPr="00CA41CD">
        <w:rPr>
          <w:rFonts w:ascii="Arial" w:eastAsia="Calibri" w:hAnsi="Arial" w:cs="Arial"/>
          <w:b/>
          <w:sz w:val="22"/>
          <w:szCs w:val="22"/>
          <w:lang w:bidi="en-US"/>
        </w:rPr>
        <w:t>.1.</w:t>
      </w:r>
      <w:r w:rsidRPr="00CA41CD">
        <w:rPr>
          <w:rFonts w:ascii="Arial" w:eastAsia="Calibri" w:hAnsi="Arial" w:cs="Arial"/>
          <w:sz w:val="22"/>
          <w:szCs w:val="22"/>
          <w:lang w:bidi="en-US"/>
        </w:rPr>
        <w:t xml:space="preserve"> </w:t>
      </w:r>
      <w:r w:rsidRPr="00CA41CD">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w:t>
      </w:r>
      <w:r w:rsidRPr="00CA41CD">
        <w:rPr>
          <w:rFonts w:ascii="Arial" w:hAnsi="Arial" w:cs="Arial"/>
          <w:b/>
          <w:bCs/>
          <w:sz w:val="22"/>
          <w:szCs w:val="22"/>
          <w:lang w:bidi="en-US"/>
        </w:rPr>
        <w:t>συμμετοχή σε εγκληματική οργάνωση</w:t>
      </w:r>
      <w:r w:rsidRPr="00CA41CD">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CA41CD">
        <w:rPr>
          <w:rFonts w:ascii="Arial" w:hAnsi="Arial" w:cs="Arial"/>
          <w:sz w:val="22"/>
          <w:szCs w:val="22"/>
          <w:lang w:val="en-US" w:bidi="en-US"/>
        </w:rPr>
        <w:t>L</w:t>
      </w:r>
      <w:r w:rsidRPr="00CA41CD">
        <w:rPr>
          <w:rFonts w:ascii="Arial" w:hAnsi="Arial" w:cs="Arial"/>
          <w:sz w:val="22"/>
          <w:szCs w:val="22"/>
          <w:lang w:bidi="en-US"/>
        </w:rPr>
        <w:t xml:space="preserve"> 300 της 11.11.2008 σ.42),</w:t>
      </w:r>
      <w:r w:rsidRPr="00CA41CD">
        <w:rPr>
          <w:rFonts w:ascii="Arial" w:hAnsi="Arial" w:cs="Arial"/>
          <w:sz w:val="22"/>
          <w:szCs w:val="22"/>
          <w:lang w:eastAsia="ar-SA"/>
        </w:rPr>
        <w:t xml:space="preserve"> </w:t>
      </w:r>
      <w:r w:rsidRPr="00CA41CD">
        <w:rPr>
          <w:rFonts w:ascii="Arial" w:hAnsi="Arial" w:cs="Arial"/>
          <w:sz w:val="22"/>
          <w:szCs w:val="22"/>
          <w:lang w:bidi="en-US"/>
        </w:rPr>
        <w:t>και τα εγκλήματα του άρθρου 187 του Ποινικού Κώδικα (εγκληματική οργάνωση),</w:t>
      </w:r>
    </w:p>
    <w:p w:rsidR="00170345" w:rsidRPr="00CA41CD" w:rsidRDefault="00170345" w:rsidP="00170345">
      <w:pPr>
        <w:suppressAutoHyphens w:val="0"/>
        <w:spacing w:after="160"/>
        <w:jc w:val="both"/>
        <w:rPr>
          <w:rFonts w:ascii="Arial" w:hAnsi="Arial" w:cs="Arial"/>
          <w:b/>
          <w:bCs/>
          <w:sz w:val="22"/>
          <w:szCs w:val="22"/>
          <w:lang w:bidi="en-US"/>
        </w:rPr>
      </w:pPr>
      <w:r w:rsidRPr="00CA41CD">
        <w:rPr>
          <w:rFonts w:ascii="Arial" w:hAnsi="Arial" w:cs="Arial"/>
          <w:b/>
          <w:bCs/>
          <w:sz w:val="22"/>
          <w:szCs w:val="22"/>
          <w:lang w:bidi="en-US"/>
        </w:rPr>
        <w:t>β)</w:t>
      </w:r>
      <w:r w:rsidRPr="00CA41CD">
        <w:rPr>
          <w:rFonts w:ascii="Arial" w:hAnsi="Arial" w:cs="Arial"/>
          <w:sz w:val="22"/>
          <w:szCs w:val="22"/>
          <w:lang w:eastAsia="ar-SA"/>
        </w:rPr>
        <w:t xml:space="preserve"> </w:t>
      </w:r>
      <w:r w:rsidRPr="00CA41CD">
        <w:rPr>
          <w:rFonts w:ascii="Arial" w:hAnsi="Arial" w:cs="Arial"/>
          <w:b/>
          <w:bCs/>
          <w:sz w:val="22"/>
          <w:szCs w:val="22"/>
          <w:lang w:bidi="en-US"/>
        </w:rPr>
        <w:t xml:space="preserve">ενεργητική δωροδοκία, </w:t>
      </w:r>
      <w:r w:rsidRPr="00CA41CD">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CA41CD">
        <w:rPr>
          <w:rFonts w:ascii="Arial" w:hAnsi="Arial" w:cs="Arial"/>
          <w:sz w:val="22"/>
          <w:szCs w:val="22"/>
          <w:lang w:val="en-US" w:bidi="en-US"/>
        </w:rPr>
        <w:t>C</w:t>
      </w:r>
      <w:r w:rsidRPr="00CA41CD">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CA41CD">
        <w:rPr>
          <w:rFonts w:ascii="Arial" w:hAnsi="Arial" w:cs="Arial"/>
          <w:sz w:val="22"/>
          <w:szCs w:val="22"/>
          <w:lang w:val="en-US" w:bidi="en-US"/>
        </w:rPr>
        <w:t>L</w:t>
      </w:r>
      <w:r w:rsidRPr="00CA41CD">
        <w:rPr>
          <w:rFonts w:ascii="Arial" w:hAnsi="Arial" w:cs="Arial"/>
          <w:sz w:val="22"/>
          <w:szCs w:val="22"/>
          <w:lang w:bidi="en-US"/>
        </w:rPr>
        <w:t xml:space="preserve"> 192 της 31.7.2003, σ. 54), καθώς και όπως ορίζεται στο εθνικό δίκαιο του οικονομικού φορέα,</w:t>
      </w:r>
      <w:r w:rsidRPr="00CA41CD">
        <w:rPr>
          <w:rFonts w:ascii="Arial" w:hAnsi="Arial" w:cs="Arial"/>
          <w:sz w:val="22"/>
          <w:szCs w:val="22"/>
          <w:lang w:eastAsia="ar-SA"/>
        </w:rPr>
        <w:t xml:space="preserve"> </w:t>
      </w:r>
      <w:r w:rsidRPr="00CA41CD">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bCs/>
          <w:sz w:val="22"/>
          <w:szCs w:val="22"/>
          <w:lang w:bidi="en-US"/>
        </w:rPr>
        <w:t>γ) απάτη,</w:t>
      </w:r>
      <w:r w:rsidRPr="00CA41CD">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CA41CD">
        <w:rPr>
          <w:rFonts w:ascii="Arial" w:hAnsi="Arial" w:cs="Arial"/>
          <w:sz w:val="22"/>
          <w:szCs w:val="22"/>
          <w:vertAlign w:val="superscript"/>
          <w:lang w:bidi="en-US"/>
        </w:rPr>
        <w:t>ης</w:t>
      </w:r>
      <w:r w:rsidRPr="00CA41CD">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CA41CD">
        <w:rPr>
          <w:rFonts w:ascii="Arial" w:hAnsi="Arial" w:cs="Arial"/>
          <w:sz w:val="22"/>
          <w:szCs w:val="22"/>
          <w:lang w:val="en-US" w:bidi="en-US"/>
        </w:rPr>
        <w:t>L</w:t>
      </w:r>
      <w:r w:rsidRPr="00CA41CD">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CA41CD">
        <w:rPr>
          <w:rFonts w:ascii="Arial" w:hAnsi="Arial" w:cs="Arial"/>
          <w:sz w:val="22"/>
          <w:szCs w:val="22"/>
          <w:lang w:bidi="en-US"/>
        </w:rPr>
        <w:lastRenderedPageBreak/>
        <w:t xml:space="preserve">(απάτη σχετική με τις επιχορηγήσεις), 390 (απιστία) του Ποινικού Κώδικα και των άρθρων 155 </w:t>
      </w:r>
      <w:proofErr w:type="spellStart"/>
      <w:r w:rsidRPr="00CA41CD">
        <w:rPr>
          <w:rFonts w:ascii="Arial" w:hAnsi="Arial" w:cs="Arial"/>
          <w:sz w:val="22"/>
          <w:szCs w:val="22"/>
          <w:lang w:bidi="en-US"/>
        </w:rPr>
        <w:t>επ</w:t>
      </w:r>
      <w:proofErr w:type="spellEnd"/>
      <w:r w:rsidRPr="00CA41CD">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170345" w:rsidRPr="00CA41CD" w:rsidRDefault="00170345" w:rsidP="00170345">
      <w:pPr>
        <w:suppressAutoHyphens w:val="0"/>
        <w:spacing w:after="160"/>
        <w:jc w:val="both"/>
        <w:rPr>
          <w:rFonts w:ascii="Arial" w:hAnsi="Arial" w:cs="Arial"/>
          <w:b/>
          <w:bCs/>
          <w:sz w:val="22"/>
          <w:szCs w:val="22"/>
          <w:lang w:bidi="en-US"/>
        </w:rPr>
      </w:pPr>
      <w:r w:rsidRPr="00CA41CD">
        <w:rPr>
          <w:rFonts w:ascii="Arial" w:hAnsi="Arial" w:cs="Arial"/>
          <w:b/>
          <w:bCs/>
          <w:sz w:val="22"/>
          <w:szCs w:val="22"/>
          <w:lang w:bidi="en-US"/>
        </w:rPr>
        <w:t>δ) τρομοκρατικά εγκλήματα ή εγκλήματα συνδεόμενα</w:t>
      </w:r>
      <w:r w:rsidRPr="00CA41CD">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CA41CD">
        <w:rPr>
          <w:rFonts w:ascii="Arial" w:hAnsi="Arial" w:cs="Arial"/>
          <w:sz w:val="22"/>
          <w:szCs w:val="22"/>
          <w:vertAlign w:val="superscript"/>
          <w:lang w:bidi="en-US"/>
        </w:rPr>
        <w:t>ης</w:t>
      </w:r>
      <w:r w:rsidRPr="00CA41CD">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CA41CD">
        <w:rPr>
          <w:rFonts w:ascii="Arial" w:hAnsi="Arial" w:cs="Arial"/>
          <w:sz w:val="22"/>
          <w:szCs w:val="22"/>
          <w:lang w:val="en-US" w:bidi="en-US"/>
        </w:rPr>
        <w:t>L</w:t>
      </w:r>
      <w:r w:rsidRPr="00CA41CD">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CA41CD">
        <w:rPr>
          <w:rFonts w:ascii="Arial" w:hAnsi="Arial" w:cs="Arial"/>
          <w:sz w:val="22"/>
          <w:szCs w:val="22"/>
          <w:lang w:eastAsia="ar-SA"/>
        </w:rPr>
        <w:t xml:space="preserve"> </w:t>
      </w:r>
      <w:r w:rsidRPr="00CA41CD">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170345" w:rsidRPr="00CA41CD" w:rsidRDefault="00170345" w:rsidP="00170345">
      <w:pPr>
        <w:suppressAutoHyphens w:val="0"/>
        <w:spacing w:after="160"/>
        <w:jc w:val="both"/>
        <w:rPr>
          <w:rFonts w:ascii="Arial" w:hAnsi="Arial" w:cs="Arial"/>
          <w:b/>
          <w:bCs/>
          <w:sz w:val="22"/>
          <w:szCs w:val="22"/>
          <w:lang w:bidi="en-US"/>
        </w:rPr>
      </w:pPr>
      <w:r w:rsidRPr="00CA41CD">
        <w:rPr>
          <w:rFonts w:ascii="Arial" w:hAnsi="Arial" w:cs="Arial"/>
          <w:b/>
          <w:bCs/>
          <w:sz w:val="22"/>
          <w:szCs w:val="22"/>
          <w:lang w:bidi="en-US"/>
        </w:rPr>
        <w:t xml:space="preserve">ε) νομιμοποίηση εσόδων από παράνομες δραστηριότητες </w:t>
      </w:r>
      <w:r w:rsidRPr="00CA41CD">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CA41CD">
        <w:rPr>
          <w:rFonts w:ascii="Arial" w:hAnsi="Arial" w:cs="Arial"/>
          <w:sz w:val="22"/>
          <w:szCs w:val="22"/>
          <w:lang w:eastAsia="ar-SA"/>
        </w:rPr>
        <w:t xml:space="preserve"> </w:t>
      </w:r>
      <w:r w:rsidRPr="00CA41CD">
        <w:rPr>
          <w:rFonts w:ascii="Arial" w:hAnsi="Arial" w:cs="Arial"/>
          <w:sz w:val="22"/>
          <w:szCs w:val="22"/>
          <w:lang w:bidi="en-US"/>
        </w:rPr>
        <w:t xml:space="preserve">την τροποποίηση του κανονισμού (ΕΕ) </w:t>
      </w:r>
      <w:proofErr w:type="spellStart"/>
      <w:r w:rsidRPr="00CA41CD">
        <w:rPr>
          <w:rFonts w:ascii="Arial" w:hAnsi="Arial" w:cs="Arial"/>
          <w:sz w:val="22"/>
          <w:szCs w:val="22"/>
          <w:lang w:bidi="en-US"/>
        </w:rPr>
        <w:t>αριθμ</w:t>
      </w:r>
      <w:proofErr w:type="spellEnd"/>
      <w:r w:rsidRPr="00CA41CD">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CA41CD">
        <w:rPr>
          <w:rFonts w:ascii="Arial" w:hAnsi="Arial" w:cs="Arial"/>
          <w:sz w:val="22"/>
          <w:szCs w:val="22"/>
          <w:lang w:val="en-US" w:bidi="en-US"/>
        </w:rPr>
        <w:t>L</w:t>
      </w:r>
      <w:r w:rsidRPr="00CA41CD">
        <w:rPr>
          <w:rFonts w:ascii="Arial" w:hAnsi="Arial" w:cs="Arial"/>
          <w:sz w:val="22"/>
          <w:szCs w:val="22"/>
          <w:lang w:bidi="en-US"/>
        </w:rPr>
        <w:t xml:space="preserve"> 141/05.06.2015) και τα εγκλήματα των άρθρων 2 και 39 του ν. 4557/2018 (Α’ 139), ),</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bCs/>
          <w:sz w:val="22"/>
          <w:szCs w:val="22"/>
          <w:lang w:bidi="en-US"/>
        </w:rPr>
        <w:t>στ) παιδική εργασία και άλλες μορφές εμπορίας ανθρώπων,</w:t>
      </w:r>
      <w:r w:rsidRPr="00CA41CD">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A41CD">
        <w:rPr>
          <w:rFonts w:ascii="Arial" w:hAnsi="Arial" w:cs="Arial"/>
          <w:sz w:val="22"/>
          <w:szCs w:val="22"/>
          <w:lang w:val="en-US" w:bidi="en-US"/>
        </w:rPr>
        <w:t>L</w:t>
      </w:r>
      <w:r w:rsidRPr="00CA41CD">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sz w:val="22"/>
          <w:szCs w:val="22"/>
          <w:lang w:bidi="en-US"/>
        </w:rPr>
        <w:t>Η υποχρέωση του προηγούμενου εδαφίου αφορά:</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sz w:val="22"/>
          <w:szCs w:val="22"/>
          <w:lang w:bidi="en-US"/>
        </w:rPr>
        <w:t>α) Στις περιπτώσεις εταιρειών περιορισμένης ευθύνης (Ε.Π.Ε.), προσωπικών εταιρειών ( Ο.Ε. Ε.Ε.) και</w:t>
      </w:r>
      <w:r w:rsidRPr="00CA41CD">
        <w:rPr>
          <w:rFonts w:ascii="Arial" w:hAnsi="Arial" w:cs="Arial"/>
          <w:b/>
          <w:bCs/>
          <w:sz w:val="22"/>
          <w:szCs w:val="22"/>
          <w:lang w:bidi="en-US"/>
        </w:rPr>
        <w:t xml:space="preserve"> </w:t>
      </w:r>
      <w:r w:rsidRPr="00CA41CD">
        <w:rPr>
          <w:rFonts w:ascii="Arial" w:hAnsi="Arial" w:cs="Arial"/>
          <w:sz w:val="22"/>
          <w:szCs w:val="22"/>
          <w:lang w:bidi="en-US"/>
        </w:rPr>
        <w:t>Ιδιωτικών Κεφαλαιουχικών Εταιρειών ( Ι.Κ.Ε ), τους διαχειριστές.</w:t>
      </w:r>
    </w:p>
    <w:p w:rsidR="00170345" w:rsidRPr="00CA41CD" w:rsidRDefault="00170345" w:rsidP="00170345">
      <w:pPr>
        <w:jc w:val="both"/>
        <w:rPr>
          <w:rFonts w:ascii="Arial" w:hAnsi="Arial" w:cs="Arial"/>
          <w:sz w:val="22"/>
          <w:szCs w:val="22"/>
          <w:lang w:bidi="en-US"/>
        </w:rPr>
      </w:pPr>
      <w:r w:rsidRPr="00CA41CD">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CA41CD">
        <w:rPr>
          <w:rFonts w:ascii="Arial" w:hAnsi="Arial" w:cs="Arial"/>
          <w:sz w:val="22"/>
          <w:szCs w:val="22"/>
          <w:lang w:eastAsia="ar-SA"/>
        </w:rPr>
        <w:t xml:space="preserve"> </w:t>
      </w:r>
      <w:r w:rsidRPr="00CA41CD">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170345" w:rsidRPr="00CA41CD" w:rsidRDefault="00170345" w:rsidP="00170345">
      <w:pPr>
        <w:jc w:val="both"/>
        <w:rPr>
          <w:rFonts w:ascii="Arial" w:hAnsi="Arial" w:cs="Arial"/>
          <w:sz w:val="22"/>
          <w:szCs w:val="22"/>
          <w:lang w:bidi="en-US"/>
        </w:rPr>
      </w:pP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sz w:val="22"/>
          <w:szCs w:val="22"/>
          <w:lang w:bidi="en-US"/>
        </w:rPr>
        <w:t>γ) Στις περιπτώσεις των συνεταιρισμών, τα μέλη του Διοικητικού Συμβουλίου, ή</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sz w:val="22"/>
          <w:szCs w:val="22"/>
          <w:lang w:bidi="en-US"/>
        </w:rPr>
        <w:t>δ) στις υπόλοιπες περιπτώσεις νομικών προσώπων, τον, κατά περίπτωση, νόμιμο  εκπρόσωπο.</w:t>
      </w:r>
    </w:p>
    <w:p w:rsidR="00170345" w:rsidRPr="00CA41CD" w:rsidRDefault="00170345" w:rsidP="00170345">
      <w:pPr>
        <w:suppressAutoHyphens w:val="0"/>
        <w:spacing w:after="160"/>
        <w:jc w:val="both"/>
        <w:rPr>
          <w:rFonts w:ascii="Arial" w:hAnsi="Arial" w:cs="Arial"/>
          <w:b/>
          <w:sz w:val="22"/>
          <w:szCs w:val="22"/>
          <w:lang w:bidi="en-US"/>
        </w:rPr>
      </w:pPr>
    </w:p>
    <w:p w:rsidR="00170345" w:rsidRPr="00CA41CD" w:rsidRDefault="00170345" w:rsidP="00170345">
      <w:pPr>
        <w:suppressAutoHyphens w:val="0"/>
        <w:spacing w:after="160"/>
        <w:jc w:val="both"/>
        <w:rPr>
          <w:rFonts w:ascii="Arial" w:hAnsi="Arial" w:cs="Arial"/>
          <w:b/>
          <w:sz w:val="22"/>
          <w:szCs w:val="22"/>
          <w:lang w:bidi="en-US"/>
        </w:rPr>
      </w:pPr>
      <w:r w:rsidRPr="00CA41CD">
        <w:rPr>
          <w:rFonts w:ascii="Arial" w:hAnsi="Arial" w:cs="Arial"/>
          <w:b/>
          <w:sz w:val="22"/>
          <w:szCs w:val="22"/>
          <w:lang w:bidi="en-US"/>
        </w:rPr>
        <w:t>22.</w:t>
      </w:r>
      <w:r w:rsidRPr="00CA41CD">
        <w:rPr>
          <w:rFonts w:ascii="Arial" w:hAnsi="Arial" w:cs="Arial"/>
          <w:b/>
          <w:sz w:val="22"/>
          <w:szCs w:val="22"/>
          <w:lang w:val="en-US" w:bidi="en-US"/>
        </w:rPr>
        <w:t>A</w:t>
      </w:r>
      <w:r w:rsidRPr="00CA41CD">
        <w:rPr>
          <w:rFonts w:ascii="Arial" w:hAnsi="Arial" w:cs="Arial"/>
          <w:b/>
          <w:sz w:val="22"/>
          <w:szCs w:val="22"/>
          <w:lang w:bidi="en-US"/>
        </w:rPr>
        <w:t>.2</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Όταν ο  προσφέρων έχει αθετήσει τις υποχρεώσεις του όσον αφορά στην</w:t>
      </w:r>
      <w:r w:rsidRPr="00CA41CD">
        <w:rPr>
          <w:rFonts w:ascii="Arial" w:hAnsi="Arial" w:cs="Arial"/>
          <w:b/>
          <w:bCs/>
          <w:sz w:val="22"/>
          <w:szCs w:val="22"/>
          <w:lang w:bidi="en-US"/>
        </w:rPr>
        <w:t xml:space="preserve"> </w:t>
      </w:r>
      <w:r w:rsidRPr="00CA41CD">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lastRenderedPageBreak/>
        <w:t>β)</w:t>
      </w:r>
      <w:r w:rsidRPr="00CA41CD">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70345" w:rsidRPr="00CA41CD" w:rsidRDefault="00170345" w:rsidP="00170345">
      <w:pPr>
        <w:spacing w:after="160"/>
        <w:jc w:val="both"/>
        <w:textAlignment w:val="baseline"/>
        <w:rPr>
          <w:rFonts w:ascii="Arial" w:hAnsi="Arial" w:cs="Arial"/>
          <w:sz w:val="22"/>
          <w:szCs w:val="22"/>
          <w:lang w:bidi="en-US"/>
        </w:rPr>
      </w:pPr>
      <w:r w:rsidRPr="00CA41CD">
        <w:rPr>
          <w:rFonts w:ascii="Arial" w:hAnsi="Arial" w:cs="Arial"/>
          <w:sz w:val="22"/>
          <w:szCs w:val="22"/>
          <w:lang w:bidi="en-US"/>
        </w:rPr>
        <w:t xml:space="preserve">Οι υποχρεώσεις των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170345" w:rsidRPr="00CA41CD" w:rsidRDefault="00170345" w:rsidP="00170345">
      <w:pPr>
        <w:suppressAutoHyphens w:val="0"/>
        <w:spacing w:after="160"/>
        <w:jc w:val="both"/>
        <w:rPr>
          <w:rFonts w:ascii="Arial" w:hAnsi="Arial" w:cs="Arial"/>
          <w:b/>
          <w:bCs/>
          <w:color w:val="000000"/>
          <w:sz w:val="22"/>
          <w:szCs w:val="22"/>
          <w:lang w:bidi="en-US"/>
        </w:rPr>
      </w:pPr>
      <w:r w:rsidRPr="00CA41CD">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CA41CD">
        <w:rPr>
          <w:rFonts w:ascii="Arial" w:hAnsi="Arial" w:cs="Arial"/>
          <w:sz w:val="22"/>
          <w:szCs w:val="22"/>
          <w:lang w:eastAsia="ar-SA"/>
        </w:rPr>
        <w:t xml:space="preserve"> </w:t>
      </w:r>
      <w:r w:rsidRPr="00CA41CD">
        <w:rPr>
          <w:rFonts w:ascii="Arial" w:hAnsi="Arial" w:cs="Arial"/>
          <w:sz w:val="22"/>
          <w:szCs w:val="22"/>
          <w:lang w:bidi="en-US"/>
        </w:rPr>
        <w:t>στο μέτρο που τηρεί τους όρους του δεσμευτικού κανονισμού</w:t>
      </w:r>
    </w:p>
    <w:p w:rsidR="00170345" w:rsidRPr="00CA41CD" w:rsidRDefault="00170345" w:rsidP="00170345">
      <w:pPr>
        <w:suppressAutoHyphens w:val="0"/>
        <w:spacing w:after="160"/>
        <w:jc w:val="both"/>
        <w:rPr>
          <w:rFonts w:ascii="Arial" w:eastAsia="NSimSun" w:hAnsi="Arial" w:cs="Arial"/>
          <w:sz w:val="22"/>
          <w:szCs w:val="22"/>
          <w:lang w:bidi="en-US"/>
        </w:rPr>
      </w:pPr>
    </w:p>
    <w:p w:rsidR="00170345" w:rsidRPr="00CA41CD" w:rsidRDefault="00170345" w:rsidP="00170345">
      <w:pPr>
        <w:suppressAutoHyphens w:val="0"/>
        <w:spacing w:after="160"/>
        <w:jc w:val="both"/>
        <w:rPr>
          <w:rFonts w:ascii="Arial" w:hAnsi="Arial" w:cs="Arial"/>
          <w:b/>
          <w:sz w:val="22"/>
          <w:szCs w:val="22"/>
          <w:lang w:bidi="en-US"/>
        </w:rPr>
      </w:pPr>
      <w:r w:rsidRPr="00CA41CD">
        <w:rPr>
          <w:rFonts w:ascii="Arial" w:hAnsi="Arial" w:cs="Arial"/>
          <w:b/>
          <w:sz w:val="22"/>
          <w:szCs w:val="22"/>
          <w:lang w:bidi="en-US"/>
        </w:rPr>
        <w:t>22.</w:t>
      </w:r>
      <w:r w:rsidRPr="00CA41CD">
        <w:rPr>
          <w:rFonts w:ascii="Arial" w:hAnsi="Arial" w:cs="Arial"/>
          <w:b/>
          <w:sz w:val="22"/>
          <w:szCs w:val="22"/>
          <w:lang w:val="en-US" w:bidi="en-US"/>
        </w:rPr>
        <w:t>A</w:t>
      </w:r>
      <w:r w:rsidRPr="00CA41CD">
        <w:rPr>
          <w:rFonts w:ascii="Arial" w:hAnsi="Arial" w:cs="Arial"/>
          <w:b/>
          <w:sz w:val="22"/>
          <w:szCs w:val="22"/>
          <w:lang w:bidi="en-US"/>
        </w:rPr>
        <w:t>.3</w:t>
      </w:r>
      <w:r w:rsidRPr="00CA41CD">
        <w:rPr>
          <w:rFonts w:ascii="Arial" w:hAnsi="Arial" w:cs="Arial"/>
          <w:b/>
          <w:bCs/>
          <w:sz w:val="22"/>
          <w:szCs w:val="22"/>
          <w:lang w:bidi="en-US"/>
        </w:rPr>
        <w:t xml:space="preserve">  ΔΙΑΓΡΑΦΕΤΑΙ</w:t>
      </w:r>
    </w:p>
    <w:p w:rsidR="00170345" w:rsidRPr="00CA41CD" w:rsidRDefault="00170345" w:rsidP="00170345">
      <w:pPr>
        <w:suppressAutoHyphens w:val="0"/>
        <w:spacing w:after="160"/>
        <w:jc w:val="both"/>
        <w:rPr>
          <w:rFonts w:ascii="Arial" w:hAnsi="Arial" w:cs="Arial"/>
          <w:b/>
          <w:color w:val="0070C0"/>
          <w:sz w:val="22"/>
          <w:szCs w:val="22"/>
          <w:lang w:bidi="en-US"/>
        </w:rPr>
      </w:pP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22.Α.4</w:t>
      </w:r>
      <w:r w:rsidRPr="00CA41CD">
        <w:rPr>
          <w:rFonts w:ascii="Arial" w:hAnsi="Arial" w:cs="Arial"/>
          <w:sz w:val="22"/>
          <w:szCs w:val="22"/>
          <w:lang w:bidi="en-US"/>
        </w:rPr>
        <w:t>.</w:t>
      </w:r>
      <w:r w:rsidRPr="00CA41CD">
        <w:rPr>
          <w:rFonts w:ascii="Arial" w:hAnsi="Arial" w:cs="Arial"/>
          <w:b/>
          <w:bCs/>
          <w:sz w:val="22"/>
          <w:szCs w:val="22"/>
          <w:lang w:bidi="en-US"/>
        </w:rPr>
        <w:t xml:space="preserve"> Αποκλείεται</w:t>
      </w:r>
      <w:r w:rsidRPr="00CA41CD">
        <w:rPr>
          <w:rFonts w:ascii="Arial" w:eastAsia="Calibri" w:hAnsi="Arial" w:cs="Arial"/>
          <w:b/>
          <w:bCs/>
          <w:sz w:val="22"/>
          <w:szCs w:val="22"/>
          <w:lang w:bidi="en-US"/>
        </w:rPr>
        <w:t xml:space="preserve"> </w:t>
      </w:r>
      <w:r w:rsidRPr="00CA41CD">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CA41CD">
        <w:rPr>
          <w:rFonts w:ascii="Arial" w:eastAsia="Calibri" w:hAnsi="Arial" w:cs="Arial"/>
          <w:b/>
          <w:bCs/>
          <w:sz w:val="22"/>
          <w:szCs w:val="22"/>
          <w:lang w:bidi="en-US"/>
        </w:rPr>
        <w:t>:</w:t>
      </w:r>
    </w:p>
    <w:p w:rsidR="00170345" w:rsidRPr="00CA41CD" w:rsidRDefault="00170345" w:rsidP="00170345">
      <w:pPr>
        <w:suppressAutoHyphens w:val="0"/>
        <w:spacing w:after="160"/>
        <w:jc w:val="both"/>
        <w:rPr>
          <w:rFonts w:ascii="Arial" w:eastAsia="Calibri"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έχει αθετήσει τις υποχρεώσεις που προβλέπονται στην παρ. 2 του άρθρου 18 του ν. 4412/2016,</w:t>
      </w:r>
      <w:r w:rsidRPr="00CA41CD">
        <w:rPr>
          <w:rFonts w:ascii="Arial" w:hAnsi="Arial" w:cs="Arial"/>
          <w:sz w:val="22"/>
          <w:szCs w:val="22"/>
          <w:lang w:eastAsia="ar-SA"/>
        </w:rPr>
        <w:t xml:space="preserve"> </w:t>
      </w:r>
      <w:r w:rsidRPr="00CA41CD">
        <w:rPr>
          <w:rFonts w:ascii="Arial" w:hAnsi="Arial" w:cs="Arial"/>
          <w:sz w:val="22"/>
          <w:szCs w:val="22"/>
          <w:lang w:bidi="en-US"/>
        </w:rPr>
        <w:t>περί αρχών που εφαρμόζονται στις διαδικασίες σύναψης δημοσίων συμβάσεων,</w:t>
      </w:r>
      <w:r w:rsidRPr="00CA41CD">
        <w:rPr>
          <w:rFonts w:ascii="Arial" w:eastAsia="Calibri" w:hAnsi="Arial" w:cs="Arial"/>
          <w:sz w:val="22"/>
          <w:szCs w:val="22"/>
          <w:vertAlign w:val="superscript"/>
          <w:lang w:bidi="en-US"/>
        </w:rPr>
        <w:t xml:space="preserve">                   </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eastAsia="Calibri" w:hAnsi="Arial" w:cs="Arial"/>
          <w:b/>
          <w:sz w:val="22"/>
          <w:szCs w:val="22"/>
          <w:lang w:bidi="en-US"/>
        </w:rPr>
        <w:t>(</w:t>
      </w:r>
      <w:r w:rsidRPr="00CA41CD">
        <w:rPr>
          <w:rFonts w:ascii="Arial" w:hAnsi="Arial" w:cs="Arial"/>
          <w:b/>
          <w:sz w:val="22"/>
          <w:szCs w:val="22"/>
          <w:lang w:bidi="en-US"/>
        </w:rPr>
        <w:t>β)</w:t>
      </w:r>
      <w:r w:rsidRPr="00CA41CD">
        <w:rPr>
          <w:rFonts w:ascii="Arial" w:hAnsi="Arial" w:cs="Arial"/>
          <w:sz w:val="22"/>
          <w:szCs w:val="22"/>
          <w:lang w:bidi="en-US"/>
        </w:rPr>
        <w:t xml:space="preserve"> εάν ο οικονομικός φορέας τελεί υπό πτώχευση ή έχει υπαχθεί σε διαδικασία  </w:t>
      </w:r>
      <w:r w:rsidRPr="00CA41CD">
        <w:rPr>
          <w:rFonts w:ascii="Arial" w:hAnsi="Arial" w:cs="Arial"/>
          <w:iCs/>
          <w:sz w:val="22"/>
          <w:szCs w:val="22"/>
          <w:lang w:bidi="en-US"/>
        </w:rPr>
        <w:t>ειδικής εκκαθάρισης</w:t>
      </w:r>
      <w:r w:rsidRPr="00CA41CD">
        <w:rPr>
          <w:rFonts w:ascii="Arial" w:hAnsi="Arial" w:cs="Arial"/>
          <w:i/>
          <w:iCs/>
          <w:color w:val="FF66CC"/>
          <w:sz w:val="22"/>
          <w:szCs w:val="22"/>
          <w:lang w:bidi="en-US"/>
        </w:rPr>
        <w:t xml:space="preserve"> </w:t>
      </w:r>
      <w:r w:rsidRPr="00CA41CD">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(δ)</w:t>
      </w:r>
      <w:r w:rsidRPr="00CA41CD">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(ε)</w:t>
      </w:r>
      <w:r w:rsidRPr="00CA41CD">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(στ)</w:t>
      </w:r>
      <w:r w:rsidRPr="00CA41CD">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lastRenderedPageBreak/>
        <w:t>(ζ)</w:t>
      </w:r>
      <w:r w:rsidRPr="00CA41CD">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hAnsi="Arial" w:cs="Arial"/>
          <w:b/>
          <w:sz w:val="22"/>
          <w:szCs w:val="22"/>
          <w:lang w:bidi="en-US"/>
        </w:rPr>
        <w:t>(η)</w:t>
      </w:r>
      <w:r w:rsidRPr="00CA41CD">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170345" w:rsidRPr="00CA41CD" w:rsidRDefault="00170345" w:rsidP="00170345">
      <w:pPr>
        <w:suppressAutoHyphens w:val="0"/>
        <w:spacing w:after="160"/>
        <w:jc w:val="both"/>
        <w:rPr>
          <w:rFonts w:ascii="Arial" w:eastAsia="Calibri" w:hAnsi="Arial" w:cs="Arial"/>
          <w:sz w:val="22"/>
          <w:szCs w:val="22"/>
          <w:lang w:bidi="en-US"/>
        </w:rPr>
      </w:pPr>
      <w:r w:rsidRPr="00CA41CD">
        <w:rPr>
          <w:rFonts w:ascii="Arial" w:hAnsi="Arial" w:cs="Arial"/>
          <w:b/>
          <w:sz w:val="22"/>
          <w:szCs w:val="22"/>
          <w:lang w:bidi="en-US"/>
        </w:rPr>
        <w:t>(θ)</w:t>
      </w:r>
      <w:r w:rsidRPr="00CA41CD">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CA41CD">
        <w:rPr>
          <w:rFonts w:ascii="Arial" w:eastAsia="Calibri" w:hAnsi="Arial" w:cs="Arial"/>
          <w:sz w:val="22"/>
          <w:szCs w:val="22"/>
          <w:lang w:bidi="en-US"/>
        </w:rPr>
        <w:t xml:space="preserve"> </w:t>
      </w:r>
      <w:r w:rsidRPr="00CA41CD">
        <w:rPr>
          <w:rFonts w:ascii="Arial" w:hAnsi="Arial" w:cs="Arial"/>
          <w:sz w:val="22"/>
          <w:szCs w:val="22"/>
          <w:lang w:bidi="en-US"/>
        </w:rPr>
        <w:t>σε αμφιβολία την ακεραιότητά του</w:t>
      </w:r>
      <w:r w:rsidRPr="00CA41CD">
        <w:rPr>
          <w:rFonts w:ascii="Arial" w:eastAsia="Calibri" w:hAnsi="Arial" w:cs="Arial"/>
          <w:sz w:val="22"/>
          <w:szCs w:val="22"/>
          <w:lang w:bidi="en-US"/>
        </w:rPr>
        <w:t>.</w:t>
      </w:r>
    </w:p>
    <w:p w:rsidR="00170345" w:rsidRPr="00CA41CD" w:rsidRDefault="00170345" w:rsidP="00170345">
      <w:pPr>
        <w:suppressAutoHyphens w:val="0"/>
        <w:spacing w:after="160"/>
        <w:jc w:val="both"/>
        <w:rPr>
          <w:rFonts w:ascii="Arial" w:eastAsia="Calibri" w:hAnsi="Arial" w:cs="Arial"/>
          <w:b/>
          <w:sz w:val="22"/>
          <w:szCs w:val="22"/>
          <w:lang w:bidi="en-US"/>
        </w:rPr>
      </w:pPr>
    </w:p>
    <w:p w:rsidR="00170345" w:rsidRPr="00CA41CD" w:rsidRDefault="00170345" w:rsidP="00170345">
      <w:pPr>
        <w:suppressAutoHyphens w:val="0"/>
        <w:spacing w:after="160"/>
        <w:jc w:val="both"/>
        <w:rPr>
          <w:rFonts w:ascii="Arial" w:hAnsi="Arial" w:cs="Arial"/>
          <w:sz w:val="22"/>
          <w:szCs w:val="22"/>
          <w:vertAlign w:val="superscript"/>
          <w:lang w:bidi="en-US"/>
        </w:rPr>
      </w:pPr>
      <w:r w:rsidRPr="00CA41CD">
        <w:rPr>
          <w:rFonts w:ascii="Arial" w:eastAsia="Calibri" w:hAnsi="Arial" w:cs="Arial"/>
          <w:b/>
          <w:sz w:val="22"/>
          <w:szCs w:val="22"/>
          <w:lang w:bidi="en-US"/>
        </w:rPr>
        <w:t>22.Α.5</w:t>
      </w:r>
      <w:r w:rsidRPr="00CA41CD">
        <w:rPr>
          <w:rFonts w:ascii="Arial" w:eastAsia="Calibri" w:hAnsi="Arial" w:cs="Arial"/>
          <w:sz w:val="22"/>
          <w:szCs w:val="22"/>
          <w:lang w:bidi="en-US"/>
        </w:rPr>
        <w:t>.</w:t>
      </w:r>
      <w:r w:rsidRPr="00CA41CD">
        <w:rPr>
          <w:rFonts w:ascii="Arial" w:eastAsia="Calibri" w:hAnsi="Arial" w:cs="Arial"/>
          <w:color w:val="FF0000"/>
          <w:sz w:val="22"/>
          <w:szCs w:val="22"/>
          <w:lang w:bidi="en-US"/>
        </w:rPr>
        <w:t xml:space="preserve">  </w:t>
      </w:r>
      <w:r w:rsidRPr="00CA41CD">
        <w:rPr>
          <w:rFonts w:ascii="Arial" w:hAnsi="Arial" w:cs="Arial"/>
          <w:sz w:val="22"/>
          <w:szCs w:val="22"/>
          <w:lang w:bidi="en-US"/>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CA41CD">
        <w:rPr>
          <w:rFonts w:ascii="Arial" w:hAnsi="Arial" w:cs="Arial"/>
          <w:b/>
          <w:sz w:val="22"/>
          <w:szCs w:val="22"/>
          <w:lang w:bidi="en-US"/>
        </w:rPr>
        <w:t>εθνικός λόγος</w:t>
      </w:r>
      <w:r w:rsidRPr="00CA41CD">
        <w:rPr>
          <w:rFonts w:ascii="Arial" w:hAnsi="Arial" w:cs="Arial"/>
          <w:sz w:val="22"/>
          <w:szCs w:val="22"/>
          <w:lang w:bidi="en-US"/>
        </w:rPr>
        <w:t xml:space="preserve"> </w:t>
      </w:r>
      <w:r w:rsidRPr="00CA41CD">
        <w:rPr>
          <w:rFonts w:ascii="Arial" w:hAnsi="Arial" w:cs="Arial"/>
          <w:b/>
          <w:sz w:val="22"/>
          <w:szCs w:val="22"/>
          <w:lang w:bidi="en-US"/>
        </w:rPr>
        <w:t>αποκλεισμού</w:t>
      </w:r>
      <w:r w:rsidRPr="00CA41CD">
        <w:rPr>
          <w:rFonts w:ascii="Arial" w:hAnsi="Arial" w:cs="Arial"/>
          <w:sz w:val="22"/>
          <w:szCs w:val="22"/>
          <w:lang w:bidi="en-US"/>
        </w:rPr>
        <w:t>).</w:t>
      </w:r>
      <w:r w:rsidRPr="00CA41CD">
        <w:rPr>
          <w:rFonts w:ascii="Arial" w:hAnsi="Arial" w:cs="Arial"/>
          <w:sz w:val="22"/>
          <w:szCs w:val="22"/>
          <w:vertAlign w:val="superscript"/>
          <w:lang w:bidi="en-US"/>
        </w:rPr>
        <w:t xml:space="preserve"> </w:t>
      </w:r>
    </w:p>
    <w:p w:rsidR="00170345" w:rsidRPr="00CA41CD" w:rsidRDefault="00170345" w:rsidP="00170345">
      <w:pPr>
        <w:jc w:val="both"/>
        <w:rPr>
          <w:rFonts w:ascii="Arial" w:hAnsi="Arial" w:cs="Arial"/>
          <w:sz w:val="22"/>
          <w:szCs w:val="22"/>
        </w:rPr>
      </w:pPr>
      <w:r w:rsidRPr="00CA41CD">
        <w:rPr>
          <w:rFonts w:ascii="Arial" w:hAnsi="Arial" w:cs="Arial"/>
          <w:sz w:val="22"/>
          <w:szCs w:val="22"/>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rsidR="00170345" w:rsidRPr="00CA41CD" w:rsidRDefault="00170345" w:rsidP="00170345">
      <w:pPr>
        <w:jc w:val="both"/>
        <w:rPr>
          <w:rFonts w:ascii="Arial" w:hAnsi="Arial" w:cs="Arial"/>
          <w:sz w:val="22"/>
          <w:szCs w:val="22"/>
        </w:rPr>
      </w:pPr>
    </w:p>
    <w:p w:rsidR="00170345" w:rsidRPr="00CA41CD" w:rsidRDefault="00170345" w:rsidP="00170345">
      <w:pPr>
        <w:suppressAutoHyphens w:val="0"/>
        <w:spacing w:after="160"/>
        <w:jc w:val="both"/>
        <w:rPr>
          <w:rFonts w:ascii="Arial" w:hAnsi="Arial" w:cs="Arial"/>
          <w:sz w:val="22"/>
          <w:szCs w:val="22"/>
        </w:rPr>
      </w:pPr>
      <w:r w:rsidRPr="00CA41CD">
        <w:rPr>
          <w:rFonts w:ascii="Arial" w:hAnsi="Arial" w:cs="Arial"/>
          <w:sz w:val="22"/>
          <w:szCs w:val="22"/>
        </w:rPr>
        <w:t xml:space="preserve">Εξαιρούνται της υποχρέωσης αυτής: </w:t>
      </w:r>
    </w:p>
    <w:p w:rsidR="00170345" w:rsidRPr="00CA41CD" w:rsidRDefault="00170345" w:rsidP="00170345">
      <w:pPr>
        <w:suppressAutoHyphens w:val="0"/>
        <w:spacing w:after="160"/>
        <w:jc w:val="both"/>
        <w:rPr>
          <w:rFonts w:ascii="Arial" w:hAnsi="Arial" w:cs="Arial"/>
          <w:sz w:val="22"/>
          <w:szCs w:val="22"/>
        </w:rPr>
      </w:pPr>
      <w:r w:rsidRPr="00CA41CD">
        <w:rPr>
          <w:rFonts w:ascii="Arial" w:hAnsi="Arial" w:cs="Arial"/>
          <w:b/>
          <w:sz w:val="22"/>
          <w:szCs w:val="22"/>
        </w:rPr>
        <w:t>α)</w:t>
      </w:r>
      <w:r w:rsidRPr="00CA41CD">
        <w:rPr>
          <w:rFonts w:ascii="Arial" w:hAnsi="Arial" w:cs="Arial"/>
          <w:sz w:val="22"/>
          <w:szCs w:val="22"/>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rsidR="00170345" w:rsidRPr="00CA41CD" w:rsidRDefault="00170345" w:rsidP="00170345">
      <w:pPr>
        <w:suppressAutoHyphens w:val="0"/>
        <w:spacing w:after="160"/>
        <w:jc w:val="both"/>
        <w:rPr>
          <w:rFonts w:ascii="Arial" w:hAnsi="Arial" w:cs="Arial"/>
          <w:sz w:val="22"/>
          <w:szCs w:val="22"/>
          <w:vertAlign w:val="superscript"/>
          <w:lang w:bidi="en-US"/>
        </w:rPr>
      </w:pPr>
      <w:r w:rsidRPr="00CA41CD">
        <w:rPr>
          <w:rFonts w:ascii="Arial" w:hAnsi="Arial" w:cs="Arial"/>
          <w:b/>
          <w:sz w:val="22"/>
          <w:szCs w:val="22"/>
        </w:rPr>
        <w:t>β)</w:t>
      </w:r>
      <w:r w:rsidRPr="00CA41CD">
        <w:rPr>
          <w:rFonts w:ascii="Arial" w:hAnsi="Arial" w:cs="Arial"/>
          <w:sz w:val="22"/>
          <w:szCs w:val="22"/>
        </w:rPr>
        <w:t xml:space="preserve"> οι εταιρείες, τα δικαιώματα ψήφου των οποίων ελέγχονται από μία ή περισσότερες επιχειρήσεις επενδύσεων (</w:t>
      </w:r>
      <w:proofErr w:type="spellStart"/>
      <w:r w:rsidRPr="00CA41CD">
        <w:rPr>
          <w:rFonts w:ascii="Arial" w:hAnsi="Arial" w:cs="Arial"/>
          <w:sz w:val="22"/>
          <w:szCs w:val="22"/>
        </w:rPr>
        <w:t>investment</w:t>
      </w:r>
      <w:proofErr w:type="spellEnd"/>
      <w:r w:rsidRPr="00CA41CD">
        <w:rPr>
          <w:rFonts w:ascii="Arial" w:hAnsi="Arial" w:cs="Arial"/>
          <w:sz w:val="22"/>
          <w:szCs w:val="22"/>
        </w:rPr>
        <w:t xml:space="preserve"> </w:t>
      </w:r>
      <w:proofErr w:type="spellStart"/>
      <w:r w:rsidRPr="00CA41CD">
        <w:rPr>
          <w:rFonts w:ascii="Arial" w:hAnsi="Arial" w:cs="Arial"/>
          <w:sz w:val="22"/>
          <w:szCs w:val="22"/>
        </w:rPr>
        <w:t>firms</w:t>
      </w:r>
      <w:proofErr w:type="spellEnd"/>
      <w:r w:rsidRPr="00CA41CD">
        <w:rPr>
          <w:rFonts w:ascii="Arial" w:hAnsi="Arial" w:cs="Arial"/>
          <w:sz w:val="22"/>
          <w:szCs w:val="22"/>
        </w:rPr>
        <w:t>), εταιρείες διαχείρισης κεφαλαίων/ενεργητικού (</w:t>
      </w:r>
      <w:proofErr w:type="spellStart"/>
      <w:r w:rsidRPr="00CA41CD">
        <w:rPr>
          <w:rFonts w:ascii="Arial" w:hAnsi="Arial" w:cs="Arial"/>
          <w:sz w:val="22"/>
          <w:szCs w:val="22"/>
        </w:rPr>
        <w:t>asset</w:t>
      </w:r>
      <w:proofErr w:type="spellEnd"/>
      <w:r w:rsidRPr="00CA41CD">
        <w:rPr>
          <w:rFonts w:ascii="Arial" w:hAnsi="Arial" w:cs="Arial"/>
          <w:sz w:val="22"/>
          <w:szCs w:val="22"/>
        </w:rPr>
        <w:t>/</w:t>
      </w:r>
      <w:proofErr w:type="spellStart"/>
      <w:r w:rsidRPr="00CA41CD">
        <w:rPr>
          <w:rFonts w:ascii="Arial" w:hAnsi="Arial" w:cs="Arial"/>
          <w:sz w:val="22"/>
          <w:szCs w:val="22"/>
        </w:rPr>
        <w:t>fund</w:t>
      </w:r>
      <w:proofErr w:type="spellEnd"/>
      <w:r w:rsidRPr="00CA41CD">
        <w:rPr>
          <w:rFonts w:ascii="Arial" w:hAnsi="Arial" w:cs="Arial"/>
          <w:sz w:val="22"/>
          <w:szCs w:val="22"/>
        </w:rPr>
        <w:t xml:space="preserve"> </w:t>
      </w:r>
      <w:proofErr w:type="spellStart"/>
      <w:r w:rsidRPr="00CA41CD">
        <w:rPr>
          <w:rFonts w:ascii="Arial" w:hAnsi="Arial" w:cs="Arial"/>
          <w:sz w:val="22"/>
          <w:szCs w:val="22"/>
        </w:rPr>
        <w:t>managers</w:t>
      </w:r>
      <w:proofErr w:type="spellEnd"/>
      <w:r w:rsidRPr="00CA41CD">
        <w:rPr>
          <w:rFonts w:ascii="Arial" w:hAnsi="Arial" w:cs="Arial"/>
          <w:sz w:val="22"/>
          <w:szCs w:val="22"/>
        </w:rPr>
        <w:t>) ή εταιρείες διαχείρισης κεφαλαίων επιχειρηματικών συμμετοχών (</w:t>
      </w:r>
      <w:proofErr w:type="spellStart"/>
      <w:r w:rsidRPr="00CA41CD">
        <w:rPr>
          <w:rFonts w:ascii="Arial" w:hAnsi="Arial" w:cs="Arial"/>
          <w:sz w:val="22"/>
          <w:szCs w:val="22"/>
        </w:rPr>
        <w:t>private</w:t>
      </w:r>
      <w:proofErr w:type="spellEnd"/>
      <w:r w:rsidRPr="00CA41CD">
        <w:rPr>
          <w:rFonts w:ascii="Arial" w:hAnsi="Arial" w:cs="Arial"/>
          <w:sz w:val="22"/>
          <w:szCs w:val="22"/>
        </w:rPr>
        <w:t xml:space="preserve"> </w:t>
      </w:r>
      <w:proofErr w:type="spellStart"/>
      <w:r w:rsidRPr="00CA41CD">
        <w:rPr>
          <w:rFonts w:ascii="Arial" w:hAnsi="Arial" w:cs="Arial"/>
          <w:sz w:val="22"/>
          <w:szCs w:val="22"/>
        </w:rPr>
        <w:t>equity</w:t>
      </w:r>
      <w:proofErr w:type="spellEnd"/>
      <w:r w:rsidRPr="00CA41CD">
        <w:rPr>
          <w:rFonts w:ascii="Arial" w:hAnsi="Arial" w:cs="Arial"/>
          <w:sz w:val="22"/>
          <w:szCs w:val="22"/>
        </w:rPr>
        <w:t xml:space="preserve"> </w:t>
      </w:r>
      <w:proofErr w:type="spellStart"/>
      <w:r w:rsidRPr="00CA41CD">
        <w:rPr>
          <w:rFonts w:ascii="Arial" w:hAnsi="Arial" w:cs="Arial"/>
          <w:sz w:val="22"/>
          <w:szCs w:val="22"/>
        </w:rPr>
        <w:t>firms</w:t>
      </w:r>
      <w:proofErr w:type="spellEnd"/>
      <w:r w:rsidRPr="00CA41CD">
        <w:rPr>
          <w:rFonts w:ascii="Arial" w:hAnsi="Arial" w:cs="Arial"/>
          <w:sz w:val="22"/>
          <w:szCs w:val="22"/>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170345" w:rsidRPr="00CA41CD" w:rsidRDefault="00170345" w:rsidP="00170345">
      <w:pPr>
        <w:suppressAutoHyphens w:val="0"/>
        <w:spacing w:after="160"/>
        <w:jc w:val="both"/>
        <w:rPr>
          <w:rFonts w:ascii="Arial" w:eastAsia="Calibri" w:hAnsi="Arial" w:cs="Arial"/>
          <w:b/>
          <w:sz w:val="22"/>
          <w:szCs w:val="22"/>
          <w:lang w:bidi="en-US"/>
        </w:rPr>
      </w:pP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eastAsia="Calibri" w:hAnsi="Arial" w:cs="Arial"/>
          <w:b/>
          <w:sz w:val="22"/>
          <w:szCs w:val="22"/>
          <w:lang w:bidi="en-US"/>
        </w:rPr>
        <w:t xml:space="preserve">22.Α.6. </w:t>
      </w:r>
      <w:r w:rsidRPr="00CA41CD">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CA41CD">
        <w:rPr>
          <w:rFonts w:ascii="Arial" w:hAnsi="Arial" w:cs="Arial"/>
          <w:sz w:val="22"/>
          <w:szCs w:val="22"/>
          <w:vertAlign w:val="superscript"/>
          <w:lang w:eastAsia="ar-SA"/>
        </w:rPr>
        <w:t xml:space="preserve"> </w:t>
      </w:r>
    </w:p>
    <w:p w:rsidR="00170345" w:rsidRPr="00CA41CD" w:rsidRDefault="00170345" w:rsidP="00170345">
      <w:pPr>
        <w:suppressAutoHyphens w:val="0"/>
        <w:spacing w:after="160"/>
        <w:jc w:val="both"/>
        <w:rPr>
          <w:rFonts w:ascii="Arial" w:hAnsi="Arial" w:cs="Arial"/>
          <w:sz w:val="22"/>
          <w:szCs w:val="22"/>
          <w:lang w:bidi="en-US"/>
        </w:rPr>
      </w:pPr>
      <w:r w:rsidRPr="00CA41CD">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170345" w:rsidRPr="00CA41CD" w:rsidRDefault="00170345" w:rsidP="00170345">
      <w:pPr>
        <w:suppressAutoHyphens w:val="0"/>
        <w:spacing w:after="160"/>
        <w:jc w:val="both"/>
        <w:rPr>
          <w:rFonts w:ascii="Arial" w:eastAsia="Calibri" w:hAnsi="Arial" w:cs="Arial"/>
          <w:b/>
          <w:sz w:val="22"/>
          <w:szCs w:val="22"/>
          <w:lang w:bidi="en-US"/>
        </w:rPr>
      </w:pPr>
    </w:p>
    <w:p w:rsidR="00170345" w:rsidRPr="00CA41CD" w:rsidRDefault="00170345" w:rsidP="00170345">
      <w:pPr>
        <w:suppressAutoHyphens w:val="0"/>
        <w:spacing w:after="160"/>
        <w:jc w:val="both"/>
        <w:rPr>
          <w:rFonts w:ascii="Arial" w:eastAsia="Calibri" w:hAnsi="Arial" w:cs="Arial"/>
          <w:b/>
          <w:sz w:val="22"/>
          <w:szCs w:val="22"/>
          <w:lang w:bidi="en-US"/>
        </w:rPr>
      </w:pPr>
      <w:r w:rsidRPr="00CA41CD">
        <w:rPr>
          <w:rFonts w:ascii="Arial" w:eastAsia="Calibri" w:hAnsi="Arial" w:cs="Arial"/>
          <w:b/>
          <w:sz w:val="22"/>
          <w:szCs w:val="22"/>
          <w:lang w:bidi="en-US"/>
        </w:rPr>
        <w:t>22.Α.7.</w:t>
      </w:r>
      <w:r w:rsidRPr="00CA41CD">
        <w:rPr>
          <w:rFonts w:ascii="Arial" w:eastAsia="Calibri" w:hAnsi="Arial" w:cs="Arial"/>
          <w:sz w:val="22"/>
          <w:szCs w:val="22"/>
          <w:lang w:bidi="en-US"/>
        </w:rPr>
        <w:t xml:space="preserve"> </w:t>
      </w:r>
      <w:r w:rsidRPr="00CA41CD">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CA41CD">
        <w:rPr>
          <w:rFonts w:ascii="Arial" w:hAnsi="Arial" w:cs="Arial"/>
          <w:sz w:val="22"/>
          <w:szCs w:val="22"/>
          <w:vertAlign w:val="superscript"/>
          <w:lang w:bidi="en-US"/>
        </w:rPr>
        <w:t xml:space="preserve"> </w:t>
      </w:r>
      <w:r w:rsidRPr="00CA41CD">
        <w:rPr>
          <w:rFonts w:ascii="Arial" w:hAnsi="Arial" w:cs="Arial"/>
          <w:sz w:val="22"/>
          <w:szCs w:val="22"/>
          <w:lang w:bidi="en-US"/>
        </w:rPr>
        <w:t>μπορεί να προσκομίζει στοιχεία</w:t>
      </w:r>
      <w:r w:rsidRPr="00CA41CD">
        <w:rPr>
          <w:rFonts w:ascii="Arial" w:hAnsi="Arial" w:cs="Arial"/>
          <w:sz w:val="22"/>
          <w:szCs w:val="22"/>
        </w:rPr>
        <w:t xml:space="preserve"> </w:t>
      </w:r>
      <w:r w:rsidRPr="00CA41CD">
        <w:rPr>
          <w:rFonts w:ascii="Arial" w:hAnsi="Arial" w:cs="Arial"/>
          <w:sz w:val="22"/>
          <w:szCs w:val="22"/>
          <w:lang w:bidi="en-US"/>
        </w:rPr>
        <w:t xml:space="preserve">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w:t>
      </w:r>
      <w:r w:rsidRPr="00CA41CD">
        <w:rPr>
          <w:rFonts w:ascii="Arial" w:hAnsi="Arial" w:cs="Arial"/>
          <w:sz w:val="22"/>
          <w:szCs w:val="22"/>
          <w:lang w:bidi="en-US"/>
        </w:rPr>
        <w:lastRenderedPageBreak/>
        <w:t>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CA41CD">
        <w:rPr>
          <w:rFonts w:ascii="Arial" w:hAnsi="Arial" w:cs="Arial"/>
          <w:sz w:val="22"/>
          <w:szCs w:val="22"/>
          <w:vertAlign w:val="superscript"/>
        </w:rPr>
        <w:t xml:space="preserve"> </w:t>
      </w:r>
      <w:r w:rsidRPr="00CA41CD">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170345" w:rsidRPr="00CA41CD" w:rsidRDefault="00170345" w:rsidP="00170345">
      <w:pPr>
        <w:suppressAutoHyphens w:val="0"/>
        <w:spacing w:after="160"/>
        <w:jc w:val="both"/>
        <w:rPr>
          <w:rFonts w:ascii="Arial" w:eastAsia="Calibri" w:hAnsi="Arial" w:cs="Arial"/>
          <w:b/>
          <w:sz w:val="22"/>
          <w:szCs w:val="22"/>
          <w:lang w:bidi="en-US"/>
        </w:rPr>
      </w:pPr>
      <w:r w:rsidRPr="00CA41CD">
        <w:rPr>
          <w:rFonts w:ascii="Arial" w:eastAsia="Calibri" w:hAnsi="Arial" w:cs="Arial"/>
          <w:b/>
          <w:sz w:val="22"/>
          <w:szCs w:val="22"/>
          <w:lang w:bidi="en-US"/>
        </w:rPr>
        <w:t>22.Α.8.</w:t>
      </w:r>
      <w:r w:rsidRPr="00CA41CD">
        <w:rPr>
          <w:rFonts w:ascii="Arial" w:eastAsia="Calibri" w:hAnsi="Arial" w:cs="Arial"/>
          <w:sz w:val="22"/>
          <w:szCs w:val="22"/>
          <w:lang w:bidi="en-US"/>
        </w:rPr>
        <w:t xml:space="preserve"> </w:t>
      </w:r>
      <w:r w:rsidRPr="00CA41CD">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CA41CD">
        <w:rPr>
          <w:rFonts w:ascii="Arial" w:eastAsia="Calibri" w:hAnsi="Arial" w:cs="Arial"/>
          <w:sz w:val="22"/>
          <w:szCs w:val="22"/>
          <w:vertAlign w:val="superscript"/>
          <w:lang w:eastAsia="ar-SA"/>
        </w:rPr>
        <w:t xml:space="preserve"> </w:t>
      </w:r>
    </w:p>
    <w:p w:rsidR="00170345" w:rsidRPr="00CA41CD" w:rsidRDefault="00170345" w:rsidP="00170345">
      <w:pPr>
        <w:tabs>
          <w:tab w:val="left" w:pos="1980"/>
        </w:tabs>
        <w:jc w:val="both"/>
        <w:textAlignment w:val="baseline"/>
        <w:rPr>
          <w:rFonts w:ascii="Arial" w:eastAsia="Calibri" w:hAnsi="Arial" w:cs="Arial"/>
          <w:b/>
          <w:sz w:val="22"/>
          <w:szCs w:val="22"/>
          <w:lang w:bidi="en-US"/>
        </w:rPr>
      </w:pPr>
    </w:p>
    <w:p w:rsidR="00170345" w:rsidRPr="00CA41CD" w:rsidRDefault="00170345" w:rsidP="00170345">
      <w:pPr>
        <w:tabs>
          <w:tab w:val="left" w:pos="1980"/>
        </w:tabs>
        <w:jc w:val="both"/>
        <w:textAlignment w:val="baseline"/>
        <w:rPr>
          <w:rFonts w:ascii="Arial" w:hAnsi="Arial" w:cs="Arial"/>
          <w:sz w:val="22"/>
          <w:szCs w:val="22"/>
        </w:rPr>
      </w:pPr>
      <w:r w:rsidRPr="00CA41CD">
        <w:rPr>
          <w:rFonts w:ascii="Arial" w:eastAsia="Calibri" w:hAnsi="Arial" w:cs="Arial"/>
          <w:b/>
          <w:sz w:val="22"/>
          <w:szCs w:val="22"/>
          <w:lang w:bidi="en-US"/>
        </w:rPr>
        <w:t>22.Α.9.</w:t>
      </w:r>
      <w:r w:rsidRPr="00CA41CD">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170345" w:rsidRPr="00CA41CD" w:rsidRDefault="00170345" w:rsidP="00170345">
      <w:pPr>
        <w:suppressAutoHyphens w:val="0"/>
        <w:spacing w:after="160"/>
        <w:jc w:val="both"/>
        <w:rPr>
          <w:rFonts w:ascii="Arial" w:eastAsia="Calibri" w:hAnsi="Arial" w:cs="Arial"/>
          <w:b/>
          <w:sz w:val="22"/>
          <w:szCs w:val="22"/>
        </w:rPr>
      </w:pPr>
    </w:p>
    <w:p w:rsidR="00170345" w:rsidRPr="00CA41CD" w:rsidRDefault="00170345" w:rsidP="00170345">
      <w:pPr>
        <w:suppressAutoHyphens w:val="0"/>
        <w:spacing w:after="160"/>
        <w:jc w:val="both"/>
        <w:rPr>
          <w:rFonts w:ascii="Arial" w:eastAsia="Calibri" w:hAnsi="Arial" w:cs="Arial"/>
          <w:b/>
          <w:sz w:val="22"/>
          <w:szCs w:val="22"/>
        </w:rPr>
      </w:pPr>
      <w:r w:rsidRPr="00CA41CD">
        <w:rPr>
          <w:rFonts w:ascii="Arial" w:eastAsia="Calibri" w:hAnsi="Arial" w:cs="Arial"/>
          <w:b/>
          <w:sz w:val="22"/>
          <w:szCs w:val="22"/>
        </w:rPr>
        <w:t>Κριτήρια επιλογής (22.Β – 22.Δ)</w:t>
      </w:r>
      <w:r w:rsidRPr="00CA41CD">
        <w:rPr>
          <w:rFonts w:ascii="Arial" w:eastAsia="Calibri" w:hAnsi="Arial" w:cs="Arial"/>
          <w:b/>
          <w:sz w:val="22"/>
          <w:szCs w:val="22"/>
          <w:vertAlign w:val="superscript"/>
          <w:lang w:bidi="en-US"/>
        </w:rPr>
        <w:t xml:space="preserve"> </w:t>
      </w:r>
    </w:p>
    <w:p w:rsidR="00170345" w:rsidRPr="00CA41CD" w:rsidRDefault="00170345" w:rsidP="00170345">
      <w:pPr>
        <w:tabs>
          <w:tab w:val="left" w:pos="4769"/>
        </w:tabs>
        <w:suppressAutoHyphens w:val="0"/>
        <w:spacing w:after="160"/>
        <w:jc w:val="both"/>
        <w:rPr>
          <w:rFonts w:ascii="Arial" w:hAnsi="Arial" w:cs="Arial"/>
          <w:sz w:val="22"/>
          <w:szCs w:val="22"/>
        </w:rPr>
      </w:pPr>
      <w:r w:rsidRPr="00CA41CD">
        <w:rPr>
          <w:rFonts w:ascii="Arial" w:eastAsia="Calibri" w:hAnsi="Arial" w:cs="Arial"/>
          <w:b/>
          <w:sz w:val="22"/>
          <w:szCs w:val="22"/>
        </w:rPr>
        <w:t>22.Β. Καταλληλότητα για την άσκηση της επαγγελματικής δραστηριότητας</w:t>
      </w:r>
    </w:p>
    <w:p w:rsidR="00170345" w:rsidRPr="00CA41CD" w:rsidRDefault="00170345" w:rsidP="00170345">
      <w:pPr>
        <w:tabs>
          <w:tab w:val="left" w:pos="4769"/>
        </w:tabs>
        <w:suppressAutoHyphens w:val="0"/>
        <w:spacing w:after="160"/>
        <w:jc w:val="both"/>
        <w:rPr>
          <w:rFonts w:ascii="Arial" w:eastAsia="Calibri" w:hAnsi="Arial" w:cs="Arial"/>
          <w:b/>
          <w:color w:val="000000"/>
          <w:sz w:val="22"/>
          <w:szCs w:val="22"/>
          <w:lang w:bidi="en-US"/>
        </w:rPr>
      </w:pPr>
      <w:r w:rsidRPr="00CA41CD">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 xml:space="preserve">. 71/2019 ή στο Μητρώο Εργοληπτικών Επιχειρήσεων Δημόσιων Έργων (ΜΗ.Ε.Ε.Δ.Ε.), από την έναρξη ισχύος του τελευταίου </w:t>
      </w:r>
      <w:r w:rsidRPr="00CA41CD">
        <w:rPr>
          <w:rFonts w:ascii="Arial" w:hAnsi="Arial" w:cs="Arial"/>
          <w:sz w:val="22"/>
          <w:szCs w:val="22"/>
        </w:rPr>
        <w:t>, ανά περίπτωση,</w:t>
      </w:r>
      <w:r w:rsidRPr="00CA41CD">
        <w:rPr>
          <w:rFonts w:ascii="Arial" w:hAnsi="Arial" w:cs="Arial"/>
          <w:sz w:val="22"/>
          <w:szCs w:val="22"/>
          <w:lang w:bidi="en-US"/>
        </w:rPr>
        <w:t xml:space="preserve">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170345" w:rsidRPr="00CA41CD" w:rsidRDefault="00170345" w:rsidP="00170345">
      <w:pPr>
        <w:tabs>
          <w:tab w:val="left" w:pos="4769"/>
        </w:tabs>
        <w:suppressAutoHyphens w:val="0"/>
        <w:spacing w:after="160"/>
        <w:jc w:val="both"/>
        <w:rPr>
          <w:rFonts w:ascii="Arial" w:eastAsia="Calibri" w:hAnsi="Arial" w:cs="Arial"/>
          <w:b/>
          <w:color w:val="000000"/>
          <w:sz w:val="22"/>
          <w:szCs w:val="22"/>
        </w:rPr>
      </w:pPr>
    </w:p>
    <w:p w:rsidR="00170345" w:rsidRPr="00CA41CD" w:rsidRDefault="00170345" w:rsidP="00170345">
      <w:pPr>
        <w:tabs>
          <w:tab w:val="left" w:pos="4769"/>
        </w:tabs>
        <w:suppressAutoHyphens w:val="0"/>
        <w:spacing w:after="160"/>
        <w:jc w:val="both"/>
        <w:rPr>
          <w:rFonts w:ascii="Arial" w:eastAsia="Calibri" w:hAnsi="Arial" w:cs="Arial"/>
          <w:color w:val="000000"/>
          <w:sz w:val="22"/>
          <w:szCs w:val="22"/>
        </w:rPr>
      </w:pPr>
      <w:r w:rsidRPr="00CA41CD">
        <w:rPr>
          <w:rFonts w:ascii="Arial" w:eastAsia="Calibri" w:hAnsi="Arial" w:cs="Arial"/>
          <w:b/>
          <w:color w:val="000000"/>
          <w:sz w:val="22"/>
          <w:szCs w:val="22"/>
        </w:rPr>
        <w:t>22.Γ. Οικονομική και χρηματοοικονομική επάρκεια</w:t>
      </w:r>
    </w:p>
    <w:p w:rsidR="00170345" w:rsidRPr="00CA41CD" w:rsidRDefault="00170345" w:rsidP="00170345">
      <w:pPr>
        <w:keepNext/>
        <w:tabs>
          <w:tab w:val="left" w:pos="4769"/>
        </w:tabs>
        <w:suppressAutoHyphens w:val="0"/>
        <w:jc w:val="both"/>
        <w:rPr>
          <w:rFonts w:ascii="Arial" w:hAnsi="Arial" w:cs="Arial"/>
          <w:sz w:val="22"/>
          <w:szCs w:val="22"/>
        </w:rPr>
      </w:pPr>
      <w:r w:rsidRPr="00CA41CD">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CA41CD">
        <w:rPr>
          <w:rFonts w:ascii="Arial" w:hAnsi="Arial" w:cs="Arial"/>
          <w:sz w:val="22"/>
          <w:szCs w:val="22"/>
        </w:rPr>
        <w:t xml:space="preserve">να πληρούν τα οριζόμενα στο ΠΔ 71/2019 και να δραστηριοποιούνται σε έργα  </w:t>
      </w:r>
      <w:r w:rsidRPr="00CA41CD">
        <w:rPr>
          <w:rFonts w:ascii="Arial" w:hAnsi="Arial" w:cs="Arial"/>
          <w:sz w:val="22"/>
          <w:szCs w:val="22"/>
          <w:lang w:bidi="en-US"/>
        </w:rPr>
        <w:t xml:space="preserve"> ‘’ΟΔΟΠΟΙΊΑ’’ </w:t>
      </w:r>
      <w:r w:rsidRPr="00CA41CD">
        <w:rPr>
          <w:rFonts w:ascii="Arial" w:hAnsi="Arial" w:cs="Arial"/>
          <w:sz w:val="22"/>
          <w:szCs w:val="22"/>
        </w:rPr>
        <w:t>και ‘’ΥΔΡΑΥΛΙΚΑ’’.</w:t>
      </w:r>
    </w:p>
    <w:p w:rsidR="00170345" w:rsidRPr="00CA41CD" w:rsidRDefault="00170345" w:rsidP="00170345">
      <w:pPr>
        <w:tabs>
          <w:tab w:val="left" w:pos="4769"/>
        </w:tabs>
        <w:suppressAutoHyphens w:val="0"/>
        <w:spacing w:after="160"/>
        <w:jc w:val="both"/>
        <w:rPr>
          <w:rFonts w:ascii="Arial" w:eastAsia="Calibri" w:hAnsi="Arial" w:cs="Arial"/>
          <w:color w:val="000000"/>
          <w:sz w:val="22"/>
          <w:szCs w:val="22"/>
          <w:lang w:bidi="en-US"/>
        </w:rPr>
      </w:pPr>
    </w:p>
    <w:p w:rsidR="00170345" w:rsidRPr="00CA41CD" w:rsidRDefault="00170345" w:rsidP="00170345">
      <w:pPr>
        <w:tabs>
          <w:tab w:val="left" w:pos="1980"/>
        </w:tabs>
        <w:jc w:val="both"/>
        <w:rPr>
          <w:rFonts w:ascii="Arial" w:eastAsia="Calibri" w:hAnsi="Arial" w:cs="Arial"/>
          <w:sz w:val="22"/>
          <w:szCs w:val="22"/>
          <w:vertAlign w:val="superscript"/>
          <w:lang w:eastAsia="ar-SA"/>
        </w:rPr>
      </w:pPr>
      <w:r w:rsidRPr="00CA41CD">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CA41CD">
        <w:rPr>
          <w:rFonts w:ascii="Arial" w:eastAsia="Calibri" w:hAnsi="Arial" w:cs="Arial"/>
          <w:i/>
          <w:iCs/>
          <w:sz w:val="22"/>
          <w:szCs w:val="22"/>
          <w:lang w:eastAsia="ar-SA"/>
        </w:rPr>
        <w:t xml:space="preserve"> </w:t>
      </w:r>
      <w:r w:rsidRPr="00CA41CD">
        <w:rPr>
          <w:rFonts w:ascii="Arial" w:eastAsia="Calibri" w:hAnsi="Arial" w:cs="Arial"/>
          <w:iCs/>
          <w:sz w:val="22"/>
          <w:szCs w:val="22"/>
          <w:lang w:eastAsia="ar-SA"/>
        </w:rPr>
        <w:t>από τα μέλη της ένωσης</w:t>
      </w:r>
      <w:r w:rsidRPr="00CA41CD">
        <w:rPr>
          <w:rFonts w:ascii="Arial" w:eastAsia="Calibri" w:hAnsi="Arial" w:cs="Arial"/>
          <w:sz w:val="22"/>
          <w:szCs w:val="22"/>
          <w:lang w:eastAsia="ar-SA"/>
        </w:rPr>
        <w:t>.</w:t>
      </w:r>
      <w:r w:rsidRPr="00CA41CD">
        <w:rPr>
          <w:rFonts w:ascii="Arial" w:eastAsia="Calibri" w:hAnsi="Arial" w:cs="Arial"/>
          <w:sz w:val="22"/>
          <w:szCs w:val="22"/>
          <w:vertAlign w:val="superscript"/>
          <w:lang w:eastAsia="ar-SA"/>
        </w:rPr>
        <w:t xml:space="preserve"> </w:t>
      </w:r>
    </w:p>
    <w:p w:rsidR="00170345" w:rsidRPr="00CA41CD" w:rsidRDefault="00170345" w:rsidP="00170345">
      <w:pPr>
        <w:tabs>
          <w:tab w:val="left" w:pos="4769"/>
        </w:tabs>
        <w:suppressAutoHyphens w:val="0"/>
        <w:spacing w:after="160"/>
        <w:jc w:val="both"/>
        <w:rPr>
          <w:rFonts w:ascii="Arial" w:eastAsia="Calibri" w:hAnsi="Arial" w:cs="Arial"/>
          <w:color w:val="000000"/>
          <w:sz w:val="22"/>
          <w:szCs w:val="22"/>
          <w:lang w:bidi="en-US"/>
        </w:rPr>
      </w:pPr>
    </w:p>
    <w:p w:rsidR="00170345" w:rsidRPr="00CA41CD" w:rsidRDefault="00170345" w:rsidP="00170345">
      <w:pPr>
        <w:tabs>
          <w:tab w:val="left" w:pos="4769"/>
        </w:tabs>
        <w:suppressAutoHyphens w:val="0"/>
        <w:spacing w:after="160"/>
        <w:jc w:val="both"/>
        <w:rPr>
          <w:rFonts w:ascii="Arial" w:eastAsia="Calibri" w:hAnsi="Arial" w:cs="Arial"/>
          <w:color w:val="000000"/>
          <w:sz w:val="22"/>
          <w:szCs w:val="22"/>
          <w:lang w:bidi="en-US"/>
        </w:rPr>
      </w:pPr>
      <w:r w:rsidRPr="00CA41CD">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CA41CD">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 xml:space="preserve">. 71/2019, </w:t>
      </w:r>
      <w:r w:rsidRPr="00CA41CD">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170345" w:rsidRPr="00CA41CD" w:rsidRDefault="00170345" w:rsidP="00170345">
      <w:pPr>
        <w:tabs>
          <w:tab w:val="left" w:pos="4769"/>
        </w:tabs>
        <w:suppressAutoHyphens w:val="0"/>
        <w:spacing w:after="160"/>
        <w:jc w:val="both"/>
        <w:rPr>
          <w:rFonts w:ascii="Arial" w:eastAsia="Calibri" w:hAnsi="Arial" w:cs="Arial"/>
          <w:color w:val="000000"/>
          <w:sz w:val="22"/>
          <w:szCs w:val="22"/>
          <w:lang w:bidi="en-US"/>
        </w:rPr>
      </w:pPr>
      <w:r w:rsidRPr="00CA41CD">
        <w:rPr>
          <w:rFonts w:ascii="Arial" w:eastAsia="Calibri" w:hAnsi="Arial" w:cs="Arial"/>
          <w:color w:val="000000"/>
          <w:sz w:val="22"/>
          <w:szCs w:val="22"/>
          <w:lang w:bidi="en-US"/>
        </w:rPr>
        <w:lastRenderedPageBreak/>
        <w:t xml:space="preserve">Μετά από τη λήξη των ως άνω μεταβατικών διατάξεων και την πλήρη έναρξη ισχύος του </w:t>
      </w:r>
      <w:proofErr w:type="spellStart"/>
      <w:r w:rsidRPr="00CA41CD">
        <w:rPr>
          <w:rFonts w:ascii="Arial" w:eastAsia="Calibri" w:hAnsi="Arial" w:cs="Arial"/>
          <w:color w:val="000000"/>
          <w:sz w:val="22"/>
          <w:szCs w:val="22"/>
          <w:lang w:bidi="en-US"/>
        </w:rPr>
        <w:t>π.δ</w:t>
      </w:r>
      <w:proofErr w:type="spellEnd"/>
      <w:r w:rsidRPr="00CA41CD">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170345" w:rsidRPr="00CA41CD" w:rsidRDefault="00170345" w:rsidP="00170345">
      <w:pPr>
        <w:tabs>
          <w:tab w:val="left" w:pos="4769"/>
        </w:tabs>
        <w:suppressAutoHyphens w:val="0"/>
        <w:spacing w:after="160"/>
        <w:jc w:val="both"/>
        <w:rPr>
          <w:rFonts w:ascii="Arial" w:eastAsia="Calibri" w:hAnsi="Arial" w:cs="Arial"/>
          <w:b/>
          <w:sz w:val="22"/>
          <w:szCs w:val="22"/>
        </w:rPr>
      </w:pPr>
    </w:p>
    <w:p w:rsidR="00170345" w:rsidRPr="00CA41CD" w:rsidRDefault="00170345" w:rsidP="00170345">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CA41CD">
        <w:rPr>
          <w:rFonts w:ascii="Arial" w:eastAsia="Calibri" w:hAnsi="Arial" w:cs="Arial"/>
          <w:b/>
          <w:sz w:val="22"/>
          <w:szCs w:val="22"/>
          <w:lang w:val="el-GR"/>
        </w:rPr>
        <w:t>22.Δ. Τεχνική και επαγγελματική ικανότητα</w:t>
      </w:r>
    </w:p>
    <w:p w:rsidR="00170345" w:rsidRPr="00CA41CD" w:rsidRDefault="00170345" w:rsidP="00170345">
      <w:pPr>
        <w:keepNext/>
        <w:tabs>
          <w:tab w:val="left" w:pos="4769"/>
        </w:tabs>
        <w:suppressAutoHyphens w:val="0"/>
        <w:jc w:val="both"/>
        <w:rPr>
          <w:rFonts w:ascii="Arial" w:eastAsia="Calibri" w:hAnsi="Arial" w:cs="Arial"/>
          <w:sz w:val="22"/>
          <w:szCs w:val="22"/>
          <w:lang w:bidi="en-US"/>
        </w:rPr>
      </w:pPr>
      <w:r w:rsidRPr="00CA41CD">
        <w:rPr>
          <w:rFonts w:ascii="Arial" w:eastAsia="Calibri" w:hAnsi="Arial" w:cs="Arial"/>
          <w:sz w:val="22"/>
          <w:szCs w:val="22"/>
          <w:lang w:bidi="en-US"/>
        </w:rPr>
        <w:t>1. 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w:t>
      </w:r>
      <w:r w:rsidRPr="00CA41CD">
        <w:rPr>
          <w:rFonts w:ascii="Arial" w:hAnsi="Arial" w:cs="Arial"/>
          <w:sz w:val="22"/>
          <w:szCs w:val="22"/>
          <w:lang w:bidi="en-US"/>
        </w:rPr>
        <w:t xml:space="preserve">‘’ΟΔΟΠΟΙΊΑ’’ </w:t>
      </w:r>
      <w:r w:rsidRPr="00CA41CD">
        <w:rPr>
          <w:rFonts w:ascii="Arial" w:hAnsi="Arial" w:cs="Arial"/>
          <w:sz w:val="22"/>
          <w:szCs w:val="22"/>
        </w:rPr>
        <w:t>και ‘’ΥΔΡΑΥΛΙΚΑ’’</w:t>
      </w:r>
      <w:r w:rsidRPr="00CA41CD">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CA41CD">
        <w:rPr>
          <w:rFonts w:ascii="Arial" w:eastAsia="Calibri" w:hAnsi="Arial" w:cs="Arial"/>
          <w:sz w:val="22"/>
          <w:szCs w:val="22"/>
          <w:lang w:bidi="en-US"/>
        </w:rPr>
        <w:t>αρθ</w:t>
      </w:r>
      <w:proofErr w:type="spellEnd"/>
      <w:r w:rsidRPr="00CA41CD">
        <w:rPr>
          <w:rFonts w:ascii="Arial" w:eastAsia="Calibri" w:hAnsi="Arial" w:cs="Arial"/>
          <w:sz w:val="22"/>
          <w:szCs w:val="22"/>
          <w:lang w:bidi="en-US"/>
        </w:rPr>
        <w:t xml:space="preserve">. 65 του Π.Δ. 71/2019, όπως ισχύει). </w:t>
      </w:r>
    </w:p>
    <w:p w:rsidR="00170345" w:rsidRPr="00CA41CD" w:rsidRDefault="00170345" w:rsidP="00170345">
      <w:pPr>
        <w:tabs>
          <w:tab w:val="left" w:pos="4769"/>
        </w:tabs>
        <w:suppressAutoHyphens w:val="0"/>
        <w:spacing w:after="160"/>
        <w:jc w:val="both"/>
        <w:rPr>
          <w:rFonts w:ascii="Arial" w:eastAsia="Calibri" w:hAnsi="Arial" w:cs="Arial"/>
          <w:sz w:val="22"/>
          <w:szCs w:val="22"/>
          <w:lang w:bidi="en-US"/>
        </w:rPr>
      </w:pPr>
      <w:r w:rsidRPr="00CA41CD">
        <w:rPr>
          <w:rFonts w:ascii="Arial" w:eastAsia="Calibri" w:hAnsi="Arial" w:cs="Arial"/>
          <w:sz w:val="22"/>
          <w:szCs w:val="22"/>
          <w:lang w:bidi="en-US"/>
        </w:rPr>
        <w:t>2. 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προϋπολογισμού.</w:t>
      </w:r>
    </w:p>
    <w:p w:rsidR="00170345" w:rsidRPr="00CA41CD" w:rsidRDefault="00170345" w:rsidP="00170345">
      <w:pPr>
        <w:tabs>
          <w:tab w:val="left" w:pos="1980"/>
        </w:tabs>
        <w:jc w:val="both"/>
        <w:rPr>
          <w:rFonts w:ascii="Arial" w:eastAsia="Calibri" w:hAnsi="Arial" w:cs="Arial"/>
          <w:sz w:val="22"/>
          <w:szCs w:val="22"/>
          <w:vertAlign w:val="superscript"/>
          <w:lang w:eastAsia="ar-SA"/>
        </w:rPr>
      </w:pPr>
      <w:r w:rsidRPr="00CA41CD">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CA41CD">
        <w:rPr>
          <w:rFonts w:ascii="Arial" w:eastAsia="Calibri" w:hAnsi="Arial" w:cs="Arial"/>
          <w:i/>
          <w:iCs/>
          <w:sz w:val="22"/>
          <w:szCs w:val="22"/>
          <w:lang w:eastAsia="ar-SA"/>
        </w:rPr>
        <w:t xml:space="preserve"> </w:t>
      </w:r>
      <w:r w:rsidRPr="00CA41CD">
        <w:rPr>
          <w:rFonts w:ascii="Arial" w:eastAsia="Calibri" w:hAnsi="Arial" w:cs="Arial"/>
          <w:iCs/>
          <w:sz w:val="22"/>
          <w:szCs w:val="22"/>
          <w:lang w:eastAsia="ar-SA"/>
        </w:rPr>
        <w:t>από τα μέλη της ένωσης</w:t>
      </w:r>
      <w:r w:rsidRPr="00CA41CD">
        <w:rPr>
          <w:rFonts w:ascii="Arial" w:eastAsia="Calibri" w:hAnsi="Arial" w:cs="Arial"/>
          <w:sz w:val="22"/>
          <w:szCs w:val="22"/>
          <w:lang w:eastAsia="ar-SA"/>
        </w:rPr>
        <w:t>.</w:t>
      </w:r>
      <w:r w:rsidRPr="00CA41CD">
        <w:rPr>
          <w:rFonts w:ascii="Arial" w:eastAsia="Calibri" w:hAnsi="Arial" w:cs="Arial"/>
          <w:sz w:val="22"/>
          <w:szCs w:val="22"/>
          <w:vertAlign w:val="superscript"/>
          <w:lang w:eastAsia="ar-SA"/>
        </w:rPr>
        <w:t xml:space="preserve"> </w:t>
      </w:r>
    </w:p>
    <w:p w:rsidR="00170345" w:rsidRPr="00CA41CD" w:rsidRDefault="00170345" w:rsidP="00170345">
      <w:pPr>
        <w:tabs>
          <w:tab w:val="left" w:pos="4769"/>
        </w:tabs>
        <w:suppressAutoHyphens w:val="0"/>
        <w:spacing w:after="160"/>
        <w:jc w:val="both"/>
        <w:rPr>
          <w:rFonts w:ascii="Arial" w:hAnsi="Arial" w:cs="Arial"/>
          <w:sz w:val="22"/>
          <w:szCs w:val="22"/>
        </w:rPr>
      </w:pPr>
    </w:p>
    <w:p w:rsidR="00170345" w:rsidRPr="00CA41CD" w:rsidRDefault="00170345" w:rsidP="00170345">
      <w:pPr>
        <w:tabs>
          <w:tab w:val="left" w:pos="4769"/>
        </w:tabs>
        <w:suppressAutoHyphens w:val="0"/>
        <w:spacing w:after="160"/>
        <w:jc w:val="both"/>
        <w:rPr>
          <w:rFonts w:ascii="Arial" w:eastAsia="Calibri" w:hAnsi="Arial" w:cs="Arial"/>
          <w:iCs/>
          <w:sz w:val="22"/>
          <w:szCs w:val="22"/>
        </w:rPr>
      </w:pPr>
      <w:r w:rsidRPr="00CA41CD">
        <w:rPr>
          <w:rFonts w:ascii="Arial" w:eastAsia="Calibri" w:hAnsi="Arial" w:cs="Arial"/>
          <w:b/>
          <w:sz w:val="22"/>
          <w:szCs w:val="22"/>
        </w:rPr>
        <w:t>22.Ε. Πρότυπα διασφάλισης ποιότητας και πρότυπα περιβαλλοντικής διαχείρισης</w:t>
      </w:r>
    </w:p>
    <w:p w:rsidR="00170345" w:rsidRPr="00CA41CD" w:rsidRDefault="00170345" w:rsidP="00170345">
      <w:pPr>
        <w:tabs>
          <w:tab w:val="left" w:pos="4769"/>
        </w:tabs>
        <w:suppressAutoHyphens w:val="0"/>
        <w:spacing w:after="160"/>
        <w:jc w:val="both"/>
        <w:rPr>
          <w:rFonts w:ascii="Arial" w:eastAsia="Calibri" w:hAnsi="Arial" w:cs="Arial"/>
          <w:b/>
          <w:iCs/>
          <w:sz w:val="22"/>
          <w:szCs w:val="22"/>
        </w:rPr>
      </w:pPr>
      <w:r w:rsidRPr="00CA41CD">
        <w:rPr>
          <w:rFonts w:ascii="Arial" w:eastAsia="Calibri" w:hAnsi="Arial" w:cs="Arial"/>
          <w:iCs/>
          <w:sz w:val="22"/>
          <w:szCs w:val="22"/>
        </w:rPr>
        <w:t>Δεν απαιτούνται</w:t>
      </w:r>
    </w:p>
    <w:p w:rsidR="00170345" w:rsidRPr="00CA41CD" w:rsidRDefault="00170345" w:rsidP="00170345">
      <w:pPr>
        <w:tabs>
          <w:tab w:val="left" w:pos="4769"/>
        </w:tabs>
        <w:suppressAutoHyphens w:val="0"/>
        <w:spacing w:after="160"/>
        <w:jc w:val="both"/>
        <w:rPr>
          <w:rFonts w:ascii="Arial" w:hAnsi="Arial" w:cs="Arial"/>
          <w:sz w:val="22"/>
          <w:szCs w:val="22"/>
        </w:rPr>
      </w:pPr>
      <w:r w:rsidRPr="00CA41CD">
        <w:rPr>
          <w:rFonts w:ascii="Arial" w:eastAsia="Calibri" w:hAnsi="Arial" w:cs="Arial"/>
          <w:b/>
          <w:iCs/>
          <w:sz w:val="22"/>
          <w:szCs w:val="22"/>
        </w:rPr>
        <w:br/>
      </w:r>
      <w:r w:rsidRPr="00CA41CD">
        <w:rPr>
          <w:rFonts w:ascii="Arial" w:eastAsia="Calibri" w:hAnsi="Arial" w:cs="Arial"/>
          <w:b/>
          <w:sz w:val="22"/>
          <w:szCs w:val="22"/>
        </w:rPr>
        <w:t>22.ΣΤ. Στήριξη στις ικανότητες άλλων φορέων (Δάνεια εμπειρία)</w:t>
      </w:r>
    </w:p>
    <w:p w:rsidR="00170345" w:rsidRPr="00CA41CD" w:rsidRDefault="00170345" w:rsidP="00170345">
      <w:pPr>
        <w:tabs>
          <w:tab w:val="left" w:pos="4769"/>
        </w:tabs>
        <w:suppressAutoHyphens w:val="0"/>
        <w:spacing w:after="160"/>
        <w:jc w:val="both"/>
        <w:textAlignment w:val="baseline"/>
        <w:rPr>
          <w:rFonts w:ascii="Arial" w:hAnsi="Arial" w:cs="Arial"/>
          <w:sz w:val="22"/>
          <w:szCs w:val="22"/>
          <w:lang w:eastAsia="ar-SA"/>
        </w:rPr>
      </w:pPr>
      <w:r w:rsidRPr="00CA41CD">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CA41CD">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CA41CD">
        <w:rPr>
          <w:rFonts w:ascii="Arial" w:hAnsi="Arial" w:cs="Arial"/>
          <w:bCs/>
          <w:sz w:val="22"/>
          <w:szCs w:val="22"/>
          <w:lang w:eastAsia="en-US"/>
        </w:rPr>
        <w:t>τους</w:t>
      </w:r>
      <w:proofErr w:type="spellEnd"/>
      <w:r w:rsidRPr="00CA41CD">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170345" w:rsidRPr="00CA41CD" w:rsidRDefault="00170345" w:rsidP="00170345">
      <w:pPr>
        <w:tabs>
          <w:tab w:val="left" w:pos="4769"/>
        </w:tabs>
        <w:suppressAutoHyphens w:val="0"/>
        <w:spacing w:after="160"/>
        <w:jc w:val="both"/>
        <w:rPr>
          <w:rFonts w:ascii="Arial" w:hAnsi="Arial" w:cs="Arial"/>
          <w:sz w:val="22"/>
          <w:szCs w:val="22"/>
          <w:lang w:bidi="en-US"/>
        </w:rPr>
      </w:pPr>
      <w:r w:rsidRPr="00CA41CD">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A41CD">
        <w:rPr>
          <w:rFonts w:ascii="Arial" w:eastAsia="Calibri" w:hAnsi="Arial" w:cs="Arial"/>
          <w:sz w:val="22"/>
          <w:szCs w:val="22"/>
          <w:lang w:bidi="en-US"/>
        </w:rPr>
        <w:t>.</w:t>
      </w:r>
    </w:p>
    <w:p w:rsidR="00170345" w:rsidRPr="00CA41CD" w:rsidRDefault="00170345" w:rsidP="00170345">
      <w:pPr>
        <w:tabs>
          <w:tab w:val="left" w:pos="4769"/>
        </w:tabs>
        <w:suppressAutoHyphens w:val="0"/>
        <w:spacing w:after="160"/>
        <w:jc w:val="both"/>
        <w:rPr>
          <w:rFonts w:ascii="Arial" w:eastAsia="Calibri" w:hAnsi="Arial" w:cs="Arial"/>
          <w:sz w:val="22"/>
          <w:szCs w:val="22"/>
          <w:lang w:bidi="en-US"/>
        </w:rPr>
      </w:pPr>
      <w:r w:rsidRPr="00CA41CD">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CA41CD">
        <w:rPr>
          <w:rFonts w:ascii="Arial" w:eastAsia="Calibri" w:hAnsi="Arial" w:cs="Arial"/>
          <w:sz w:val="22"/>
          <w:szCs w:val="22"/>
          <w:lang w:bidi="en-US"/>
        </w:rPr>
        <w:t xml:space="preserve"> </w:t>
      </w:r>
      <w:r w:rsidRPr="00CA41CD">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170345" w:rsidRPr="00CA41CD" w:rsidRDefault="00170345" w:rsidP="00170345">
      <w:pPr>
        <w:jc w:val="both"/>
        <w:textAlignment w:val="baseline"/>
        <w:rPr>
          <w:rFonts w:ascii="Arial" w:hAnsi="Arial" w:cs="Arial"/>
          <w:sz w:val="22"/>
          <w:szCs w:val="22"/>
          <w:lang w:eastAsia="ar-SA" w:bidi="en-US"/>
        </w:rPr>
      </w:pPr>
      <w:r w:rsidRPr="00CA41CD">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170345" w:rsidRPr="00CA41CD" w:rsidRDefault="00170345" w:rsidP="00170345">
      <w:pPr>
        <w:jc w:val="both"/>
        <w:textAlignment w:val="baseline"/>
        <w:rPr>
          <w:rFonts w:ascii="Arial" w:hAnsi="Arial" w:cs="Arial"/>
          <w:sz w:val="22"/>
          <w:szCs w:val="22"/>
          <w:lang w:eastAsia="ar-SA" w:bidi="en-US"/>
        </w:rPr>
      </w:pPr>
    </w:p>
    <w:p w:rsidR="00170345" w:rsidRPr="00CA41CD" w:rsidRDefault="00170345" w:rsidP="00170345">
      <w:pPr>
        <w:jc w:val="both"/>
        <w:textAlignment w:val="baseline"/>
        <w:rPr>
          <w:rFonts w:ascii="Arial" w:hAnsi="Arial" w:cs="Arial"/>
          <w:color w:val="000000"/>
          <w:sz w:val="22"/>
          <w:szCs w:val="22"/>
          <w:lang w:eastAsia="en-US"/>
        </w:rPr>
      </w:pPr>
      <w:r w:rsidRPr="00CA41CD">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170345" w:rsidRPr="00CA41CD" w:rsidRDefault="00170345" w:rsidP="00170345">
      <w:pPr>
        <w:jc w:val="both"/>
        <w:textAlignment w:val="baseline"/>
        <w:rPr>
          <w:rFonts w:ascii="Arial" w:hAnsi="Arial" w:cs="Arial"/>
          <w:color w:val="000000"/>
          <w:sz w:val="22"/>
          <w:szCs w:val="22"/>
          <w:lang w:eastAsia="en-US"/>
        </w:rPr>
      </w:pPr>
    </w:p>
    <w:p w:rsidR="00170345" w:rsidRPr="00CA41CD" w:rsidRDefault="00170345" w:rsidP="00170345">
      <w:pPr>
        <w:jc w:val="both"/>
        <w:textAlignment w:val="baseline"/>
        <w:rPr>
          <w:rFonts w:ascii="Arial" w:hAnsi="Arial" w:cs="Arial"/>
          <w:color w:val="000000"/>
          <w:sz w:val="22"/>
          <w:szCs w:val="22"/>
          <w:lang w:eastAsia="en-US"/>
        </w:rPr>
      </w:pPr>
      <w:r w:rsidRPr="00CA41CD">
        <w:rPr>
          <w:rFonts w:ascii="Arial" w:hAnsi="Arial" w:cs="Arial"/>
          <w:color w:val="000000"/>
          <w:sz w:val="22"/>
          <w:szCs w:val="22"/>
          <w:lang w:eastAsia="en-US"/>
        </w:rPr>
        <w:lastRenderedPageBreak/>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170345" w:rsidRPr="00CA41CD" w:rsidRDefault="00170345" w:rsidP="00170345">
      <w:pPr>
        <w:jc w:val="both"/>
        <w:textAlignment w:val="baseline"/>
        <w:rPr>
          <w:rFonts w:ascii="Arial" w:eastAsia="Calibri" w:hAnsi="Arial" w:cs="Arial"/>
          <w:sz w:val="22"/>
          <w:szCs w:val="22"/>
          <w:lang w:bidi="en-US"/>
        </w:rPr>
      </w:pPr>
    </w:p>
    <w:p w:rsidR="00170345" w:rsidRPr="00CA41CD" w:rsidRDefault="00170345" w:rsidP="00170345">
      <w:pPr>
        <w:jc w:val="both"/>
        <w:textAlignment w:val="baseline"/>
        <w:rPr>
          <w:rFonts w:ascii="Arial" w:eastAsia="Calibri" w:hAnsi="Arial" w:cs="Arial"/>
          <w:sz w:val="22"/>
          <w:szCs w:val="22"/>
          <w:lang w:bidi="en-US"/>
        </w:rPr>
      </w:pPr>
      <w:r w:rsidRPr="00CA41CD">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170345" w:rsidRPr="00CA41CD" w:rsidRDefault="00170345" w:rsidP="00170345">
      <w:pPr>
        <w:tabs>
          <w:tab w:val="left" w:pos="4769"/>
        </w:tabs>
        <w:suppressAutoHyphens w:val="0"/>
        <w:spacing w:after="160"/>
        <w:jc w:val="both"/>
        <w:rPr>
          <w:rFonts w:ascii="Arial" w:hAnsi="Arial" w:cs="Arial"/>
          <w:sz w:val="22"/>
          <w:szCs w:val="22"/>
          <w:lang w:bidi="en-US"/>
        </w:rPr>
      </w:pPr>
    </w:p>
    <w:p w:rsidR="00170345" w:rsidRPr="00CA41CD" w:rsidRDefault="00170345" w:rsidP="00C544BD">
      <w:pPr>
        <w:pStyle w:val="2"/>
        <w:widowControl w:val="0"/>
        <w:numPr>
          <w:ilvl w:val="0"/>
          <w:numId w:val="0"/>
        </w:numPr>
        <w:ind w:left="360"/>
        <w:jc w:val="left"/>
        <w:rPr>
          <w:rFonts w:ascii="Arial" w:hAnsi="Arial" w:cs="Arial"/>
          <w:sz w:val="22"/>
          <w:szCs w:val="22"/>
        </w:rPr>
      </w:pPr>
      <w:bookmarkStart w:id="52" w:name="_Toc73524259"/>
      <w:r w:rsidRPr="00CA41CD">
        <w:rPr>
          <w:rFonts w:ascii="Arial" w:eastAsia="Calibri" w:hAnsi="Arial" w:cs="Arial"/>
          <w:sz w:val="22"/>
          <w:szCs w:val="22"/>
        </w:rPr>
        <w:t>Άρθρο 23: Αποδεικτικά μέσα κριτηρίων ποιοτικής επιλογής</w:t>
      </w:r>
      <w:bookmarkEnd w:id="52"/>
    </w:p>
    <w:p w:rsidR="00170345" w:rsidRPr="00CA41CD" w:rsidRDefault="00170345" w:rsidP="00170345">
      <w:pPr>
        <w:ind w:firstLine="1134"/>
        <w:jc w:val="both"/>
        <w:rPr>
          <w:rFonts w:ascii="Arial" w:hAnsi="Arial" w:cs="Arial"/>
          <w:b/>
          <w:sz w:val="22"/>
          <w:szCs w:val="22"/>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bCs/>
          <w:sz w:val="22"/>
          <w:szCs w:val="22"/>
          <w:lang w:bidi="en-US"/>
        </w:rPr>
        <w:t>23.1</w:t>
      </w:r>
      <w:r w:rsidRPr="00CA41CD">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CA41CD">
        <w:rPr>
          <w:rFonts w:ascii="Arial" w:hAnsi="Arial" w:cs="Arial"/>
          <w:b/>
          <w:sz w:val="22"/>
          <w:szCs w:val="22"/>
          <w:lang w:bidi="en-US"/>
        </w:rPr>
        <w:t>προκαταρκτική απόδειξη</w:t>
      </w:r>
      <w:r w:rsidRPr="00CA41CD">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α) δεν βρίσκεται σε μία από τις καταστάσεις του άρθρου 22 Α της παρούσας,</w:t>
      </w:r>
      <w:r w:rsidRPr="00CA41CD">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CA41CD">
        <w:rPr>
          <w:rFonts w:ascii="Arial" w:hAnsi="Arial" w:cs="Arial"/>
          <w:sz w:val="22"/>
          <w:szCs w:val="22"/>
          <w:lang w:bidi="en-US"/>
        </w:rPr>
        <w:t>υποβάλονται</w:t>
      </w:r>
      <w:proofErr w:type="spellEnd"/>
      <w:r w:rsidRPr="00CA41CD">
        <w:rPr>
          <w:rFonts w:ascii="Arial" w:hAnsi="Arial" w:cs="Arial"/>
          <w:sz w:val="22"/>
          <w:szCs w:val="22"/>
          <w:lang w:bidi="en-US"/>
        </w:rPr>
        <w:t xml:space="preserve"> προσφορές.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70345" w:rsidRPr="00CA41CD" w:rsidRDefault="00170345" w:rsidP="00170345">
      <w:pPr>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170345" w:rsidRPr="00CA41CD" w:rsidRDefault="00170345" w:rsidP="00170345">
      <w:pPr>
        <w:shd w:val="clear" w:color="auto" w:fill="FFFFFF"/>
        <w:suppressAutoHyphens w:val="0"/>
        <w:spacing w:before="100" w:beforeAutospacing="1" w:after="100" w:afterAutospacing="1"/>
        <w:jc w:val="both"/>
        <w:rPr>
          <w:rFonts w:ascii="Arial" w:hAnsi="Arial" w:cs="Arial"/>
          <w:sz w:val="22"/>
          <w:szCs w:val="22"/>
          <w:lang w:eastAsia="el-GR"/>
        </w:rPr>
      </w:pPr>
      <w:r w:rsidRPr="00CA41CD">
        <w:rPr>
          <w:rFonts w:ascii="Arial" w:hAnsi="Arial" w:cs="Arial"/>
          <w:sz w:val="22"/>
          <w:szCs w:val="22"/>
          <w:lang w:eastAsia="el-GR"/>
        </w:rPr>
        <w:t xml:space="preserve">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w:t>
      </w:r>
      <w:r w:rsidRPr="00CA41CD">
        <w:rPr>
          <w:rFonts w:ascii="Arial" w:hAnsi="Arial" w:cs="Arial"/>
          <w:sz w:val="22"/>
          <w:szCs w:val="22"/>
          <w:lang w:eastAsia="el-GR"/>
        </w:rPr>
        <w:lastRenderedPageBreak/>
        <w:t>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eastAsia="Calibri" w:hAnsi="Arial" w:cs="Arial"/>
          <w:sz w:val="22"/>
          <w:szCs w:val="22"/>
          <w:vertAlign w:val="superscript"/>
          <w:lang w:eastAsia="en-US"/>
        </w:rPr>
      </w:pPr>
      <w:r w:rsidRPr="00CA41CD">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CA41CD">
        <w:rPr>
          <w:rFonts w:ascii="Arial" w:eastAsia="Calibri" w:hAnsi="Arial" w:cs="Arial"/>
          <w:sz w:val="22"/>
          <w:szCs w:val="22"/>
          <w:vertAlign w:val="superscript"/>
          <w:lang w:eastAsia="en-US"/>
        </w:rPr>
        <w:t xml:space="preserve">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170345" w:rsidRPr="00CA41CD" w:rsidRDefault="00170345" w:rsidP="00170345">
      <w:pPr>
        <w:ind w:firstLine="1134"/>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b/>
          <w:sz w:val="22"/>
          <w:szCs w:val="22"/>
          <w:lang w:bidi="en-US"/>
        </w:rPr>
      </w:pPr>
      <w:r w:rsidRPr="00CA41CD">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CA41CD">
        <w:rPr>
          <w:rFonts w:ascii="Arial" w:hAnsi="Arial" w:cs="Arial"/>
          <w:sz w:val="22"/>
          <w:szCs w:val="22"/>
          <w:lang w:val="en-US" w:bidi="en-US"/>
        </w:rPr>
        <w:t>IV</w:t>
      </w:r>
      <w:r w:rsidRPr="00CA41CD">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CA41CD">
        <w:rPr>
          <w:rFonts w:ascii="Arial" w:hAnsi="Arial" w:cs="Arial"/>
          <w:sz w:val="22"/>
          <w:szCs w:val="22"/>
          <w:lang w:bidi="en-US"/>
        </w:rPr>
        <w:br/>
      </w:r>
      <w:r w:rsidRPr="00CA41CD">
        <w:rPr>
          <w:rFonts w:ascii="Arial" w:hAnsi="Arial" w:cs="Arial"/>
          <w:sz w:val="22"/>
          <w:szCs w:val="22"/>
          <w:lang w:bidi="en-US"/>
        </w:rPr>
        <w:br/>
      </w:r>
    </w:p>
    <w:p w:rsidR="00170345" w:rsidRPr="00CA41CD" w:rsidRDefault="00170345" w:rsidP="00170345">
      <w:pPr>
        <w:tabs>
          <w:tab w:val="left" w:pos="1134"/>
        </w:tabs>
        <w:jc w:val="both"/>
        <w:textAlignment w:val="baseline"/>
        <w:rPr>
          <w:rFonts w:ascii="Arial" w:hAnsi="Arial" w:cs="Arial"/>
          <w:b/>
          <w:sz w:val="22"/>
          <w:szCs w:val="22"/>
          <w:lang w:bidi="en-US"/>
        </w:rPr>
      </w:pPr>
      <w:r w:rsidRPr="00CA41CD">
        <w:rPr>
          <w:rFonts w:ascii="Arial" w:hAnsi="Arial" w:cs="Arial"/>
          <w:b/>
          <w:sz w:val="22"/>
          <w:szCs w:val="22"/>
          <w:lang w:bidi="en-US"/>
        </w:rPr>
        <w:t>23.2. Δικαιολογητικά  (Αποδεικτικά μέσα)</w:t>
      </w:r>
    </w:p>
    <w:p w:rsidR="00170345" w:rsidRPr="00CA41CD" w:rsidRDefault="00170345" w:rsidP="00170345">
      <w:pPr>
        <w:tabs>
          <w:tab w:val="left" w:pos="1996"/>
        </w:tabs>
        <w:ind w:left="862"/>
        <w:jc w:val="both"/>
        <w:textAlignment w:val="baseline"/>
        <w:rPr>
          <w:rFonts w:ascii="Arial" w:hAnsi="Arial" w:cs="Arial"/>
          <w:b/>
          <w:sz w:val="22"/>
          <w:szCs w:val="22"/>
          <w:lang w:bidi="en-US"/>
        </w:rPr>
      </w:pPr>
    </w:p>
    <w:p w:rsidR="00170345" w:rsidRPr="00CA41CD" w:rsidRDefault="00170345" w:rsidP="00170345">
      <w:pPr>
        <w:tabs>
          <w:tab w:val="left" w:pos="1134"/>
        </w:tabs>
        <w:jc w:val="both"/>
        <w:textAlignment w:val="baseline"/>
        <w:rPr>
          <w:rFonts w:ascii="Arial" w:hAnsi="Arial" w:cs="Arial"/>
          <w:sz w:val="22"/>
          <w:szCs w:val="22"/>
          <w:lang w:bidi="en-US"/>
        </w:rPr>
      </w:pPr>
      <w:r w:rsidRPr="00CA41CD">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170345" w:rsidRPr="00CA41CD" w:rsidRDefault="00170345" w:rsidP="00170345">
      <w:pPr>
        <w:tabs>
          <w:tab w:val="left" w:pos="1134"/>
        </w:tabs>
        <w:jc w:val="both"/>
        <w:textAlignment w:val="baseline"/>
        <w:rPr>
          <w:rFonts w:ascii="Arial" w:hAnsi="Arial" w:cs="Arial"/>
          <w:sz w:val="22"/>
          <w:szCs w:val="22"/>
          <w:lang w:bidi="en-US"/>
        </w:rPr>
      </w:pPr>
      <w:r w:rsidRPr="00CA41CD">
        <w:rPr>
          <w:rFonts w:ascii="Arial" w:hAnsi="Arial" w:cs="Arial"/>
          <w:sz w:val="22"/>
          <w:szCs w:val="22"/>
          <w:lang w:bidi="en-US"/>
        </w:rPr>
        <w:t xml:space="preserve">α) κατά την υποβολή της προσφοράς, με την υποβολή του ΕΕΕΣ, </w:t>
      </w:r>
    </w:p>
    <w:p w:rsidR="00170345" w:rsidRPr="00CA41CD" w:rsidRDefault="00170345" w:rsidP="00170345">
      <w:pPr>
        <w:tabs>
          <w:tab w:val="left" w:pos="1134"/>
        </w:tabs>
        <w:jc w:val="both"/>
        <w:textAlignment w:val="baseline"/>
        <w:rPr>
          <w:rFonts w:ascii="Arial" w:hAnsi="Arial" w:cs="Arial"/>
          <w:sz w:val="22"/>
          <w:szCs w:val="22"/>
          <w:lang w:bidi="en-US"/>
        </w:rPr>
      </w:pPr>
      <w:r w:rsidRPr="00CA41CD">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170345" w:rsidRPr="00CA41CD" w:rsidRDefault="00170345" w:rsidP="00170345">
      <w:pPr>
        <w:tabs>
          <w:tab w:val="left" w:pos="1134"/>
        </w:tabs>
        <w:jc w:val="both"/>
        <w:textAlignment w:val="baseline"/>
        <w:rPr>
          <w:rFonts w:ascii="Arial" w:hAnsi="Arial" w:cs="Arial"/>
          <w:sz w:val="22"/>
          <w:szCs w:val="22"/>
          <w:lang w:bidi="en-US"/>
        </w:rPr>
      </w:pPr>
      <w:r w:rsidRPr="00CA41CD">
        <w:rPr>
          <w:rFonts w:ascii="Arial" w:hAnsi="Arial" w:cs="Arial"/>
          <w:sz w:val="22"/>
          <w:szCs w:val="22"/>
          <w:lang w:bidi="en-US"/>
        </w:rPr>
        <w:t xml:space="preserve">γ)κατά την εξέταση της υπεύθυνης δήλωσης, σύμφωνα με  την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γ’ της παρ. 3 του άρθρου 105 του ν.4412/16, και στο άρθρο 4.2  (ε) της παρούσας.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 xml:space="preserve">Στην περίπτωση που προσφέρων οικονομικός φορέας ή ένωση αυτών </w:t>
      </w:r>
      <w:r w:rsidRPr="00CA41CD">
        <w:rPr>
          <w:rFonts w:ascii="Arial" w:hAnsi="Arial" w:cs="Arial"/>
          <w:sz w:val="22"/>
          <w:szCs w:val="22"/>
          <w:u w:val="single"/>
          <w:lang w:bidi="en-US"/>
        </w:rPr>
        <w:t>στηρίζεται στις ικανότητες</w:t>
      </w:r>
      <w:r w:rsidRPr="00CA41CD">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w:t>
      </w:r>
      <w:r w:rsidRPr="00CA41CD">
        <w:rPr>
          <w:rFonts w:ascii="Arial" w:hAnsi="Arial" w:cs="Arial"/>
          <w:sz w:val="22"/>
          <w:szCs w:val="22"/>
          <w:lang w:bidi="en-US"/>
        </w:rPr>
        <w:lastRenderedPageBreak/>
        <w:t>άρθρου 22 Α της παρούσας και ότι πληρούν τα σχετικά κριτήρια επιλογής κατά περίπτωση (άρθρου 22 Β – Ε).</w:t>
      </w:r>
    </w:p>
    <w:p w:rsidR="00170345" w:rsidRPr="00CA41CD" w:rsidRDefault="00170345" w:rsidP="00170345">
      <w:pPr>
        <w:jc w:val="both"/>
        <w:textAlignment w:val="baseline"/>
        <w:rPr>
          <w:rFonts w:ascii="Arial" w:hAnsi="Arial" w:cs="Arial"/>
          <w:bCs/>
          <w:sz w:val="22"/>
          <w:szCs w:val="22"/>
          <w:lang w:bidi="en-US"/>
        </w:rPr>
      </w:pPr>
    </w:p>
    <w:p w:rsidR="00170345" w:rsidRPr="00CA41CD" w:rsidRDefault="00170345" w:rsidP="00170345">
      <w:pPr>
        <w:jc w:val="both"/>
        <w:textAlignment w:val="baseline"/>
        <w:rPr>
          <w:rFonts w:ascii="Arial" w:hAnsi="Arial" w:cs="Arial"/>
          <w:bCs/>
          <w:sz w:val="22"/>
          <w:szCs w:val="22"/>
        </w:rPr>
      </w:pPr>
      <w:r w:rsidRPr="00CA41CD">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CA41CD">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170345" w:rsidRPr="00CA41CD" w:rsidRDefault="00170345" w:rsidP="00170345">
      <w:pPr>
        <w:overflowPunct w:val="0"/>
        <w:autoSpaceDE w:val="0"/>
        <w:jc w:val="both"/>
        <w:textAlignment w:val="baseline"/>
        <w:rPr>
          <w:rFonts w:ascii="Arial" w:hAnsi="Arial" w:cs="Arial"/>
          <w:bCs/>
          <w:sz w:val="22"/>
          <w:szCs w:val="22"/>
          <w:lang w:eastAsia="ar-SA"/>
        </w:rPr>
      </w:pPr>
    </w:p>
    <w:p w:rsidR="00170345" w:rsidRPr="00CA41CD" w:rsidRDefault="00170345" w:rsidP="00170345">
      <w:pPr>
        <w:overflowPunct w:val="0"/>
        <w:autoSpaceDE w:val="0"/>
        <w:jc w:val="both"/>
        <w:textAlignment w:val="baseline"/>
        <w:rPr>
          <w:rFonts w:ascii="Arial" w:hAnsi="Arial" w:cs="Arial"/>
          <w:bCs/>
          <w:sz w:val="22"/>
          <w:szCs w:val="22"/>
          <w:lang w:eastAsia="ar-SA"/>
        </w:rPr>
      </w:pPr>
      <w:r w:rsidRPr="00CA41CD">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CA41CD">
        <w:rPr>
          <w:rFonts w:ascii="Arial" w:eastAsia="Arial Unicode MS" w:hAnsi="Arial" w:cs="Arial"/>
          <w:b/>
          <w:bCs/>
          <w:color w:val="000000"/>
          <w:sz w:val="22"/>
          <w:szCs w:val="22"/>
          <w:lang w:eastAsia="el-GR"/>
        </w:rPr>
        <w:t xml:space="preserve"> </w:t>
      </w:r>
      <w:r w:rsidRPr="00CA41CD">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CA41CD">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170345" w:rsidRPr="00CA41CD" w:rsidRDefault="00170345" w:rsidP="00170345">
      <w:pPr>
        <w:ind w:left="1100"/>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eastAsia="el-GR" w:bidi="en-US"/>
        </w:rPr>
      </w:pPr>
      <w:r w:rsidRPr="00CA41CD">
        <w:rPr>
          <w:rFonts w:ascii="Arial" w:hAnsi="Arial" w:cs="Arial"/>
          <w:b/>
          <w:sz w:val="22"/>
          <w:szCs w:val="22"/>
          <w:lang w:bidi="en-US"/>
        </w:rPr>
        <w:t xml:space="preserve">23.3 Δικαιολογητικά μη συνδρομής λόγων αποκλεισμού του άρθρου 22 Α.  </w:t>
      </w:r>
    </w:p>
    <w:p w:rsidR="00170345" w:rsidRPr="00CA41CD" w:rsidRDefault="00170345" w:rsidP="00170345">
      <w:pPr>
        <w:ind w:left="450"/>
        <w:jc w:val="both"/>
        <w:textAlignment w:val="baseline"/>
        <w:rPr>
          <w:rFonts w:ascii="Arial" w:hAnsi="Arial" w:cs="Arial"/>
          <w:sz w:val="22"/>
          <w:szCs w:val="22"/>
          <w:lang w:eastAsia="el-GR" w:bidi="en-US"/>
        </w:rPr>
      </w:pP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Για την απόδειξη της μη συνδρομής των λόγων αποκλεισμού του </w:t>
      </w:r>
      <w:r w:rsidRPr="00CA41CD">
        <w:rPr>
          <w:rFonts w:ascii="Arial" w:hAnsi="Arial" w:cs="Arial"/>
          <w:b/>
          <w:sz w:val="22"/>
          <w:szCs w:val="22"/>
          <w:lang w:bidi="en-US"/>
        </w:rPr>
        <w:t xml:space="preserve">άρθρου 22Α, </w:t>
      </w:r>
      <w:r w:rsidRPr="00CA41CD">
        <w:rPr>
          <w:rFonts w:ascii="Arial" w:hAnsi="Arial" w:cs="Arial"/>
          <w:sz w:val="22"/>
          <w:szCs w:val="22"/>
          <w:lang w:bidi="en-US"/>
        </w:rPr>
        <w:t xml:space="preserve">ο προσωρινός ανάδοχος υποβάλλει  αντίστοιχα τα </w:t>
      </w:r>
      <w:r w:rsidRPr="00CA41CD">
        <w:rPr>
          <w:rFonts w:ascii="Arial" w:hAnsi="Arial" w:cs="Arial"/>
          <w:sz w:val="22"/>
          <w:szCs w:val="22"/>
          <w:u w:val="single"/>
          <w:lang w:bidi="en-US"/>
        </w:rPr>
        <w:t>παρακάτω δικαιολογητικά:</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για την </w:t>
      </w:r>
      <w:r w:rsidRPr="00CA41CD">
        <w:rPr>
          <w:rFonts w:ascii="Arial" w:hAnsi="Arial" w:cs="Arial"/>
          <w:b/>
          <w:sz w:val="22"/>
          <w:szCs w:val="22"/>
          <w:lang w:bidi="en-US"/>
        </w:rPr>
        <w:t>παράγραφο Α.1 του άρθρου 22 της παρούσας</w:t>
      </w:r>
      <w:r w:rsidRPr="00CA41CD">
        <w:rPr>
          <w:rFonts w:ascii="Arial" w:hAnsi="Arial" w:cs="Arial"/>
          <w:sz w:val="22"/>
          <w:szCs w:val="22"/>
          <w:lang w:bidi="en-US"/>
        </w:rPr>
        <w:t xml:space="preserve">: </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 xml:space="preserve">απόσπασμα του ποινικού μητρώου </w:t>
      </w:r>
      <w:r w:rsidRPr="00CA41CD">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(β)</w:t>
      </w:r>
      <w:r w:rsidRPr="00CA41CD">
        <w:rPr>
          <w:rFonts w:ascii="Arial" w:hAnsi="Arial" w:cs="Arial"/>
          <w:sz w:val="22"/>
          <w:szCs w:val="22"/>
          <w:lang w:bidi="en-US"/>
        </w:rPr>
        <w:t xml:space="preserve"> </w:t>
      </w:r>
      <w:r w:rsidRPr="00CA41CD">
        <w:rPr>
          <w:rFonts w:ascii="Arial" w:hAnsi="Arial" w:cs="Arial"/>
          <w:b/>
          <w:bCs/>
          <w:sz w:val="22"/>
          <w:szCs w:val="22"/>
          <w:lang w:bidi="en-US"/>
        </w:rPr>
        <w:t>για την παράγραφο Α.2 του άρθρου 22:</w:t>
      </w:r>
      <w:r w:rsidRPr="00CA41CD">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CA41CD">
        <w:rPr>
          <w:rFonts w:ascii="Arial" w:hAnsi="Arial" w:cs="Arial"/>
          <w:b/>
          <w:sz w:val="22"/>
          <w:szCs w:val="22"/>
          <w:lang w:bidi="en-US"/>
        </w:rPr>
        <w:t>(φορολογική ενημερότητα)</w:t>
      </w:r>
      <w:r w:rsidRPr="00CA41CD">
        <w:rPr>
          <w:rFonts w:ascii="Arial" w:hAnsi="Arial" w:cs="Arial"/>
          <w:sz w:val="22"/>
          <w:szCs w:val="22"/>
          <w:lang w:bidi="en-US"/>
        </w:rPr>
        <w:t xml:space="preserve"> και στην καταβολή των εισφορών κοινωνικής ασφάλισης </w:t>
      </w:r>
      <w:r w:rsidRPr="00CA41CD">
        <w:rPr>
          <w:rFonts w:ascii="Arial" w:hAnsi="Arial" w:cs="Arial"/>
          <w:b/>
          <w:sz w:val="22"/>
          <w:szCs w:val="22"/>
          <w:lang w:bidi="en-US"/>
        </w:rPr>
        <w:t>(ασφαλιστική ενημερότητα)</w:t>
      </w:r>
      <w:r w:rsidRPr="00CA41CD">
        <w:rPr>
          <w:rFonts w:ascii="Arial" w:hAnsi="Arial" w:cs="Arial"/>
          <w:sz w:val="22"/>
          <w:szCs w:val="22"/>
          <w:lang w:bidi="en-US"/>
        </w:rPr>
        <w:t>,</w:t>
      </w:r>
      <w:r w:rsidRPr="00CA41CD">
        <w:rPr>
          <w:rFonts w:ascii="Arial" w:hAnsi="Arial" w:cs="Arial"/>
          <w:sz w:val="22"/>
          <w:szCs w:val="22"/>
          <w:vertAlign w:val="superscript"/>
          <w:lang w:bidi="en-US"/>
        </w:rPr>
        <w:t xml:space="preserve"> </w:t>
      </w:r>
      <w:r w:rsidRPr="00CA41CD">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CA41CD">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CA41CD">
        <w:rPr>
          <w:rFonts w:ascii="Arial" w:hAnsi="Arial" w:cs="Arial"/>
          <w:sz w:val="22"/>
          <w:szCs w:val="22"/>
          <w:lang w:bidi="en-US"/>
        </w:rPr>
        <w:t>.</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Για τους προσφέροντες </w:t>
      </w:r>
      <w:r w:rsidRPr="00CA41CD">
        <w:rPr>
          <w:rFonts w:ascii="Arial" w:hAnsi="Arial" w:cs="Arial"/>
          <w:sz w:val="22"/>
          <w:szCs w:val="22"/>
          <w:u w:val="single"/>
          <w:lang w:bidi="en-US"/>
        </w:rPr>
        <w:t>που είναι εγκατεστημένοι ή εκτελούν έργα στην Ελλάδα</w:t>
      </w:r>
      <w:r w:rsidRPr="00CA41CD">
        <w:rPr>
          <w:rFonts w:ascii="Arial" w:hAnsi="Arial" w:cs="Arial"/>
          <w:sz w:val="22"/>
          <w:szCs w:val="22"/>
          <w:lang w:bidi="en-US"/>
        </w:rPr>
        <w:t xml:space="preserve"> τα σχετικά δικαιολογητικά που υποβάλλονται είναι:</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β1)</w:t>
      </w:r>
      <w:r w:rsidRPr="00CA41CD">
        <w:rPr>
          <w:rFonts w:ascii="Arial" w:hAnsi="Arial" w:cs="Arial"/>
          <w:sz w:val="22"/>
          <w:szCs w:val="22"/>
          <w:lang w:bidi="en-US"/>
        </w:rPr>
        <w:t xml:space="preserve"> </w:t>
      </w:r>
      <w:r w:rsidRPr="00CA41CD">
        <w:rPr>
          <w:rFonts w:ascii="Arial" w:hAnsi="Arial" w:cs="Arial"/>
          <w:b/>
          <w:sz w:val="22"/>
          <w:szCs w:val="22"/>
          <w:lang w:bidi="en-US"/>
        </w:rPr>
        <w:t xml:space="preserve">πιστοποιητικό φορολογικής ενημερότητας, </w:t>
      </w:r>
      <w:r w:rsidRPr="00CA41CD">
        <w:rPr>
          <w:rFonts w:ascii="Arial" w:hAnsi="Arial" w:cs="Arial"/>
          <w:sz w:val="22"/>
          <w:szCs w:val="22"/>
          <w:lang w:bidi="en-US"/>
        </w:rPr>
        <w:t>που εκδίδεται από την Ανεξάρτητη Αρχή Δημοσίων Εσόδων (</w:t>
      </w:r>
      <w:r w:rsidRPr="00CA41CD">
        <w:rPr>
          <w:rFonts w:ascii="Arial" w:hAnsi="Arial" w:cs="Arial"/>
          <w:caps/>
          <w:sz w:val="22"/>
          <w:szCs w:val="22"/>
          <w:lang w:bidi="en-US"/>
        </w:rPr>
        <w:t>Α.Α.Δ.Ε.),</w:t>
      </w:r>
      <w:r w:rsidRPr="00CA41CD">
        <w:rPr>
          <w:rFonts w:ascii="Arial" w:hAnsi="Arial" w:cs="Arial"/>
          <w:sz w:val="22"/>
          <w:szCs w:val="22"/>
          <w:lang w:bidi="en-US"/>
        </w:rPr>
        <w:t xml:space="preserve"> για τον οικονομικό φορέα και για τις κοινοπραξίες στις οποίες </w:t>
      </w:r>
      <w:r w:rsidRPr="00CA41CD">
        <w:rPr>
          <w:rFonts w:ascii="Arial" w:hAnsi="Arial" w:cs="Arial"/>
          <w:sz w:val="22"/>
          <w:szCs w:val="22"/>
          <w:lang w:bidi="en-US"/>
        </w:rPr>
        <w:lastRenderedPageBreak/>
        <w:t>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β2)</w:t>
      </w:r>
      <w:r w:rsidRPr="00CA41CD">
        <w:rPr>
          <w:rFonts w:ascii="Arial" w:hAnsi="Arial" w:cs="Arial"/>
          <w:sz w:val="22"/>
          <w:szCs w:val="22"/>
          <w:lang w:bidi="en-US"/>
        </w:rPr>
        <w:t xml:space="preserve"> </w:t>
      </w:r>
      <w:r w:rsidRPr="00CA41CD">
        <w:rPr>
          <w:rFonts w:ascii="Arial" w:hAnsi="Arial" w:cs="Arial"/>
          <w:b/>
          <w:sz w:val="22"/>
          <w:szCs w:val="22"/>
          <w:lang w:bidi="en-US"/>
        </w:rPr>
        <w:t>πιστοποιητικό ασφαλιστικής ενημερότητας</w:t>
      </w:r>
      <w:r w:rsidRPr="00CA41CD">
        <w:rPr>
          <w:rFonts w:ascii="Arial" w:hAnsi="Arial" w:cs="Arial"/>
          <w:sz w:val="22"/>
          <w:szCs w:val="22"/>
          <w:lang w:bidi="en-US"/>
        </w:rPr>
        <w:t xml:space="preserve"> που εκδίδεται από τον  </w:t>
      </w:r>
      <w:r w:rsidRPr="00CA41CD">
        <w:rPr>
          <w:rFonts w:ascii="Arial" w:hAnsi="Arial" w:cs="Arial"/>
          <w:sz w:val="22"/>
          <w:szCs w:val="22"/>
          <w:lang w:val="en-US" w:bidi="en-US"/>
        </w:rPr>
        <w:t>e</w:t>
      </w:r>
      <w:r w:rsidRPr="00CA41CD">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CA41CD">
        <w:rPr>
          <w:rFonts w:ascii="Arial" w:hAnsi="Arial" w:cs="Arial"/>
          <w:sz w:val="22"/>
          <w:szCs w:val="22"/>
          <w:lang w:val="en-US" w:bidi="en-US"/>
        </w:rPr>
        <w:t>e</w:t>
      </w:r>
      <w:r w:rsidRPr="00CA41CD">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CA41CD">
        <w:rPr>
          <w:rFonts w:ascii="Arial" w:hAnsi="Arial" w:cs="Arial"/>
          <w:sz w:val="22"/>
          <w:szCs w:val="22"/>
          <w:lang w:val="en-US" w:bidi="en-US"/>
        </w:rPr>
        <w:t>e</w:t>
      </w:r>
      <w:r w:rsidRPr="00CA41CD">
        <w:rPr>
          <w:rFonts w:ascii="Arial" w:hAnsi="Arial" w:cs="Arial"/>
          <w:sz w:val="22"/>
          <w:szCs w:val="22"/>
          <w:lang w:bidi="en-US"/>
        </w:rPr>
        <w:t xml:space="preserve">ΕΦΚΑ. </w:t>
      </w:r>
    </w:p>
    <w:p w:rsidR="00170345" w:rsidRPr="00CA41CD" w:rsidRDefault="00170345" w:rsidP="00170345">
      <w:pPr>
        <w:spacing w:after="120"/>
        <w:jc w:val="both"/>
        <w:textAlignment w:val="baseline"/>
        <w:rPr>
          <w:rFonts w:ascii="Arial" w:hAnsi="Arial" w:cs="Arial"/>
          <w:b/>
          <w:sz w:val="22"/>
          <w:szCs w:val="22"/>
          <w:lang w:bidi="en-US"/>
        </w:rPr>
      </w:pP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β3) υπεύθυνη δήλωση</w:t>
      </w:r>
      <w:r w:rsidRPr="00CA41CD">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170345" w:rsidRPr="00CA41CD" w:rsidRDefault="00170345" w:rsidP="00170345">
      <w:pPr>
        <w:tabs>
          <w:tab w:val="left" w:pos="1980"/>
        </w:tabs>
        <w:jc w:val="both"/>
        <w:textAlignment w:val="baseline"/>
        <w:rPr>
          <w:rFonts w:ascii="Arial" w:hAnsi="Arial" w:cs="Arial"/>
          <w:sz w:val="22"/>
          <w:szCs w:val="22"/>
          <w:lang w:bidi="en-US"/>
        </w:rPr>
      </w:pPr>
    </w:p>
    <w:p w:rsidR="00170345" w:rsidRPr="00CA41CD" w:rsidRDefault="00170345" w:rsidP="00170345">
      <w:pPr>
        <w:tabs>
          <w:tab w:val="left" w:pos="1980"/>
        </w:tabs>
        <w:jc w:val="both"/>
        <w:textAlignment w:val="baseline"/>
        <w:rPr>
          <w:rFonts w:ascii="Arial" w:hAnsi="Arial" w:cs="Arial"/>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για την </w:t>
      </w:r>
      <w:r w:rsidRPr="00CA41CD">
        <w:rPr>
          <w:rFonts w:ascii="Arial" w:hAnsi="Arial" w:cs="Arial"/>
          <w:b/>
          <w:sz w:val="22"/>
          <w:szCs w:val="22"/>
          <w:lang w:bidi="en-US"/>
        </w:rPr>
        <w:t>παράγραφο Α.4(β) του άρθρου 22</w:t>
      </w:r>
      <w:r w:rsidRPr="00CA41CD">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CA41CD">
        <w:rPr>
          <w:rFonts w:ascii="Arial" w:hAnsi="Arial" w:cs="Arial"/>
          <w:color w:val="000000"/>
          <w:sz w:val="22"/>
          <w:szCs w:val="22"/>
          <w:lang w:bidi="en-US"/>
        </w:rPr>
        <w:t>που να έχει εκδοθεί έως τρεις (3) μήνες πριν από την υποβολή του.</w:t>
      </w:r>
      <w:r w:rsidRPr="00CA41CD">
        <w:rPr>
          <w:rFonts w:ascii="Arial" w:hAnsi="Arial" w:cs="Arial"/>
          <w:sz w:val="22"/>
          <w:szCs w:val="22"/>
          <w:lang w:bidi="en-US"/>
        </w:rPr>
        <w:t xml:space="preserve"> </w:t>
      </w:r>
    </w:p>
    <w:p w:rsidR="00170345" w:rsidRPr="00CA41CD" w:rsidRDefault="00170345" w:rsidP="00170345">
      <w:pPr>
        <w:tabs>
          <w:tab w:val="left" w:pos="1980"/>
        </w:tabs>
        <w:jc w:val="both"/>
        <w:textAlignment w:val="baseline"/>
        <w:rPr>
          <w:rFonts w:ascii="Arial" w:hAnsi="Arial" w:cs="Arial"/>
          <w:sz w:val="22"/>
          <w:szCs w:val="22"/>
          <w:lang w:bidi="en-US"/>
        </w:rPr>
      </w:pPr>
    </w:p>
    <w:p w:rsidR="00170345" w:rsidRPr="00CA41CD" w:rsidRDefault="00170345" w:rsidP="00170345">
      <w:pPr>
        <w:tabs>
          <w:tab w:val="left" w:pos="1980"/>
        </w:tabs>
        <w:jc w:val="both"/>
        <w:textAlignment w:val="baseline"/>
        <w:rPr>
          <w:rFonts w:ascii="Arial" w:hAnsi="Arial" w:cs="Arial"/>
          <w:sz w:val="22"/>
          <w:szCs w:val="22"/>
          <w:lang w:bidi="en-US"/>
        </w:rPr>
      </w:pPr>
      <w:r w:rsidRPr="00CA41CD">
        <w:rPr>
          <w:rFonts w:ascii="Arial" w:hAnsi="Arial" w:cs="Arial"/>
          <w:sz w:val="22"/>
          <w:szCs w:val="22"/>
          <w:lang w:bidi="en-US"/>
        </w:rPr>
        <w:t>Για τους οικονομικούς φορείς που είναι εγκαταστημένοι ή εκτελούν έργα στην Ελλάδα:</w:t>
      </w:r>
    </w:p>
    <w:p w:rsidR="00170345" w:rsidRPr="00CA41CD" w:rsidRDefault="00170345" w:rsidP="00170345">
      <w:pPr>
        <w:tabs>
          <w:tab w:val="left" w:pos="1980"/>
        </w:tabs>
        <w:jc w:val="both"/>
        <w:textAlignment w:val="baseline"/>
        <w:rPr>
          <w:rFonts w:ascii="Arial" w:hAnsi="Arial" w:cs="Arial"/>
          <w:b/>
          <w:sz w:val="22"/>
          <w:szCs w:val="22"/>
          <w:lang w:bidi="en-US"/>
        </w:rPr>
      </w:pPr>
    </w:p>
    <w:p w:rsidR="00170345" w:rsidRPr="00CA41CD" w:rsidRDefault="00170345" w:rsidP="00170345">
      <w:pPr>
        <w:tabs>
          <w:tab w:val="left" w:pos="1980"/>
        </w:tabs>
        <w:jc w:val="both"/>
        <w:textAlignment w:val="baseline"/>
        <w:rPr>
          <w:rFonts w:ascii="Arial" w:hAnsi="Arial" w:cs="Arial"/>
          <w:sz w:val="22"/>
          <w:szCs w:val="22"/>
          <w:lang w:bidi="en-US"/>
        </w:rPr>
      </w:pPr>
      <w:r w:rsidRPr="00CA41CD">
        <w:rPr>
          <w:rFonts w:ascii="Arial" w:hAnsi="Arial" w:cs="Arial"/>
          <w:b/>
          <w:sz w:val="22"/>
          <w:szCs w:val="22"/>
          <w:lang w:bidi="en-US"/>
        </w:rPr>
        <w:t>γ1)</w:t>
      </w:r>
      <w:r w:rsidRPr="00CA41CD">
        <w:rPr>
          <w:rFonts w:ascii="Arial" w:hAnsi="Arial" w:cs="Arial"/>
          <w:sz w:val="22"/>
          <w:szCs w:val="22"/>
          <w:lang w:bidi="en-US"/>
        </w:rPr>
        <w:t xml:space="preserve"> </w:t>
      </w:r>
      <w:r w:rsidRPr="00CA41CD">
        <w:rPr>
          <w:rFonts w:ascii="Arial" w:hAnsi="Arial" w:cs="Arial"/>
          <w:b/>
          <w:sz w:val="22"/>
          <w:szCs w:val="22"/>
          <w:lang w:bidi="en-US"/>
        </w:rPr>
        <w:t>«Ενιαίο Πιστοποιητικό Δικαστικής Φερεγγυότητας»</w:t>
      </w:r>
      <w:r w:rsidRPr="00CA41CD">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170345" w:rsidRPr="00CA41CD" w:rsidRDefault="00170345" w:rsidP="00170345">
      <w:pPr>
        <w:tabs>
          <w:tab w:val="left" w:pos="1980"/>
        </w:tabs>
        <w:jc w:val="both"/>
        <w:rPr>
          <w:rFonts w:ascii="Arial" w:hAnsi="Arial" w:cs="Arial"/>
          <w:b/>
          <w:sz w:val="22"/>
          <w:szCs w:val="22"/>
          <w:lang w:bidi="en-US"/>
        </w:rPr>
      </w:pPr>
    </w:p>
    <w:p w:rsidR="00170345" w:rsidRPr="00CA41CD" w:rsidRDefault="00170345" w:rsidP="00170345">
      <w:pPr>
        <w:tabs>
          <w:tab w:val="left" w:pos="1980"/>
        </w:tabs>
        <w:jc w:val="both"/>
        <w:rPr>
          <w:rFonts w:ascii="Arial" w:hAnsi="Arial" w:cs="Arial"/>
          <w:sz w:val="22"/>
          <w:szCs w:val="22"/>
          <w:lang w:bidi="en-US"/>
        </w:rPr>
      </w:pPr>
      <w:r w:rsidRPr="00CA41CD">
        <w:rPr>
          <w:rFonts w:ascii="Arial" w:hAnsi="Arial" w:cs="Arial"/>
          <w:b/>
          <w:sz w:val="22"/>
          <w:szCs w:val="22"/>
          <w:lang w:bidi="en-US"/>
        </w:rPr>
        <w:t>γ2)</w:t>
      </w:r>
      <w:r w:rsidRPr="00CA41CD">
        <w:rPr>
          <w:rFonts w:ascii="Arial" w:hAnsi="Arial" w:cs="Arial"/>
          <w:sz w:val="22"/>
          <w:szCs w:val="22"/>
          <w:lang w:bidi="en-US"/>
        </w:rPr>
        <w:t xml:space="preserve"> π</w:t>
      </w:r>
      <w:r w:rsidRPr="00CA41CD">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CA41CD">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170345" w:rsidRPr="00CA41CD" w:rsidRDefault="00170345" w:rsidP="00170345">
      <w:pPr>
        <w:tabs>
          <w:tab w:val="left" w:pos="1980"/>
        </w:tabs>
        <w:jc w:val="both"/>
        <w:rPr>
          <w:rFonts w:ascii="Arial" w:hAnsi="Arial" w:cs="Arial"/>
          <w:b/>
          <w:sz w:val="22"/>
          <w:szCs w:val="22"/>
          <w:lang w:bidi="en-US"/>
        </w:rPr>
      </w:pPr>
    </w:p>
    <w:p w:rsidR="00170345" w:rsidRPr="00CA41CD" w:rsidRDefault="00170345" w:rsidP="00170345">
      <w:pPr>
        <w:tabs>
          <w:tab w:val="left" w:pos="1980"/>
        </w:tabs>
        <w:jc w:val="both"/>
        <w:rPr>
          <w:rFonts w:ascii="Arial" w:hAnsi="Arial" w:cs="Arial"/>
          <w:sz w:val="22"/>
          <w:szCs w:val="22"/>
        </w:rPr>
      </w:pPr>
      <w:r w:rsidRPr="00CA41CD">
        <w:rPr>
          <w:rFonts w:ascii="Arial" w:hAnsi="Arial" w:cs="Arial"/>
          <w:b/>
          <w:sz w:val="22"/>
          <w:szCs w:val="22"/>
          <w:lang w:bidi="en-US"/>
        </w:rPr>
        <w:t>γ3)</w:t>
      </w:r>
      <w:r w:rsidRPr="00CA41CD">
        <w:rPr>
          <w:rFonts w:ascii="Arial" w:hAnsi="Arial" w:cs="Arial"/>
          <w:sz w:val="22"/>
          <w:szCs w:val="22"/>
          <w:lang w:bidi="en-US"/>
        </w:rPr>
        <w:t xml:space="preserve"> </w:t>
      </w:r>
      <w:r w:rsidRPr="00CA41CD">
        <w:rPr>
          <w:rFonts w:ascii="Arial" w:hAnsi="Arial" w:cs="Arial"/>
          <w:b/>
          <w:sz w:val="22"/>
          <w:szCs w:val="22"/>
        </w:rPr>
        <w:t>εκτύπωση της καρτέλας “Στοιχεία Μητρώου/ Επιχείρησης”</w:t>
      </w:r>
      <w:r w:rsidRPr="00CA41CD">
        <w:rPr>
          <w:rFonts w:ascii="Arial" w:hAnsi="Arial" w:cs="Arial"/>
          <w:sz w:val="22"/>
          <w:szCs w:val="22"/>
        </w:rPr>
        <w:t xml:space="preserve"> </w:t>
      </w:r>
      <w:r w:rsidRPr="00CA41CD">
        <w:rPr>
          <w:rFonts w:ascii="Arial" w:hAnsi="Arial" w:cs="Arial"/>
          <w:b/>
          <w:sz w:val="22"/>
          <w:szCs w:val="22"/>
        </w:rPr>
        <w:t>από την ηλεκτρονική πλατφόρμα της Ανεξάρτητης Αρχής Δημοσίων Εσόδων,</w:t>
      </w:r>
      <w:r w:rsidRPr="00CA41CD">
        <w:rPr>
          <w:rFonts w:ascii="Arial" w:hAnsi="Arial" w:cs="Arial"/>
          <w:sz w:val="22"/>
          <w:szCs w:val="22"/>
        </w:rPr>
        <w:t xml:space="preserve"> όπως αυτά εμφανίζονται στο </w:t>
      </w:r>
      <w:proofErr w:type="spellStart"/>
      <w:r w:rsidRPr="00CA41CD">
        <w:rPr>
          <w:rFonts w:ascii="Arial" w:hAnsi="Arial" w:cs="Arial"/>
          <w:sz w:val="22"/>
          <w:szCs w:val="22"/>
        </w:rPr>
        <w:t>taxisnet</w:t>
      </w:r>
      <w:proofErr w:type="spellEnd"/>
      <w:r w:rsidRPr="00CA41CD">
        <w:rPr>
          <w:rFonts w:ascii="Arial" w:hAnsi="Arial" w:cs="Arial"/>
          <w:sz w:val="22"/>
          <w:szCs w:val="22"/>
        </w:rPr>
        <w:t>,  από την οποία να προκύπτει η μη αναστολή της επιχειρηματικής δραστηριότητάς τους.</w:t>
      </w:r>
    </w:p>
    <w:p w:rsidR="00170345" w:rsidRPr="00CA41CD" w:rsidRDefault="00170345" w:rsidP="00170345">
      <w:pPr>
        <w:tabs>
          <w:tab w:val="left" w:pos="1980"/>
        </w:tabs>
        <w:ind w:left="765"/>
        <w:jc w:val="both"/>
        <w:textAlignment w:val="baseline"/>
        <w:rPr>
          <w:rFonts w:ascii="Arial" w:hAnsi="Arial" w:cs="Arial"/>
          <w:sz w:val="22"/>
          <w:szCs w:val="22"/>
          <w:lang w:bidi="en-US"/>
        </w:rPr>
      </w:pPr>
    </w:p>
    <w:p w:rsidR="00170345" w:rsidRPr="00CA41CD" w:rsidRDefault="00170345" w:rsidP="00170345">
      <w:pPr>
        <w:tabs>
          <w:tab w:val="left" w:pos="1980"/>
        </w:tabs>
        <w:jc w:val="both"/>
        <w:rPr>
          <w:rFonts w:ascii="Arial" w:hAnsi="Arial" w:cs="Arial"/>
          <w:sz w:val="22"/>
          <w:szCs w:val="22"/>
        </w:rPr>
      </w:pPr>
      <w:r w:rsidRPr="00CA41CD">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170345" w:rsidRPr="00CA41CD" w:rsidRDefault="00170345" w:rsidP="00170345">
      <w:pPr>
        <w:spacing w:after="120"/>
        <w:jc w:val="both"/>
        <w:textAlignment w:val="baseline"/>
        <w:rPr>
          <w:rFonts w:ascii="Arial" w:hAnsi="Arial" w:cs="Arial"/>
          <w:sz w:val="22"/>
          <w:szCs w:val="22"/>
          <w:lang w:bidi="en-US"/>
        </w:rPr>
      </w:pP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(δ)</w:t>
      </w:r>
      <w:r w:rsidRPr="00CA41CD">
        <w:rPr>
          <w:rFonts w:ascii="Arial" w:hAnsi="Arial" w:cs="Arial"/>
          <w:sz w:val="22"/>
          <w:szCs w:val="22"/>
          <w:lang w:bidi="en-US"/>
        </w:rPr>
        <w:t xml:space="preserve"> Αν το κράτος-μέλος ή χώρα δεν εκδίδει τα υπό των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xml:space="preserve">. (α), (β) και (γ) πιστοποιητικά ή όπου τα πιστοποιητικά αυτά δεν καλύπτουν όλες τις περιπτώσεις υπό  1 και 2 και 4 (β) του άρθρου 22 </w:t>
      </w:r>
      <w:r w:rsidRPr="00CA41CD">
        <w:rPr>
          <w:rFonts w:ascii="Arial" w:hAnsi="Arial" w:cs="Arial"/>
          <w:sz w:val="22"/>
          <w:szCs w:val="22"/>
          <w:lang w:bidi="en-US"/>
        </w:rPr>
        <w:lastRenderedPageBreak/>
        <w:t>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Οι επίσημες δηλώσεις καθίστανται διαθέσιμες μέσω του </w:t>
      </w:r>
      <w:proofErr w:type="spellStart"/>
      <w:r w:rsidRPr="00CA41CD">
        <w:rPr>
          <w:rFonts w:ascii="Arial" w:hAnsi="Arial" w:cs="Arial"/>
          <w:sz w:val="22"/>
          <w:szCs w:val="22"/>
          <w:lang w:bidi="en-US"/>
        </w:rPr>
        <w:t>επιγραμμικού</w:t>
      </w:r>
      <w:proofErr w:type="spellEnd"/>
      <w:r w:rsidRPr="00CA41CD">
        <w:rPr>
          <w:rFonts w:ascii="Arial" w:hAnsi="Arial" w:cs="Arial"/>
          <w:sz w:val="22"/>
          <w:szCs w:val="22"/>
          <w:lang w:bidi="en-US"/>
        </w:rPr>
        <w:t xml:space="preserve"> αποθετηρίου πιστοποιητικών (e-</w:t>
      </w:r>
      <w:proofErr w:type="spellStart"/>
      <w:r w:rsidRPr="00CA41CD">
        <w:rPr>
          <w:rFonts w:ascii="Arial" w:hAnsi="Arial" w:cs="Arial"/>
          <w:sz w:val="22"/>
          <w:szCs w:val="22"/>
          <w:lang w:bidi="en-US"/>
        </w:rPr>
        <w:t>Certi</w:t>
      </w:r>
      <w:proofErr w:type="spellEnd"/>
      <w:r w:rsidRPr="00CA41CD">
        <w:rPr>
          <w:rFonts w:ascii="Arial" w:hAnsi="Arial" w:cs="Arial"/>
          <w:sz w:val="22"/>
          <w:szCs w:val="22"/>
          <w:lang w:bidi="en-US"/>
        </w:rPr>
        <w:t>s)</w:t>
      </w:r>
      <w:r w:rsidRPr="00CA41CD">
        <w:rPr>
          <w:rFonts w:ascii="Arial" w:hAnsi="Arial" w:cs="Arial"/>
          <w:sz w:val="22"/>
          <w:szCs w:val="22"/>
          <w:vertAlign w:val="superscript"/>
        </w:rPr>
        <w:t xml:space="preserve"> </w:t>
      </w:r>
      <w:r w:rsidRPr="00CA41CD">
        <w:rPr>
          <w:rFonts w:ascii="Arial" w:hAnsi="Arial" w:cs="Arial"/>
          <w:sz w:val="22"/>
          <w:szCs w:val="22"/>
          <w:lang w:bidi="en-US"/>
        </w:rPr>
        <w:t>του άρθρου 81 του ν. 4412/2016.</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(ε)</w:t>
      </w:r>
      <w:r w:rsidRPr="00CA41CD">
        <w:rPr>
          <w:rFonts w:ascii="Arial" w:hAnsi="Arial" w:cs="Arial"/>
          <w:sz w:val="22"/>
          <w:szCs w:val="22"/>
          <w:lang w:bidi="en-US"/>
        </w:rPr>
        <w:t xml:space="preserve"> Για τις λοιπές περιπτώσεις της </w:t>
      </w:r>
      <w:r w:rsidRPr="00CA41CD">
        <w:rPr>
          <w:rFonts w:ascii="Arial" w:hAnsi="Arial" w:cs="Arial"/>
          <w:b/>
          <w:sz w:val="22"/>
          <w:szCs w:val="22"/>
          <w:lang w:bidi="en-US"/>
        </w:rPr>
        <w:t>παραγράφου Α.4 του άρθρου 22</w:t>
      </w:r>
      <w:r w:rsidRPr="00CA41CD">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Ειδικά για την </w:t>
      </w:r>
      <w:r w:rsidRPr="00CA41CD">
        <w:rPr>
          <w:rFonts w:ascii="Arial" w:hAnsi="Arial" w:cs="Arial"/>
          <w:b/>
          <w:sz w:val="22"/>
          <w:szCs w:val="22"/>
          <w:lang w:bidi="en-US"/>
        </w:rPr>
        <w:t>περίπτωση θ της παραγράφου Α.4 του άρθρου 22</w:t>
      </w:r>
      <w:r w:rsidRPr="00CA41CD">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CA41CD">
        <w:rPr>
          <w:rFonts w:ascii="Arial" w:hAnsi="Arial" w:cs="Arial"/>
          <w:sz w:val="22"/>
          <w:szCs w:val="22"/>
        </w:rPr>
        <w:t xml:space="preserve">όπως προβλέπεται στη με </w:t>
      </w:r>
      <w:r w:rsidRPr="00CA41CD">
        <w:rPr>
          <w:rFonts w:ascii="Arial" w:hAnsi="Arial" w:cs="Arial"/>
          <w:iCs/>
          <w:sz w:val="22"/>
          <w:szCs w:val="22"/>
          <w:lang w:bidi="en-US"/>
        </w:rPr>
        <w:t xml:space="preserve">αριθ. Δ15/οικ/24298/28.07.2005 (Β΄ 1105) </w:t>
      </w:r>
      <w:r w:rsidRPr="00CA41CD">
        <w:rPr>
          <w:rFonts w:ascii="Arial" w:hAnsi="Arial" w:cs="Arial"/>
          <w:iCs/>
          <w:sz w:val="22"/>
          <w:szCs w:val="22"/>
        </w:rPr>
        <w:t>απόφαση, περί ενημερότητας πτυχίου, όπως ισχύει,</w:t>
      </w:r>
      <w:r w:rsidRPr="00CA41CD">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Μετά τη λήξη ισχύος των μεταβατικών διατάξεων του άρθρου 65 του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w:t>
      </w:r>
    </w:p>
    <w:p w:rsidR="00170345" w:rsidRPr="00CA41CD" w:rsidRDefault="00170345" w:rsidP="00170345">
      <w:pPr>
        <w:spacing w:after="120"/>
        <w:jc w:val="both"/>
        <w:textAlignment w:val="baseline"/>
        <w:rPr>
          <w:rFonts w:ascii="Arial" w:hAnsi="Arial" w:cs="Arial"/>
          <w:b/>
          <w:sz w:val="22"/>
          <w:szCs w:val="22"/>
          <w:u w:val="single"/>
          <w:lang w:bidi="en-US"/>
        </w:rPr>
      </w:pPr>
      <w:r w:rsidRPr="00CA41CD">
        <w:rPr>
          <w:rFonts w:ascii="Arial" w:hAnsi="Arial" w:cs="Arial"/>
          <w:b/>
          <w:sz w:val="22"/>
          <w:szCs w:val="22"/>
          <w:u w:val="single"/>
          <w:lang w:bidi="en-US"/>
        </w:rPr>
        <w:t>(στ) Δικαιολογητικά</w:t>
      </w:r>
      <w:r w:rsidRPr="00CA41CD">
        <w:rPr>
          <w:rFonts w:ascii="Arial" w:hAnsi="Arial" w:cs="Arial"/>
          <w:sz w:val="22"/>
          <w:szCs w:val="22"/>
          <w:u w:val="single"/>
          <w:lang w:bidi="en-US"/>
        </w:rPr>
        <w:t xml:space="preserve"> </w:t>
      </w:r>
      <w:r w:rsidRPr="00CA41CD">
        <w:rPr>
          <w:rFonts w:ascii="Arial" w:hAnsi="Arial" w:cs="Arial"/>
          <w:b/>
          <w:sz w:val="22"/>
          <w:szCs w:val="22"/>
          <w:u w:val="single"/>
          <w:lang w:bidi="en-US"/>
        </w:rPr>
        <w:t xml:space="preserve">της παρ. Α.5 του Άρθρου 22 </w:t>
      </w:r>
    </w:p>
    <w:p w:rsidR="00170345" w:rsidRPr="00CA41CD" w:rsidRDefault="00170345" w:rsidP="00170345">
      <w:pPr>
        <w:spacing w:after="120"/>
        <w:jc w:val="both"/>
        <w:textAlignment w:val="baseline"/>
        <w:rPr>
          <w:rFonts w:ascii="Arial" w:hAnsi="Arial" w:cs="Arial"/>
          <w:b/>
          <w:sz w:val="22"/>
          <w:szCs w:val="22"/>
          <w:lang w:bidi="en-US"/>
        </w:rPr>
      </w:pPr>
      <w:r w:rsidRPr="00CA41CD">
        <w:rPr>
          <w:rFonts w:ascii="Arial" w:hAnsi="Arial" w:cs="Arial"/>
          <w:sz w:val="22"/>
          <w:szCs w:val="22"/>
          <w:lang w:bidi="en-US"/>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rsidR="00170345" w:rsidRPr="00CA41CD" w:rsidRDefault="00170345" w:rsidP="00170345">
      <w:pPr>
        <w:overflowPunct w:val="0"/>
        <w:autoSpaceDE w:val="0"/>
        <w:spacing w:after="120"/>
        <w:jc w:val="both"/>
        <w:textAlignment w:val="baseline"/>
        <w:rPr>
          <w:rFonts w:ascii="Arial" w:hAnsi="Arial" w:cs="Arial"/>
          <w:sz w:val="22"/>
          <w:szCs w:val="22"/>
        </w:rPr>
      </w:pPr>
      <w:r w:rsidRPr="00CA41CD">
        <w:rPr>
          <w:rFonts w:ascii="Arial" w:hAnsi="Arial" w:cs="Arial"/>
          <w:b/>
          <w:sz w:val="22"/>
          <w:szCs w:val="22"/>
        </w:rPr>
        <w:t>Δικαιολογητικά ονομαστικοποίησης μετοχών</w:t>
      </w:r>
      <w:r w:rsidRPr="00CA41CD">
        <w:rPr>
          <w:rFonts w:ascii="Arial" w:hAnsi="Arial" w:cs="Arial"/>
          <w:sz w:val="22"/>
          <w:szCs w:val="22"/>
        </w:rPr>
        <w:t xml:space="preserve">,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w:t>
      </w:r>
      <w:r w:rsidRPr="00CA41CD">
        <w:rPr>
          <w:rFonts w:ascii="Arial" w:hAnsi="Arial" w:cs="Arial"/>
          <w:b/>
          <w:sz w:val="22"/>
          <w:szCs w:val="22"/>
        </w:rPr>
        <w:t>(πλην των περιπτώσεων που αναφέρθηκαν στο άρθρο 22.Α. 5 της παρούσας ανωτέρω)</w:t>
      </w:r>
      <w:r w:rsidRPr="00CA41CD">
        <w:rPr>
          <w:rFonts w:ascii="Arial" w:hAnsi="Arial" w:cs="Arial"/>
          <w:sz w:val="22"/>
          <w:szCs w:val="22"/>
        </w:rPr>
        <w:t>:</w:t>
      </w:r>
    </w:p>
    <w:p w:rsidR="00170345" w:rsidRPr="00CA41CD" w:rsidRDefault="00170345" w:rsidP="00170345">
      <w:pPr>
        <w:overflowPunct w:val="0"/>
        <w:autoSpaceDE w:val="0"/>
        <w:jc w:val="both"/>
        <w:textAlignment w:val="baseline"/>
        <w:rPr>
          <w:rFonts w:ascii="Arial" w:eastAsia="Arial" w:hAnsi="Arial" w:cs="Arial"/>
          <w:color w:val="000000"/>
          <w:sz w:val="22"/>
          <w:szCs w:val="22"/>
        </w:rPr>
      </w:pPr>
      <w:proofErr w:type="spellStart"/>
      <w:r w:rsidRPr="00CA41CD">
        <w:rPr>
          <w:rFonts w:ascii="Arial" w:eastAsia="Arial" w:hAnsi="Arial" w:cs="Arial"/>
          <w:b/>
          <w:bCs/>
          <w:color w:val="000000"/>
          <w:sz w:val="22"/>
          <w:szCs w:val="22"/>
          <w:lang w:val="en-US"/>
        </w:rPr>
        <w:t>i</w:t>
      </w:r>
      <w:proofErr w:type="spellEnd"/>
      <w:r w:rsidRPr="00CA41CD">
        <w:rPr>
          <w:rFonts w:ascii="Arial" w:eastAsia="Arial" w:hAnsi="Arial" w:cs="Arial"/>
          <w:b/>
          <w:bCs/>
          <w:color w:val="000000"/>
          <w:sz w:val="22"/>
          <w:szCs w:val="22"/>
        </w:rPr>
        <w:t xml:space="preserve">) </w:t>
      </w:r>
      <w:r w:rsidRPr="00CA41CD">
        <w:rPr>
          <w:rFonts w:ascii="Arial" w:eastAsia="Arial" w:hAnsi="Arial" w:cs="Arial"/>
          <w:color w:val="000000"/>
          <w:sz w:val="22"/>
          <w:szCs w:val="22"/>
        </w:rPr>
        <w:t xml:space="preserve">Για την απόδειξη της εξαίρεσης από την υποχρέωση ονομαστικοποίησης των μετοχών τους κατά την </w:t>
      </w:r>
      <w:proofErr w:type="spellStart"/>
      <w:r w:rsidRPr="00CA41CD">
        <w:rPr>
          <w:rFonts w:ascii="Arial" w:eastAsia="Arial" w:hAnsi="Arial" w:cs="Arial"/>
          <w:color w:val="000000"/>
          <w:sz w:val="22"/>
          <w:szCs w:val="22"/>
        </w:rPr>
        <w:t>περ</w:t>
      </w:r>
      <w:proofErr w:type="spellEnd"/>
      <w:r w:rsidRPr="00CA41CD">
        <w:rPr>
          <w:rFonts w:ascii="Arial" w:eastAsia="Arial" w:hAnsi="Arial" w:cs="Arial"/>
          <w:color w:val="000000"/>
          <w:sz w:val="22"/>
          <w:szCs w:val="22"/>
        </w:rPr>
        <w:t xml:space="preserve">. α) του άρθρου 22.Α.5, </w:t>
      </w:r>
      <w:r w:rsidRPr="00CA41CD">
        <w:rPr>
          <w:rFonts w:ascii="Arial" w:eastAsia="Arial" w:hAnsi="Arial" w:cs="Arial"/>
          <w:b/>
          <w:color w:val="000000"/>
          <w:sz w:val="22"/>
          <w:szCs w:val="22"/>
        </w:rPr>
        <w:t>βεβαίωση του αρμοδίου Χρηματιστηρίου</w:t>
      </w:r>
      <w:r w:rsidRPr="00CA41CD">
        <w:rPr>
          <w:rFonts w:ascii="Arial" w:eastAsia="Arial" w:hAnsi="Arial" w:cs="Arial"/>
          <w:color w:val="000000"/>
          <w:sz w:val="22"/>
          <w:szCs w:val="22"/>
        </w:rPr>
        <w:t xml:space="preserve">. </w:t>
      </w:r>
    </w:p>
    <w:p w:rsidR="00170345" w:rsidRPr="00CA41CD" w:rsidRDefault="00170345" w:rsidP="00170345">
      <w:pPr>
        <w:overflowPunct w:val="0"/>
        <w:autoSpaceDE w:val="0"/>
        <w:jc w:val="both"/>
        <w:textAlignment w:val="baseline"/>
        <w:rPr>
          <w:rFonts w:ascii="Arial" w:eastAsia="Arial" w:hAnsi="Arial" w:cs="Arial"/>
          <w:b/>
          <w:color w:val="000000"/>
          <w:sz w:val="22"/>
          <w:szCs w:val="22"/>
        </w:rPr>
      </w:pPr>
      <w:r w:rsidRPr="00CA41CD">
        <w:rPr>
          <w:rFonts w:ascii="Arial" w:eastAsia="Arial" w:hAnsi="Arial" w:cs="Arial"/>
          <w:b/>
          <w:bCs/>
          <w:color w:val="000000"/>
          <w:sz w:val="22"/>
          <w:szCs w:val="22"/>
          <w:lang w:val="en-US"/>
        </w:rPr>
        <w:t>ii</w:t>
      </w:r>
      <w:r w:rsidRPr="00CA41CD">
        <w:rPr>
          <w:rFonts w:ascii="Arial" w:eastAsia="Arial" w:hAnsi="Arial" w:cs="Arial"/>
          <w:b/>
          <w:bCs/>
          <w:color w:val="000000"/>
          <w:sz w:val="22"/>
          <w:szCs w:val="22"/>
        </w:rPr>
        <w:t xml:space="preserve">) </w:t>
      </w:r>
      <w:r w:rsidRPr="00CA41CD">
        <w:rPr>
          <w:rFonts w:ascii="Arial" w:eastAsia="Arial" w:hAnsi="Arial" w:cs="Arial"/>
          <w:color w:val="000000"/>
          <w:sz w:val="22"/>
          <w:szCs w:val="22"/>
        </w:rPr>
        <w:t xml:space="preserve">Όσον αφορά την εξαίρεση της </w:t>
      </w:r>
      <w:proofErr w:type="spellStart"/>
      <w:r w:rsidRPr="00CA41CD">
        <w:rPr>
          <w:rFonts w:ascii="Arial" w:eastAsia="Arial" w:hAnsi="Arial" w:cs="Arial"/>
          <w:color w:val="000000"/>
          <w:sz w:val="22"/>
          <w:szCs w:val="22"/>
        </w:rPr>
        <w:t>περ</w:t>
      </w:r>
      <w:proofErr w:type="spellEnd"/>
      <w:r w:rsidRPr="00CA41CD">
        <w:rPr>
          <w:rFonts w:ascii="Arial" w:eastAsia="Arial" w:hAnsi="Arial" w:cs="Arial"/>
          <w:color w:val="000000"/>
          <w:sz w:val="22"/>
          <w:szCs w:val="22"/>
        </w:rPr>
        <w:t xml:space="preserve">. β) του ίδιου άρθρου, για την απόδειξη του ελέγχου δικαιωμάτων ψήφου, </w:t>
      </w:r>
      <w:r w:rsidRPr="00CA41CD">
        <w:rPr>
          <w:rFonts w:ascii="Arial" w:eastAsia="Arial" w:hAnsi="Arial" w:cs="Arial"/>
          <w:b/>
          <w:color w:val="000000"/>
          <w:sz w:val="22"/>
          <w:szCs w:val="22"/>
        </w:rPr>
        <w:t>υπεύθυνη δήλωση</w:t>
      </w:r>
      <w:r w:rsidRPr="00CA41CD">
        <w:rPr>
          <w:rFonts w:ascii="Arial" w:eastAsia="Arial" w:hAnsi="Arial" w:cs="Arial"/>
          <w:color w:val="000000"/>
          <w:sz w:val="22"/>
          <w:szCs w:val="22"/>
        </w:rPr>
        <w:t xml:space="preserve">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w:t>
      </w:r>
      <w:r w:rsidRPr="00CA41CD">
        <w:rPr>
          <w:rFonts w:ascii="Arial" w:eastAsia="Arial" w:hAnsi="Arial" w:cs="Arial"/>
          <w:b/>
          <w:color w:val="000000"/>
          <w:sz w:val="22"/>
          <w:szCs w:val="22"/>
        </w:rPr>
        <w:t>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22.Α.5.</w:t>
      </w:r>
      <w:r w:rsidRPr="00CA41CD">
        <w:rPr>
          <w:rFonts w:ascii="Arial" w:hAnsi="Arial" w:cs="Arial"/>
          <w:b/>
          <w:sz w:val="22"/>
          <w:szCs w:val="22"/>
          <w:vertAlign w:val="superscript"/>
        </w:rPr>
        <w:t xml:space="preserve"> </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22"/>
          <w:szCs w:val="22"/>
          <w:lang w:bidi="en-US"/>
        </w:rPr>
      </w:pPr>
      <w:r w:rsidRPr="00CA41CD">
        <w:rPr>
          <w:rFonts w:ascii="Arial" w:hAnsi="Arial" w:cs="Arial"/>
          <w:b/>
          <w:sz w:val="22"/>
          <w:szCs w:val="22"/>
          <w:vertAlign w:val="superscript"/>
          <w:lang w:bidi="en-US"/>
        </w:rPr>
        <w:t>.</w:t>
      </w:r>
      <w:r w:rsidRPr="00CA41CD">
        <w:rPr>
          <w:rFonts w:ascii="Arial" w:hAnsi="Arial" w:cs="Arial"/>
          <w:sz w:val="22"/>
          <w:szCs w:val="22"/>
          <w:lang w:bidi="en-US"/>
        </w:rPr>
        <w:t xml:space="preserve"> </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Arial" w:hAnsi="Arial" w:cs="Arial"/>
          <w:b/>
          <w:color w:val="000000"/>
          <w:sz w:val="22"/>
          <w:szCs w:val="22"/>
        </w:rPr>
      </w:pPr>
      <w:r w:rsidRPr="00CA41CD">
        <w:rPr>
          <w:rFonts w:ascii="Arial" w:eastAsia="Arial" w:hAnsi="Arial" w:cs="Arial"/>
          <w:b/>
          <w:color w:val="000000"/>
          <w:sz w:val="22"/>
          <w:szCs w:val="22"/>
        </w:rPr>
        <w:t xml:space="preserve"> Οι ημεδαπές ανώνυμες εταιρίες:</w:t>
      </w:r>
    </w:p>
    <w:p w:rsidR="00170345" w:rsidRPr="00CA41CD" w:rsidRDefault="00170345" w:rsidP="00170345">
      <w:pPr>
        <w:spacing w:after="120"/>
        <w:jc w:val="both"/>
        <w:textAlignment w:val="baseline"/>
        <w:rPr>
          <w:rFonts w:ascii="Arial" w:hAnsi="Arial" w:cs="Arial"/>
          <w:b/>
          <w:sz w:val="22"/>
          <w:szCs w:val="22"/>
          <w:lang w:bidi="en-US"/>
        </w:rPr>
      </w:pP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color w:val="000000"/>
          <w:sz w:val="22"/>
          <w:szCs w:val="22"/>
        </w:rPr>
      </w:pPr>
      <w:r w:rsidRPr="00CA41CD">
        <w:rPr>
          <w:rFonts w:ascii="Arial" w:hAnsi="Arial" w:cs="Arial"/>
          <w:b/>
          <w:sz w:val="22"/>
          <w:szCs w:val="22"/>
          <w:lang w:bidi="en-US"/>
        </w:rPr>
        <w:t xml:space="preserve">- </w:t>
      </w:r>
      <w:r w:rsidRPr="00CA41CD">
        <w:rPr>
          <w:rFonts w:ascii="Arial" w:hAnsi="Arial" w:cs="Arial"/>
          <w:sz w:val="22"/>
          <w:szCs w:val="22"/>
          <w:lang w:bidi="en-US"/>
        </w:rPr>
        <w:t>Πιστοποιητικό ΓΕΜΗ, από το οποίο να προκύπτει ότι οι μετοχές είναι ονομαστικές</w:t>
      </w:r>
      <w:r w:rsidRPr="00CA41CD">
        <w:rPr>
          <w:rFonts w:ascii="Arial" w:eastAsia="Arial Unicode MS" w:hAnsi="Arial" w:cs="Arial"/>
          <w:color w:val="000000"/>
          <w:sz w:val="22"/>
          <w:szCs w:val="22"/>
        </w:rPr>
        <w:t xml:space="preserve"> που να έχει εκδοθεί έως τριάντα (30) εργάσιμες ημέρες πριν από την υποβολή του.</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lastRenderedPageBreak/>
        <w:t xml:space="preserve">- </w:t>
      </w:r>
      <w:r w:rsidRPr="00CA41CD">
        <w:rPr>
          <w:rFonts w:ascii="Arial" w:hAnsi="Arial" w:cs="Arial"/>
          <w:sz w:val="22"/>
          <w:szCs w:val="22"/>
          <w:lang w:bidi="en-US"/>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170345" w:rsidRPr="00CA41CD" w:rsidRDefault="00170345" w:rsidP="00170345">
      <w:pPr>
        <w:spacing w:after="120"/>
        <w:jc w:val="both"/>
        <w:textAlignment w:val="baseline"/>
        <w:rPr>
          <w:rFonts w:ascii="Arial" w:hAnsi="Arial" w:cs="Arial"/>
          <w:b/>
          <w:sz w:val="22"/>
          <w:szCs w:val="22"/>
          <w:lang w:bidi="en-US"/>
        </w:rPr>
      </w:pPr>
      <w:r w:rsidRPr="00CA41CD">
        <w:rPr>
          <w:rFonts w:ascii="Arial" w:hAnsi="Arial" w:cs="Arial"/>
          <w:sz w:val="22"/>
          <w:szCs w:val="22"/>
          <w:lang w:bidi="en-US"/>
        </w:rPr>
        <w:t>Ειδικότερα</w:t>
      </w:r>
      <w:r w:rsidRPr="00CA41CD">
        <w:rPr>
          <w:rFonts w:ascii="Arial" w:hAnsi="Arial" w:cs="Arial"/>
          <w:b/>
          <w:sz w:val="22"/>
          <w:szCs w:val="22"/>
          <w:lang w:bidi="en-US"/>
        </w:rPr>
        <w:t>:</w:t>
      </w:r>
    </w:p>
    <w:p w:rsidR="00170345" w:rsidRPr="00CA41CD" w:rsidRDefault="00170345" w:rsidP="00170345">
      <w:pPr>
        <w:spacing w:after="120"/>
        <w:jc w:val="both"/>
        <w:textAlignment w:val="baseline"/>
        <w:rPr>
          <w:rFonts w:ascii="Arial" w:hAnsi="Arial" w:cs="Arial"/>
          <w:b/>
          <w:sz w:val="22"/>
          <w:szCs w:val="22"/>
          <w:lang w:bidi="en-US"/>
        </w:rPr>
      </w:pPr>
      <w:r w:rsidRPr="00CA41CD">
        <w:rPr>
          <w:rFonts w:ascii="Arial" w:hAnsi="Arial" w:cs="Arial"/>
          <w:b/>
          <w:sz w:val="22"/>
          <w:szCs w:val="22"/>
          <w:lang w:bidi="en-US"/>
        </w:rPr>
        <w:t>α) Οι επιχειρήσεις που είναι εγγεγραμμένες στο Μ.Ε.ΕΠ.</w:t>
      </w:r>
      <w:r w:rsidRPr="00CA41CD">
        <w:rPr>
          <w:rFonts w:ascii="Arial" w:hAnsi="Arial" w:cs="Arial"/>
          <w:b/>
          <w:sz w:val="22"/>
          <w:szCs w:val="22"/>
        </w:rPr>
        <w:t xml:space="preserve"> και διαθέτουν ενημερότητα πτυχίου</w:t>
      </w:r>
      <w:r w:rsidRPr="00CA41CD">
        <w:rPr>
          <w:rFonts w:ascii="Arial" w:hAnsi="Arial" w:cs="Arial"/>
          <w:b/>
          <w:sz w:val="22"/>
          <w:szCs w:val="22"/>
          <w:lang w:bidi="en-US"/>
        </w:rPr>
        <w:t>,</w:t>
      </w:r>
      <w:r w:rsidRPr="00CA41CD">
        <w:rPr>
          <w:rFonts w:ascii="Arial" w:hAnsi="Arial" w:cs="Arial"/>
          <w:sz w:val="22"/>
          <w:szCs w:val="22"/>
          <w:lang w:bidi="en-US"/>
        </w:rPr>
        <w:t xml:space="preserve">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β) Οι αλλοδαπές ανώνυμες εταιρίες,</w:t>
      </w:r>
      <w:r w:rsidRPr="00CA41CD">
        <w:rPr>
          <w:rFonts w:ascii="Arial" w:eastAsia="Arial Unicode MS" w:hAnsi="Arial" w:cs="Arial"/>
          <w:b/>
          <w:bCs/>
          <w:color w:val="000000"/>
          <w:sz w:val="22"/>
          <w:szCs w:val="22"/>
        </w:rPr>
        <w:t xml:space="preserve"> ή αλλοδαπά νομικά πρόσωπα που αντιστοιχούν σε ανώνυμες εταιρείες</w:t>
      </w:r>
      <w:r w:rsidRPr="00CA41CD">
        <w:rPr>
          <w:rFonts w:ascii="Arial" w:hAnsi="Arial" w:cs="Arial"/>
          <w:b/>
          <w:sz w:val="22"/>
          <w:szCs w:val="22"/>
          <w:lang w:bidi="en-US"/>
        </w:rPr>
        <w:t xml:space="preserve"> </w:t>
      </w:r>
      <w:r w:rsidRPr="00CA41CD">
        <w:rPr>
          <w:rFonts w:ascii="Arial" w:hAnsi="Arial" w:cs="Arial"/>
          <w:sz w:val="22"/>
          <w:szCs w:val="22"/>
          <w:lang w:bidi="en-US"/>
        </w:rPr>
        <w:t>εφόσον, κατά το δίκαιο της έδρας τους,</w:t>
      </w:r>
    </w:p>
    <w:p w:rsidR="00170345" w:rsidRPr="00CA41CD" w:rsidRDefault="00170345" w:rsidP="0017034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CA41CD">
        <w:rPr>
          <w:rFonts w:ascii="Arial" w:eastAsia="Arial Unicode MS" w:hAnsi="Arial" w:cs="Arial"/>
          <w:b/>
          <w:bCs/>
          <w:color w:val="000000"/>
          <w:sz w:val="22"/>
          <w:szCs w:val="22"/>
        </w:rPr>
        <w:t>Α)</w:t>
      </w:r>
      <w:r w:rsidRPr="00CA41CD">
        <w:rPr>
          <w:rFonts w:ascii="Arial" w:eastAsia="Arial Unicode MS" w:hAnsi="Arial" w:cs="Arial"/>
          <w:bCs/>
          <w:color w:val="000000"/>
          <w:sz w:val="22"/>
          <w:szCs w:val="22"/>
        </w:rPr>
        <w:t xml:space="preserve"> </w:t>
      </w:r>
      <w:r w:rsidRPr="00CA41CD">
        <w:rPr>
          <w:rFonts w:ascii="Arial" w:eastAsia="Arial Unicode MS" w:hAnsi="Arial" w:cs="Arial"/>
          <w:b/>
          <w:color w:val="000000"/>
          <w:sz w:val="22"/>
          <w:szCs w:val="22"/>
          <w:u w:val="single"/>
        </w:rPr>
        <w:t>έχουν ονομαστικές μετοχές</w:t>
      </w:r>
      <w:r w:rsidRPr="00CA41CD">
        <w:rPr>
          <w:rFonts w:ascii="Arial" w:eastAsia="Arial Unicode MS" w:hAnsi="Arial" w:cs="Arial"/>
          <w:color w:val="000000"/>
          <w:sz w:val="22"/>
          <w:szCs w:val="22"/>
        </w:rPr>
        <w:t>, προσκομίζουν:</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proofErr w:type="spellStart"/>
      <w:r w:rsidRPr="00CA41CD">
        <w:rPr>
          <w:rFonts w:ascii="Arial" w:eastAsia="Arial Unicode MS" w:hAnsi="Arial" w:cs="Arial"/>
          <w:bCs/>
          <w:color w:val="000000"/>
          <w:sz w:val="22"/>
          <w:szCs w:val="22"/>
          <w:lang w:val="en-US"/>
        </w:rPr>
        <w:t>i</w:t>
      </w:r>
      <w:proofErr w:type="spellEnd"/>
      <w:r w:rsidRPr="00CA41CD">
        <w:rPr>
          <w:rFonts w:ascii="Arial" w:eastAsia="Arial Unicode MS" w:hAnsi="Arial" w:cs="Arial"/>
          <w:bCs/>
          <w:color w:val="000000"/>
          <w:sz w:val="22"/>
          <w:szCs w:val="22"/>
        </w:rPr>
        <w:t>)</w:t>
      </w:r>
      <w:r w:rsidRPr="00CA41CD">
        <w:rPr>
          <w:rFonts w:ascii="Arial" w:eastAsia="Arial Unicode MS" w:hAnsi="Arial" w:cs="Arial"/>
          <w:color w:val="000000"/>
          <w:sz w:val="22"/>
          <w:szCs w:val="22"/>
        </w:rPr>
        <w:t xml:space="preserve"> </w:t>
      </w:r>
      <w:proofErr w:type="gramStart"/>
      <w:r w:rsidRPr="00CA41CD">
        <w:rPr>
          <w:rFonts w:ascii="Arial" w:eastAsia="Arial Unicode MS" w:hAnsi="Arial" w:cs="Arial"/>
          <w:color w:val="000000"/>
          <w:sz w:val="22"/>
          <w:szCs w:val="22"/>
        </w:rPr>
        <w:t>πιστοποιητικό</w:t>
      </w:r>
      <w:proofErr w:type="gramEnd"/>
      <w:r w:rsidRPr="00CA41CD">
        <w:rPr>
          <w:rFonts w:ascii="Arial" w:eastAsia="Arial Unicode MS" w:hAnsi="Arial" w:cs="Arial"/>
          <w:color w:val="000000"/>
          <w:sz w:val="22"/>
          <w:szCs w:val="22"/>
        </w:rPr>
        <w:t xml:space="preserve"> αρμόδιας αρχής του κράτους της έδρας, από το οποίο να προκύπτει ότι οι μετοχές είναι ονομαστικές,</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CA41CD">
        <w:rPr>
          <w:rFonts w:ascii="Arial" w:eastAsia="Arial Unicode MS" w:hAnsi="Arial" w:cs="Arial"/>
          <w:bCs/>
          <w:color w:val="000000"/>
          <w:sz w:val="22"/>
          <w:szCs w:val="22"/>
          <w:lang w:val="en-US"/>
        </w:rPr>
        <w:t>ii</w:t>
      </w:r>
      <w:r w:rsidRPr="00CA41CD">
        <w:rPr>
          <w:rFonts w:ascii="Arial" w:eastAsia="Arial Unicode MS" w:hAnsi="Arial" w:cs="Arial"/>
          <w:bCs/>
          <w:color w:val="000000"/>
          <w:sz w:val="22"/>
          <w:szCs w:val="22"/>
        </w:rPr>
        <w:t>)</w:t>
      </w:r>
      <w:r w:rsidRPr="00CA41CD">
        <w:rPr>
          <w:rFonts w:ascii="Arial" w:eastAsia="Arial Unicode MS" w:hAnsi="Arial" w:cs="Arial"/>
          <w:color w:val="000000"/>
          <w:sz w:val="22"/>
          <w:szCs w:val="22"/>
        </w:rPr>
        <w:t xml:space="preserve"> </w:t>
      </w:r>
      <w:proofErr w:type="gramStart"/>
      <w:r w:rsidRPr="00CA41CD">
        <w:rPr>
          <w:rFonts w:ascii="Arial" w:eastAsia="Arial Unicode MS" w:hAnsi="Arial" w:cs="Arial"/>
          <w:color w:val="000000"/>
          <w:sz w:val="22"/>
          <w:szCs w:val="22"/>
        </w:rPr>
        <w:t>αναλυτική</w:t>
      </w:r>
      <w:proofErr w:type="gramEnd"/>
      <w:r w:rsidRPr="00CA41CD">
        <w:rPr>
          <w:rFonts w:ascii="Arial" w:eastAsia="Arial Unicode MS" w:hAnsi="Arial" w:cs="Arial"/>
          <w:color w:val="000000"/>
          <w:sz w:val="22"/>
          <w:szCs w:val="22"/>
        </w:rPr>
        <w:t xml:space="preserve">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μέρες πριν την υποβολή προσφοράς,</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CA41CD">
        <w:rPr>
          <w:rFonts w:ascii="Arial" w:eastAsia="Arial Unicode MS" w:hAnsi="Arial" w:cs="Arial"/>
          <w:bCs/>
          <w:color w:val="000000"/>
          <w:sz w:val="22"/>
          <w:szCs w:val="22"/>
          <w:lang w:val="en-US"/>
        </w:rPr>
        <w:t>iii</w:t>
      </w:r>
      <w:r w:rsidRPr="00CA41CD">
        <w:rPr>
          <w:rFonts w:ascii="Arial" w:eastAsia="Arial Unicode MS" w:hAnsi="Arial" w:cs="Arial"/>
          <w:bCs/>
          <w:color w:val="000000"/>
          <w:sz w:val="22"/>
          <w:szCs w:val="22"/>
        </w:rPr>
        <w:t>)</w:t>
      </w:r>
      <w:r w:rsidRPr="00CA41CD">
        <w:rPr>
          <w:rFonts w:ascii="Arial" w:eastAsia="Arial Unicode MS" w:hAnsi="Arial" w:cs="Arial"/>
          <w:color w:val="000000"/>
          <w:sz w:val="22"/>
          <w:szCs w:val="22"/>
        </w:rPr>
        <w:t xml:space="preserve"> </w:t>
      </w:r>
      <w:proofErr w:type="gramStart"/>
      <w:r w:rsidRPr="00CA41CD">
        <w:rPr>
          <w:rFonts w:ascii="Arial" w:eastAsia="Arial Unicode MS" w:hAnsi="Arial" w:cs="Arial"/>
          <w:color w:val="000000"/>
          <w:sz w:val="22"/>
          <w:szCs w:val="22"/>
        </w:rPr>
        <w:t>κάθε</w:t>
      </w:r>
      <w:proofErr w:type="gramEnd"/>
      <w:r w:rsidRPr="00CA41CD">
        <w:rPr>
          <w:rFonts w:ascii="Arial" w:eastAsia="Arial Unicode MS" w:hAnsi="Arial" w:cs="Arial"/>
          <w:color w:val="000000"/>
          <w:sz w:val="22"/>
          <w:szCs w:val="22"/>
        </w:rPr>
        <w:t xml:space="preserve"> άλλο στοιχείο από το οποίο να προκύπτει η ονομαστικοποίηση μέχρι φυσικού προσώπου των μετοχών, που έχει συντελεστεί </w:t>
      </w:r>
      <w:r w:rsidRPr="00CA41CD">
        <w:rPr>
          <w:rFonts w:ascii="Arial" w:hAnsi="Arial" w:cs="Arial"/>
          <w:sz w:val="22"/>
          <w:szCs w:val="22"/>
        </w:rPr>
        <w:t xml:space="preserve">τις τελευταίες 30 (τριάντα) εργάσιμες ημέρες </w:t>
      </w:r>
      <w:r w:rsidRPr="00CA41CD">
        <w:rPr>
          <w:rFonts w:ascii="Arial" w:eastAsia="Arial Unicode MS" w:hAnsi="Arial" w:cs="Arial"/>
          <w:color w:val="000000"/>
          <w:sz w:val="22"/>
          <w:szCs w:val="22"/>
        </w:rPr>
        <w:t xml:space="preserve">πριν την υποβολής της προσφοράς. </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eastAsia="Arial Unicode MS" w:hAnsi="Arial" w:cs="Arial"/>
          <w:bCs/>
          <w:color w:val="000000"/>
          <w:sz w:val="22"/>
          <w:szCs w:val="22"/>
          <w:highlight w:val="yellow"/>
        </w:rPr>
      </w:pP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
          <w:bCs/>
          <w:color w:val="000000"/>
          <w:sz w:val="22"/>
          <w:szCs w:val="22"/>
        </w:rPr>
      </w:pPr>
      <w:r w:rsidRPr="00CA41CD">
        <w:rPr>
          <w:rFonts w:ascii="Arial" w:eastAsia="Arial Unicode MS" w:hAnsi="Arial" w:cs="Arial"/>
          <w:b/>
          <w:bCs/>
          <w:color w:val="000000"/>
          <w:sz w:val="22"/>
          <w:szCs w:val="22"/>
        </w:rPr>
        <w:t>Β)</w:t>
      </w:r>
      <w:r w:rsidRPr="00CA41CD">
        <w:rPr>
          <w:rFonts w:ascii="Arial" w:eastAsia="Arial Unicode MS" w:hAnsi="Arial" w:cs="Arial"/>
          <w:bCs/>
          <w:color w:val="000000"/>
          <w:sz w:val="22"/>
          <w:szCs w:val="22"/>
        </w:rPr>
        <w:t xml:space="preserve"> </w:t>
      </w:r>
      <w:r w:rsidRPr="00CA41CD">
        <w:rPr>
          <w:rFonts w:ascii="Arial" w:eastAsia="Arial Unicode MS" w:hAnsi="Arial" w:cs="Arial"/>
          <w:b/>
          <w:bCs/>
          <w:color w:val="000000"/>
          <w:sz w:val="22"/>
          <w:szCs w:val="22"/>
        </w:rPr>
        <w:t xml:space="preserve"> </w:t>
      </w:r>
      <w:r w:rsidRPr="00CA41CD">
        <w:rPr>
          <w:rFonts w:ascii="Arial" w:eastAsia="Arial Unicode MS" w:hAnsi="Arial" w:cs="Arial"/>
          <w:b/>
          <w:bCs/>
          <w:color w:val="000000"/>
          <w:sz w:val="22"/>
          <w:szCs w:val="22"/>
          <w:u w:val="single"/>
        </w:rPr>
        <w:t>δεν έχουν υποχρέωση ονομαστικοποίησης</w:t>
      </w:r>
      <w:r w:rsidRPr="00CA41CD">
        <w:rPr>
          <w:rFonts w:ascii="Arial" w:eastAsia="Arial Unicode MS" w:hAnsi="Arial" w:cs="Arial"/>
          <w:bCs/>
          <w:color w:val="000000"/>
          <w:sz w:val="22"/>
          <w:szCs w:val="22"/>
        </w:rPr>
        <w:t xml:space="preserve"> μετοχών</w:t>
      </w:r>
      <w:r w:rsidRPr="00CA41CD">
        <w:rPr>
          <w:rFonts w:ascii="Arial" w:eastAsia="Arial Unicode MS" w:hAnsi="Arial" w:cs="Arial"/>
          <w:b/>
          <w:bCs/>
          <w:color w:val="000000"/>
          <w:sz w:val="22"/>
          <w:szCs w:val="22"/>
          <w:lang w:bidi="en-US"/>
        </w:rPr>
        <w:t xml:space="preserve"> ή δεν προβλέπεται η ονομαστικοποίηση των μετοχών</w:t>
      </w:r>
      <w:r w:rsidRPr="00CA41CD">
        <w:rPr>
          <w:rFonts w:ascii="Arial" w:eastAsia="Arial Unicode MS" w:hAnsi="Arial" w:cs="Arial"/>
          <w:bCs/>
          <w:color w:val="000000"/>
          <w:sz w:val="22"/>
          <w:szCs w:val="22"/>
        </w:rPr>
        <w:t xml:space="preserve">, </w:t>
      </w:r>
      <w:r w:rsidRPr="00CA41CD">
        <w:rPr>
          <w:rFonts w:ascii="Arial" w:eastAsia="Arial Unicode MS" w:hAnsi="Arial" w:cs="Arial"/>
          <w:color w:val="000000"/>
          <w:sz w:val="22"/>
          <w:szCs w:val="22"/>
        </w:rPr>
        <w:t>προσκομίζουν:</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proofErr w:type="spellStart"/>
      <w:r w:rsidRPr="00CA41CD">
        <w:rPr>
          <w:rFonts w:ascii="Arial" w:eastAsia="Arial Unicode MS" w:hAnsi="Arial" w:cs="Arial"/>
          <w:bCs/>
          <w:color w:val="000000"/>
          <w:sz w:val="22"/>
          <w:szCs w:val="22"/>
          <w:lang w:val="en-US"/>
        </w:rPr>
        <w:t>i</w:t>
      </w:r>
      <w:proofErr w:type="spellEnd"/>
      <w:r w:rsidRPr="00CA41CD">
        <w:rPr>
          <w:rFonts w:ascii="Arial" w:eastAsia="Arial Unicode MS" w:hAnsi="Arial" w:cs="Arial"/>
          <w:bCs/>
          <w:color w:val="000000"/>
          <w:sz w:val="22"/>
          <w:szCs w:val="22"/>
        </w:rPr>
        <w:t>)</w:t>
      </w:r>
      <w:r w:rsidRPr="00CA41CD">
        <w:rPr>
          <w:rFonts w:ascii="Arial" w:eastAsia="Arial Unicode MS" w:hAnsi="Arial" w:cs="Arial"/>
          <w:color w:val="000000"/>
          <w:sz w:val="22"/>
          <w:szCs w:val="22"/>
        </w:rPr>
        <w:t xml:space="preserve"> </w:t>
      </w:r>
      <w:proofErr w:type="gramStart"/>
      <w:r w:rsidRPr="00CA41CD">
        <w:rPr>
          <w:rFonts w:ascii="Arial" w:eastAsia="Arial Unicode MS" w:hAnsi="Arial" w:cs="Arial"/>
          <w:color w:val="000000"/>
          <w:sz w:val="22"/>
          <w:szCs w:val="22"/>
        </w:rPr>
        <w:t>β</w:t>
      </w:r>
      <w:r w:rsidRPr="00CA41CD">
        <w:rPr>
          <w:rFonts w:ascii="Arial" w:hAnsi="Arial" w:cs="Arial"/>
          <w:sz w:val="22"/>
          <w:szCs w:val="22"/>
        </w:rPr>
        <w:t>εβαίωση</w:t>
      </w:r>
      <w:proofErr w:type="gramEnd"/>
      <w:r w:rsidRPr="00CA41CD">
        <w:rPr>
          <w:rFonts w:ascii="Arial" w:hAnsi="Arial" w:cs="Arial"/>
          <w:sz w:val="22"/>
          <w:szCs w:val="22"/>
        </w:rPr>
        <w:t xml:space="preserve">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CA41CD">
        <w:rPr>
          <w:rFonts w:ascii="Arial" w:eastAsia="Arial Unicode MS" w:hAnsi="Arial" w:cs="Arial"/>
          <w:color w:val="000000"/>
          <w:sz w:val="22"/>
          <w:szCs w:val="22"/>
          <w:lang w:val="en-US"/>
        </w:rPr>
        <w:t>ii</w:t>
      </w:r>
      <w:r w:rsidRPr="00CA41CD">
        <w:rPr>
          <w:rFonts w:ascii="Arial" w:eastAsia="Arial Unicode MS" w:hAnsi="Arial" w:cs="Arial"/>
          <w:color w:val="000000"/>
          <w:sz w:val="22"/>
          <w:szCs w:val="22"/>
        </w:rPr>
        <w:t xml:space="preserve">) </w:t>
      </w:r>
      <w:proofErr w:type="gramStart"/>
      <w:r w:rsidRPr="00CA41CD">
        <w:rPr>
          <w:rFonts w:ascii="Arial" w:eastAsia="Arial Unicode MS" w:hAnsi="Arial" w:cs="Arial"/>
          <w:color w:val="000000"/>
          <w:sz w:val="22"/>
          <w:szCs w:val="22"/>
        </w:rPr>
        <w:t>έγκυρη</w:t>
      </w:r>
      <w:proofErr w:type="gramEnd"/>
      <w:r w:rsidRPr="00CA41CD">
        <w:rPr>
          <w:rFonts w:ascii="Arial" w:eastAsia="Arial Unicode MS" w:hAnsi="Arial" w:cs="Arial"/>
          <w:color w:val="000000"/>
          <w:sz w:val="22"/>
          <w:szCs w:val="22"/>
        </w:rPr>
        <w:t xml:space="preserve"> και ενημερωμένη κατάσταση προσώπων που κατέχουν τουλάχιστον 1% των μετοχών ή δικαιωμάτων ψήφου,</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r w:rsidRPr="00CA41CD">
        <w:rPr>
          <w:rFonts w:ascii="Arial" w:eastAsia="Arial Unicode MS" w:hAnsi="Arial" w:cs="Arial"/>
          <w:bCs/>
          <w:color w:val="000000"/>
          <w:sz w:val="22"/>
          <w:szCs w:val="22"/>
          <w:lang w:val="en-US"/>
        </w:rPr>
        <w:t>iii</w:t>
      </w:r>
      <w:r w:rsidRPr="00CA41CD">
        <w:rPr>
          <w:rFonts w:ascii="Arial" w:eastAsia="Arial Unicode MS" w:hAnsi="Arial" w:cs="Arial"/>
          <w:bCs/>
          <w:color w:val="000000"/>
          <w:sz w:val="22"/>
          <w:szCs w:val="22"/>
        </w:rPr>
        <w:t>)</w:t>
      </w:r>
      <w:r w:rsidRPr="00CA41CD">
        <w:rPr>
          <w:rFonts w:ascii="Arial" w:eastAsia="Arial Unicode MS" w:hAnsi="Arial" w:cs="Arial"/>
          <w:color w:val="000000"/>
          <w:sz w:val="22"/>
          <w:szCs w:val="22"/>
        </w:rPr>
        <w:t xml:space="preserve"> </w:t>
      </w:r>
      <w:proofErr w:type="gramStart"/>
      <w:r w:rsidRPr="00CA41CD">
        <w:rPr>
          <w:rFonts w:ascii="Arial" w:eastAsia="Arial Unicode MS" w:hAnsi="Arial" w:cs="Arial"/>
          <w:color w:val="000000"/>
          <w:sz w:val="22"/>
          <w:szCs w:val="22"/>
        </w:rPr>
        <w:t>εάν</w:t>
      </w:r>
      <w:proofErr w:type="gramEnd"/>
      <w:r w:rsidRPr="00CA41CD">
        <w:rPr>
          <w:rFonts w:ascii="Arial" w:eastAsia="Arial Unicode MS" w:hAnsi="Arial" w:cs="Arial"/>
          <w:color w:val="000000"/>
          <w:sz w:val="22"/>
          <w:szCs w:val="22"/>
        </w:rPr>
        <w:t xml:space="preserve">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rPr>
      </w:pPr>
      <w:r w:rsidRPr="00CA41CD">
        <w:rPr>
          <w:rFonts w:ascii="Arial" w:eastAsia="Arial Unicode MS" w:hAnsi="Arial" w:cs="Arial"/>
          <w:color w:val="000000"/>
          <w:sz w:val="22"/>
          <w:szCs w:val="22"/>
        </w:rPr>
        <w:t xml:space="preserve">Όλα τα ανωτέρω έγγραφα πρέπει να είναι επικυρωμένα από την κατά </w:t>
      </w:r>
      <w:proofErr w:type="spellStart"/>
      <w:r w:rsidRPr="00CA41CD">
        <w:rPr>
          <w:rFonts w:ascii="Arial" w:eastAsia="Arial Unicode MS" w:hAnsi="Arial" w:cs="Arial"/>
          <w:color w:val="000000"/>
          <w:sz w:val="22"/>
          <w:szCs w:val="22"/>
        </w:rPr>
        <w:t>νόμον</w:t>
      </w:r>
      <w:proofErr w:type="spellEnd"/>
      <w:r w:rsidRPr="00CA41CD">
        <w:rPr>
          <w:rFonts w:ascii="Arial" w:eastAsia="Arial Unicode MS" w:hAnsi="Arial" w:cs="Arial"/>
          <w:color w:val="000000"/>
          <w:sz w:val="22"/>
          <w:szCs w:val="22"/>
        </w:rPr>
        <w:t xml:space="preserve"> αρμόδια αρχή του κράτους της έδρας του υποψηφίου και να συνοδεύονται από επίσημη μετάφραση στην ελληνική.</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b/>
          <w:sz w:val="22"/>
          <w:szCs w:val="22"/>
          <w:lang w:bidi="en-US"/>
        </w:rPr>
      </w:pPr>
      <w:r w:rsidRPr="00CA41CD">
        <w:rPr>
          <w:rFonts w:ascii="Arial" w:hAnsi="Arial" w:cs="Arial"/>
          <w:b/>
          <w:sz w:val="22"/>
          <w:szCs w:val="22"/>
          <w:lang w:bidi="en-US"/>
        </w:rPr>
        <w:t xml:space="preserve">      </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Ελλείψεις στα δικαιολογητικά ονομαστικοποίησης των μετοχών συμπληρώνονται, κατά το άρθρο 9 της παρούσας.</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sz w:val="22"/>
          <w:szCs w:val="22"/>
          <w:lang w:bidi="en-US"/>
        </w:rPr>
        <w:t xml:space="preserve">Περαιτέρω, πριν </w:t>
      </w:r>
      <w:r w:rsidRPr="00CA41CD">
        <w:rPr>
          <w:rFonts w:ascii="Arial" w:hAnsi="Arial" w:cs="Arial"/>
          <w:i/>
          <w:sz w:val="22"/>
          <w:szCs w:val="22"/>
          <w:lang w:bidi="en-US"/>
        </w:rPr>
        <w:t>την υπογραφή της σύμβασης</w:t>
      </w:r>
      <w:r w:rsidRPr="00CA41CD">
        <w:rPr>
          <w:rFonts w:ascii="Arial" w:hAnsi="Arial" w:cs="Arial"/>
          <w:sz w:val="22"/>
          <w:szCs w:val="22"/>
          <w:lang w:bidi="en-US"/>
        </w:rPr>
        <w:t xml:space="preserve"> υποβάλλεται η υπεύθυνη δήλωση της κοινής απόφασης των Υπουργών Ανάπτυξης και Επικρατείας 20977/23-8-2007 (Β’ 1673) «</w:t>
      </w:r>
      <w:r w:rsidRPr="00CA41CD">
        <w:rPr>
          <w:rFonts w:ascii="Arial" w:hAnsi="Arial" w:cs="Arial"/>
          <w:i/>
          <w:sz w:val="22"/>
          <w:szCs w:val="22"/>
          <w:lang w:bidi="en-US"/>
        </w:rPr>
        <w:t>Δικαιολογητικά για την τήρηση των μητρώων του ν. 3310/2005 όπως τροποποιήθηκε με το ν. 3414/2005</w:t>
      </w:r>
      <w:r w:rsidRPr="00CA41CD">
        <w:rPr>
          <w:rFonts w:ascii="Arial" w:hAnsi="Arial" w:cs="Arial"/>
          <w:sz w:val="22"/>
          <w:szCs w:val="22"/>
          <w:lang w:bidi="en-US"/>
        </w:rPr>
        <w:t xml:space="preserve">», </w:t>
      </w:r>
      <w:r w:rsidRPr="00CA41CD">
        <w:rPr>
          <w:rFonts w:ascii="Arial" w:hAnsi="Arial" w:cs="Arial"/>
          <w:bCs/>
          <w:sz w:val="22"/>
          <w:szCs w:val="22"/>
          <w:lang w:eastAsia="ar-SA" w:bidi="en-US"/>
        </w:rPr>
        <w:t>υπογεγραμμένη σύμφωνα με το άρθρο 79</w:t>
      </w:r>
      <w:r w:rsidRPr="00CA41CD">
        <w:rPr>
          <w:rFonts w:ascii="Arial" w:hAnsi="Arial" w:cs="Arial"/>
          <w:bCs/>
          <w:sz w:val="22"/>
          <w:szCs w:val="22"/>
          <w:vertAlign w:val="superscript"/>
          <w:lang w:eastAsia="ar-SA" w:bidi="en-US"/>
        </w:rPr>
        <w:t xml:space="preserve"> </w:t>
      </w:r>
      <w:r w:rsidRPr="00CA41CD">
        <w:rPr>
          <w:rFonts w:ascii="Arial" w:hAnsi="Arial" w:cs="Arial"/>
          <w:bCs/>
          <w:sz w:val="22"/>
          <w:szCs w:val="22"/>
          <w:lang w:eastAsia="ar-SA" w:bidi="en-US"/>
        </w:rPr>
        <w:t>Α ν. 4412/2016.</w:t>
      </w:r>
    </w:p>
    <w:p w:rsidR="00170345" w:rsidRPr="00CA41CD" w:rsidRDefault="00170345" w:rsidP="00170345">
      <w:pPr>
        <w:spacing w:after="120"/>
        <w:jc w:val="both"/>
        <w:textAlignment w:val="baseline"/>
        <w:rPr>
          <w:rFonts w:ascii="Arial" w:hAnsi="Arial" w:cs="Arial"/>
          <w:sz w:val="22"/>
          <w:szCs w:val="22"/>
          <w:lang w:bidi="en-US"/>
        </w:rPr>
      </w:pPr>
      <w:r w:rsidRPr="00CA41CD">
        <w:rPr>
          <w:rFonts w:ascii="Arial" w:hAnsi="Arial" w:cs="Arial"/>
          <w:b/>
          <w:sz w:val="22"/>
          <w:szCs w:val="22"/>
          <w:lang w:bidi="en-US"/>
        </w:rPr>
        <w:t>(ζ)</w:t>
      </w:r>
      <w:r w:rsidRPr="00CA41CD">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170345" w:rsidRPr="00CA41CD" w:rsidRDefault="00170345" w:rsidP="00170345">
      <w:pPr>
        <w:tabs>
          <w:tab w:val="left" w:pos="1134"/>
        </w:tabs>
        <w:jc w:val="both"/>
        <w:textAlignment w:val="baseline"/>
        <w:rPr>
          <w:rFonts w:ascii="Arial" w:hAnsi="Arial" w:cs="Arial"/>
          <w:b/>
          <w:sz w:val="22"/>
          <w:szCs w:val="22"/>
          <w:lang w:bidi="en-US"/>
        </w:rPr>
      </w:pPr>
    </w:p>
    <w:p w:rsidR="00170345" w:rsidRPr="00CA41CD" w:rsidRDefault="00170345" w:rsidP="00170345">
      <w:pPr>
        <w:tabs>
          <w:tab w:val="left" w:pos="1134"/>
        </w:tabs>
        <w:jc w:val="both"/>
        <w:textAlignment w:val="baseline"/>
        <w:rPr>
          <w:rFonts w:ascii="Arial" w:hAnsi="Arial" w:cs="Arial"/>
          <w:b/>
          <w:sz w:val="22"/>
          <w:szCs w:val="22"/>
          <w:lang w:bidi="en-US"/>
        </w:rPr>
      </w:pPr>
      <w:r w:rsidRPr="00CA41CD">
        <w:rPr>
          <w:rFonts w:ascii="Arial" w:hAnsi="Arial" w:cs="Arial"/>
          <w:b/>
          <w:sz w:val="22"/>
          <w:szCs w:val="22"/>
          <w:lang w:bidi="en-US"/>
        </w:rPr>
        <w:lastRenderedPageBreak/>
        <w:t>23.4 Δικαιολογητικά απόδειξης καταλληλότητας για την άσκηση της επαγγελματικής δραστηριότητας του άρθρου 22.Β</w:t>
      </w:r>
    </w:p>
    <w:p w:rsidR="00170345" w:rsidRPr="00CA41CD" w:rsidRDefault="00170345" w:rsidP="00170345">
      <w:pPr>
        <w:tabs>
          <w:tab w:val="left" w:pos="1766"/>
        </w:tabs>
        <w:jc w:val="both"/>
        <w:textAlignment w:val="baseline"/>
        <w:rPr>
          <w:rFonts w:ascii="Arial" w:hAnsi="Arial" w:cs="Arial"/>
          <w:b/>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ανά περίπτωση, στις κατηγορίες ‘’ΟΔΟΠΟΙΊΑ’’ και ‘’ΥΔΡΑΥΛΙΚΑ’’</w:t>
      </w:r>
      <w:r w:rsidRPr="00CA41CD">
        <w:rPr>
          <w:rFonts w:ascii="Arial" w:hAnsi="Arial" w:cs="Arial"/>
          <w:sz w:val="22"/>
          <w:szCs w:val="22"/>
          <w:vertAlign w:val="superscript"/>
          <w:lang w:bidi="en-US"/>
        </w:rPr>
        <w:t>.</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(β)</w:t>
      </w:r>
      <w:r w:rsidRPr="00CA41CD">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CA41CD">
        <w:rPr>
          <w:rFonts w:ascii="Arial" w:hAnsi="Arial" w:cs="Arial"/>
          <w:sz w:val="22"/>
          <w:szCs w:val="22"/>
          <w:lang w:val="en-US" w:bidi="en-US"/>
        </w:rPr>
        <w:t>XI</w:t>
      </w:r>
      <w:r w:rsidRPr="00CA41CD">
        <w:rPr>
          <w:rFonts w:ascii="Arial" w:hAnsi="Arial" w:cs="Arial"/>
          <w:sz w:val="22"/>
          <w:szCs w:val="22"/>
          <w:lang w:bidi="en-US"/>
        </w:rPr>
        <w:t xml:space="preserve"> του Προσαρτήματος Α του ν. 4412/2016.</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CA41CD">
        <w:rPr>
          <w:rFonts w:ascii="Arial" w:hAnsi="Arial" w:cs="Arial"/>
          <w:sz w:val="22"/>
          <w:szCs w:val="22"/>
          <w:lang w:val="en-US" w:bidi="en-US"/>
        </w:rPr>
        <w:t>I</w:t>
      </w:r>
      <w:r w:rsidRPr="00CA41CD">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rPr>
          <w:rFonts w:ascii="Arial" w:hAnsi="Arial" w:cs="Arial"/>
          <w:sz w:val="22"/>
          <w:szCs w:val="22"/>
        </w:rPr>
      </w:pPr>
      <w:r w:rsidRPr="00CA41CD">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ind w:left="1095"/>
        <w:jc w:val="both"/>
        <w:textAlignment w:val="baseline"/>
        <w:rPr>
          <w:rFonts w:ascii="Arial" w:hAnsi="Arial" w:cs="Arial"/>
          <w:sz w:val="22"/>
          <w:szCs w:val="22"/>
          <w:lang w:bidi="en-US"/>
        </w:rPr>
      </w:pPr>
    </w:p>
    <w:p w:rsidR="00170345" w:rsidRPr="00CA41CD" w:rsidRDefault="00170345" w:rsidP="00170345">
      <w:pPr>
        <w:tabs>
          <w:tab w:val="left" w:pos="1996"/>
        </w:tabs>
        <w:ind w:left="862" w:hanging="862"/>
        <w:jc w:val="both"/>
        <w:textAlignment w:val="baseline"/>
        <w:rPr>
          <w:rFonts w:ascii="Arial" w:hAnsi="Arial" w:cs="Arial"/>
          <w:b/>
          <w:sz w:val="22"/>
          <w:szCs w:val="22"/>
          <w:lang w:bidi="en-US"/>
        </w:rPr>
      </w:pPr>
      <w:r w:rsidRPr="00CA41CD">
        <w:rPr>
          <w:rFonts w:ascii="Arial" w:hAnsi="Arial" w:cs="Arial"/>
          <w:b/>
          <w:sz w:val="22"/>
          <w:szCs w:val="22"/>
          <w:lang w:bidi="en-US"/>
        </w:rPr>
        <w:t>23.5  Δικαιολογητικά Οικονομικής και Χρηματοοικονομικής Επάρκειας του άρθρου 22.Γ</w:t>
      </w:r>
    </w:p>
    <w:p w:rsidR="00170345" w:rsidRPr="00CA41CD" w:rsidRDefault="00170345" w:rsidP="00170345">
      <w:pPr>
        <w:jc w:val="both"/>
        <w:textAlignment w:val="baseline"/>
        <w:rPr>
          <w:rFonts w:ascii="Arial" w:hAnsi="Arial" w:cs="Arial"/>
          <w:b/>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Η οικονομική και χρηματοοικονομική επάρκεια των οικονομικών φορέων αποδεικνύεται:</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(α)</w:t>
      </w:r>
      <w:r w:rsidRPr="00CA41CD">
        <w:rPr>
          <w:rFonts w:ascii="Arial" w:hAnsi="Arial" w:cs="Arial"/>
          <w:sz w:val="22"/>
          <w:szCs w:val="22"/>
          <w:lang w:bidi="en-US"/>
        </w:rPr>
        <w:t xml:space="preserve"> για τις εγγεγραμμένες εργοληπτικές επιχειρήσεις στο Μ.Ε.ΕΠ ή στο ΜΗ.Ε.Ε.Δ.Ε.:</w:t>
      </w:r>
    </w:p>
    <w:p w:rsidR="00170345" w:rsidRPr="00CA41CD" w:rsidRDefault="00170345" w:rsidP="00170345">
      <w:pPr>
        <w:ind w:firstLine="720"/>
        <w:jc w:val="both"/>
        <w:textAlignment w:val="baseline"/>
        <w:rPr>
          <w:rFonts w:ascii="Arial" w:hAnsi="Arial" w:cs="Arial"/>
          <w:sz w:val="22"/>
          <w:szCs w:val="22"/>
          <w:lang w:bidi="en-US"/>
        </w:rPr>
      </w:pPr>
    </w:p>
    <w:p w:rsidR="00170345" w:rsidRPr="00CA41CD" w:rsidRDefault="00170345" w:rsidP="00170345">
      <w:pPr>
        <w:widowControl w:val="0"/>
        <w:numPr>
          <w:ilvl w:val="0"/>
          <w:numId w:val="32"/>
        </w:numPr>
        <w:ind w:left="709" w:hanging="709"/>
        <w:jc w:val="both"/>
        <w:textAlignment w:val="baseline"/>
        <w:rPr>
          <w:rFonts w:ascii="Arial" w:hAnsi="Arial" w:cs="Arial"/>
          <w:sz w:val="22"/>
          <w:szCs w:val="22"/>
          <w:lang w:bidi="en-US"/>
        </w:rPr>
      </w:pPr>
      <w:r w:rsidRPr="00CA41C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170345" w:rsidRPr="00CA41CD" w:rsidRDefault="00170345" w:rsidP="00170345">
      <w:pPr>
        <w:widowControl w:val="0"/>
        <w:numPr>
          <w:ilvl w:val="0"/>
          <w:numId w:val="32"/>
        </w:numPr>
        <w:ind w:left="709" w:hanging="709"/>
        <w:jc w:val="both"/>
        <w:textAlignment w:val="baseline"/>
        <w:rPr>
          <w:rFonts w:ascii="Arial" w:eastAsia="Calibri" w:hAnsi="Arial" w:cs="Arial"/>
          <w:color w:val="000000"/>
          <w:sz w:val="22"/>
          <w:szCs w:val="22"/>
          <w:lang w:bidi="en-US"/>
        </w:rPr>
      </w:pPr>
      <w:r w:rsidRPr="00CA41CD">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CA41CD">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CA41CD">
        <w:rPr>
          <w:rFonts w:ascii="Arial" w:hAnsi="Arial" w:cs="Arial"/>
          <w:sz w:val="22"/>
          <w:szCs w:val="22"/>
          <w:lang w:bidi="en-US"/>
        </w:rPr>
        <w:t xml:space="preserve"> </w:t>
      </w:r>
    </w:p>
    <w:p w:rsidR="00170345" w:rsidRPr="00CA41CD" w:rsidRDefault="00170345" w:rsidP="00170345">
      <w:pPr>
        <w:ind w:left="709"/>
        <w:jc w:val="both"/>
        <w:textAlignment w:val="baseline"/>
        <w:rPr>
          <w:rFonts w:ascii="Arial" w:eastAsia="Calibri" w:hAnsi="Arial" w:cs="Arial"/>
          <w:color w:val="000000"/>
          <w:sz w:val="22"/>
          <w:szCs w:val="22"/>
          <w:lang w:bidi="en-US"/>
        </w:rPr>
      </w:pPr>
    </w:p>
    <w:p w:rsidR="00170345" w:rsidRPr="00CA41CD" w:rsidRDefault="00170345" w:rsidP="00170345">
      <w:pPr>
        <w:jc w:val="both"/>
        <w:textAlignment w:val="baseline"/>
        <w:rPr>
          <w:rFonts w:ascii="Arial" w:eastAsia="Cambria" w:hAnsi="Arial" w:cs="Arial"/>
          <w:bCs/>
          <w:color w:val="000000"/>
          <w:sz w:val="22"/>
          <w:szCs w:val="22"/>
          <w:lang w:eastAsia="ar-SA" w:bidi="en-US"/>
        </w:rPr>
      </w:pPr>
      <w:r w:rsidRPr="00CA41C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CA41CD">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170345" w:rsidRPr="00CA41CD" w:rsidRDefault="00170345" w:rsidP="00170345">
      <w:pPr>
        <w:jc w:val="both"/>
        <w:textAlignment w:val="baseline"/>
        <w:rPr>
          <w:rFonts w:ascii="Arial" w:eastAsia="Cambria" w:hAnsi="Arial" w:cs="Arial"/>
          <w:bCs/>
          <w:color w:val="000000"/>
          <w:sz w:val="22"/>
          <w:szCs w:val="22"/>
          <w:lang w:eastAsia="ar-SA" w:bidi="en-US"/>
        </w:rPr>
      </w:pPr>
    </w:p>
    <w:p w:rsidR="00170345" w:rsidRPr="00CA41CD" w:rsidRDefault="00170345" w:rsidP="00170345">
      <w:pPr>
        <w:jc w:val="both"/>
        <w:textAlignment w:val="baseline"/>
        <w:rPr>
          <w:rFonts w:ascii="Arial" w:eastAsia="Calibri" w:hAnsi="Arial" w:cs="Arial"/>
          <w:color w:val="000000"/>
          <w:sz w:val="22"/>
          <w:szCs w:val="22"/>
          <w:lang w:bidi="en-US"/>
        </w:rPr>
      </w:pPr>
      <w:r w:rsidRPr="00CA41CD">
        <w:rPr>
          <w:rFonts w:ascii="Arial" w:hAnsi="Arial" w:cs="Arial"/>
          <w:sz w:val="22"/>
          <w:szCs w:val="22"/>
          <w:lang w:bidi="en-US"/>
        </w:rPr>
        <w:t>Ειδικά, για την απόδειξη της απαίτησης της μη υπέρβασης των</w:t>
      </w:r>
      <w:r w:rsidRPr="00CA41CD">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170345" w:rsidRPr="00CA41CD" w:rsidRDefault="00170345" w:rsidP="00170345">
      <w:pPr>
        <w:widowControl w:val="0"/>
        <w:numPr>
          <w:ilvl w:val="0"/>
          <w:numId w:val="31"/>
        </w:numPr>
        <w:ind w:left="709" w:hanging="567"/>
        <w:jc w:val="both"/>
        <w:textAlignment w:val="baseline"/>
        <w:rPr>
          <w:rFonts w:ascii="Arial" w:hAnsi="Arial" w:cs="Arial"/>
          <w:sz w:val="22"/>
          <w:szCs w:val="22"/>
          <w:lang w:bidi="en-US"/>
        </w:rPr>
      </w:pPr>
      <w:r w:rsidRPr="00CA41CD">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170345" w:rsidRPr="00CA41CD" w:rsidRDefault="00170345" w:rsidP="00170345">
      <w:pPr>
        <w:widowControl w:val="0"/>
        <w:numPr>
          <w:ilvl w:val="0"/>
          <w:numId w:val="31"/>
        </w:numPr>
        <w:ind w:left="709" w:hanging="567"/>
        <w:jc w:val="both"/>
        <w:textAlignment w:val="baseline"/>
        <w:rPr>
          <w:rFonts w:ascii="Arial" w:hAnsi="Arial" w:cs="Arial"/>
          <w:sz w:val="22"/>
          <w:szCs w:val="22"/>
          <w:lang w:bidi="en-US"/>
        </w:rPr>
      </w:pPr>
      <w:r w:rsidRPr="00CA41CD">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b/>
          <w:bCs/>
          <w:color w:val="000000"/>
          <w:sz w:val="22"/>
          <w:szCs w:val="22"/>
          <w:lang w:bidi="en-US"/>
        </w:rPr>
      </w:pPr>
      <w:r w:rsidRPr="00CA41CD">
        <w:rPr>
          <w:rFonts w:ascii="Arial" w:hAnsi="Arial" w:cs="Arial"/>
          <w:b/>
          <w:sz w:val="22"/>
          <w:szCs w:val="22"/>
          <w:lang w:bidi="en-US"/>
        </w:rPr>
        <w:t>(β)</w:t>
      </w:r>
      <w:r w:rsidRPr="00CA41CD">
        <w:rPr>
          <w:rFonts w:ascii="Arial" w:hAnsi="Arial" w:cs="Arial"/>
          <w:sz w:val="22"/>
          <w:szCs w:val="22"/>
          <w:lang w:bidi="en-US"/>
        </w:rPr>
        <w:t xml:space="preserve"> Οι αλλοδαποί οικονομικοί φορείς που είναι εγγεγραμμένοι σε </w:t>
      </w:r>
      <w:r w:rsidRPr="00CA41CD">
        <w:rPr>
          <w:rFonts w:ascii="Arial" w:hAnsi="Arial" w:cs="Arial"/>
          <w:b/>
          <w:bCs/>
          <w:sz w:val="22"/>
          <w:szCs w:val="22"/>
          <w:lang w:bidi="en-US"/>
        </w:rPr>
        <w:t>επίσημους καταλόγου</w:t>
      </w:r>
      <w:r w:rsidRPr="00CA41CD">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CA41CD">
        <w:rPr>
          <w:rFonts w:ascii="Arial" w:hAnsi="Arial" w:cs="Arial"/>
          <w:sz w:val="22"/>
          <w:szCs w:val="22"/>
          <w:lang w:val="en-US" w:bidi="en-US"/>
        </w:rPr>
        <w:t>VII</w:t>
      </w:r>
      <w:r w:rsidRPr="00CA41CD">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CA41CD">
        <w:rPr>
          <w:rFonts w:ascii="Arial" w:hAnsi="Arial" w:cs="Arial"/>
          <w:b/>
          <w:bCs/>
          <w:sz w:val="22"/>
          <w:szCs w:val="22"/>
          <w:lang w:bidi="en-US"/>
        </w:rPr>
        <w:t xml:space="preserve"> </w:t>
      </w:r>
      <w:r w:rsidRPr="00CA41CD">
        <w:rPr>
          <w:rFonts w:ascii="Arial" w:hAnsi="Arial" w:cs="Arial"/>
          <w:b/>
          <w:bCs/>
          <w:color w:val="000000"/>
          <w:sz w:val="22"/>
          <w:szCs w:val="22"/>
          <w:lang w:bidi="en-US"/>
        </w:rPr>
        <w:t>.</w:t>
      </w:r>
    </w:p>
    <w:p w:rsidR="00170345" w:rsidRPr="00CA41CD" w:rsidRDefault="00170345" w:rsidP="00170345">
      <w:pPr>
        <w:jc w:val="both"/>
        <w:textAlignment w:val="baseline"/>
        <w:rPr>
          <w:rFonts w:ascii="Arial" w:hAnsi="Arial" w:cs="Arial"/>
          <w:color w:val="000000"/>
          <w:sz w:val="22"/>
          <w:szCs w:val="22"/>
          <w:lang w:bidi="en-US"/>
        </w:rPr>
      </w:pPr>
    </w:p>
    <w:p w:rsidR="00170345" w:rsidRPr="00CA41CD" w:rsidRDefault="00170345" w:rsidP="00170345">
      <w:pPr>
        <w:jc w:val="both"/>
        <w:textAlignment w:val="baseline"/>
        <w:rPr>
          <w:rFonts w:ascii="Arial" w:hAnsi="Arial" w:cs="Arial"/>
          <w:b/>
          <w:bCs/>
          <w:i/>
          <w:iCs/>
          <w:color w:val="000000"/>
          <w:sz w:val="22"/>
          <w:szCs w:val="22"/>
          <w:shd w:val="clear" w:color="auto" w:fill="FF00FF"/>
          <w:lang w:bidi="en-US"/>
        </w:rPr>
      </w:pPr>
      <w:r w:rsidRPr="00CA41CD">
        <w:rPr>
          <w:rFonts w:ascii="Arial" w:hAnsi="Arial" w:cs="Arial"/>
          <w:b/>
          <w:color w:val="000000"/>
          <w:sz w:val="22"/>
          <w:szCs w:val="22"/>
          <w:lang w:bidi="en-US"/>
        </w:rPr>
        <w:t>(γ)</w:t>
      </w:r>
      <w:r w:rsidRPr="00CA41CD">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CA41CD">
        <w:rPr>
          <w:rFonts w:ascii="Arial" w:hAnsi="Arial" w:cs="Arial"/>
          <w:sz w:val="22"/>
          <w:szCs w:val="22"/>
          <w:lang w:bidi="en-US"/>
        </w:rPr>
        <w:t>ένα ή περισσότερα από τα αποδεικτικά μέσα</w:t>
      </w:r>
      <w:r w:rsidRPr="00CA41CD">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170345" w:rsidRPr="00CA41CD" w:rsidRDefault="00170345" w:rsidP="00170345">
      <w:pPr>
        <w:jc w:val="both"/>
        <w:textAlignment w:val="baseline"/>
        <w:rPr>
          <w:rFonts w:ascii="Arial" w:hAnsi="Arial" w:cs="Arial"/>
          <w:b/>
          <w:bCs/>
          <w:i/>
          <w:iCs/>
          <w:color w:val="000000"/>
          <w:sz w:val="22"/>
          <w:szCs w:val="22"/>
          <w:shd w:val="clear" w:color="auto" w:fill="FF00FF"/>
          <w:lang w:bidi="en-US"/>
        </w:rPr>
      </w:pPr>
    </w:p>
    <w:p w:rsidR="00170345" w:rsidRPr="00CA41CD" w:rsidRDefault="00170345" w:rsidP="00170345">
      <w:pPr>
        <w:jc w:val="both"/>
        <w:textAlignment w:val="baseline"/>
        <w:rPr>
          <w:rFonts w:ascii="Arial" w:hAnsi="Arial" w:cs="Arial"/>
          <w:color w:val="000000"/>
          <w:sz w:val="22"/>
          <w:szCs w:val="22"/>
          <w:lang w:bidi="en-US"/>
        </w:rPr>
      </w:pPr>
    </w:p>
    <w:p w:rsidR="00170345" w:rsidRPr="00CA41CD" w:rsidRDefault="00170345" w:rsidP="00170345">
      <w:pPr>
        <w:tabs>
          <w:tab w:val="left" w:pos="1134"/>
        </w:tabs>
        <w:jc w:val="both"/>
        <w:textAlignment w:val="baseline"/>
        <w:rPr>
          <w:rFonts w:ascii="Arial" w:hAnsi="Arial" w:cs="Arial"/>
          <w:sz w:val="22"/>
          <w:szCs w:val="22"/>
          <w:lang w:bidi="en-US"/>
        </w:rPr>
      </w:pPr>
      <w:r w:rsidRPr="00CA41CD">
        <w:rPr>
          <w:rFonts w:ascii="Arial" w:hAnsi="Arial" w:cs="Arial"/>
          <w:b/>
          <w:sz w:val="22"/>
          <w:szCs w:val="22"/>
          <w:lang w:bidi="en-US"/>
        </w:rPr>
        <w:t>23.6  Δικαιολογητικά Τεχνικής και Επαγγελματικής Ικανότητας του άρθρου 22.Δ</w:t>
      </w:r>
    </w:p>
    <w:p w:rsidR="00170345" w:rsidRPr="00CA41CD" w:rsidRDefault="00170345" w:rsidP="00170345">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CA41CD">
        <w:rPr>
          <w:rFonts w:ascii="Arial" w:hAnsi="Arial" w:cs="Arial"/>
          <w:spacing w:val="5"/>
          <w:sz w:val="22"/>
          <w:szCs w:val="22"/>
          <w:lang w:bidi="en-US"/>
        </w:rPr>
        <w:tab/>
      </w:r>
      <w:r w:rsidRPr="00CA41CD">
        <w:rPr>
          <w:rFonts w:ascii="Arial" w:hAnsi="Arial" w:cs="Arial"/>
          <w:spacing w:val="5"/>
          <w:sz w:val="22"/>
          <w:szCs w:val="22"/>
          <w:lang w:bidi="en-US"/>
        </w:rPr>
        <w:tab/>
      </w:r>
    </w:p>
    <w:p w:rsidR="00170345" w:rsidRPr="00CA41CD" w:rsidRDefault="00170345" w:rsidP="0017034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CA41CD">
        <w:rPr>
          <w:rFonts w:ascii="Arial" w:hAnsi="Arial" w:cs="Arial"/>
          <w:spacing w:val="5"/>
          <w:sz w:val="22"/>
          <w:szCs w:val="22"/>
          <w:lang w:bidi="en-US"/>
        </w:rPr>
        <w:t>Η τεχνική και επαγγελματική ικανότητα των οικονομικών φορέων αποδεικνύεται:</w:t>
      </w:r>
    </w:p>
    <w:p w:rsidR="00170345" w:rsidRPr="00CA41CD" w:rsidRDefault="00170345" w:rsidP="0017034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170345" w:rsidRPr="00CA41CD" w:rsidRDefault="00170345" w:rsidP="00170345">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CA41CD">
        <w:rPr>
          <w:rFonts w:ascii="Arial" w:hAnsi="Arial" w:cs="Arial"/>
          <w:b/>
          <w:spacing w:val="5"/>
          <w:sz w:val="22"/>
          <w:szCs w:val="22"/>
          <w:lang w:bidi="en-US"/>
        </w:rPr>
        <w:t>(α)</w:t>
      </w:r>
      <w:r w:rsidRPr="00CA41CD">
        <w:rPr>
          <w:rFonts w:ascii="Arial" w:hAnsi="Arial" w:cs="Arial"/>
          <w:spacing w:val="5"/>
          <w:sz w:val="22"/>
          <w:szCs w:val="22"/>
          <w:lang w:bidi="en-US"/>
        </w:rPr>
        <w:t xml:space="preserve"> για τις εγγεγραμμένες εργοληπτικές επιχειρήσεις στο Μ.Ε.ΕΠ ή στο ΜΗ.Ε.Ε.Δ.Ε:</w:t>
      </w:r>
    </w:p>
    <w:p w:rsidR="00170345" w:rsidRPr="00CA41CD" w:rsidRDefault="00170345" w:rsidP="00170345">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170345" w:rsidRPr="00CA41CD" w:rsidRDefault="00170345" w:rsidP="00170345">
      <w:pPr>
        <w:widowControl w:val="0"/>
        <w:numPr>
          <w:ilvl w:val="0"/>
          <w:numId w:val="32"/>
        </w:numPr>
        <w:ind w:left="709" w:hanging="709"/>
        <w:jc w:val="both"/>
        <w:textAlignment w:val="baseline"/>
        <w:rPr>
          <w:rFonts w:ascii="Arial" w:eastAsia="Cambria" w:hAnsi="Arial" w:cs="Arial"/>
          <w:bCs/>
          <w:color w:val="000000"/>
          <w:sz w:val="22"/>
          <w:szCs w:val="22"/>
          <w:lang w:eastAsia="ar-SA" w:bidi="en-US"/>
        </w:rPr>
      </w:pPr>
      <w:r w:rsidRPr="00CA41C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CA41CD">
        <w:rPr>
          <w:rFonts w:ascii="Arial" w:hAnsi="Arial" w:cs="Arial"/>
          <w:sz w:val="22"/>
          <w:szCs w:val="22"/>
          <w:lang w:bidi="en-US"/>
        </w:rPr>
        <w:t>π.δ</w:t>
      </w:r>
      <w:proofErr w:type="spellEnd"/>
      <w:r w:rsidRPr="00CA41CD">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170345" w:rsidRPr="00CA41CD" w:rsidRDefault="00170345" w:rsidP="00170345">
      <w:pPr>
        <w:widowControl w:val="0"/>
        <w:numPr>
          <w:ilvl w:val="0"/>
          <w:numId w:val="32"/>
        </w:numPr>
        <w:ind w:left="709" w:hanging="709"/>
        <w:jc w:val="both"/>
        <w:textAlignment w:val="baseline"/>
        <w:rPr>
          <w:rFonts w:ascii="Arial" w:eastAsia="Cambria" w:hAnsi="Arial" w:cs="Arial"/>
          <w:bCs/>
          <w:color w:val="000000"/>
          <w:sz w:val="22"/>
          <w:szCs w:val="22"/>
          <w:lang w:eastAsia="ar-SA" w:bidi="en-US"/>
        </w:rPr>
      </w:pPr>
      <w:r w:rsidRPr="00CA41CD">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CA41CD">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CA41C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CA41CD">
        <w:rPr>
          <w:rFonts w:ascii="Arial" w:hAnsi="Arial" w:cs="Arial"/>
          <w:sz w:val="22"/>
          <w:szCs w:val="22"/>
          <w:lang w:bidi="en-US"/>
        </w:rPr>
        <w:tab/>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CA41CD">
        <w:rPr>
          <w:rFonts w:ascii="Arial" w:hAnsi="Arial" w:cs="Arial"/>
          <w:b/>
          <w:spacing w:val="5"/>
          <w:sz w:val="22"/>
          <w:szCs w:val="22"/>
          <w:lang w:bidi="en-US"/>
        </w:rPr>
        <w:t>(β)</w:t>
      </w:r>
      <w:r w:rsidRPr="00CA41CD">
        <w:rPr>
          <w:rFonts w:ascii="Arial" w:hAnsi="Arial" w:cs="Arial"/>
          <w:spacing w:val="5"/>
          <w:sz w:val="22"/>
          <w:szCs w:val="22"/>
          <w:lang w:bidi="en-US"/>
        </w:rPr>
        <w:t xml:space="preserve"> Οι αλλοδαποί οικονομικοί φορείς που είναι εγγεγραμμένοι σε </w:t>
      </w:r>
      <w:r w:rsidRPr="00CA41CD">
        <w:rPr>
          <w:rFonts w:ascii="Arial" w:hAnsi="Arial" w:cs="Arial"/>
          <w:b/>
          <w:spacing w:val="5"/>
          <w:sz w:val="22"/>
          <w:szCs w:val="22"/>
          <w:lang w:bidi="en-US"/>
        </w:rPr>
        <w:t>επίσημους καταλόγους</w:t>
      </w:r>
      <w:r w:rsidRPr="00CA41CD">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CA41CD">
        <w:rPr>
          <w:rFonts w:ascii="Arial" w:hAnsi="Arial" w:cs="Arial"/>
          <w:spacing w:val="5"/>
          <w:sz w:val="22"/>
          <w:szCs w:val="22"/>
          <w:lang w:val="en-US" w:bidi="en-US"/>
        </w:rPr>
        <w:t>VII</w:t>
      </w:r>
      <w:r w:rsidRPr="00CA41CD">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w:t>
      </w:r>
      <w:r w:rsidRPr="00CA41CD">
        <w:rPr>
          <w:rFonts w:ascii="Arial" w:hAnsi="Arial" w:cs="Arial"/>
          <w:spacing w:val="5"/>
          <w:sz w:val="22"/>
          <w:szCs w:val="22"/>
          <w:lang w:bidi="en-US"/>
        </w:rPr>
        <w:lastRenderedPageBreak/>
        <w:t xml:space="preserve">από τον αρμόδιο οργανισμό πιστοποίησης, κατά τα οριζόμενα στο άρθρο 83 ν. 4412/2016 και στην παράγραφο 9 του παρόντος άρθρου </w:t>
      </w:r>
      <w:r w:rsidRPr="00CA41CD">
        <w:rPr>
          <w:rFonts w:ascii="Arial" w:hAnsi="Arial" w:cs="Arial"/>
          <w:color w:val="000000"/>
          <w:spacing w:val="5"/>
          <w:sz w:val="22"/>
          <w:szCs w:val="22"/>
          <w:lang w:bidi="en-US"/>
        </w:rPr>
        <w:t>.</w:t>
      </w:r>
    </w:p>
    <w:p w:rsidR="00170345" w:rsidRPr="00CA41CD" w:rsidRDefault="00170345" w:rsidP="00170345">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Οι αλλοδαποί οικονομικοί φορείς </w:t>
      </w:r>
      <w:r w:rsidRPr="00CA41CD">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CA41CD">
        <w:rPr>
          <w:rFonts w:ascii="Arial" w:hAnsi="Arial" w:cs="Arial"/>
          <w:sz w:val="22"/>
          <w:szCs w:val="22"/>
          <w:lang w:bidi="en-US"/>
        </w:rPr>
        <w:t xml:space="preserve"> υποβάλλουν</w:t>
      </w:r>
      <w:r w:rsidRPr="00CA41CD">
        <w:rPr>
          <w:rFonts w:ascii="Arial" w:hAnsi="Arial" w:cs="Arial"/>
          <w:b/>
          <w:bCs/>
          <w:color w:val="000000"/>
          <w:sz w:val="22"/>
          <w:szCs w:val="22"/>
          <w:lang w:bidi="en-US"/>
        </w:rPr>
        <w:t xml:space="preserve"> </w:t>
      </w:r>
      <w:r w:rsidRPr="00CA41CD">
        <w:rPr>
          <w:rFonts w:ascii="Arial" w:hAnsi="Arial" w:cs="Arial"/>
          <w:color w:val="000000"/>
          <w:sz w:val="22"/>
          <w:szCs w:val="22"/>
          <w:lang w:bidi="en-US"/>
        </w:rPr>
        <w:t xml:space="preserve">ως δικαιολογητικά </w:t>
      </w:r>
      <w:r w:rsidRPr="00CA41CD">
        <w:rPr>
          <w:rFonts w:ascii="Arial" w:hAnsi="Arial" w:cs="Arial"/>
          <w:sz w:val="22"/>
          <w:szCs w:val="22"/>
          <w:lang w:bidi="en-US"/>
        </w:rPr>
        <w:t>ένα ή περισσότερα από τα αποδεικτικά μέσα</w:t>
      </w:r>
      <w:r w:rsidRPr="00CA41C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170345" w:rsidRPr="00CA41CD" w:rsidRDefault="00170345" w:rsidP="00170345">
      <w:pPr>
        <w:jc w:val="both"/>
        <w:rPr>
          <w:rFonts w:ascii="Arial" w:hAnsi="Arial" w:cs="Arial"/>
          <w:spacing w:val="5"/>
          <w:sz w:val="22"/>
          <w:szCs w:val="22"/>
          <w:lang w:bidi="en-US"/>
        </w:rPr>
      </w:pPr>
    </w:p>
    <w:p w:rsidR="00170345" w:rsidRPr="00CA41CD" w:rsidRDefault="00170345" w:rsidP="00170345">
      <w:pPr>
        <w:jc w:val="both"/>
        <w:rPr>
          <w:rFonts w:ascii="Arial" w:hAnsi="Arial" w:cs="Arial"/>
          <w:color w:val="000000"/>
          <w:spacing w:val="5"/>
          <w:sz w:val="22"/>
          <w:szCs w:val="22"/>
          <w:lang w:bidi="en-US"/>
        </w:rPr>
      </w:pPr>
      <w:r w:rsidRPr="00CA41CD">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CA41CD">
        <w:rPr>
          <w:rFonts w:ascii="Arial" w:hAnsi="Arial" w:cs="Arial"/>
          <w:sz w:val="22"/>
          <w:szCs w:val="22"/>
          <w:lang w:bidi="en-US"/>
        </w:rPr>
        <w:t>.</w:t>
      </w:r>
    </w:p>
    <w:p w:rsidR="00170345" w:rsidRPr="00CA41CD" w:rsidRDefault="00170345" w:rsidP="00170345">
      <w:pPr>
        <w:jc w:val="both"/>
        <w:rPr>
          <w:rFonts w:ascii="Arial" w:hAnsi="Arial" w:cs="Arial"/>
          <w:color w:val="000000"/>
          <w:spacing w:val="5"/>
          <w:sz w:val="22"/>
          <w:szCs w:val="22"/>
          <w:lang w:bidi="en-US"/>
        </w:rPr>
      </w:pPr>
    </w:p>
    <w:p w:rsidR="00170345" w:rsidRPr="00CA41CD" w:rsidRDefault="00170345" w:rsidP="00170345">
      <w:pPr>
        <w:tabs>
          <w:tab w:val="left" w:pos="1996"/>
        </w:tabs>
        <w:ind w:left="862" w:hanging="862"/>
        <w:jc w:val="both"/>
        <w:textAlignment w:val="baseline"/>
        <w:rPr>
          <w:rFonts w:ascii="Arial" w:hAnsi="Arial" w:cs="Arial"/>
          <w:b/>
          <w:sz w:val="22"/>
          <w:szCs w:val="22"/>
          <w:lang w:bidi="en-US"/>
        </w:rPr>
      </w:pPr>
    </w:p>
    <w:p w:rsidR="00170345" w:rsidRPr="00CA41CD" w:rsidRDefault="00170345" w:rsidP="00170345">
      <w:pPr>
        <w:tabs>
          <w:tab w:val="left" w:pos="1996"/>
        </w:tabs>
        <w:ind w:left="862" w:hanging="862"/>
        <w:jc w:val="both"/>
        <w:textAlignment w:val="baseline"/>
        <w:rPr>
          <w:rFonts w:ascii="Arial" w:hAnsi="Arial" w:cs="Arial"/>
          <w:sz w:val="22"/>
          <w:szCs w:val="22"/>
          <w:lang w:bidi="en-US"/>
        </w:rPr>
      </w:pPr>
      <w:r w:rsidRPr="00CA41CD">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170345" w:rsidRPr="00CA41CD" w:rsidRDefault="00170345" w:rsidP="00170345">
      <w:pPr>
        <w:tabs>
          <w:tab w:val="left" w:pos="1996"/>
        </w:tabs>
        <w:ind w:left="862" w:hanging="862"/>
        <w:jc w:val="both"/>
        <w:textAlignment w:val="baseline"/>
        <w:rPr>
          <w:rFonts w:ascii="Arial" w:hAnsi="Arial" w:cs="Arial"/>
          <w:sz w:val="22"/>
          <w:szCs w:val="22"/>
          <w:lang w:bidi="en-US"/>
        </w:rPr>
      </w:pPr>
    </w:p>
    <w:p w:rsidR="00170345" w:rsidRPr="00CA41CD" w:rsidRDefault="00170345" w:rsidP="00170345">
      <w:pPr>
        <w:tabs>
          <w:tab w:val="left" w:pos="1996"/>
        </w:tabs>
        <w:ind w:left="862" w:hanging="862"/>
        <w:jc w:val="both"/>
        <w:textAlignment w:val="baseline"/>
        <w:rPr>
          <w:rFonts w:ascii="Arial" w:hAnsi="Arial" w:cs="Arial"/>
          <w:sz w:val="22"/>
          <w:szCs w:val="22"/>
          <w:lang w:bidi="en-US"/>
        </w:rPr>
      </w:pPr>
      <w:r w:rsidRPr="00CA41CD">
        <w:rPr>
          <w:rFonts w:ascii="Arial" w:hAnsi="Arial" w:cs="Arial"/>
          <w:sz w:val="22"/>
          <w:szCs w:val="22"/>
          <w:lang w:bidi="en-US"/>
        </w:rPr>
        <w:t>Δεν απαιτούνται</w:t>
      </w: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p>
    <w:p w:rsidR="00170345" w:rsidRPr="00CA41CD" w:rsidRDefault="00170345" w:rsidP="00170345">
      <w:pPr>
        <w:tabs>
          <w:tab w:val="left" w:pos="1996"/>
        </w:tabs>
        <w:ind w:left="862" w:hanging="862"/>
        <w:jc w:val="both"/>
        <w:textAlignment w:val="baseline"/>
        <w:rPr>
          <w:rFonts w:ascii="Arial" w:hAnsi="Arial" w:cs="Arial"/>
          <w:sz w:val="22"/>
          <w:szCs w:val="22"/>
          <w:lang w:bidi="en-US"/>
        </w:rPr>
      </w:pPr>
    </w:p>
    <w:p w:rsidR="00170345" w:rsidRPr="00CA41CD" w:rsidRDefault="00170345" w:rsidP="00170345">
      <w:pPr>
        <w:tabs>
          <w:tab w:val="left" w:pos="1996"/>
        </w:tabs>
        <w:ind w:left="862" w:hanging="862"/>
        <w:jc w:val="both"/>
        <w:textAlignment w:val="baseline"/>
        <w:rPr>
          <w:rFonts w:ascii="Arial" w:hAnsi="Arial" w:cs="Arial"/>
          <w:b/>
          <w:bCs/>
          <w:sz w:val="22"/>
          <w:szCs w:val="22"/>
          <w:lang w:bidi="en-US"/>
        </w:rPr>
      </w:pPr>
      <w:r w:rsidRPr="00CA41CD">
        <w:rPr>
          <w:rFonts w:ascii="Arial" w:hAnsi="Arial" w:cs="Arial"/>
          <w:b/>
          <w:bCs/>
          <w:sz w:val="22"/>
          <w:szCs w:val="22"/>
          <w:lang w:bidi="en-US"/>
        </w:rPr>
        <w:t>23.8  Σχετικά με τον έλεγχο νομιμοποίησης του προσωρινού αναδόχου:</w:t>
      </w:r>
    </w:p>
    <w:p w:rsidR="00170345" w:rsidRPr="00CA41CD" w:rsidRDefault="00170345" w:rsidP="00170345">
      <w:pPr>
        <w:tabs>
          <w:tab w:val="left" w:pos="1996"/>
        </w:tabs>
        <w:ind w:left="862" w:hanging="862"/>
        <w:jc w:val="both"/>
        <w:textAlignment w:val="baseline"/>
        <w:rPr>
          <w:rFonts w:ascii="Arial" w:hAnsi="Arial" w:cs="Arial"/>
          <w:sz w:val="22"/>
          <w:szCs w:val="22"/>
          <w:lang w:bidi="en-US"/>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CA41CD">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170345" w:rsidRPr="00CA41CD" w:rsidRDefault="00170345" w:rsidP="00170345">
      <w:pPr>
        <w:tabs>
          <w:tab w:val="left" w:pos="1996"/>
        </w:tabs>
        <w:jc w:val="both"/>
        <w:textAlignment w:val="baseline"/>
        <w:rPr>
          <w:rFonts w:ascii="Arial" w:hAnsi="Arial" w:cs="Arial"/>
          <w:sz w:val="22"/>
          <w:szCs w:val="22"/>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sz w:val="22"/>
          <w:szCs w:val="22"/>
        </w:rPr>
        <w:t>Ειδικότερα:</w:t>
      </w:r>
    </w:p>
    <w:p w:rsidR="00170345" w:rsidRPr="00CA41CD" w:rsidRDefault="00170345" w:rsidP="00170345">
      <w:pPr>
        <w:tabs>
          <w:tab w:val="left" w:pos="1996"/>
        </w:tabs>
        <w:jc w:val="both"/>
        <w:textAlignment w:val="baseline"/>
        <w:rPr>
          <w:rFonts w:ascii="Arial" w:hAnsi="Arial" w:cs="Arial"/>
          <w:sz w:val="22"/>
          <w:szCs w:val="22"/>
          <w:lang w:bidi="en-US"/>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b/>
          <w:sz w:val="22"/>
          <w:szCs w:val="22"/>
        </w:rPr>
        <w:t>Α.</w:t>
      </w:r>
      <w:r w:rsidRPr="00CA41CD">
        <w:rPr>
          <w:rFonts w:ascii="Arial" w:hAnsi="Arial" w:cs="Arial"/>
          <w:sz w:val="22"/>
          <w:szCs w:val="22"/>
        </w:rPr>
        <w:t xml:space="preserve"> </w:t>
      </w:r>
      <w:r w:rsidRPr="00CA41CD">
        <w:rPr>
          <w:rFonts w:ascii="Arial" w:hAnsi="Arial" w:cs="Arial"/>
          <w:b/>
          <w:sz w:val="22"/>
          <w:szCs w:val="22"/>
        </w:rPr>
        <w:t>Για τους ημεδαπούς οικονομικούς φορείς υποβάλλονται:</w:t>
      </w:r>
    </w:p>
    <w:p w:rsidR="00170345" w:rsidRPr="00CA41CD" w:rsidRDefault="00170345" w:rsidP="00170345">
      <w:pPr>
        <w:tabs>
          <w:tab w:val="left" w:pos="1996"/>
        </w:tabs>
        <w:jc w:val="both"/>
        <w:textAlignment w:val="baseline"/>
        <w:rPr>
          <w:rFonts w:ascii="Arial" w:hAnsi="Arial" w:cs="Arial"/>
          <w:sz w:val="22"/>
          <w:szCs w:val="22"/>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b/>
          <w:sz w:val="22"/>
          <w:szCs w:val="22"/>
        </w:rPr>
        <w:t>1)</w:t>
      </w:r>
      <w:r w:rsidRPr="00CA41CD">
        <w:rPr>
          <w:rFonts w:ascii="Arial" w:hAnsi="Arial" w:cs="Arial"/>
          <w:sz w:val="22"/>
          <w:szCs w:val="22"/>
        </w:rPr>
        <w:t xml:space="preserve"> στις περιπτώσεις που ο οικονομικός φορέας είναι </w:t>
      </w:r>
      <w:r w:rsidRPr="00CA41CD">
        <w:rPr>
          <w:rFonts w:ascii="Arial" w:hAnsi="Arial" w:cs="Arial"/>
          <w:b/>
          <w:sz w:val="22"/>
          <w:szCs w:val="22"/>
        </w:rPr>
        <w:t>νομικό πρόσωπο</w:t>
      </w:r>
      <w:r w:rsidRPr="00CA41CD">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170345" w:rsidRPr="00CA41CD" w:rsidRDefault="00170345" w:rsidP="00170345">
      <w:pPr>
        <w:tabs>
          <w:tab w:val="left" w:pos="1996"/>
        </w:tabs>
        <w:jc w:val="both"/>
        <w:textAlignment w:val="baseline"/>
        <w:rPr>
          <w:rFonts w:ascii="Arial" w:hAnsi="Arial" w:cs="Arial"/>
          <w:sz w:val="22"/>
          <w:szCs w:val="22"/>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sz w:val="22"/>
          <w:szCs w:val="22"/>
        </w:rPr>
        <w:t xml:space="preserve">α) για την </w:t>
      </w:r>
      <w:r w:rsidRPr="00CA41CD">
        <w:rPr>
          <w:rFonts w:ascii="Arial" w:hAnsi="Arial" w:cs="Arial"/>
          <w:b/>
          <w:sz w:val="22"/>
          <w:szCs w:val="22"/>
        </w:rPr>
        <w:t>απόδειξη της νόμιμης εκπροσώπησης</w:t>
      </w:r>
      <w:r w:rsidRPr="00CA41CD">
        <w:rPr>
          <w:rFonts w:ascii="Arial" w:hAnsi="Arial" w:cs="Arial"/>
          <w:sz w:val="22"/>
          <w:szCs w:val="22"/>
        </w:rPr>
        <w:t xml:space="preserve">, </w:t>
      </w:r>
      <w:r w:rsidRPr="00CA41CD">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CA41CD">
        <w:rPr>
          <w:rFonts w:ascii="Arial" w:hAnsi="Arial" w:cs="Arial"/>
          <w:sz w:val="22"/>
          <w:szCs w:val="22"/>
        </w:rPr>
        <w:t xml:space="preserve">.  </w:t>
      </w:r>
    </w:p>
    <w:p w:rsidR="00170345" w:rsidRPr="00CA41CD" w:rsidRDefault="00170345" w:rsidP="00170345">
      <w:pPr>
        <w:jc w:val="both"/>
        <w:textAlignment w:val="baseline"/>
        <w:rPr>
          <w:rFonts w:ascii="Arial" w:hAnsi="Arial" w:cs="Arial"/>
          <w:sz w:val="22"/>
          <w:szCs w:val="22"/>
        </w:rPr>
      </w:pPr>
    </w:p>
    <w:p w:rsidR="00170345" w:rsidRPr="00CA41CD" w:rsidRDefault="00170345" w:rsidP="00170345">
      <w:pPr>
        <w:jc w:val="both"/>
        <w:textAlignment w:val="baseline"/>
        <w:rPr>
          <w:rFonts w:ascii="Arial" w:hAnsi="Arial" w:cs="Arial"/>
          <w:sz w:val="22"/>
          <w:szCs w:val="22"/>
        </w:rPr>
      </w:pPr>
      <w:r w:rsidRPr="00CA41CD">
        <w:rPr>
          <w:rFonts w:ascii="Arial" w:hAnsi="Arial" w:cs="Arial"/>
          <w:sz w:val="22"/>
          <w:szCs w:val="22"/>
        </w:rPr>
        <w:t xml:space="preserve">β) Για την απόδειξη της νόμιμης σύστασης και των μεταβολών του νομικού προσώπου, </w:t>
      </w:r>
      <w:r w:rsidRPr="00CA41CD">
        <w:rPr>
          <w:rFonts w:ascii="Arial" w:hAnsi="Arial" w:cs="Arial"/>
          <w:b/>
          <w:sz w:val="22"/>
          <w:szCs w:val="22"/>
        </w:rPr>
        <w:t>Γενικό Πιστοποιητικό Μεταβολών</w:t>
      </w:r>
      <w:r w:rsidRPr="00CA41CD">
        <w:rPr>
          <w:rFonts w:ascii="Arial" w:hAnsi="Arial" w:cs="Arial"/>
          <w:sz w:val="22"/>
          <w:szCs w:val="22"/>
        </w:rPr>
        <w:t xml:space="preserve"> του ΓΕΜΗ, το οποίο πρέπει να έχει εκδοθεί έως τρεις (3) μήνες πριν από την υποβολή του.</w:t>
      </w:r>
    </w:p>
    <w:p w:rsidR="00170345" w:rsidRPr="00CA41CD" w:rsidRDefault="00170345" w:rsidP="00170345">
      <w:pPr>
        <w:tabs>
          <w:tab w:val="left" w:pos="1996"/>
        </w:tabs>
        <w:jc w:val="both"/>
        <w:textAlignment w:val="baseline"/>
        <w:rPr>
          <w:rFonts w:ascii="Arial" w:hAnsi="Arial" w:cs="Arial"/>
          <w:sz w:val="22"/>
          <w:szCs w:val="22"/>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b/>
          <w:sz w:val="22"/>
          <w:szCs w:val="22"/>
        </w:rPr>
        <w:t>2)</w:t>
      </w:r>
      <w:r w:rsidRPr="00CA41CD">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70345" w:rsidRPr="00CA41CD" w:rsidRDefault="00170345" w:rsidP="00170345">
      <w:pPr>
        <w:tabs>
          <w:tab w:val="left" w:pos="1996"/>
        </w:tabs>
        <w:jc w:val="both"/>
        <w:textAlignment w:val="baseline"/>
        <w:rPr>
          <w:rFonts w:ascii="Arial" w:hAnsi="Arial" w:cs="Arial"/>
          <w:sz w:val="22"/>
          <w:szCs w:val="22"/>
        </w:rPr>
      </w:pP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170345" w:rsidRPr="00CA41CD" w:rsidRDefault="00170345" w:rsidP="00170345">
      <w:pPr>
        <w:tabs>
          <w:tab w:val="left" w:pos="1996"/>
        </w:tabs>
        <w:jc w:val="both"/>
        <w:textAlignment w:val="baseline"/>
        <w:rPr>
          <w:rFonts w:ascii="Arial" w:hAnsi="Arial" w:cs="Arial"/>
          <w:bCs/>
          <w:sz w:val="22"/>
          <w:szCs w:val="22"/>
        </w:rPr>
      </w:pPr>
    </w:p>
    <w:p w:rsidR="00170345" w:rsidRPr="00CA41CD" w:rsidRDefault="00170345" w:rsidP="00170345">
      <w:pPr>
        <w:tabs>
          <w:tab w:val="left" w:pos="1996"/>
        </w:tabs>
        <w:jc w:val="both"/>
        <w:textAlignment w:val="baseline"/>
        <w:rPr>
          <w:rFonts w:ascii="Arial" w:hAnsi="Arial" w:cs="Arial"/>
          <w:bCs/>
          <w:sz w:val="22"/>
          <w:szCs w:val="22"/>
        </w:rPr>
      </w:pPr>
      <w:r w:rsidRPr="00CA41CD">
        <w:rPr>
          <w:rFonts w:ascii="Arial" w:hAnsi="Arial" w:cs="Arial"/>
          <w:b/>
          <w:bCs/>
          <w:sz w:val="22"/>
          <w:szCs w:val="22"/>
        </w:rPr>
        <w:t>Β.</w:t>
      </w:r>
      <w:r w:rsidRPr="00CA41CD">
        <w:rPr>
          <w:rFonts w:ascii="Arial" w:hAnsi="Arial" w:cs="Arial"/>
          <w:bCs/>
          <w:sz w:val="22"/>
          <w:szCs w:val="22"/>
        </w:rPr>
        <w:t xml:space="preserve"> Οι </w:t>
      </w:r>
      <w:r w:rsidRPr="00CA41CD">
        <w:rPr>
          <w:rFonts w:ascii="Arial" w:hAnsi="Arial" w:cs="Arial"/>
          <w:b/>
          <w:bCs/>
          <w:sz w:val="22"/>
          <w:szCs w:val="22"/>
        </w:rPr>
        <w:t>αλλοδαποί οικονομικοί φορείς</w:t>
      </w:r>
      <w:r w:rsidRPr="00CA41CD">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70345" w:rsidRPr="00CA41CD" w:rsidRDefault="00170345" w:rsidP="00170345">
      <w:pPr>
        <w:tabs>
          <w:tab w:val="left" w:pos="1996"/>
        </w:tabs>
        <w:jc w:val="both"/>
        <w:textAlignment w:val="baseline"/>
        <w:rPr>
          <w:rFonts w:ascii="Arial" w:hAnsi="Arial" w:cs="Arial"/>
          <w:sz w:val="22"/>
          <w:szCs w:val="22"/>
        </w:rPr>
      </w:pPr>
      <w:r w:rsidRPr="00CA41CD">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70345" w:rsidRPr="00CA41CD" w:rsidRDefault="00170345" w:rsidP="00170345">
      <w:pPr>
        <w:tabs>
          <w:tab w:val="left" w:pos="1996"/>
        </w:tabs>
        <w:jc w:val="both"/>
        <w:textAlignment w:val="baseline"/>
        <w:rPr>
          <w:rFonts w:ascii="Arial" w:hAnsi="Arial" w:cs="Arial"/>
          <w:b/>
          <w:bCs/>
          <w:sz w:val="22"/>
          <w:szCs w:val="22"/>
        </w:rPr>
      </w:pPr>
      <w:r w:rsidRPr="00CA41CD">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CA41CD">
        <w:rPr>
          <w:rFonts w:ascii="Arial" w:hAnsi="Arial" w:cs="Arial"/>
          <w:sz w:val="22"/>
          <w:szCs w:val="22"/>
        </w:rPr>
        <w:t>ουν</w:t>
      </w:r>
      <w:proofErr w:type="spellEnd"/>
      <w:r w:rsidRPr="00CA41CD">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b/>
          <w:bCs/>
          <w:strike/>
          <w:sz w:val="22"/>
          <w:szCs w:val="22"/>
          <w:lang w:bidi="en-US"/>
        </w:rPr>
      </w:pPr>
      <w:r w:rsidRPr="00CA41CD">
        <w:rPr>
          <w:rFonts w:ascii="Arial" w:hAnsi="Arial" w:cs="Arial"/>
          <w:b/>
          <w:sz w:val="22"/>
          <w:szCs w:val="22"/>
          <w:lang w:bidi="en-US"/>
        </w:rPr>
        <w:t>Γ.</w:t>
      </w:r>
      <w:r w:rsidRPr="00CA41CD">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70345" w:rsidRPr="00CA41CD" w:rsidRDefault="00170345" w:rsidP="00170345">
      <w:pPr>
        <w:tabs>
          <w:tab w:val="left" w:pos="1996"/>
        </w:tabs>
        <w:ind w:left="862"/>
        <w:jc w:val="both"/>
        <w:textAlignment w:val="baseline"/>
        <w:rPr>
          <w:rFonts w:ascii="Arial" w:hAnsi="Arial" w:cs="Arial"/>
          <w:sz w:val="22"/>
          <w:szCs w:val="22"/>
          <w:lang w:bidi="en-US"/>
        </w:rPr>
      </w:pPr>
    </w:p>
    <w:p w:rsidR="00170345" w:rsidRPr="00CA41CD" w:rsidRDefault="00170345" w:rsidP="00170345">
      <w:pPr>
        <w:tabs>
          <w:tab w:val="left" w:pos="1996"/>
        </w:tabs>
        <w:jc w:val="both"/>
        <w:textAlignment w:val="baseline"/>
        <w:rPr>
          <w:rFonts w:ascii="Arial" w:hAnsi="Arial" w:cs="Arial"/>
          <w:sz w:val="22"/>
          <w:szCs w:val="22"/>
          <w:lang w:bidi="en-US"/>
        </w:rPr>
      </w:pPr>
      <w:r w:rsidRPr="00CA41CD">
        <w:rPr>
          <w:rFonts w:ascii="Arial" w:hAnsi="Arial" w:cs="Arial"/>
          <w:b/>
          <w:sz w:val="22"/>
          <w:szCs w:val="22"/>
        </w:rPr>
        <w:t>Δ.</w:t>
      </w:r>
      <w:r w:rsidRPr="00CA41CD">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170345" w:rsidRPr="00CA41CD" w:rsidRDefault="00170345" w:rsidP="00170345">
      <w:pPr>
        <w:ind w:left="709" w:hanging="709"/>
        <w:jc w:val="both"/>
        <w:textAlignment w:val="baseline"/>
        <w:rPr>
          <w:rFonts w:ascii="Arial" w:hAnsi="Arial" w:cs="Arial"/>
          <w:b/>
          <w:sz w:val="22"/>
          <w:szCs w:val="22"/>
          <w:lang w:bidi="en-US"/>
        </w:rPr>
      </w:pPr>
    </w:p>
    <w:p w:rsidR="00170345" w:rsidRPr="00CA41CD" w:rsidRDefault="00170345" w:rsidP="00170345">
      <w:pPr>
        <w:ind w:left="709" w:hanging="709"/>
        <w:jc w:val="both"/>
        <w:textAlignment w:val="baseline"/>
        <w:rPr>
          <w:rFonts w:ascii="Arial" w:hAnsi="Arial" w:cs="Arial"/>
          <w:b/>
          <w:sz w:val="22"/>
          <w:szCs w:val="22"/>
          <w:lang w:bidi="en-US"/>
        </w:rPr>
      </w:pPr>
      <w:r w:rsidRPr="00CA41CD">
        <w:rPr>
          <w:rFonts w:ascii="Arial" w:hAnsi="Arial" w:cs="Arial"/>
          <w:b/>
          <w:sz w:val="22"/>
          <w:szCs w:val="22"/>
          <w:lang w:bidi="en-US"/>
        </w:rPr>
        <w:t>23.9 Επίσημοι κατάλογοι εγκεκριμένων οικονομικών φορέων</w:t>
      </w:r>
    </w:p>
    <w:p w:rsidR="00170345" w:rsidRPr="00CA41CD" w:rsidRDefault="00170345" w:rsidP="00170345">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170345" w:rsidRPr="00CA41CD" w:rsidRDefault="00170345" w:rsidP="00170345">
      <w:pPr>
        <w:jc w:val="both"/>
        <w:rPr>
          <w:rFonts w:ascii="Arial" w:hAnsi="Arial" w:cs="Arial"/>
          <w:spacing w:val="5"/>
          <w:sz w:val="22"/>
          <w:szCs w:val="22"/>
          <w:lang w:bidi="en-US"/>
        </w:rPr>
      </w:pPr>
      <w:r w:rsidRPr="00CA41CD">
        <w:rPr>
          <w:rFonts w:ascii="Arial" w:hAnsi="Arial" w:cs="Arial"/>
          <w:b/>
          <w:spacing w:val="5"/>
          <w:sz w:val="22"/>
          <w:szCs w:val="22"/>
          <w:lang w:bidi="en-US"/>
        </w:rPr>
        <w:t>(α)</w:t>
      </w:r>
      <w:r w:rsidRPr="00CA41CD">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CA41CD">
        <w:rPr>
          <w:rFonts w:ascii="Arial" w:hAnsi="Arial" w:cs="Arial"/>
          <w:spacing w:val="5"/>
          <w:sz w:val="22"/>
          <w:szCs w:val="22"/>
          <w:lang w:val="en-US" w:bidi="en-US"/>
        </w:rPr>
        <w:t>VII</w:t>
      </w:r>
      <w:r w:rsidRPr="00CA41CD">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170345" w:rsidRPr="00CA41CD" w:rsidRDefault="00170345" w:rsidP="00170345">
      <w:pPr>
        <w:jc w:val="both"/>
        <w:rPr>
          <w:rFonts w:ascii="Arial" w:hAnsi="Arial" w:cs="Arial"/>
          <w:spacing w:val="5"/>
          <w:sz w:val="22"/>
          <w:szCs w:val="22"/>
          <w:lang w:bidi="en-US"/>
        </w:rPr>
      </w:pPr>
    </w:p>
    <w:p w:rsidR="00170345" w:rsidRPr="00CA41CD" w:rsidRDefault="00170345" w:rsidP="00170345">
      <w:pPr>
        <w:jc w:val="both"/>
        <w:rPr>
          <w:rFonts w:ascii="Arial" w:hAnsi="Arial" w:cs="Arial"/>
          <w:spacing w:val="5"/>
          <w:sz w:val="22"/>
          <w:szCs w:val="22"/>
          <w:lang w:bidi="en-US"/>
        </w:rPr>
      </w:pPr>
      <w:r w:rsidRPr="00CA41CD">
        <w:rPr>
          <w:rFonts w:ascii="Arial" w:hAnsi="Arial" w:cs="Arial"/>
          <w:b/>
          <w:spacing w:val="5"/>
          <w:sz w:val="22"/>
          <w:szCs w:val="22"/>
          <w:lang w:bidi="en-US"/>
        </w:rPr>
        <w:t>(β)</w:t>
      </w:r>
      <w:r w:rsidRPr="00CA41CD">
        <w:rPr>
          <w:rFonts w:ascii="Arial" w:hAnsi="Arial" w:cs="Arial"/>
          <w:spacing w:val="5"/>
          <w:sz w:val="22"/>
          <w:szCs w:val="22"/>
          <w:lang w:bidi="en-US"/>
        </w:rPr>
        <w:t xml:space="preserve"> Οι οικονομικοί φορείς που είναι εγγεγραμμένοι στο Μ.Ε.ΕΠ. </w:t>
      </w:r>
      <w:r w:rsidRPr="00CA41CD">
        <w:rPr>
          <w:rFonts w:ascii="Arial" w:hAnsi="Arial" w:cs="Arial"/>
          <w:sz w:val="22"/>
          <w:szCs w:val="22"/>
          <w:lang w:bidi="en-US"/>
        </w:rPr>
        <w:t>στις τάξεις 3</w:t>
      </w:r>
      <w:r w:rsidRPr="00CA41CD">
        <w:rPr>
          <w:rFonts w:ascii="Arial" w:hAnsi="Arial" w:cs="Arial"/>
          <w:sz w:val="22"/>
          <w:szCs w:val="22"/>
          <w:vertAlign w:val="superscript"/>
          <w:lang w:bidi="en-US"/>
        </w:rPr>
        <w:t>η</w:t>
      </w:r>
      <w:r w:rsidRPr="00CA41CD">
        <w:rPr>
          <w:rFonts w:ascii="Arial" w:hAnsi="Arial" w:cs="Arial"/>
          <w:sz w:val="22"/>
          <w:szCs w:val="22"/>
          <w:lang w:bidi="en-US"/>
        </w:rPr>
        <w:t xml:space="preserve"> έως και 7η, </w:t>
      </w:r>
      <w:r w:rsidRPr="00CA41CD">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CA41CD">
        <w:rPr>
          <w:rFonts w:ascii="Arial" w:hAnsi="Arial" w:cs="Arial"/>
          <w:spacing w:val="5"/>
          <w:sz w:val="22"/>
          <w:szCs w:val="22"/>
          <w:lang w:bidi="en-US"/>
        </w:rPr>
        <w:t>π.δ</w:t>
      </w:r>
      <w:proofErr w:type="spellEnd"/>
      <w:r w:rsidRPr="00CA41CD">
        <w:rPr>
          <w:rFonts w:ascii="Arial" w:hAnsi="Arial" w:cs="Arial"/>
          <w:spacing w:val="5"/>
          <w:sz w:val="22"/>
          <w:szCs w:val="22"/>
          <w:lang w:bidi="en-US"/>
        </w:rPr>
        <w:t>. 71/2019, υποβάλλοντας «Ενημερότητα Πτυχίου»</w:t>
      </w:r>
      <w:r w:rsidRPr="00CA41CD">
        <w:rPr>
          <w:rFonts w:ascii="Arial" w:hAnsi="Arial" w:cs="Arial"/>
          <w:spacing w:val="5"/>
          <w:sz w:val="22"/>
          <w:szCs w:val="22"/>
          <w:vertAlign w:val="superscript"/>
          <w:lang w:bidi="en-US"/>
        </w:rPr>
        <w:t xml:space="preserve"> </w:t>
      </w:r>
      <w:r w:rsidRPr="00CA41CD">
        <w:rPr>
          <w:rFonts w:ascii="Arial" w:hAnsi="Arial" w:cs="Arial"/>
          <w:spacing w:val="5"/>
          <w:sz w:val="22"/>
          <w:szCs w:val="22"/>
          <w:lang w:bidi="en-US"/>
        </w:rPr>
        <w:t>εν ισχύ απαλλάσσονται από την υποχρέωση υποβολής των δικαιολογητικών:</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φορολογική και ασφαλιστική ενημερότητα του άρθρου 23.3.(β) της παρούσας.</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lastRenderedPageBreak/>
        <w:t>- το πιστοποιητικό της αρμόδιας αρχής για την ονομαστικοποίηση των μετοχών του άρθρου 23.3. (στ).</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τα  αποδεικτικά έγγραφα νομιμοποίησης  της εργοληπτικής επιχείρησης.</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ab/>
      </w:r>
      <w:r w:rsidRPr="00CA41CD">
        <w:rPr>
          <w:rFonts w:ascii="Arial" w:hAnsi="Arial" w:cs="Arial"/>
          <w:spacing w:val="5"/>
          <w:sz w:val="22"/>
          <w:szCs w:val="22"/>
          <w:lang w:bidi="en-US"/>
        </w:rPr>
        <w:tab/>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CA41CD">
        <w:rPr>
          <w:rFonts w:ascii="Arial" w:hAnsi="Arial" w:cs="Arial"/>
          <w:spacing w:val="5"/>
          <w:sz w:val="22"/>
          <w:szCs w:val="22"/>
          <w:lang w:bidi="en-US"/>
        </w:rPr>
        <w:t>ασφαλιστικώς</w:t>
      </w:r>
      <w:proofErr w:type="spellEnd"/>
      <w:r w:rsidRPr="00CA41CD">
        <w:rPr>
          <w:rFonts w:ascii="Arial" w:hAnsi="Arial" w:cs="Arial"/>
          <w:spacing w:val="5"/>
          <w:sz w:val="22"/>
          <w:szCs w:val="22"/>
          <w:lang w:bidi="en-US"/>
        </w:rPr>
        <w:t xml:space="preserve"> ενήμερα στον </w:t>
      </w:r>
      <w:proofErr w:type="spellStart"/>
      <w:r w:rsidRPr="00CA41CD">
        <w:rPr>
          <w:rFonts w:ascii="Arial" w:hAnsi="Arial" w:cs="Arial"/>
          <w:sz w:val="22"/>
          <w:szCs w:val="22"/>
        </w:rPr>
        <w:t>eΕΦΚΑ</w:t>
      </w:r>
      <w:proofErr w:type="spellEnd"/>
      <w:r w:rsidRPr="00CA41CD">
        <w:rPr>
          <w:rFonts w:ascii="Arial" w:hAnsi="Arial" w:cs="Arial"/>
          <w:sz w:val="22"/>
          <w:szCs w:val="22"/>
        </w:rPr>
        <w:t xml:space="preserve"> (τομέας πρώην ΕΤΑΑ- ΤΜΕΔΕ)</w:t>
      </w:r>
      <w:r w:rsidRPr="00CA41CD">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170345" w:rsidRPr="00CA41CD" w:rsidRDefault="00170345" w:rsidP="00170345">
      <w:pPr>
        <w:jc w:val="both"/>
        <w:rPr>
          <w:rFonts w:ascii="Arial" w:hAnsi="Arial" w:cs="Arial"/>
          <w:spacing w:val="5"/>
          <w:sz w:val="22"/>
          <w:szCs w:val="22"/>
          <w:lang w:bidi="en-US"/>
        </w:rPr>
      </w:pP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 xml:space="preserve">Από την πλήρη έναρξη ισχύος του </w:t>
      </w:r>
      <w:proofErr w:type="spellStart"/>
      <w:r w:rsidRPr="00CA41CD">
        <w:rPr>
          <w:rFonts w:ascii="Arial" w:hAnsi="Arial" w:cs="Arial"/>
          <w:spacing w:val="5"/>
          <w:sz w:val="22"/>
          <w:szCs w:val="22"/>
          <w:lang w:bidi="en-US"/>
        </w:rPr>
        <w:t>π.δ</w:t>
      </w:r>
      <w:proofErr w:type="spellEnd"/>
      <w:r w:rsidRPr="00CA41CD">
        <w:rPr>
          <w:rFonts w:ascii="Arial" w:hAnsi="Arial" w:cs="Arial"/>
          <w:spacing w:val="5"/>
          <w:sz w:val="22"/>
          <w:szCs w:val="22"/>
          <w:lang w:bidi="en-US"/>
        </w:rPr>
        <w:t>/</w:t>
      </w:r>
      <w:proofErr w:type="spellStart"/>
      <w:r w:rsidRPr="00CA41CD">
        <w:rPr>
          <w:rFonts w:ascii="Arial" w:hAnsi="Arial" w:cs="Arial"/>
          <w:spacing w:val="5"/>
          <w:sz w:val="22"/>
          <w:szCs w:val="22"/>
          <w:lang w:bidi="en-US"/>
        </w:rPr>
        <w:t>τος</w:t>
      </w:r>
      <w:proofErr w:type="spellEnd"/>
      <w:r w:rsidRPr="00CA41CD">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170345" w:rsidRPr="00CA41CD" w:rsidRDefault="00170345" w:rsidP="00170345">
      <w:pPr>
        <w:tabs>
          <w:tab w:val="left" w:pos="1996"/>
        </w:tabs>
        <w:jc w:val="both"/>
        <w:textAlignment w:val="baseline"/>
        <w:rPr>
          <w:rFonts w:ascii="Arial" w:hAnsi="Arial" w:cs="Arial"/>
          <w:color w:val="000000"/>
          <w:sz w:val="22"/>
          <w:szCs w:val="22"/>
          <w:lang w:eastAsia="el-GR"/>
        </w:rPr>
      </w:pPr>
    </w:p>
    <w:p w:rsidR="00170345" w:rsidRPr="00CA41CD" w:rsidRDefault="00170345" w:rsidP="00170345">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CA41CD">
        <w:rPr>
          <w:rFonts w:ascii="Arial" w:hAnsi="Arial" w:cs="Arial"/>
          <w:spacing w:val="5"/>
          <w:sz w:val="22"/>
          <w:szCs w:val="22"/>
          <w:lang w:bidi="en-US"/>
        </w:rPr>
        <w:tab/>
      </w:r>
      <w:r w:rsidRPr="00CA41CD">
        <w:rPr>
          <w:rFonts w:ascii="Arial" w:hAnsi="Arial" w:cs="Arial"/>
          <w:spacing w:val="5"/>
          <w:sz w:val="22"/>
          <w:szCs w:val="22"/>
          <w:lang w:bidi="en-US"/>
        </w:rPr>
        <w:tab/>
      </w:r>
      <w:r w:rsidRPr="00CA41CD">
        <w:rPr>
          <w:rFonts w:ascii="Arial" w:hAnsi="Arial" w:cs="Arial"/>
          <w:spacing w:val="5"/>
          <w:sz w:val="22"/>
          <w:szCs w:val="22"/>
          <w:lang w:bidi="en-US"/>
        </w:rPr>
        <w:tab/>
      </w:r>
    </w:p>
    <w:p w:rsidR="00170345" w:rsidRPr="00CA41CD" w:rsidRDefault="00170345" w:rsidP="00170345">
      <w:pPr>
        <w:tabs>
          <w:tab w:val="left" w:pos="1134"/>
        </w:tabs>
        <w:jc w:val="both"/>
        <w:textAlignment w:val="baseline"/>
        <w:rPr>
          <w:rFonts w:ascii="Arial" w:eastAsia="Calibri" w:hAnsi="Arial" w:cs="Arial"/>
          <w:sz w:val="22"/>
          <w:szCs w:val="22"/>
          <w:lang w:bidi="en-US"/>
        </w:rPr>
      </w:pPr>
      <w:r w:rsidRPr="00CA41CD">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170345" w:rsidRPr="00CA41CD" w:rsidRDefault="00170345" w:rsidP="0017034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CA41CD">
        <w:rPr>
          <w:rFonts w:ascii="Arial" w:eastAsia="Calibri" w:hAnsi="Arial" w:cs="Arial"/>
          <w:spacing w:val="5"/>
          <w:sz w:val="22"/>
          <w:szCs w:val="22"/>
          <w:lang w:bidi="en-US"/>
        </w:rPr>
        <w:t xml:space="preserve"> </w:t>
      </w:r>
    </w:p>
    <w:p w:rsidR="00170345" w:rsidRPr="00CA41CD" w:rsidRDefault="00170345" w:rsidP="00170345">
      <w:pPr>
        <w:jc w:val="both"/>
        <w:rPr>
          <w:rFonts w:ascii="Arial" w:hAnsi="Arial" w:cs="Arial"/>
          <w:spacing w:val="5"/>
          <w:sz w:val="22"/>
          <w:szCs w:val="22"/>
          <w:lang w:bidi="en-US"/>
        </w:rPr>
      </w:pPr>
      <w:r w:rsidRPr="00CA41CD">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170345" w:rsidRPr="00CA41CD" w:rsidRDefault="00170345" w:rsidP="0017034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170345" w:rsidRPr="00CA41CD" w:rsidRDefault="00170345" w:rsidP="0017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CA41CD">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170345" w:rsidRPr="00CA41CD" w:rsidRDefault="00170345" w:rsidP="00170345">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23. 11</w:t>
      </w:r>
      <w:r w:rsidRPr="00CA41CD">
        <w:rPr>
          <w:rFonts w:ascii="Arial" w:hAnsi="Arial" w:cs="Arial"/>
          <w:sz w:val="22"/>
          <w:szCs w:val="22"/>
          <w:lang w:bidi="en-US"/>
        </w:rPr>
        <w:t xml:space="preserve"> Επισημαίνεται ότι γίνονται αποδεκτές:</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w:t>
      </w:r>
      <w:r w:rsidRPr="00CA41CD">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z w:val="22"/>
          <w:szCs w:val="22"/>
          <w:lang w:bidi="en-US"/>
        </w:rPr>
        <w:t>•</w:t>
      </w:r>
      <w:r w:rsidRPr="00CA41CD">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C544BD">
      <w:pPr>
        <w:pStyle w:val="2"/>
        <w:widowControl w:val="0"/>
        <w:numPr>
          <w:ilvl w:val="0"/>
          <w:numId w:val="0"/>
        </w:numPr>
        <w:ind w:left="432"/>
        <w:jc w:val="left"/>
        <w:rPr>
          <w:rFonts w:ascii="Arial" w:hAnsi="Arial" w:cs="Arial"/>
          <w:sz w:val="22"/>
          <w:szCs w:val="22"/>
        </w:rPr>
      </w:pPr>
      <w:bookmarkStart w:id="53" w:name="_Toc73524260"/>
      <w:r w:rsidRPr="00CA41CD">
        <w:rPr>
          <w:rFonts w:ascii="Arial" w:hAnsi="Arial" w:cs="Arial"/>
          <w:sz w:val="22"/>
          <w:szCs w:val="22"/>
        </w:rPr>
        <w:t>Άρθρο 24 :  Περιεχόμενο Φακέλου Προσφοράς</w:t>
      </w:r>
      <w:bookmarkEnd w:id="53"/>
    </w:p>
    <w:p w:rsidR="00170345" w:rsidRPr="00CA41CD" w:rsidRDefault="00170345" w:rsidP="00170345">
      <w:pPr>
        <w:jc w:val="both"/>
        <w:rPr>
          <w:rFonts w:ascii="Arial" w:hAnsi="Arial" w:cs="Arial"/>
          <w:sz w:val="22"/>
          <w:szCs w:val="22"/>
        </w:rPr>
      </w:pPr>
    </w:p>
    <w:p w:rsidR="00170345" w:rsidRPr="00CA41CD" w:rsidRDefault="00170345" w:rsidP="00170345">
      <w:pPr>
        <w:jc w:val="both"/>
        <w:textAlignment w:val="baseline"/>
        <w:rPr>
          <w:rFonts w:ascii="Arial" w:hAnsi="Arial" w:cs="Arial"/>
          <w:spacing w:val="5"/>
          <w:sz w:val="22"/>
          <w:szCs w:val="22"/>
          <w:lang w:bidi="en-US"/>
        </w:rPr>
      </w:pPr>
      <w:r w:rsidRPr="00CA41CD">
        <w:rPr>
          <w:rFonts w:ascii="Arial" w:hAnsi="Arial" w:cs="Arial"/>
          <w:b/>
          <w:spacing w:val="5"/>
          <w:sz w:val="22"/>
          <w:szCs w:val="22"/>
          <w:lang w:bidi="en-US"/>
        </w:rPr>
        <w:t>24.1</w:t>
      </w:r>
      <w:r w:rsidRPr="00CA41CD">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CA41CD">
        <w:rPr>
          <w:rFonts w:ascii="Arial" w:hAnsi="Arial" w:cs="Arial"/>
          <w:spacing w:val="5"/>
          <w:sz w:val="22"/>
          <w:szCs w:val="22"/>
          <w:lang w:bidi="en-US"/>
        </w:rPr>
        <w:t>υποφακέλους</w:t>
      </w:r>
      <w:proofErr w:type="spellEnd"/>
      <w:r w:rsidRPr="00CA41CD">
        <w:rPr>
          <w:rFonts w:ascii="Arial" w:hAnsi="Arial" w:cs="Arial"/>
          <w:spacing w:val="5"/>
          <w:sz w:val="22"/>
          <w:szCs w:val="22"/>
          <w:lang w:bidi="en-US"/>
        </w:rPr>
        <w:t>:</w:t>
      </w:r>
    </w:p>
    <w:p w:rsidR="00170345" w:rsidRPr="00CA41CD" w:rsidRDefault="00170345" w:rsidP="00170345">
      <w:pPr>
        <w:jc w:val="both"/>
        <w:textAlignment w:val="baseline"/>
        <w:rPr>
          <w:rFonts w:ascii="Arial" w:eastAsia="Calibri" w:hAnsi="Arial" w:cs="Arial"/>
          <w:spacing w:val="5"/>
          <w:sz w:val="22"/>
          <w:szCs w:val="22"/>
          <w:lang w:bidi="en-US"/>
        </w:rPr>
      </w:pPr>
      <w:r w:rsidRPr="00CA41CD">
        <w:rPr>
          <w:rFonts w:ascii="Arial" w:hAnsi="Arial" w:cs="Arial"/>
          <w:spacing w:val="5"/>
          <w:sz w:val="22"/>
          <w:szCs w:val="22"/>
          <w:lang w:bidi="en-US"/>
        </w:rPr>
        <w:t xml:space="preserve">(α)  </w:t>
      </w:r>
      <w:proofErr w:type="spellStart"/>
      <w:r w:rsidRPr="00CA41CD">
        <w:rPr>
          <w:rFonts w:ascii="Arial" w:hAnsi="Arial" w:cs="Arial"/>
          <w:spacing w:val="5"/>
          <w:sz w:val="22"/>
          <w:szCs w:val="22"/>
          <w:lang w:bidi="en-US"/>
        </w:rPr>
        <w:t>υποφάκελο</w:t>
      </w:r>
      <w:proofErr w:type="spellEnd"/>
      <w:r w:rsidRPr="00CA41CD">
        <w:rPr>
          <w:rFonts w:ascii="Arial" w:hAnsi="Arial" w:cs="Arial"/>
          <w:spacing w:val="5"/>
          <w:sz w:val="22"/>
          <w:szCs w:val="22"/>
          <w:lang w:bidi="en-US"/>
        </w:rPr>
        <w:t xml:space="preserve"> με την ένδειξη «Δικαιολογητικά Συμμετοχής»</w:t>
      </w:r>
    </w:p>
    <w:p w:rsidR="00170345" w:rsidRPr="00CA41CD" w:rsidRDefault="00170345" w:rsidP="00170345">
      <w:pPr>
        <w:jc w:val="both"/>
        <w:textAlignment w:val="baseline"/>
        <w:rPr>
          <w:rFonts w:ascii="Arial" w:hAnsi="Arial" w:cs="Arial"/>
          <w:spacing w:val="5"/>
          <w:sz w:val="22"/>
          <w:szCs w:val="22"/>
          <w:lang w:bidi="en-US"/>
        </w:rPr>
      </w:pPr>
      <w:r w:rsidRPr="00CA41CD">
        <w:rPr>
          <w:rFonts w:ascii="Arial" w:eastAsia="Calibri" w:hAnsi="Arial" w:cs="Arial"/>
          <w:spacing w:val="5"/>
          <w:sz w:val="22"/>
          <w:szCs w:val="22"/>
          <w:lang w:bidi="en-US"/>
        </w:rPr>
        <w:lastRenderedPageBreak/>
        <w:t xml:space="preserve"> </w:t>
      </w:r>
      <w:r w:rsidRPr="00CA41CD">
        <w:rPr>
          <w:rFonts w:ascii="Arial" w:hAnsi="Arial" w:cs="Arial"/>
          <w:spacing w:val="5"/>
          <w:sz w:val="22"/>
          <w:szCs w:val="22"/>
          <w:lang w:bidi="en-US"/>
        </w:rPr>
        <w:t xml:space="preserve">(β)  </w:t>
      </w:r>
      <w:proofErr w:type="spellStart"/>
      <w:r w:rsidRPr="00CA41CD">
        <w:rPr>
          <w:rFonts w:ascii="Arial" w:hAnsi="Arial" w:cs="Arial"/>
          <w:spacing w:val="5"/>
          <w:sz w:val="22"/>
          <w:szCs w:val="22"/>
          <w:lang w:bidi="en-US"/>
        </w:rPr>
        <w:t>υποφάκελο</w:t>
      </w:r>
      <w:proofErr w:type="spellEnd"/>
      <w:r w:rsidRPr="00CA41CD">
        <w:rPr>
          <w:rFonts w:ascii="Arial" w:hAnsi="Arial" w:cs="Arial"/>
          <w:spacing w:val="5"/>
          <w:sz w:val="22"/>
          <w:szCs w:val="22"/>
          <w:lang w:bidi="en-US"/>
        </w:rPr>
        <w:t xml:space="preserve"> με την ένδειξη «Οικονομική Προσφορά»</w:t>
      </w:r>
    </w:p>
    <w:p w:rsidR="00170345" w:rsidRPr="00CA41CD" w:rsidRDefault="00170345" w:rsidP="00170345">
      <w:pPr>
        <w:jc w:val="both"/>
        <w:textAlignment w:val="baseline"/>
        <w:rPr>
          <w:rFonts w:ascii="Arial" w:hAnsi="Arial" w:cs="Arial"/>
          <w:spacing w:val="5"/>
          <w:sz w:val="22"/>
          <w:szCs w:val="22"/>
          <w:lang w:bidi="en-US"/>
        </w:rPr>
      </w:pPr>
      <w:r w:rsidRPr="00CA41CD">
        <w:rPr>
          <w:rFonts w:ascii="Arial" w:hAnsi="Arial" w:cs="Arial"/>
          <w:spacing w:val="5"/>
          <w:sz w:val="22"/>
          <w:szCs w:val="22"/>
          <w:lang w:bidi="en-US"/>
        </w:rPr>
        <w:t>σύμφωνα με τα κατωτέρω:</w:t>
      </w:r>
    </w:p>
    <w:p w:rsidR="00170345" w:rsidRPr="00CA41CD" w:rsidRDefault="00170345" w:rsidP="00170345">
      <w:pPr>
        <w:ind w:firstLine="1134"/>
        <w:jc w:val="both"/>
        <w:textAlignment w:val="baseline"/>
        <w:rPr>
          <w:rFonts w:ascii="Arial" w:hAnsi="Arial" w:cs="Arial"/>
          <w:spacing w:val="5"/>
          <w:sz w:val="22"/>
          <w:szCs w:val="22"/>
          <w:lang w:bidi="en-US"/>
        </w:rPr>
      </w:pPr>
    </w:p>
    <w:p w:rsidR="00170345" w:rsidRPr="00CA41CD" w:rsidRDefault="00170345" w:rsidP="00170345">
      <w:pPr>
        <w:jc w:val="both"/>
        <w:textAlignment w:val="baseline"/>
        <w:rPr>
          <w:rFonts w:ascii="Arial" w:eastAsia="Calibri" w:hAnsi="Arial" w:cs="Arial"/>
          <w:spacing w:val="5"/>
          <w:sz w:val="22"/>
          <w:szCs w:val="22"/>
          <w:lang w:bidi="en-US"/>
        </w:rPr>
      </w:pPr>
      <w:r w:rsidRPr="00CA41CD">
        <w:rPr>
          <w:rFonts w:ascii="Arial" w:hAnsi="Arial" w:cs="Arial"/>
          <w:b/>
          <w:spacing w:val="5"/>
          <w:sz w:val="22"/>
          <w:szCs w:val="22"/>
          <w:lang w:bidi="en-US"/>
        </w:rPr>
        <w:t>24.2</w:t>
      </w:r>
      <w:r w:rsidRPr="00CA41CD">
        <w:rPr>
          <w:rFonts w:ascii="Arial" w:hAnsi="Arial" w:cs="Arial"/>
          <w:spacing w:val="5"/>
          <w:sz w:val="22"/>
          <w:szCs w:val="22"/>
          <w:lang w:bidi="en-US"/>
        </w:rPr>
        <w:t xml:space="preserve"> Ο ηλεκτρονικός </w:t>
      </w:r>
      <w:proofErr w:type="spellStart"/>
      <w:r w:rsidRPr="00CA41CD">
        <w:rPr>
          <w:rFonts w:ascii="Arial" w:hAnsi="Arial" w:cs="Arial"/>
          <w:spacing w:val="5"/>
          <w:sz w:val="22"/>
          <w:szCs w:val="22"/>
          <w:lang w:bidi="en-US"/>
        </w:rPr>
        <w:t>υποφάκελος</w:t>
      </w:r>
      <w:proofErr w:type="spellEnd"/>
      <w:r w:rsidRPr="00CA41CD">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CA41CD">
        <w:rPr>
          <w:rFonts w:ascii="Arial" w:hAnsi="Arial" w:cs="Arial"/>
          <w:spacing w:val="5"/>
          <w:sz w:val="22"/>
          <w:szCs w:val="22"/>
        </w:rPr>
        <w:t xml:space="preserve"> υπό (α) και (β) στοιχεία:</w:t>
      </w:r>
      <w:r w:rsidRPr="00CA41CD">
        <w:rPr>
          <w:rFonts w:ascii="Arial" w:hAnsi="Arial" w:cs="Arial"/>
          <w:spacing w:val="5"/>
          <w:sz w:val="22"/>
          <w:szCs w:val="22"/>
          <w:lang w:bidi="en-US"/>
        </w:rPr>
        <w:t>:</w:t>
      </w:r>
    </w:p>
    <w:p w:rsidR="00170345" w:rsidRPr="00CA41CD" w:rsidRDefault="00170345" w:rsidP="00170345">
      <w:pPr>
        <w:jc w:val="both"/>
        <w:textAlignment w:val="baseline"/>
        <w:rPr>
          <w:rFonts w:ascii="Arial" w:hAnsi="Arial" w:cs="Arial"/>
          <w:b/>
          <w:spacing w:val="5"/>
          <w:sz w:val="22"/>
          <w:szCs w:val="22"/>
          <w:lang w:bidi="en-US"/>
        </w:rPr>
      </w:pPr>
    </w:p>
    <w:p w:rsidR="00170345" w:rsidRPr="00CA41CD" w:rsidRDefault="00170345" w:rsidP="00170345">
      <w:pPr>
        <w:jc w:val="both"/>
        <w:textAlignment w:val="baseline"/>
        <w:rPr>
          <w:rFonts w:ascii="Arial" w:hAnsi="Arial" w:cs="Arial"/>
          <w:b/>
          <w:spacing w:val="5"/>
          <w:sz w:val="22"/>
          <w:szCs w:val="22"/>
          <w:lang w:bidi="en-US"/>
        </w:rPr>
      </w:pPr>
      <w:r w:rsidRPr="00CA41CD">
        <w:rPr>
          <w:rFonts w:ascii="Arial" w:hAnsi="Arial" w:cs="Arial"/>
          <w:b/>
          <w:spacing w:val="5"/>
          <w:sz w:val="22"/>
          <w:szCs w:val="22"/>
          <w:lang w:bidi="en-US"/>
        </w:rPr>
        <w:t xml:space="preserve">α) το Ευρωπαϊκό Ενιαίο Έγγραφο Σύμβασης (ΕΕΕΣ). </w:t>
      </w:r>
    </w:p>
    <w:p w:rsidR="00170345" w:rsidRPr="00CA41CD" w:rsidRDefault="00170345" w:rsidP="00170345">
      <w:pPr>
        <w:jc w:val="both"/>
        <w:textAlignment w:val="baseline"/>
        <w:rPr>
          <w:rFonts w:ascii="Arial" w:hAnsi="Arial" w:cs="Arial"/>
          <w:spacing w:val="5"/>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CA41CD">
        <w:rPr>
          <w:rFonts w:ascii="Arial" w:hAnsi="Arial" w:cs="Arial"/>
          <w:spacing w:val="5"/>
          <w:sz w:val="22"/>
          <w:szCs w:val="22"/>
          <w:vertAlign w:val="superscript"/>
          <w:lang w:bidi="en-US"/>
        </w:rPr>
        <w:t>Α</w:t>
      </w:r>
      <w:r w:rsidRPr="00CA41CD">
        <w:rPr>
          <w:rFonts w:ascii="Arial" w:hAnsi="Arial" w:cs="Arial"/>
          <w:spacing w:val="5"/>
          <w:sz w:val="22"/>
          <w:szCs w:val="22"/>
          <w:lang w:bidi="en-US"/>
        </w:rPr>
        <w:t xml:space="preserve"> του ίδιου ν. 4412/2016.</w:t>
      </w:r>
    </w:p>
    <w:p w:rsidR="00170345" w:rsidRPr="00CA41CD" w:rsidRDefault="00170345" w:rsidP="00170345">
      <w:pPr>
        <w:ind w:left="426" w:hanging="360"/>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pacing w:val="5"/>
          <w:sz w:val="22"/>
          <w:szCs w:val="22"/>
          <w:lang w:bidi="en-US"/>
        </w:rPr>
      </w:pPr>
      <w:r w:rsidRPr="00CA41CD">
        <w:rPr>
          <w:rFonts w:ascii="Arial" w:hAnsi="Arial" w:cs="Arial"/>
          <w:b/>
          <w:spacing w:val="5"/>
          <w:sz w:val="22"/>
          <w:szCs w:val="22"/>
          <w:lang w:bidi="en-US"/>
        </w:rPr>
        <w:t>β) την εγγύηση συμμετοχής, του άρθρου 15 της παρούσας.</w:t>
      </w:r>
    </w:p>
    <w:p w:rsidR="00170345" w:rsidRPr="00CA41CD" w:rsidRDefault="00170345" w:rsidP="00170345">
      <w:pPr>
        <w:jc w:val="both"/>
        <w:textAlignment w:val="baseline"/>
        <w:rPr>
          <w:rFonts w:ascii="Arial" w:hAnsi="Arial" w:cs="Arial"/>
          <w:spacing w:val="5"/>
          <w:sz w:val="22"/>
          <w:szCs w:val="22"/>
          <w:lang w:bidi="en-US"/>
        </w:rPr>
      </w:pPr>
    </w:p>
    <w:p w:rsidR="00170345" w:rsidRPr="00CA41CD" w:rsidRDefault="00170345" w:rsidP="00170345">
      <w:pPr>
        <w:jc w:val="both"/>
        <w:textAlignment w:val="baseline"/>
        <w:rPr>
          <w:rFonts w:ascii="Arial" w:hAnsi="Arial" w:cs="Arial"/>
          <w:b/>
          <w:bCs/>
          <w:strike/>
          <w:spacing w:val="5"/>
          <w:sz w:val="22"/>
          <w:szCs w:val="22"/>
          <w:shd w:val="clear" w:color="auto" w:fill="FFFF00"/>
          <w:lang w:bidi="en-US"/>
        </w:rPr>
      </w:pPr>
    </w:p>
    <w:p w:rsidR="00170345" w:rsidRPr="00CA41CD" w:rsidRDefault="00170345" w:rsidP="00170345">
      <w:pPr>
        <w:tabs>
          <w:tab w:val="left" w:pos="1021"/>
          <w:tab w:val="left" w:pos="1588"/>
        </w:tabs>
        <w:overflowPunct w:val="0"/>
        <w:autoSpaceDE w:val="0"/>
        <w:jc w:val="both"/>
        <w:textAlignment w:val="baseline"/>
        <w:rPr>
          <w:rFonts w:ascii="Arial" w:hAnsi="Arial" w:cs="Arial"/>
          <w:bCs/>
          <w:spacing w:val="5"/>
          <w:sz w:val="22"/>
          <w:szCs w:val="22"/>
        </w:rPr>
      </w:pPr>
      <w:r w:rsidRPr="00CA41CD">
        <w:rPr>
          <w:rFonts w:ascii="Arial" w:eastAsia="Arial" w:hAnsi="Arial" w:cs="Arial"/>
          <w:b/>
          <w:sz w:val="22"/>
          <w:szCs w:val="22"/>
        </w:rPr>
        <w:t xml:space="preserve">24.3 </w:t>
      </w:r>
      <w:r w:rsidRPr="00CA41CD">
        <w:rPr>
          <w:rFonts w:ascii="Arial" w:hAnsi="Arial" w:cs="Arial"/>
          <w:spacing w:val="5"/>
          <w:sz w:val="22"/>
          <w:szCs w:val="22"/>
        </w:rPr>
        <w:t xml:space="preserve">Ο ηλεκτρονικός </w:t>
      </w:r>
      <w:proofErr w:type="spellStart"/>
      <w:r w:rsidRPr="00CA41CD">
        <w:rPr>
          <w:rFonts w:ascii="Arial" w:hAnsi="Arial" w:cs="Arial"/>
          <w:spacing w:val="5"/>
          <w:sz w:val="22"/>
          <w:szCs w:val="22"/>
        </w:rPr>
        <w:t>υποφάκελος</w:t>
      </w:r>
      <w:proofErr w:type="spellEnd"/>
      <w:r w:rsidRPr="00CA41CD">
        <w:rPr>
          <w:rFonts w:ascii="Arial" w:hAnsi="Arial" w:cs="Arial"/>
          <w:spacing w:val="5"/>
          <w:sz w:val="22"/>
          <w:szCs w:val="22"/>
        </w:rPr>
        <w:t xml:space="preserve"> «Οικονομική Προσφορά» περιέχει το αρχείο </w:t>
      </w:r>
      <w:proofErr w:type="spellStart"/>
      <w:r w:rsidRPr="00CA41CD">
        <w:rPr>
          <w:rFonts w:ascii="Arial" w:hAnsi="Arial" w:cs="Arial"/>
          <w:spacing w:val="5"/>
          <w:sz w:val="22"/>
          <w:szCs w:val="22"/>
          <w:lang w:val="en-US"/>
        </w:rPr>
        <w:t>pdf</w:t>
      </w:r>
      <w:proofErr w:type="spellEnd"/>
      <w:r w:rsidRPr="00CA41CD">
        <w:rPr>
          <w:rFonts w:ascii="Arial" w:hAnsi="Arial" w:cs="Arial"/>
          <w:spacing w:val="5"/>
          <w:sz w:val="22"/>
          <w:szCs w:val="22"/>
        </w:rPr>
        <w:t>, το οποίο παράγεται από το υποσύστημα, αφού συμπληρωθούν καταλλήλως οι σχετικές φόρμες</w:t>
      </w:r>
      <w:r w:rsidRPr="00CA41CD">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170345" w:rsidRPr="00CA41CD" w:rsidRDefault="00170345" w:rsidP="00170345">
      <w:pPr>
        <w:overflowPunct w:val="0"/>
        <w:autoSpaceDE w:val="0"/>
        <w:jc w:val="both"/>
        <w:textAlignment w:val="baseline"/>
        <w:rPr>
          <w:rFonts w:ascii="Arial" w:hAnsi="Arial" w:cs="Arial"/>
          <w:spacing w:val="5"/>
          <w:sz w:val="22"/>
          <w:szCs w:val="22"/>
        </w:rPr>
      </w:pPr>
    </w:p>
    <w:p w:rsidR="00170345" w:rsidRPr="00CA41CD" w:rsidRDefault="00170345" w:rsidP="00170345">
      <w:pPr>
        <w:overflowPunct w:val="0"/>
        <w:autoSpaceDE w:val="0"/>
        <w:jc w:val="both"/>
        <w:textAlignment w:val="baseline"/>
        <w:rPr>
          <w:rFonts w:ascii="Arial" w:hAnsi="Arial" w:cs="Arial"/>
          <w:spacing w:val="5"/>
          <w:sz w:val="22"/>
          <w:szCs w:val="22"/>
        </w:rPr>
      </w:pPr>
    </w:p>
    <w:p w:rsidR="00170345" w:rsidRPr="00CA41CD" w:rsidRDefault="00170345" w:rsidP="00170345">
      <w:pPr>
        <w:overflowPunct w:val="0"/>
        <w:autoSpaceDE w:val="0"/>
        <w:jc w:val="both"/>
        <w:textAlignment w:val="baseline"/>
        <w:rPr>
          <w:rFonts w:ascii="Arial" w:eastAsia="Arial" w:hAnsi="Arial" w:cs="Arial"/>
          <w:spacing w:val="15"/>
          <w:sz w:val="22"/>
          <w:szCs w:val="22"/>
        </w:rPr>
      </w:pPr>
      <w:r w:rsidRPr="00CA41CD">
        <w:rPr>
          <w:rFonts w:ascii="Arial" w:hAnsi="Arial" w:cs="Arial"/>
          <w:b/>
          <w:spacing w:val="5"/>
          <w:sz w:val="22"/>
          <w:szCs w:val="22"/>
        </w:rPr>
        <w:t>24.4</w:t>
      </w:r>
      <w:r w:rsidRPr="00CA41CD">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tabs>
          <w:tab w:val="left" w:pos="1021"/>
          <w:tab w:val="left" w:pos="1588"/>
        </w:tabs>
        <w:overflowPunct w:val="0"/>
        <w:autoSpaceDE w:val="0"/>
        <w:jc w:val="both"/>
        <w:textAlignment w:val="baseline"/>
        <w:rPr>
          <w:rFonts w:ascii="Arial" w:hAnsi="Arial" w:cs="Arial"/>
          <w:b/>
          <w:spacing w:val="5"/>
          <w:sz w:val="22"/>
          <w:szCs w:val="22"/>
        </w:rPr>
      </w:pPr>
      <w:r w:rsidRPr="00CA41CD">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CA41CD">
        <w:rPr>
          <w:rFonts w:ascii="Arial" w:hAnsi="Arial" w:cs="Arial"/>
          <w:b/>
          <w:spacing w:val="5"/>
          <w:sz w:val="22"/>
          <w:szCs w:val="22"/>
        </w:rPr>
        <w:t>Portable</w:t>
      </w:r>
      <w:proofErr w:type="spellEnd"/>
      <w:r w:rsidRPr="00CA41CD">
        <w:rPr>
          <w:rFonts w:ascii="Arial" w:hAnsi="Arial" w:cs="Arial"/>
          <w:b/>
          <w:spacing w:val="5"/>
          <w:sz w:val="22"/>
          <w:szCs w:val="22"/>
        </w:rPr>
        <w:t xml:space="preserve"> </w:t>
      </w:r>
      <w:proofErr w:type="spellStart"/>
      <w:r w:rsidRPr="00CA41CD">
        <w:rPr>
          <w:rFonts w:ascii="Arial" w:hAnsi="Arial" w:cs="Arial"/>
          <w:b/>
          <w:spacing w:val="5"/>
          <w:sz w:val="22"/>
          <w:szCs w:val="22"/>
        </w:rPr>
        <w:t>Document</w:t>
      </w:r>
      <w:proofErr w:type="spellEnd"/>
      <w:r w:rsidRPr="00CA41CD">
        <w:rPr>
          <w:rFonts w:ascii="Arial" w:hAnsi="Arial" w:cs="Arial"/>
          <w:b/>
          <w:spacing w:val="5"/>
          <w:sz w:val="22"/>
          <w:szCs w:val="22"/>
        </w:rPr>
        <w:t xml:space="preserve"> </w:t>
      </w:r>
      <w:proofErr w:type="spellStart"/>
      <w:r w:rsidRPr="00CA41CD">
        <w:rPr>
          <w:rFonts w:ascii="Arial" w:hAnsi="Arial" w:cs="Arial"/>
          <w:b/>
          <w:spacing w:val="5"/>
          <w:sz w:val="22"/>
          <w:szCs w:val="22"/>
        </w:rPr>
        <w:t>Format</w:t>
      </w:r>
      <w:proofErr w:type="spellEnd"/>
      <w:r w:rsidRPr="00CA41CD">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CA41CD">
        <w:rPr>
          <w:rFonts w:ascii="Arial" w:hAnsi="Arial" w:cs="Arial"/>
          <w:b/>
          <w:spacing w:val="5"/>
          <w:sz w:val="22"/>
          <w:szCs w:val="22"/>
        </w:rPr>
        <w:t>υπο</w:t>
      </w:r>
      <w:proofErr w:type="spellEnd"/>
      <w:r w:rsidRPr="00CA41CD">
        <w:rPr>
          <w:rFonts w:ascii="Arial" w:hAnsi="Arial" w:cs="Arial"/>
          <w:b/>
          <w:spacing w:val="5"/>
          <w:sz w:val="22"/>
          <w:szCs w:val="22"/>
        </w:rPr>
        <w:t>)φακέλους της προσφοράς.</w:t>
      </w:r>
    </w:p>
    <w:p w:rsidR="00170345" w:rsidRPr="00CA41CD" w:rsidRDefault="00170345" w:rsidP="00170345">
      <w:pPr>
        <w:pStyle w:val="311"/>
        <w:rPr>
          <w:rFonts w:ascii="Arial" w:hAnsi="Arial" w:cs="Arial"/>
          <w:sz w:val="22"/>
          <w:szCs w:val="22"/>
        </w:rPr>
      </w:pPr>
    </w:p>
    <w:p w:rsidR="00170345" w:rsidRPr="00CA41CD" w:rsidRDefault="00170345" w:rsidP="00170345">
      <w:pPr>
        <w:pStyle w:val="311"/>
        <w:rPr>
          <w:rFonts w:ascii="Arial" w:hAnsi="Arial" w:cs="Arial"/>
          <w:sz w:val="22"/>
          <w:szCs w:val="22"/>
        </w:rPr>
      </w:pPr>
    </w:p>
    <w:p w:rsidR="00170345" w:rsidRPr="00CA41CD" w:rsidRDefault="00170345" w:rsidP="00170345">
      <w:pPr>
        <w:pStyle w:val="311"/>
        <w:rPr>
          <w:rFonts w:ascii="Arial" w:hAnsi="Arial" w:cs="Arial"/>
          <w:sz w:val="22"/>
          <w:szCs w:val="22"/>
        </w:rPr>
      </w:pPr>
      <w:bookmarkStart w:id="54" w:name="_Toc73524262"/>
      <w:r w:rsidRPr="00CA41CD">
        <w:rPr>
          <w:rFonts w:ascii="Arial" w:hAnsi="Arial" w:cs="Arial"/>
          <w:sz w:val="22"/>
          <w:szCs w:val="22"/>
        </w:rPr>
        <w:t>Άρθρο 25:  Υπεργολαβία</w:t>
      </w:r>
      <w:bookmarkEnd w:id="54"/>
    </w:p>
    <w:p w:rsidR="00170345" w:rsidRPr="00CA41CD" w:rsidRDefault="00170345" w:rsidP="00170345">
      <w:pPr>
        <w:tabs>
          <w:tab w:val="left" w:pos="1134"/>
        </w:tabs>
        <w:ind w:left="1100"/>
        <w:jc w:val="both"/>
        <w:rPr>
          <w:rFonts w:ascii="Arial" w:hAnsi="Arial" w:cs="Arial"/>
          <w:sz w:val="22"/>
          <w:szCs w:val="22"/>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25.1</w:t>
      </w:r>
      <w:r w:rsidRPr="00CA41CD">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CA41CD">
        <w:rPr>
          <w:rFonts w:ascii="Arial" w:hAnsi="Arial" w:cs="Arial"/>
          <w:sz w:val="22"/>
          <w:szCs w:val="22"/>
          <w:vertAlign w:val="superscript"/>
          <w:lang w:bidi="en-US"/>
        </w:rPr>
        <w:t xml:space="preserve">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tabs>
          <w:tab w:val="left" w:pos="1134"/>
        </w:tabs>
        <w:ind w:left="567"/>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25.2</w:t>
      </w:r>
      <w:r w:rsidRPr="00CA41CD">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170345" w:rsidRPr="00CA41CD" w:rsidRDefault="00170345" w:rsidP="00170345">
      <w:pPr>
        <w:ind w:left="720"/>
        <w:textAlignment w:val="baseline"/>
        <w:rPr>
          <w:rFonts w:ascii="Arial" w:hAnsi="Arial" w:cs="Arial"/>
          <w:sz w:val="22"/>
          <w:szCs w:val="22"/>
          <w:lang w:bidi="en-US"/>
        </w:rPr>
      </w:pPr>
    </w:p>
    <w:p w:rsidR="00170345" w:rsidRPr="00CA41CD" w:rsidRDefault="00170345" w:rsidP="00170345">
      <w:pPr>
        <w:widowControl w:val="0"/>
        <w:numPr>
          <w:ilvl w:val="1"/>
          <w:numId w:val="39"/>
        </w:numPr>
        <w:jc w:val="both"/>
        <w:textAlignment w:val="baseline"/>
        <w:rPr>
          <w:rFonts w:ascii="Arial" w:hAnsi="Arial" w:cs="Arial"/>
          <w:sz w:val="22"/>
          <w:szCs w:val="22"/>
          <w:lang w:bidi="en-US"/>
        </w:rPr>
      </w:pPr>
      <w:r w:rsidRPr="00CA41CD">
        <w:rPr>
          <w:rFonts w:ascii="Arial" w:hAnsi="Arial" w:cs="Arial"/>
          <w:sz w:val="22"/>
          <w:szCs w:val="22"/>
        </w:rPr>
        <w:t>Δεν προβλέπεται η απευθείας πληρωμή του υπεργολάβου από την αναθέτουσα αρχή</w:t>
      </w:r>
    </w:p>
    <w:p w:rsidR="00170345" w:rsidRPr="00CA41CD" w:rsidRDefault="00170345" w:rsidP="00170345">
      <w:pPr>
        <w:tabs>
          <w:tab w:val="left" w:pos="1134"/>
        </w:tabs>
        <w:ind w:left="567" w:hanging="567"/>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25.4</w:t>
      </w:r>
      <w:r w:rsidRPr="00CA41CD">
        <w:rPr>
          <w:rFonts w:ascii="Arial" w:hAnsi="Arial" w:cs="Arial"/>
          <w:sz w:val="22"/>
          <w:szCs w:val="22"/>
          <w:lang w:bidi="en-US"/>
        </w:rPr>
        <w:t xml:space="preserve">  Η αναθέτουσα αρχή:</w:t>
      </w:r>
    </w:p>
    <w:p w:rsidR="00170345" w:rsidRPr="00CA41CD" w:rsidRDefault="00170345" w:rsidP="00170345">
      <w:pPr>
        <w:tabs>
          <w:tab w:val="left" w:pos="1134"/>
        </w:tabs>
        <w:jc w:val="both"/>
        <w:textAlignment w:val="baseline"/>
        <w:rPr>
          <w:rFonts w:ascii="Arial" w:hAnsi="Arial" w:cs="Arial"/>
          <w:b/>
          <w:sz w:val="22"/>
          <w:szCs w:val="22"/>
          <w:lang w:bidi="en-US"/>
        </w:rPr>
      </w:pPr>
    </w:p>
    <w:p w:rsidR="00170345" w:rsidRPr="00CA41CD" w:rsidRDefault="00170345" w:rsidP="00170345">
      <w:pPr>
        <w:tabs>
          <w:tab w:val="left" w:pos="1134"/>
        </w:tabs>
        <w:jc w:val="both"/>
        <w:textAlignment w:val="baseline"/>
        <w:rPr>
          <w:rFonts w:ascii="Arial" w:hAnsi="Arial" w:cs="Arial"/>
          <w:sz w:val="22"/>
          <w:szCs w:val="22"/>
          <w:lang w:bidi="en-US"/>
        </w:rPr>
      </w:pPr>
      <w:r w:rsidRPr="00CA41CD">
        <w:rPr>
          <w:rFonts w:ascii="Arial" w:hAnsi="Arial" w:cs="Arial"/>
          <w:b/>
          <w:sz w:val="22"/>
          <w:szCs w:val="22"/>
          <w:lang w:bidi="en-US"/>
        </w:rPr>
        <w:lastRenderedPageBreak/>
        <w:t>α)</w:t>
      </w:r>
      <w:r w:rsidRPr="00CA41CD">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CA41CD">
        <w:rPr>
          <w:rFonts w:ascii="Arial" w:hAnsi="Arial" w:cs="Arial"/>
          <w:sz w:val="22"/>
          <w:szCs w:val="22"/>
          <w:lang w:bidi="en-US"/>
        </w:rPr>
        <w:t>περ</w:t>
      </w:r>
      <w:proofErr w:type="spellEnd"/>
      <w:r w:rsidRPr="00CA41CD">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CA41CD">
        <w:rPr>
          <w:rFonts w:ascii="Arial" w:hAnsi="Arial" w:cs="Arial"/>
          <w:sz w:val="22"/>
          <w:szCs w:val="22"/>
          <w:vertAlign w:val="superscript"/>
          <w:lang w:bidi="en-US"/>
        </w:rPr>
        <w:t xml:space="preserve"> </w:t>
      </w:r>
    </w:p>
    <w:p w:rsidR="00170345" w:rsidRPr="00CA41CD" w:rsidRDefault="00170345" w:rsidP="00170345">
      <w:pPr>
        <w:tabs>
          <w:tab w:val="left" w:pos="1134"/>
        </w:tabs>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sz w:val="22"/>
          <w:szCs w:val="22"/>
          <w:lang w:bidi="en-US"/>
        </w:rPr>
      </w:pPr>
      <w:r w:rsidRPr="00CA41CD">
        <w:rPr>
          <w:rFonts w:ascii="Arial" w:hAnsi="Arial" w:cs="Arial"/>
          <w:b/>
          <w:sz w:val="22"/>
          <w:szCs w:val="22"/>
          <w:lang w:bidi="en-US"/>
        </w:rPr>
        <w:t>β)</w:t>
      </w:r>
      <w:r w:rsidRPr="00CA41CD">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w:t>
      </w:r>
      <w:proofErr w:type="spellStart"/>
      <w:r w:rsidRPr="00CA41CD">
        <w:rPr>
          <w:rFonts w:ascii="Arial" w:hAnsi="Arial" w:cs="Arial"/>
          <w:sz w:val="22"/>
          <w:szCs w:val="22"/>
          <w:lang w:bidi="en-US"/>
        </w:rPr>
        <w:t>καταλληλλότητας</w:t>
      </w:r>
      <w:proofErr w:type="spellEnd"/>
      <w:r w:rsidRPr="00CA41CD">
        <w:rPr>
          <w:rFonts w:ascii="Arial" w:hAnsi="Arial" w:cs="Arial"/>
          <w:sz w:val="22"/>
          <w:szCs w:val="22"/>
          <w:lang w:bidi="en-US"/>
        </w:rPr>
        <w:t xml:space="preserve"> του υπεργολάβου ή όταν συντρέχουν οι ως άνω λόγοι αποκλεισμού του.</w:t>
      </w:r>
    </w:p>
    <w:p w:rsidR="00170345" w:rsidRPr="00CA41CD" w:rsidRDefault="00170345" w:rsidP="00170345">
      <w:pPr>
        <w:tabs>
          <w:tab w:val="left" w:pos="567"/>
        </w:tabs>
        <w:jc w:val="both"/>
        <w:rPr>
          <w:rFonts w:ascii="Arial" w:eastAsia="Calibri" w:hAnsi="Arial" w:cs="Arial"/>
          <w:sz w:val="22"/>
          <w:szCs w:val="22"/>
        </w:rPr>
      </w:pPr>
    </w:p>
    <w:p w:rsidR="00170345" w:rsidRPr="00CA41CD" w:rsidRDefault="00170345" w:rsidP="00170345">
      <w:pPr>
        <w:pStyle w:val="2"/>
        <w:widowControl w:val="0"/>
        <w:numPr>
          <w:ilvl w:val="0"/>
          <w:numId w:val="0"/>
        </w:numPr>
        <w:jc w:val="left"/>
        <w:textAlignment w:val="baseline"/>
        <w:rPr>
          <w:rFonts w:ascii="Arial" w:hAnsi="Arial" w:cs="Arial"/>
          <w:sz w:val="22"/>
          <w:szCs w:val="22"/>
          <w:lang w:bidi="en-US"/>
        </w:rPr>
      </w:pPr>
      <w:r w:rsidRPr="00CA41CD">
        <w:rPr>
          <w:rFonts w:ascii="Arial" w:eastAsia="Calibri" w:hAnsi="Arial" w:cs="Arial"/>
          <w:sz w:val="22"/>
          <w:szCs w:val="22"/>
        </w:rPr>
        <w:t xml:space="preserve"> </w:t>
      </w:r>
      <w:bookmarkStart w:id="55" w:name="_Toc73452218"/>
      <w:bookmarkStart w:id="56" w:name="_Toc73523898"/>
      <w:bookmarkStart w:id="57" w:name="_Toc73524263"/>
      <w:r w:rsidRPr="00CA41CD">
        <w:rPr>
          <w:rFonts w:ascii="Arial" w:hAnsi="Arial" w:cs="Arial"/>
          <w:sz w:val="22"/>
          <w:szCs w:val="22"/>
          <w:lang w:bidi="en-US"/>
        </w:rPr>
        <w:t>Άρθρο 25Α :  Εφαρμοστέο Δίκαιο- Επίλυση Διαφορών</w:t>
      </w:r>
      <w:bookmarkEnd w:id="55"/>
      <w:bookmarkEnd w:id="56"/>
      <w:bookmarkEnd w:id="57"/>
    </w:p>
    <w:p w:rsidR="00170345" w:rsidRPr="00CA41CD" w:rsidRDefault="00170345" w:rsidP="00170345">
      <w:pPr>
        <w:tabs>
          <w:tab w:val="left" w:pos="1134"/>
        </w:tabs>
        <w:ind w:left="567" w:hanging="567"/>
        <w:jc w:val="both"/>
        <w:textAlignment w:val="baseline"/>
        <w:rPr>
          <w:rFonts w:ascii="Arial" w:hAnsi="Arial" w:cs="Arial"/>
          <w:sz w:val="22"/>
          <w:szCs w:val="22"/>
          <w:lang w:bidi="en-US"/>
        </w:rPr>
      </w:pPr>
    </w:p>
    <w:p w:rsidR="00170345" w:rsidRPr="00CA41CD" w:rsidRDefault="00170345" w:rsidP="00170345">
      <w:pPr>
        <w:jc w:val="both"/>
        <w:textAlignment w:val="baseline"/>
        <w:rPr>
          <w:rFonts w:ascii="Arial" w:hAnsi="Arial" w:cs="Arial"/>
          <w:bCs/>
          <w:sz w:val="22"/>
          <w:szCs w:val="22"/>
        </w:rPr>
      </w:pPr>
      <w:r w:rsidRPr="00CA41CD">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CA41CD">
        <w:rPr>
          <w:rFonts w:ascii="Arial" w:hAnsi="Arial" w:cs="Arial"/>
          <w:bCs/>
          <w:sz w:val="22"/>
          <w:szCs w:val="22"/>
        </w:rPr>
        <w:t>συμβάσης</w:t>
      </w:r>
      <w:proofErr w:type="spellEnd"/>
      <w:r w:rsidRPr="00CA41CD">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170345" w:rsidRPr="00CA41CD" w:rsidRDefault="00170345" w:rsidP="00170345">
      <w:pPr>
        <w:jc w:val="both"/>
        <w:textAlignment w:val="baseline"/>
        <w:rPr>
          <w:rFonts w:ascii="Arial" w:hAnsi="Arial" w:cs="Arial"/>
          <w:bCs/>
          <w:sz w:val="22"/>
          <w:szCs w:val="22"/>
        </w:rPr>
      </w:pPr>
    </w:p>
    <w:p w:rsidR="00170345" w:rsidRPr="00CA41CD" w:rsidRDefault="00170345" w:rsidP="00170345">
      <w:pPr>
        <w:jc w:val="both"/>
        <w:textAlignment w:val="baseline"/>
        <w:rPr>
          <w:rFonts w:ascii="Arial" w:hAnsi="Arial" w:cs="Arial"/>
          <w:bCs/>
          <w:sz w:val="22"/>
          <w:szCs w:val="22"/>
        </w:rPr>
      </w:pPr>
      <w:r w:rsidRPr="00CA41CD">
        <w:rPr>
          <w:rFonts w:ascii="Arial" w:hAnsi="Arial" w:cs="Arial"/>
          <w:b/>
          <w:bCs/>
          <w:sz w:val="22"/>
          <w:szCs w:val="22"/>
        </w:rPr>
        <w:t>[Η΄(Εναλλακτικά) Ρήτρα διαιτησίας, κατόπιν σύμφωνης γνώμης του οικείου Τεχνικού Συμβουλίου.</w:t>
      </w:r>
    </w:p>
    <w:p w:rsidR="00170345" w:rsidRPr="00CA41CD" w:rsidRDefault="00170345" w:rsidP="00170345">
      <w:pPr>
        <w:jc w:val="both"/>
        <w:textAlignment w:val="baseline"/>
        <w:rPr>
          <w:rFonts w:ascii="Arial" w:hAnsi="Arial" w:cs="Arial"/>
          <w:bCs/>
          <w:sz w:val="22"/>
          <w:szCs w:val="22"/>
        </w:rPr>
      </w:pPr>
      <w:r w:rsidRPr="00CA41CD">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170345" w:rsidRPr="00CA41CD" w:rsidRDefault="00170345" w:rsidP="00170345">
      <w:pPr>
        <w:jc w:val="both"/>
        <w:textAlignment w:val="baseline"/>
        <w:rPr>
          <w:rFonts w:ascii="Arial" w:hAnsi="Arial" w:cs="Arial"/>
          <w:bCs/>
          <w:sz w:val="22"/>
          <w:szCs w:val="22"/>
        </w:rPr>
      </w:pPr>
      <w:r w:rsidRPr="00CA41CD">
        <w:rPr>
          <w:rFonts w:ascii="Arial" w:hAnsi="Arial" w:cs="Arial"/>
          <w:bCs/>
          <w:sz w:val="22"/>
          <w:szCs w:val="22"/>
          <w:lang w:val="en-US"/>
        </w:rPr>
        <w:t> </w:t>
      </w:r>
    </w:p>
    <w:p w:rsidR="00170345" w:rsidRPr="00CA41CD" w:rsidRDefault="00170345" w:rsidP="00170345">
      <w:pPr>
        <w:jc w:val="both"/>
        <w:textAlignment w:val="baseline"/>
        <w:rPr>
          <w:rFonts w:ascii="Arial" w:hAnsi="Arial" w:cs="Arial"/>
          <w:bCs/>
          <w:sz w:val="22"/>
          <w:szCs w:val="22"/>
        </w:rPr>
      </w:pPr>
      <w:r w:rsidRPr="00CA41CD">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CA41CD">
        <w:rPr>
          <w:rFonts w:ascii="Arial" w:hAnsi="Arial" w:cs="Arial"/>
          <w:bCs/>
          <w:sz w:val="22"/>
          <w:szCs w:val="22"/>
          <w:lang w:val="en-US"/>
        </w:rPr>
        <w:t>Rules</w:t>
      </w:r>
      <w:r w:rsidRPr="00CA41CD">
        <w:rPr>
          <w:rFonts w:ascii="Arial" w:hAnsi="Arial" w:cs="Arial"/>
          <w:bCs/>
          <w:sz w:val="22"/>
          <w:szCs w:val="22"/>
        </w:rPr>
        <w:t xml:space="preserve"> </w:t>
      </w:r>
      <w:r w:rsidRPr="00CA41CD">
        <w:rPr>
          <w:rFonts w:ascii="Arial" w:hAnsi="Arial" w:cs="Arial"/>
          <w:bCs/>
          <w:sz w:val="22"/>
          <w:szCs w:val="22"/>
          <w:lang w:val="en-US"/>
        </w:rPr>
        <w:t>on</w:t>
      </w:r>
      <w:r w:rsidRPr="00CA41CD">
        <w:rPr>
          <w:rFonts w:ascii="Arial" w:hAnsi="Arial" w:cs="Arial"/>
          <w:bCs/>
          <w:sz w:val="22"/>
          <w:szCs w:val="22"/>
        </w:rPr>
        <w:t xml:space="preserve"> </w:t>
      </w:r>
      <w:r w:rsidRPr="00CA41CD">
        <w:rPr>
          <w:rFonts w:ascii="Arial" w:hAnsi="Arial" w:cs="Arial"/>
          <w:bCs/>
          <w:sz w:val="22"/>
          <w:szCs w:val="22"/>
          <w:lang w:val="en-US"/>
        </w:rPr>
        <w:t>Transparency</w:t>
      </w:r>
      <w:r w:rsidRPr="00CA41CD">
        <w:rPr>
          <w:rFonts w:ascii="Arial" w:hAnsi="Arial" w:cs="Arial"/>
          <w:bCs/>
          <w:sz w:val="22"/>
          <w:szCs w:val="22"/>
        </w:rPr>
        <w:t xml:space="preserve"> </w:t>
      </w:r>
      <w:r w:rsidRPr="00CA41CD">
        <w:rPr>
          <w:rFonts w:ascii="Arial" w:hAnsi="Arial" w:cs="Arial"/>
          <w:bCs/>
          <w:sz w:val="22"/>
          <w:szCs w:val="22"/>
          <w:lang w:val="en-US"/>
        </w:rPr>
        <w:t>in</w:t>
      </w:r>
      <w:r w:rsidRPr="00CA41CD">
        <w:rPr>
          <w:rFonts w:ascii="Arial" w:hAnsi="Arial" w:cs="Arial"/>
          <w:bCs/>
          <w:sz w:val="22"/>
          <w:szCs w:val="22"/>
        </w:rPr>
        <w:t xml:space="preserve"> </w:t>
      </w:r>
      <w:r w:rsidRPr="00CA41CD">
        <w:rPr>
          <w:rFonts w:ascii="Arial" w:hAnsi="Arial" w:cs="Arial"/>
          <w:bCs/>
          <w:sz w:val="22"/>
          <w:szCs w:val="22"/>
          <w:lang w:val="en-US"/>
        </w:rPr>
        <w:t>Treaty</w:t>
      </w:r>
      <w:r w:rsidRPr="00CA41CD">
        <w:rPr>
          <w:rFonts w:ascii="Arial" w:hAnsi="Arial" w:cs="Arial"/>
          <w:bCs/>
          <w:sz w:val="22"/>
          <w:szCs w:val="22"/>
        </w:rPr>
        <w:t xml:space="preserve"> </w:t>
      </w:r>
      <w:r w:rsidRPr="00CA41CD">
        <w:rPr>
          <w:rFonts w:ascii="Arial" w:hAnsi="Arial" w:cs="Arial"/>
          <w:bCs/>
          <w:sz w:val="22"/>
          <w:szCs w:val="22"/>
          <w:lang w:val="en-US"/>
        </w:rPr>
        <w:t>based</w:t>
      </w:r>
      <w:r w:rsidRPr="00CA41CD">
        <w:rPr>
          <w:rFonts w:ascii="Arial" w:hAnsi="Arial" w:cs="Arial"/>
          <w:bCs/>
          <w:sz w:val="22"/>
          <w:szCs w:val="22"/>
        </w:rPr>
        <w:t xml:space="preserve"> </w:t>
      </w:r>
      <w:r w:rsidRPr="00CA41CD">
        <w:rPr>
          <w:rFonts w:ascii="Arial" w:hAnsi="Arial" w:cs="Arial"/>
          <w:bCs/>
          <w:sz w:val="22"/>
          <w:szCs w:val="22"/>
          <w:lang w:val="en-US"/>
        </w:rPr>
        <w:t>Investor</w:t>
      </w:r>
      <w:r w:rsidRPr="00CA41CD">
        <w:rPr>
          <w:rFonts w:ascii="Arial" w:hAnsi="Arial" w:cs="Arial"/>
          <w:bCs/>
          <w:sz w:val="22"/>
          <w:szCs w:val="22"/>
        </w:rPr>
        <w:t>-</w:t>
      </w:r>
      <w:r w:rsidRPr="00CA41CD">
        <w:rPr>
          <w:rFonts w:ascii="Arial" w:hAnsi="Arial" w:cs="Arial"/>
          <w:bCs/>
          <w:sz w:val="22"/>
          <w:szCs w:val="22"/>
          <w:lang w:val="en-US"/>
        </w:rPr>
        <w:t>State</w:t>
      </w:r>
      <w:r w:rsidRPr="00CA41CD">
        <w:rPr>
          <w:rFonts w:ascii="Arial" w:hAnsi="Arial" w:cs="Arial"/>
          <w:bCs/>
          <w:sz w:val="22"/>
          <w:szCs w:val="22"/>
        </w:rPr>
        <w:t xml:space="preserve"> </w:t>
      </w:r>
      <w:r w:rsidRPr="00CA41CD">
        <w:rPr>
          <w:rFonts w:ascii="Arial" w:hAnsi="Arial" w:cs="Arial"/>
          <w:bCs/>
          <w:sz w:val="22"/>
          <w:szCs w:val="22"/>
          <w:lang w:val="en-US"/>
        </w:rPr>
        <w:t>Arbitration</w:t>
      </w:r>
      <w:r w:rsidRPr="00CA41CD">
        <w:rPr>
          <w:rFonts w:ascii="Arial" w:hAnsi="Arial" w:cs="Arial"/>
          <w:bCs/>
          <w:sz w:val="22"/>
          <w:szCs w:val="22"/>
        </w:rPr>
        <w:t>) της Επιτροπής των Ηνωμένων Εθνών για το Διεθνές Εμπορικό Δίκαιο (</w:t>
      </w:r>
      <w:r w:rsidRPr="00CA41CD">
        <w:rPr>
          <w:rFonts w:ascii="Arial" w:hAnsi="Arial" w:cs="Arial"/>
          <w:bCs/>
          <w:sz w:val="22"/>
          <w:szCs w:val="22"/>
          <w:lang w:val="en-US"/>
        </w:rPr>
        <w:t>UNCITRAL</w:t>
      </w:r>
      <w:r w:rsidRPr="00CA41CD">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CA41CD">
        <w:rPr>
          <w:rFonts w:ascii="Arial" w:hAnsi="Arial" w:cs="Arial"/>
          <w:bCs/>
          <w:sz w:val="22"/>
          <w:szCs w:val="22"/>
          <w:lang w:val="en-US"/>
        </w:rPr>
        <w:t> </w:t>
      </w:r>
    </w:p>
    <w:p w:rsidR="00170345" w:rsidRPr="00CA41CD" w:rsidRDefault="00170345" w:rsidP="00170345">
      <w:pPr>
        <w:jc w:val="both"/>
        <w:textAlignment w:val="baseline"/>
        <w:rPr>
          <w:rFonts w:ascii="Arial" w:hAnsi="Arial" w:cs="Arial"/>
          <w:bCs/>
          <w:sz w:val="22"/>
          <w:szCs w:val="22"/>
        </w:rPr>
      </w:pPr>
    </w:p>
    <w:p w:rsidR="00170345" w:rsidRPr="00CA41CD" w:rsidRDefault="00170345" w:rsidP="00170345">
      <w:pPr>
        <w:jc w:val="both"/>
        <w:textAlignment w:val="baseline"/>
        <w:rPr>
          <w:rFonts w:ascii="Arial" w:hAnsi="Arial" w:cs="Arial"/>
          <w:bCs/>
          <w:sz w:val="22"/>
          <w:szCs w:val="22"/>
        </w:rPr>
      </w:pPr>
      <w:r w:rsidRPr="00CA41CD">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170345" w:rsidRPr="00CA41CD" w:rsidRDefault="00170345" w:rsidP="00170345">
      <w:pPr>
        <w:jc w:val="both"/>
        <w:textAlignment w:val="baseline"/>
        <w:rPr>
          <w:rFonts w:ascii="Arial" w:hAnsi="Arial" w:cs="Arial"/>
          <w:bCs/>
          <w:sz w:val="22"/>
          <w:szCs w:val="22"/>
        </w:rPr>
      </w:pPr>
    </w:p>
    <w:p w:rsidR="00170345" w:rsidRPr="00CA41CD" w:rsidRDefault="00170345" w:rsidP="00170345">
      <w:pPr>
        <w:tabs>
          <w:tab w:val="left" w:pos="567"/>
        </w:tabs>
        <w:ind w:left="567" w:hanging="567"/>
        <w:jc w:val="both"/>
        <w:rPr>
          <w:rFonts w:ascii="Arial" w:hAnsi="Arial" w:cs="Arial"/>
          <w:sz w:val="22"/>
          <w:szCs w:val="22"/>
        </w:rPr>
      </w:pPr>
    </w:p>
    <w:p w:rsidR="00170345" w:rsidRPr="00CA41CD" w:rsidRDefault="00170345" w:rsidP="00170345">
      <w:pPr>
        <w:pStyle w:val="2"/>
        <w:widowControl w:val="0"/>
        <w:numPr>
          <w:ilvl w:val="0"/>
          <w:numId w:val="0"/>
        </w:numPr>
        <w:jc w:val="left"/>
        <w:textAlignment w:val="baseline"/>
        <w:rPr>
          <w:rFonts w:ascii="Arial" w:hAnsi="Arial" w:cs="Arial"/>
          <w:sz w:val="22"/>
          <w:szCs w:val="22"/>
          <w:lang w:bidi="en-US"/>
        </w:rPr>
      </w:pPr>
      <w:bookmarkStart w:id="58" w:name="_Toc73524264"/>
      <w:r w:rsidRPr="00CA41CD">
        <w:rPr>
          <w:rFonts w:ascii="Arial" w:hAnsi="Arial" w:cs="Arial"/>
          <w:sz w:val="22"/>
          <w:szCs w:val="22"/>
        </w:rPr>
        <w:t>Άρθρο 26 :  Διάφορες ρυθμίσεις</w:t>
      </w:r>
      <w:bookmarkEnd w:id="58"/>
      <w:r w:rsidRPr="00CA41CD">
        <w:rPr>
          <w:rFonts w:ascii="Arial" w:hAnsi="Arial" w:cs="Arial"/>
          <w:sz w:val="22"/>
          <w:szCs w:val="22"/>
        </w:rPr>
        <w:t xml:space="preserve"> </w:t>
      </w:r>
    </w:p>
    <w:p w:rsidR="00170345" w:rsidRPr="00CA41CD" w:rsidRDefault="00170345" w:rsidP="00170345">
      <w:pPr>
        <w:jc w:val="both"/>
        <w:textAlignment w:val="baseline"/>
        <w:rPr>
          <w:rFonts w:ascii="Arial" w:hAnsi="Arial" w:cs="Arial"/>
          <w:sz w:val="22"/>
          <w:szCs w:val="22"/>
          <w:lang w:bidi="en-US"/>
        </w:rPr>
      </w:pPr>
    </w:p>
    <w:p w:rsidR="00170345" w:rsidRPr="00CA41CD" w:rsidRDefault="00170345" w:rsidP="00170345">
      <w:pPr>
        <w:tabs>
          <w:tab w:val="left" w:pos="2155"/>
          <w:tab w:val="left" w:pos="2722"/>
          <w:tab w:val="left" w:pos="3289"/>
          <w:tab w:val="left" w:pos="3856"/>
        </w:tabs>
        <w:ind w:left="567" w:hanging="567"/>
        <w:jc w:val="both"/>
        <w:rPr>
          <w:rFonts w:ascii="Arial" w:hAnsi="Arial" w:cs="Arial"/>
          <w:spacing w:val="5"/>
          <w:sz w:val="22"/>
          <w:szCs w:val="22"/>
          <w:lang w:bidi="en-US"/>
        </w:rPr>
      </w:pPr>
      <w:r w:rsidRPr="00CA41CD">
        <w:rPr>
          <w:rFonts w:ascii="Arial" w:hAnsi="Arial" w:cs="Arial"/>
          <w:b/>
          <w:spacing w:val="5"/>
          <w:sz w:val="22"/>
          <w:szCs w:val="22"/>
          <w:lang w:bidi="en-US"/>
        </w:rPr>
        <w:t>26.1</w:t>
      </w:r>
      <w:r w:rsidRPr="00CA41CD">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CA41CD">
        <w:rPr>
          <w:rFonts w:ascii="Arial" w:hAnsi="Arial" w:cs="Arial"/>
          <w:spacing w:val="5"/>
          <w:sz w:val="22"/>
          <w:szCs w:val="22"/>
          <w:lang w:bidi="en-US"/>
        </w:rPr>
        <w:t>αριθμ</w:t>
      </w:r>
      <w:proofErr w:type="spellEnd"/>
      <w:r w:rsidRPr="00CA41CD">
        <w:rPr>
          <w:rFonts w:ascii="Arial" w:hAnsi="Arial" w:cs="Arial"/>
          <w:spacing w:val="5"/>
          <w:sz w:val="22"/>
          <w:szCs w:val="22"/>
          <w:lang w:bidi="en-US"/>
        </w:rPr>
        <w:t xml:space="preserve">. </w:t>
      </w:r>
      <w:r w:rsidR="00C544BD">
        <w:rPr>
          <w:rFonts w:ascii="Arial" w:hAnsi="Arial" w:cs="Arial"/>
          <w:spacing w:val="5"/>
          <w:sz w:val="22"/>
          <w:szCs w:val="22"/>
          <w:lang w:bidi="en-US"/>
        </w:rPr>
        <w:t>315/2021</w:t>
      </w:r>
      <w:r w:rsidRPr="00CA41CD">
        <w:rPr>
          <w:rFonts w:ascii="Arial" w:hAnsi="Arial" w:cs="Arial"/>
          <w:spacing w:val="5"/>
          <w:sz w:val="22"/>
          <w:szCs w:val="22"/>
          <w:lang w:bidi="en-US"/>
        </w:rPr>
        <w:t xml:space="preserve"> Απόφαση.</w:t>
      </w:r>
    </w:p>
    <w:p w:rsidR="00170345" w:rsidRPr="00CA41CD" w:rsidRDefault="00170345" w:rsidP="00170345">
      <w:pPr>
        <w:tabs>
          <w:tab w:val="left" w:pos="2155"/>
          <w:tab w:val="left" w:pos="2722"/>
          <w:tab w:val="left" w:pos="3289"/>
          <w:tab w:val="left" w:pos="3856"/>
        </w:tabs>
        <w:ind w:left="567" w:hanging="567"/>
        <w:jc w:val="both"/>
        <w:rPr>
          <w:rFonts w:ascii="Arial" w:hAnsi="Arial" w:cs="Arial"/>
          <w:b/>
          <w:spacing w:val="5"/>
          <w:sz w:val="22"/>
          <w:szCs w:val="22"/>
          <w:lang w:bidi="en-US"/>
        </w:rPr>
      </w:pPr>
    </w:p>
    <w:p w:rsidR="00170345" w:rsidRPr="00CA41CD" w:rsidRDefault="00170345" w:rsidP="00170345">
      <w:pPr>
        <w:tabs>
          <w:tab w:val="left" w:pos="1588"/>
          <w:tab w:val="left" w:pos="2155"/>
          <w:tab w:val="left" w:pos="2722"/>
          <w:tab w:val="left" w:pos="3289"/>
        </w:tabs>
        <w:jc w:val="both"/>
        <w:rPr>
          <w:rFonts w:ascii="Arial" w:hAnsi="Arial" w:cs="Arial"/>
          <w:spacing w:val="5"/>
          <w:sz w:val="22"/>
          <w:szCs w:val="22"/>
          <w:lang w:bidi="en-US"/>
        </w:rPr>
      </w:pPr>
      <w:r w:rsidRPr="00CA41CD">
        <w:rPr>
          <w:rFonts w:ascii="Arial" w:hAnsi="Arial" w:cs="Arial"/>
          <w:b/>
          <w:spacing w:val="5"/>
          <w:sz w:val="22"/>
          <w:szCs w:val="22"/>
          <w:lang w:bidi="en-US"/>
        </w:rPr>
        <w:t>26.2</w:t>
      </w:r>
      <w:r w:rsidRPr="00CA41CD">
        <w:rPr>
          <w:rFonts w:ascii="Arial" w:hAnsi="Arial" w:cs="Arial"/>
          <w:spacing w:val="5"/>
          <w:sz w:val="22"/>
          <w:szCs w:val="22"/>
          <w:lang w:bidi="en-US"/>
        </w:rPr>
        <w:t xml:space="preserve">  Δεν απαιτείται</w:t>
      </w:r>
    </w:p>
    <w:p w:rsidR="00170345" w:rsidRPr="00CA41CD" w:rsidRDefault="00170345" w:rsidP="00170345">
      <w:pPr>
        <w:tabs>
          <w:tab w:val="left" w:pos="1588"/>
          <w:tab w:val="left" w:pos="2155"/>
          <w:tab w:val="left" w:pos="2722"/>
          <w:tab w:val="left" w:pos="3289"/>
        </w:tabs>
        <w:jc w:val="both"/>
        <w:rPr>
          <w:rFonts w:ascii="Arial" w:hAnsi="Arial" w:cs="Arial"/>
          <w:b/>
          <w:spacing w:val="5"/>
          <w:sz w:val="22"/>
          <w:szCs w:val="22"/>
          <w:lang w:bidi="en-US"/>
        </w:rPr>
      </w:pPr>
    </w:p>
    <w:p w:rsidR="00170345" w:rsidRPr="00CA41CD" w:rsidRDefault="00170345" w:rsidP="00170345">
      <w:pPr>
        <w:tabs>
          <w:tab w:val="left" w:pos="-879"/>
          <w:tab w:val="left" w:pos="-579"/>
          <w:tab w:val="left" w:pos="821"/>
        </w:tabs>
        <w:jc w:val="both"/>
        <w:rPr>
          <w:rFonts w:ascii="Arial" w:eastAsia="Calibri" w:hAnsi="Arial" w:cs="Arial"/>
          <w:spacing w:val="5"/>
          <w:sz w:val="22"/>
          <w:szCs w:val="22"/>
          <w:lang w:bidi="en-US"/>
        </w:rPr>
      </w:pPr>
      <w:r w:rsidRPr="00CA41CD">
        <w:rPr>
          <w:rFonts w:ascii="Arial" w:hAnsi="Arial" w:cs="Arial"/>
          <w:b/>
          <w:spacing w:val="5"/>
          <w:sz w:val="22"/>
          <w:szCs w:val="22"/>
          <w:lang w:bidi="en-US"/>
        </w:rPr>
        <w:t>26.3</w:t>
      </w:r>
      <w:r w:rsidRPr="00CA41CD">
        <w:rPr>
          <w:rFonts w:ascii="Arial" w:hAnsi="Arial" w:cs="Arial"/>
          <w:spacing w:val="5"/>
          <w:sz w:val="22"/>
          <w:szCs w:val="22"/>
          <w:lang w:bidi="en-US"/>
        </w:rPr>
        <w:t xml:space="preserve"> </w:t>
      </w:r>
      <w:r w:rsidRPr="00CA41CD">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170345" w:rsidRPr="00CA41CD" w:rsidRDefault="00170345" w:rsidP="00170345">
      <w:pPr>
        <w:tabs>
          <w:tab w:val="left" w:pos="1588"/>
          <w:tab w:val="left" w:pos="2155"/>
          <w:tab w:val="left" w:pos="2722"/>
          <w:tab w:val="left" w:pos="3289"/>
        </w:tabs>
        <w:jc w:val="both"/>
        <w:rPr>
          <w:rFonts w:ascii="Arial" w:hAnsi="Arial" w:cs="Arial"/>
          <w:b/>
          <w:spacing w:val="5"/>
          <w:sz w:val="22"/>
          <w:szCs w:val="22"/>
          <w:lang w:bidi="en-US"/>
        </w:rPr>
      </w:pPr>
    </w:p>
    <w:p w:rsidR="00170345" w:rsidRPr="00CA41CD" w:rsidRDefault="00170345" w:rsidP="00170345">
      <w:pPr>
        <w:tabs>
          <w:tab w:val="left" w:pos="-879"/>
          <w:tab w:val="left" w:pos="-579"/>
          <w:tab w:val="left" w:pos="821"/>
        </w:tabs>
        <w:jc w:val="both"/>
        <w:rPr>
          <w:rFonts w:ascii="Arial" w:eastAsia="Calibri" w:hAnsi="Arial" w:cs="Arial"/>
          <w:spacing w:val="5"/>
          <w:sz w:val="22"/>
          <w:szCs w:val="22"/>
          <w:lang w:bidi="en-US"/>
        </w:rPr>
      </w:pPr>
      <w:r w:rsidRPr="00CA41CD">
        <w:rPr>
          <w:rFonts w:ascii="Arial" w:eastAsia="Calibri" w:hAnsi="Arial" w:cs="Arial"/>
          <w:b/>
          <w:spacing w:val="5"/>
          <w:sz w:val="22"/>
          <w:szCs w:val="22"/>
          <w:lang w:bidi="en-US"/>
        </w:rPr>
        <w:lastRenderedPageBreak/>
        <w:t>26. 4</w:t>
      </w:r>
      <w:r w:rsidRPr="00CA41CD">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170345" w:rsidRPr="00CA41CD" w:rsidRDefault="00170345" w:rsidP="00170345">
      <w:pPr>
        <w:tabs>
          <w:tab w:val="left" w:pos="1588"/>
          <w:tab w:val="left" w:pos="2155"/>
          <w:tab w:val="left" w:pos="2722"/>
          <w:tab w:val="left" w:pos="3289"/>
        </w:tabs>
        <w:jc w:val="both"/>
        <w:rPr>
          <w:rFonts w:ascii="Arial" w:hAnsi="Arial" w:cs="Arial"/>
          <w:b/>
          <w:i/>
          <w:spacing w:val="5"/>
          <w:sz w:val="22"/>
          <w:szCs w:val="22"/>
          <w:lang w:bidi="en-US"/>
        </w:rPr>
      </w:pPr>
    </w:p>
    <w:p w:rsidR="00170345" w:rsidRPr="00CA41CD" w:rsidRDefault="00170345" w:rsidP="00170345">
      <w:pPr>
        <w:tabs>
          <w:tab w:val="left" w:pos="1588"/>
          <w:tab w:val="left" w:pos="2155"/>
          <w:tab w:val="left" w:pos="2722"/>
          <w:tab w:val="left" w:pos="3289"/>
        </w:tabs>
        <w:jc w:val="both"/>
        <w:rPr>
          <w:rFonts w:ascii="Arial" w:hAnsi="Arial" w:cs="Arial"/>
          <w:spacing w:val="5"/>
          <w:sz w:val="22"/>
          <w:szCs w:val="22"/>
          <w:lang w:bidi="en-US"/>
        </w:rPr>
      </w:pPr>
      <w:r w:rsidRPr="00CA41CD">
        <w:rPr>
          <w:rFonts w:ascii="Arial" w:hAnsi="Arial" w:cs="Arial"/>
          <w:b/>
          <w:spacing w:val="5"/>
          <w:sz w:val="22"/>
          <w:szCs w:val="22"/>
          <w:lang w:bidi="en-US"/>
        </w:rPr>
        <w:t>26. 5</w:t>
      </w:r>
      <w:r w:rsidRPr="00CA41CD">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CA41CD">
        <w:rPr>
          <w:rFonts w:ascii="Arial" w:hAnsi="Arial" w:cs="Arial"/>
          <w:spacing w:val="5"/>
          <w:sz w:val="22"/>
          <w:szCs w:val="22"/>
          <w:lang w:bidi="en-US"/>
        </w:rPr>
        <w:br/>
      </w:r>
    </w:p>
    <w:p w:rsidR="00170345" w:rsidRPr="00CA41CD" w:rsidRDefault="00170345" w:rsidP="00170345">
      <w:pPr>
        <w:tabs>
          <w:tab w:val="left" w:pos="1588"/>
          <w:tab w:val="left" w:pos="2155"/>
          <w:tab w:val="left" w:pos="2722"/>
          <w:tab w:val="left" w:pos="3289"/>
        </w:tabs>
        <w:jc w:val="both"/>
        <w:rPr>
          <w:rFonts w:ascii="Arial" w:hAnsi="Arial" w:cs="Arial"/>
          <w:spacing w:val="5"/>
          <w:sz w:val="22"/>
          <w:szCs w:val="22"/>
          <w:lang w:bidi="en-US"/>
        </w:rPr>
      </w:pPr>
      <w:r w:rsidRPr="00CA41CD">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170345" w:rsidRPr="00CA41CD" w:rsidRDefault="00170345" w:rsidP="00170345">
      <w:pPr>
        <w:tabs>
          <w:tab w:val="left" w:pos="1588"/>
          <w:tab w:val="left" w:pos="2155"/>
          <w:tab w:val="left" w:pos="2722"/>
          <w:tab w:val="left" w:pos="3289"/>
        </w:tabs>
        <w:jc w:val="both"/>
        <w:rPr>
          <w:rFonts w:ascii="Arial" w:hAnsi="Arial" w:cs="Arial"/>
          <w:spacing w:val="5"/>
          <w:sz w:val="22"/>
          <w:szCs w:val="22"/>
          <w:lang w:bidi="en-US"/>
        </w:rPr>
      </w:pPr>
    </w:p>
    <w:p w:rsidR="00D948F4" w:rsidRPr="00937096" w:rsidRDefault="00D948F4" w:rsidP="00937096">
      <w:pPr>
        <w:jc w:val="both"/>
        <w:rPr>
          <w:rFonts w:ascii="Arial" w:hAnsi="Arial" w:cs="Arial"/>
          <w:bCs/>
          <w:sz w:val="22"/>
          <w:szCs w:val="22"/>
        </w:rPr>
      </w:pPr>
    </w:p>
    <w:p w:rsidR="00937096" w:rsidRPr="00C471FB" w:rsidRDefault="00937096" w:rsidP="00FE770C">
      <w:pPr>
        <w:tabs>
          <w:tab w:val="left" w:pos="360"/>
          <w:tab w:val="left" w:pos="6237"/>
        </w:tabs>
        <w:ind w:left="360"/>
        <w:rPr>
          <w:rFonts w:ascii="Arial" w:hAnsi="Arial" w:cs="Arial"/>
          <w:sz w:val="22"/>
          <w:szCs w:val="22"/>
        </w:rPr>
      </w:pPr>
    </w:p>
    <w:p w:rsidR="00890E1F" w:rsidRPr="00C471FB" w:rsidRDefault="00890E1F" w:rsidP="00890E1F">
      <w:pPr>
        <w:pStyle w:val="af2"/>
        <w:spacing w:before="100" w:beforeAutospacing="1" w:after="100" w:afterAutospacing="1" w:line="360" w:lineRule="auto"/>
        <w:ind w:left="-284" w:firstLine="0"/>
        <w:rPr>
          <w:rFonts w:ascii="Arial" w:hAnsi="Arial" w:cs="Arial"/>
          <w:b/>
          <w:sz w:val="22"/>
          <w:szCs w:val="22"/>
        </w:rPr>
      </w:pPr>
      <w:r w:rsidRPr="00C471FB">
        <w:rPr>
          <w:rFonts w:ascii="Arial" w:hAnsi="Arial" w:cs="Arial"/>
          <w:b/>
          <w:sz w:val="22"/>
          <w:szCs w:val="22"/>
        </w:rPr>
        <w:t>Η απόφαση πήρε αριθμό  31</w:t>
      </w:r>
      <w:r w:rsidR="004D7E2D">
        <w:rPr>
          <w:rFonts w:ascii="Arial" w:hAnsi="Arial" w:cs="Arial"/>
          <w:b/>
          <w:sz w:val="22"/>
          <w:szCs w:val="22"/>
        </w:rPr>
        <w:t>5</w:t>
      </w:r>
      <w:r w:rsidRPr="00C471FB">
        <w:rPr>
          <w:rFonts w:ascii="Arial" w:hAnsi="Arial" w:cs="Arial"/>
          <w:b/>
          <w:sz w:val="22"/>
          <w:szCs w:val="22"/>
        </w:rPr>
        <w:t>/2021.</w:t>
      </w:r>
    </w:p>
    <w:p w:rsidR="00890E1F" w:rsidRPr="00C471FB" w:rsidRDefault="00890E1F" w:rsidP="00890E1F">
      <w:pPr>
        <w:pStyle w:val="af2"/>
        <w:ind w:left="510" w:firstLine="0"/>
        <w:rPr>
          <w:rFonts w:ascii="Arial" w:hAnsi="Arial" w:cs="Arial"/>
          <w:sz w:val="22"/>
          <w:szCs w:val="22"/>
        </w:rPr>
      </w:pPr>
      <w:r w:rsidRPr="00C471FB">
        <w:rPr>
          <w:rFonts w:ascii="Arial" w:hAnsi="Arial" w:cs="Arial"/>
          <w:sz w:val="22"/>
          <w:szCs w:val="22"/>
        </w:rPr>
        <w:t xml:space="preserve">                                                                                 </w:t>
      </w:r>
      <w:r w:rsidRPr="00C471FB">
        <w:rPr>
          <w:rFonts w:ascii="Arial" w:eastAsia="Arial" w:hAnsi="Arial" w:cs="Arial"/>
          <w:sz w:val="22"/>
          <w:szCs w:val="22"/>
        </w:rPr>
        <w:t xml:space="preserve">   </w:t>
      </w:r>
      <w:r w:rsidRPr="00C471FB">
        <w:rPr>
          <w:rFonts w:ascii="Arial" w:hAnsi="Arial" w:cs="Arial"/>
          <w:sz w:val="22"/>
          <w:szCs w:val="22"/>
        </w:rPr>
        <w:t>ΠΙΣΤΟ ΑΠΟΣΠΑΣΜΑ</w:t>
      </w:r>
    </w:p>
    <w:p w:rsidR="00890E1F" w:rsidRPr="00C471FB" w:rsidRDefault="00890E1F" w:rsidP="00890E1F">
      <w:pPr>
        <w:tabs>
          <w:tab w:val="left" w:pos="559"/>
          <w:tab w:val="left" w:pos="1555"/>
        </w:tabs>
        <w:rPr>
          <w:rFonts w:ascii="Arial" w:hAnsi="Arial" w:cs="Arial"/>
          <w:sz w:val="22"/>
          <w:szCs w:val="22"/>
        </w:rPr>
      </w:pPr>
      <w:r w:rsidRPr="00C471FB">
        <w:rPr>
          <w:rFonts w:ascii="Arial" w:eastAsia="Verdana" w:hAnsi="Arial" w:cs="Arial"/>
          <w:kern w:val="1"/>
          <w:sz w:val="22"/>
          <w:szCs w:val="22"/>
          <w:lang w:bidi="hi-IN"/>
        </w:rPr>
        <w:t xml:space="preserve">Ο ΠΡΟΕΔΡΟΣ                                                                            </w:t>
      </w:r>
      <w:r w:rsidRPr="00C471FB">
        <w:rPr>
          <w:rFonts w:ascii="Arial" w:hAnsi="Arial" w:cs="Arial"/>
          <w:sz w:val="22"/>
          <w:szCs w:val="22"/>
        </w:rPr>
        <w:t>Λιβαδειά   17-11-2021</w:t>
      </w:r>
      <w:r w:rsidRPr="00C471FB">
        <w:rPr>
          <w:rFonts w:ascii="Arial" w:eastAsia="Verdana" w:hAnsi="Arial" w:cs="Arial"/>
          <w:kern w:val="1"/>
          <w:sz w:val="22"/>
          <w:szCs w:val="22"/>
          <w:lang w:bidi="hi-IN"/>
        </w:rPr>
        <w:t xml:space="preserve">  </w:t>
      </w:r>
    </w:p>
    <w:p w:rsidR="00890E1F" w:rsidRPr="00C471FB" w:rsidRDefault="00890E1F" w:rsidP="00890E1F">
      <w:pPr>
        <w:tabs>
          <w:tab w:val="left" w:pos="559"/>
          <w:tab w:val="left" w:pos="1555"/>
        </w:tabs>
        <w:rPr>
          <w:rFonts w:ascii="Arial" w:hAnsi="Arial" w:cs="Arial"/>
          <w:sz w:val="22"/>
          <w:szCs w:val="22"/>
        </w:rPr>
      </w:pPr>
      <w:r w:rsidRPr="00C471FB">
        <w:rPr>
          <w:rFonts w:ascii="Arial" w:hAnsi="Arial" w:cs="Arial"/>
          <w:sz w:val="22"/>
          <w:szCs w:val="22"/>
        </w:rPr>
        <w:t xml:space="preserve">ΙΩΑΝΝΗΣ Δ. ΤΑΓΚΑΛΕΓΚΑΣ                                                             </w:t>
      </w:r>
      <w:r w:rsidRPr="00C471FB">
        <w:rPr>
          <w:rFonts w:ascii="Arial" w:eastAsia="Arial" w:hAnsi="Arial" w:cs="Arial"/>
          <w:sz w:val="22"/>
          <w:szCs w:val="22"/>
        </w:rPr>
        <w:t>Ο ΠΡΟΕΔΡΟΣ</w:t>
      </w:r>
      <w:r w:rsidRPr="00C471FB">
        <w:rPr>
          <w:rFonts w:ascii="Arial" w:hAnsi="Arial" w:cs="Arial"/>
          <w:sz w:val="22"/>
          <w:szCs w:val="22"/>
        </w:rPr>
        <w:t xml:space="preserve">    </w:t>
      </w:r>
    </w:p>
    <w:p w:rsidR="00890E1F" w:rsidRPr="00C471FB" w:rsidRDefault="00890E1F" w:rsidP="00890E1F">
      <w:pPr>
        <w:tabs>
          <w:tab w:val="left" w:pos="7485"/>
        </w:tabs>
        <w:rPr>
          <w:rFonts w:ascii="Arial" w:hAnsi="Arial" w:cs="Arial"/>
          <w:sz w:val="22"/>
          <w:szCs w:val="22"/>
        </w:rPr>
      </w:pPr>
      <w:r w:rsidRPr="00C471FB">
        <w:rPr>
          <w:rFonts w:ascii="Arial" w:hAnsi="Arial" w:cs="Arial"/>
          <w:sz w:val="22"/>
          <w:szCs w:val="22"/>
        </w:rPr>
        <w:tab/>
      </w:r>
    </w:p>
    <w:p w:rsidR="00890E1F" w:rsidRPr="00C471FB" w:rsidRDefault="00890E1F" w:rsidP="00890E1F">
      <w:pPr>
        <w:tabs>
          <w:tab w:val="center" w:pos="1080"/>
          <w:tab w:val="left" w:pos="6120"/>
          <w:tab w:val="center" w:pos="8460"/>
        </w:tabs>
        <w:jc w:val="both"/>
        <w:rPr>
          <w:rFonts w:ascii="Arial" w:hAnsi="Arial" w:cs="Arial"/>
          <w:b/>
          <w:sz w:val="22"/>
          <w:szCs w:val="22"/>
        </w:rPr>
      </w:pPr>
      <w:r w:rsidRPr="00C471FB">
        <w:rPr>
          <w:rFonts w:ascii="Arial" w:eastAsia="Arial" w:hAnsi="Arial" w:cs="Arial"/>
          <w:sz w:val="22"/>
          <w:szCs w:val="22"/>
        </w:rPr>
        <w:t xml:space="preserve">                </w:t>
      </w:r>
      <w:r w:rsidRPr="00C471FB">
        <w:rPr>
          <w:rFonts w:ascii="Arial" w:hAnsi="Arial" w:cs="Arial"/>
          <w:sz w:val="22"/>
          <w:szCs w:val="22"/>
        </w:rPr>
        <w:t xml:space="preserve">ΤΑ ΜΕΛΗ </w:t>
      </w:r>
      <w:r w:rsidRPr="00C471FB">
        <w:rPr>
          <w:rFonts w:ascii="Arial" w:hAnsi="Arial" w:cs="Arial"/>
          <w:b/>
          <w:sz w:val="22"/>
          <w:szCs w:val="22"/>
        </w:rPr>
        <w:t xml:space="preserve"> </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1. </w:t>
      </w:r>
      <w:proofErr w:type="spellStart"/>
      <w:r w:rsidRPr="00C471FB">
        <w:rPr>
          <w:rFonts w:ascii="Arial" w:hAnsi="Arial" w:cs="Arial"/>
          <w:sz w:val="22"/>
          <w:szCs w:val="22"/>
        </w:rPr>
        <w:t>Καλογρηάς</w:t>
      </w:r>
      <w:proofErr w:type="spellEnd"/>
      <w:r w:rsidRPr="00C471FB">
        <w:rPr>
          <w:rFonts w:ascii="Arial" w:hAnsi="Arial" w:cs="Arial"/>
          <w:sz w:val="22"/>
          <w:szCs w:val="22"/>
        </w:rPr>
        <w:t xml:space="preserve"> Αθανάσιος</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2. </w:t>
      </w:r>
      <w:proofErr w:type="spellStart"/>
      <w:r w:rsidRPr="00C471FB">
        <w:rPr>
          <w:rFonts w:ascii="Arial" w:hAnsi="Arial" w:cs="Arial"/>
          <w:sz w:val="22"/>
          <w:szCs w:val="22"/>
        </w:rPr>
        <w:t>Νταντούμη</w:t>
      </w:r>
      <w:proofErr w:type="spellEnd"/>
      <w:r w:rsidRPr="00C471FB">
        <w:rPr>
          <w:rFonts w:ascii="Arial" w:hAnsi="Arial" w:cs="Arial"/>
          <w:sz w:val="22"/>
          <w:szCs w:val="22"/>
        </w:rPr>
        <w:t xml:space="preserve"> Ιωάννα</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3. </w:t>
      </w:r>
      <w:r w:rsidRPr="00C471FB">
        <w:rPr>
          <w:rFonts w:ascii="Arial" w:hAnsi="Arial" w:cs="Arial"/>
          <w:sz w:val="22"/>
          <w:szCs w:val="22"/>
          <w:lang w:val="en-US"/>
        </w:rPr>
        <w:t>K</w:t>
      </w:r>
      <w:proofErr w:type="spellStart"/>
      <w:r w:rsidRPr="00C471FB">
        <w:rPr>
          <w:rFonts w:ascii="Arial" w:hAnsi="Arial" w:cs="Arial"/>
          <w:sz w:val="22"/>
          <w:szCs w:val="22"/>
        </w:rPr>
        <w:t>αράβα</w:t>
      </w:r>
      <w:proofErr w:type="spellEnd"/>
      <w:r w:rsidRPr="00C471FB">
        <w:rPr>
          <w:rFonts w:ascii="Arial" w:hAnsi="Arial" w:cs="Arial"/>
          <w:sz w:val="22"/>
          <w:szCs w:val="22"/>
        </w:rPr>
        <w:t xml:space="preserve"> </w:t>
      </w:r>
      <w:proofErr w:type="spellStart"/>
      <w:r w:rsidRPr="00C471FB">
        <w:rPr>
          <w:rFonts w:ascii="Arial" w:hAnsi="Arial" w:cs="Arial"/>
          <w:sz w:val="22"/>
          <w:szCs w:val="22"/>
        </w:rPr>
        <w:t>Χρυσοβαλάντου</w:t>
      </w:r>
      <w:proofErr w:type="spellEnd"/>
      <w:r w:rsidRPr="00C471FB">
        <w:rPr>
          <w:rFonts w:ascii="Arial" w:hAnsi="Arial" w:cs="Arial"/>
          <w:sz w:val="22"/>
          <w:szCs w:val="22"/>
        </w:rPr>
        <w:t xml:space="preserve"> – Βασιλική                               ΙΩΑΝΝΗΣ Δ. ΤΑΓΚΑΛΕΓΚΑΣ   </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4 .</w:t>
      </w:r>
      <w:proofErr w:type="spellStart"/>
      <w:r w:rsidRPr="00C471FB">
        <w:rPr>
          <w:rFonts w:ascii="Arial" w:hAnsi="Arial" w:cs="Arial"/>
          <w:sz w:val="22"/>
          <w:szCs w:val="22"/>
        </w:rPr>
        <w:t>Μερτζάνης</w:t>
      </w:r>
      <w:proofErr w:type="spellEnd"/>
      <w:r w:rsidRPr="00C471FB">
        <w:rPr>
          <w:rFonts w:ascii="Arial" w:hAnsi="Arial" w:cs="Arial"/>
          <w:sz w:val="22"/>
          <w:szCs w:val="22"/>
        </w:rPr>
        <w:t xml:space="preserve">  Κωνσταντίνος                                                 </w:t>
      </w:r>
      <w:r w:rsidRPr="00C471FB">
        <w:rPr>
          <w:rFonts w:ascii="Arial" w:eastAsia="Arial" w:hAnsi="Arial" w:cs="Arial"/>
          <w:sz w:val="22"/>
          <w:szCs w:val="22"/>
        </w:rPr>
        <w:t>ΔΗΜΑΡΧΟΣ ΛΕΒΑΔΕΩΝ</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 xml:space="preserve">5. </w:t>
      </w:r>
      <w:proofErr w:type="spellStart"/>
      <w:r w:rsidRPr="00C471FB">
        <w:rPr>
          <w:rFonts w:ascii="Arial" w:hAnsi="Arial" w:cs="Arial"/>
          <w:sz w:val="22"/>
          <w:szCs w:val="22"/>
        </w:rPr>
        <w:t>Καπλάνης</w:t>
      </w:r>
      <w:proofErr w:type="spellEnd"/>
      <w:r w:rsidRPr="00C471FB">
        <w:rPr>
          <w:rFonts w:ascii="Arial" w:hAnsi="Arial" w:cs="Arial"/>
          <w:sz w:val="22"/>
          <w:szCs w:val="22"/>
        </w:rPr>
        <w:t xml:space="preserve"> Κωνσταντίνος</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 xml:space="preserve">6. </w:t>
      </w:r>
      <w:proofErr w:type="spellStart"/>
      <w:r w:rsidRPr="00C471FB">
        <w:rPr>
          <w:rFonts w:ascii="Arial" w:hAnsi="Arial" w:cs="Arial"/>
          <w:sz w:val="22"/>
          <w:szCs w:val="22"/>
        </w:rPr>
        <w:t>Μπράλιος</w:t>
      </w:r>
      <w:proofErr w:type="spellEnd"/>
      <w:r w:rsidRPr="00C471FB">
        <w:rPr>
          <w:rFonts w:ascii="Arial" w:hAnsi="Arial" w:cs="Arial"/>
          <w:sz w:val="22"/>
          <w:szCs w:val="22"/>
        </w:rPr>
        <w:t xml:space="preserve"> Νικόλαος</w:t>
      </w:r>
    </w:p>
    <w:p w:rsidR="00890E1F"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7.Καραμάνης Δημήτριος</w:t>
      </w: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Pr="00C471FB" w:rsidRDefault="00302032" w:rsidP="00890E1F">
      <w:pPr>
        <w:tabs>
          <w:tab w:val="left" w:pos="360"/>
          <w:tab w:val="left" w:pos="6237"/>
        </w:tabs>
        <w:ind w:left="360"/>
        <w:rPr>
          <w:rFonts w:ascii="Arial" w:hAnsi="Arial" w:cs="Arial"/>
          <w:sz w:val="22"/>
          <w:szCs w:val="22"/>
        </w:rPr>
      </w:pPr>
    </w:p>
    <w:sectPr w:rsidR="00302032" w:rsidRPr="00C471FB"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C5" w:rsidRDefault="004C71C5">
      <w:r>
        <w:separator/>
      </w:r>
    </w:p>
  </w:endnote>
  <w:endnote w:type="continuationSeparator" w:id="0">
    <w:p w:rsidR="004C71C5" w:rsidRDefault="004C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A1"/>
    <w:family w:val="auto"/>
    <w:notTrueType/>
    <w:pitch w:val="default"/>
    <w:sig w:usb0="00000081" w:usb1="00000000" w:usb2="00000000" w:usb3="00000000" w:csb0="00000008"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C5" w:rsidRDefault="004C71C5">
      <w:r>
        <w:separator/>
      </w:r>
    </w:p>
  </w:footnote>
  <w:footnote w:type="continuationSeparator" w:id="0">
    <w:p w:rsidR="004C71C5" w:rsidRDefault="004C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C4" w:rsidRDefault="009F073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C409C4" w:rsidRDefault="009F0732">
                <w:pPr>
                  <w:pStyle w:val="af1"/>
                </w:pPr>
                <w:r>
                  <w:rPr>
                    <w:rStyle w:val="a3"/>
                  </w:rPr>
                  <w:fldChar w:fldCharType="begin"/>
                </w:r>
                <w:r w:rsidR="00C409C4">
                  <w:rPr>
                    <w:rStyle w:val="a3"/>
                  </w:rPr>
                  <w:instrText xml:space="preserve"> PAGE </w:instrText>
                </w:r>
                <w:r>
                  <w:rPr>
                    <w:rStyle w:val="a3"/>
                  </w:rPr>
                  <w:fldChar w:fldCharType="separate"/>
                </w:r>
                <w:r w:rsidR="00C544BD">
                  <w:rPr>
                    <w:rStyle w:val="a3"/>
                    <w:noProof/>
                  </w:rPr>
                  <w:t>49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C4" w:rsidRDefault="00C409C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1"/>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2"/>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13E6941"/>
    <w:multiLevelType w:val="hybridMultilevel"/>
    <w:tmpl w:val="79F073E8"/>
    <w:name w:val="WW8Num17"/>
    <w:lvl w:ilvl="0" w:tplc="2E443E1C">
      <w:start w:val="1"/>
      <w:numFmt w:val="decimal"/>
      <w:lvlText w:val="%1."/>
      <w:lvlJc w:val="left"/>
      <w:pPr>
        <w:ind w:left="5790" w:hanging="360"/>
      </w:pPr>
      <w:rPr>
        <w:rFonts w:hint="default"/>
        <w:sz w:val="20"/>
      </w:rPr>
    </w:lvl>
    <w:lvl w:ilvl="1" w:tplc="2E363DC0" w:tentative="1">
      <w:start w:val="1"/>
      <w:numFmt w:val="lowerLetter"/>
      <w:lvlText w:val="%2."/>
      <w:lvlJc w:val="left"/>
      <w:pPr>
        <w:ind w:left="6510" w:hanging="360"/>
      </w:pPr>
    </w:lvl>
    <w:lvl w:ilvl="2" w:tplc="68E0C086" w:tentative="1">
      <w:start w:val="1"/>
      <w:numFmt w:val="lowerRoman"/>
      <w:lvlText w:val="%3."/>
      <w:lvlJc w:val="right"/>
      <w:pPr>
        <w:ind w:left="7230" w:hanging="180"/>
      </w:pPr>
    </w:lvl>
    <w:lvl w:ilvl="3" w:tplc="627CA5B0" w:tentative="1">
      <w:start w:val="1"/>
      <w:numFmt w:val="decimal"/>
      <w:lvlText w:val="%4."/>
      <w:lvlJc w:val="left"/>
      <w:pPr>
        <w:ind w:left="7950" w:hanging="360"/>
      </w:pPr>
    </w:lvl>
    <w:lvl w:ilvl="4" w:tplc="C1882F3A" w:tentative="1">
      <w:start w:val="1"/>
      <w:numFmt w:val="lowerLetter"/>
      <w:lvlText w:val="%5."/>
      <w:lvlJc w:val="left"/>
      <w:pPr>
        <w:ind w:left="8670" w:hanging="360"/>
      </w:pPr>
    </w:lvl>
    <w:lvl w:ilvl="5" w:tplc="2FE4BE56" w:tentative="1">
      <w:start w:val="1"/>
      <w:numFmt w:val="lowerRoman"/>
      <w:lvlText w:val="%6."/>
      <w:lvlJc w:val="right"/>
      <w:pPr>
        <w:ind w:left="9390" w:hanging="180"/>
      </w:pPr>
    </w:lvl>
    <w:lvl w:ilvl="6" w:tplc="7548AB76" w:tentative="1">
      <w:start w:val="1"/>
      <w:numFmt w:val="decimal"/>
      <w:lvlText w:val="%7."/>
      <w:lvlJc w:val="left"/>
      <w:pPr>
        <w:ind w:left="10110" w:hanging="360"/>
      </w:pPr>
    </w:lvl>
    <w:lvl w:ilvl="7" w:tplc="7DF0E640" w:tentative="1">
      <w:start w:val="1"/>
      <w:numFmt w:val="lowerLetter"/>
      <w:lvlText w:val="%8."/>
      <w:lvlJc w:val="left"/>
      <w:pPr>
        <w:ind w:left="10830" w:hanging="360"/>
      </w:pPr>
    </w:lvl>
    <w:lvl w:ilvl="8" w:tplc="B76C184E" w:tentative="1">
      <w:start w:val="1"/>
      <w:numFmt w:val="lowerRoman"/>
      <w:lvlText w:val="%9."/>
      <w:lvlJc w:val="right"/>
      <w:pPr>
        <w:ind w:left="11550" w:hanging="180"/>
      </w:pPr>
    </w:lvl>
  </w:abstractNum>
  <w:abstractNum w:abstractNumId="17">
    <w:nsid w:val="0201143E"/>
    <w:multiLevelType w:val="hybridMultilevel"/>
    <w:tmpl w:val="E89E9F08"/>
    <w:name w:val="WW8Num8"/>
    <w:lvl w:ilvl="0" w:tplc="2BD8479A">
      <w:start w:val="1"/>
      <w:numFmt w:val="lowerRoman"/>
      <w:lvlText w:val="%1)"/>
      <w:lvlJc w:val="left"/>
      <w:pPr>
        <w:ind w:left="1080" w:hanging="720"/>
      </w:pPr>
      <w:rPr>
        <w:rFonts w:hint="default"/>
      </w:rPr>
    </w:lvl>
    <w:lvl w:ilvl="1" w:tplc="409E4E20" w:tentative="1">
      <w:start w:val="1"/>
      <w:numFmt w:val="lowerLetter"/>
      <w:lvlText w:val="%2."/>
      <w:lvlJc w:val="left"/>
      <w:pPr>
        <w:ind w:left="1440" w:hanging="360"/>
      </w:pPr>
    </w:lvl>
    <w:lvl w:ilvl="2" w:tplc="B9C43D86" w:tentative="1">
      <w:start w:val="1"/>
      <w:numFmt w:val="lowerRoman"/>
      <w:lvlText w:val="%3."/>
      <w:lvlJc w:val="right"/>
      <w:pPr>
        <w:ind w:left="2160" w:hanging="180"/>
      </w:pPr>
    </w:lvl>
    <w:lvl w:ilvl="3" w:tplc="ADC03148" w:tentative="1">
      <w:start w:val="1"/>
      <w:numFmt w:val="decimal"/>
      <w:lvlText w:val="%4."/>
      <w:lvlJc w:val="left"/>
      <w:pPr>
        <w:ind w:left="2880" w:hanging="360"/>
      </w:pPr>
    </w:lvl>
    <w:lvl w:ilvl="4" w:tplc="FEFCCEFE" w:tentative="1">
      <w:start w:val="1"/>
      <w:numFmt w:val="lowerLetter"/>
      <w:lvlText w:val="%5."/>
      <w:lvlJc w:val="left"/>
      <w:pPr>
        <w:ind w:left="3600" w:hanging="360"/>
      </w:pPr>
    </w:lvl>
    <w:lvl w:ilvl="5" w:tplc="76BEF7FA" w:tentative="1">
      <w:start w:val="1"/>
      <w:numFmt w:val="lowerRoman"/>
      <w:lvlText w:val="%6."/>
      <w:lvlJc w:val="right"/>
      <w:pPr>
        <w:ind w:left="4320" w:hanging="180"/>
      </w:pPr>
    </w:lvl>
    <w:lvl w:ilvl="6" w:tplc="BDF03F00" w:tentative="1">
      <w:start w:val="1"/>
      <w:numFmt w:val="decimal"/>
      <w:lvlText w:val="%7."/>
      <w:lvlJc w:val="left"/>
      <w:pPr>
        <w:ind w:left="5040" w:hanging="360"/>
      </w:pPr>
    </w:lvl>
    <w:lvl w:ilvl="7" w:tplc="300ED898" w:tentative="1">
      <w:start w:val="1"/>
      <w:numFmt w:val="lowerLetter"/>
      <w:lvlText w:val="%8."/>
      <w:lvlJc w:val="left"/>
      <w:pPr>
        <w:ind w:left="5760" w:hanging="360"/>
      </w:pPr>
    </w:lvl>
    <w:lvl w:ilvl="8" w:tplc="E3F025C2" w:tentative="1">
      <w:start w:val="1"/>
      <w:numFmt w:val="lowerRoman"/>
      <w:lvlText w:val="%9."/>
      <w:lvlJc w:val="right"/>
      <w:pPr>
        <w:ind w:left="6480" w:hanging="180"/>
      </w:pPr>
    </w:lvl>
  </w:abstractNum>
  <w:abstractNum w:abstractNumId="18">
    <w:nsid w:val="04D748C0"/>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0B2C37E6"/>
    <w:multiLevelType w:val="hybridMultilevel"/>
    <w:tmpl w:val="7A8CBC6E"/>
    <w:lvl w:ilvl="0" w:tplc="AC468FF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0D900764"/>
    <w:multiLevelType w:val="hybridMultilevel"/>
    <w:tmpl w:val="1B084646"/>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1">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22">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23">
    <w:nsid w:val="1B427C2E"/>
    <w:multiLevelType w:val="hybridMultilevel"/>
    <w:tmpl w:val="6540DCA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4">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26">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1955F6F"/>
    <w:multiLevelType w:val="hybridMultilevel"/>
    <w:tmpl w:val="FCFCE640"/>
    <w:lvl w:ilvl="0" w:tplc="04080001">
      <w:start w:val="1"/>
      <w:numFmt w:val="lowerRoman"/>
      <w:lvlText w:val="(%1)"/>
      <w:lvlJc w:val="left"/>
      <w:pPr>
        <w:ind w:left="1429" w:hanging="720"/>
      </w:pPr>
      <w:rPr>
        <w:rFonts w:hint="default"/>
      </w:rPr>
    </w:lvl>
    <w:lvl w:ilvl="1" w:tplc="04080003" w:tentative="1">
      <w:start w:val="1"/>
      <w:numFmt w:val="lowerLetter"/>
      <w:lvlText w:val="%2."/>
      <w:lvlJc w:val="left"/>
      <w:pPr>
        <w:ind w:left="1789" w:hanging="360"/>
      </w:pPr>
    </w:lvl>
    <w:lvl w:ilvl="2" w:tplc="04080005" w:tentative="1">
      <w:start w:val="1"/>
      <w:numFmt w:val="lowerRoman"/>
      <w:lvlText w:val="%3."/>
      <w:lvlJc w:val="right"/>
      <w:pPr>
        <w:ind w:left="2509" w:hanging="180"/>
      </w:pPr>
    </w:lvl>
    <w:lvl w:ilvl="3" w:tplc="04080001" w:tentative="1">
      <w:start w:val="1"/>
      <w:numFmt w:val="decimal"/>
      <w:lvlText w:val="%4."/>
      <w:lvlJc w:val="left"/>
      <w:pPr>
        <w:ind w:left="3229" w:hanging="360"/>
      </w:pPr>
    </w:lvl>
    <w:lvl w:ilvl="4" w:tplc="04080003" w:tentative="1">
      <w:start w:val="1"/>
      <w:numFmt w:val="lowerLetter"/>
      <w:lvlText w:val="%5."/>
      <w:lvlJc w:val="left"/>
      <w:pPr>
        <w:ind w:left="3949" w:hanging="360"/>
      </w:pPr>
    </w:lvl>
    <w:lvl w:ilvl="5" w:tplc="04080005" w:tentative="1">
      <w:start w:val="1"/>
      <w:numFmt w:val="lowerRoman"/>
      <w:lvlText w:val="%6."/>
      <w:lvlJc w:val="right"/>
      <w:pPr>
        <w:ind w:left="4669" w:hanging="180"/>
      </w:pPr>
    </w:lvl>
    <w:lvl w:ilvl="6" w:tplc="04080001" w:tentative="1">
      <w:start w:val="1"/>
      <w:numFmt w:val="decimal"/>
      <w:lvlText w:val="%7."/>
      <w:lvlJc w:val="left"/>
      <w:pPr>
        <w:ind w:left="5389" w:hanging="360"/>
      </w:pPr>
    </w:lvl>
    <w:lvl w:ilvl="7" w:tplc="04080003" w:tentative="1">
      <w:start w:val="1"/>
      <w:numFmt w:val="lowerLetter"/>
      <w:lvlText w:val="%8."/>
      <w:lvlJc w:val="left"/>
      <w:pPr>
        <w:ind w:left="6109" w:hanging="360"/>
      </w:pPr>
    </w:lvl>
    <w:lvl w:ilvl="8" w:tplc="04080005" w:tentative="1">
      <w:start w:val="1"/>
      <w:numFmt w:val="lowerRoman"/>
      <w:lvlText w:val="%9."/>
      <w:lvlJc w:val="right"/>
      <w:pPr>
        <w:ind w:left="6829" w:hanging="180"/>
      </w:pPr>
    </w:lvl>
  </w:abstractNum>
  <w:abstractNum w:abstractNumId="29">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E9525A2"/>
    <w:multiLevelType w:val="hybridMultilevel"/>
    <w:tmpl w:val="B164B6BA"/>
    <w:lvl w:ilvl="0" w:tplc="04080001">
      <w:start w:val="1"/>
      <w:numFmt w:val="bullet"/>
      <w:lvlText w:val="-"/>
      <w:lvlJc w:val="left"/>
      <w:pPr>
        <w:ind w:left="1789" w:hanging="360"/>
      </w:pPr>
      <w:rPr>
        <w:rFonts w:ascii="Cambria" w:eastAsia="Times New Roman" w:hAnsi="Cambria" w:cs="Cambria" w:hint="default"/>
        <w:sz w:val="22"/>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31">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96F683F"/>
    <w:multiLevelType w:val="hybridMultilevel"/>
    <w:tmpl w:val="B8A41004"/>
    <w:lvl w:ilvl="0" w:tplc="6C2C6008">
      <w:start w:val="1"/>
      <w:numFmt w:val="bullet"/>
      <w:lvlText w:val="-"/>
      <w:lvlJc w:val="left"/>
      <w:pPr>
        <w:ind w:left="1789" w:hanging="360"/>
      </w:pPr>
      <w:rPr>
        <w:rFonts w:ascii="Cambria" w:eastAsia="Times New Roman" w:hAnsi="Cambria" w:cs="Cambria" w:hint="default"/>
        <w:sz w:val="22"/>
      </w:rPr>
    </w:lvl>
    <w:lvl w:ilvl="1" w:tplc="04080019" w:tentative="1">
      <w:start w:val="1"/>
      <w:numFmt w:val="bullet"/>
      <w:lvlText w:val="o"/>
      <w:lvlJc w:val="left"/>
      <w:pPr>
        <w:ind w:left="2509" w:hanging="360"/>
      </w:pPr>
      <w:rPr>
        <w:rFonts w:ascii="Courier New" w:hAnsi="Courier New" w:cs="Courier New" w:hint="default"/>
      </w:rPr>
    </w:lvl>
    <w:lvl w:ilvl="2" w:tplc="0408001B" w:tentative="1">
      <w:start w:val="1"/>
      <w:numFmt w:val="bullet"/>
      <w:lvlText w:val=""/>
      <w:lvlJc w:val="left"/>
      <w:pPr>
        <w:ind w:left="3229" w:hanging="360"/>
      </w:pPr>
      <w:rPr>
        <w:rFonts w:ascii="Wingdings" w:hAnsi="Wingdings" w:hint="default"/>
      </w:rPr>
    </w:lvl>
    <w:lvl w:ilvl="3" w:tplc="0408000F" w:tentative="1">
      <w:start w:val="1"/>
      <w:numFmt w:val="bullet"/>
      <w:lvlText w:val=""/>
      <w:lvlJc w:val="left"/>
      <w:pPr>
        <w:ind w:left="3949" w:hanging="360"/>
      </w:pPr>
      <w:rPr>
        <w:rFonts w:ascii="Symbol" w:hAnsi="Symbol" w:hint="default"/>
      </w:rPr>
    </w:lvl>
    <w:lvl w:ilvl="4" w:tplc="04080019" w:tentative="1">
      <w:start w:val="1"/>
      <w:numFmt w:val="bullet"/>
      <w:lvlText w:val="o"/>
      <w:lvlJc w:val="left"/>
      <w:pPr>
        <w:ind w:left="4669" w:hanging="360"/>
      </w:pPr>
      <w:rPr>
        <w:rFonts w:ascii="Courier New" w:hAnsi="Courier New" w:cs="Courier New" w:hint="default"/>
      </w:rPr>
    </w:lvl>
    <w:lvl w:ilvl="5" w:tplc="0408001B" w:tentative="1">
      <w:start w:val="1"/>
      <w:numFmt w:val="bullet"/>
      <w:lvlText w:val=""/>
      <w:lvlJc w:val="left"/>
      <w:pPr>
        <w:ind w:left="5389" w:hanging="360"/>
      </w:pPr>
      <w:rPr>
        <w:rFonts w:ascii="Wingdings" w:hAnsi="Wingdings" w:hint="default"/>
      </w:rPr>
    </w:lvl>
    <w:lvl w:ilvl="6" w:tplc="0408000F" w:tentative="1">
      <w:start w:val="1"/>
      <w:numFmt w:val="bullet"/>
      <w:lvlText w:val=""/>
      <w:lvlJc w:val="left"/>
      <w:pPr>
        <w:ind w:left="6109" w:hanging="360"/>
      </w:pPr>
      <w:rPr>
        <w:rFonts w:ascii="Symbol" w:hAnsi="Symbol" w:hint="default"/>
      </w:rPr>
    </w:lvl>
    <w:lvl w:ilvl="7" w:tplc="04080019" w:tentative="1">
      <w:start w:val="1"/>
      <w:numFmt w:val="bullet"/>
      <w:lvlText w:val="o"/>
      <w:lvlJc w:val="left"/>
      <w:pPr>
        <w:ind w:left="6829" w:hanging="360"/>
      </w:pPr>
      <w:rPr>
        <w:rFonts w:ascii="Courier New" w:hAnsi="Courier New" w:cs="Courier New" w:hint="default"/>
      </w:rPr>
    </w:lvl>
    <w:lvl w:ilvl="8" w:tplc="0408001B" w:tentative="1">
      <w:start w:val="1"/>
      <w:numFmt w:val="bullet"/>
      <w:lvlText w:val=""/>
      <w:lvlJc w:val="left"/>
      <w:pPr>
        <w:ind w:left="7549" w:hanging="360"/>
      </w:pPr>
      <w:rPr>
        <w:rFonts w:ascii="Wingdings" w:hAnsi="Wingdings" w:hint="default"/>
      </w:rPr>
    </w:lvl>
  </w:abstractNum>
  <w:abstractNum w:abstractNumId="33">
    <w:nsid w:val="4F040449"/>
    <w:multiLevelType w:val="multilevel"/>
    <w:tmpl w:val="41B40E3C"/>
    <w:lvl w:ilvl="0">
      <w:start w:val="2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5D52AE"/>
    <w:multiLevelType w:val="multilevel"/>
    <w:tmpl w:val="5024DED8"/>
    <w:lvl w:ilvl="0">
      <w:start w:val="1"/>
      <w:numFmt w:val="decimal"/>
      <w:lvlText w:val="%1."/>
      <w:lvlJc w:val="left"/>
      <w:pPr>
        <w:ind w:left="360" w:hanging="360"/>
      </w:pPr>
      <w:rPr>
        <w:rFonts w:ascii="Arial" w:eastAsia="Times New Roman" w:hAnsi="Arial" w:cs="Tahoma"/>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6"/>
  </w:num>
  <w:num w:numId="5">
    <w:abstractNumId w:val="3"/>
  </w:num>
  <w:num w:numId="6">
    <w:abstractNumId w:val="5"/>
  </w:num>
  <w:num w:numId="7">
    <w:abstractNumId w:val="38"/>
  </w:num>
  <w:num w:numId="8">
    <w:abstractNumId w:val="23"/>
  </w:num>
  <w:num w:numId="9">
    <w:abstractNumId w:val="19"/>
  </w:num>
  <w:num w:numId="10">
    <w:abstractNumId w:val="20"/>
  </w:num>
  <w:num w:numId="11">
    <w:abstractNumId w:val="28"/>
  </w:num>
  <w:num w:numId="12">
    <w:abstractNumId w:val="32"/>
  </w:num>
  <w:num w:numId="13">
    <w:abstractNumId w:val="30"/>
  </w:num>
  <w:num w:numId="14">
    <w:abstractNumId w:val="33"/>
  </w:num>
  <w:num w:numId="15">
    <w:abstractNumId w:val="18"/>
  </w:num>
  <w:num w:numId="16">
    <w:abstractNumId w:val="40"/>
  </w:num>
  <w:num w:numId="17">
    <w:abstractNumId w:val="29"/>
  </w:num>
  <w:num w:numId="18">
    <w:abstractNumId w:val="25"/>
  </w:num>
  <w:num w:numId="19">
    <w:abstractNumId w:val="26"/>
  </w:num>
  <w:num w:numId="20">
    <w:abstractNumId w:val="4"/>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5"/>
  </w:num>
  <w:num w:numId="30">
    <w:abstractNumId w:val="14"/>
  </w:num>
  <w:num w:numId="31">
    <w:abstractNumId w:val="22"/>
  </w:num>
  <w:num w:numId="32">
    <w:abstractNumId w:val="24"/>
  </w:num>
  <w:num w:numId="33">
    <w:abstractNumId w:val="34"/>
  </w:num>
  <w:num w:numId="34">
    <w:abstractNumId w:val="37"/>
  </w:num>
  <w:num w:numId="35">
    <w:abstractNumId w:val="21"/>
  </w:num>
  <w:num w:numId="36">
    <w:abstractNumId w:val="39"/>
  </w:num>
  <w:num w:numId="37">
    <w:abstractNumId w:val="27"/>
  </w:num>
  <w:num w:numId="38">
    <w:abstractNumId w:val="35"/>
  </w:num>
  <w:num w:numId="39">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494A"/>
    <w:rsid w:val="00066288"/>
    <w:rsid w:val="00071FA5"/>
    <w:rsid w:val="0007321B"/>
    <w:rsid w:val="00073F74"/>
    <w:rsid w:val="00090A91"/>
    <w:rsid w:val="00097687"/>
    <w:rsid w:val="000B067E"/>
    <w:rsid w:val="000B247B"/>
    <w:rsid w:val="000B32D2"/>
    <w:rsid w:val="000B4F9B"/>
    <w:rsid w:val="000C2D8A"/>
    <w:rsid w:val="000C30B5"/>
    <w:rsid w:val="000C3CCB"/>
    <w:rsid w:val="000D568C"/>
    <w:rsid w:val="000D7650"/>
    <w:rsid w:val="000E1B84"/>
    <w:rsid w:val="000E3782"/>
    <w:rsid w:val="000E7EE6"/>
    <w:rsid w:val="000F09F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0345"/>
    <w:rsid w:val="0017320C"/>
    <w:rsid w:val="00174D7A"/>
    <w:rsid w:val="00181704"/>
    <w:rsid w:val="00186740"/>
    <w:rsid w:val="00187E0E"/>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2032"/>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2A6E"/>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11BA"/>
    <w:rsid w:val="00476DAD"/>
    <w:rsid w:val="00477A14"/>
    <w:rsid w:val="00481423"/>
    <w:rsid w:val="00482DC2"/>
    <w:rsid w:val="0048586E"/>
    <w:rsid w:val="004901FD"/>
    <w:rsid w:val="004944FC"/>
    <w:rsid w:val="00495AB0"/>
    <w:rsid w:val="004A4FD6"/>
    <w:rsid w:val="004A6A11"/>
    <w:rsid w:val="004A6ABB"/>
    <w:rsid w:val="004B2E58"/>
    <w:rsid w:val="004B7126"/>
    <w:rsid w:val="004C71C5"/>
    <w:rsid w:val="004D22B1"/>
    <w:rsid w:val="004D6A9F"/>
    <w:rsid w:val="004D7E2D"/>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7D8"/>
    <w:rsid w:val="00656B89"/>
    <w:rsid w:val="00663A0C"/>
    <w:rsid w:val="006908AC"/>
    <w:rsid w:val="00690928"/>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261E4"/>
    <w:rsid w:val="00731EC0"/>
    <w:rsid w:val="00735575"/>
    <w:rsid w:val="00737C1A"/>
    <w:rsid w:val="00741E52"/>
    <w:rsid w:val="00745121"/>
    <w:rsid w:val="007456A2"/>
    <w:rsid w:val="00747F8A"/>
    <w:rsid w:val="00752FB3"/>
    <w:rsid w:val="007544DE"/>
    <w:rsid w:val="007572BD"/>
    <w:rsid w:val="00762A5B"/>
    <w:rsid w:val="007638BA"/>
    <w:rsid w:val="00765350"/>
    <w:rsid w:val="007705FC"/>
    <w:rsid w:val="00770847"/>
    <w:rsid w:val="007728BB"/>
    <w:rsid w:val="007748BA"/>
    <w:rsid w:val="00774BE0"/>
    <w:rsid w:val="007774EE"/>
    <w:rsid w:val="00781989"/>
    <w:rsid w:val="0078420A"/>
    <w:rsid w:val="007970C0"/>
    <w:rsid w:val="00797659"/>
    <w:rsid w:val="007A27DC"/>
    <w:rsid w:val="007A3F13"/>
    <w:rsid w:val="007A7C17"/>
    <w:rsid w:val="007B179E"/>
    <w:rsid w:val="007B603B"/>
    <w:rsid w:val="007B75E7"/>
    <w:rsid w:val="007B7659"/>
    <w:rsid w:val="007C3188"/>
    <w:rsid w:val="007D26EA"/>
    <w:rsid w:val="007E0C09"/>
    <w:rsid w:val="007E6F5B"/>
    <w:rsid w:val="00802A86"/>
    <w:rsid w:val="008039F8"/>
    <w:rsid w:val="0080716F"/>
    <w:rsid w:val="00816643"/>
    <w:rsid w:val="0082068C"/>
    <w:rsid w:val="0082269F"/>
    <w:rsid w:val="008233BC"/>
    <w:rsid w:val="008234E5"/>
    <w:rsid w:val="00826155"/>
    <w:rsid w:val="008271CB"/>
    <w:rsid w:val="00833173"/>
    <w:rsid w:val="008426F8"/>
    <w:rsid w:val="00846987"/>
    <w:rsid w:val="00846B24"/>
    <w:rsid w:val="00851763"/>
    <w:rsid w:val="00854F4E"/>
    <w:rsid w:val="008624CB"/>
    <w:rsid w:val="0086636B"/>
    <w:rsid w:val="00867C10"/>
    <w:rsid w:val="00871395"/>
    <w:rsid w:val="00871E0C"/>
    <w:rsid w:val="0088501C"/>
    <w:rsid w:val="00885C69"/>
    <w:rsid w:val="00890E1F"/>
    <w:rsid w:val="008A3C6C"/>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37096"/>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0732"/>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78A5"/>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C3DB9"/>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409C4"/>
    <w:rsid w:val="00C471FB"/>
    <w:rsid w:val="00C51414"/>
    <w:rsid w:val="00C544BD"/>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48F4"/>
    <w:rsid w:val="00D9532E"/>
    <w:rsid w:val="00DA189B"/>
    <w:rsid w:val="00DA5817"/>
    <w:rsid w:val="00DA6992"/>
    <w:rsid w:val="00DA6D14"/>
    <w:rsid w:val="00DB049B"/>
    <w:rsid w:val="00DB60C7"/>
    <w:rsid w:val="00DC0150"/>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4380B"/>
    <w:rsid w:val="00E438FB"/>
    <w:rsid w:val="00E46A8D"/>
    <w:rsid w:val="00E523DB"/>
    <w:rsid w:val="00E55506"/>
    <w:rsid w:val="00E656C8"/>
    <w:rsid w:val="00E70142"/>
    <w:rsid w:val="00E71863"/>
    <w:rsid w:val="00E75371"/>
    <w:rsid w:val="00E93B49"/>
    <w:rsid w:val="00EA7E43"/>
    <w:rsid w:val="00EB0194"/>
    <w:rsid w:val="00EB2A5A"/>
    <w:rsid w:val="00EC13A7"/>
    <w:rsid w:val="00EC32E9"/>
    <w:rsid w:val="00EC5AA0"/>
    <w:rsid w:val="00EC5BFD"/>
    <w:rsid w:val="00EC75D1"/>
    <w:rsid w:val="00ED0FBC"/>
    <w:rsid w:val="00ED3BDA"/>
    <w:rsid w:val="00EE0C50"/>
    <w:rsid w:val="00EE11AD"/>
    <w:rsid w:val="00EE5235"/>
    <w:rsid w:val="00EF3352"/>
    <w:rsid w:val="00EF7AED"/>
    <w:rsid w:val="00F025C4"/>
    <w:rsid w:val="00F07208"/>
    <w:rsid w:val="00F111D1"/>
    <w:rsid w:val="00F134AA"/>
    <w:rsid w:val="00F13732"/>
    <w:rsid w:val="00F14098"/>
    <w:rsid w:val="00F14F17"/>
    <w:rsid w:val="00F16135"/>
    <w:rsid w:val="00F23296"/>
    <w:rsid w:val="00F278FF"/>
    <w:rsid w:val="00F307B9"/>
    <w:rsid w:val="00F33402"/>
    <w:rsid w:val="00F4342E"/>
    <w:rsid w:val="00F45B30"/>
    <w:rsid w:val="00F46F43"/>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customStyle="1" w:styleId="28">
    <w:name w:val="Παράγραφος λίστας2"/>
    <w:basedOn w:val="a"/>
    <w:rsid w:val="00187E0E"/>
    <w:pPr>
      <w:widowControl w:val="0"/>
      <w:ind w:left="720"/>
      <w:contextualSpacing/>
    </w:pPr>
    <w:rPr>
      <w:rFonts w:eastAsia="SimSun" w:cs="Mangal"/>
      <w:kern w:val="2"/>
      <w:lang w:bidi="hi-IN"/>
    </w:rPr>
  </w:style>
  <w:style w:type="paragraph" w:customStyle="1" w:styleId="35">
    <w:name w:val="Παράγραφος λίστας3"/>
    <w:basedOn w:val="a"/>
    <w:rsid w:val="00187E0E"/>
    <w:pPr>
      <w:ind w:left="720"/>
      <w:contextualSpacing/>
    </w:pPr>
    <w:rPr>
      <w:kern w:val="2"/>
      <w:sz w:val="20"/>
      <w:szCs w:val="20"/>
      <w:lang w:eastAsia="el-GR"/>
    </w:rPr>
  </w:style>
  <w:style w:type="paragraph" w:customStyle="1" w:styleId="61">
    <w:name w:val="Παράγραφος λίστας6"/>
    <w:basedOn w:val="a"/>
    <w:rsid w:val="00187E0E"/>
    <w:pPr>
      <w:ind w:left="720"/>
      <w:contextualSpacing/>
    </w:pPr>
    <w:rPr>
      <w:color w:val="00000A"/>
      <w:kern w:val="1"/>
      <w:lang w:eastAsia="el-GR"/>
    </w:rPr>
  </w:style>
  <w:style w:type="character" w:customStyle="1" w:styleId="5Char">
    <w:name w:val="Επικεφαλίδα 5 Char"/>
    <w:basedOn w:val="a0"/>
    <w:link w:val="5"/>
    <w:rsid w:val="00187E0E"/>
    <w:rPr>
      <w:b/>
      <w:bCs/>
      <w:sz w:val="24"/>
      <w:szCs w:val="24"/>
      <w:lang w:eastAsia="zh-CN"/>
    </w:rPr>
  </w:style>
  <w:style w:type="character" w:customStyle="1" w:styleId="DefaultParagraphFont2">
    <w:name w:val="Default Paragraph Font2"/>
    <w:rsid w:val="00187E0E"/>
  </w:style>
  <w:style w:type="character" w:customStyle="1" w:styleId="WW8Num11z5">
    <w:name w:val="WW8Num11z5"/>
    <w:rsid w:val="00187E0E"/>
  </w:style>
  <w:style w:type="character" w:customStyle="1" w:styleId="WW8Num11z6">
    <w:name w:val="WW8Num11z6"/>
    <w:rsid w:val="00187E0E"/>
  </w:style>
  <w:style w:type="character" w:customStyle="1" w:styleId="WW8Num11z7">
    <w:name w:val="WW8Num11z7"/>
    <w:rsid w:val="00187E0E"/>
  </w:style>
  <w:style w:type="character" w:customStyle="1" w:styleId="WW8Num11z8">
    <w:name w:val="WW8Num11z8"/>
    <w:rsid w:val="00187E0E"/>
  </w:style>
  <w:style w:type="character" w:customStyle="1" w:styleId="WW8Num23z4">
    <w:name w:val="WW8Num23z4"/>
    <w:rsid w:val="00187E0E"/>
  </w:style>
  <w:style w:type="character" w:customStyle="1" w:styleId="WW8Num23z5">
    <w:name w:val="WW8Num23z5"/>
    <w:rsid w:val="00187E0E"/>
  </w:style>
  <w:style w:type="character" w:customStyle="1" w:styleId="WW8Num23z6">
    <w:name w:val="WW8Num23z6"/>
    <w:rsid w:val="00187E0E"/>
  </w:style>
  <w:style w:type="character" w:customStyle="1" w:styleId="WW8Num23z7">
    <w:name w:val="WW8Num23z7"/>
    <w:rsid w:val="00187E0E"/>
  </w:style>
  <w:style w:type="character" w:customStyle="1" w:styleId="WW8Num23z8">
    <w:name w:val="WW8Num23z8"/>
    <w:rsid w:val="00187E0E"/>
  </w:style>
  <w:style w:type="character" w:customStyle="1" w:styleId="WW8Num26z4">
    <w:name w:val="WW8Num26z4"/>
    <w:rsid w:val="00187E0E"/>
  </w:style>
  <w:style w:type="character" w:customStyle="1" w:styleId="WW8Num26z5">
    <w:name w:val="WW8Num26z5"/>
    <w:rsid w:val="00187E0E"/>
  </w:style>
  <w:style w:type="character" w:customStyle="1" w:styleId="WW8Num26z6">
    <w:name w:val="WW8Num26z6"/>
    <w:rsid w:val="00187E0E"/>
  </w:style>
  <w:style w:type="character" w:customStyle="1" w:styleId="WW8Num26z7">
    <w:name w:val="WW8Num26z7"/>
    <w:rsid w:val="00187E0E"/>
  </w:style>
  <w:style w:type="character" w:customStyle="1" w:styleId="WW8Num26z8">
    <w:name w:val="WW8Num26z8"/>
    <w:rsid w:val="00187E0E"/>
  </w:style>
  <w:style w:type="character" w:customStyle="1" w:styleId="WW8Num29z3">
    <w:name w:val="WW8Num29z3"/>
    <w:rsid w:val="00187E0E"/>
  </w:style>
  <w:style w:type="character" w:customStyle="1" w:styleId="WW8Num29z4">
    <w:name w:val="WW8Num29z4"/>
    <w:rsid w:val="00187E0E"/>
  </w:style>
  <w:style w:type="character" w:customStyle="1" w:styleId="WW8Num29z5">
    <w:name w:val="WW8Num29z5"/>
    <w:rsid w:val="00187E0E"/>
  </w:style>
  <w:style w:type="character" w:customStyle="1" w:styleId="WW8Num29z6">
    <w:name w:val="WW8Num29z6"/>
    <w:rsid w:val="00187E0E"/>
  </w:style>
  <w:style w:type="character" w:customStyle="1" w:styleId="WW8Num29z7">
    <w:name w:val="WW8Num29z7"/>
    <w:rsid w:val="00187E0E"/>
  </w:style>
  <w:style w:type="character" w:customStyle="1" w:styleId="WW8Num29z8">
    <w:name w:val="WW8Num29z8"/>
    <w:rsid w:val="00187E0E"/>
  </w:style>
  <w:style w:type="character" w:customStyle="1" w:styleId="WW8Num32z4">
    <w:name w:val="WW8Num32z4"/>
    <w:rsid w:val="00187E0E"/>
  </w:style>
  <w:style w:type="character" w:customStyle="1" w:styleId="WW8Num32z5">
    <w:name w:val="WW8Num32z5"/>
    <w:rsid w:val="00187E0E"/>
  </w:style>
  <w:style w:type="character" w:customStyle="1" w:styleId="WW8Num32z6">
    <w:name w:val="WW8Num32z6"/>
    <w:rsid w:val="00187E0E"/>
  </w:style>
  <w:style w:type="character" w:customStyle="1" w:styleId="WW8Num32z7">
    <w:name w:val="WW8Num32z7"/>
    <w:rsid w:val="00187E0E"/>
  </w:style>
  <w:style w:type="character" w:customStyle="1" w:styleId="WW8Num32z8">
    <w:name w:val="WW8Num32z8"/>
    <w:rsid w:val="00187E0E"/>
  </w:style>
  <w:style w:type="character" w:customStyle="1" w:styleId="WW8Num35z0">
    <w:name w:val="WW8Num35z0"/>
    <w:rsid w:val="00187E0E"/>
    <w:rPr>
      <w:rFonts w:ascii="Cambria" w:hAnsi="Cambria" w:cs="Cambria" w:hint="default"/>
      <w:sz w:val="22"/>
    </w:rPr>
  </w:style>
  <w:style w:type="character" w:customStyle="1" w:styleId="DefaultParagraphFont1">
    <w:name w:val="Default Paragraph Font1"/>
    <w:rsid w:val="00187E0E"/>
  </w:style>
  <w:style w:type="character" w:customStyle="1" w:styleId="WW8Num21z3">
    <w:name w:val="WW8Num21z3"/>
    <w:rsid w:val="00187E0E"/>
  </w:style>
  <w:style w:type="character" w:customStyle="1" w:styleId="WW8Num21z4">
    <w:name w:val="WW8Num21z4"/>
    <w:rsid w:val="00187E0E"/>
  </w:style>
  <w:style w:type="character" w:customStyle="1" w:styleId="WW8Num21z5">
    <w:name w:val="WW8Num21z5"/>
    <w:rsid w:val="00187E0E"/>
  </w:style>
  <w:style w:type="character" w:customStyle="1" w:styleId="WW8Num21z6">
    <w:name w:val="WW8Num21z6"/>
    <w:rsid w:val="00187E0E"/>
  </w:style>
  <w:style w:type="character" w:customStyle="1" w:styleId="WW8Num21z7">
    <w:name w:val="WW8Num21z7"/>
    <w:rsid w:val="00187E0E"/>
  </w:style>
  <w:style w:type="character" w:customStyle="1" w:styleId="WW8Num21z8">
    <w:name w:val="WW8Num21z8"/>
    <w:rsid w:val="00187E0E"/>
  </w:style>
  <w:style w:type="character" w:customStyle="1" w:styleId="WW8Num22z3">
    <w:name w:val="WW8Num22z3"/>
    <w:rsid w:val="00187E0E"/>
  </w:style>
  <w:style w:type="character" w:customStyle="1" w:styleId="WW8Num22z4">
    <w:name w:val="WW8Num22z4"/>
    <w:rsid w:val="00187E0E"/>
  </w:style>
  <w:style w:type="character" w:customStyle="1" w:styleId="WW8Num22z5">
    <w:name w:val="WW8Num22z5"/>
    <w:rsid w:val="00187E0E"/>
  </w:style>
  <w:style w:type="character" w:customStyle="1" w:styleId="WW8Num22z6">
    <w:name w:val="WW8Num22z6"/>
    <w:rsid w:val="00187E0E"/>
  </w:style>
  <w:style w:type="character" w:customStyle="1" w:styleId="WW8Num22z7">
    <w:name w:val="WW8Num22z7"/>
    <w:rsid w:val="00187E0E"/>
  </w:style>
  <w:style w:type="character" w:customStyle="1" w:styleId="WW8Num22z8">
    <w:name w:val="WW8Num22z8"/>
    <w:rsid w:val="00187E0E"/>
  </w:style>
  <w:style w:type="character" w:customStyle="1" w:styleId="1f">
    <w:name w:val="Παραπομπή σχολίου1"/>
    <w:rsid w:val="00187E0E"/>
    <w:rPr>
      <w:sz w:val="16"/>
      <w:szCs w:val="16"/>
    </w:rPr>
  </w:style>
  <w:style w:type="character" w:customStyle="1" w:styleId="CharChar11">
    <w:name w:val="Char Char1"/>
    <w:rsid w:val="00187E0E"/>
  </w:style>
  <w:style w:type="character" w:customStyle="1" w:styleId="CharChar2">
    <w:name w:val="Char Char"/>
    <w:rsid w:val="00187E0E"/>
    <w:rPr>
      <w:b/>
      <w:bCs/>
    </w:rPr>
  </w:style>
  <w:style w:type="character" w:customStyle="1" w:styleId="EndnoteReference1">
    <w:name w:val="Endnote Reference1"/>
    <w:rsid w:val="00187E0E"/>
    <w:rPr>
      <w:vertAlign w:val="superscript"/>
    </w:rPr>
  </w:style>
  <w:style w:type="character" w:customStyle="1" w:styleId="FootnoteReference2">
    <w:name w:val="Footnote Reference2"/>
    <w:rsid w:val="00187E0E"/>
    <w:rPr>
      <w:vertAlign w:val="superscript"/>
    </w:rPr>
  </w:style>
  <w:style w:type="character" w:customStyle="1" w:styleId="DocumentMapChar">
    <w:name w:val="Document Map Char"/>
    <w:rsid w:val="00187E0E"/>
    <w:rPr>
      <w:rFonts w:ascii="Tahoma" w:hAnsi="Tahoma" w:cs="Tahoma"/>
      <w:sz w:val="16"/>
      <w:szCs w:val="16"/>
      <w:lang w:eastAsia="zh-CN"/>
    </w:rPr>
  </w:style>
  <w:style w:type="character" w:customStyle="1" w:styleId="BodyText2Char">
    <w:name w:val="Body Text 2 Char"/>
    <w:rsid w:val="00187E0E"/>
    <w:rPr>
      <w:sz w:val="24"/>
      <w:szCs w:val="24"/>
      <w:lang w:eastAsia="zh-CN"/>
    </w:rPr>
  </w:style>
  <w:style w:type="character" w:customStyle="1" w:styleId="FootnoteTextChar">
    <w:name w:val="Footnote Text Char"/>
    <w:rsid w:val="00187E0E"/>
    <w:rPr>
      <w:rFonts w:ascii="Arial" w:hAnsi="Arial" w:cs="Arial"/>
      <w:i/>
      <w:lang w:val="el-GR" w:eastAsia="el-GR"/>
    </w:rPr>
  </w:style>
  <w:style w:type="character" w:customStyle="1" w:styleId="CommentReference1">
    <w:name w:val="Comment Reference1"/>
    <w:rsid w:val="00187E0E"/>
    <w:rPr>
      <w:sz w:val="16"/>
      <w:szCs w:val="16"/>
    </w:rPr>
  </w:style>
  <w:style w:type="character" w:customStyle="1" w:styleId="CommentTextChar">
    <w:name w:val="Comment Text Char"/>
    <w:uiPriority w:val="99"/>
    <w:rsid w:val="00187E0E"/>
    <w:rPr>
      <w:lang w:eastAsia="zh-CN"/>
    </w:rPr>
  </w:style>
  <w:style w:type="character" w:customStyle="1" w:styleId="EndnoteCharacters">
    <w:name w:val="Endnote Characters"/>
    <w:rsid w:val="00187E0E"/>
    <w:rPr>
      <w:vertAlign w:val="superscript"/>
    </w:rPr>
  </w:style>
  <w:style w:type="character" w:customStyle="1" w:styleId="Char12">
    <w:name w:val="Κείμενο σχολίου Char1"/>
    <w:uiPriority w:val="99"/>
    <w:rsid w:val="00187E0E"/>
    <w:rPr>
      <w:lang w:eastAsia="zh-CN"/>
    </w:rPr>
  </w:style>
  <w:style w:type="character" w:customStyle="1" w:styleId="a00">
    <w:name w:val="a0"/>
    <w:rsid w:val="00187E0E"/>
  </w:style>
  <w:style w:type="character" w:customStyle="1" w:styleId="EndnoteTextChar">
    <w:name w:val="Endnote Text Char"/>
    <w:rsid w:val="00187E0E"/>
    <w:rPr>
      <w:lang w:eastAsia="zh-CN"/>
    </w:rPr>
  </w:style>
  <w:style w:type="character" w:customStyle="1" w:styleId="53">
    <w:name w:val="Σώμα κειμένου (5)"/>
    <w:rsid w:val="00187E0E"/>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WW-FootnoteReference7">
    <w:name w:val="WW-Footnote Reference7"/>
    <w:rsid w:val="00187E0E"/>
    <w:rPr>
      <w:vertAlign w:val="superscript"/>
    </w:rPr>
  </w:style>
  <w:style w:type="character" w:customStyle="1" w:styleId="EndnoteReference2">
    <w:name w:val="Endnote Reference2"/>
    <w:rsid w:val="00187E0E"/>
    <w:rPr>
      <w:vertAlign w:val="superscript"/>
    </w:rPr>
  </w:style>
  <w:style w:type="character" w:customStyle="1" w:styleId="FootnoteReference3">
    <w:name w:val="Footnote Reference3"/>
    <w:rsid w:val="00187E0E"/>
    <w:rPr>
      <w:vertAlign w:val="superscript"/>
    </w:rPr>
  </w:style>
  <w:style w:type="character" w:customStyle="1" w:styleId="-HTMLChar">
    <w:name w:val="Προ-διαμορφωμένο HTML Char"/>
    <w:uiPriority w:val="99"/>
    <w:rsid w:val="00187E0E"/>
    <w:rPr>
      <w:rFonts w:ascii="Liberation Sans" w:eastAsia="Times New Roman" w:hAnsi="Liberation Sans" w:cs="Liberation Sans"/>
      <w:sz w:val="20"/>
    </w:rPr>
  </w:style>
  <w:style w:type="character" w:customStyle="1" w:styleId="WW-FootnoteReference2">
    <w:name w:val="WW-Footnote Reference2"/>
    <w:rsid w:val="00187E0E"/>
    <w:rPr>
      <w:vertAlign w:val="superscript"/>
    </w:rPr>
  </w:style>
  <w:style w:type="character" w:styleId="aff1">
    <w:name w:val="footnote reference"/>
    <w:rsid w:val="00187E0E"/>
    <w:rPr>
      <w:vertAlign w:val="superscript"/>
    </w:rPr>
  </w:style>
  <w:style w:type="paragraph" w:customStyle="1" w:styleId="Caption2">
    <w:name w:val="Caption2"/>
    <w:basedOn w:val="a"/>
    <w:rsid w:val="00187E0E"/>
    <w:pPr>
      <w:suppressLineNumbers/>
      <w:spacing w:before="120" w:after="120"/>
      <w:jc w:val="both"/>
    </w:pPr>
    <w:rPr>
      <w:rFonts w:cs="Mangal"/>
      <w:i/>
      <w:iCs/>
    </w:rPr>
  </w:style>
  <w:style w:type="paragraph" w:customStyle="1" w:styleId="Caption1">
    <w:name w:val="Caption1"/>
    <w:basedOn w:val="a"/>
    <w:rsid w:val="00187E0E"/>
    <w:pPr>
      <w:suppressLineNumbers/>
      <w:spacing w:before="120" w:after="120"/>
      <w:jc w:val="both"/>
    </w:pPr>
    <w:rPr>
      <w:rFonts w:cs="Mangal"/>
      <w:i/>
      <w:iCs/>
    </w:rPr>
  </w:style>
  <w:style w:type="paragraph" w:customStyle="1" w:styleId="Normal2">
    <w:name w:val="Normal 2"/>
    <w:basedOn w:val="a"/>
    <w:rsid w:val="00187E0E"/>
    <w:pPr>
      <w:widowControl w:val="0"/>
      <w:spacing w:before="120"/>
      <w:jc w:val="both"/>
    </w:pPr>
    <w:rPr>
      <w:rFonts w:ascii="UB-Souvenir-Bold" w:hAnsi="UB-Souvenir-Bold" w:cs="UB-Souvenir-Bold"/>
      <w:szCs w:val="20"/>
      <w:lang w:val="en-GB"/>
    </w:rPr>
  </w:style>
  <w:style w:type="paragraph" w:customStyle="1" w:styleId="HTMLPreformatted1">
    <w:name w:val="HTML Preformatted1"/>
    <w:basedOn w:val="a"/>
    <w:rsid w:val="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Verdana" w:eastAsia="Arial Unicode MS" w:hAnsi="Verdana" w:cs="Arial Unicode MS"/>
      <w:color w:val="000000"/>
      <w:sz w:val="22"/>
      <w:szCs w:val="22"/>
    </w:rPr>
  </w:style>
  <w:style w:type="paragraph" w:customStyle="1" w:styleId="BalloonText2">
    <w:name w:val="Balloon Text2"/>
    <w:basedOn w:val="a"/>
    <w:rsid w:val="00187E0E"/>
    <w:pPr>
      <w:jc w:val="both"/>
    </w:pPr>
    <w:rPr>
      <w:rFonts w:ascii="Tahoma" w:hAnsi="Tahoma" w:cs="Tahoma"/>
      <w:sz w:val="16"/>
      <w:szCs w:val="16"/>
    </w:rPr>
  </w:style>
  <w:style w:type="paragraph" w:customStyle="1" w:styleId="BalloonText1">
    <w:name w:val="Balloon Text1"/>
    <w:basedOn w:val="a"/>
    <w:rsid w:val="00187E0E"/>
    <w:pPr>
      <w:jc w:val="both"/>
    </w:pPr>
    <w:rPr>
      <w:rFonts w:ascii="Tahoma" w:hAnsi="Tahoma" w:cs="Tahoma"/>
      <w:sz w:val="16"/>
      <w:szCs w:val="16"/>
    </w:rPr>
  </w:style>
  <w:style w:type="paragraph" w:customStyle="1" w:styleId="NormalWeb1">
    <w:name w:val="Normal (Web)1"/>
    <w:basedOn w:val="a"/>
    <w:rsid w:val="00187E0E"/>
    <w:pPr>
      <w:spacing w:before="280" w:after="280"/>
      <w:jc w:val="both"/>
    </w:pPr>
  </w:style>
  <w:style w:type="paragraph" w:customStyle="1" w:styleId="xl24">
    <w:name w:val="xl24"/>
    <w:basedOn w:val="a"/>
    <w:rsid w:val="00187E0E"/>
    <w:pPr>
      <w:spacing w:before="280" w:after="280"/>
      <w:jc w:val="center"/>
      <w:textAlignment w:val="center"/>
    </w:pPr>
    <w:rPr>
      <w:rFonts w:ascii="Arial" w:hAnsi="Arial" w:cs="Arial"/>
      <w:sz w:val="22"/>
    </w:rPr>
  </w:style>
  <w:style w:type="paragraph" w:customStyle="1" w:styleId="CommentSubject1">
    <w:name w:val="Comment Subject1"/>
    <w:basedOn w:val="1a"/>
    <w:next w:val="1a"/>
    <w:rsid w:val="00187E0E"/>
    <w:pPr>
      <w:widowControl/>
      <w:jc w:val="both"/>
    </w:pPr>
    <w:rPr>
      <w:rFonts w:eastAsia="Times New Roman"/>
      <w:b/>
      <w:bCs/>
      <w:kern w:val="0"/>
      <w:sz w:val="20"/>
      <w:szCs w:val="20"/>
    </w:rPr>
  </w:style>
  <w:style w:type="paragraph" w:customStyle="1" w:styleId="HTMLPreformatted2">
    <w:name w:val="HTML Preformatted2"/>
    <w:basedOn w:val="a"/>
    <w:rsid w:val="00187E0E"/>
    <w:pPr>
      <w:widowControl w:val="0"/>
      <w:overflowPunct w:val="0"/>
      <w:jc w:val="both"/>
    </w:pPr>
    <w:rPr>
      <w:rFonts w:ascii="Courier New" w:eastAsia="SimSun" w:hAnsi="Courier New" w:cs="Courier New"/>
      <w:kern w:val="1"/>
      <w:sz w:val="20"/>
      <w:szCs w:val="20"/>
      <w:lang w:bidi="hi-IN"/>
    </w:rPr>
  </w:style>
  <w:style w:type="paragraph" w:customStyle="1" w:styleId="DocumentMap1">
    <w:name w:val="Document Map1"/>
    <w:basedOn w:val="a"/>
    <w:rsid w:val="00187E0E"/>
    <w:pPr>
      <w:jc w:val="both"/>
    </w:pPr>
    <w:rPr>
      <w:rFonts w:ascii="Tahoma" w:hAnsi="Tahoma" w:cs="Tahoma"/>
      <w:sz w:val="16"/>
      <w:szCs w:val="16"/>
    </w:rPr>
  </w:style>
  <w:style w:type="paragraph" w:customStyle="1" w:styleId="BodyText21">
    <w:name w:val="Body Text 21"/>
    <w:basedOn w:val="a"/>
    <w:rsid w:val="00187E0E"/>
    <w:pPr>
      <w:spacing w:after="120" w:line="480" w:lineRule="auto"/>
      <w:jc w:val="both"/>
    </w:pPr>
  </w:style>
  <w:style w:type="paragraph" w:customStyle="1" w:styleId="WW-4">
    <w:name w:val="WW-Σημείωση τέλους"/>
    <w:basedOn w:val="a"/>
    <w:rsid w:val="00187E0E"/>
    <w:pPr>
      <w:jc w:val="both"/>
    </w:pPr>
    <w:rPr>
      <w:sz w:val="20"/>
      <w:szCs w:val="20"/>
    </w:rPr>
  </w:style>
  <w:style w:type="paragraph" w:customStyle="1" w:styleId="CommentText1">
    <w:name w:val="Comment Text1"/>
    <w:basedOn w:val="a"/>
    <w:rsid w:val="00187E0E"/>
    <w:pPr>
      <w:jc w:val="both"/>
    </w:pPr>
    <w:rPr>
      <w:sz w:val="20"/>
      <w:szCs w:val="20"/>
    </w:rPr>
  </w:style>
  <w:style w:type="paragraph" w:customStyle="1" w:styleId="aff2">
    <w:name w:val="Κεφαλίδα αριστερά"/>
    <w:basedOn w:val="a"/>
    <w:rsid w:val="00187E0E"/>
    <w:pPr>
      <w:suppressLineNumbers/>
      <w:tabs>
        <w:tab w:val="center" w:pos="4819"/>
        <w:tab w:val="right" w:pos="9638"/>
      </w:tabs>
    </w:pPr>
  </w:style>
  <w:style w:type="paragraph" w:customStyle="1" w:styleId="TOCHeading1">
    <w:name w:val="TOC Heading1"/>
    <w:basedOn w:val="1"/>
    <w:next w:val="a"/>
    <w:rsid w:val="00187E0E"/>
    <w:pPr>
      <w:keepLines/>
      <w:numPr>
        <w:numId w:val="0"/>
      </w:numPr>
      <w:suppressAutoHyphens w:val="0"/>
      <w:spacing w:before="480" w:line="276" w:lineRule="auto"/>
    </w:pPr>
    <w:rPr>
      <w:rFonts w:ascii="Cambria" w:eastAsia="MS Gothic" w:hAnsi="Cambria"/>
      <w:b/>
      <w:bCs/>
      <w:color w:val="365F91"/>
      <w:sz w:val="28"/>
      <w:szCs w:val="28"/>
      <w:lang w:eastAsia="ja-JP"/>
    </w:rPr>
  </w:style>
  <w:style w:type="paragraph" w:styleId="36">
    <w:name w:val="toc 3"/>
    <w:basedOn w:val="a"/>
    <w:next w:val="a"/>
    <w:uiPriority w:val="39"/>
    <w:rsid w:val="00187E0E"/>
    <w:pPr>
      <w:ind w:left="480"/>
    </w:pPr>
    <w:rPr>
      <w:rFonts w:ascii="Calibri" w:hAnsi="Calibri" w:cs="Calibri"/>
      <w:sz w:val="20"/>
      <w:szCs w:val="20"/>
    </w:rPr>
  </w:style>
  <w:style w:type="paragraph" w:customStyle="1" w:styleId="aff3">
    <w:name w:val="Παραθέσεις"/>
    <w:basedOn w:val="a"/>
    <w:rsid w:val="00187E0E"/>
    <w:pPr>
      <w:spacing w:after="283"/>
      <w:ind w:left="567" w:right="567"/>
      <w:jc w:val="both"/>
    </w:pPr>
  </w:style>
  <w:style w:type="paragraph" w:customStyle="1" w:styleId="Title1">
    <w:name w:val="Title1"/>
    <w:basedOn w:val="ac"/>
    <w:next w:val="ad"/>
    <w:rsid w:val="00187E0E"/>
    <w:pPr>
      <w:autoSpaceDE/>
      <w:spacing w:line="240" w:lineRule="auto"/>
    </w:pPr>
    <w:rPr>
      <w:rFonts w:ascii="Times New Roman" w:hAnsi="Times New Roman" w:cs="Times New Roman"/>
      <w:b/>
      <w:bCs/>
      <w:color w:val="000000"/>
      <w:sz w:val="56"/>
      <w:szCs w:val="56"/>
      <w:lang w:val="en-US" w:eastAsia="el-GR"/>
    </w:rPr>
  </w:style>
  <w:style w:type="paragraph" w:styleId="aff4">
    <w:name w:val="Subtitle"/>
    <w:basedOn w:val="ac"/>
    <w:next w:val="ad"/>
    <w:link w:val="Char9"/>
    <w:qFormat/>
    <w:rsid w:val="00187E0E"/>
    <w:pPr>
      <w:autoSpaceDE/>
      <w:spacing w:before="60" w:after="120" w:line="240" w:lineRule="auto"/>
    </w:pPr>
    <w:rPr>
      <w:rFonts w:ascii="Times New Roman" w:hAnsi="Times New Roman" w:cs="Times New Roman"/>
      <w:b/>
      <w:color w:val="000000"/>
      <w:sz w:val="36"/>
      <w:szCs w:val="36"/>
      <w:lang w:val="en-US" w:eastAsia="el-GR"/>
    </w:rPr>
  </w:style>
  <w:style w:type="character" w:customStyle="1" w:styleId="Char9">
    <w:name w:val="Υπότιτλος Char"/>
    <w:basedOn w:val="a0"/>
    <w:link w:val="aff4"/>
    <w:rsid w:val="00187E0E"/>
    <w:rPr>
      <w:b/>
      <w:color w:val="000000"/>
      <w:sz w:val="36"/>
      <w:szCs w:val="36"/>
      <w:lang w:val="en-US" w:eastAsia="el-GR"/>
    </w:rPr>
  </w:style>
  <w:style w:type="paragraph" w:customStyle="1" w:styleId="ListParagraph1">
    <w:name w:val="List Paragraph1"/>
    <w:basedOn w:val="Standard"/>
    <w:rsid w:val="00187E0E"/>
    <w:pPr>
      <w:ind w:left="720"/>
      <w:jc w:val="both"/>
    </w:pPr>
  </w:style>
  <w:style w:type="paragraph" w:customStyle="1" w:styleId="sdendnote-western">
    <w:name w:val="sdendnote-western"/>
    <w:basedOn w:val="a"/>
    <w:rsid w:val="00187E0E"/>
    <w:pPr>
      <w:spacing w:before="280"/>
      <w:jc w:val="both"/>
    </w:pPr>
    <w:rPr>
      <w:color w:val="000000"/>
      <w:sz w:val="20"/>
      <w:szCs w:val="20"/>
    </w:rPr>
  </w:style>
  <w:style w:type="character" w:customStyle="1" w:styleId="WW-EndnoteReference5">
    <w:name w:val="WW-Endnote Reference5"/>
    <w:rsid w:val="00187E0E"/>
    <w:rPr>
      <w:vertAlign w:val="superscript"/>
    </w:rPr>
  </w:style>
  <w:style w:type="character" w:customStyle="1" w:styleId="WW-EndnoteReference3">
    <w:name w:val="WW-Endnote Reference3"/>
    <w:rsid w:val="00187E0E"/>
    <w:rPr>
      <w:vertAlign w:val="superscript"/>
    </w:rPr>
  </w:style>
  <w:style w:type="character" w:customStyle="1" w:styleId="WW-EndnoteReference4">
    <w:name w:val="WW-Endnote Reference4"/>
    <w:rsid w:val="00187E0E"/>
    <w:rPr>
      <w:vertAlign w:val="superscript"/>
    </w:rPr>
  </w:style>
  <w:style w:type="paragraph" w:styleId="-HTML">
    <w:name w:val="HTML Preformatted"/>
    <w:basedOn w:val="a"/>
    <w:link w:val="-HTMLChar1"/>
    <w:uiPriority w:val="99"/>
    <w:unhideWhenUsed/>
    <w:rsid w:val="00187E0E"/>
    <w:pPr>
      <w:jc w:val="both"/>
    </w:pPr>
    <w:rPr>
      <w:rFonts w:ascii="Courier New" w:hAnsi="Courier New"/>
      <w:sz w:val="20"/>
      <w:szCs w:val="20"/>
    </w:rPr>
  </w:style>
  <w:style w:type="character" w:customStyle="1" w:styleId="-HTMLChar1">
    <w:name w:val="Προ-διαμορφωμένο HTML Char1"/>
    <w:basedOn w:val="a0"/>
    <w:link w:val="-HTML"/>
    <w:uiPriority w:val="99"/>
    <w:rsid w:val="00187E0E"/>
    <w:rPr>
      <w:rFonts w:ascii="Courier New" w:hAnsi="Courier New"/>
      <w:lang w:eastAsia="zh-CN"/>
    </w:rPr>
  </w:style>
  <w:style w:type="paragraph" w:styleId="aff5">
    <w:name w:val="annotation text"/>
    <w:basedOn w:val="a"/>
    <w:link w:val="Chara"/>
    <w:uiPriority w:val="99"/>
    <w:rsid w:val="00187E0E"/>
    <w:pPr>
      <w:jc w:val="both"/>
    </w:pPr>
    <w:rPr>
      <w:sz w:val="20"/>
      <w:szCs w:val="20"/>
    </w:rPr>
  </w:style>
  <w:style w:type="character" w:customStyle="1" w:styleId="Chara">
    <w:name w:val="Κείμενο σχολίου Char"/>
    <w:basedOn w:val="a0"/>
    <w:link w:val="aff5"/>
    <w:uiPriority w:val="99"/>
    <w:rsid w:val="00187E0E"/>
    <w:rPr>
      <w:lang w:eastAsia="zh-CN"/>
    </w:rPr>
  </w:style>
  <w:style w:type="character" w:customStyle="1" w:styleId="WW-FootnoteReference3">
    <w:name w:val="WW-Footnote Reference3"/>
    <w:rsid w:val="00187E0E"/>
    <w:rPr>
      <w:vertAlign w:val="superscript"/>
    </w:rPr>
  </w:style>
  <w:style w:type="character" w:styleId="aff6">
    <w:name w:val="annotation reference"/>
    <w:uiPriority w:val="99"/>
    <w:unhideWhenUsed/>
    <w:rsid w:val="00187E0E"/>
    <w:rPr>
      <w:sz w:val="16"/>
      <w:szCs w:val="16"/>
    </w:rPr>
  </w:style>
  <w:style w:type="paragraph" w:styleId="aff7">
    <w:name w:val="annotation subject"/>
    <w:basedOn w:val="aff5"/>
    <w:next w:val="aff5"/>
    <w:link w:val="Charb"/>
    <w:uiPriority w:val="99"/>
    <w:semiHidden/>
    <w:unhideWhenUsed/>
    <w:rsid w:val="00187E0E"/>
    <w:rPr>
      <w:b/>
      <w:bCs/>
    </w:rPr>
  </w:style>
  <w:style w:type="character" w:customStyle="1" w:styleId="Charb">
    <w:name w:val="Θέμα σχολίου Char"/>
    <w:basedOn w:val="Chara"/>
    <w:link w:val="aff7"/>
    <w:uiPriority w:val="99"/>
    <w:semiHidden/>
    <w:rsid w:val="00187E0E"/>
    <w:rPr>
      <w:b/>
      <w:bCs/>
    </w:rPr>
  </w:style>
  <w:style w:type="character" w:customStyle="1" w:styleId="fontstyle01">
    <w:name w:val="fontstyle01"/>
    <w:rsid w:val="00187E0E"/>
    <w:rPr>
      <w:rFonts w:ascii="MyriadPro-Regular" w:hAnsi="MyriadPro-Regular" w:hint="default"/>
      <w:b w:val="0"/>
      <w:bCs w:val="0"/>
      <w:i w:val="0"/>
      <w:iCs w:val="0"/>
      <w:color w:val="242021"/>
      <w:sz w:val="20"/>
      <w:szCs w:val="20"/>
    </w:rPr>
  </w:style>
  <w:style w:type="character" w:customStyle="1" w:styleId="UnresolvedMention">
    <w:name w:val="Unresolved Mention"/>
    <w:uiPriority w:val="99"/>
    <w:semiHidden/>
    <w:unhideWhenUsed/>
    <w:rsid w:val="00187E0E"/>
    <w:rPr>
      <w:color w:val="605E5C"/>
      <w:shd w:val="clear" w:color="auto" w:fill="E1DFDD"/>
    </w:rPr>
  </w:style>
  <w:style w:type="character" w:customStyle="1" w:styleId="WW-5">
    <w:name w:val="WW-Παραπομπή υποσημείωσης"/>
    <w:rsid w:val="00187E0E"/>
    <w:rPr>
      <w:vertAlign w:val="superscript"/>
    </w:rPr>
  </w:style>
  <w:style w:type="character" w:customStyle="1" w:styleId="CommentTextChar2">
    <w:name w:val="Comment Text Char2"/>
    <w:uiPriority w:val="99"/>
    <w:rsid w:val="00187E0E"/>
    <w:rPr>
      <w:rFonts w:ascii="Calibri" w:hAnsi="Calibri" w:cs="Calibri"/>
      <w:lang w:val="en-GB" w:eastAsia="ar-SA"/>
    </w:rPr>
  </w:style>
  <w:style w:type="paragraph" w:customStyle="1" w:styleId="aff8">
    <w:name w:val="κεφαλαιο"/>
    <w:basedOn w:val="6"/>
    <w:link w:val="Charc"/>
    <w:qFormat/>
    <w:rsid w:val="00187E0E"/>
    <w:pPr>
      <w:numPr>
        <w:ilvl w:val="0"/>
        <w:numId w:val="0"/>
      </w:numPr>
      <w:overflowPunct w:val="0"/>
      <w:autoSpaceDE w:val="0"/>
      <w:jc w:val="center"/>
      <w:textAlignment w:val="baseline"/>
    </w:pPr>
    <w:rPr>
      <w:rFonts w:ascii="Cambria" w:hAnsi="Cambria"/>
      <w:bCs w:val="0"/>
      <w:sz w:val="22"/>
      <w:szCs w:val="22"/>
    </w:rPr>
  </w:style>
  <w:style w:type="character" w:customStyle="1" w:styleId="Charc">
    <w:name w:val="κεφαλαιο Char"/>
    <w:link w:val="aff8"/>
    <w:rsid w:val="00187E0E"/>
    <w:rPr>
      <w:rFonts w:ascii="Cambria" w:hAnsi="Cambria"/>
      <w:b/>
      <w:sz w:val="22"/>
      <w:szCs w:val="22"/>
      <w:lang w:eastAsia="zh-CN"/>
    </w:rPr>
  </w:style>
  <w:style w:type="paragraph" w:styleId="44">
    <w:name w:val="toc 4"/>
    <w:basedOn w:val="a"/>
    <w:next w:val="a"/>
    <w:autoRedefine/>
    <w:uiPriority w:val="39"/>
    <w:unhideWhenUsed/>
    <w:rsid w:val="00187E0E"/>
    <w:pPr>
      <w:ind w:left="720"/>
    </w:pPr>
    <w:rPr>
      <w:rFonts w:ascii="Calibri" w:hAnsi="Calibri" w:cs="Calibri"/>
      <w:sz w:val="20"/>
      <w:szCs w:val="20"/>
    </w:rPr>
  </w:style>
  <w:style w:type="paragraph" w:styleId="54">
    <w:name w:val="toc 5"/>
    <w:basedOn w:val="a"/>
    <w:next w:val="a"/>
    <w:autoRedefine/>
    <w:uiPriority w:val="39"/>
    <w:unhideWhenUsed/>
    <w:rsid w:val="00187E0E"/>
    <w:pPr>
      <w:ind w:left="960"/>
    </w:pPr>
    <w:rPr>
      <w:rFonts w:ascii="Calibri" w:hAnsi="Calibri" w:cs="Calibri"/>
      <w:sz w:val="20"/>
      <w:szCs w:val="20"/>
    </w:rPr>
  </w:style>
  <w:style w:type="paragraph" w:styleId="62">
    <w:name w:val="toc 6"/>
    <w:basedOn w:val="a"/>
    <w:next w:val="a"/>
    <w:autoRedefine/>
    <w:uiPriority w:val="39"/>
    <w:unhideWhenUsed/>
    <w:rsid w:val="00187E0E"/>
    <w:pPr>
      <w:ind w:left="1200"/>
    </w:pPr>
    <w:rPr>
      <w:rFonts w:ascii="Calibri" w:hAnsi="Calibri" w:cs="Calibri"/>
      <w:sz w:val="20"/>
      <w:szCs w:val="20"/>
    </w:rPr>
  </w:style>
  <w:style w:type="paragraph" w:styleId="70">
    <w:name w:val="toc 7"/>
    <w:basedOn w:val="a"/>
    <w:next w:val="a"/>
    <w:autoRedefine/>
    <w:uiPriority w:val="39"/>
    <w:unhideWhenUsed/>
    <w:rsid w:val="00187E0E"/>
    <w:pPr>
      <w:ind w:left="1440"/>
    </w:pPr>
    <w:rPr>
      <w:rFonts w:ascii="Calibri" w:hAnsi="Calibri" w:cs="Calibri"/>
      <w:sz w:val="20"/>
      <w:szCs w:val="20"/>
    </w:rPr>
  </w:style>
  <w:style w:type="paragraph" w:styleId="80">
    <w:name w:val="toc 8"/>
    <w:basedOn w:val="a"/>
    <w:next w:val="a"/>
    <w:autoRedefine/>
    <w:uiPriority w:val="39"/>
    <w:unhideWhenUsed/>
    <w:rsid w:val="00187E0E"/>
    <w:pPr>
      <w:ind w:left="1680"/>
    </w:pPr>
    <w:rPr>
      <w:rFonts w:ascii="Calibri" w:hAnsi="Calibri" w:cs="Calibri"/>
      <w:sz w:val="20"/>
      <w:szCs w:val="20"/>
    </w:rPr>
  </w:style>
  <w:style w:type="paragraph" w:styleId="90">
    <w:name w:val="toc 9"/>
    <w:basedOn w:val="a"/>
    <w:next w:val="a"/>
    <w:autoRedefine/>
    <w:uiPriority w:val="39"/>
    <w:unhideWhenUsed/>
    <w:rsid w:val="00187E0E"/>
    <w:pPr>
      <w:ind w:left="1920"/>
    </w:pPr>
    <w:rPr>
      <w:rFonts w:ascii="Calibri" w:hAnsi="Calibri" w:cs="Calibri"/>
      <w:sz w:val="20"/>
      <w:szCs w:val="20"/>
    </w:rPr>
  </w:style>
  <w:style w:type="paragraph" w:customStyle="1" w:styleId="280">
    <w:name w:val="Σώμα κείμενου 28"/>
    <w:basedOn w:val="a"/>
    <w:rsid w:val="00187E0E"/>
    <w:pPr>
      <w:widowControl w:val="0"/>
      <w:spacing w:after="120" w:line="480" w:lineRule="auto"/>
    </w:pPr>
    <w:rPr>
      <w:rFonts w:eastAsia="SimSun" w:cs="Mangal"/>
      <w:kern w:val="2"/>
      <w:lang w:bidi="hi-IN"/>
    </w:rPr>
  </w:style>
  <w:style w:type="paragraph" w:customStyle="1" w:styleId="260">
    <w:name w:val="Σώμα κείμενου 26"/>
    <w:basedOn w:val="a"/>
    <w:rsid w:val="00C471FB"/>
    <w:pPr>
      <w:widowControl w:val="0"/>
      <w:spacing w:after="120" w:line="480" w:lineRule="auto"/>
    </w:pPr>
    <w:rPr>
      <w:rFonts w:eastAsia="SimSun" w:cs="Mangal"/>
      <w:kern w:val="2"/>
      <w:lang w:bidi="hi-IN"/>
    </w:rPr>
  </w:style>
  <w:style w:type="paragraph" w:customStyle="1" w:styleId="71">
    <w:name w:val="Παράγραφος λίστας7"/>
    <w:basedOn w:val="a"/>
    <w:rsid w:val="00090A91"/>
    <w:pPr>
      <w:widowControl w:val="0"/>
      <w:ind w:left="720"/>
      <w:contextualSpacing/>
    </w:pPr>
    <w:rPr>
      <w:rFonts w:eastAsia="SimSun" w:cs="Mangal"/>
      <w:kern w:val="2"/>
      <w:lang w:bidi="hi-IN"/>
    </w:rPr>
  </w:style>
  <w:style w:type="paragraph" w:customStyle="1" w:styleId="81">
    <w:name w:val="Παράγραφος λίστας8"/>
    <w:basedOn w:val="a"/>
    <w:rsid w:val="00090A91"/>
    <w:pPr>
      <w:widowControl w:val="0"/>
      <w:ind w:left="720"/>
      <w:contextualSpacing/>
    </w:pPr>
    <w:rPr>
      <w:rFonts w:eastAsia="SimSun" w:cs="Mangal"/>
      <w:kern w:val="2"/>
      <w:lang w:bidi="hi-IN"/>
    </w:rPr>
  </w:style>
  <w:style w:type="character" w:customStyle="1" w:styleId="0">
    <w:name w:val="Προεπιλεγμένη γραμματοσειρά_0"/>
    <w:rsid w:val="00170345"/>
  </w:style>
  <w:style w:type="character" w:customStyle="1" w:styleId="00">
    <w:name w:val="Παραπομπή σημείωσης τέλους_0"/>
    <w:rsid w:val="00170345"/>
    <w:rPr>
      <w:vertAlign w:val="superscript"/>
    </w:rPr>
  </w:style>
  <w:style w:type="character" w:customStyle="1" w:styleId="01">
    <w:name w:val="Παραπομπή υποσημείωσης_0"/>
    <w:uiPriority w:val="99"/>
    <w:rsid w:val="00170345"/>
    <w:rPr>
      <w:vertAlign w:val="superscript"/>
    </w:rPr>
  </w:style>
  <w:style w:type="paragraph" w:customStyle="1" w:styleId="02">
    <w:name w:val="Λεζάντα_0"/>
    <w:basedOn w:val="a"/>
    <w:qFormat/>
    <w:rsid w:val="00170345"/>
    <w:pPr>
      <w:widowControl w:val="0"/>
      <w:suppressLineNumbers/>
      <w:spacing w:before="120" w:after="120"/>
    </w:pPr>
    <w:rPr>
      <w:rFonts w:eastAsia="Andale Sans UI" w:cs="Mangal"/>
      <w:i/>
      <w:iCs/>
      <w:kern w:val="1"/>
    </w:rPr>
  </w:style>
  <w:style w:type="paragraph" w:styleId="aff9">
    <w:name w:val="toa heading"/>
    <w:basedOn w:val="ac"/>
    <w:rsid w:val="00170345"/>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170345"/>
    <w:rPr>
      <w:rFonts w:ascii="Tahoma" w:hAnsi="Tahoma" w:cs="Tahoma"/>
      <w:sz w:val="16"/>
      <w:szCs w:val="16"/>
      <w:lang w:eastAsia="zh-CN"/>
    </w:rPr>
  </w:style>
  <w:style w:type="paragraph" w:styleId="affa">
    <w:name w:val="Revision"/>
    <w:hidden/>
    <w:uiPriority w:val="99"/>
    <w:semiHidden/>
    <w:rsid w:val="00170345"/>
    <w:rPr>
      <w:rFonts w:eastAsia="Andale Sans UI"/>
      <w:kern w:val="1"/>
      <w:sz w:val="24"/>
      <w:szCs w:val="24"/>
      <w:lang w:eastAsia="zh-CN"/>
    </w:rPr>
  </w:style>
  <w:style w:type="character" w:customStyle="1" w:styleId="WW8Num35z8">
    <w:name w:val="WW8Num35z8"/>
    <w:rsid w:val="00170345"/>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6F57-B0B0-483A-8F1B-0A1FF5E6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25123</Words>
  <Characters>135668</Characters>
  <Application>Microsoft Office Word</Application>
  <DocSecurity>0</DocSecurity>
  <Lines>1130</Lines>
  <Paragraphs>320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160471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2021-11-18T06:38:00Z</cp:lastPrinted>
  <dcterms:created xsi:type="dcterms:W3CDTF">2021-11-18T07:18:00Z</dcterms:created>
  <dcterms:modified xsi:type="dcterms:W3CDTF">2021-11-18T08:49:00Z</dcterms:modified>
</cp:coreProperties>
</file>