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8B" w:rsidRPr="00CA5BA4" w:rsidRDefault="00CA0E03" w:rsidP="00C9458B">
      <w:pPr>
        <w:rPr>
          <w:rFonts w:ascii="Verdana" w:hAnsi="Verdana"/>
          <w:b/>
          <w:sz w:val="20"/>
          <w:szCs w:val="20"/>
        </w:rPr>
      </w:pPr>
      <w:r>
        <w:rPr>
          <w:rFonts w:ascii="Liberation Serif" w:hAnsi="Liberation Serif"/>
          <w:b/>
          <w:bCs/>
          <w:noProof/>
          <w:sz w:val="21"/>
          <w:szCs w:val="21"/>
        </w:rPr>
        <w:drawing>
          <wp:inline distT="0" distB="0" distL="0" distR="0">
            <wp:extent cx="685800" cy="7048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85800" cy="704850"/>
                    </a:xfrm>
                    <a:prstGeom prst="rect">
                      <a:avLst/>
                    </a:prstGeom>
                    <a:noFill/>
                    <a:ln w="9525">
                      <a:noFill/>
                      <a:miter lim="800000"/>
                      <a:headEnd/>
                      <a:tailEnd/>
                    </a:ln>
                  </pic:spPr>
                </pic:pic>
              </a:graphicData>
            </a:graphic>
          </wp:inline>
        </w:drawing>
      </w:r>
      <w:r w:rsidR="00395120">
        <w:rPr>
          <w:rFonts w:ascii="Liberation Serif" w:hAnsi="Liberation Serif"/>
          <w:b/>
          <w:bCs/>
          <w:sz w:val="21"/>
          <w:szCs w:val="21"/>
        </w:rPr>
        <w:tab/>
      </w:r>
      <w:r w:rsidR="00395120">
        <w:rPr>
          <w:rFonts w:ascii="Liberation Serif" w:hAnsi="Liberation Serif"/>
          <w:b/>
          <w:bCs/>
          <w:sz w:val="21"/>
          <w:szCs w:val="21"/>
        </w:rPr>
        <w:tab/>
      </w:r>
      <w:r w:rsidR="00C9458B">
        <w:rPr>
          <w:rFonts w:ascii="Verdana" w:hAnsi="Verdana"/>
          <w:b/>
          <w:sz w:val="20"/>
          <w:szCs w:val="20"/>
        </w:rPr>
        <w:t xml:space="preserve">                                                       </w:t>
      </w:r>
      <w:r w:rsidR="00C9458B" w:rsidRPr="00DC2DFE">
        <w:rPr>
          <w:rFonts w:ascii="Verdana" w:hAnsi="Verdana"/>
          <w:b/>
          <w:sz w:val="18"/>
          <w:szCs w:val="18"/>
        </w:rPr>
        <w:t xml:space="preserve"> </w:t>
      </w:r>
      <w:r w:rsidR="00C9458B" w:rsidRPr="00CA5BA4">
        <w:rPr>
          <w:rFonts w:ascii="Verdana" w:hAnsi="Verdana"/>
          <w:b/>
          <w:sz w:val="20"/>
          <w:szCs w:val="20"/>
        </w:rPr>
        <w:t xml:space="preserve">  ΑΝΑΡΤΗΤΕΑ ΣΤΗΝ ΔΙΑΥΓΕΙΑ</w:t>
      </w:r>
    </w:p>
    <w:p w:rsidR="00C9458B" w:rsidRPr="00CA5BA4" w:rsidRDefault="00C9458B" w:rsidP="00C9458B">
      <w:pPr>
        <w:rPr>
          <w:rFonts w:ascii="Verdana" w:hAnsi="Verdana"/>
          <w:b/>
          <w:sz w:val="20"/>
          <w:szCs w:val="20"/>
        </w:rPr>
      </w:pPr>
      <w:r w:rsidRPr="00CA5BA4">
        <w:rPr>
          <w:rFonts w:ascii="Verdana" w:hAnsi="Verdana"/>
          <w:b/>
          <w:sz w:val="20"/>
          <w:szCs w:val="20"/>
        </w:rPr>
        <w:t xml:space="preserve">                                                                               </w:t>
      </w:r>
      <w:r w:rsidR="00AF6250">
        <w:rPr>
          <w:rFonts w:ascii="Verdana" w:hAnsi="Verdana"/>
          <w:b/>
          <w:sz w:val="20"/>
          <w:szCs w:val="20"/>
        </w:rPr>
        <w:t xml:space="preserve">              </w:t>
      </w:r>
      <w:r w:rsidR="003F77F2" w:rsidRPr="00CA5BA4">
        <w:rPr>
          <w:rFonts w:ascii="Verdana" w:hAnsi="Verdana"/>
          <w:b/>
          <w:sz w:val="20"/>
          <w:szCs w:val="20"/>
        </w:rPr>
        <w:t xml:space="preserve"> Λιβαδε</w:t>
      </w:r>
      <w:r w:rsidR="00CF563E" w:rsidRPr="00CA5BA4">
        <w:rPr>
          <w:rFonts w:ascii="Verdana" w:hAnsi="Verdana"/>
          <w:b/>
          <w:sz w:val="20"/>
          <w:szCs w:val="20"/>
        </w:rPr>
        <w:t>ιά  30</w:t>
      </w:r>
      <w:r w:rsidRPr="00CA5BA4">
        <w:rPr>
          <w:rFonts w:ascii="Verdana" w:hAnsi="Verdana"/>
          <w:b/>
          <w:sz w:val="20"/>
          <w:szCs w:val="20"/>
        </w:rPr>
        <w:t xml:space="preserve">/06/2021 </w:t>
      </w:r>
    </w:p>
    <w:p w:rsidR="00AF6250" w:rsidRDefault="00C9458B" w:rsidP="00CA5BA4">
      <w:pPr>
        <w:rPr>
          <w:rFonts w:ascii="Verdana" w:hAnsi="Verdana"/>
          <w:b/>
          <w:sz w:val="20"/>
          <w:szCs w:val="20"/>
          <w:lang w:val="en-US"/>
        </w:rPr>
      </w:pPr>
      <w:r w:rsidRPr="00CA5BA4">
        <w:rPr>
          <w:rFonts w:ascii="Verdana" w:hAnsi="Verdana"/>
          <w:b/>
          <w:sz w:val="20"/>
          <w:szCs w:val="20"/>
        </w:rPr>
        <w:t xml:space="preserve">                                                                                </w:t>
      </w:r>
      <w:r w:rsidR="00AF6250">
        <w:rPr>
          <w:rFonts w:ascii="Verdana" w:hAnsi="Verdana"/>
          <w:b/>
          <w:sz w:val="20"/>
          <w:szCs w:val="20"/>
        </w:rPr>
        <w:t xml:space="preserve">              </w:t>
      </w:r>
      <w:proofErr w:type="spellStart"/>
      <w:r w:rsidR="00AF6250">
        <w:rPr>
          <w:rFonts w:ascii="Verdana" w:hAnsi="Verdana"/>
          <w:b/>
          <w:sz w:val="20"/>
          <w:szCs w:val="20"/>
        </w:rPr>
        <w:t>Αριθμ</w:t>
      </w:r>
      <w:proofErr w:type="spellEnd"/>
      <w:r w:rsidR="00AF6250">
        <w:rPr>
          <w:rFonts w:ascii="Verdana" w:hAnsi="Verdana"/>
          <w:b/>
          <w:sz w:val="20"/>
          <w:szCs w:val="20"/>
        </w:rPr>
        <w:t xml:space="preserve">. </w:t>
      </w:r>
      <w:proofErr w:type="spellStart"/>
      <w:r w:rsidR="00AF6250">
        <w:rPr>
          <w:rFonts w:ascii="Verdana" w:hAnsi="Verdana"/>
          <w:b/>
          <w:sz w:val="20"/>
          <w:szCs w:val="20"/>
        </w:rPr>
        <w:t>Πρωτ</w:t>
      </w:r>
      <w:proofErr w:type="spellEnd"/>
      <w:r w:rsidR="00AF6250">
        <w:rPr>
          <w:rFonts w:ascii="Verdana" w:hAnsi="Verdana"/>
          <w:b/>
          <w:sz w:val="20"/>
          <w:szCs w:val="20"/>
          <w:lang w:val="en-US"/>
        </w:rPr>
        <w:t>.12004</w:t>
      </w:r>
    </w:p>
    <w:p w:rsidR="00395120" w:rsidRPr="00CA5BA4" w:rsidRDefault="00395120" w:rsidP="00CA5BA4">
      <w:pPr>
        <w:rPr>
          <w:rFonts w:ascii="Verdana" w:hAnsi="Verdana"/>
          <w:sz w:val="20"/>
          <w:szCs w:val="20"/>
        </w:rPr>
      </w:pPr>
      <w:r w:rsidRPr="00CA5BA4">
        <w:rPr>
          <w:rFonts w:ascii="Verdana" w:hAnsi="Verdana"/>
          <w:b/>
          <w:bCs/>
          <w:sz w:val="20"/>
          <w:szCs w:val="20"/>
        </w:rPr>
        <w:tab/>
      </w:r>
      <w:r w:rsidRPr="00CA5BA4">
        <w:rPr>
          <w:rFonts w:ascii="Verdana" w:hAnsi="Verdana"/>
          <w:b/>
          <w:bCs/>
          <w:sz w:val="20"/>
          <w:szCs w:val="20"/>
        </w:rPr>
        <w:tab/>
      </w:r>
      <w:r w:rsidRPr="00CA5BA4">
        <w:rPr>
          <w:rFonts w:ascii="Verdana" w:hAnsi="Verdana"/>
          <w:b/>
          <w:bCs/>
          <w:sz w:val="20"/>
          <w:szCs w:val="20"/>
        </w:rPr>
        <w:tab/>
      </w: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r>
    </w:p>
    <w:p w:rsidR="00395120" w:rsidRPr="00CA5BA4" w:rsidRDefault="00395120">
      <w:pPr>
        <w:jc w:val="center"/>
        <w:rPr>
          <w:rFonts w:ascii="Verdana" w:hAnsi="Verdana"/>
          <w:sz w:val="20"/>
          <w:szCs w:val="20"/>
        </w:rPr>
      </w:pPr>
      <w:r w:rsidRPr="00CA5BA4">
        <w:rPr>
          <w:rFonts w:ascii="Verdana" w:hAnsi="Verdana"/>
          <w:b/>
          <w:bCs/>
          <w:sz w:val="20"/>
          <w:szCs w:val="20"/>
        </w:rPr>
        <w:t>ΑΠΟΣΠΑΣΜΑ</w:t>
      </w:r>
    </w:p>
    <w:p w:rsidR="003F77F2" w:rsidRPr="00CA5BA4" w:rsidRDefault="003F77F2" w:rsidP="003F77F2">
      <w:pPr>
        <w:jc w:val="center"/>
        <w:rPr>
          <w:rFonts w:ascii="Verdana" w:hAnsi="Verdana"/>
          <w:sz w:val="20"/>
          <w:szCs w:val="20"/>
        </w:rPr>
      </w:pPr>
      <w:r w:rsidRPr="00CA5BA4">
        <w:rPr>
          <w:rFonts w:ascii="Verdana" w:hAnsi="Verdana"/>
          <w:sz w:val="20"/>
          <w:szCs w:val="20"/>
        </w:rPr>
        <w:t>Από το πρακτικό της   5ης/2021 ΤΑΚΤΙΚΗΣ ΜΕ ΤΗΛΕΔΙΑΣΚΕΨΗ ΣΥΝΕΔΡΙΑΣΗΣ</w:t>
      </w:r>
    </w:p>
    <w:p w:rsidR="003F77F2" w:rsidRPr="00CA5BA4" w:rsidRDefault="003F77F2" w:rsidP="003F77F2">
      <w:pPr>
        <w:jc w:val="center"/>
        <w:rPr>
          <w:rFonts w:ascii="Verdana" w:hAnsi="Verdana"/>
          <w:sz w:val="20"/>
          <w:szCs w:val="20"/>
        </w:rPr>
      </w:pPr>
      <w:r w:rsidRPr="00CA5BA4">
        <w:rPr>
          <w:rFonts w:ascii="Verdana" w:hAnsi="Verdana"/>
          <w:sz w:val="20"/>
          <w:szCs w:val="20"/>
        </w:rPr>
        <w:t xml:space="preserve">  της Επιτροπής Ποιότητας Ζωής Δήμου </w:t>
      </w:r>
      <w:proofErr w:type="spellStart"/>
      <w:r w:rsidRPr="00CA5BA4">
        <w:rPr>
          <w:rFonts w:ascii="Verdana" w:hAnsi="Verdana"/>
          <w:sz w:val="20"/>
          <w:szCs w:val="20"/>
        </w:rPr>
        <w:t>Λεβαδέων</w:t>
      </w:r>
      <w:proofErr w:type="spellEnd"/>
    </w:p>
    <w:p w:rsidR="003F77F2" w:rsidRPr="00CA5BA4" w:rsidRDefault="003F77F2" w:rsidP="003F77F2">
      <w:pPr>
        <w:jc w:val="center"/>
        <w:rPr>
          <w:rFonts w:ascii="Verdana" w:hAnsi="Verdana"/>
          <w:sz w:val="20"/>
          <w:szCs w:val="20"/>
        </w:rPr>
      </w:pPr>
    </w:p>
    <w:p w:rsidR="00CA5BA4" w:rsidRDefault="003F77F2" w:rsidP="00CA5BA4">
      <w:pPr>
        <w:jc w:val="center"/>
        <w:rPr>
          <w:rFonts w:ascii="Verdana" w:hAnsi="Verdana"/>
          <w:b/>
          <w:bCs/>
          <w:sz w:val="20"/>
          <w:szCs w:val="20"/>
        </w:rPr>
      </w:pPr>
      <w:r w:rsidRPr="00CA5BA4">
        <w:rPr>
          <w:rFonts w:ascii="Verdana" w:hAnsi="Verdana"/>
          <w:b/>
          <w:bCs/>
          <w:sz w:val="20"/>
          <w:szCs w:val="20"/>
        </w:rPr>
        <w:t>Αριθμός απόφασης   9 /2021</w:t>
      </w:r>
    </w:p>
    <w:p w:rsidR="003F77F2" w:rsidRPr="00CA5BA4" w:rsidRDefault="003F77F2" w:rsidP="00CA5BA4">
      <w:pPr>
        <w:jc w:val="center"/>
        <w:rPr>
          <w:rFonts w:ascii="Verdana" w:hAnsi="Verdana"/>
          <w:sz w:val="20"/>
          <w:szCs w:val="20"/>
        </w:rPr>
      </w:pPr>
      <w:r w:rsidRPr="00CA5BA4">
        <w:rPr>
          <w:rFonts w:ascii="Verdana" w:hAnsi="Verdana"/>
          <w:b/>
          <w:sz w:val="20"/>
          <w:szCs w:val="20"/>
        </w:rPr>
        <w:t>ΘΕΜΑ:</w:t>
      </w:r>
      <w:r w:rsidRPr="00CA5BA4">
        <w:rPr>
          <w:rFonts w:ascii="Verdana" w:hAnsi="Verdana"/>
          <w:sz w:val="20"/>
          <w:szCs w:val="20"/>
        </w:rPr>
        <w:t xml:space="preserve"> </w:t>
      </w:r>
      <w:r w:rsidRPr="00CA5BA4">
        <w:rPr>
          <w:rFonts w:ascii="Verdana" w:hAnsi="Verdana"/>
          <w:sz w:val="20"/>
          <w:szCs w:val="20"/>
          <w:u w:val="single"/>
        </w:rPr>
        <w:t xml:space="preserve">Απομάκρυνση  κάδου απορριμμάτων από το σημείο 112 της οδού </w:t>
      </w:r>
      <w:proofErr w:type="spellStart"/>
      <w:r w:rsidRPr="00CA5BA4">
        <w:rPr>
          <w:rFonts w:ascii="Verdana" w:hAnsi="Verdana"/>
          <w:sz w:val="20"/>
          <w:szCs w:val="20"/>
          <w:u w:val="single"/>
        </w:rPr>
        <w:t>Καραγιαννοπούλου</w:t>
      </w:r>
      <w:proofErr w:type="spellEnd"/>
      <w:r w:rsidRPr="00CA5BA4">
        <w:rPr>
          <w:rFonts w:ascii="Verdana" w:hAnsi="Verdana"/>
          <w:sz w:val="20"/>
          <w:szCs w:val="20"/>
          <w:u w:val="single"/>
        </w:rPr>
        <w:t>.</w:t>
      </w:r>
    </w:p>
    <w:p w:rsidR="00986888" w:rsidRPr="00CA5BA4" w:rsidRDefault="00986888">
      <w:pPr>
        <w:jc w:val="center"/>
        <w:rPr>
          <w:rFonts w:ascii="Verdana" w:hAnsi="Verdana"/>
          <w:b/>
          <w:bCs/>
          <w:sz w:val="20"/>
          <w:szCs w:val="20"/>
        </w:rPr>
      </w:pPr>
    </w:p>
    <w:p w:rsidR="00986888" w:rsidRPr="00CA5BA4" w:rsidRDefault="00395120" w:rsidP="00986888">
      <w:pPr>
        <w:jc w:val="both"/>
        <w:rPr>
          <w:rFonts w:ascii="Verdana" w:hAnsi="Verdana"/>
          <w:sz w:val="20"/>
          <w:szCs w:val="20"/>
        </w:rPr>
      </w:pPr>
      <w:r w:rsidRPr="00CA5BA4">
        <w:rPr>
          <w:rFonts w:ascii="Verdana" w:hAnsi="Verdana"/>
          <w:b/>
          <w:bCs/>
          <w:sz w:val="20"/>
          <w:szCs w:val="20"/>
        </w:rPr>
        <w:t xml:space="preserve"> </w:t>
      </w:r>
      <w:r w:rsidR="00986888" w:rsidRPr="00CA5BA4">
        <w:rPr>
          <w:rFonts w:ascii="Verdana" w:hAnsi="Verdana"/>
          <w:sz w:val="20"/>
          <w:szCs w:val="20"/>
        </w:rPr>
        <w:t xml:space="preserve">Στη Λιβαδειά σήμερα την   24η Ιουνίου 2021, ημέρα  Πέμπτη   και ώρα 13.30, συνεδρίασε με τηλεδιάσκεψη η Επιτροπή Ποιότητας Ζωής, μετά την με </w:t>
      </w:r>
      <w:proofErr w:type="spellStart"/>
      <w:r w:rsidR="00986888" w:rsidRPr="00CA5BA4">
        <w:rPr>
          <w:rFonts w:ascii="Verdana" w:hAnsi="Verdana"/>
          <w:sz w:val="20"/>
          <w:szCs w:val="20"/>
        </w:rPr>
        <w:t>αριθμ</w:t>
      </w:r>
      <w:proofErr w:type="spellEnd"/>
      <w:r w:rsidR="00986888" w:rsidRPr="00CA5BA4">
        <w:rPr>
          <w:rFonts w:ascii="Verdana" w:hAnsi="Verdana"/>
          <w:sz w:val="20"/>
          <w:szCs w:val="20"/>
        </w:rPr>
        <w:t xml:space="preserve">. </w:t>
      </w:r>
      <w:proofErr w:type="spellStart"/>
      <w:r w:rsidR="00986888" w:rsidRPr="00CA5BA4">
        <w:rPr>
          <w:rFonts w:ascii="Verdana" w:hAnsi="Verdana"/>
          <w:sz w:val="20"/>
          <w:szCs w:val="20"/>
        </w:rPr>
        <w:t>πρωτ</w:t>
      </w:r>
      <w:proofErr w:type="spellEnd"/>
      <w:r w:rsidR="00986888" w:rsidRPr="00CA5BA4">
        <w:rPr>
          <w:rFonts w:ascii="Verdana" w:hAnsi="Verdana"/>
          <w:sz w:val="20"/>
          <w:szCs w:val="20"/>
        </w:rPr>
        <w:t xml:space="preserve">.: 11293/18-06-2021 πρόσκληση του Προέδρου της και Δημάρχου </w:t>
      </w:r>
      <w:proofErr w:type="spellStart"/>
      <w:r w:rsidR="00986888" w:rsidRPr="00CA5BA4">
        <w:rPr>
          <w:rFonts w:ascii="Verdana" w:hAnsi="Verdana"/>
          <w:sz w:val="20"/>
          <w:szCs w:val="20"/>
        </w:rPr>
        <w:t>Λεβαδέων</w:t>
      </w:r>
      <w:proofErr w:type="spellEnd"/>
      <w:r w:rsidR="00986888" w:rsidRPr="00CA5BA4">
        <w:rPr>
          <w:rFonts w:ascii="Verdana" w:hAnsi="Verdana"/>
          <w:sz w:val="20"/>
          <w:szCs w:val="20"/>
        </w:rPr>
        <w:t xml:space="preserve"> κ. Ιωάννη Δ. </w:t>
      </w:r>
      <w:proofErr w:type="spellStart"/>
      <w:r w:rsidR="00986888" w:rsidRPr="00CA5BA4">
        <w:rPr>
          <w:rFonts w:ascii="Verdana" w:hAnsi="Verdana"/>
          <w:sz w:val="20"/>
          <w:szCs w:val="20"/>
        </w:rPr>
        <w:t>Ταγκαλέγκα</w:t>
      </w:r>
      <w:proofErr w:type="spellEnd"/>
      <w:r w:rsidR="00986888" w:rsidRPr="00CA5BA4">
        <w:rPr>
          <w:rFonts w:ascii="Verdana" w:hAnsi="Verdana"/>
          <w:sz w:val="20"/>
          <w:szCs w:val="20"/>
        </w:rPr>
        <w:t xml:space="preserve">, βάσει των διατάξεων: </w:t>
      </w:r>
    </w:p>
    <w:p w:rsidR="00986888" w:rsidRPr="00CA5BA4" w:rsidRDefault="00986888" w:rsidP="00986888">
      <w:pPr>
        <w:jc w:val="both"/>
        <w:rPr>
          <w:rFonts w:ascii="Verdana" w:hAnsi="Verdana"/>
          <w:sz w:val="20"/>
          <w:szCs w:val="20"/>
        </w:rPr>
      </w:pPr>
      <w:r w:rsidRPr="00CA5BA4">
        <w:rPr>
          <w:rFonts w:ascii="Verdana" w:hAnsi="Verdana"/>
          <w:sz w:val="20"/>
          <w:szCs w:val="20"/>
        </w:rPr>
        <w:t>1) του άρθρου 77 του Ν. 4555/2018, όπως τροποποιήθηκε από το άρθρο 184 του Ν. 4635/2019,</w:t>
      </w:r>
    </w:p>
    <w:p w:rsidR="00986888" w:rsidRPr="00CA5BA4" w:rsidRDefault="00986888" w:rsidP="00986888">
      <w:pPr>
        <w:jc w:val="both"/>
        <w:rPr>
          <w:rFonts w:ascii="Verdana" w:hAnsi="Verdana"/>
          <w:sz w:val="20"/>
          <w:szCs w:val="20"/>
        </w:rPr>
      </w:pPr>
      <w:r w:rsidRPr="00CA5BA4">
        <w:rPr>
          <w:rFonts w:ascii="Verdana" w:hAnsi="Verdana"/>
          <w:sz w:val="20"/>
          <w:szCs w:val="20"/>
        </w:rPr>
        <w:t xml:space="preserve">2)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CA5BA4">
        <w:rPr>
          <w:rFonts w:ascii="Verdana" w:hAnsi="Verdana"/>
          <w:sz w:val="20"/>
          <w:szCs w:val="20"/>
        </w:rPr>
        <w:t>κορωνοϊού</w:t>
      </w:r>
      <w:proofErr w:type="spellEnd"/>
      <w:r w:rsidRPr="00CA5BA4">
        <w:rPr>
          <w:rFonts w:ascii="Verdana" w:hAnsi="Verdana"/>
          <w:sz w:val="20"/>
          <w:szCs w:val="20"/>
        </w:rPr>
        <w:t xml:space="preserve"> COVID-19 και της ανάγκης περιορισμού της διάδοσής του”,</w:t>
      </w:r>
    </w:p>
    <w:p w:rsidR="00986888" w:rsidRPr="00CA5BA4" w:rsidRDefault="00986888" w:rsidP="00986888">
      <w:pPr>
        <w:jc w:val="both"/>
        <w:rPr>
          <w:rFonts w:ascii="Verdana" w:hAnsi="Verdana"/>
          <w:sz w:val="20"/>
          <w:szCs w:val="20"/>
        </w:rPr>
      </w:pPr>
      <w:r w:rsidRPr="00CA5BA4">
        <w:rPr>
          <w:rFonts w:ascii="Verdana" w:hAnsi="Verdana"/>
          <w:sz w:val="20"/>
          <w:szCs w:val="20"/>
        </w:rPr>
        <w:t xml:space="preserve">3) της με </w:t>
      </w:r>
      <w:proofErr w:type="spellStart"/>
      <w:r w:rsidRPr="00CA5BA4">
        <w:rPr>
          <w:rFonts w:ascii="Verdana" w:hAnsi="Verdana"/>
          <w:sz w:val="20"/>
          <w:szCs w:val="20"/>
        </w:rPr>
        <w:t>αριθμ</w:t>
      </w:r>
      <w:proofErr w:type="spellEnd"/>
      <w:r w:rsidRPr="00CA5BA4">
        <w:rPr>
          <w:rFonts w:ascii="Verdana" w:hAnsi="Verdana"/>
          <w:sz w:val="20"/>
          <w:szCs w:val="20"/>
        </w:rPr>
        <w:t xml:space="preserve">. </w:t>
      </w:r>
      <w:proofErr w:type="spellStart"/>
      <w:r w:rsidRPr="00CA5BA4">
        <w:rPr>
          <w:rFonts w:ascii="Verdana" w:hAnsi="Verdana"/>
          <w:sz w:val="20"/>
          <w:szCs w:val="20"/>
        </w:rPr>
        <w:t>πρωτ</w:t>
      </w:r>
      <w:proofErr w:type="spellEnd"/>
      <w:r w:rsidRPr="00CA5BA4">
        <w:rPr>
          <w:rFonts w:ascii="Verdana" w:hAnsi="Verdana"/>
          <w:sz w:val="20"/>
          <w:szCs w:val="20"/>
        </w:rPr>
        <w:t xml:space="preserve">.: 18318/13-3-2020 (ΑΔΑ 9ΛΠΧ45ΜΤΛ6-1ΑΕ)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διάδοσης του </w:t>
      </w:r>
      <w:proofErr w:type="spellStart"/>
      <w:r w:rsidRPr="00CA5BA4">
        <w:rPr>
          <w:rFonts w:ascii="Verdana" w:hAnsi="Verdana"/>
          <w:sz w:val="20"/>
          <w:szCs w:val="20"/>
        </w:rPr>
        <w:t>κορωνοϊού</w:t>
      </w:r>
      <w:proofErr w:type="spellEnd"/>
      <w:r w:rsidRPr="00CA5BA4">
        <w:rPr>
          <w:rFonts w:ascii="Verdana" w:hAnsi="Verdana"/>
          <w:sz w:val="20"/>
          <w:szCs w:val="20"/>
        </w:rPr>
        <w:t xml:space="preserve"> COVID-19,</w:t>
      </w:r>
    </w:p>
    <w:p w:rsidR="00986888" w:rsidRPr="00CA5BA4" w:rsidRDefault="00986888" w:rsidP="00986888">
      <w:pPr>
        <w:jc w:val="both"/>
        <w:rPr>
          <w:rFonts w:ascii="Verdana" w:hAnsi="Verdana"/>
          <w:sz w:val="20"/>
          <w:szCs w:val="20"/>
        </w:rPr>
      </w:pPr>
      <w:r w:rsidRPr="00CA5BA4">
        <w:rPr>
          <w:rFonts w:ascii="Verdana" w:hAnsi="Verdana"/>
          <w:sz w:val="20"/>
          <w:szCs w:val="20"/>
        </w:rPr>
        <w:t xml:space="preserve">4) της 40/20930/31-3-2020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CA5BA4">
        <w:rPr>
          <w:rFonts w:ascii="Verdana" w:hAnsi="Verdana"/>
          <w:sz w:val="20"/>
          <w:szCs w:val="20"/>
        </w:rPr>
        <w:t>κορονωϊού</w:t>
      </w:r>
      <w:proofErr w:type="spellEnd"/>
      <w:r w:rsidRPr="00CA5BA4">
        <w:rPr>
          <w:rFonts w:ascii="Verdana" w:hAnsi="Verdana"/>
          <w:sz w:val="20"/>
          <w:szCs w:val="20"/>
        </w:rPr>
        <w:t xml:space="preserve"> COVID-19, αναφορικά με την οργάνωση και λειτουργία των δήμων”.</w:t>
      </w:r>
    </w:p>
    <w:p w:rsidR="00986888" w:rsidRPr="00CA5BA4" w:rsidRDefault="00986888" w:rsidP="00986888">
      <w:pPr>
        <w:jc w:val="both"/>
        <w:rPr>
          <w:rFonts w:ascii="Verdana" w:hAnsi="Verdana"/>
          <w:sz w:val="20"/>
          <w:szCs w:val="20"/>
        </w:rPr>
      </w:pPr>
      <w:r w:rsidRPr="00CA5BA4">
        <w:rPr>
          <w:rFonts w:ascii="Verdana" w:hAnsi="Verdana"/>
          <w:sz w:val="20"/>
          <w:szCs w:val="20"/>
        </w:rPr>
        <w:t xml:space="preserve">5) Την παρ.3 του υπ.αριθμ.ΔΙΔΑΔ/Φ69/133/ΟΙΚ.20764/7-11-20 </w:t>
      </w:r>
      <w:proofErr w:type="spellStart"/>
      <w:r w:rsidRPr="00CA5BA4">
        <w:rPr>
          <w:rFonts w:ascii="Verdana" w:hAnsi="Verdana"/>
          <w:sz w:val="20"/>
          <w:szCs w:val="20"/>
        </w:rPr>
        <w:t>εγκ.του</w:t>
      </w:r>
      <w:proofErr w:type="spellEnd"/>
      <w:r w:rsidRPr="00CA5BA4">
        <w:rPr>
          <w:rFonts w:ascii="Verdana" w:hAnsi="Verdana"/>
          <w:sz w:val="20"/>
          <w:szCs w:val="20"/>
        </w:rPr>
        <w:t xml:space="preserve"> ΥΠΕΣ. (ΑΔΑ:Ψ48Γ46ΜΤΠ6-ΛΣΡ)</w:t>
      </w:r>
    </w:p>
    <w:p w:rsidR="003F77F2" w:rsidRPr="00CA5BA4" w:rsidRDefault="00986888" w:rsidP="003F77F2">
      <w:pPr>
        <w:jc w:val="both"/>
        <w:rPr>
          <w:rFonts w:ascii="Verdana" w:hAnsi="Verdana"/>
          <w:sz w:val="20"/>
          <w:szCs w:val="20"/>
        </w:rPr>
      </w:pPr>
      <w:r w:rsidRPr="00CA5BA4">
        <w:rPr>
          <w:rFonts w:ascii="Verdana" w:hAnsi="Verdana"/>
          <w:sz w:val="20"/>
          <w:szCs w:val="20"/>
        </w:rPr>
        <w:t xml:space="preserve">   </w:t>
      </w:r>
      <w:r w:rsidR="003F77F2" w:rsidRPr="00CA5BA4">
        <w:rPr>
          <w:rFonts w:ascii="Verdana" w:hAnsi="Verdana"/>
          <w:sz w:val="20"/>
          <w:szCs w:val="20"/>
        </w:rPr>
        <w:t xml:space="preserve">Ο Πρόεδρος της ΕΠΟΙΖΩ κ. Ιωάννης Δ. </w:t>
      </w:r>
      <w:proofErr w:type="spellStart"/>
      <w:r w:rsidR="003F77F2" w:rsidRPr="00CA5BA4">
        <w:rPr>
          <w:rFonts w:ascii="Verdana" w:hAnsi="Verdana"/>
          <w:sz w:val="20"/>
          <w:szCs w:val="20"/>
        </w:rPr>
        <w:t>Ταγκαλέγκας</w:t>
      </w:r>
      <w:proofErr w:type="spellEnd"/>
      <w:r w:rsidR="003F77F2" w:rsidRPr="00CA5BA4">
        <w:rPr>
          <w:rFonts w:ascii="Verdana" w:hAnsi="Verdana"/>
          <w:sz w:val="20"/>
          <w:szCs w:val="20"/>
        </w:rPr>
        <w:t xml:space="preserve"> – Δήμαρχος </w:t>
      </w:r>
      <w:proofErr w:type="spellStart"/>
      <w:r w:rsidR="003F77F2" w:rsidRPr="00CA5BA4">
        <w:rPr>
          <w:rFonts w:ascii="Verdana" w:hAnsi="Verdana"/>
          <w:sz w:val="20"/>
          <w:szCs w:val="20"/>
        </w:rPr>
        <w:t>Λεβαδέων</w:t>
      </w:r>
      <w:proofErr w:type="spellEnd"/>
      <w:r w:rsidR="003F77F2" w:rsidRPr="00CA5BA4">
        <w:rPr>
          <w:rFonts w:ascii="Verdana" w:hAnsi="Verdana"/>
          <w:sz w:val="20"/>
          <w:szCs w:val="20"/>
        </w:rPr>
        <w:t xml:space="preserve"> - κήρυξε την έναρξη της συνεδρίασης, αφού διαπιστώθηκε ότι υπάρχει η νόμιμη απαρτία επειδή σε σύνολο εννέα (9)  τακτικών μελών ήταν παρόντα επτά (7) ήτοι:</w:t>
      </w:r>
    </w:p>
    <w:p w:rsidR="003F77F2" w:rsidRPr="00CA5BA4" w:rsidRDefault="003F77F2" w:rsidP="003F77F2">
      <w:pPr>
        <w:jc w:val="both"/>
        <w:rPr>
          <w:rFonts w:ascii="Verdana" w:hAnsi="Verdana"/>
          <w:sz w:val="20"/>
          <w:szCs w:val="20"/>
        </w:rPr>
      </w:pPr>
      <w:r w:rsidRPr="00CA5BA4">
        <w:rPr>
          <w:rFonts w:ascii="Verdana" w:hAnsi="Verdana"/>
          <w:sz w:val="20"/>
          <w:szCs w:val="20"/>
        </w:rPr>
        <w:tab/>
      </w:r>
      <w:r w:rsidRPr="00CA5BA4">
        <w:rPr>
          <w:rFonts w:ascii="Verdana" w:hAnsi="Verdana"/>
          <w:sz w:val="20"/>
          <w:szCs w:val="20"/>
          <w:u w:val="single"/>
        </w:rPr>
        <w:t>ΠΑΡΟΝΤΕΣ</w:t>
      </w:r>
      <w:r w:rsidRPr="00CA5BA4">
        <w:rPr>
          <w:rFonts w:ascii="Verdana" w:hAnsi="Verdana"/>
          <w:sz w:val="20"/>
          <w:szCs w:val="20"/>
        </w:rPr>
        <w:t xml:space="preserve">   </w:t>
      </w: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t xml:space="preserve">             </w:t>
      </w:r>
      <w:r w:rsidRPr="00CA5BA4">
        <w:rPr>
          <w:rFonts w:ascii="Verdana" w:hAnsi="Verdana"/>
          <w:sz w:val="20"/>
          <w:szCs w:val="20"/>
          <w:u w:val="single"/>
        </w:rPr>
        <w:t>ΑΠΟΝΤΕΣ</w:t>
      </w:r>
    </w:p>
    <w:p w:rsidR="003F77F2" w:rsidRPr="00CA5BA4" w:rsidRDefault="003F77F2" w:rsidP="003F77F2">
      <w:pPr>
        <w:jc w:val="both"/>
        <w:rPr>
          <w:rFonts w:ascii="Verdana" w:hAnsi="Verdana"/>
          <w:sz w:val="20"/>
          <w:szCs w:val="20"/>
        </w:rPr>
      </w:pPr>
      <w:r w:rsidRPr="00CA5BA4">
        <w:rPr>
          <w:rFonts w:ascii="Verdana" w:hAnsi="Verdana"/>
          <w:sz w:val="20"/>
          <w:szCs w:val="20"/>
        </w:rPr>
        <w:t xml:space="preserve">1. </w:t>
      </w:r>
      <w:proofErr w:type="spellStart"/>
      <w:r w:rsidRPr="00CA5BA4">
        <w:rPr>
          <w:rFonts w:ascii="Verdana" w:hAnsi="Verdana"/>
          <w:sz w:val="20"/>
          <w:szCs w:val="20"/>
        </w:rPr>
        <w:t>Ταγκαλέγκας</w:t>
      </w:r>
      <w:proofErr w:type="spellEnd"/>
      <w:r w:rsidRPr="00CA5BA4">
        <w:rPr>
          <w:rFonts w:ascii="Verdana" w:hAnsi="Verdana"/>
          <w:sz w:val="20"/>
          <w:szCs w:val="20"/>
        </w:rPr>
        <w:t xml:space="preserve"> Δ. Ιωάννης - Πρόεδρος</w:t>
      </w: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t xml:space="preserve">    1. </w:t>
      </w:r>
      <w:proofErr w:type="spellStart"/>
      <w:r w:rsidRPr="00CA5BA4">
        <w:rPr>
          <w:rFonts w:ascii="Verdana" w:hAnsi="Verdana"/>
          <w:sz w:val="20"/>
          <w:szCs w:val="20"/>
        </w:rPr>
        <w:t>Τζουβάρας</w:t>
      </w:r>
      <w:proofErr w:type="spellEnd"/>
      <w:r w:rsidRPr="00CA5BA4">
        <w:rPr>
          <w:rFonts w:ascii="Verdana" w:hAnsi="Verdana"/>
          <w:sz w:val="20"/>
          <w:szCs w:val="20"/>
        </w:rPr>
        <w:t xml:space="preserve"> Νικόλαος</w:t>
      </w:r>
    </w:p>
    <w:p w:rsidR="003F77F2" w:rsidRPr="00CA5BA4" w:rsidRDefault="003F77F2" w:rsidP="003F77F2">
      <w:pPr>
        <w:jc w:val="both"/>
        <w:rPr>
          <w:rFonts w:ascii="Verdana" w:hAnsi="Verdana"/>
          <w:sz w:val="20"/>
          <w:szCs w:val="20"/>
        </w:rPr>
      </w:pPr>
      <w:r w:rsidRPr="00CA5BA4">
        <w:rPr>
          <w:rFonts w:ascii="Verdana" w:hAnsi="Verdana"/>
          <w:sz w:val="20"/>
          <w:szCs w:val="20"/>
        </w:rPr>
        <w:t xml:space="preserve">2. </w:t>
      </w:r>
      <w:proofErr w:type="spellStart"/>
      <w:r w:rsidRPr="00CA5BA4">
        <w:rPr>
          <w:rFonts w:ascii="Verdana" w:hAnsi="Verdana"/>
          <w:sz w:val="20"/>
          <w:szCs w:val="20"/>
        </w:rPr>
        <w:t>Καλογρηάς</w:t>
      </w:r>
      <w:proofErr w:type="spellEnd"/>
      <w:r w:rsidRPr="00CA5BA4">
        <w:rPr>
          <w:rFonts w:ascii="Verdana" w:hAnsi="Verdana"/>
          <w:sz w:val="20"/>
          <w:szCs w:val="20"/>
        </w:rPr>
        <w:t xml:space="preserve"> Αθανάσιος                                                    2. </w:t>
      </w:r>
      <w:proofErr w:type="spellStart"/>
      <w:r w:rsidRPr="00CA5BA4">
        <w:rPr>
          <w:rFonts w:ascii="Verdana" w:hAnsi="Verdana"/>
          <w:sz w:val="20"/>
          <w:szCs w:val="20"/>
        </w:rPr>
        <w:t>Πλιακοστάμος</w:t>
      </w:r>
      <w:proofErr w:type="spellEnd"/>
      <w:r w:rsidRPr="00CA5BA4">
        <w:rPr>
          <w:rFonts w:ascii="Verdana" w:hAnsi="Verdana"/>
          <w:sz w:val="20"/>
          <w:szCs w:val="20"/>
        </w:rPr>
        <w:t xml:space="preserve"> Κων/νος</w:t>
      </w:r>
    </w:p>
    <w:p w:rsidR="003F77F2" w:rsidRPr="00CA5BA4" w:rsidRDefault="003F77F2" w:rsidP="003F77F2">
      <w:pPr>
        <w:jc w:val="both"/>
        <w:rPr>
          <w:rFonts w:ascii="Verdana" w:hAnsi="Verdana"/>
          <w:sz w:val="20"/>
          <w:szCs w:val="20"/>
        </w:rPr>
      </w:pPr>
      <w:r w:rsidRPr="00CA5BA4">
        <w:rPr>
          <w:rFonts w:ascii="Verdana" w:hAnsi="Verdana"/>
          <w:sz w:val="20"/>
          <w:szCs w:val="20"/>
        </w:rPr>
        <w:t xml:space="preserve">3. </w:t>
      </w:r>
      <w:proofErr w:type="spellStart"/>
      <w:r w:rsidRPr="00CA5BA4">
        <w:rPr>
          <w:rFonts w:ascii="Verdana" w:hAnsi="Verdana"/>
          <w:sz w:val="20"/>
          <w:szCs w:val="20"/>
        </w:rPr>
        <w:t>Σαγιάνης</w:t>
      </w:r>
      <w:proofErr w:type="spellEnd"/>
      <w:r w:rsidRPr="00CA5BA4">
        <w:rPr>
          <w:rFonts w:ascii="Verdana" w:hAnsi="Verdana"/>
          <w:sz w:val="20"/>
          <w:szCs w:val="20"/>
        </w:rPr>
        <w:t xml:space="preserve"> </w:t>
      </w:r>
      <w:proofErr w:type="spellStart"/>
      <w:r w:rsidRPr="00CA5BA4">
        <w:rPr>
          <w:rFonts w:ascii="Verdana" w:hAnsi="Verdana"/>
          <w:sz w:val="20"/>
          <w:szCs w:val="20"/>
        </w:rPr>
        <w:t>Μιχαηλ</w:t>
      </w:r>
      <w:proofErr w:type="spellEnd"/>
      <w:r w:rsidRPr="00CA5BA4">
        <w:rPr>
          <w:rFonts w:ascii="Verdana" w:hAnsi="Verdana"/>
          <w:sz w:val="20"/>
          <w:szCs w:val="20"/>
        </w:rPr>
        <w:t xml:space="preserve">                                                  Οι οποίοι δεν προσήλθαν αν και</w:t>
      </w:r>
    </w:p>
    <w:p w:rsidR="003F77F2" w:rsidRPr="00CA5BA4" w:rsidRDefault="003F77F2" w:rsidP="003F77F2">
      <w:pPr>
        <w:jc w:val="both"/>
        <w:rPr>
          <w:rFonts w:ascii="Verdana" w:hAnsi="Verdana"/>
          <w:sz w:val="20"/>
          <w:szCs w:val="20"/>
        </w:rPr>
      </w:pPr>
      <w:r w:rsidRPr="00CA5BA4">
        <w:rPr>
          <w:rFonts w:ascii="Verdana" w:hAnsi="Verdana"/>
          <w:sz w:val="20"/>
          <w:szCs w:val="20"/>
        </w:rPr>
        <w:t>4. Γιαννακόπουλος Βρασίδας                                         κλήθηκαν νόμιμα.</w:t>
      </w:r>
    </w:p>
    <w:p w:rsidR="003F77F2" w:rsidRPr="00CA5BA4" w:rsidRDefault="003F77F2" w:rsidP="003F77F2">
      <w:pPr>
        <w:jc w:val="both"/>
        <w:rPr>
          <w:rFonts w:ascii="Verdana" w:hAnsi="Verdana"/>
          <w:sz w:val="20"/>
          <w:szCs w:val="20"/>
        </w:rPr>
      </w:pPr>
      <w:r w:rsidRPr="00CA5BA4">
        <w:rPr>
          <w:rFonts w:ascii="Verdana" w:hAnsi="Verdana"/>
          <w:sz w:val="20"/>
          <w:szCs w:val="20"/>
        </w:rPr>
        <w:t xml:space="preserve">5. </w:t>
      </w:r>
      <w:proofErr w:type="spellStart"/>
      <w:r w:rsidRPr="00CA5BA4">
        <w:rPr>
          <w:rFonts w:ascii="Verdana" w:hAnsi="Verdana"/>
          <w:sz w:val="20"/>
          <w:szCs w:val="20"/>
        </w:rPr>
        <w:t>Τσεσμετζής</w:t>
      </w:r>
      <w:proofErr w:type="spellEnd"/>
      <w:r w:rsidRPr="00CA5BA4">
        <w:rPr>
          <w:rFonts w:ascii="Verdana" w:hAnsi="Verdana"/>
          <w:sz w:val="20"/>
          <w:szCs w:val="20"/>
        </w:rPr>
        <w:t xml:space="preserve"> Εμμανουήλ                                                   </w:t>
      </w:r>
    </w:p>
    <w:p w:rsidR="003F77F2" w:rsidRPr="00CA5BA4" w:rsidRDefault="003F77F2" w:rsidP="003F77F2">
      <w:pPr>
        <w:jc w:val="both"/>
        <w:rPr>
          <w:rFonts w:ascii="Verdana" w:hAnsi="Verdana"/>
          <w:sz w:val="20"/>
          <w:szCs w:val="20"/>
        </w:rPr>
      </w:pPr>
      <w:r w:rsidRPr="00CA5BA4">
        <w:rPr>
          <w:rFonts w:ascii="Verdana" w:hAnsi="Verdana"/>
          <w:sz w:val="20"/>
          <w:szCs w:val="20"/>
        </w:rPr>
        <w:t xml:space="preserve">6.  </w:t>
      </w:r>
      <w:proofErr w:type="spellStart"/>
      <w:r w:rsidRPr="00CA5BA4">
        <w:rPr>
          <w:rFonts w:ascii="Verdana" w:hAnsi="Verdana"/>
          <w:sz w:val="20"/>
          <w:szCs w:val="20"/>
        </w:rPr>
        <w:t>Τόλιας</w:t>
      </w:r>
      <w:proofErr w:type="spellEnd"/>
      <w:r w:rsidRPr="00CA5BA4">
        <w:rPr>
          <w:rFonts w:ascii="Verdana" w:hAnsi="Verdana"/>
          <w:sz w:val="20"/>
          <w:szCs w:val="20"/>
        </w:rPr>
        <w:t xml:space="preserve"> Δημήτριος                                                                              </w:t>
      </w:r>
    </w:p>
    <w:p w:rsidR="003F77F2" w:rsidRPr="00CA5BA4" w:rsidRDefault="003F77F2" w:rsidP="003F77F2">
      <w:pPr>
        <w:jc w:val="both"/>
        <w:rPr>
          <w:rFonts w:ascii="Verdana" w:hAnsi="Verdana"/>
          <w:sz w:val="20"/>
          <w:szCs w:val="20"/>
        </w:rPr>
      </w:pPr>
      <w:r w:rsidRPr="00CA5BA4">
        <w:rPr>
          <w:rFonts w:ascii="Verdana" w:hAnsi="Verdana"/>
          <w:sz w:val="20"/>
          <w:szCs w:val="20"/>
        </w:rPr>
        <w:t xml:space="preserve">7.  </w:t>
      </w:r>
      <w:proofErr w:type="spellStart"/>
      <w:r w:rsidRPr="00CA5BA4">
        <w:rPr>
          <w:rFonts w:ascii="Verdana" w:hAnsi="Verdana"/>
          <w:sz w:val="20"/>
          <w:szCs w:val="20"/>
        </w:rPr>
        <w:t>Αρκουμάνης</w:t>
      </w:r>
      <w:proofErr w:type="spellEnd"/>
      <w:r w:rsidRPr="00CA5BA4">
        <w:rPr>
          <w:rFonts w:ascii="Verdana" w:hAnsi="Verdana"/>
          <w:sz w:val="20"/>
          <w:szCs w:val="20"/>
        </w:rPr>
        <w:t xml:space="preserve"> Πέτρος          </w:t>
      </w:r>
    </w:p>
    <w:p w:rsidR="00395120" w:rsidRPr="00CA5BA4" w:rsidRDefault="008C2C9A">
      <w:pPr>
        <w:jc w:val="both"/>
        <w:rPr>
          <w:rFonts w:ascii="Verdana" w:hAnsi="Verdana"/>
          <w:sz w:val="20"/>
          <w:szCs w:val="20"/>
        </w:rPr>
      </w:pPr>
      <w:r w:rsidRPr="00CA5BA4">
        <w:rPr>
          <w:rFonts w:ascii="Verdana" w:hAnsi="Verdana"/>
          <w:sz w:val="20"/>
          <w:szCs w:val="20"/>
        </w:rPr>
        <w:t>Τα πρακτικά</w:t>
      </w:r>
      <w:r w:rsidR="00986888" w:rsidRPr="00CA5BA4">
        <w:rPr>
          <w:rFonts w:ascii="Verdana" w:hAnsi="Verdana"/>
          <w:sz w:val="20"/>
          <w:szCs w:val="20"/>
        </w:rPr>
        <w:t xml:space="preserve"> της συνεδρίασης τηρήθηκαν από την προϊσταμένη του Τμήματος Υποστήριξης Πολιτικών Οργάνων.</w:t>
      </w:r>
    </w:p>
    <w:p w:rsidR="00395120" w:rsidRPr="00CA5BA4" w:rsidRDefault="00AF1A08">
      <w:pPr>
        <w:rPr>
          <w:rFonts w:ascii="Verdana" w:hAnsi="Verdana"/>
          <w:sz w:val="20"/>
          <w:szCs w:val="20"/>
        </w:rPr>
      </w:pPr>
      <w:r w:rsidRPr="00CA5BA4">
        <w:rPr>
          <w:rFonts w:ascii="Verdana" w:hAnsi="Verdana"/>
          <w:sz w:val="20"/>
          <w:szCs w:val="20"/>
        </w:rPr>
        <w:t>………………………………………………………………………</w:t>
      </w:r>
      <w:r w:rsidR="00CF563E" w:rsidRPr="00CA5BA4">
        <w:rPr>
          <w:rFonts w:ascii="Verdana" w:hAnsi="Verdana"/>
          <w:sz w:val="20"/>
          <w:szCs w:val="20"/>
        </w:rPr>
        <w:t>…………………………………………………………………..</w:t>
      </w:r>
    </w:p>
    <w:p w:rsidR="003F77F2" w:rsidRPr="00CA5BA4" w:rsidRDefault="00AF1A08" w:rsidP="003F77F2">
      <w:pPr>
        <w:jc w:val="both"/>
        <w:rPr>
          <w:rFonts w:ascii="Verdana" w:hAnsi="Verdana"/>
          <w:sz w:val="20"/>
          <w:szCs w:val="20"/>
        </w:rPr>
      </w:pPr>
      <w:r w:rsidRPr="00CA5BA4">
        <w:rPr>
          <w:rFonts w:ascii="Verdana" w:hAnsi="Verdana"/>
          <w:sz w:val="20"/>
          <w:szCs w:val="20"/>
        </w:rPr>
        <w:t xml:space="preserve"> Εισηγούμενος το </w:t>
      </w:r>
      <w:r w:rsidR="003F77F2" w:rsidRPr="00CA5BA4">
        <w:rPr>
          <w:rFonts w:ascii="Verdana" w:hAnsi="Verdana"/>
          <w:sz w:val="20"/>
          <w:szCs w:val="20"/>
        </w:rPr>
        <w:t>5</w:t>
      </w:r>
      <w:r w:rsidRPr="00CA5BA4">
        <w:rPr>
          <w:rFonts w:ascii="Verdana" w:hAnsi="Verdana"/>
          <w:sz w:val="20"/>
          <w:szCs w:val="20"/>
          <w:vertAlign w:val="superscript"/>
        </w:rPr>
        <w:t>ο</w:t>
      </w:r>
      <w:r w:rsidRPr="00CA5BA4">
        <w:rPr>
          <w:rFonts w:ascii="Verdana" w:hAnsi="Verdana"/>
          <w:sz w:val="20"/>
          <w:szCs w:val="20"/>
        </w:rPr>
        <w:t xml:space="preserve">  θέμα της ημερήσιας διάταξης έθεσε υπόψη </w:t>
      </w:r>
      <w:r w:rsidR="007B01AD" w:rsidRPr="00CA5BA4">
        <w:rPr>
          <w:rFonts w:ascii="Verdana" w:hAnsi="Verdana"/>
          <w:sz w:val="20"/>
          <w:szCs w:val="20"/>
        </w:rPr>
        <w:t xml:space="preserve">των μελών το υπ </w:t>
      </w:r>
      <w:proofErr w:type="spellStart"/>
      <w:r w:rsidR="007B01AD" w:rsidRPr="00CA5BA4">
        <w:rPr>
          <w:rFonts w:ascii="Verdana" w:hAnsi="Verdana"/>
          <w:sz w:val="20"/>
          <w:szCs w:val="20"/>
        </w:rPr>
        <w:t>αριθμ</w:t>
      </w:r>
      <w:proofErr w:type="spellEnd"/>
      <w:r w:rsidR="007B01AD" w:rsidRPr="00CA5BA4">
        <w:rPr>
          <w:rFonts w:ascii="Verdana" w:hAnsi="Verdana"/>
          <w:sz w:val="20"/>
          <w:szCs w:val="20"/>
        </w:rPr>
        <w:t>. 11145/16-</w:t>
      </w:r>
      <w:r w:rsidRPr="00CA5BA4">
        <w:rPr>
          <w:rFonts w:ascii="Verdana" w:hAnsi="Verdana"/>
          <w:sz w:val="20"/>
          <w:szCs w:val="20"/>
        </w:rPr>
        <w:t>06-2021 έγγραφο της Δ/</w:t>
      </w:r>
      <w:proofErr w:type="spellStart"/>
      <w:r w:rsidRPr="00CA5BA4">
        <w:rPr>
          <w:rFonts w:ascii="Verdana" w:hAnsi="Verdana"/>
          <w:sz w:val="20"/>
          <w:szCs w:val="20"/>
        </w:rPr>
        <w:t>νσης</w:t>
      </w:r>
      <w:proofErr w:type="spellEnd"/>
      <w:r w:rsidRPr="00CA5BA4">
        <w:rPr>
          <w:rFonts w:ascii="Verdana" w:hAnsi="Verdana"/>
          <w:sz w:val="20"/>
          <w:szCs w:val="20"/>
        </w:rPr>
        <w:t xml:space="preserve"> Περιβάλλοντος Καθαριότητας &amp; Πρασίνου στο οποίο αναγράφονται:</w:t>
      </w:r>
      <w:bookmarkStart w:id="0" w:name="_Hlk74517428"/>
    </w:p>
    <w:p w:rsidR="003F77F2" w:rsidRPr="00CA5BA4" w:rsidRDefault="003F77F2" w:rsidP="003F77F2">
      <w:pPr>
        <w:jc w:val="both"/>
        <w:rPr>
          <w:rFonts w:ascii="Verdana" w:hAnsi="Verdana" w:cs="Arial"/>
          <w:i/>
          <w:sz w:val="20"/>
          <w:szCs w:val="20"/>
        </w:rPr>
      </w:pPr>
      <w:r w:rsidRPr="00CA5BA4">
        <w:rPr>
          <w:rFonts w:ascii="Verdana" w:eastAsia="Segoe UI" w:hAnsi="Verdana" w:cs="Arial"/>
          <w:sz w:val="20"/>
          <w:szCs w:val="20"/>
        </w:rPr>
        <w:t xml:space="preserve">  </w:t>
      </w:r>
      <w:r w:rsidRPr="00CA5BA4">
        <w:rPr>
          <w:rFonts w:ascii="Verdana" w:hAnsi="Verdana" w:cs="Arial"/>
          <w:i/>
          <w:sz w:val="20"/>
          <w:szCs w:val="20"/>
        </w:rPr>
        <w:t xml:space="preserve">Για την αρτιότερη και λειτουργικότερη εξυπηρέτηση της αποκομιδής οργανικών απορριμμάτων και ανακυκλώσιμων υλικών στην πόλη μας, η αρμόδια υπηρεσία του Δήμου επεξεργάστηκε και καθόρισε τις θέσεις των πράσινων και μπλε κάδων στον </w:t>
      </w:r>
      <w:proofErr w:type="spellStart"/>
      <w:r w:rsidRPr="00CA5BA4">
        <w:rPr>
          <w:rFonts w:ascii="Verdana" w:hAnsi="Verdana" w:cs="Arial"/>
          <w:i/>
          <w:sz w:val="20"/>
          <w:szCs w:val="20"/>
        </w:rPr>
        <w:t>Καλλικρατικό</w:t>
      </w:r>
      <w:proofErr w:type="spellEnd"/>
      <w:r w:rsidRPr="00CA5BA4">
        <w:rPr>
          <w:rFonts w:ascii="Verdana" w:hAnsi="Verdana" w:cs="Arial"/>
          <w:i/>
          <w:sz w:val="20"/>
          <w:szCs w:val="20"/>
        </w:rPr>
        <w:t xml:space="preserve"> Δήμο Λιβαδειάς.</w:t>
      </w:r>
    </w:p>
    <w:p w:rsidR="003F77F2" w:rsidRPr="00CA5BA4" w:rsidRDefault="003F77F2" w:rsidP="003F77F2">
      <w:pPr>
        <w:jc w:val="both"/>
        <w:rPr>
          <w:rFonts w:ascii="Verdana" w:hAnsi="Verdana" w:cs="Arial"/>
          <w:i/>
          <w:sz w:val="20"/>
          <w:szCs w:val="20"/>
        </w:rPr>
      </w:pPr>
      <w:r w:rsidRPr="00CA5BA4">
        <w:rPr>
          <w:rFonts w:ascii="Verdana" w:eastAsia="Segoe UI" w:hAnsi="Verdana" w:cs="Arial"/>
          <w:i/>
          <w:sz w:val="20"/>
          <w:szCs w:val="20"/>
        </w:rPr>
        <w:t xml:space="preserve">    </w:t>
      </w:r>
      <w:r w:rsidRPr="00CA5BA4">
        <w:rPr>
          <w:rFonts w:ascii="Verdana" w:hAnsi="Verdana" w:cs="Arial"/>
          <w:i/>
          <w:sz w:val="20"/>
          <w:szCs w:val="20"/>
        </w:rPr>
        <w:t xml:space="preserve">Κατά την εκπόνηση του σχεδίου </w:t>
      </w:r>
      <w:proofErr w:type="spellStart"/>
      <w:r w:rsidRPr="00CA5BA4">
        <w:rPr>
          <w:rFonts w:ascii="Verdana" w:hAnsi="Verdana" w:cs="Arial"/>
          <w:i/>
          <w:sz w:val="20"/>
          <w:szCs w:val="20"/>
        </w:rPr>
        <w:t>χωροθέτησης</w:t>
      </w:r>
      <w:proofErr w:type="spellEnd"/>
      <w:r w:rsidRPr="00CA5BA4">
        <w:rPr>
          <w:rFonts w:ascii="Verdana" w:hAnsi="Verdana" w:cs="Arial"/>
          <w:i/>
          <w:sz w:val="20"/>
          <w:szCs w:val="20"/>
        </w:rPr>
        <w:t xml:space="preserve"> των πράσινων και μπλε κάδων ελήφθησαν υπόψη οι σχετικές γνωμοδοτήσεις των συμβουλίων των Δημοτικών και Τοπικών Κοινοτήτων του </w:t>
      </w:r>
      <w:proofErr w:type="spellStart"/>
      <w:r w:rsidRPr="00CA5BA4">
        <w:rPr>
          <w:rFonts w:ascii="Verdana" w:hAnsi="Verdana" w:cs="Arial"/>
          <w:i/>
          <w:sz w:val="20"/>
          <w:szCs w:val="20"/>
        </w:rPr>
        <w:t>Καλλικρατικού</w:t>
      </w:r>
      <w:proofErr w:type="spellEnd"/>
      <w:r w:rsidRPr="00CA5BA4">
        <w:rPr>
          <w:rFonts w:ascii="Verdana" w:hAnsi="Verdana" w:cs="Arial"/>
          <w:i/>
          <w:sz w:val="20"/>
          <w:szCs w:val="20"/>
        </w:rPr>
        <w:t xml:space="preserve"> Δήμου Λιβαδειάς.</w:t>
      </w:r>
    </w:p>
    <w:p w:rsidR="003F77F2" w:rsidRPr="00CA5BA4" w:rsidRDefault="003F77F2" w:rsidP="003F77F2">
      <w:pPr>
        <w:jc w:val="both"/>
        <w:rPr>
          <w:rFonts w:ascii="Verdana" w:hAnsi="Verdana" w:cs="Arial"/>
          <w:i/>
          <w:sz w:val="20"/>
          <w:szCs w:val="20"/>
        </w:rPr>
      </w:pPr>
      <w:r w:rsidRPr="00CA5BA4">
        <w:rPr>
          <w:rFonts w:ascii="Verdana" w:hAnsi="Verdana" w:cs="Arial"/>
          <w:i/>
          <w:sz w:val="20"/>
          <w:szCs w:val="20"/>
        </w:rPr>
        <w:t xml:space="preserve">       Η </w:t>
      </w:r>
      <w:proofErr w:type="spellStart"/>
      <w:r w:rsidRPr="00CA5BA4">
        <w:rPr>
          <w:rFonts w:ascii="Verdana" w:hAnsi="Verdana" w:cs="Arial"/>
          <w:i/>
          <w:sz w:val="20"/>
          <w:szCs w:val="20"/>
        </w:rPr>
        <w:t>χωροθέτηση</w:t>
      </w:r>
      <w:proofErr w:type="spellEnd"/>
      <w:r w:rsidRPr="00CA5BA4">
        <w:rPr>
          <w:rFonts w:ascii="Verdana" w:hAnsi="Verdana" w:cs="Arial"/>
          <w:i/>
          <w:sz w:val="20"/>
          <w:szCs w:val="20"/>
        </w:rPr>
        <w:t xml:space="preserve"> των κάδων προσωρινής αποθήκευσης απορριμμάτων και ανακυκλώσιμων υλικών εγκρίθηκε με την υπ’ αριθ. 28/2011 απόφαση της Επιτροπής Ποιότητας Ζωής Δήμου </w:t>
      </w:r>
      <w:proofErr w:type="spellStart"/>
      <w:r w:rsidRPr="00CA5BA4">
        <w:rPr>
          <w:rFonts w:ascii="Verdana" w:hAnsi="Verdana" w:cs="Arial"/>
          <w:i/>
          <w:sz w:val="20"/>
          <w:szCs w:val="20"/>
        </w:rPr>
        <w:t>Λεβαδέων</w:t>
      </w:r>
      <w:proofErr w:type="spellEnd"/>
      <w:r w:rsidRPr="00CA5BA4">
        <w:rPr>
          <w:rFonts w:ascii="Verdana" w:hAnsi="Verdana" w:cs="Arial"/>
          <w:i/>
          <w:sz w:val="20"/>
          <w:szCs w:val="20"/>
        </w:rPr>
        <w:t xml:space="preserve">. </w:t>
      </w:r>
    </w:p>
    <w:p w:rsidR="003F77F2" w:rsidRPr="00CA5BA4" w:rsidRDefault="003F77F2" w:rsidP="003F77F2">
      <w:pPr>
        <w:jc w:val="both"/>
        <w:rPr>
          <w:rFonts w:ascii="Verdana" w:hAnsi="Verdana" w:cs="Arial"/>
          <w:i/>
          <w:sz w:val="20"/>
          <w:szCs w:val="20"/>
        </w:rPr>
      </w:pPr>
      <w:r w:rsidRPr="00CA5BA4">
        <w:rPr>
          <w:rFonts w:ascii="Verdana" w:hAnsi="Verdana" w:cs="Arial"/>
          <w:i/>
          <w:sz w:val="20"/>
          <w:szCs w:val="20"/>
        </w:rPr>
        <w:lastRenderedPageBreak/>
        <w:t xml:space="preserve">      Με την υπ’ αριθ. 9//2020 απόφαση της Ε.ΠΟΙ.ΖΩ., αποφασίστηκε η τοποθέτηση ενός κάδου απορριμμάτων έμπροσθεν αδόμητου οικοπέδου στο σημείο 112 της οδού </w:t>
      </w:r>
      <w:proofErr w:type="spellStart"/>
      <w:r w:rsidRPr="00CA5BA4">
        <w:rPr>
          <w:rFonts w:ascii="Verdana" w:hAnsi="Verdana" w:cs="Arial"/>
          <w:i/>
          <w:sz w:val="20"/>
          <w:szCs w:val="20"/>
        </w:rPr>
        <w:t>Καραγιαννοπούλου</w:t>
      </w:r>
      <w:proofErr w:type="spellEnd"/>
    </w:p>
    <w:p w:rsidR="003F77F2" w:rsidRPr="00CA5BA4" w:rsidRDefault="003F77F2" w:rsidP="003F77F2">
      <w:pPr>
        <w:jc w:val="both"/>
        <w:rPr>
          <w:rFonts w:ascii="Verdana" w:hAnsi="Verdana" w:cs="Arial"/>
          <w:i/>
          <w:sz w:val="20"/>
          <w:szCs w:val="20"/>
          <w:u w:val="single"/>
        </w:rPr>
      </w:pPr>
      <w:r w:rsidRPr="00CA5BA4">
        <w:rPr>
          <w:rFonts w:ascii="Verdana" w:hAnsi="Verdana" w:cs="Arial"/>
          <w:i/>
          <w:sz w:val="20"/>
          <w:szCs w:val="20"/>
        </w:rPr>
        <w:t xml:space="preserve">    </w:t>
      </w:r>
      <w:r w:rsidRPr="00CA5BA4">
        <w:rPr>
          <w:rFonts w:ascii="Verdana" w:hAnsi="Verdana" w:cs="Arial"/>
          <w:i/>
          <w:sz w:val="20"/>
          <w:szCs w:val="20"/>
          <w:u w:val="single"/>
        </w:rPr>
        <w:t xml:space="preserve"> Λόγω της λειτουργίας καταστήματος εστίασης στο σημείο αυτό, η Υπηρεσία προτείνει την απομάκρυνση του κάδου απορριμμάτων και η εξυπηρέτηση των δημοτών θα πραγματοποιείται</w:t>
      </w:r>
      <w:r w:rsidR="001B4327" w:rsidRPr="00CA5BA4">
        <w:rPr>
          <w:rFonts w:ascii="Verdana" w:hAnsi="Verdana" w:cs="Arial"/>
          <w:i/>
          <w:sz w:val="20"/>
          <w:szCs w:val="20"/>
          <w:u w:val="single"/>
        </w:rPr>
        <w:t xml:space="preserve"> από τους πλησιέστερους κάδους, οι οποίοι αποτυπώνονται με κουκίδες στο χάρτη που επισυνάπτουμε.</w:t>
      </w:r>
    </w:p>
    <w:p w:rsidR="003F77F2" w:rsidRPr="00CA5BA4" w:rsidRDefault="003F77F2" w:rsidP="003F77F2">
      <w:pPr>
        <w:jc w:val="both"/>
        <w:rPr>
          <w:rFonts w:ascii="Verdana" w:hAnsi="Verdana" w:cs="Arial"/>
          <w:bCs/>
          <w:i/>
          <w:sz w:val="20"/>
          <w:szCs w:val="20"/>
        </w:rPr>
      </w:pPr>
      <w:r w:rsidRPr="00CA5BA4">
        <w:rPr>
          <w:rFonts w:ascii="Verdana" w:hAnsi="Verdana" w:cs="Arial"/>
          <w:i/>
          <w:sz w:val="20"/>
          <w:szCs w:val="20"/>
        </w:rPr>
        <w:t xml:space="preserve">    </w:t>
      </w:r>
      <w:r w:rsidRPr="00CA5BA4">
        <w:rPr>
          <w:rFonts w:ascii="Verdana" w:hAnsi="Verdana" w:cs="Arial"/>
          <w:bCs/>
          <w:i/>
          <w:sz w:val="20"/>
          <w:szCs w:val="20"/>
        </w:rPr>
        <w:t xml:space="preserve">Παρακαλούμε για τις δικές σας ενέργειες. </w:t>
      </w:r>
    </w:p>
    <w:p w:rsidR="00CF563E" w:rsidRPr="00CA5BA4" w:rsidRDefault="007B01AD" w:rsidP="007B01AD">
      <w:pPr>
        <w:spacing w:line="288" w:lineRule="auto"/>
        <w:jc w:val="both"/>
        <w:rPr>
          <w:rFonts w:ascii="Verdana" w:hAnsi="Verdana" w:cs="Arial"/>
          <w:sz w:val="20"/>
          <w:szCs w:val="20"/>
        </w:rPr>
      </w:pPr>
      <w:r w:rsidRPr="00CA5BA4">
        <w:rPr>
          <w:rFonts w:ascii="Verdana" w:hAnsi="Verdana" w:cs="Arial"/>
          <w:sz w:val="20"/>
          <w:szCs w:val="20"/>
        </w:rPr>
        <w:t>&amp; κάλεσε το σώμα να τοποθετηθεί/αποφασίσει σχετικά.</w:t>
      </w:r>
    </w:p>
    <w:p w:rsidR="00A8349A" w:rsidRPr="00CA5BA4" w:rsidRDefault="00CF563E" w:rsidP="007B01AD">
      <w:pPr>
        <w:spacing w:line="288" w:lineRule="auto"/>
        <w:jc w:val="both"/>
        <w:rPr>
          <w:rFonts w:ascii="Verdana" w:hAnsi="Verdana" w:cs="Arial"/>
          <w:sz w:val="20"/>
          <w:szCs w:val="20"/>
        </w:rPr>
      </w:pPr>
      <w:r w:rsidRPr="00CA5BA4">
        <w:rPr>
          <w:rFonts w:ascii="Verdana" w:hAnsi="Verdana" w:cs="Arial"/>
          <w:sz w:val="20"/>
          <w:szCs w:val="20"/>
        </w:rPr>
        <w:t>-</w:t>
      </w:r>
      <w:r w:rsidRPr="00CA5BA4">
        <w:rPr>
          <w:rFonts w:ascii="Verdana" w:hAnsi="Verdana" w:cs="Calibri"/>
          <w:i/>
          <w:sz w:val="20"/>
          <w:szCs w:val="20"/>
        </w:rPr>
        <w:t xml:space="preserve"> </w:t>
      </w:r>
      <w:r w:rsidR="007B01AD" w:rsidRPr="00CA5BA4">
        <w:rPr>
          <w:rFonts w:ascii="Verdana" w:hAnsi="Verdana" w:cs="Arial"/>
          <w:sz w:val="20"/>
          <w:szCs w:val="20"/>
        </w:rPr>
        <w:t xml:space="preserve">Ο κ. </w:t>
      </w:r>
      <w:proofErr w:type="spellStart"/>
      <w:r w:rsidR="007B01AD" w:rsidRPr="00CA5BA4">
        <w:rPr>
          <w:rFonts w:ascii="Verdana" w:hAnsi="Verdana"/>
          <w:sz w:val="20"/>
          <w:szCs w:val="20"/>
        </w:rPr>
        <w:t>Αρκουμάνης</w:t>
      </w:r>
      <w:proofErr w:type="spellEnd"/>
      <w:r w:rsidR="007B01AD" w:rsidRPr="00CA5BA4">
        <w:rPr>
          <w:rFonts w:ascii="Verdana" w:hAnsi="Verdana"/>
          <w:sz w:val="20"/>
          <w:szCs w:val="20"/>
        </w:rPr>
        <w:t xml:space="preserve">  πρότεινε να δοκιμασθεί οι κάδοι να τοποθετούνται μπροστά από πολ</w:t>
      </w:r>
      <w:r w:rsidR="00A8349A" w:rsidRPr="00CA5BA4">
        <w:rPr>
          <w:rFonts w:ascii="Verdana" w:hAnsi="Verdana"/>
          <w:sz w:val="20"/>
          <w:szCs w:val="20"/>
        </w:rPr>
        <w:t>υκατοικίες με πολλά διαμερίσματα με το σκεπτικό ότι οι  κάτοικοι αυτών θα είναι προσεχτικοί, δεν θα αφήνουν σκουπίδια έξω από τους κάδους, θα τα τοποθετούν μέσα σε αυτούς λίγο πριν την αποκομιδή τους από την υπηρεσία καθαριότητας του Δήμου</w:t>
      </w:r>
      <w:r w:rsidR="001B4327" w:rsidRPr="00CA5BA4">
        <w:rPr>
          <w:rFonts w:ascii="Verdana" w:hAnsi="Verdana"/>
          <w:sz w:val="20"/>
          <w:szCs w:val="20"/>
        </w:rPr>
        <w:t>,</w:t>
      </w:r>
      <w:r w:rsidR="00A8349A" w:rsidRPr="00CA5BA4">
        <w:rPr>
          <w:rFonts w:ascii="Verdana" w:hAnsi="Verdana"/>
          <w:sz w:val="20"/>
          <w:szCs w:val="20"/>
        </w:rPr>
        <w:t xml:space="preserve"> για να μην επωμιστούν οι ίδιοι τ</w:t>
      </w:r>
      <w:r w:rsidR="00AF226F" w:rsidRPr="00CA5BA4">
        <w:rPr>
          <w:rFonts w:ascii="Verdana" w:hAnsi="Verdana"/>
          <w:sz w:val="20"/>
          <w:szCs w:val="20"/>
        </w:rPr>
        <w:t>α άσχημα αποτελέσματα αυτών (μυρουδιές κλπ)</w:t>
      </w:r>
    </w:p>
    <w:p w:rsidR="00A8349A" w:rsidRPr="00CA5BA4" w:rsidRDefault="00CF563E" w:rsidP="007B01AD">
      <w:pPr>
        <w:spacing w:line="288" w:lineRule="auto"/>
        <w:jc w:val="both"/>
        <w:rPr>
          <w:rFonts w:ascii="Verdana" w:hAnsi="Verdana"/>
          <w:sz w:val="20"/>
          <w:szCs w:val="20"/>
        </w:rPr>
      </w:pPr>
      <w:r w:rsidRPr="00CA5BA4">
        <w:rPr>
          <w:rFonts w:ascii="Verdana" w:hAnsi="Verdana"/>
          <w:sz w:val="20"/>
          <w:szCs w:val="20"/>
        </w:rPr>
        <w:t>-</w:t>
      </w:r>
      <w:r w:rsidR="00AF226F" w:rsidRPr="00CA5BA4">
        <w:rPr>
          <w:rFonts w:ascii="Verdana" w:hAnsi="Verdana"/>
          <w:sz w:val="20"/>
          <w:szCs w:val="20"/>
        </w:rPr>
        <w:t xml:space="preserve"> Ο </w:t>
      </w:r>
      <w:proofErr w:type="spellStart"/>
      <w:r w:rsidR="00AF226F" w:rsidRPr="00CA5BA4">
        <w:rPr>
          <w:rFonts w:ascii="Verdana" w:hAnsi="Verdana"/>
          <w:sz w:val="20"/>
          <w:szCs w:val="20"/>
        </w:rPr>
        <w:t>Πρόδρος</w:t>
      </w:r>
      <w:proofErr w:type="spellEnd"/>
      <w:r w:rsidR="00AF226F" w:rsidRPr="00CA5BA4">
        <w:rPr>
          <w:rFonts w:ascii="Verdana" w:hAnsi="Verdana"/>
          <w:sz w:val="20"/>
          <w:szCs w:val="20"/>
        </w:rPr>
        <w:t xml:space="preserve"> της ΕΠΟΙΖΩ λαμβάνοντας τον λόγο ενημέρωσε το σώμα ότι σε μικρή ακτίνα επί του σημείου 112 της οδού </w:t>
      </w:r>
      <w:proofErr w:type="spellStart"/>
      <w:r w:rsidR="00AF226F" w:rsidRPr="00CA5BA4">
        <w:rPr>
          <w:rFonts w:ascii="Verdana" w:hAnsi="Verdana"/>
          <w:sz w:val="20"/>
          <w:szCs w:val="20"/>
        </w:rPr>
        <w:t>Καραγιαννοπούλου</w:t>
      </w:r>
      <w:proofErr w:type="spellEnd"/>
      <w:r w:rsidR="00AF226F" w:rsidRPr="00CA5BA4">
        <w:rPr>
          <w:rFonts w:ascii="Verdana" w:hAnsi="Verdana"/>
          <w:sz w:val="20"/>
          <w:szCs w:val="20"/>
        </w:rPr>
        <w:t xml:space="preserve"> υπάρχουν τοποθετημένοι πέντε (5) κάδοι ανακύκλωσης  &amp;  έξι (6) κάδοι απορριμμάτων</w:t>
      </w:r>
      <w:r w:rsidR="001B4327" w:rsidRPr="00CA5BA4">
        <w:rPr>
          <w:rFonts w:ascii="Verdana" w:hAnsi="Verdana"/>
          <w:sz w:val="20"/>
          <w:szCs w:val="20"/>
        </w:rPr>
        <w:t xml:space="preserve"> και αφού λειτουργεί κατάστημα εστίασης </w:t>
      </w:r>
      <w:r w:rsidRPr="00CA5BA4">
        <w:rPr>
          <w:rFonts w:ascii="Verdana" w:hAnsi="Verdana"/>
          <w:sz w:val="20"/>
          <w:szCs w:val="20"/>
        </w:rPr>
        <w:t>στο σημείο αυτό ο κάδος πρέπει να απομακρυνθεί.</w:t>
      </w:r>
    </w:p>
    <w:bookmarkEnd w:id="0"/>
    <w:p w:rsidR="00395120" w:rsidRPr="00CA5BA4" w:rsidRDefault="00333E9E" w:rsidP="00CA5BA4">
      <w:pPr>
        <w:spacing w:line="288" w:lineRule="auto"/>
        <w:jc w:val="both"/>
        <w:rPr>
          <w:rFonts w:ascii="Verdana" w:hAnsi="Verdana"/>
          <w:sz w:val="20"/>
          <w:szCs w:val="20"/>
        </w:rPr>
      </w:pPr>
      <w:r w:rsidRPr="00CA5BA4">
        <w:rPr>
          <w:rFonts w:ascii="Verdana" w:hAnsi="Verdana" w:cs="Arial"/>
          <w:sz w:val="20"/>
          <w:szCs w:val="20"/>
        </w:rPr>
        <w:t xml:space="preserve"> </w:t>
      </w:r>
      <w:r w:rsidR="00914820" w:rsidRPr="00CA5BA4">
        <w:rPr>
          <w:rFonts w:ascii="Verdana" w:hAnsi="Verdana"/>
          <w:sz w:val="20"/>
          <w:szCs w:val="20"/>
        </w:rPr>
        <w:t xml:space="preserve">     </w:t>
      </w:r>
      <w:r w:rsidR="0010129B" w:rsidRPr="00CA5BA4">
        <w:rPr>
          <w:rFonts w:ascii="Verdana" w:hAnsi="Verdana"/>
          <w:sz w:val="20"/>
          <w:szCs w:val="20"/>
        </w:rPr>
        <w:t xml:space="preserve">         </w:t>
      </w:r>
      <w:r w:rsidR="00395120" w:rsidRPr="00CA5BA4">
        <w:rPr>
          <w:rFonts w:ascii="Verdana" w:hAnsi="Verdana"/>
          <w:sz w:val="20"/>
          <w:szCs w:val="20"/>
        </w:rPr>
        <w:tab/>
        <w:t>Η Επιτροπή Ποιότητας Ζωής αφού έλαβε υπόψη:</w:t>
      </w:r>
    </w:p>
    <w:p w:rsidR="00395120" w:rsidRPr="00CA5BA4" w:rsidRDefault="007B01AD" w:rsidP="007B01AD">
      <w:pPr>
        <w:pStyle w:val="aa"/>
        <w:numPr>
          <w:ilvl w:val="0"/>
          <w:numId w:val="2"/>
        </w:numPr>
        <w:jc w:val="both"/>
        <w:rPr>
          <w:rFonts w:ascii="Verdana" w:hAnsi="Verdana"/>
          <w:i/>
          <w:sz w:val="20"/>
          <w:szCs w:val="20"/>
        </w:rPr>
      </w:pPr>
      <w:r w:rsidRPr="00CA5BA4">
        <w:rPr>
          <w:rFonts w:ascii="Verdana" w:hAnsi="Verdana"/>
          <w:sz w:val="20"/>
          <w:szCs w:val="20"/>
        </w:rPr>
        <w:t>Το υπ΄αριθμ.11145/16-06-2021</w:t>
      </w:r>
      <w:r w:rsidR="00EF6FC3" w:rsidRPr="00CA5BA4">
        <w:rPr>
          <w:rFonts w:ascii="Verdana" w:hAnsi="Verdana"/>
          <w:sz w:val="20"/>
          <w:szCs w:val="20"/>
        </w:rPr>
        <w:t xml:space="preserve"> έγγραφο της Δ/</w:t>
      </w:r>
      <w:proofErr w:type="spellStart"/>
      <w:r w:rsidR="00EF6FC3" w:rsidRPr="00CA5BA4">
        <w:rPr>
          <w:rFonts w:ascii="Verdana" w:hAnsi="Verdana"/>
          <w:sz w:val="20"/>
          <w:szCs w:val="20"/>
        </w:rPr>
        <w:t>νσης</w:t>
      </w:r>
      <w:proofErr w:type="spellEnd"/>
      <w:r w:rsidR="00EF6FC3" w:rsidRPr="00CA5BA4">
        <w:rPr>
          <w:rFonts w:ascii="Verdana" w:hAnsi="Verdana"/>
          <w:sz w:val="20"/>
          <w:szCs w:val="20"/>
        </w:rPr>
        <w:t xml:space="preserve"> Περιβάλλοντος, Καθαριότητας &amp; Πρασίνου με θέμα: </w:t>
      </w:r>
      <w:r w:rsidRPr="00CA5BA4">
        <w:rPr>
          <w:rFonts w:ascii="Verdana" w:hAnsi="Verdana" w:cs="Arial"/>
          <w:i/>
          <w:sz w:val="20"/>
          <w:szCs w:val="20"/>
        </w:rPr>
        <w:t>«Εισήγηση για απομάκρυνση κάδου απορριμμάτων</w:t>
      </w:r>
      <w:r w:rsidR="00AF226F" w:rsidRPr="00CA5BA4">
        <w:rPr>
          <w:rFonts w:ascii="Verdana" w:hAnsi="Verdana" w:cs="Arial"/>
          <w:i/>
          <w:sz w:val="20"/>
          <w:szCs w:val="20"/>
        </w:rPr>
        <w:t>»</w:t>
      </w:r>
    </w:p>
    <w:p w:rsidR="00AF226F" w:rsidRPr="00CA5BA4" w:rsidRDefault="00AF226F" w:rsidP="007B01AD">
      <w:pPr>
        <w:pStyle w:val="aa"/>
        <w:numPr>
          <w:ilvl w:val="0"/>
          <w:numId w:val="2"/>
        </w:numPr>
        <w:jc w:val="both"/>
        <w:rPr>
          <w:rFonts w:ascii="Verdana" w:hAnsi="Verdana"/>
          <w:i/>
          <w:sz w:val="20"/>
          <w:szCs w:val="20"/>
        </w:rPr>
      </w:pPr>
      <w:r w:rsidRPr="00CA5BA4">
        <w:rPr>
          <w:rFonts w:ascii="Verdana" w:hAnsi="Verdana"/>
          <w:sz w:val="20"/>
          <w:szCs w:val="20"/>
        </w:rPr>
        <w:t>Το επισυναπτόμ</w:t>
      </w:r>
      <w:r w:rsidR="001B4327" w:rsidRPr="00CA5BA4">
        <w:rPr>
          <w:rFonts w:ascii="Verdana" w:hAnsi="Verdana"/>
          <w:sz w:val="20"/>
          <w:szCs w:val="20"/>
        </w:rPr>
        <w:t>ενο του εγγράφου σχεδιάγραμμα</w:t>
      </w:r>
      <w:r w:rsidRPr="00CA5BA4">
        <w:rPr>
          <w:rFonts w:ascii="Verdana" w:hAnsi="Verdana"/>
          <w:sz w:val="20"/>
          <w:szCs w:val="20"/>
        </w:rPr>
        <w:t xml:space="preserve"> στο οποίο</w:t>
      </w:r>
      <w:r w:rsidR="001B4327" w:rsidRPr="00CA5BA4">
        <w:rPr>
          <w:rFonts w:ascii="Verdana" w:hAnsi="Verdana"/>
          <w:sz w:val="20"/>
          <w:szCs w:val="20"/>
        </w:rPr>
        <w:t xml:space="preserve"> η υπηρεσία  έχει αποτυπώσει  τα πλησιέστερα σημεία που βρίσκονται κάδοι. </w:t>
      </w:r>
      <w:r w:rsidRPr="00CA5BA4">
        <w:rPr>
          <w:rFonts w:ascii="Verdana" w:hAnsi="Verdana"/>
          <w:sz w:val="20"/>
          <w:szCs w:val="20"/>
        </w:rPr>
        <w:t xml:space="preserve"> </w:t>
      </w:r>
    </w:p>
    <w:p w:rsidR="001B4327" w:rsidRPr="00CA5BA4" w:rsidRDefault="00CF563E" w:rsidP="007B01AD">
      <w:pPr>
        <w:pStyle w:val="aa"/>
        <w:numPr>
          <w:ilvl w:val="0"/>
          <w:numId w:val="2"/>
        </w:numPr>
        <w:jc w:val="both"/>
        <w:rPr>
          <w:rFonts w:ascii="Verdana" w:hAnsi="Verdana"/>
          <w:i/>
          <w:sz w:val="20"/>
          <w:szCs w:val="20"/>
        </w:rPr>
      </w:pPr>
      <w:r w:rsidRPr="00CA5BA4">
        <w:rPr>
          <w:rFonts w:ascii="Verdana" w:hAnsi="Verdana"/>
          <w:sz w:val="20"/>
          <w:szCs w:val="20"/>
        </w:rPr>
        <w:t xml:space="preserve">Το γεγονός ότι επί του </w:t>
      </w:r>
      <w:r w:rsidR="001B4327" w:rsidRPr="00CA5BA4">
        <w:rPr>
          <w:rFonts w:ascii="Verdana" w:hAnsi="Verdana"/>
          <w:sz w:val="20"/>
          <w:szCs w:val="20"/>
        </w:rPr>
        <w:t>σημείο</w:t>
      </w:r>
      <w:r w:rsidRPr="00CA5BA4">
        <w:rPr>
          <w:rFonts w:ascii="Verdana" w:hAnsi="Verdana"/>
          <w:sz w:val="20"/>
          <w:szCs w:val="20"/>
        </w:rPr>
        <w:t>υ</w:t>
      </w:r>
      <w:r w:rsidR="001B4327" w:rsidRPr="00CA5BA4">
        <w:rPr>
          <w:rFonts w:ascii="Verdana" w:hAnsi="Verdana"/>
          <w:sz w:val="20"/>
          <w:szCs w:val="20"/>
        </w:rPr>
        <w:t xml:space="preserve"> 112  λειτουργεί </w:t>
      </w:r>
      <w:r w:rsidRPr="00CA5BA4">
        <w:rPr>
          <w:rFonts w:ascii="Verdana" w:hAnsi="Verdana"/>
          <w:sz w:val="20"/>
          <w:szCs w:val="20"/>
        </w:rPr>
        <w:t>κατάσ</w:t>
      </w:r>
      <w:r w:rsidR="001B4327" w:rsidRPr="00CA5BA4">
        <w:rPr>
          <w:rFonts w:ascii="Verdana" w:hAnsi="Verdana"/>
          <w:sz w:val="20"/>
          <w:szCs w:val="20"/>
        </w:rPr>
        <w:t xml:space="preserve">τημα εστίασης </w:t>
      </w:r>
    </w:p>
    <w:p w:rsidR="00F5561A" w:rsidRPr="00CA5BA4" w:rsidRDefault="00F5561A" w:rsidP="007B01AD">
      <w:pPr>
        <w:numPr>
          <w:ilvl w:val="0"/>
          <w:numId w:val="2"/>
        </w:numPr>
        <w:jc w:val="both"/>
        <w:rPr>
          <w:rFonts w:ascii="Verdana" w:hAnsi="Verdana"/>
          <w:sz w:val="20"/>
          <w:szCs w:val="20"/>
        </w:rPr>
      </w:pPr>
      <w:r w:rsidRPr="00CA5BA4">
        <w:rPr>
          <w:rFonts w:ascii="Verdana" w:hAnsi="Verdana"/>
          <w:sz w:val="20"/>
          <w:szCs w:val="20"/>
        </w:rPr>
        <w:t xml:space="preserve">Τις  διατάξεις του άρθρου 73 του Ν.3852/2010 (Πρόγραμμα ΚΑΛΛΙΚΡΑΤΗΣ,ΦΕΚ 87/Α/2010) </w:t>
      </w:r>
    </w:p>
    <w:p w:rsidR="00F5561A" w:rsidRPr="00CA5BA4" w:rsidRDefault="00F5561A" w:rsidP="007B01AD">
      <w:pPr>
        <w:numPr>
          <w:ilvl w:val="0"/>
          <w:numId w:val="2"/>
        </w:numPr>
        <w:jc w:val="both"/>
        <w:rPr>
          <w:rFonts w:ascii="Verdana" w:hAnsi="Verdana"/>
          <w:sz w:val="20"/>
          <w:szCs w:val="20"/>
        </w:rPr>
      </w:pPr>
      <w:r w:rsidRPr="00CA5BA4">
        <w:rPr>
          <w:rFonts w:ascii="Verdana" w:hAnsi="Verdana"/>
          <w:sz w:val="20"/>
          <w:szCs w:val="20"/>
        </w:rPr>
        <w:t>Τις διατάξεις του άρθρου 75 του Ν. 3852/2010 (Πρόγραμμα ΚΑΛΛΙΚΡΑΤΗΣ,ΦΕΚ 87/Α/2010,όπως αντικαταστάθηκε με το άρθρο 77 του Ν. 4555/2018,(Πρόγραμμα ΚΛΕΙΣΘΕΝΗΣ,ΦΕΚ 133/Α/2018,στο οποίο προστέθηκε εδάφιο σύμφωνα με το άρθρο 2 του Ν.4623/2019 (ΦΕΚ 134//Α/2019)</w:t>
      </w:r>
    </w:p>
    <w:p w:rsidR="00F5561A" w:rsidRPr="00CA5BA4" w:rsidRDefault="00F5561A" w:rsidP="007B01AD">
      <w:pPr>
        <w:numPr>
          <w:ilvl w:val="0"/>
          <w:numId w:val="2"/>
        </w:numPr>
        <w:jc w:val="both"/>
        <w:rPr>
          <w:rFonts w:ascii="Verdana" w:hAnsi="Verdana"/>
          <w:sz w:val="20"/>
          <w:szCs w:val="20"/>
        </w:rPr>
      </w:pPr>
      <w:r w:rsidRPr="00CA5BA4">
        <w:rPr>
          <w:rFonts w:ascii="Verdana" w:hAnsi="Verdana"/>
          <w:sz w:val="20"/>
          <w:szCs w:val="20"/>
        </w:rPr>
        <w:t xml:space="preserve">το άρθρο 10 της </w:t>
      </w:r>
      <w:proofErr w:type="spellStart"/>
      <w:r w:rsidRPr="00CA5BA4">
        <w:rPr>
          <w:rFonts w:ascii="Verdana" w:hAnsi="Verdana"/>
          <w:sz w:val="20"/>
          <w:szCs w:val="20"/>
        </w:rPr>
        <w:t>απο</w:t>
      </w:r>
      <w:proofErr w:type="spellEnd"/>
      <w:r w:rsidRPr="00CA5BA4">
        <w:rPr>
          <w:rFonts w:ascii="Verdana" w:hAnsi="Verdana"/>
          <w:sz w:val="20"/>
          <w:szCs w:val="20"/>
        </w:rPr>
        <w:t xml:space="preserve"> 11/3/2020 Πράξης Νομοθετικού Περιεχομένου (ΦΕΚ 55/Α/2020)</w:t>
      </w:r>
    </w:p>
    <w:p w:rsidR="00F5561A" w:rsidRPr="00CA5BA4" w:rsidRDefault="00F5561A" w:rsidP="007B01AD">
      <w:pPr>
        <w:numPr>
          <w:ilvl w:val="0"/>
          <w:numId w:val="2"/>
        </w:numPr>
        <w:jc w:val="both"/>
        <w:rPr>
          <w:rFonts w:ascii="Verdana" w:hAnsi="Verdana"/>
          <w:sz w:val="20"/>
          <w:szCs w:val="20"/>
        </w:rPr>
      </w:pPr>
      <w:r w:rsidRPr="00CA5BA4">
        <w:rPr>
          <w:rFonts w:ascii="Verdana" w:hAnsi="Verdana"/>
          <w:sz w:val="20"/>
          <w:szCs w:val="20"/>
        </w:rPr>
        <w:t>την 18318/13-3-2020 (ΑΔΑ:9ΛΠΧ46ΜΤΛ6-1ΑΕ) εγκύκλιο του Υπουργείου Εσωτερικών</w:t>
      </w:r>
    </w:p>
    <w:p w:rsidR="007B01AD" w:rsidRPr="00CA5BA4" w:rsidRDefault="007B01AD" w:rsidP="007B01AD">
      <w:pPr>
        <w:numPr>
          <w:ilvl w:val="0"/>
          <w:numId w:val="2"/>
        </w:numPr>
        <w:tabs>
          <w:tab w:val="left" w:pos="390"/>
        </w:tabs>
        <w:jc w:val="both"/>
        <w:rPr>
          <w:rFonts w:ascii="Verdana" w:hAnsi="Verdana"/>
          <w:sz w:val="20"/>
          <w:szCs w:val="20"/>
        </w:rPr>
      </w:pPr>
      <w:r w:rsidRPr="00CA5BA4">
        <w:rPr>
          <w:rFonts w:ascii="Verdana" w:hAnsi="Verdana"/>
          <w:sz w:val="20"/>
          <w:szCs w:val="20"/>
        </w:rPr>
        <w:t xml:space="preserve">Την μεταξύ των μελών συζήτηση         </w:t>
      </w:r>
    </w:p>
    <w:p w:rsidR="00F5561A" w:rsidRPr="00CA5BA4" w:rsidRDefault="00F5561A" w:rsidP="007B01AD">
      <w:pPr>
        <w:numPr>
          <w:ilvl w:val="0"/>
          <w:numId w:val="2"/>
        </w:numPr>
        <w:tabs>
          <w:tab w:val="left" w:pos="390"/>
        </w:tabs>
        <w:jc w:val="both"/>
        <w:rPr>
          <w:rFonts w:ascii="Verdana" w:hAnsi="Verdana"/>
          <w:sz w:val="20"/>
          <w:szCs w:val="20"/>
        </w:rPr>
      </w:pPr>
      <w:r w:rsidRPr="00CA5BA4">
        <w:rPr>
          <w:rFonts w:ascii="Verdana" w:hAnsi="Verdana"/>
          <w:sz w:val="20"/>
          <w:szCs w:val="20"/>
        </w:rPr>
        <w:t xml:space="preserve">Την ψήφο των μελών της ΕΠΟΙΖΩ όπως αυτή διατυπώθηκε και δηλώθηκε δια ζώσης στην τηλεδιάσκεψη. </w:t>
      </w:r>
    </w:p>
    <w:p w:rsidR="00B115AB" w:rsidRPr="00CA5BA4" w:rsidRDefault="00395120" w:rsidP="00B115AB">
      <w:pPr>
        <w:spacing w:line="360" w:lineRule="auto"/>
        <w:jc w:val="center"/>
        <w:rPr>
          <w:rFonts w:ascii="Verdana" w:hAnsi="Verdana"/>
          <w:b/>
          <w:bCs/>
          <w:sz w:val="20"/>
          <w:szCs w:val="20"/>
        </w:rPr>
      </w:pPr>
      <w:r w:rsidRPr="00CA5BA4">
        <w:rPr>
          <w:rFonts w:ascii="Verdana" w:hAnsi="Verdana"/>
          <w:b/>
          <w:bCs/>
          <w:sz w:val="20"/>
          <w:szCs w:val="20"/>
        </w:rPr>
        <w:t xml:space="preserve">ΑΠΟΦΑΣΙΖΕΙ  </w:t>
      </w:r>
      <w:r w:rsidR="00333E9E" w:rsidRPr="00CA5BA4">
        <w:rPr>
          <w:rFonts w:ascii="Verdana" w:hAnsi="Verdana"/>
          <w:b/>
          <w:bCs/>
          <w:sz w:val="20"/>
          <w:szCs w:val="20"/>
        </w:rPr>
        <w:t>ΟΜΟΦΩΝΑ</w:t>
      </w:r>
    </w:p>
    <w:p w:rsidR="00A43C7A" w:rsidRPr="00CA5BA4" w:rsidRDefault="00AF226F" w:rsidP="00A43C7A">
      <w:pPr>
        <w:spacing w:line="360" w:lineRule="auto"/>
        <w:rPr>
          <w:rFonts w:ascii="Verdana" w:hAnsi="Verdana"/>
          <w:bCs/>
          <w:sz w:val="20"/>
          <w:szCs w:val="20"/>
        </w:rPr>
      </w:pPr>
      <w:r w:rsidRPr="00CA5BA4">
        <w:rPr>
          <w:rFonts w:ascii="Verdana" w:hAnsi="Verdana"/>
          <w:bCs/>
          <w:sz w:val="20"/>
          <w:szCs w:val="20"/>
        </w:rPr>
        <w:t xml:space="preserve">Εγκρίνει την απομάκρυνση </w:t>
      </w:r>
      <w:r w:rsidR="001B4327" w:rsidRPr="00CA5BA4">
        <w:rPr>
          <w:rFonts w:ascii="Verdana" w:hAnsi="Verdana"/>
          <w:bCs/>
          <w:sz w:val="20"/>
          <w:szCs w:val="20"/>
        </w:rPr>
        <w:t xml:space="preserve">  </w:t>
      </w:r>
      <w:r w:rsidRPr="00CA5BA4">
        <w:rPr>
          <w:rFonts w:ascii="Verdana" w:hAnsi="Verdana"/>
          <w:bCs/>
          <w:sz w:val="20"/>
          <w:szCs w:val="20"/>
        </w:rPr>
        <w:t xml:space="preserve">του κάδου απορριμμάτων </w:t>
      </w:r>
      <w:r w:rsidR="00CF563E" w:rsidRPr="00CA5BA4">
        <w:rPr>
          <w:rFonts w:ascii="Verdana" w:hAnsi="Verdana"/>
          <w:bCs/>
          <w:sz w:val="20"/>
          <w:szCs w:val="20"/>
        </w:rPr>
        <w:t xml:space="preserve">από το σημείο 112 της οδού </w:t>
      </w:r>
      <w:proofErr w:type="spellStart"/>
      <w:r w:rsidR="00CF563E" w:rsidRPr="00CA5BA4">
        <w:rPr>
          <w:rFonts w:ascii="Verdana" w:hAnsi="Verdana"/>
          <w:bCs/>
          <w:sz w:val="20"/>
          <w:szCs w:val="20"/>
        </w:rPr>
        <w:t>Καραγιαννοπούλου</w:t>
      </w:r>
      <w:proofErr w:type="spellEnd"/>
      <w:r w:rsidR="00CF563E" w:rsidRPr="00CA5BA4">
        <w:rPr>
          <w:rFonts w:ascii="Verdana" w:hAnsi="Verdana"/>
          <w:bCs/>
          <w:sz w:val="20"/>
          <w:szCs w:val="20"/>
        </w:rPr>
        <w:t>, για τους λόγους που αναγράφονται στο εισηγητικό της παρούσας.</w:t>
      </w:r>
    </w:p>
    <w:p w:rsidR="00395120" w:rsidRPr="00CA5BA4" w:rsidRDefault="00395120" w:rsidP="00F5561A">
      <w:pPr>
        <w:jc w:val="both"/>
        <w:rPr>
          <w:rFonts w:ascii="Verdana" w:hAnsi="Verdana"/>
          <w:sz w:val="20"/>
          <w:szCs w:val="20"/>
        </w:rPr>
      </w:pPr>
    </w:p>
    <w:p w:rsidR="00CD5666" w:rsidRPr="00CA5BA4" w:rsidRDefault="00A15FBA">
      <w:pPr>
        <w:spacing w:line="360" w:lineRule="auto"/>
        <w:rPr>
          <w:rFonts w:ascii="Verdana" w:hAnsi="Verdana"/>
          <w:b/>
          <w:bCs/>
          <w:sz w:val="20"/>
          <w:szCs w:val="20"/>
        </w:rPr>
      </w:pPr>
      <w:r w:rsidRPr="00CA5BA4">
        <w:rPr>
          <w:rFonts w:ascii="Verdana" w:hAnsi="Verdana"/>
          <w:b/>
          <w:bCs/>
          <w:sz w:val="20"/>
          <w:szCs w:val="20"/>
        </w:rPr>
        <w:t>Η παρούσ</w:t>
      </w:r>
      <w:r w:rsidR="007B01AD" w:rsidRPr="00CA5BA4">
        <w:rPr>
          <w:rFonts w:ascii="Verdana" w:hAnsi="Verdana"/>
          <w:b/>
          <w:bCs/>
          <w:sz w:val="20"/>
          <w:szCs w:val="20"/>
        </w:rPr>
        <w:t>α απόφαση πήρε αριθμό 09</w:t>
      </w:r>
      <w:r w:rsidR="00395120" w:rsidRPr="00CA5BA4">
        <w:rPr>
          <w:rFonts w:ascii="Verdana" w:hAnsi="Verdana"/>
          <w:b/>
          <w:bCs/>
          <w:sz w:val="20"/>
          <w:szCs w:val="20"/>
        </w:rPr>
        <w:t>/2021.</w:t>
      </w:r>
    </w:p>
    <w:p w:rsidR="007B01AD" w:rsidRPr="00CA5BA4" w:rsidRDefault="007B01AD" w:rsidP="007B01AD">
      <w:pPr>
        <w:spacing w:line="360" w:lineRule="auto"/>
        <w:rPr>
          <w:rFonts w:ascii="Verdana" w:hAnsi="Verdana"/>
          <w:sz w:val="20"/>
          <w:szCs w:val="20"/>
        </w:rPr>
      </w:pPr>
      <w:r w:rsidRPr="00CA5BA4">
        <w:rPr>
          <w:rFonts w:ascii="Verdana" w:hAnsi="Verdana"/>
          <w:sz w:val="20"/>
          <w:szCs w:val="20"/>
        </w:rPr>
        <w:t>Ο ΠΡΟΕΔΡΟΣ ΤΗΣ Ε.ΠΟΙ.ΖΩ.</w:t>
      </w:r>
      <w:r w:rsidR="00CA5BA4">
        <w:rPr>
          <w:rFonts w:ascii="Verdana" w:hAnsi="Verdana"/>
          <w:sz w:val="20"/>
          <w:szCs w:val="20"/>
        </w:rPr>
        <w:t xml:space="preserve">                                 </w:t>
      </w:r>
      <w:r w:rsidR="00CA5BA4" w:rsidRPr="00CA5BA4">
        <w:rPr>
          <w:rFonts w:ascii="Verdana" w:hAnsi="Verdana"/>
          <w:sz w:val="20"/>
          <w:szCs w:val="20"/>
        </w:rPr>
        <w:t xml:space="preserve">   ΠΙΣΤΟ ΑΠΟΣΠΑΣΜΑ</w:t>
      </w:r>
    </w:p>
    <w:p w:rsidR="007B01AD" w:rsidRPr="00CA5BA4" w:rsidRDefault="007B01AD" w:rsidP="007B01AD">
      <w:pPr>
        <w:spacing w:line="360" w:lineRule="auto"/>
        <w:rPr>
          <w:rFonts w:ascii="Verdana" w:hAnsi="Verdana"/>
          <w:sz w:val="20"/>
          <w:szCs w:val="20"/>
        </w:rPr>
      </w:pPr>
      <w:r w:rsidRPr="00CA5BA4">
        <w:rPr>
          <w:rFonts w:ascii="Verdana" w:hAnsi="Verdana"/>
          <w:sz w:val="20"/>
          <w:szCs w:val="20"/>
        </w:rPr>
        <w:t xml:space="preserve">Ιωάννης Δ. </w:t>
      </w:r>
      <w:proofErr w:type="spellStart"/>
      <w:r w:rsidRPr="00CA5BA4">
        <w:rPr>
          <w:rFonts w:ascii="Verdana" w:hAnsi="Verdana"/>
          <w:sz w:val="20"/>
          <w:szCs w:val="20"/>
        </w:rPr>
        <w:t>Ταγκαλέγκας</w:t>
      </w:r>
      <w:proofErr w:type="spellEnd"/>
      <w:r w:rsidR="00CA5BA4">
        <w:rPr>
          <w:rFonts w:ascii="Verdana" w:hAnsi="Verdana"/>
          <w:sz w:val="20"/>
          <w:szCs w:val="20"/>
        </w:rPr>
        <w:t xml:space="preserve">                                          </w:t>
      </w:r>
      <w:r w:rsidR="00CA5BA4" w:rsidRPr="00CA5BA4">
        <w:rPr>
          <w:rFonts w:ascii="Verdana" w:hAnsi="Verdana"/>
          <w:sz w:val="20"/>
          <w:szCs w:val="20"/>
        </w:rPr>
        <w:t>ΛΙΒΑΔΕΙΑ 30/06/2021</w:t>
      </w:r>
    </w:p>
    <w:p w:rsidR="007B01AD" w:rsidRPr="00CA5BA4" w:rsidRDefault="00CA5BA4" w:rsidP="007B01AD">
      <w:pPr>
        <w:spacing w:line="360" w:lineRule="auto"/>
        <w:rPr>
          <w:rFonts w:ascii="Verdana" w:hAnsi="Verdana"/>
          <w:sz w:val="20"/>
          <w:szCs w:val="20"/>
        </w:rPr>
      </w:pPr>
      <w:r>
        <w:rPr>
          <w:rFonts w:ascii="Verdana" w:hAnsi="Verdana"/>
          <w:sz w:val="20"/>
          <w:szCs w:val="20"/>
          <w:u w:val="single"/>
        </w:rPr>
        <w:t>Τα Μέλη</w:t>
      </w:r>
      <w:r>
        <w:rPr>
          <w:rFonts w:ascii="Verdana" w:hAnsi="Verdana"/>
          <w:sz w:val="20"/>
          <w:szCs w:val="20"/>
        </w:rPr>
        <w:t xml:space="preserve">                                                                         </w:t>
      </w:r>
      <w:r w:rsidRPr="00CA5BA4">
        <w:rPr>
          <w:rFonts w:ascii="Verdana" w:hAnsi="Verdana"/>
          <w:sz w:val="20"/>
          <w:szCs w:val="20"/>
        </w:rPr>
        <w:t>Ο ΠΡΟΕΔΡΟΣ</w:t>
      </w:r>
      <w:r>
        <w:rPr>
          <w:rFonts w:ascii="Verdana" w:hAnsi="Verdana"/>
          <w:sz w:val="20"/>
          <w:szCs w:val="20"/>
        </w:rPr>
        <w:t xml:space="preserve"> </w:t>
      </w:r>
    </w:p>
    <w:p w:rsidR="007B01AD" w:rsidRPr="00CA5BA4" w:rsidRDefault="007B01AD" w:rsidP="007B01AD">
      <w:pPr>
        <w:spacing w:line="360" w:lineRule="auto"/>
        <w:rPr>
          <w:rFonts w:ascii="Verdana" w:hAnsi="Verdana"/>
          <w:sz w:val="20"/>
          <w:szCs w:val="20"/>
        </w:rPr>
      </w:pPr>
      <w:proofErr w:type="spellStart"/>
      <w:r w:rsidRPr="00CA5BA4">
        <w:rPr>
          <w:rFonts w:ascii="Verdana" w:hAnsi="Verdana"/>
          <w:sz w:val="20"/>
          <w:szCs w:val="20"/>
        </w:rPr>
        <w:t>Καλογρηάς</w:t>
      </w:r>
      <w:proofErr w:type="spellEnd"/>
      <w:r w:rsidRPr="00CA5BA4">
        <w:rPr>
          <w:rFonts w:ascii="Verdana" w:hAnsi="Verdana"/>
          <w:sz w:val="20"/>
          <w:szCs w:val="20"/>
        </w:rPr>
        <w:t xml:space="preserve"> Αθανάσιος</w:t>
      </w:r>
    </w:p>
    <w:p w:rsidR="007B01AD" w:rsidRPr="00CA5BA4" w:rsidRDefault="007B01AD" w:rsidP="007B01AD">
      <w:pPr>
        <w:spacing w:line="360" w:lineRule="auto"/>
        <w:rPr>
          <w:rFonts w:ascii="Verdana" w:hAnsi="Verdana"/>
          <w:sz w:val="20"/>
          <w:szCs w:val="20"/>
        </w:rPr>
      </w:pPr>
      <w:proofErr w:type="spellStart"/>
      <w:r w:rsidRPr="00CA5BA4">
        <w:rPr>
          <w:rFonts w:ascii="Verdana" w:hAnsi="Verdana"/>
          <w:sz w:val="20"/>
          <w:szCs w:val="20"/>
        </w:rPr>
        <w:t>Σαγιάννης</w:t>
      </w:r>
      <w:proofErr w:type="spellEnd"/>
      <w:r w:rsidRPr="00CA5BA4">
        <w:rPr>
          <w:rFonts w:ascii="Verdana" w:hAnsi="Verdana"/>
          <w:sz w:val="20"/>
          <w:szCs w:val="20"/>
        </w:rPr>
        <w:t xml:space="preserve"> Μιχαήλ</w:t>
      </w:r>
    </w:p>
    <w:p w:rsidR="007B01AD" w:rsidRPr="00CA5BA4" w:rsidRDefault="007B01AD" w:rsidP="007B01AD">
      <w:pPr>
        <w:spacing w:line="360" w:lineRule="auto"/>
        <w:rPr>
          <w:rFonts w:ascii="Verdana" w:hAnsi="Verdana"/>
          <w:sz w:val="20"/>
          <w:szCs w:val="20"/>
        </w:rPr>
      </w:pPr>
      <w:r w:rsidRPr="00CA5BA4">
        <w:rPr>
          <w:rFonts w:ascii="Verdana" w:hAnsi="Verdana"/>
          <w:sz w:val="20"/>
          <w:szCs w:val="20"/>
        </w:rPr>
        <w:t>Γιαννακόπουλος Βρασίδας</w:t>
      </w:r>
      <w:r w:rsidR="00CA5BA4">
        <w:rPr>
          <w:rFonts w:ascii="Verdana" w:hAnsi="Verdana"/>
          <w:sz w:val="20"/>
          <w:szCs w:val="20"/>
        </w:rPr>
        <w:t xml:space="preserve">                                         </w:t>
      </w:r>
      <w:r w:rsidR="00CA5BA4" w:rsidRPr="00CA5BA4">
        <w:rPr>
          <w:rFonts w:ascii="Verdana" w:hAnsi="Verdana"/>
          <w:sz w:val="20"/>
          <w:szCs w:val="20"/>
        </w:rPr>
        <w:t>ΙΩΑΝΝΗΣ Δ. ΤΑΓΚΑΛΕΓΚΑΣ</w:t>
      </w:r>
    </w:p>
    <w:p w:rsidR="007B01AD" w:rsidRPr="00CA5BA4" w:rsidRDefault="007B01AD" w:rsidP="007B01AD">
      <w:pPr>
        <w:spacing w:line="360" w:lineRule="auto"/>
        <w:rPr>
          <w:rFonts w:ascii="Verdana" w:hAnsi="Verdana"/>
          <w:sz w:val="20"/>
          <w:szCs w:val="20"/>
        </w:rPr>
      </w:pPr>
      <w:proofErr w:type="spellStart"/>
      <w:r w:rsidRPr="00CA5BA4">
        <w:rPr>
          <w:rFonts w:ascii="Verdana" w:hAnsi="Verdana"/>
          <w:sz w:val="20"/>
          <w:szCs w:val="20"/>
        </w:rPr>
        <w:t>Τσεσμετζής</w:t>
      </w:r>
      <w:proofErr w:type="spellEnd"/>
      <w:r w:rsidRPr="00CA5BA4">
        <w:rPr>
          <w:rFonts w:ascii="Verdana" w:hAnsi="Verdana"/>
          <w:sz w:val="20"/>
          <w:szCs w:val="20"/>
        </w:rPr>
        <w:t xml:space="preserve"> Εμμανουήλ</w:t>
      </w:r>
      <w:r w:rsidR="00CA5BA4">
        <w:rPr>
          <w:rFonts w:ascii="Verdana" w:hAnsi="Verdana"/>
          <w:sz w:val="20"/>
          <w:szCs w:val="20"/>
        </w:rPr>
        <w:t xml:space="preserve">                                             </w:t>
      </w:r>
      <w:r w:rsidR="00CA5BA4" w:rsidRPr="00CA5BA4">
        <w:rPr>
          <w:rFonts w:ascii="Verdana" w:hAnsi="Verdana"/>
          <w:sz w:val="20"/>
          <w:szCs w:val="20"/>
        </w:rPr>
        <w:t xml:space="preserve">  ΔΗΜΑΡΧΟΣ ΛΕΒΑΔΕΩΝ</w:t>
      </w:r>
    </w:p>
    <w:p w:rsidR="007B01AD" w:rsidRPr="00CA5BA4" w:rsidRDefault="007B01AD" w:rsidP="007B01AD">
      <w:pPr>
        <w:spacing w:line="360" w:lineRule="auto"/>
        <w:rPr>
          <w:rFonts w:ascii="Verdana" w:hAnsi="Verdana"/>
          <w:sz w:val="20"/>
          <w:szCs w:val="20"/>
        </w:rPr>
      </w:pPr>
      <w:proofErr w:type="spellStart"/>
      <w:r w:rsidRPr="00CA5BA4">
        <w:rPr>
          <w:rFonts w:ascii="Verdana" w:hAnsi="Verdana"/>
          <w:sz w:val="20"/>
          <w:szCs w:val="20"/>
        </w:rPr>
        <w:t>Τόλιας</w:t>
      </w:r>
      <w:proofErr w:type="spellEnd"/>
      <w:r w:rsidRPr="00CA5BA4">
        <w:rPr>
          <w:rFonts w:ascii="Verdana" w:hAnsi="Verdana"/>
          <w:sz w:val="20"/>
          <w:szCs w:val="20"/>
        </w:rPr>
        <w:t xml:space="preserve"> Δημήτριος</w:t>
      </w:r>
    </w:p>
    <w:p w:rsidR="007B01AD" w:rsidRPr="00CA5BA4" w:rsidRDefault="007B01AD" w:rsidP="007B01AD">
      <w:pPr>
        <w:spacing w:line="360" w:lineRule="auto"/>
        <w:rPr>
          <w:rFonts w:ascii="Verdana" w:hAnsi="Verdana"/>
          <w:sz w:val="20"/>
          <w:szCs w:val="20"/>
        </w:rPr>
      </w:pPr>
      <w:proofErr w:type="spellStart"/>
      <w:r w:rsidRPr="00CA5BA4">
        <w:rPr>
          <w:rFonts w:ascii="Verdana" w:hAnsi="Verdana"/>
          <w:sz w:val="20"/>
          <w:szCs w:val="20"/>
        </w:rPr>
        <w:t>Αρκουμάνης</w:t>
      </w:r>
      <w:proofErr w:type="spellEnd"/>
      <w:r w:rsidRPr="00CA5BA4">
        <w:rPr>
          <w:rFonts w:ascii="Verdana" w:hAnsi="Verdana"/>
          <w:sz w:val="20"/>
          <w:szCs w:val="20"/>
        </w:rPr>
        <w:t xml:space="preserve"> Πέτρος</w:t>
      </w:r>
    </w:p>
    <w:p w:rsidR="007B01AD" w:rsidRPr="00CA5BA4" w:rsidRDefault="007B01AD" w:rsidP="007B01AD">
      <w:pPr>
        <w:spacing w:line="360" w:lineRule="auto"/>
        <w:rPr>
          <w:rFonts w:ascii="Verdana" w:hAnsi="Verdana"/>
          <w:sz w:val="20"/>
          <w:szCs w:val="20"/>
        </w:rPr>
      </w:pPr>
    </w:p>
    <w:p w:rsidR="007B01AD" w:rsidRPr="00CA5BA4" w:rsidRDefault="007B01AD" w:rsidP="007B01AD">
      <w:pPr>
        <w:spacing w:line="360" w:lineRule="auto"/>
        <w:rPr>
          <w:rFonts w:ascii="Verdana" w:hAnsi="Verdana"/>
          <w:sz w:val="20"/>
          <w:szCs w:val="20"/>
        </w:rPr>
      </w:pPr>
      <w:r w:rsidRPr="00CA5BA4">
        <w:rPr>
          <w:rFonts w:ascii="Verdana" w:hAnsi="Verdana"/>
          <w:sz w:val="20"/>
          <w:szCs w:val="20"/>
        </w:rPr>
        <w:lastRenderedPageBreak/>
        <w:tab/>
      </w: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r>
      <w:r w:rsidR="00CF563E" w:rsidRPr="00CA5BA4">
        <w:rPr>
          <w:rFonts w:ascii="Verdana" w:hAnsi="Verdana"/>
          <w:sz w:val="20"/>
          <w:szCs w:val="20"/>
        </w:rPr>
        <w:tab/>
      </w:r>
      <w:r w:rsidR="00CF563E" w:rsidRPr="00CA5BA4">
        <w:rPr>
          <w:rFonts w:ascii="Verdana" w:hAnsi="Verdana"/>
          <w:sz w:val="20"/>
          <w:szCs w:val="20"/>
        </w:rPr>
        <w:tab/>
      </w:r>
      <w:r w:rsidR="00CF563E" w:rsidRPr="00CA5BA4">
        <w:rPr>
          <w:rFonts w:ascii="Verdana" w:hAnsi="Verdana"/>
          <w:sz w:val="20"/>
          <w:szCs w:val="20"/>
        </w:rPr>
        <w:tab/>
      </w:r>
      <w:r w:rsidR="00CF563E" w:rsidRPr="00CA5BA4">
        <w:rPr>
          <w:rFonts w:ascii="Verdana" w:hAnsi="Verdana"/>
          <w:sz w:val="20"/>
          <w:szCs w:val="20"/>
        </w:rPr>
        <w:tab/>
      </w:r>
    </w:p>
    <w:p w:rsidR="007B01AD" w:rsidRPr="00CA5BA4" w:rsidRDefault="007B01AD" w:rsidP="007B01AD">
      <w:pPr>
        <w:spacing w:line="360" w:lineRule="auto"/>
        <w:rPr>
          <w:rFonts w:ascii="Verdana" w:hAnsi="Verdana"/>
          <w:sz w:val="20"/>
          <w:szCs w:val="20"/>
        </w:rPr>
      </w:pP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t xml:space="preserve">       </w:t>
      </w:r>
    </w:p>
    <w:p w:rsidR="007B01AD" w:rsidRPr="00CA5BA4" w:rsidRDefault="007B01AD" w:rsidP="007B01AD">
      <w:pPr>
        <w:spacing w:line="360" w:lineRule="auto"/>
        <w:rPr>
          <w:rFonts w:ascii="Verdana" w:hAnsi="Verdana"/>
          <w:sz w:val="20"/>
          <w:szCs w:val="20"/>
        </w:rPr>
      </w:pPr>
    </w:p>
    <w:p w:rsidR="007B01AD" w:rsidRPr="00CA5BA4" w:rsidRDefault="007B01AD" w:rsidP="007B01AD">
      <w:pPr>
        <w:spacing w:line="360" w:lineRule="auto"/>
        <w:rPr>
          <w:rFonts w:ascii="Verdana" w:hAnsi="Verdana"/>
          <w:sz w:val="20"/>
          <w:szCs w:val="20"/>
        </w:rPr>
      </w:pPr>
    </w:p>
    <w:p w:rsidR="007B01AD" w:rsidRPr="00CA5BA4" w:rsidRDefault="007B01AD" w:rsidP="007B01AD">
      <w:pPr>
        <w:spacing w:line="360" w:lineRule="auto"/>
        <w:rPr>
          <w:rFonts w:ascii="Verdana" w:hAnsi="Verdana"/>
          <w:sz w:val="20"/>
          <w:szCs w:val="20"/>
        </w:rPr>
      </w:pP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r>
    </w:p>
    <w:p w:rsidR="007B01AD" w:rsidRPr="00CA5BA4" w:rsidRDefault="007B01AD" w:rsidP="007B01AD">
      <w:pPr>
        <w:spacing w:line="360" w:lineRule="auto"/>
        <w:rPr>
          <w:rFonts w:ascii="Verdana" w:hAnsi="Verdana"/>
          <w:sz w:val="20"/>
          <w:szCs w:val="20"/>
        </w:rPr>
      </w:pP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r>
      <w:r w:rsidRPr="00CA5BA4">
        <w:rPr>
          <w:rFonts w:ascii="Verdana" w:hAnsi="Verdana"/>
          <w:sz w:val="20"/>
          <w:szCs w:val="20"/>
        </w:rPr>
        <w:tab/>
      </w:r>
    </w:p>
    <w:p w:rsidR="00CD5666" w:rsidRPr="00CA5BA4" w:rsidRDefault="00CD5666">
      <w:pPr>
        <w:spacing w:line="360" w:lineRule="auto"/>
        <w:rPr>
          <w:rFonts w:ascii="Verdana" w:hAnsi="Verdana"/>
          <w:b/>
          <w:bCs/>
          <w:sz w:val="20"/>
          <w:szCs w:val="20"/>
        </w:rPr>
      </w:pPr>
    </w:p>
    <w:sectPr w:rsidR="00CD5666" w:rsidRPr="00CA5BA4" w:rsidSect="00E813BE">
      <w:pgSz w:w="11906" w:h="16838"/>
      <w:pgMar w:top="1134" w:right="1134" w:bottom="1134" w:left="1134" w:header="720" w:footer="720" w:gutter="0"/>
      <w:cols w:space="72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ndale Sans UI">
    <w:altName w:val="Arial Unicode MS"/>
    <w:charset w:val="A1"/>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Liberation Serif">
    <w:panose1 w:val="02020603050405020304"/>
    <w:charset w:val="A1"/>
    <w:family w:val="roman"/>
    <w:pitch w:val="variable"/>
    <w:sig w:usb0="E0000AFF" w:usb1="500078FF" w:usb2="00000021" w:usb3="00000000" w:csb0="000001B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3C2D5076"/>
    <w:multiLevelType w:val="multilevel"/>
    <w:tmpl w:val="0688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46098E"/>
    <w:multiLevelType w:val="multilevel"/>
    <w:tmpl w:val="A030C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59416D"/>
    <w:multiLevelType w:val="hybridMultilevel"/>
    <w:tmpl w:val="EA5C8DD4"/>
    <w:lvl w:ilvl="0" w:tplc="5EA8CFE4">
      <w:start w:val="1"/>
      <w:numFmt w:val="decimal"/>
      <w:lvlText w:val="%1."/>
      <w:lvlJc w:val="left"/>
      <w:pPr>
        <w:ind w:left="630" w:hanging="360"/>
      </w:pPr>
      <w:rPr>
        <w:rFonts w:hint="default"/>
      </w:rPr>
    </w:lvl>
    <w:lvl w:ilvl="1" w:tplc="04080019" w:tentative="1">
      <w:start w:val="1"/>
      <w:numFmt w:val="lowerLetter"/>
      <w:lvlText w:val="%2."/>
      <w:lvlJc w:val="left"/>
      <w:pPr>
        <w:ind w:left="1350" w:hanging="360"/>
      </w:pPr>
    </w:lvl>
    <w:lvl w:ilvl="2" w:tplc="0408001B" w:tentative="1">
      <w:start w:val="1"/>
      <w:numFmt w:val="lowerRoman"/>
      <w:lvlText w:val="%3."/>
      <w:lvlJc w:val="right"/>
      <w:pPr>
        <w:ind w:left="2070" w:hanging="180"/>
      </w:pPr>
    </w:lvl>
    <w:lvl w:ilvl="3" w:tplc="0408000F" w:tentative="1">
      <w:start w:val="1"/>
      <w:numFmt w:val="decimal"/>
      <w:lvlText w:val="%4."/>
      <w:lvlJc w:val="left"/>
      <w:pPr>
        <w:ind w:left="2790" w:hanging="360"/>
      </w:pPr>
    </w:lvl>
    <w:lvl w:ilvl="4" w:tplc="04080019" w:tentative="1">
      <w:start w:val="1"/>
      <w:numFmt w:val="lowerLetter"/>
      <w:lvlText w:val="%5."/>
      <w:lvlJc w:val="left"/>
      <w:pPr>
        <w:ind w:left="3510" w:hanging="360"/>
      </w:pPr>
    </w:lvl>
    <w:lvl w:ilvl="5" w:tplc="0408001B" w:tentative="1">
      <w:start w:val="1"/>
      <w:numFmt w:val="lowerRoman"/>
      <w:lvlText w:val="%6."/>
      <w:lvlJc w:val="right"/>
      <w:pPr>
        <w:ind w:left="4230" w:hanging="180"/>
      </w:pPr>
    </w:lvl>
    <w:lvl w:ilvl="6" w:tplc="0408000F" w:tentative="1">
      <w:start w:val="1"/>
      <w:numFmt w:val="decimal"/>
      <w:lvlText w:val="%7."/>
      <w:lvlJc w:val="left"/>
      <w:pPr>
        <w:ind w:left="4950" w:hanging="360"/>
      </w:pPr>
    </w:lvl>
    <w:lvl w:ilvl="7" w:tplc="04080019" w:tentative="1">
      <w:start w:val="1"/>
      <w:numFmt w:val="lowerLetter"/>
      <w:lvlText w:val="%8."/>
      <w:lvlJc w:val="left"/>
      <w:pPr>
        <w:ind w:left="5670" w:hanging="360"/>
      </w:pPr>
    </w:lvl>
    <w:lvl w:ilvl="8" w:tplc="0408001B" w:tentative="1">
      <w:start w:val="1"/>
      <w:numFmt w:val="lowerRoman"/>
      <w:lvlText w:val="%9."/>
      <w:lvlJc w:val="right"/>
      <w:pPr>
        <w:ind w:left="6390" w:hanging="180"/>
      </w:pPr>
    </w:lvl>
  </w:abstractNum>
  <w:abstractNum w:abstractNumId="5">
    <w:nsid w:val="5BC6762A"/>
    <w:multiLevelType w:val="multilevel"/>
    <w:tmpl w:val="F684E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0129B"/>
    <w:rsid w:val="00005AB6"/>
    <w:rsid w:val="000314D1"/>
    <w:rsid w:val="000941C1"/>
    <w:rsid w:val="0010129B"/>
    <w:rsid w:val="00155520"/>
    <w:rsid w:val="00193BBC"/>
    <w:rsid w:val="001A2055"/>
    <w:rsid w:val="001B4327"/>
    <w:rsid w:val="001C4422"/>
    <w:rsid w:val="001C7689"/>
    <w:rsid w:val="001D6E81"/>
    <w:rsid w:val="00203B76"/>
    <w:rsid w:val="00292AAC"/>
    <w:rsid w:val="002D5924"/>
    <w:rsid w:val="00320635"/>
    <w:rsid w:val="00333E9E"/>
    <w:rsid w:val="00341434"/>
    <w:rsid w:val="00356A41"/>
    <w:rsid w:val="00382C49"/>
    <w:rsid w:val="00395120"/>
    <w:rsid w:val="003A4CE9"/>
    <w:rsid w:val="003B4C87"/>
    <w:rsid w:val="003F6DC0"/>
    <w:rsid w:val="003F77F2"/>
    <w:rsid w:val="00411274"/>
    <w:rsid w:val="00454566"/>
    <w:rsid w:val="0046357E"/>
    <w:rsid w:val="004638BA"/>
    <w:rsid w:val="004838F9"/>
    <w:rsid w:val="00522B47"/>
    <w:rsid w:val="0053550A"/>
    <w:rsid w:val="00553897"/>
    <w:rsid w:val="00755AE4"/>
    <w:rsid w:val="00760A4B"/>
    <w:rsid w:val="00796732"/>
    <w:rsid w:val="007B01AD"/>
    <w:rsid w:val="007F37C7"/>
    <w:rsid w:val="0089501C"/>
    <w:rsid w:val="00895B64"/>
    <w:rsid w:val="008C2C9A"/>
    <w:rsid w:val="00914820"/>
    <w:rsid w:val="00986888"/>
    <w:rsid w:val="009C2F6F"/>
    <w:rsid w:val="00A15FBA"/>
    <w:rsid w:val="00A37CA6"/>
    <w:rsid w:val="00A43C7A"/>
    <w:rsid w:val="00A4581B"/>
    <w:rsid w:val="00A621CD"/>
    <w:rsid w:val="00A8349A"/>
    <w:rsid w:val="00AF1A08"/>
    <w:rsid w:val="00AF226F"/>
    <w:rsid w:val="00AF6250"/>
    <w:rsid w:val="00B0591B"/>
    <w:rsid w:val="00B115AB"/>
    <w:rsid w:val="00BE1F28"/>
    <w:rsid w:val="00C6552C"/>
    <w:rsid w:val="00C74FB8"/>
    <w:rsid w:val="00C9458B"/>
    <w:rsid w:val="00CA0E03"/>
    <w:rsid w:val="00CA5BA4"/>
    <w:rsid w:val="00CD5666"/>
    <w:rsid w:val="00CF563E"/>
    <w:rsid w:val="00D11F94"/>
    <w:rsid w:val="00D57C10"/>
    <w:rsid w:val="00D748D9"/>
    <w:rsid w:val="00DE776F"/>
    <w:rsid w:val="00DF07B8"/>
    <w:rsid w:val="00E02C19"/>
    <w:rsid w:val="00E163A1"/>
    <w:rsid w:val="00E23871"/>
    <w:rsid w:val="00E37235"/>
    <w:rsid w:val="00E813BE"/>
    <w:rsid w:val="00EA630E"/>
    <w:rsid w:val="00EC3D67"/>
    <w:rsid w:val="00EF6FC3"/>
    <w:rsid w:val="00F5561A"/>
    <w:rsid w:val="00F738E2"/>
    <w:rsid w:val="00FF0D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BE"/>
    <w:pPr>
      <w:suppressAutoHyphens/>
    </w:pPr>
    <w:rPr>
      <w:rFonts w:eastAsia="Andale Sans UI"/>
      <w:kern w:val="2"/>
      <w:sz w:val="24"/>
      <w:szCs w:val="24"/>
    </w:rPr>
  </w:style>
  <w:style w:type="paragraph" w:styleId="1">
    <w:name w:val="heading 1"/>
    <w:basedOn w:val="a0"/>
    <w:qFormat/>
    <w:rsid w:val="00E813BE"/>
    <w:pPr>
      <w:outlineLv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Κουκκίδες"/>
    <w:rsid w:val="00E813BE"/>
    <w:rPr>
      <w:rFonts w:ascii="OpenSymbol" w:eastAsia="OpenSymbol" w:hAnsi="OpenSymbol" w:cs="OpenSymbol"/>
    </w:rPr>
  </w:style>
  <w:style w:type="character" w:customStyle="1" w:styleId="a5">
    <w:name w:val="Χαρακτήρες αρίθμησης"/>
    <w:rsid w:val="00E813BE"/>
  </w:style>
  <w:style w:type="character" w:customStyle="1" w:styleId="10">
    <w:name w:val="Προεπιλεγμένη γραμματοσειρά1"/>
    <w:rsid w:val="00E813BE"/>
  </w:style>
  <w:style w:type="character" w:customStyle="1" w:styleId="1Char">
    <w:name w:val="Επικεφαλίδα 1 Char"/>
    <w:basedOn w:val="10"/>
    <w:rsid w:val="00E813BE"/>
    <w:rPr>
      <w:rFonts w:ascii="Calibri" w:eastAsia="Arial Unicode MS" w:hAnsi="Calibri" w:cs="Calibri"/>
      <w:b w:val="0"/>
      <w:kern w:val="2"/>
    </w:rPr>
  </w:style>
  <w:style w:type="character" w:styleId="-">
    <w:name w:val="Hyperlink"/>
    <w:rsid w:val="00E813BE"/>
    <w:rPr>
      <w:color w:val="000080"/>
      <w:u w:val="single"/>
    </w:rPr>
  </w:style>
  <w:style w:type="paragraph" w:customStyle="1" w:styleId="a0">
    <w:name w:val="Επικεφαλίδα"/>
    <w:basedOn w:val="a"/>
    <w:next w:val="a6"/>
    <w:rsid w:val="00E813BE"/>
    <w:pPr>
      <w:keepNext/>
      <w:spacing w:before="240" w:after="120"/>
    </w:pPr>
    <w:rPr>
      <w:rFonts w:ascii="Arial" w:hAnsi="Arial" w:cs="Tahoma"/>
      <w:sz w:val="28"/>
      <w:szCs w:val="28"/>
    </w:rPr>
  </w:style>
  <w:style w:type="paragraph" w:styleId="a6">
    <w:name w:val="Body Text"/>
    <w:basedOn w:val="a"/>
    <w:rsid w:val="00E813BE"/>
    <w:pPr>
      <w:spacing w:after="120"/>
    </w:pPr>
  </w:style>
  <w:style w:type="paragraph" w:styleId="a7">
    <w:name w:val="List"/>
    <w:basedOn w:val="a6"/>
    <w:rsid w:val="00E813BE"/>
    <w:rPr>
      <w:rFonts w:cs="Tahoma"/>
    </w:rPr>
  </w:style>
  <w:style w:type="paragraph" w:styleId="a8">
    <w:name w:val="caption"/>
    <w:basedOn w:val="a"/>
    <w:qFormat/>
    <w:rsid w:val="00E813BE"/>
    <w:pPr>
      <w:suppressLineNumbers/>
      <w:spacing w:before="120" w:after="120"/>
    </w:pPr>
    <w:rPr>
      <w:rFonts w:cs="Tahoma"/>
      <w:i/>
      <w:iCs/>
    </w:rPr>
  </w:style>
  <w:style w:type="paragraph" w:customStyle="1" w:styleId="a9">
    <w:name w:val="Ευρετήριο"/>
    <w:basedOn w:val="a"/>
    <w:rsid w:val="00E813BE"/>
    <w:pPr>
      <w:suppressLineNumbers/>
    </w:pPr>
    <w:rPr>
      <w:rFonts w:cs="Tahoma"/>
    </w:rPr>
  </w:style>
  <w:style w:type="paragraph" w:customStyle="1" w:styleId="DocumentMap">
    <w:name w:val="DocumentMap"/>
    <w:rsid w:val="00E813BE"/>
    <w:pPr>
      <w:suppressAutoHyphens/>
    </w:pPr>
    <w:rPr>
      <w:rFonts w:ascii="Calibri" w:hAnsi="Calibri" w:cs="Calibri"/>
      <w:kern w:val="2"/>
      <w:sz w:val="22"/>
      <w:szCs w:val="22"/>
    </w:rPr>
  </w:style>
  <w:style w:type="paragraph" w:styleId="aa">
    <w:name w:val="List Paragraph"/>
    <w:basedOn w:val="a"/>
    <w:uiPriority w:val="34"/>
    <w:qFormat/>
    <w:rsid w:val="00BE1F28"/>
    <w:pPr>
      <w:ind w:left="720"/>
      <w:contextualSpacing/>
    </w:pPr>
  </w:style>
  <w:style w:type="paragraph" w:styleId="Web">
    <w:name w:val="Normal (Web)"/>
    <w:basedOn w:val="a"/>
    <w:uiPriority w:val="99"/>
    <w:unhideWhenUsed/>
    <w:rsid w:val="00AF1A08"/>
    <w:pPr>
      <w:suppressAutoHyphens w:val="0"/>
      <w:spacing w:before="100" w:beforeAutospacing="1" w:after="142" w:line="288" w:lineRule="auto"/>
    </w:pPr>
    <w:rPr>
      <w:rFonts w:eastAsia="Times New Roman"/>
      <w:kern w:val="0"/>
    </w:rPr>
  </w:style>
  <w:style w:type="paragraph" w:styleId="ab">
    <w:name w:val="Balloon Text"/>
    <w:basedOn w:val="a"/>
    <w:link w:val="Char"/>
    <w:uiPriority w:val="99"/>
    <w:semiHidden/>
    <w:unhideWhenUsed/>
    <w:rsid w:val="00CA0E03"/>
    <w:rPr>
      <w:rFonts w:ascii="Tahoma" w:hAnsi="Tahoma" w:cs="Tahoma"/>
      <w:sz w:val="16"/>
      <w:szCs w:val="16"/>
    </w:rPr>
  </w:style>
  <w:style w:type="character" w:customStyle="1" w:styleId="Char">
    <w:name w:val="Κείμενο πλαισίου Char"/>
    <w:basedOn w:val="a1"/>
    <w:link w:val="ab"/>
    <w:uiPriority w:val="99"/>
    <w:semiHidden/>
    <w:rsid w:val="00CA0E03"/>
    <w:rPr>
      <w:rFonts w:ascii="Tahoma" w:eastAsia="Andale Sans UI"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683359258">
      <w:bodyDiv w:val="1"/>
      <w:marLeft w:val="0"/>
      <w:marRight w:val="0"/>
      <w:marTop w:val="0"/>
      <w:marBottom w:val="0"/>
      <w:divBdr>
        <w:top w:val="none" w:sz="0" w:space="0" w:color="auto"/>
        <w:left w:val="none" w:sz="0" w:space="0" w:color="auto"/>
        <w:bottom w:val="none" w:sz="0" w:space="0" w:color="auto"/>
        <w:right w:val="none" w:sz="0" w:space="0" w:color="auto"/>
      </w:divBdr>
    </w:div>
    <w:div w:id="1291126096">
      <w:bodyDiv w:val="1"/>
      <w:marLeft w:val="0"/>
      <w:marRight w:val="0"/>
      <w:marTop w:val="0"/>
      <w:marBottom w:val="0"/>
      <w:divBdr>
        <w:top w:val="none" w:sz="0" w:space="0" w:color="auto"/>
        <w:left w:val="none" w:sz="0" w:space="0" w:color="auto"/>
        <w:bottom w:val="none" w:sz="0" w:space="0" w:color="auto"/>
        <w:right w:val="none" w:sz="0" w:space="0" w:color="auto"/>
      </w:divBdr>
    </w:div>
    <w:div w:id="133773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1026</Words>
  <Characters>5546</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ANASTASIOU-GIOTA</dc:creator>
  <cp:lastModifiedBy>ΤΣΙΤΣΟΠΟΥΛΟΥ</cp:lastModifiedBy>
  <cp:revision>7</cp:revision>
  <cp:lastPrinted>2021-05-13T08:56:00Z</cp:lastPrinted>
  <dcterms:created xsi:type="dcterms:W3CDTF">2021-06-18T12:34:00Z</dcterms:created>
  <dcterms:modified xsi:type="dcterms:W3CDTF">2021-06-30T06:56:00Z</dcterms:modified>
</cp:coreProperties>
</file>