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31E4" w:rsidRPr="00846B98" w:rsidRDefault="008931E4" w:rsidP="008931E4">
      <w:pPr>
        <w:suppressAutoHyphens w:val="0"/>
        <w:autoSpaceDE w:val="0"/>
        <w:spacing w:line="276" w:lineRule="auto"/>
        <w:rPr>
          <w:rFonts w:ascii="Arial" w:eastAsia="Arial" w:hAnsi="Arial" w:cs="Arial"/>
          <w:b/>
          <w:bCs/>
          <w:sz w:val="22"/>
          <w:szCs w:val="22"/>
        </w:rPr>
      </w:pPr>
      <w:r w:rsidRPr="00FA36A9">
        <w:rPr>
          <w:rFonts w:ascii="Arial" w:eastAsia="Arial" w:hAnsi="Arial" w:cs="Arial"/>
          <w:b/>
          <w:bCs/>
          <w:sz w:val="20"/>
          <w:szCs w:val="20"/>
        </w:rPr>
        <w:t xml:space="preserve">                                                                                         </w:t>
      </w:r>
      <w:r w:rsidR="00967AC4">
        <w:rPr>
          <w:rFonts w:ascii="Arial" w:eastAsia="Arial" w:hAnsi="Arial" w:cs="Arial"/>
          <w:b/>
          <w:bCs/>
          <w:sz w:val="20"/>
          <w:szCs w:val="20"/>
        </w:rPr>
        <w:t xml:space="preserve">         </w:t>
      </w:r>
      <w:r w:rsidRPr="00FA36A9">
        <w:rPr>
          <w:rFonts w:ascii="Arial" w:eastAsia="Arial" w:hAnsi="Arial" w:cs="Arial"/>
          <w:b/>
          <w:bCs/>
          <w:sz w:val="20"/>
          <w:szCs w:val="20"/>
        </w:rPr>
        <w:t xml:space="preserve"> </w:t>
      </w:r>
      <w:r w:rsidRPr="00846B98">
        <w:rPr>
          <w:rFonts w:ascii="Arial" w:eastAsia="Arial" w:hAnsi="Arial" w:cs="Arial"/>
          <w:b/>
          <w:bCs/>
          <w:sz w:val="22"/>
          <w:szCs w:val="22"/>
        </w:rPr>
        <w:t>1. ΚΑΤΑΧΩΡΗΣΤΕΑ ΣΤΟ ΚΗΜΔΗΣ</w:t>
      </w:r>
    </w:p>
    <w:p w:rsidR="008931E4" w:rsidRPr="00846B98" w:rsidRDefault="008931E4" w:rsidP="008931E4">
      <w:pPr>
        <w:suppressAutoHyphens w:val="0"/>
        <w:autoSpaceDE w:val="0"/>
        <w:spacing w:line="276" w:lineRule="auto"/>
        <w:rPr>
          <w:rFonts w:ascii="Arial" w:eastAsia="Arial" w:hAnsi="Arial" w:cs="Arial"/>
          <w:b/>
          <w:bCs/>
          <w:sz w:val="22"/>
          <w:szCs w:val="22"/>
        </w:rPr>
      </w:pPr>
      <w:r w:rsidRPr="00846B98">
        <w:rPr>
          <w:rFonts w:ascii="Arial" w:eastAsia="Arial" w:hAnsi="Arial" w:cs="Arial"/>
          <w:b/>
          <w:bCs/>
          <w:sz w:val="22"/>
          <w:szCs w:val="22"/>
        </w:rPr>
        <w:t xml:space="preserve">                                                                                           2.ΑΝΑΡΤΗΤΕΑ ΣΤΗΝ ΔΙΑΥΓΕΙΑ       </w:t>
      </w:r>
    </w:p>
    <w:p w:rsidR="00022E84" w:rsidRPr="00846B98" w:rsidRDefault="00022E84" w:rsidP="00022E84">
      <w:pPr>
        <w:suppressAutoHyphens w:val="0"/>
        <w:autoSpaceDE w:val="0"/>
        <w:rPr>
          <w:rFonts w:ascii="Arial" w:eastAsia="Arial" w:hAnsi="Arial" w:cs="Arial"/>
          <w:b/>
          <w:bCs/>
          <w:sz w:val="22"/>
          <w:szCs w:val="22"/>
        </w:rPr>
      </w:pPr>
      <w:r w:rsidRPr="00846B98">
        <w:rPr>
          <w:rFonts w:ascii="Arial" w:eastAsia="Arial" w:hAnsi="Arial" w:cs="Arial"/>
          <w:b/>
          <w:bCs/>
          <w:sz w:val="22"/>
          <w:szCs w:val="22"/>
        </w:rPr>
        <w:t xml:space="preserve">                                                                                           </w:t>
      </w:r>
      <w:r w:rsidR="006C20D0" w:rsidRPr="00846B98">
        <w:rPr>
          <w:rFonts w:ascii="Arial" w:eastAsia="Arial" w:hAnsi="Arial" w:cs="Arial"/>
          <w:b/>
          <w:bCs/>
          <w:sz w:val="22"/>
          <w:szCs w:val="22"/>
        </w:rPr>
        <w:t xml:space="preserve">   Λιβαδειά </w:t>
      </w:r>
      <w:r w:rsidR="008C52CA" w:rsidRPr="00846B98">
        <w:rPr>
          <w:rFonts w:ascii="Arial" w:eastAsia="Arial" w:hAnsi="Arial" w:cs="Arial"/>
          <w:b/>
          <w:bCs/>
          <w:sz w:val="22"/>
          <w:szCs w:val="22"/>
        </w:rPr>
        <w:t xml:space="preserve">   </w:t>
      </w:r>
      <w:r w:rsidR="002C37A6">
        <w:rPr>
          <w:rFonts w:ascii="Arial" w:eastAsia="Arial" w:hAnsi="Arial" w:cs="Arial"/>
          <w:b/>
          <w:bCs/>
          <w:sz w:val="22"/>
          <w:szCs w:val="22"/>
        </w:rPr>
        <w:t>01</w:t>
      </w:r>
      <w:r w:rsidR="008C52CA" w:rsidRPr="00846B98">
        <w:rPr>
          <w:rFonts w:ascii="Arial" w:eastAsia="Arial" w:hAnsi="Arial" w:cs="Arial"/>
          <w:b/>
          <w:bCs/>
          <w:sz w:val="22"/>
          <w:szCs w:val="22"/>
        </w:rPr>
        <w:t xml:space="preserve"> </w:t>
      </w:r>
      <w:r w:rsidR="00526B61" w:rsidRPr="00846B98">
        <w:rPr>
          <w:rFonts w:ascii="Arial" w:eastAsia="Arial" w:hAnsi="Arial" w:cs="Arial"/>
          <w:b/>
          <w:bCs/>
          <w:sz w:val="22"/>
          <w:szCs w:val="22"/>
        </w:rPr>
        <w:t>/</w:t>
      </w:r>
      <w:r w:rsidR="002C37A6">
        <w:rPr>
          <w:rFonts w:ascii="Arial" w:eastAsia="Arial" w:hAnsi="Arial" w:cs="Arial"/>
          <w:b/>
          <w:bCs/>
          <w:sz w:val="22"/>
          <w:szCs w:val="22"/>
        </w:rPr>
        <w:t>10</w:t>
      </w:r>
      <w:r w:rsidR="00526B61" w:rsidRPr="00846B98">
        <w:rPr>
          <w:rFonts w:ascii="Arial" w:eastAsia="Arial" w:hAnsi="Arial" w:cs="Arial"/>
          <w:b/>
          <w:bCs/>
          <w:sz w:val="22"/>
          <w:szCs w:val="22"/>
        </w:rPr>
        <w:t>/202</w:t>
      </w:r>
      <w:r w:rsidR="00F50B4E" w:rsidRPr="00846B98">
        <w:rPr>
          <w:rFonts w:ascii="Arial" w:eastAsia="Arial" w:hAnsi="Arial" w:cs="Arial"/>
          <w:b/>
          <w:bCs/>
          <w:sz w:val="22"/>
          <w:szCs w:val="22"/>
        </w:rPr>
        <w:t>1</w:t>
      </w:r>
      <w:r w:rsidR="003C235F" w:rsidRPr="00846B98">
        <w:rPr>
          <w:rFonts w:ascii="Arial" w:eastAsia="Arial" w:hAnsi="Arial" w:cs="Arial"/>
          <w:b/>
          <w:bCs/>
          <w:sz w:val="22"/>
          <w:szCs w:val="22"/>
        </w:rPr>
        <w:t xml:space="preserve">   </w:t>
      </w:r>
    </w:p>
    <w:p w:rsidR="008931E4" w:rsidRPr="00846B98" w:rsidRDefault="00022E84" w:rsidP="00022E84">
      <w:pPr>
        <w:suppressAutoHyphens w:val="0"/>
        <w:autoSpaceDE w:val="0"/>
        <w:rPr>
          <w:rFonts w:ascii="Arial" w:eastAsia="Arial" w:hAnsi="Arial" w:cs="Arial"/>
          <w:b/>
          <w:bCs/>
          <w:sz w:val="22"/>
          <w:szCs w:val="22"/>
        </w:rPr>
      </w:pPr>
      <w:r w:rsidRPr="00846B98">
        <w:rPr>
          <w:rFonts w:ascii="Arial" w:eastAsia="Arial" w:hAnsi="Arial" w:cs="Arial"/>
          <w:b/>
          <w:bCs/>
          <w:sz w:val="22"/>
          <w:szCs w:val="22"/>
        </w:rPr>
        <w:t xml:space="preserve">                                                                                              </w:t>
      </w:r>
      <w:proofErr w:type="spellStart"/>
      <w:r w:rsidR="00526B61" w:rsidRPr="00846B98">
        <w:rPr>
          <w:rFonts w:ascii="Arial" w:eastAsia="Arial" w:hAnsi="Arial" w:cs="Arial"/>
          <w:b/>
          <w:bCs/>
          <w:sz w:val="22"/>
          <w:szCs w:val="22"/>
        </w:rPr>
        <w:t>Αριθμ</w:t>
      </w:r>
      <w:proofErr w:type="spellEnd"/>
      <w:r w:rsidR="00526B61" w:rsidRPr="00846B98">
        <w:rPr>
          <w:rFonts w:ascii="Arial" w:eastAsia="Arial" w:hAnsi="Arial" w:cs="Arial"/>
          <w:b/>
          <w:bCs/>
          <w:sz w:val="22"/>
          <w:szCs w:val="22"/>
        </w:rPr>
        <w:t xml:space="preserve">. </w:t>
      </w:r>
      <w:proofErr w:type="spellStart"/>
      <w:r w:rsidR="00526B61" w:rsidRPr="00846B98">
        <w:rPr>
          <w:rFonts w:ascii="Arial" w:eastAsia="Arial" w:hAnsi="Arial" w:cs="Arial"/>
          <w:b/>
          <w:bCs/>
          <w:sz w:val="22"/>
          <w:szCs w:val="22"/>
        </w:rPr>
        <w:t>Πρωτ</w:t>
      </w:r>
      <w:proofErr w:type="spellEnd"/>
      <w:r w:rsidR="00526B61" w:rsidRPr="00846B98">
        <w:rPr>
          <w:rFonts w:ascii="Arial" w:eastAsia="Arial" w:hAnsi="Arial" w:cs="Arial"/>
          <w:b/>
          <w:bCs/>
          <w:sz w:val="22"/>
          <w:szCs w:val="22"/>
        </w:rPr>
        <w:t>.</w:t>
      </w:r>
      <w:r w:rsidR="00607783" w:rsidRPr="00846B98">
        <w:rPr>
          <w:rFonts w:ascii="Arial" w:eastAsia="Arial" w:hAnsi="Arial" w:cs="Arial"/>
          <w:b/>
          <w:bCs/>
          <w:sz w:val="22"/>
          <w:szCs w:val="22"/>
        </w:rPr>
        <w:t>:</w:t>
      </w:r>
      <w:r w:rsidR="003C235F" w:rsidRPr="00846B98">
        <w:rPr>
          <w:rFonts w:ascii="Arial" w:eastAsia="Arial" w:hAnsi="Arial" w:cs="Arial"/>
          <w:b/>
          <w:bCs/>
          <w:sz w:val="22"/>
          <w:szCs w:val="22"/>
        </w:rPr>
        <w:t xml:space="preserve">  </w:t>
      </w:r>
      <w:r w:rsidR="000C1015">
        <w:rPr>
          <w:rFonts w:ascii="Arial" w:eastAsia="Arial" w:hAnsi="Arial" w:cs="Arial"/>
          <w:b/>
          <w:bCs/>
          <w:sz w:val="22"/>
          <w:szCs w:val="22"/>
        </w:rPr>
        <w:t>18516</w:t>
      </w:r>
    </w:p>
    <w:p w:rsidR="003C235F" w:rsidRPr="00846B98" w:rsidRDefault="003C235F">
      <w:pPr>
        <w:suppressAutoHyphens w:val="0"/>
        <w:autoSpaceDE w:val="0"/>
        <w:ind w:left="5748"/>
        <w:rPr>
          <w:sz w:val="22"/>
          <w:szCs w:val="22"/>
        </w:rPr>
      </w:pPr>
      <w:r w:rsidRPr="00846B98">
        <w:rPr>
          <w:rFonts w:ascii="Arial" w:eastAsia="Arial" w:hAnsi="Arial" w:cs="Arial"/>
          <w:b/>
          <w:bCs/>
          <w:sz w:val="22"/>
          <w:szCs w:val="22"/>
        </w:rPr>
        <w:t xml:space="preserve">                                   </w:t>
      </w:r>
    </w:p>
    <w:p w:rsidR="003C235F" w:rsidRPr="00846B98" w:rsidRDefault="003C235F">
      <w:pPr>
        <w:pStyle w:val="af1"/>
        <w:tabs>
          <w:tab w:val="clear" w:pos="4153"/>
          <w:tab w:val="clear" w:pos="8306"/>
          <w:tab w:val="left" w:pos="4140"/>
        </w:tabs>
        <w:jc w:val="center"/>
        <w:rPr>
          <w:rFonts w:ascii="Arial" w:hAnsi="Arial" w:cs="Arial"/>
          <w:b/>
          <w:sz w:val="22"/>
          <w:szCs w:val="22"/>
        </w:rPr>
      </w:pPr>
      <w:r w:rsidRPr="00846B98">
        <w:rPr>
          <w:rFonts w:ascii="Arial" w:hAnsi="Arial" w:cs="Arial"/>
          <w:b/>
          <w:sz w:val="22"/>
          <w:szCs w:val="22"/>
        </w:rPr>
        <w:t>ΑΠΟΣΠΑΣΜΑ</w:t>
      </w:r>
    </w:p>
    <w:p w:rsidR="003C235F" w:rsidRPr="00846B98" w:rsidRDefault="005B55CE">
      <w:pPr>
        <w:jc w:val="center"/>
        <w:rPr>
          <w:rFonts w:ascii="Arial" w:hAnsi="Arial" w:cs="Arial"/>
          <w:b/>
          <w:sz w:val="22"/>
          <w:szCs w:val="22"/>
        </w:rPr>
      </w:pPr>
      <w:r w:rsidRPr="00846B98">
        <w:rPr>
          <w:rFonts w:ascii="Arial" w:hAnsi="Arial" w:cs="Arial"/>
          <w:b/>
          <w:sz w:val="22"/>
          <w:szCs w:val="22"/>
        </w:rPr>
        <w:t xml:space="preserve">Από το πρακτικό της </w:t>
      </w:r>
      <w:proofErr w:type="spellStart"/>
      <w:r w:rsidRPr="00846B98">
        <w:rPr>
          <w:rFonts w:ascii="Arial" w:hAnsi="Arial" w:cs="Arial"/>
          <w:b/>
          <w:sz w:val="22"/>
          <w:szCs w:val="22"/>
        </w:rPr>
        <w:t>αριθμ</w:t>
      </w:r>
      <w:proofErr w:type="spellEnd"/>
      <w:r w:rsidRPr="00846B98">
        <w:rPr>
          <w:rFonts w:ascii="Arial" w:hAnsi="Arial" w:cs="Arial"/>
          <w:b/>
          <w:sz w:val="22"/>
          <w:szCs w:val="22"/>
        </w:rPr>
        <w:t xml:space="preserve">. </w:t>
      </w:r>
      <w:r w:rsidR="008C52CA" w:rsidRPr="00846B98">
        <w:rPr>
          <w:rFonts w:ascii="Arial" w:hAnsi="Arial" w:cs="Arial"/>
          <w:b/>
          <w:sz w:val="22"/>
          <w:szCs w:val="22"/>
        </w:rPr>
        <w:t>30</w:t>
      </w:r>
      <w:r w:rsidR="003C235F" w:rsidRPr="00846B98">
        <w:rPr>
          <w:rFonts w:ascii="Arial" w:hAnsi="Arial" w:cs="Arial"/>
          <w:b/>
          <w:sz w:val="22"/>
          <w:szCs w:val="22"/>
          <w:vertAlign w:val="superscript"/>
        </w:rPr>
        <w:t>ης</w:t>
      </w:r>
      <w:r w:rsidR="003C235F" w:rsidRPr="00846B98">
        <w:rPr>
          <w:rFonts w:ascii="Arial" w:hAnsi="Arial" w:cs="Arial"/>
          <w:b/>
          <w:sz w:val="22"/>
          <w:szCs w:val="22"/>
        </w:rPr>
        <w:t xml:space="preserve">  /20</w:t>
      </w:r>
      <w:r w:rsidRPr="00846B98">
        <w:rPr>
          <w:rFonts w:ascii="Arial" w:hAnsi="Arial" w:cs="Arial"/>
          <w:b/>
          <w:sz w:val="22"/>
          <w:szCs w:val="22"/>
        </w:rPr>
        <w:t>2</w:t>
      </w:r>
      <w:r w:rsidR="00F50B4E" w:rsidRPr="00846B98">
        <w:rPr>
          <w:rFonts w:ascii="Arial" w:hAnsi="Arial" w:cs="Arial"/>
          <w:b/>
          <w:sz w:val="22"/>
          <w:szCs w:val="22"/>
        </w:rPr>
        <w:t>1</w:t>
      </w:r>
      <w:r w:rsidR="003C235F" w:rsidRPr="00846B98">
        <w:rPr>
          <w:rFonts w:ascii="Arial" w:hAnsi="Arial" w:cs="Arial"/>
          <w:b/>
          <w:sz w:val="22"/>
          <w:szCs w:val="22"/>
        </w:rPr>
        <w:t xml:space="preserve"> </w:t>
      </w:r>
      <w:r w:rsidR="00157A71" w:rsidRPr="00846B98">
        <w:rPr>
          <w:rFonts w:ascii="Arial" w:hAnsi="Arial" w:cs="Arial"/>
          <w:b/>
          <w:sz w:val="22"/>
          <w:szCs w:val="22"/>
        </w:rPr>
        <w:t xml:space="preserve"> ΤΑΚΤΙΚΗΣ</w:t>
      </w:r>
      <w:r w:rsidR="00526B61" w:rsidRPr="00846B98">
        <w:rPr>
          <w:rFonts w:ascii="Arial" w:hAnsi="Arial" w:cs="Arial"/>
          <w:b/>
          <w:sz w:val="22"/>
          <w:szCs w:val="22"/>
        </w:rPr>
        <w:t xml:space="preserve"> ΜΕ ΤΗΛΕΔΙΑΣΚΕΨΗ</w:t>
      </w:r>
      <w:r w:rsidR="00781989" w:rsidRPr="00846B98">
        <w:rPr>
          <w:rFonts w:ascii="Arial" w:hAnsi="Arial" w:cs="Arial"/>
          <w:b/>
          <w:sz w:val="22"/>
          <w:szCs w:val="22"/>
        </w:rPr>
        <w:t xml:space="preserve"> </w:t>
      </w:r>
      <w:r w:rsidR="00157A71" w:rsidRPr="00846B98">
        <w:rPr>
          <w:rFonts w:ascii="Arial" w:hAnsi="Arial" w:cs="Arial"/>
          <w:b/>
          <w:sz w:val="22"/>
          <w:szCs w:val="22"/>
        </w:rPr>
        <w:t xml:space="preserve"> </w:t>
      </w:r>
      <w:r w:rsidR="003C235F" w:rsidRPr="00846B98">
        <w:rPr>
          <w:rFonts w:ascii="Arial" w:hAnsi="Arial" w:cs="Arial"/>
          <w:b/>
          <w:sz w:val="22"/>
          <w:szCs w:val="22"/>
        </w:rPr>
        <w:t>Συνεδρίασης</w:t>
      </w:r>
    </w:p>
    <w:p w:rsidR="003C235F" w:rsidRPr="00846B98" w:rsidRDefault="003C235F">
      <w:pPr>
        <w:rPr>
          <w:rFonts w:ascii="Arial" w:hAnsi="Arial" w:cs="Arial"/>
          <w:b/>
          <w:sz w:val="22"/>
          <w:szCs w:val="22"/>
        </w:rPr>
      </w:pPr>
      <w:r w:rsidRPr="00846B98">
        <w:rPr>
          <w:rFonts w:ascii="Arial" w:eastAsia="Arial" w:hAnsi="Arial" w:cs="Arial"/>
          <w:b/>
          <w:sz w:val="22"/>
          <w:szCs w:val="22"/>
        </w:rPr>
        <w:t xml:space="preserve">                           </w:t>
      </w:r>
      <w:r w:rsidR="00526B61" w:rsidRPr="00846B98">
        <w:rPr>
          <w:rFonts w:ascii="Arial" w:eastAsia="Arial" w:hAnsi="Arial" w:cs="Arial"/>
          <w:b/>
          <w:sz w:val="22"/>
          <w:szCs w:val="22"/>
        </w:rPr>
        <w:t xml:space="preserve">              </w:t>
      </w:r>
      <w:r w:rsidRPr="00846B98">
        <w:rPr>
          <w:rFonts w:ascii="Arial" w:eastAsia="Arial" w:hAnsi="Arial" w:cs="Arial"/>
          <w:b/>
          <w:sz w:val="22"/>
          <w:szCs w:val="22"/>
        </w:rPr>
        <w:t xml:space="preserve">     </w:t>
      </w:r>
      <w:r w:rsidRPr="00846B98">
        <w:rPr>
          <w:rFonts w:ascii="Arial" w:hAnsi="Arial" w:cs="Arial"/>
          <w:b/>
          <w:sz w:val="22"/>
          <w:szCs w:val="22"/>
        </w:rPr>
        <w:t xml:space="preserve">της  Οικονομικής Επιτροπής  Δήμου </w:t>
      </w:r>
      <w:proofErr w:type="spellStart"/>
      <w:r w:rsidRPr="00846B98">
        <w:rPr>
          <w:rFonts w:ascii="Arial" w:hAnsi="Arial" w:cs="Arial"/>
          <w:b/>
          <w:sz w:val="22"/>
          <w:szCs w:val="22"/>
        </w:rPr>
        <w:t>Λεβαδέων</w:t>
      </w:r>
      <w:proofErr w:type="spellEnd"/>
    </w:p>
    <w:p w:rsidR="003C235F" w:rsidRPr="00846B98" w:rsidRDefault="003C235F">
      <w:pPr>
        <w:jc w:val="center"/>
        <w:rPr>
          <w:rFonts w:ascii="Arial" w:hAnsi="Arial" w:cs="Arial"/>
          <w:b/>
          <w:sz w:val="22"/>
          <w:szCs w:val="22"/>
        </w:rPr>
      </w:pPr>
      <w:r w:rsidRPr="00846B98">
        <w:rPr>
          <w:rFonts w:ascii="Arial" w:hAnsi="Arial" w:cs="Arial"/>
          <w:b/>
          <w:sz w:val="22"/>
          <w:szCs w:val="22"/>
        </w:rPr>
        <w:t xml:space="preserve">Αριθμός απόφασης : </w:t>
      </w:r>
      <w:r w:rsidR="00607783" w:rsidRPr="00846B98">
        <w:rPr>
          <w:rFonts w:ascii="Arial" w:hAnsi="Arial" w:cs="Arial"/>
          <w:b/>
          <w:sz w:val="22"/>
          <w:szCs w:val="22"/>
        </w:rPr>
        <w:t>2</w:t>
      </w:r>
      <w:r w:rsidR="008931E4" w:rsidRPr="00846B98">
        <w:rPr>
          <w:rFonts w:ascii="Arial" w:hAnsi="Arial" w:cs="Arial"/>
          <w:b/>
          <w:sz w:val="22"/>
          <w:szCs w:val="22"/>
        </w:rPr>
        <w:t>5</w:t>
      </w:r>
      <w:r w:rsidR="00C13D72">
        <w:rPr>
          <w:rFonts w:ascii="Arial" w:hAnsi="Arial" w:cs="Arial"/>
          <w:b/>
          <w:sz w:val="22"/>
          <w:szCs w:val="22"/>
        </w:rPr>
        <w:t>9</w:t>
      </w:r>
    </w:p>
    <w:p w:rsidR="005365CA" w:rsidRPr="005365CA" w:rsidRDefault="008931E4" w:rsidP="005365CA">
      <w:pPr>
        <w:jc w:val="both"/>
        <w:rPr>
          <w:rFonts w:ascii="Arial" w:hAnsi="Arial" w:cs="Arial"/>
          <w:b/>
          <w:sz w:val="22"/>
          <w:szCs w:val="22"/>
          <w:lang w:eastAsia="el-GR"/>
        </w:rPr>
      </w:pPr>
      <w:r w:rsidRPr="005365CA">
        <w:rPr>
          <w:rFonts w:ascii="Verdana" w:hAnsi="Verdana"/>
          <w:b/>
          <w:bCs/>
          <w:sz w:val="22"/>
          <w:szCs w:val="22"/>
        </w:rPr>
        <w:t xml:space="preserve">                                                                                                                                                                                                                                  </w:t>
      </w:r>
      <w:r w:rsidR="004F38D9" w:rsidRPr="005365CA">
        <w:rPr>
          <w:rFonts w:ascii="Arial" w:eastAsia="Arial" w:hAnsi="Arial" w:cs="Arial"/>
          <w:b/>
          <w:sz w:val="22"/>
          <w:szCs w:val="22"/>
        </w:rPr>
        <w:t xml:space="preserve">      </w:t>
      </w:r>
      <w:proofErr w:type="spellStart"/>
      <w:r w:rsidR="005365CA" w:rsidRPr="005365CA">
        <w:rPr>
          <w:rFonts w:ascii="Arial" w:hAnsi="Arial" w:cs="Arial"/>
          <w:b/>
          <w:sz w:val="22"/>
          <w:szCs w:val="22"/>
          <w:lang w:eastAsia="el-GR"/>
        </w:rPr>
        <w:t>΄Εγκριση</w:t>
      </w:r>
      <w:proofErr w:type="spellEnd"/>
      <w:r w:rsidR="005365CA" w:rsidRPr="005365CA">
        <w:rPr>
          <w:rFonts w:ascii="Arial" w:hAnsi="Arial" w:cs="Arial"/>
          <w:b/>
          <w:sz w:val="22"/>
          <w:szCs w:val="22"/>
          <w:lang w:eastAsia="el-GR"/>
        </w:rPr>
        <w:t xml:space="preserve"> 2</w:t>
      </w:r>
      <w:r w:rsidR="005365CA" w:rsidRPr="005365CA">
        <w:rPr>
          <w:rFonts w:ascii="Arial" w:hAnsi="Arial" w:cs="Arial"/>
          <w:b/>
          <w:sz w:val="22"/>
          <w:szCs w:val="22"/>
          <w:vertAlign w:val="superscript"/>
          <w:lang w:eastAsia="el-GR"/>
        </w:rPr>
        <w:t>ου</w:t>
      </w:r>
      <w:r w:rsidR="005365CA" w:rsidRPr="005365CA">
        <w:rPr>
          <w:rFonts w:ascii="Arial" w:hAnsi="Arial" w:cs="Arial"/>
          <w:b/>
          <w:sz w:val="22"/>
          <w:szCs w:val="22"/>
          <w:lang w:eastAsia="el-GR"/>
        </w:rPr>
        <w:t xml:space="preserve"> ΑΠΕ &amp; 1</w:t>
      </w:r>
      <w:r w:rsidR="005365CA" w:rsidRPr="005365CA">
        <w:rPr>
          <w:rFonts w:ascii="Arial" w:hAnsi="Arial" w:cs="Arial"/>
          <w:b/>
          <w:sz w:val="22"/>
          <w:szCs w:val="22"/>
          <w:vertAlign w:val="superscript"/>
          <w:lang w:eastAsia="el-GR"/>
        </w:rPr>
        <w:t>ου</w:t>
      </w:r>
      <w:r w:rsidR="005365CA" w:rsidRPr="005365CA">
        <w:rPr>
          <w:rFonts w:ascii="Arial" w:hAnsi="Arial" w:cs="Arial"/>
          <w:b/>
          <w:sz w:val="22"/>
          <w:szCs w:val="22"/>
          <w:lang w:eastAsia="el-GR"/>
        </w:rPr>
        <w:t xml:space="preserve"> ΠΚΤΜΝΕ , 1</w:t>
      </w:r>
      <w:r w:rsidR="005365CA" w:rsidRPr="005365CA">
        <w:rPr>
          <w:rFonts w:ascii="Arial" w:hAnsi="Arial" w:cs="Arial"/>
          <w:b/>
          <w:sz w:val="22"/>
          <w:szCs w:val="22"/>
          <w:vertAlign w:val="superscript"/>
          <w:lang w:eastAsia="el-GR"/>
        </w:rPr>
        <w:t>ης</w:t>
      </w:r>
      <w:r w:rsidR="005365CA" w:rsidRPr="005365CA">
        <w:rPr>
          <w:rFonts w:ascii="Arial" w:hAnsi="Arial" w:cs="Arial"/>
          <w:b/>
          <w:sz w:val="22"/>
          <w:szCs w:val="22"/>
          <w:lang w:eastAsia="el-GR"/>
        </w:rPr>
        <w:t xml:space="preserve"> Συμπληρωματικής Σύμβασης και παράταση προθεσμίας περαίωσης εργασιών του έργου : «ΑΙΣΘΗΤΙΚΗ &amp; ΛΕΙΤΟΥΡΓΙΚΗ ΑΝΑΒΑΘΜΙΣΗ ΟΔΟΥ ΑΧΙΛΛΕΩΣ ΓΙΑ ΤΗ ΔΗΜΙΟΥΡΓΙΑ ΔΙΚΤΥΟΥ ΚΙΝΗΣΗΣ ΠΕΖΩΝ».</w:t>
      </w:r>
    </w:p>
    <w:p w:rsidR="008931E4" w:rsidRPr="00846B98" w:rsidRDefault="008931E4" w:rsidP="005365CA">
      <w:pPr>
        <w:jc w:val="both"/>
        <w:rPr>
          <w:rFonts w:ascii="Arial" w:hAnsi="Arial" w:cs="Arial"/>
          <w:b/>
          <w:bCs/>
        </w:rPr>
      </w:pPr>
      <w:r w:rsidRPr="00846B98">
        <w:rPr>
          <w:rFonts w:ascii="Arial" w:hAnsi="Arial" w:cs="Arial"/>
          <w:b/>
          <w:bCs/>
        </w:rPr>
        <w:tab/>
      </w:r>
    </w:p>
    <w:p w:rsidR="003C38EA" w:rsidRPr="00846B98" w:rsidRDefault="003C38EA" w:rsidP="00C054E9">
      <w:pPr>
        <w:rPr>
          <w:rFonts w:ascii="Arial" w:eastAsia="SimSun" w:hAnsi="Arial" w:cs="Arial"/>
          <w:sz w:val="22"/>
          <w:szCs w:val="22"/>
          <w:highlight w:val="white"/>
        </w:rPr>
      </w:pPr>
    </w:p>
    <w:p w:rsidR="00877668" w:rsidRPr="00846B98" w:rsidRDefault="00877668" w:rsidP="00877668">
      <w:pPr>
        <w:ind w:hanging="6"/>
        <w:jc w:val="both"/>
        <w:rPr>
          <w:rFonts w:ascii="Arial" w:eastAsia="Arial" w:hAnsi="Arial" w:cs="Arial"/>
          <w:sz w:val="22"/>
          <w:szCs w:val="22"/>
        </w:rPr>
      </w:pPr>
      <w:r w:rsidRPr="00846B98">
        <w:rPr>
          <w:rFonts w:ascii="Arial" w:hAnsi="Arial" w:cs="Arial"/>
          <w:sz w:val="22"/>
          <w:szCs w:val="22"/>
        </w:rPr>
        <w:t>Στη Λιβαδειά σήμερα  2</w:t>
      </w:r>
      <w:r w:rsidR="008C52CA" w:rsidRPr="00846B98">
        <w:rPr>
          <w:rFonts w:ascii="Arial" w:hAnsi="Arial" w:cs="Arial"/>
          <w:sz w:val="22"/>
          <w:szCs w:val="22"/>
        </w:rPr>
        <w:t>8</w:t>
      </w:r>
      <w:r w:rsidRPr="00846B98">
        <w:rPr>
          <w:rFonts w:ascii="Arial" w:hAnsi="Arial" w:cs="Arial"/>
          <w:sz w:val="22"/>
          <w:szCs w:val="22"/>
          <w:vertAlign w:val="superscript"/>
        </w:rPr>
        <w:t>η</w:t>
      </w:r>
      <w:r w:rsidRPr="00846B98">
        <w:rPr>
          <w:rFonts w:ascii="Arial" w:hAnsi="Arial" w:cs="Arial"/>
          <w:sz w:val="22"/>
          <w:szCs w:val="22"/>
        </w:rPr>
        <w:t xml:space="preserve">  Σεπτεμβρίου   2021  ημέρα  Τρίτη   , ώρα 14.00  συνεδρίασε με τηλεδιάσκεψη  η Οικονομική Επιτροπή Δήμου </w:t>
      </w:r>
      <w:proofErr w:type="spellStart"/>
      <w:r w:rsidRPr="00846B98">
        <w:rPr>
          <w:rFonts w:ascii="Arial" w:hAnsi="Arial" w:cs="Arial"/>
          <w:sz w:val="22"/>
          <w:szCs w:val="22"/>
        </w:rPr>
        <w:t>Λεβαδέων</w:t>
      </w:r>
      <w:proofErr w:type="spellEnd"/>
      <w:r w:rsidRPr="00846B98">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846B98">
        <w:rPr>
          <w:rFonts w:ascii="Arial" w:hAnsi="Arial" w:cs="Arial"/>
          <w:sz w:val="22"/>
          <w:szCs w:val="22"/>
        </w:rPr>
        <w:t>ιι</w:t>
      </w:r>
      <w:proofErr w:type="spellEnd"/>
      <w:r w:rsidRPr="00846B98">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 xml:space="preserve">-19 και της ανάγκης περιορισμού της διάδοσής του»,    </w:t>
      </w:r>
      <w:proofErr w:type="spellStart"/>
      <w:r w:rsidRPr="00846B98">
        <w:rPr>
          <w:rFonts w:ascii="Arial" w:hAnsi="Arial" w:cs="Arial"/>
          <w:sz w:val="22"/>
          <w:szCs w:val="22"/>
        </w:rPr>
        <w:t>ιιι</w:t>
      </w:r>
      <w:proofErr w:type="spellEnd"/>
      <w:r w:rsidRPr="00846B98">
        <w:rPr>
          <w:rFonts w:ascii="Arial" w:hAnsi="Arial" w:cs="Arial"/>
          <w:sz w:val="22"/>
          <w:szCs w:val="22"/>
        </w:rPr>
        <w:t xml:space="preserve">) Της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 xml:space="preserve"> 19, αναφορικά με την οργάνωση και λειτουργία των δήμων» </w:t>
      </w:r>
      <w:r w:rsidRPr="00846B98">
        <w:rPr>
          <w:rFonts w:ascii="Arial" w:eastAsia="Arial" w:hAnsi="Arial" w:cs="Arial"/>
          <w:sz w:val="22"/>
          <w:szCs w:val="22"/>
        </w:rPr>
        <w:t xml:space="preserve">     </w:t>
      </w:r>
      <w:r w:rsidRPr="00846B98">
        <w:rPr>
          <w:rFonts w:ascii="Arial" w:hAnsi="Arial" w:cs="Arial"/>
          <w:sz w:val="22"/>
          <w:szCs w:val="22"/>
        </w:rPr>
        <w:t xml:space="preserve">και μετά  από  την </w:t>
      </w:r>
      <w:proofErr w:type="spellStart"/>
      <w:r w:rsidRPr="00846B98">
        <w:rPr>
          <w:rFonts w:ascii="Arial" w:hAnsi="Arial" w:cs="Arial"/>
          <w:sz w:val="22"/>
          <w:szCs w:val="22"/>
        </w:rPr>
        <w:t>αρ.πρωτ</w:t>
      </w:r>
      <w:proofErr w:type="spellEnd"/>
      <w:r w:rsidRPr="00846B98">
        <w:rPr>
          <w:rFonts w:ascii="Arial" w:hAnsi="Arial" w:cs="Arial"/>
          <w:sz w:val="22"/>
          <w:szCs w:val="22"/>
        </w:rPr>
        <w:t>. 17</w:t>
      </w:r>
      <w:r w:rsidR="008C52CA" w:rsidRPr="00846B98">
        <w:rPr>
          <w:rFonts w:ascii="Arial" w:hAnsi="Arial" w:cs="Arial"/>
          <w:sz w:val="22"/>
          <w:szCs w:val="22"/>
        </w:rPr>
        <w:t>971</w:t>
      </w:r>
      <w:r w:rsidRPr="00846B98">
        <w:rPr>
          <w:rFonts w:ascii="Arial" w:hAnsi="Arial" w:cs="Arial"/>
          <w:sz w:val="22"/>
          <w:szCs w:val="22"/>
        </w:rPr>
        <w:t>/</w:t>
      </w:r>
      <w:r w:rsidR="008C52CA" w:rsidRPr="00846B98">
        <w:rPr>
          <w:rFonts w:ascii="Arial" w:hAnsi="Arial" w:cs="Arial"/>
          <w:sz w:val="22"/>
          <w:szCs w:val="22"/>
        </w:rPr>
        <w:t>24</w:t>
      </w:r>
      <w:r w:rsidRPr="00846B98">
        <w:rPr>
          <w:rFonts w:ascii="Arial" w:hAnsi="Arial" w:cs="Arial"/>
          <w:sz w:val="22"/>
          <w:szCs w:val="22"/>
        </w:rPr>
        <w:t xml:space="preserve">-09-2021 έγγραφη πρόσκληση του  Προέδρου της (Δημάρχου </w:t>
      </w:r>
      <w:proofErr w:type="spellStart"/>
      <w:r w:rsidRPr="00846B98">
        <w:rPr>
          <w:rFonts w:ascii="Arial" w:hAnsi="Arial" w:cs="Arial"/>
          <w:sz w:val="22"/>
          <w:szCs w:val="22"/>
        </w:rPr>
        <w:t>Λεβαδέων</w:t>
      </w:r>
      <w:proofErr w:type="spellEnd"/>
      <w:r w:rsidRPr="00846B98">
        <w:rPr>
          <w:rFonts w:ascii="Arial" w:hAnsi="Arial" w:cs="Arial"/>
          <w:sz w:val="22"/>
          <w:szCs w:val="22"/>
        </w:rPr>
        <w:t>)</w:t>
      </w:r>
      <w:r w:rsidRPr="00846B98">
        <w:rPr>
          <w:rFonts w:ascii="Arial" w:eastAsia="Arial" w:hAnsi="Arial" w:cs="Arial"/>
          <w:sz w:val="22"/>
          <w:szCs w:val="22"/>
        </w:rPr>
        <w:t xml:space="preserve">    </w:t>
      </w:r>
    </w:p>
    <w:p w:rsidR="00877668" w:rsidRPr="00846B98" w:rsidRDefault="00877668" w:rsidP="00877668">
      <w:pPr>
        <w:ind w:left="432" w:hanging="432"/>
        <w:jc w:val="both"/>
        <w:rPr>
          <w:rFonts w:ascii="Arial" w:hAnsi="Arial" w:cs="Arial"/>
          <w:sz w:val="22"/>
          <w:szCs w:val="22"/>
        </w:rPr>
      </w:pPr>
      <w:r w:rsidRPr="00846B98">
        <w:rPr>
          <w:rFonts w:ascii="Arial" w:hAnsi="Arial" w:cs="Arial"/>
          <w:sz w:val="22"/>
          <w:szCs w:val="22"/>
        </w:rPr>
        <w:t xml:space="preserve">         Αφού  διαπιστώθηκε ότι υπάρχει νόμιμη απαρτία, επειδή σε σύνολο εννέα ( 9)  μελών ήταν παρόντα </w:t>
      </w:r>
      <w:r w:rsidR="008C52CA" w:rsidRPr="00846B98">
        <w:rPr>
          <w:rFonts w:ascii="Arial" w:hAnsi="Arial" w:cs="Arial"/>
          <w:sz w:val="22"/>
          <w:szCs w:val="22"/>
        </w:rPr>
        <w:t xml:space="preserve">πέντε </w:t>
      </w:r>
      <w:r w:rsidRPr="00846B98">
        <w:rPr>
          <w:rFonts w:ascii="Arial" w:hAnsi="Arial" w:cs="Arial"/>
          <w:sz w:val="22"/>
          <w:szCs w:val="22"/>
        </w:rPr>
        <w:t xml:space="preserve"> (</w:t>
      </w:r>
      <w:r w:rsidR="008C52CA" w:rsidRPr="00846B98">
        <w:rPr>
          <w:rFonts w:ascii="Arial" w:hAnsi="Arial" w:cs="Arial"/>
          <w:sz w:val="22"/>
          <w:szCs w:val="22"/>
        </w:rPr>
        <w:t>5</w:t>
      </w:r>
      <w:r w:rsidRPr="00846B98">
        <w:rPr>
          <w:rFonts w:ascii="Arial" w:hAnsi="Arial" w:cs="Arial"/>
          <w:sz w:val="22"/>
          <w:szCs w:val="22"/>
        </w:rPr>
        <w:t>)</w:t>
      </w:r>
      <w:r w:rsidR="008C52CA" w:rsidRPr="00846B98">
        <w:rPr>
          <w:rFonts w:ascii="Arial" w:hAnsi="Arial" w:cs="Arial"/>
          <w:sz w:val="22"/>
          <w:szCs w:val="22"/>
        </w:rPr>
        <w:t xml:space="preserve"> εκ των οποίων και ένα αναπληρωματικό μέλος</w:t>
      </w:r>
      <w:r w:rsidRPr="00846B98">
        <w:rPr>
          <w:rFonts w:ascii="Arial" w:hAnsi="Arial" w:cs="Arial"/>
          <w:sz w:val="22"/>
          <w:szCs w:val="22"/>
        </w:rPr>
        <w:t>, ήτοι:</w:t>
      </w:r>
    </w:p>
    <w:p w:rsidR="00877668" w:rsidRPr="00846B98" w:rsidRDefault="00877668" w:rsidP="00877668">
      <w:pPr>
        <w:ind w:left="432" w:hanging="432"/>
        <w:jc w:val="both"/>
        <w:rPr>
          <w:rFonts w:ascii="Arial" w:hAnsi="Arial" w:cs="Arial"/>
          <w:sz w:val="22"/>
          <w:szCs w:val="22"/>
          <w:highlight w:val="yellow"/>
        </w:rPr>
      </w:pPr>
    </w:p>
    <w:p w:rsidR="00877668" w:rsidRPr="00D06D73" w:rsidRDefault="00877668" w:rsidP="00877668">
      <w:pPr>
        <w:jc w:val="both"/>
        <w:rPr>
          <w:rFonts w:ascii="Arial" w:hAnsi="Arial" w:cs="Arial"/>
          <w:b/>
          <w:sz w:val="22"/>
          <w:szCs w:val="22"/>
        </w:rPr>
      </w:pPr>
      <w:r w:rsidRPr="00846B98">
        <w:rPr>
          <w:rFonts w:ascii="Arial" w:hAnsi="Arial" w:cs="Arial"/>
          <w:b/>
          <w:sz w:val="22"/>
          <w:szCs w:val="22"/>
        </w:rPr>
        <w:tab/>
      </w:r>
      <w:r w:rsidRPr="00D06D73">
        <w:rPr>
          <w:rFonts w:ascii="Arial" w:hAnsi="Arial" w:cs="Arial"/>
          <w:b/>
          <w:sz w:val="22"/>
          <w:szCs w:val="22"/>
        </w:rPr>
        <w:t xml:space="preserve">         ΠΑΡΟΝΤΕΣ                                                                           ΑΠΟΝΤΕΣ</w:t>
      </w:r>
    </w:p>
    <w:p w:rsidR="00877668" w:rsidRPr="00D06D73" w:rsidRDefault="00877668" w:rsidP="00877668">
      <w:pPr>
        <w:tabs>
          <w:tab w:val="left" w:pos="360"/>
          <w:tab w:val="left" w:pos="6237"/>
        </w:tabs>
        <w:ind w:left="360"/>
        <w:rPr>
          <w:rFonts w:ascii="Arial" w:hAnsi="Arial" w:cs="Arial"/>
          <w:sz w:val="22"/>
          <w:szCs w:val="22"/>
        </w:rPr>
      </w:pPr>
      <w:r w:rsidRPr="00D06D73">
        <w:rPr>
          <w:rFonts w:ascii="Arial" w:hAnsi="Arial" w:cs="Arial"/>
          <w:sz w:val="22"/>
          <w:szCs w:val="22"/>
        </w:rPr>
        <w:t xml:space="preserve">1. </w:t>
      </w:r>
      <w:proofErr w:type="spellStart"/>
      <w:r w:rsidRPr="00D06D73">
        <w:rPr>
          <w:rFonts w:ascii="Arial" w:hAnsi="Arial" w:cs="Arial"/>
          <w:sz w:val="22"/>
          <w:szCs w:val="22"/>
        </w:rPr>
        <w:t>Ταγκαλέγκας</w:t>
      </w:r>
      <w:proofErr w:type="spellEnd"/>
      <w:r w:rsidRPr="00D06D73">
        <w:rPr>
          <w:rFonts w:ascii="Arial" w:hAnsi="Arial" w:cs="Arial"/>
          <w:sz w:val="22"/>
          <w:szCs w:val="22"/>
        </w:rPr>
        <w:t xml:space="preserve"> Ιωάννης – Πρόεδρος                                 1. </w:t>
      </w:r>
      <w:proofErr w:type="spellStart"/>
      <w:r w:rsidR="008C52CA" w:rsidRPr="00D06D73">
        <w:rPr>
          <w:rFonts w:ascii="Arial" w:hAnsi="Arial" w:cs="Arial"/>
          <w:sz w:val="22"/>
          <w:szCs w:val="22"/>
        </w:rPr>
        <w:t>Νταντούμη</w:t>
      </w:r>
      <w:proofErr w:type="spellEnd"/>
      <w:r w:rsidR="008C52CA" w:rsidRPr="00D06D73">
        <w:rPr>
          <w:rFonts w:ascii="Arial" w:hAnsi="Arial" w:cs="Arial"/>
          <w:sz w:val="22"/>
          <w:szCs w:val="22"/>
        </w:rPr>
        <w:t xml:space="preserve"> Ιωάννα                                                       </w:t>
      </w:r>
    </w:p>
    <w:p w:rsidR="00877668" w:rsidRPr="00D06D73" w:rsidRDefault="00877668" w:rsidP="00877668">
      <w:pPr>
        <w:tabs>
          <w:tab w:val="left" w:pos="360"/>
          <w:tab w:val="left" w:pos="6237"/>
        </w:tabs>
        <w:ind w:left="360"/>
        <w:rPr>
          <w:rFonts w:ascii="Arial" w:hAnsi="Arial" w:cs="Arial"/>
          <w:sz w:val="22"/>
          <w:szCs w:val="22"/>
        </w:rPr>
      </w:pPr>
      <w:r w:rsidRPr="00D06D73">
        <w:rPr>
          <w:rFonts w:ascii="Arial" w:hAnsi="Arial" w:cs="Arial"/>
          <w:sz w:val="22"/>
          <w:szCs w:val="22"/>
        </w:rPr>
        <w:t xml:space="preserve">2. </w:t>
      </w:r>
      <w:proofErr w:type="spellStart"/>
      <w:r w:rsidRPr="00D06D73">
        <w:rPr>
          <w:rFonts w:ascii="Arial" w:hAnsi="Arial" w:cs="Arial"/>
          <w:sz w:val="22"/>
          <w:szCs w:val="22"/>
        </w:rPr>
        <w:t>Καλογρηάς</w:t>
      </w:r>
      <w:proofErr w:type="spellEnd"/>
      <w:r w:rsidRPr="00D06D73">
        <w:rPr>
          <w:rFonts w:ascii="Arial" w:hAnsi="Arial" w:cs="Arial"/>
          <w:sz w:val="22"/>
          <w:szCs w:val="22"/>
        </w:rPr>
        <w:t xml:space="preserve">  Αθανάσιος                                                   </w:t>
      </w:r>
      <w:r w:rsidR="008C52CA" w:rsidRPr="00D06D73">
        <w:rPr>
          <w:rFonts w:ascii="Arial" w:hAnsi="Arial" w:cs="Arial"/>
          <w:sz w:val="22"/>
          <w:szCs w:val="22"/>
        </w:rPr>
        <w:t xml:space="preserve">2. </w:t>
      </w:r>
      <w:proofErr w:type="spellStart"/>
      <w:r w:rsidR="008C52CA" w:rsidRPr="00D06D73">
        <w:rPr>
          <w:rFonts w:ascii="Arial" w:hAnsi="Arial" w:cs="Arial"/>
          <w:sz w:val="22"/>
          <w:szCs w:val="22"/>
        </w:rPr>
        <w:t>Καπλάνης</w:t>
      </w:r>
      <w:proofErr w:type="spellEnd"/>
      <w:r w:rsidR="008C52CA" w:rsidRPr="00D06D73">
        <w:rPr>
          <w:rFonts w:ascii="Arial" w:hAnsi="Arial" w:cs="Arial"/>
          <w:sz w:val="22"/>
          <w:szCs w:val="22"/>
        </w:rPr>
        <w:t xml:space="preserve"> Κωνσταντίνος</w:t>
      </w:r>
    </w:p>
    <w:p w:rsidR="00877668" w:rsidRPr="00D06D73" w:rsidRDefault="00877668" w:rsidP="00877668">
      <w:pPr>
        <w:ind w:left="432" w:hanging="432"/>
        <w:jc w:val="both"/>
        <w:rPr>
          <w:rFonts w:ascii="Arial" w:hAnsi="Arial" w:cs="Arial"/>
          <w:sz w:val="22"/>
          <w:szCs w:val="22"/>
        </w:rPr>
      </w:pPr>
      <w:r w:rsidRPr="00D06D73">
        <w:rPr>
          <w:rFonts w:ascii="Arial" w:hAnsi="Arial" w:cs="Arial"/>
          <w:sz w:val="22"/>
          <w:szCs w:val="22"/>
        </w:rPr>
        <w:t xml:space="preserve">      3. </w:t>
      </w:r>
      <w:r w:rsidR="008C52CA" w:rsidRPr="00D06D73">
        <w:rPr>
          <w:rFonts w:ascii="Arial" w:hAnsi="Arial" w:cs="Arial"/>
          <w:sz w:val="22"/>
          <w:szCs w:val="22"/>
        </w:rPr>
        <w:t>Αποστόλου Ιωάννης (</w:t>
      </w:r>
      <w:proofErr w:type="spellStart"/>
      <w:r w:rsidR="008C52CA" w:rsidRPr="00D06D73">
        <w:rPr>
          <w:rFonts w:ascii="Arial" w:hAnsi="Arial" w:cs="Arial"/>
          <w:sz w:val="22"/>
          <w:szCs w:val="22"/>
        </w:rPr>
        <w:t>αναπλ</w:t>
      </w:r>
      <w:proofErr w:type="spellEnd"/>
      <w:r w:rsidR="008C52CA" w:rsidRPr="00D06D73">
        <w:rPr>
          <w:rFonts w:ascii="Arial" w:hAnsi="Arial" w:cs="Arial"/>
          <w:sz w:val="22"/>
          <w:szCs w:val="22"/>
        </w:rPr>
        <w:t>/</w:t>
      </w:r>
      <w:proofErr w:type="spellStart"/>
      <w:r w:rsidR="008C52CA" w:rsidRPr="00D06D73">
        <w:rPr>
          <w:rFonts w:ascii="Arial" w:hAnsi="Arial" w:cs="Arial"/>
          <w:sz w:val="22"/>
          <w:szCs w:val="22"/>
        </w:rPr>
        <w:t>κό</w:t>
      </w:r>
      <w:proofErr w:type="spellEnd"/>
      <w:r w:rsidR="008C52CA" w:rsidRPr="00D06D73">
        <w:rPr>
          <w:rFonts w:ascii="Arial" w:hAnsi="Arial" w:cs="Arial"/>
          <w:sz w:val="22"/>
          <w:szCs w:val="22"/>
        </w:rPr>
        <w:t xml:space="preserve"> μέλος)                          3. Παπαϊωάννου Λουκάς</w:t>
      </w:r>
    </w:p>
    <w:p w:rsidR="00877668" w:rsidRPr="00D06D73" w:rsidRDefault="00877668" w:rsidP="00877668">
      <w:pPr>
        <w:tabs>
          <w:tab w:val="left" w:pos="360"/>
          <w:tab w:val="left" w:pos="6237"/>
        </w:tabs>
        <w:ind w:left="360"/>
        <w:rPr>
          <w:rFonts w:ascii="Arial" w:hAnsi="Arial" w:cs="Arial"/>
          <w:sz w:val="22"/>
          <w:szCs w:val="22"/>
        </w:rPr>
      </w:pPr>
      <w:r w:rsidRPr="00D06D73">
        <w:rPr>
          <w:rFonts w:ascii="Arial" w:hAnsi="Arial" w:cs="Arial"/>
          <w:sz w:val="22"/>
          <w:szCs w:val="22"/>
        </w:rPr>
        <w:t xml:space="preserve">4. </w:t>
      </w:r>
      <w:proofErr w:type="spellStart"/>
      <w:r w:rsidRPr="00D06D73">
        <w:rPr>
          <w:rFonts w:ascii="Arial" w:hAnsi="Arial" w:cs="Arial"/>
          <w:sz w:val="22"/>
          <w:szCs w:val="22"/>
        </w:rPr>
        <w:t>Καράβα</w:t>
      </w:r>
      <w:proofErr w:type="spellEnd"/>
      <w:r w:rsidRPr="00D06D73">
        <w:rPr>
          <w:rFonts w:ascii="Arial" w:hAnsi="Arial" w:cs="Arial"/>
          <w:sz w:val="22"/>
          <w:szCs w:val="22"/>
        </w:rPr>
        <w:t xml:space="preserve"> </w:t>
      </w:r>
      <w:proofErr w:type="spellStart"/>
      <w:r w:rsidRPr="00D06D73">
        <w:rPr>
          <w:rFonts w:ascii="Arial" w:hAnsi="Arial" w:cs="Arial"/>
          <w:sz w:val="22"/>
          <w:szCs w:val="22"/>
        </w:rPr>
        <w:t>Χρυσοβαλάντου</w:t>
      </w:r>
      <w:proofErr w:type="spellEnd"/>
      <w:r w:rsidRPr="00D06D73">
        <w:rPr>
          <w:rFonts w:ascii="Arial" w:hAnsi="Arial" w:cs="Arial"/>
          <w:sz w:val="22"/>
          <w:szCs w:val="22"/>
        </w:rPr>
        <w:t xml:space="preserve"> – Βασιλική                              </w:t>
      </w:r>
      <w:r w:rsidR="008C52CA" w:rsidRPr="00D06D73">
        <w:rPr>
          <w:rFonts w:ascii="Arial" w:hAnsi="Arial" w:cs="Arial"/>
          <w:sz w:val="22"/>
          <w:szCs w:val="22"/>
        </w:rPr>
        <w:t xml:space="preserve"> 4. </w:t>
      </w:r>
      <w:proofErr w:type="spellStart"/>
      <w:r w:rsidR="008C52CA" w:rsidRPr="00D06D73">
        <w:rPr>
          <w:rFonts w:ascii="Arial" w:hAnsi="Arial" w:cs="Arial"/>
          <w:sz w:val="22"/>
          <w:szCs w:val="22"/>
        </w:rPr>
        <w:t>Μπράλιος</w:t>
      </w:r>
      <w:proofErr w:type="spellEnd"/>
      <w:r w:rsidR="008C52CA" w:rsidRPr="00D06D73">
        <w:rPr>
          <w:rFonts w:ascii="Arial" w:hAnsi="Arial" w:cs="Arial"/>
          <w:sz w:val="22"/>
          <w:szCs w:val="22"/>
        </w:rPr>
        <w:t xml:space="preserve"> Νικόλαος  </w:t>
      </w:r>
    </w:p>
    <w:p w:rsidR="00877668" w:rsidRPr="00D06D73" w:rsidRDefault="00877668" w:rsidP="00877668">
      <w:pPr>
        <w:tabs>
          <w:tab w:val="left" w:pos="360"/>
          <w:tab w:val="left" w:pos="6237"/>
        </w:tabs>
        <w:ind w:left="360"/>
        <w:rPr>
          <w:rFonts w:ascii="Arial" w:hAnsi="Arial" w:cs="Arial"/>
          <w:sz w:val="22"/>
          <w:szCs w:val="22"/>
        </w:rPr>
      </w:pPr>
      <w:r w:rsidRPr="00D06D73">
        <w:rPr>
          <w:rFonts w:ascii="Arial" w:hAnsi="Arial" w:cs="Arial"/>
          <w:sz w:val="22"/>
          <w:szCs w:val="22"/>
        </w:rPr>
        <w:t xml:space="preserve">5. </w:t>
      </w:r>
      <w:proofErr w:type="spellStart"/>
      <w:r w:rsidRPr="00D06D73">
        <w:rPr>
          <w:rFonts w:ascii="Arial" w:hAnsi="Arial" w:cs="Arial"/>
          <w:sz w:val="22"/>
          <w:szCs w:val="22"/>
        </w:rPr>
        <w:t>Μερτζάνης</w:t>
      </w:r>
      <w:proofErr w:type="spellEnd"/>
      <w:r w:rsidRPr="00D06D73">
        <w:rPr>
          <w:rFonts w:ascii="Arial" w:hAnsi="Arial" w:cs="Arial"/>
          <w:sz w:val="22"/>
          <w:szCs w:val="22"/>
        </w:rPr>
        <w:t xml:space="preserve"> Κωνσταντίνος                              </w:t>
      </w:r>
      <w:r w:rsidR="008C52CA" w:rsidRPr="00D06D73">
        <w:rPr>
          <w:rFonts w:ascii="Arial" w:hAnsi="Arial" w:cs="Arial"/>
          <w:sz w:val="22"/>
          <w:szCs w:val="22"/>
        </w:rPr>
        <w:t xml:space="preserve">                  5. </w:t>
      </w:r>
      <w:proofErr w:type="spellStart"/>
      <w:r w:rsidR="008C52CA" w:rsidRPr="00D06D73">
        <w:rPr>
          <w:rFonts w:ascii="Arial" w:hAnsi="Arial" w:cs="Arial"/>
          <w:sz w:val="22"/>
          <w:szCs w:val="22"/>
        </w:rPr>
        <w:t>Καραμάνης</w:t>
      </w:r>
      <w:proofErr w:type="spellEnd"/>
      <w:r w:rsidR="008C52CA" w:rsidRPr="00D06D73">
        <w:rPr>
          <w:rFonts w:ascii="Arial" w:hAnsi="Arial" w:cs="Arial"/>
          <w:sz w:val="22"/>
          <w:szCs w:val="22"/>
        </w:rPr>
        <w:t xml:space="preserve">  Δημήτριος</w:t>
      </w:r>
    </w:p>
    <w:p w:rsidR="00877668" w:rsidRPr="00D06D73" w:rsidRDefault="00877668" w:rsidP="00877668">
      <w:pPr>
        <w:tabs>
          <w:tab w:val="left" w:pos="360"/>
          <w:tab w:val="left" w:pos="6237"/>
        </w:tabs>
        <w:rPr>
          <w:rFonts w:ascii="Arial" w:hAnsi="Arial" w:cs="Arial"/>
          <w:sz w:val="22"/>
          <w:szCs w:val="22"/>
        </w:rPr>
      </w:pPr>
      <w:r w:rsidRPr="00D06D73">
        <w:rPr>
          <w:rFonts w:ascii="Arial" w:hAnsi="Arial" w:cs="Arial"/>
          <w:sz w:val="22"/>
          <w:szCs w:val="22"/>
        </w:rPr>
        <w:t xml:space="preserve">      </w:t>
      </w:r>
    </w:p>
    <w:p w:rsidR="00877668" w:rsidRPr="00D06D73" w:rsidRDefault="00671853" w:rsidP="00877668">
      <w:pPr>
        <w:tabs>
          <w:tab w:val="left" w:pos="360"/>
          <w:tab w:val="left" w:pos="6237"/>
        </w:tabs>
        <w:ind w:left="360"/>
        <w:rPr>
          <w:rFonts w:ascii="Arial" w:hAnsi="Arial" w:cs="Arial"/>
          <w:sz w:val="22"/>
          <w:szCs w:val="22"/>
        </w:rPr>
      </w:pPr>
      <w:r w:rsidRPr="00D06D73">
        <w:rPr>
          <w:rFonts w:ascii="Arial" w:hAnsi="Arial" w:cs="Arial"/>
          <w:sz w:val="22"/>
          <w:szCs w:val="22"/>
        </w:rPr>
        <w:t xml:space="preserve">                                                                                    Αν και είχαν νόμιμα προσκληθεί</w:t>
      </w:r>
    </w:p>
    <w:p w:rsidR="00877668" w:rsidRPr="00D06D73" w:rsidRDefault="00877668" w:rsidP="00877668">
      <w:pPr>
        <w:tabs>
          <w:tab w:val="left" w:pos="360"/>
          <w:tab w:val="left" w:pos="6237"/>
        </w:tabs>
        <w:ind w:left="360"/>
        <w:rPr>
          <w:rFonts w:ascii="Arial" w:hAnsi="Arial" w:cs="Arial"/>
          <w:sz w:val="22"/>
          <w:szCs w:val="22"/>
        </w:rPr>
      </w:pPr>
    </w:p>
    <w:p w:rsidR="004F6770" w:rsidRPr="00846B98" w:rsidRDefault="008931E4" w:rsidP="004F6770">
      <w:pPr>
        <w:tabs>
          <w:tab w:val="left" w:pos="-142"/>
        </w:tabs>
        <w:ind w:hanging="142"/>
        <w:rPr>
          <w:rFonts w:ascii="Arial" w:hAnsi="Arial" w:cs="Arial"/>
          <w:sz w:val="22"/>
          <w:szCs w:val="22"/>
        </w:rPr>
      </w:pPr>
      <w:r w:rsidRPr="00846B98">
        <w:rPr>
          <w:rFonts w:ascii="Arial" w:eastAsia="Arial" w:hAnsi="Arial" w:cs="Arial"/>
          <w:sz w:val="22"/>
          <w:szCs w:val="22"/>
        </w:rPr>
        <w:t xml:space="preserve">      </w:t>
      </w:r>
      <w:r w:rsidR="00BA0A1A" w:rsidRPr="00846B98">
        <w:rPr>
          <w:rFonts w:ascii="Arial" w:eastAsia="Arial" w:hAnsi="Arial" w:cs="Arial"/>
          <w:sz w:val="22"/>
          <w:szCs w:val="22"/>
        </w:rPr>
        <w:t xml:space="preserve">Ο Πρόεδρος της Οικονομικής Επιτροπής  </w:t>
      </w:r>
      <w:r w:rsidRPr="00846B98">
        <w:rPr>
          <w:rFonts w:ascii="Arial" w:eastAsia="Arial" w:hAnsi="Arial" w:cs="Arial"/>
          <w:sz w:val="22"/>
          <w:szCs w:val="22"/>
        </w:rPr>
        <w:t xml:space="preserve"> ε</w:t>
      </w:r>
      <w:r w:rsidR="00877668" w:rsidRPr="00846B98">
        <w:rPr>
          <w:rFonts w:ascii="Arial" w:eastAsia="Arial" w:hAnsi="Arial" w:cs="Arial"/>
          <w:sz w:val="22"/>
          <w:szCs w:val="22"/>
        </w:rPr>
        <w:t xml:space="preserve">ισηγούμενος το </w:t>
      </w:r>
      <w:r w:rsidR="004F6770" w:rsidRPr="00846B98">
        <w:rPr>
          <w:rFonts w:ascii="Arial" w:eastAsia="Arial" w:hAnsi="Arial" w:cs="Arial"/>
          <w:sz w:val="22"/>
          <w:szCs w:val="22"/>
        </w:rPr>
        <w:t>1</w:t>
      </w:r>
      <w:r w:rsidR="00553F9B">
        <w:rPr>
          <w:rFonts w:ascii="Arial" w:eastAsia="Arial" w:hAnsi="Arial" w:cs="Arial"/>
          <w:sz w:val="22"/>
          <w:szCs w:val="22"/>
        </w:rPr>
        <w:t>1</w:t>
      </w:r>
      <w:r w:rsidR="00877668" w:rsidRPr="00846B98">
        <w:rPr>
          <w:rFonts w:ascii="Arial" w:eastAsia="Arial" w:hAnsi="Arial" w:cs="Arial"/>
          <w:sz w:val="22"/>
          <w:szCs w:val="22"/>
          <w:vertAlign w:val="superscript"/>
        </w:rPr>
        <w:t>ο</w:t>
      </w:r>
      <w:r w:rsidR="00877668" w:rsidRPr="00846B98">
        <w:rPr>
          <w:rFonts w:ascii="Arial" w:eastAsia="Arial" w:hAnsi="Arial" w:cs="Arial"/>
          <w:sz w:val="22"/>
          <w:szCs w:val="22"/>
        </w:rPr>
        <w:t xml:space="preserve">  θέμα </w:t>
      </w:r>
      <w:r w:rsidR="00877668" w:rsidRPr="00846B98">
        <w:rPr>
          <w:rFonts w:ascii="Arial" w:hAnsi="Arial" w:cs="Arial"/>
          <w:sz w:val="22"/>
          <w:szCs w:val="22"/>
        </w:rPr>
        <w:t xml:space="preserve">της </w:t>
      </w:r>
      <w:r w:rsidR="00877668" w:rsidRPr="00846B98">
        <w:rPr>
          <w:rFonts w:ascii="Arial" w:eastAsia="Arial" w:hAnsi="Arial" w:cs="Arial"/>
          <w:sz w:val="22"/>
          <w:szCs w:val="22"/>
        </w:rPr>
        <w:t xml:space="preserve">ημερήσιας διάταξης  έθεσε υπόψη των μελών  </w:t>
      </w:r>
      <w:r w:rsidR="004F6770" w:rsidRPr="00846B98">
        <w:rPr>
          <w:rFonts w:ascii="Arial" w:hAnsi="Arial" w:cs="Arial"/>
          <w:sz w:val="22"/>
          <w:szCs w:val="22"/>
        </w:rPr>
        <w:t xml:space="preserve">το με </w:t>
      </w:r>
      <w:proofErr w:type="spellStart"/>
      <w:r w:rsidR="004F6770" w:rsidRPr="00846B98">
        <w:rPr>
          <w:rFonts w:ascii="Arial" w:hAnsi="Arial" w:cs="Arial"/>
          <w:sz w:val="22"/>
          <w:szCs w:val="22"/>
        </w:rPr>
        <w:t>αριθ.</w:t>
      </w:r>
      <w:r w:rsidR="00FF66D4">
        <w:rPr>
          <w:rFonts w:ascii="Arial" w:hAnsi="Arial" w:cs="Arial"/>
          <w:sz w:val="22"/>
          <w:szCs w:val="22"/>
        </w:rPr>
        <w:t>π</w:t>
      </w:r>
      <w:r w:rsidR="004F6770" w:rsidRPr="00846B98">
        <w:rPr>
          <w:rFonts w:ascii="Arial" w:hAnsi="Arial" w:cs="Arial"/>
          <w:sz w:val="22"/>
          <w:szCs w:val="22"/>
        </w:rPr>
        <w:t>ρωτ</w:t>
      </w:r>
      <w:proofErr w:type="spellEnd"/>
      <w:r w:rsidR="004F6770" w:rsidRPr="00846B98">
        <w:rPr>
          <w:rFonts w:ascii="Arial" w:hAnsi="Arial" w:cs="Arial"/>
          <w:sz w:val="22"/>
          <w:szCs w:val="22"/>
        </w:rPr>
        <w:t>. 1781</w:t>
      </w:r>
      <w:r w:rsidR="00553F9B">
        <w:rPr>
          <w:rFonts w:ascii="Arial" w:hAnsi="Arial" w:cs="Arial"/>
          <w:sz w:val="22"/>
          <w:szCs w:val="22"/>
        </w:rPr>
        <w:t>7</w:t>
      </w:r>
      <w:r w:rsidR="004F6770" w:rsidRPr="00846B98">
        <w:rPr>
          <w:rFonts w:ascii="Arial" w:hAnsi="Arial" w:cs="Arial"/>
          <w:sz w:val="22"/>
          <w:szCs w:val="22"/>
        </w:rPr>
        <w:t xml:space="preserve">/23-09-2021 </w:t>
      </w:r>
      <w:r w:rsidR="004F6770" w:rsidRPr="00846B98">
        <w:rPr>
          <w:rFonts w:ascii="Arial" w:eastAsia="Arial" w:hAnsi="Arial" w:cs="Arial"/>
          <w:sz w:val="22"/>
          <w:szCs w:val="22"/>
        </w:rPr>
        <w:t>έγγραφο της Δ/</w:t>
      </w:r>
      <w:proofErr w:type="spellStart"/>
      <w:r w:rsidR="004F6770" w:rsidRPr="00846B98">
        <w:rPr>
          <w:rFonts w:ascii="Arial" w:eastAsia="Arial" w:hAnsi="Arial" w:cs="Arial"/>
          <w:sz w:val="22"/>
          <w:szCs w:val="22"/>
        </w:rPr>
        <w:t>νσης</w:t>
      </w:r>
      <w:proofErr w:type="spellEnd"/>
      <w:r w:rsidR="004F6770" w:rsidRPr="00846B98">
        <w:rPr>
          <w:rFonts w:ascii="Arial" w:eastAsia="Arial" w:hAnsi="Arial" w:cs="Arial"/>
          <w:sz w:val="22"/>
          <w:szCs w:val="22"/>
        </w:rPr>
        <w:t xml:space="preserve"> Τεχνικών Υπηρεσιών  του Δήμου </w:t>
      </w:r>
      <w:proofErr w:type="spellStart"/>
      <w:r w:rsidR="004F6770" w:rsidRPr="00846B98">
        <w:rPr>
          <w:rFonts w:ascii="Arial" w:eastAsia="Arial" w:hAnsi="Arial" w:cs="Arial"/>
          <w:sz w:val="22"/>
          <w:szCs w:val="22"/>
        </w:rPr>
        <w:t>Λεβαδέων</w:t>
      </w:r>
      <w:proofErr w:type="spellEnd"/>
      <w:r w:rsidR="004F6770" w:rsidRPr="00846B98">
        <w:rPr>
          <w:rFonts w:ascii="Arial" w:eastAsia="Arial" w:hAnsi="Arial" w:cs="Arial"/>
          <w:sz w:val="22"/>
          <w:szCs w:val="22"/>
        </w:rPr>
        <w:t xml:space="preserve"> στο οποίο αναφέρονται τα παρακάτω:</w:t>
      </w:r>
    </w:p>
    <w:p w:rsidR="005365CA" w:rsidRPr="005365CA" w:rsidRDefault="005365CA" w:rsidP="005365CA">
      <w:pPr>
        <w:jc w:val="both"/>
        <w:rPr>
          <w:rFonts w:ascii="Arial" w:hAnsi="Arial" w:cs="Arial"/>
          <w:b/>
          <w:i/>
          <w:sz w:val="22"/>
          <w:szCs w:val="22"/>
          <w:u w:val="single"/>
        </w:rPr>
      </w:pPr>
      <w:r w:rsidRPr="005365CA">
        <w:rPr>
          <w:rFonts w:ascii="Arial" w:hAnsi="Arial" w:cs="Arial"/>
          <w:b/>
          <w:i/>
          <w:sz w:val="22"/>
          <w:szCs w:val="22"/>
          <w:u w:val="single"/>
        </w:rPr>
        <w:t>Α. ΙΣΤΟΡΙΚΟ</w:t>
      </w: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hAnsi="Arial" w:cs="Arial"/>
          <w:i/>
          <w:sz w:val="22"/>
          <w:szCs w:val="22"/>
        </w:rPr>
        <w:t xml:space="preserve">Την με αριθμό 60/2018 </w:t>
      </w:r>
      <w:proofErr w:type="spellStart"/>
      <w:r w:rsidRPr="005365CA">
        <w:rPr>
          <w:rFonts w:ascii="Arial" w:hAnsi="Arial" w:cs="Arial"/>
          <w:i/>
          <w:sz w:val="22"/>
          <w:szCs w:val="22"/>
        </w:rPr>
        <w:t>επικαιροποίηση</w:t>
      </w:r>
      <w:proofErr w:type="spellEnd"/>
      <w:r w:rsidRPr="005365CA">
        <w:rPr>
          <w:rFonts w:ascii="Arial" w:hAnsi="Arial" w:cs="Arial"/>
          <w:i/>
          <w:sz w:val="22"/>
          <w:szCs w:val="22"/>
        </w:rPr>
        <w:t xml:space="preserve"> της με αριθμό 224/2017 Τεχνική Μελέτη του έργου «ΑΙΣΘΗΤΙΚΗ &amp; ΛΕΙΤΟΥΡΓΙΚΗ ΑΝΑΒΑΘΜΙΣΗ ΟΔΟΥ ΑΧΙΛΛΕΩΣ ΓΙΑ ΤΗ ΔΗΜΙΟΥΡΓΙΑ ΔΙΚΤΥΟΥ ΚΙΝΗΣΗΣ ΠΕΖΩΝ» συνολικού προϋπολογισμού 520.000,00 (συμπεριλαμβανομένου του ΦΠΑ) με φορέα υλοποίησης τον Δήμο </w:t>
      </w:r>
      <w:proofErr w:type="spellStart"/>
      <w:r w:rsidRPr="005365CA">
        <w:rPr>
          <w:rFonts w:ascii="Arial" w:hAnsi="Arial" w:cs="Arial"/>
          <w:i/>
          <w:sz w:val="22"/>
          <w:szCs w:val="22"/>
        </w:rPr>
        <w:t>Λεβαδέων</w:t>
      </w:r>
      <w:proofErr w:type="spellEnd"/>
      <w:r w:rsidRPr="005365CA">
        <w:rPr>
          <w:rFonts w:ascii="Arial" w:hAnsi="Arial" w:cs="Arial"/>
          <w:i/>
          <w:sz w:val="22"/>
          <w:szCs w:val="22"/>
        </w:rPr>
        <w:t>.</w:t>
      </w: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hAnsi="Arial" w:cs="Arial"/>
          <w:i/>
          <w:sz w:val="22"/>
          <w:szCs w:val="22"/>
        </w:rPr>
        <w:t>Την με αριθμό 433/2018 απόφαση του Δημοτικού Συμβουλίου με την οποία εγκρίθηκε η υπ’ αριθμό 60/2018 Τεχνική Μελέτη του έργου «ΑΙΣΘΗΤΙΚΗ &amp; ΛΕΙΤΟΥΡΓΙΚΗ ΑΝΑΒΑΘΜΙΣΗ ΟΔΟΥ ΑΧΙΛΛΕΩΣ ΓΙΑ ΤΗ ΔΗΜΙΟΥΡΓΙΑ ΔΙΚΤΥΟΥ ΚΙΝΗΣΗΣ ΠΕΖΩΝ».</w:t>
      </w: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hAnsi="Arial" w:cs="Arial"/>
          <w:i/>
          <w:sz w:val="22"/>
          <w:szCs w:val="22"/>
        </w:rPr>
        <w:t xml:space="preserve">Την με αριθμό 143.4/2018 (ΑΔΑ: 6ΣΩ946Ψ844-7ΣΟ) Απόφαση του Διοικητικού Συμβουλίου του πράσινου Ταμείου περί ένταξης του έργου «ΑΙΣΘΗΤΙΚΗ &amp; ΛΕΙΤΟΥΡΓΙΚΗ ΑΝΑΒΑΘΜΙΣΗ ΟΔΟΥ ΑΧΙΛΛΕΩΣ ΓΙΑ ΤΗ ΔΗΜΙΟΥΡΓΙΑ ΔΙΚΤΥΟΥ ΚΙΝΗΣΗΣ ΠΕΖΩΝ»  με </w:t>
      </w:r>
      <w:r w:rsidRPr="005365CA">
        <w:rPr>
          <w:rFonts w:ascii="Arial" w:hAnsi="Arial" w:cs="Arial"/>
          <w:i/>
          <w:sz w:val="22"/>
          <w:szCs w:val="22"/>
        </w:rPr>
        <w:lastRenderedPageBreak/>
        <w:t>προϋπολογισμό ένταξης 185.052,00€ στο Χρηματοδοτικό Πρόγραμμα του Πράσινου Ταμείου «ΔΡΑΣΕΙΣ ΠΕΡΙΒΑΛΛΟΝΤΙΚΟΥ ΙΣΟΖΥΓΙΟΥ», στον Άξονα Προτεραιότητας 1: «Αστική Αναζωογόνηση 2018» σε συνέχεια της με αριθμό πρωτοκόλλου 5182/09-10-2017 και κωδικό «ΠΕΡΙΒΑΛΛΟΝΤΙΚΟ ΙΣΟΖΥΓΙΟ – 2017» πρόσκλησης του Πράσινου Ταμείου</w:t>
      </w: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hAnsi="Arial" w:cs="Arial"/>
          <w:i/>
          <w:sz w:val="22"/>
          <w:szCs w:val="22"/>
        </w:rPr>
        <w:t>Την με αριθμό 414/2018 απόφαση της Οικονομικής Επιτροπής περί έγκρισης διενέργειας διαγωνισμού και κατάρτισης όρων διακήρυξης του έργου «ΑΙΣΘΗΤΙΚΗ &amp; ΛΕΙΤΟΥΡΓΙΚΗ ΑΝΑΒΑΘΜΙΣΗ ΟΔΟΥ ΑΧΙΛΛΕΩΣ ΓΙΑ ΤΗ ΔΗΜΙΟΥΡΓΙΑ ΔΙΚΤΥΟΥ ΚΙΝΗΣΗΣ ΠΕΖΩΝ».</w:t>
      </w: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hAnsi="Arial" w:cs="Arial"/>
          <w:i/>
          <w:sz w:val="22"/>
          <w:szCs w:val="22"/>
        </w:rPr>
        <w:t>Την με αριθμό 45/12-03-2019 απόφαση της Οικονομικής Επιτροπής περί έγκρισης του από 01-03-2019 Πρακτικού Ι της ηλεκτρονικής δημοπρασίας με ελέγχου δικαιολογητικών της ηλεκτρονικής δημοπρασίας της 15-01-2019 με Α/Α ΕΣΗΔΗΣ 79101 του έργου με τίτλο «ΑΙΣΘΗΤΙΚΗ &amp; ΛΕΙΤΟΥΡΓΙΚΗ ΑΝΑΒΑΘΜΙΣΗ ΟΔΟΥ ΑΧΙΛΛΕΩΣ ΓΙΑ ΤΗ ΔΗΜΙΟΥΡΓΙΑ ΔΙΚΤΥΟΥ ΚΙΝΗΣΗΣ ΠΕΖΩΝ» αποσφράγισης των δικαιολογητικών συμμετοχής – οικονομικής προσφοράς και ανακήρυξης ως προσωρινού μειοδότη τον οικονομικό φορέα με την επωνυμία «ΘΩΜΑΣ Α. ΠΑΝΟΥΡΓΙΑΣ» με μέση τεκμαρτή έκπτωση 51,19% επί των τιμών του τιμολογίου της μελέτης και σύνολο δαπάνης (χωρίς ΦΠΑ) του έργου κατά την προσφορά 207.085,99€.</w:t>
      </w: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hAnsi="Arial" w:cs="Arial"/>
          <w:i/>
          <w:sz w:val="22"/>
          <w:szCs w:val="22"/>
        </w:rPr>
        <w:t xml:space="preserve">Την με αριθμό 103/11-06-2019 απόφαση της Οικονομικής Επιτροπής περί της κατακύρωσης του αποτελέσματος του </w:t>
      </w:r>
      <w:proofErr w:type="spellStart"/>
      <w:r w:rsidRPr="005365CA">
        <w:rPr>
          <w:rFonts w:ascii="Arial" w:hAnsi="Arial" w:cs="Arial"/>
          <w:i/>
          <w:sz w:val="22"/>
          <w:szCs w:val="22"/>
        </w:rPr>
        <w:t>διενεργεθέντος</w:t>
      </w:r>
      <w:proofErr w:type="spellEnd"/>
      <w:r w:rsidRPr="005365CA">
        <w:rPr>
          <w:rFonts w:ascii="Arial" w:hAnsi="Arial" w:cs="Arial"/>
          <w:i/>
          <w:sz w:val="22"/>
          <w:szCs w:val="22"/>
        </w:rPr>
        <w:t xml:space="preserve"> διαγωνισμού για την κατασκευή του έργου «ΑΙΣΘΗΤΙΚΗ &amp; ΛΕΙΤΟΥΡΓΙΚΗ ΑΝΑΒΑΘΜΙΣΗ ΟΔΟΥ ΑΧΙΛΛΕΩΣ ΓΙΑ ΤΗ ΔΗΜΙΟΥΡΓΙΑ ΔΙΚΤΥΟΥ ΚΙΝΗΣΗΣ ΠΕΖΩΝ» στον ανάδοχο οικονομικό φορέα «ΘΩΜΑΣ Α. ΠΑΝΟΥΡΓΙΑΣ» με μέση τεκμαρτή έκπτωση 51,19% επί των τιμών του τιμολογίου της μελέτης και σύνολο δαπάνης (χωρίς ΦΠΑ) του έργου κατά την προσφορά 207.085,99€, η οποία με την με αριθμό 1005/100131/21-06-2019 απόφαση της Αποκεντρωμένης Διοίκησης Θεσσαλίας – Στερεάς Ελλάδας κρίθηκε νόμιμη.</w:t>
      </w: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hAnsi="Arial" w:cs="Arial"/>
          <w:i/>
          <w:sz w:val="22"/>
          <w:szCs w:val="22"/>
        </w:rPr>
        <w:t xml:space="preserve">Την με αριθμό 16/2019 Πράξη του Ελεγκτικού Συνεδρίου περί </w:t>
      </w:r>
      <w:proofErr w:type="spellStart"/>
      <w:r w:rsidRPr="005365CA">
        <w:rPr>
          <w:rFonts w:ascii="Arial" w:hAnsi="Arial" w:cs="Arial"/>
          <w:i/>
          <w:sz w:val="22"/>
          <w:szCs w:val="22"/>
        </w:rPr>
        <w:t>Προσυμβατικού</w:t>
      </w:r>
      <w:proofErr w:type="spellEnd"/>
      <w:r w:rsidRPr="005365CA">
        <w:rPr>
          <w:rFonts w:ascii="Arial" w:hAnsi="Arial" w:cs="Arial"/>
          <w:i/>
          <w:sz w:val="22"/>
          <w:szCs w:val="22"/>
        </w:rPr>
        <w:t xml:space="preserve"> Ελέγχου Υπογραφής Σύμβασης.</w:t>
      </w: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hAnsi="Arial" w:cs="Arial"/>
          <w:i/>
          <w:sz w:val="22"/>
          <w:szCs w:val="22"/>
        </w:rPr>
        <w:t xml:space="preserve">Την με αριθμό 24513/29-10-2019 σύμβαση κατασκευής έργου μεταξύ του Δήμου </w:t>
      </w:r>
      <w:proofErr w:type="spellStart"/>
      <w:r w:rsidRPr="005365CA">
        <w:rPr>
          <w:rFonts w:ascii="Arial" w:hAnsi="Arial" w:cs="Arial"/>
          <w:i/>
          <w:sz w:val="22"/>
          <w:szCs w:val="22"/>
        </w:rPr>
        <w:t>Λεβαδέων</w:t>
      </w:r>
      <w:proofErr w:type="spellEnd"/>
      <w:r w:rsidRPr="005365CA">
        <w:rPr>
          <w:rFonts w:ascii="Arial" w:hAnsi="Arial" w:cs="Arial"/>
          <w:i/>
          <w:sz w:val="22"/>
          <w:szCs w:val="22"/>
        </w:rPr>
        <w:t xml:space="preserve"> και του αναδόχου οικονομικού φορέα «ΘΩΜΑΣ Α. ΠΑΝΟΥΡΓΙΑΣ», συνολικού ποσού 256.786,63€ με ΦΠΑ, με μέση τεκμαρτή έκπτωση 51,19%, ποσό που αναλύεται ως εξής:</w:t>
      </w:r>
    </w:p>
    <w:p w:rsidR="005365CA" w:rsidRPr="005365CA" w:rsidRDefault="005365CA" w:rsidP="005365CA">
      <w:pPr>
        <w:jc w:val="center"/>
        <w:rPr>
          <w:rFonts w:ascii="Arial" w:hAnsi="Arial" w:cs="Arial"/>
          <w:i/>
          <w:sz w:val="22"/>
          <w:szCs w:val="22"/>
        </w:rPr>
      </w:pP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1479"/>
      </w:tblGrid>
      <w:tr w:rsidR="005365CA" w:rsidRPr="005365CA" w:rsidTr="00B61DAC">
        <w:trPr>
          <w:trHeight w:val="307"/>
          <w:jc w:val="center"/>
        </w:trPr>
        <w:tc>
          <w:tcPr>
            <w:tcW w:w="3199" w:type="dxa"/>
          </w:tcPr>
          <w:p w:rsidR="005365CA" w:rsidRPr="005365CA" w:rsidRDefault="005365CA" w:rsidP="00B61DAC">
            <w:pPr>
              <w:tabs>
                <w:tab w:val="left" w:pos="709"/>
                <w:tab w:val="left" w:pos="2160"/>
              </w:tabs>
              <w:jc w:val="both"/>
              <w:rPr>
                <w:rFonts w:ascii="Arial" w:hAnsi="Arial" w:cs="Arial"/>
                <w:i/>
                <w:sz w:val="22"/>
                <w:szCs w:val="22"/>
              </w:rPr>
            </w:pPr>
            <w:r w:rsidRPr="005365CA">
              <w:rPr>
                <w:rFonts w:ascii="Arial" w:hAnsi="Arial" w:cs="Arial"/>
                <w:i/>
                <w:sz w:val="22"/>
                <w:szCs w:val="22"/>
              </w:rPr>
              <w:t xml:space="preserve">ΔΑΠΑΝΗ ΕΡΓΑΣΙΩΝ </w:t>
            </w:r>
          </w:p>
        </w:tc>
        <w:tc>
          <w:tcPr>
            <w:tcW w:w="1479" w:type="dxa"/>
          </w:tcPr>
          <w:p w:rsidR="005365CA" w:rsidRPr="005365CA" w:rsidRDefault="005365CA" w:rsidP="00B61DAC">
            <w:pPr>
              <w:tabs>
                <w:tab w:val="left" w:pos="709"/>
                <w:tab w:val="left" w:pos="2160"/>
              </w:tabs>
              <w:jc w:val="right"/>
              <w:rPr>
                <w:rFonts w:ascii="Arial" w:hAnsi="Arial" w:cs="Arial"/>
                <w:i/>
                <w:sz w:val="22"/>
                <w:szCs w:val="22"/>
              </w:rPr>
            </w:pPr>
            <w:r w:rsidRPr="005365CA">
              <w:rPr>
                <w:rFonts w:ascii="Arial" w:hAnsi="Arial" w:cs="Arial"/>
                <w:i/>
                <w:sz w:val="22"/>
                <w:szCs w:val="22"/>
              </w:rPr>
              <w:t>149.039,40</w:t>
            </w:r>
          </w:p>
        </w:tc>
      </w:tr>
      <w:tr w:rsidR="005365CA" w:rsidRPr="005365CA" w:rsidTr="00B61DAC">
        <w:trPr>
          <w:trHeight w:val="313"/>
          <w:jc w:val="center"/>
        </w:trPr>
        <w:tc>
          <w:tcPr>
            <w:tcW w:w="3199" w:type="dxa"/>
          </w:tcPr>
          <w:p w:rsidR="005365CA" w:rsidRPr="005365CA" w:rsidRDefault="005365CA" w:rsidP="00B61DAC">
            <w:pPr>
              <w:tabs>
                <w:tab w:val="left" w:pos="709"/>
                <w:tab w:val="left" w:pos="2160"/>
              </w:tabs>
              <w:jc w:val="both"/>
              <w:rPr>
                <w:rFonts w:ascii="Arial" w:hAnsi="Arial" w:cs="Arial"/>
                <w:i/>
                <w:sz w:val="22"/>
                <w:szCs w:val="22"/>
              </w:rPr>
            </w:pPr>
            <w:r w:rsidRPr="005365CA">
              <w:rPr>
                <w:rFonts w:ascii="Arial" w:hAnsi="Arial" w:cs="Arial"/>
                <w:i/>
                <w:sz w:val="22"/>
                <w:szCs w:val="22"/>
              </w:rPr>
              <w:t>ΓΕ &amp; ΟΕ 18,00%</w:t>
            </w:r>
          </w:p>
        </w:tc>
        <w:tc>
          <w:tcPr>
            <w:tcW w:w="1479" w:type="dxa"/>
          </w:tcPr>
          <w:p w:rsidR="005365CA" w:rsidRPr="005365CA" w:rsidRDefault="005365CA" w:rsidP="00B61DAC">
            <w:pPr>
              <w:tabs>
                <w:tab w:val="left" w:pos="709"/>
                <w:tab w:val="left" w:pos="2160"/>
              </w:tabs>
              <w:jc w:val="right"/>
              <w:rPr>
                <w:rFonts w:ascii="Arial" w:hAnsi="Arial" w:cs="Arial"/>
                <w:i/>
                <w:sz w:val="22"/>
                <w:szCs w:val="22"/>
              </w:rPr>
            </w:pPr>
            <w:r w:rsidRPr="005365CA">
              <w:rPr>
                <w:rFonts w:ascii="Arial" w:hAnsi="Arial" w:cs="Arial"/>
                <w:i/>
                <w:sz w:val="22"/>
                <w:szCs w:val="22"/>
              </w:rPr>
              <w:t>26.827,09</w:t>
            </w:r>
          </w:p>
        </w:tc>
      </w:tr>
      <w:tr w:rsidR="005365CA" w:rsidRPr="005365CA" w:rsidTr="00B61DAC">
        <w:trPr>
          <w:trHeight w:val="170"/>
          <w:jc w:val="center"/>
        </w:trPr>
        <w:tc>
          <w:tcPr>
            <w:tcW w:w="3199" w:type="dxa"/>
          </w:tcPr>
          <w:p w:rsidR="005365CA" w:rsidRPr="005365CA" w:rsidRDefault="005365CA" w:rsidP="00B61DAC">
            <w:pPr>
              <w:tabs>
                <w:tab w:val="left" w:pos="709"/>
                <w:tab w:val="left" w:pos="2160"/>
              </w:tabs>
              <w:jc w:val="both"/>
              <w:rPr>
                <w:rFonts w:ascii="Arial" w:hAnsi="Arial" w:cs="Arial"/>
                <w:i/>
                <w:sz w:val="22"/>
                <w:szCs w:val="22"/>
              </w:rPr>
            </w:pPr>
            <w:r w:rsidRPr="005365CA">
              <w:rPr>
                <w:rFonts w:ascii="Arial" w:hAnsi="Arial" w:cs="Arial"/>
                <w:i/>
                <w:sz w:val="22"/>
                <w:szCs w:val="22"/>
              </w:rPr>
              <w:t>ΜΕΡΙΚΟ ΣΥΝΟΛΟ</w:t>
            </w:r>
          </w:p>
        </w:tc>
        <w:tc>
          <w:tcPr>
            <w:tcW w:w="1479" w:type="dxa"/>
          </w:tcPr>
          <w:p w:rsidR="005365CA" w:rsidRPr="005365CA" w:rsidRDefault="005365CA" w:rsidP="00B61DAC">
            <w:pPr>
              <w:tabs>
                <w:tab w:val="left" w:pos="709"/>
                <w:tab w:val="left" w:pos="2160"/>
              </w:tabs>
              <w:jc w:val="right"/>
              <w:rPr>
                <w:rFonts w:ascii="Arial" w:hAnsi="Arial" w:cs="Arial"/>
                <w:i/>
                <w:sz w:val="22"/>
                <w:szCs w:val="22"/>
              </w:rPr>
            </w:pPr>
            <w:r w:rsidRPr="005365CA">
              <w:rPr>
                <w:rFonts w:ascii="Arial" w:hAnsi="Arial" w:cs="Arial"/>
                <w:i/>
                <w:sz w:val="22"/>
                <w:szCs w:val="22"/>
              </w:rPr>
              <w:t>175.866,49</w:t>
            </w:r>
          </w:p>
        </w:tc>
      </w:tr>
      <w:tr w:rsidR="005365CA" w:rsidRPr="005365CA" w:rsidTr="00B61DAC">
        <w:trPr>
          <w:trHeight w:val="170"/>
          <w:jc w:val="center"/>
        </w:trPr>
        <w:tc>
          <w:tcPr>
            <w:tcW w:w="3199" w:type="dxa"/>
          </w:tcPr>
          <w:p w:rsidR="005365CA" w:rsidRPr="005365CA" w:rsidRDefault="005365CA" w:rsidP="00B61DAC">
            <w:pPr>
              <w:tabs>
                <w:tab w:val="left" w:pos="709"/>
                <w:tab w:val="left" w:pos="2160"/>
              </w:tabs>
              <w:jc w:val="both"/>
              <w:rPr>
                <w:rFonts w:ascii="Arial" w:hAnsi="Arial" w:cs="Arial"/>
                <w:i/>
                <w:sz w:val="22"/>
                <w:szCs w:val="22"/>
              </w:rPr>
            </w:pPr>
            <w:r w:rsidRPr="005365CA">
              <w:rPr>
                <w:rFonts w:ascii="Arial" w:hAnsi="Arial" w:cs="Arial"/>
                <w:i/>
                <w:sz w:val="22"/>
                <w:szCs w:val="22"/>
              </w:rPr>
              <w:t>ΑΠΡΟΒΛΕΠΤΑ 15,00%</w:t>
            </w:r>
          </w:p>
        </w:tc>
        <w:tc>
          <w:tcPr>
            <w:tcW w:w="1479" w:type="dxa"/>
          </w:tcPr>
          <w:p w:rsidR="005365CA" w:rsidRPr="005365CA" w:rsidRDefault="005365CA" w:rsidP="00B61DAC">
            <w:pPr>
              <w:tabs>
                <w:tab w:val="left" w:pos="709"/>
                <w:tab w:val="left" w:pos="2160"/>
              </w:tabs>
              <w:jc w:val="right"/>
              <w:rPr>
                <w:rFonts w:ascii="Arial" w:hAnsi="Arial" w:cs="Arial"/>
                <w:i/>
                <w:sz w:val="22"/>
                <w:szCs w:val="22"/>
              </w:rPr>
            </w:pPr>
            <w:r w:rsidRPr="005365CA">
              <w:rPr>
                <w:rFonts w:ascii="Arial" w:hAnsi="Arial" w:cs="Arial"/>
                <w:i/>
                <w:sz w:val="22"/>
                <w:szCs w:val="22"/>
              </w:rPr>
              <w:t>26.379,97</w:t>
            </w:r>
          </w:p>
        </w:tc>
      </w:tr>
      <w:tr w:rsidR="005365CA" w:rsidRPr="005365CA" w:rsidTr="00B61DAC">
        <w:trPr>
          <w:trHeight w:val="170"/>
          <w:jc w:val="center"/>
        </w:trPr>
        <w:tc>
          <w:tcPr>
            <w:tcW w:w="3199" w:type="dxa"/>
          </w:tcPr>
          <w:p w:rsidR="005365CA" w:rsidRPr="005365CA" w:rsidRDefault="005365CA" w:rsidP="00B61DAC">
            <w:pPr>
              <w:tabs>
                <w:tab w:val="left" w:pos="709"/>
                <w:tab w:val="left" w:pos="2160"/>
              </w:tabs>
              <w:jc w:val="both"/>
              <w:rPr>
                <w:rFonts w:ascii="Arial" w:hAnsi="Arial" w:cs="Arial"/>
                <w:i/>
                <w:sz w:val="22"/>
                <w:szCs w:val="22"/>
              </w:rPr>
            </w:pPr>
            <w:r w:rsidRPr="005365CA">
              <w:rPr>
                <w:rFonts w:ascii="Arial" w:hAnsi="Arial" w:cs="Arial"/>
                <w:i/>
                <w:sz w:val="22"/>
                <w:szCs w:val="22"/>
              </w:rPr>
              <w:t xml:space="preserve">ΑΠΟΛΟΓΙΣΤΙΚΑ </w:t>
            </w:r>
          </w:p>
        </w:tc>
        <w:tc>
          <w:tcPr>
            <w:tcW w:w="1479" w:type="dxa"/>
          </w:tcPr>
          <w:p w:rsidR="005365CA" w:rsidRPr="005365CA" w:rsidRDefault="005365CA" w:rsidP="00B61DAC">
            <w:pPr>
              <w:tabs>
                <w:tab w:val="left" w:pos="709"/>
                <w:tab w:val="left" w:pos="2160"/>
              </w:tabs>
              <w:jc w:val="right"/>
              <w:rPr>
                <w:rFonts w:ascii="Arial" w:hAnsi="Arial" w:cs="Arial"/>
                <w:i/>
                <w:sz w:val="22"/>
                <w:szCs w:val="22"/>
              </w:rPr>
            </w:pPr>
            <w:r w:rsidRPr="005365CA">
              <w:rPr>
                <w:rFonts w:ascii="Arial" w:hAnsi="Arial" w:cs="Arial"/>
                <w:i/>
                <w:sz w:val="22"/>
                <w:szCs w:val="22"/>
              </w:rPr>
              <w:t>4.351,43</w:t>
            </w:r>
          </w:p>
        </w:tc>
      </w:tr>
      <w:tr w:rsidR="005365CA" w:rsidRPr="005365CA" w:rsidTr="00B61DAC">
        <w:trPr>
          <w:trHeight w:val="170"/>
          <w:jc w:val="center"/>
        </w:trPr>
        <w:tc>
          <w:tcPr>
            <w:tcW w:w="3199" w:type="dxa"/>
          </w:tcPr>
          <w:p w:rsidR="005365CA" w:rsidRPr="005365CA" w:rsidRDefault="005365CA" w:rsidP="00B61DAC">
            <w:pPr>
              <w:tabs>
                <w:tab w:val="left" w:pos="709"/>
                <w:tab w:val="left" w:pos="2160"/>
              </w:tabs>
              <w:jc w:val="both"/>
              <w:rPr>
                <w:rFonts w:ascii="Arial" w:hAnsi="Arial" w:cs="Arial"/>
                <w:i/>
                <w:sz w:val="22"/>
                <w:szCs w:val="22"/>
              </w:rPr>
            </w:pPr>
            <w:r w:rsidRPr="005365CA">
              <w:rPr>
                <w:rFonts w:ascii="Arial" w:hAnsi="Arial" w:cs="Arial"/>
                <w:i/>
                <w:sz w:val="22"/>
                <w:szCs w:val="22"/>
              </w:rPr>
              <w:t xml:space="preserve">ΑΝΑΘΕΩΡΗΣΗ ΤΙΜΩΝ </w:t>
            </w:r>
          </w:p>
        </w:tc>
        <w:tc>
          <w:tcPr>
            <w:tcW w:w="1479" w:type="dxa"/>
          </w:tcPr>
          <w:p w:rsidR="005365CA" w:rsidRPr="005365CA" w:rsidRDefault="005365CA" w:rsidP="00B61DAC">
            <w:pPr>
              <w:tabs>
                <w:tab w:val="left" w:pos="709"/>
                <w:tab w:val="left" w:pos="2160"/>
              </w:tabs>
              <w:jc w:val="right"/>
              <w:rPr>
                <w:rFonts w:ascii="Arial" w:hAnsi="Arial" w:cs="Arial"/>
                <w:i/>
                <w:sz w:val="22"/>
                <w:szCs w:val="22"/>
              </w:rPr>
            </w:pPr>
            <w:r w:rsidRPr="005365CA">
              <w:rPr>
                <w:rFonts w:ascii="Arial" w:hAnsi="Arial" w:cs="Arial"/>
                <w:i/>
                <w:sz w:val="22"/>
                <w:szCs w:val="22"/>
              </w:rPr>
              <w:t>488,10</w:t>
            </w:r>
          </w:p>
        </w:tc>
      </w:tr>
      <w:tr w:rsidR="005365CA" w:rsidRPr="005365CA" w:rsidTr="00B61DAC">
        <w:trPr>
          <w:trHeight w:val="170"/>
          <w:jc w:val="center"/>
        </w:trPr>
        <w:tc>
          <w:tcPr>
            <w:tcW w:w="3199" w:type="dxa"/>
          </w:tcPr>
          <w:p w:rsidR="005365CA" w:rsidRPr="005365CA" w:rsidRDefault="005365CA" w:rsidP="00B61DAC">
            <w:pPr>
              <w:tabs>
                <w:tab w:val="left" w:pos="709"/>
                <w:tab w:val="left" w:pos="2160"/>
              </w:tabs>
              <w:jc w:val="both"/>
              <w:rPr>
                <w:rFonts w:ascii="Arial" w:hAnsi="Arial" w:cs="Arial"/>
                <w:b/>
                <w:i/>
                <w:sz w:val="22"/>
                <w:szCs w:val="22"/>
              </w:rPr>
            </w:pPr>
            <w:r w:rsidRPr="005365CA">
              <w:rPr>
                <w:rFonts w:ascii="Arial" w:hAnsi="Arial" w:cs="Arial"/>
                <w:b/>
                <w:i/>
                <w:sz w:val="22"/>
                <w:szCs w:val="22"/>
              </w:rPr>
              <w:t>ΜΕΡΙΚΟ ΣΥΝΟΛΟ</w:t>
            </w:r>
          </w:p>
        </w:tc>
        <w:tc>
          <w:tcPr>
            <w:tcW w:w="1479" w:type="dxa"/>
          </w:tcPr>
          <w:p w:rsidR="005365CA" w:rsidRPr="005365CA" w:rsidRDefault="005365CA" w:rsidP="00B61DAC">
            <w:pPr>
              <w:tabs>
                <w:tab w:val="left" w:pos="709"/>
                <w:tab w:val="left" w:pos="2160"/>
              </w:tabs>
              <w:jc w:val="right"/>
              <w:rPr>
                <w:rFonts w:ascii="Arial" w:hAnsi="Arial" w:cs="Arial"/>
                <w:b/>
                <w:i/>
                <w:sz w:val="22"/>
                <w:szCs w:val="22"/>
              </w:rPr>
            </w:pPr>
            <w:r w:rsidRPr="005365CA">
              <w:rPr>
                <w:rFonts w:ascii="Arial" w:hAnsi="Arial" w:cs="Arial"/>
                <w:b/>
                <w:i/>
                <w:sz w:val="22"/>
                <w:szCs w:val="22"/>
              </w:rPr>
              <w:t>207.085,99</w:t>
            </w:r>
          </w:p>
        </w:tc>
      </w:tr>
      <w:tr w:rsidR="005365CA" w:rsidRPr="005365CA" w:rsidTr="00B61DAC">
        <w:trPr>
          <w:trHeight w:val="170"/>
          <w:jc w:val="center"/>
        </w:trPr>
        <w:tc>
          <w:tcPr>
            <w:tcW w:w="3199" w:type="dxa"/>
          </w:tcPr>
          <w:p w:rsidR="005365CA" w:rsidRPr="005365CA" w:rsidRDefault="005365CA" w:rsidP="00B61DAC">
            <w:pPr>
              <w:tabs>
                <w:tab w:val="left" w:pos="709"/>
                <w:tab w:val="left" w:pos="2160"/>
              </w:tabs>
              <w:jc w:val="both"/>
              <w:rPr>
                <w:rFonts w:ascii="Arial" w:hAnsi="Arial" w:cs="Arial"/>
                <w:i/>
                <w:sz w:val="22"/>
                <w:szCs w:val="22"/>
              </w:rPr>
            </w:pPr>
            <w:r w:rsidRPr="005365CA">
              <w:rPr>
                <w:rFonts w:ascii="Arial" w:hAnsi="Arial" w:cs="Arial"/>
                <w:i/>
                <w:sz w:val="22"/>
                <w:szCs w:val="22"/>
              </w:rPr>
              <w:t xml:space="preserve">ΔΑΠΑΝΗ ΦΠΑ </w:t>
            </w:r>
          </w:p>
        </w:tc>
        <w:tc>
          <w:tcPr>
            <w:tcW w:w="1479" w:type="dxa"/>
          </w:tcPr>
          <w:p w:rsidR="005365CA" w:rsidRPr="005365CA" w:rsidRDefault="005365CA" w:rsidP="00B61DAC">
            <w:pPr>
              <w:tabs>
                <w:tab w:val="left" w:pos="709"/>
                <w:tab w:val="left" w:pos="2160"/>
              </w:tabs>
              <w:jc w:val="right"/>
              <w:rPr>
                <w:rFonts w:ascii="Arial" w:hAnsi="Arial" w:cs="Arial"/>
                <w:i/>
                <w:sz w:val="22"/>
                <w:szCs w:val="22"/>
              </w:rPr>
            </w:pPr>
            <w:r w:rsidRPr="005365CA">
              <w:rPr>
                <w:rFonts w:ascii="Arial" w:hAnsi="Arial" w:cs="Arial"/>
                <w:i/>
                <w:sz w:val="22"/>
                <w:szCs w:val="22"/>
              </w:rPr>
              <w:t>49.700,64</w:t>
            </w:r>
          </w:p>
        </w:tc>
      </w:tr>
      <w:tr w:rsidR="005365CA" w:rsidRPr="005365CA" w:rsidTr="00B61DAC">
        <w:trPr>
          <w:trHeight w:val="170"/>
          <w:jc w:val="center"/>
        </w:trPr>
        <w:tc>
          <w:tcPr>
            <w:tcW w:w="3199" w:type="dxa"/>
          </w:tcPr>
          <w:p w:rsidR="005365CA" w:rsidRPr="005365CA" w:rsidRDefault="005365CA" w:rsidP="00B61DAC">
            <w:pPr>
              <w:tabs>
                <w:tab w:val="left" w:pos="709"/>
                <w:tab w:val="left" w:pos="2160"/>
              </w:tabs>
              <w:jc w:val="both"/>
              <w:rPr>
                <w:rFonts w:ascii="Arial" w:hAnsi="Arial" w:cs="Arial"/>
                <w:b/>
                <w:i/>
                <w:sz w:val="22"/>
                <w:szCs w:val="22"/>
              </w:rPr>
            </w:pPr>
            <w:r w:rsidRPr="005365CA">
              <w:rPr>
                <w:rFonts w:ascii="Arial" w:hAnsi="Arial" w:cs="Arial"/>
                <w:b/>
                <w:i/>
                <w:sz w:val="22"/>
                <w:szCs w:val="22"/>
              </w:rPr>
              <w:t>ΓΕΝΙΚΟ ΣΥΝΟΛΟ</w:t>
            </w:r>
          </w:p>
        </w:tc>
        <w:tc>
          <w:tcPr>
            <w:tcW w:w="1479" w:type="dxa"/>
          </w:tcPr>
          <w:p w:rsidR="005365CA" w:rsidRPr="005365CA" w:rsidRDefault="005365CA" w:rsidP="00B61DAC">
            <w:pPr>
              <w:tabs>
                <w:tab w:val="left" w:pos="709"/>
                <w:tab w:val="left" w:pos="2160"/>
              </w:tabs>
              <w:jc w:val="right"/>
              <w:rPr>
                <w:rFonts w:ascii="Arial" w:hAnsi="Arial" w:cs="Arial"/>
                <w:b/>
                <w:i/>
                <w:sz w:val="22"/>
                <w:szCs w:val="22"/>
              </w:rPr>
            </w:pPr>
            <w:r w:rsidRPr="005365CA">
              <w:rPr>
                <w:rFonts w:ascii="Arial" w:hAnsi="Arial" w:cs="Arial"/>
                <w:b/>
                <w:i/>
                <w:sz w:val="22"/>
                <w:szCs w:val="22"/>
              </w:rPr>
              <w:t>256.786,63</w:t>
            </w:r>
          </w:p>
        </w:tc>
      </w:tr>
    </w:tbl>
    <w:p w:rsidR="005365CA" w:rsidRPr="005365CA" w:rsidRDefault="005365CA" w:rsidP="005365CA">
      <w:pPr>
        <w:jc w:val="center"/>
        <w:rPr>
          <w:rFonts w:ascii="Arial" w:hAnsi="Arial" w:cs="Arial"/>
          <w:i/>
          <w:sz w:val="22"/>
          <w:szCs w:val="22"/>
        </w:rPr>
      </w:pP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hAnsi="Arial" w:cs="Arial"/>
          <w:i/>
          <w:sz w:val="22"/>
          <w:szCs w:val="22"/>
        </w:rPr>
        <w:t xml:space="preserve">Η προθεσμία περαίωσης, σύμφωνα με την ως άνω σύμβαση και των με αριθμούς πρωτοκόλλου 22596/12-11-2020 (Απόφαση 285 – 36/2020 Τακτικής Συνεδρίασης Οικονομικής Επιτροπής Δήμου </w:t>
      </w:r>
      <w:proofErr w:type="spellStart"/>
      <w:r w:rsidRPr="005365CA">
        <w:rPr>
          <w:rFonts w:ascii="Arial" w:hAnsi="Arial" w:cs="Arial"/>
          <w:i/>
          <w:sz w:val="22"/>
          <w:szCs w:val="22"/>
        </w:rPr>
        <w:t>Λεβαδέων</w:t>
      </w:r>
      <w:proofErr w:type="spellEnd"/>
      <w:r w:rsidRPr="005365CA">
        <w:rPr>
          <w:rFonts w:ascii="Arial" w:hAnsi="Arial" w:cs="Arial"/>
          <w:i/>
          <w:sz w:val="22"/>
          <w:szCs w:val="22"/>
        </w:rPr>
        <w:t xml:space="preserve"> – Κωδικός ΚΗΜΔΗΣ: 20</w:t>
      </w:r>
      <w:r w:rsidRPr="005365CA">
        <w:rPr>
          <w:rFonts w:ascii="Arial" w:hAnsi="Arial" w:cs="Arial"/>
          <w:i/>
          <w:sz w:val="22"/>
          <w:szCs w:val="22"/>
          <w:lang w:val="en-US"/>
        </w:rPr>
        <w:t>SYMV</w:t>
      </w:r>
      <w:r w:rsidRPr="005365CA">
        <w:rPr>
          <w:rFonts w:ascii="Arial" w:hAnsi="Arial" w:cs="Arial"/>
          <w:i/>
          <w:sz w:val="22"/>
          <w:szCs w:val="22"/>
        </w:rPr>
        <w:t xml:space="preserve">007640883 2020-11-13 – ΑΔΑ: ΩΦ1ΝΩΛΗ-Φ5Η), 7201/29-04-2021 (Απόφαση 108 – 14/2021 Τακτικής Συνεδρίασης Οικονομικής Επιτροπής Δήμου </w:t>
      </w:r>
      <w:proofErr w:type="spellStart"/>
      <w:r w:rsidRPr="005365CA">
        <w:rPr>
          <w:rFonts w:ascii="Arial" w:hAnsi="Arial" w:cs="Arial"/>
          <w:i/>
          <w:sz w:val="22"/>
          <w:szCs w:val="22"/>
        </w:rPr>
        <w:t>Λεβαδέων</w:t>
      </w:r>
      <w:proofErr w:type="spellEnd"/>
      <w:r w:rsidRPr="005365CA">
        <w:rPr>
          <w:rFonts w:ascii="Arial" w:hAnsi="Arial" w:cs="Arial"/>
          <w:i/>
          <w:sz w:val="22"/>
          <w:szCs w:val="22"/>
        </w:rPr>
        <w:t xml:space="preserve"> – Κωδικός ΚΗΜΔΗΣ: 21</w:t>
      </w:r>
      <w:r w:rsidRPr="005365CA">
        <w:rPr>
          <w:rFonts w:ascii="Arial" w:hAnsi="Arial" w:cs="Arial"/>
          <w:i/>
          <w:sz w:val="22"/>
          <w:szCs w:val="22"/>
          <w:lang w:val="en-US"/>
        </w:rPr>
        <w:t>SYMV</w:t>
      </w:r>
      <w:r w:rsidRPr="005365CA">
        <w:rPr>
          <w:rFonts w:ascii="Arial" w:hAnsi="Arial" w:cs="Arial"/>
          <w:i/>
          <w:sz w:val="22"/>
          <w:szCs w:val="22"/>
        </w:rPr>
        <w:t xml:space="preserve">008557662 2021-05-05 – ΑΔΑ: 9ΘΧ2ΩΛΗ-3ΡΤ) &amp; 13103/14-07-2021 (Απόφαση 181 – 20/2021 Τακτικής Συνεδρίασης Οικονομικής Επιτροπής Δήμου </w:t>
      </w:r>
      <w:proofErr w:type="spellStart"/>
      <w:r w:rsidRPr="005365CA">
        <w:rPr>
          <w:rFonts w:ascii="Arial" w:hAnsi="Arial" w:cs="Arial"/>
          <w:i/>
          <w:sz w:val="22"/>
          <w:szCs w:val="22"/>
        </w:rPr>
        <w:t>Λεβαδέων</w:t>
      </w:r>
      <w:proofErr w:type="spellEnd"/>
      <w:r w:rsidRPr="005365CA">
        <w:rPr>
          <w:rFonts w:ascii="Arial" w:hAnsi="Arial" w:cs="Arial"/>
          <w:i/>
          <w:sz w:val="22"/>
          <w:szCs w:val="22"/>
        </w:rPr>
        <w:t xml:space="preserve"> – Κωδικός ΚΗΜΔΗΣ: 21</w:t>
      </w:r>
      <w:r w:rsidRPr="005365CA">
        <w:rPr>
          <w:rFonts w:ascii="Arial" w:hAnsi="Arial" w:cs="Arial"/>
          <w:i/>
          <w:sz w:val="22"/>
          <w:szCs w:val="22"/>
          <w:lang w:val="en-US"/>
        </w:rPr>
        <w:t>SYMV</w:t>
      </w:r>
      <w:r w:rsidRPr="005365CA">
        <w:rPr>
          <w:rFonts w:ascii="Arial" w:hAnsi="Arial" w:cs="Arial"/>
          <w:i/>
          <w:sz w:val="22"/>
          <w:szCs w:val="22"/>
        </w:rPr>
        <w:t>008924683 2021-07-15 – ΑΔΑ: 69ΡΔΩΛΗ-Σ65) Εγκρίσεων Παράτασης Συμβατικού Χρόνου, είναι στις 30 Σεπτεμβρίου 2021.</w:t>
      </w: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hAnsi="Arial" w:cs="Arial"/>
          <w:i/>
          <w:sz w:val="22"/>
          <w:szCs w:val="22"/>
        </w:rPr>
        <w:t>Ο 1</w:t>
      </w:r>
      <w:r w:rsidRPr="005365CA">
        <w:rPr>
          <w:rFonts w:ascii="Arial" w:hAnsi="Arial" w:cs="Arial"/>
          <w:i/>
          <w:sz w:val="22"/>
          <w:szCs w:val="22"/>
          <w:vertAlign w:val="superscript"/>
        </w:rPr>
        <w:t>ο</w:t>
      </w:r>
      <w:r w:rsidRPr="005365CA">
        <w:rPr>
          <w:rFonts w:ascii="Arial" w:hAnsi="Arial" w:cs="Arial"/>
          <w:i/>
          <w:sz w:val="22"/>
          <w:szCs w:val="22"/>
        </w:rPr>
        <w:t xml:space="preserve"> Α.Π.Ε εγκρίθηκε με την 349/22-12-2020 Απόφαση της Οικονομικής Επιτροπής Δήμου </w:t>
      </w:r>
      <w:proofErr w:type="spellStart"/>
      <w:r w:rsidRPr="005365CA">
        <w:rPr>
          <w:rFonts w:ascii="Arial" w:hAnsi="Arial" w:cs="Arial"/>
          <w:i/>
          <w:sz w:val="22"/>
          <w:szCs w:val="22"/>
        </w:rPr>
        <w:t>Λεβαδέων</w:t>
      </w:r>
      <w:proofErr w:type="spellEnd"/>
      <w:r w:rsidRPr="005365CA">
        <w:rPr>
          <w:rFonts w:ascii="Arial" w:hAnsi="Arial" w:cs="Arial"/>
          <w:i/>
          <w:sz w:val="22"/>
          <w:szCs w:val="22"/>
        </w:rPr>
        <w:t xml:space="preserve"> και είναι σε ισοζύγιο με την αρχική σύμβαση ύψους 256.786,63 € με Φ.Π.Α.</w:t>
      </w: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hAnsi="Arial" w:cs="Arial"/>
          <w:i/>
          <w:sz w:val="22"/>
          <w:szCs w:val="22"/>
        </w:rPr>
        <w:t xml:space="preserve">Με την 15850/27-08-2021 υποβλήθηκε απρόθεσμα ο ανάδοχος </w:t>
      </w:r>
      <w:r w:rsidRPr="005365CA">
        <w:rPr>
          <w:rFonts w:ascii="Arial" w:eastAsia="Arial Unicode MS" w:hAnsi="Arial" w:cs="Arial"/>
          <w:i/>
          <w:sz w:val="22"/>
          <w:szCs w:val="22"/>
        </w:rPr>
        <w:t xml:space="preserve">«Αίτηση παράτασης ισχύος σύμβασης  και χρονοδιαγράμματος» στο οποίο αναφέρει ότι : «Αναλυτικότερα, </w:t>
      </w:r>
      <w:r w:rsidRPr="005365CA">
        <w:rPr>
          <w:rFonts w:ascii="Arial" w:eastAsia="Arial Unicode MS" w:hAnsi="Arial" w:cs="Arial"/>
          <w:i/>
          <w:sz w:val="22"/>
          <w:szCs w:val="22"/>
        </w:rPr>
        <w:lastRenderedPageBreak/>
        <w:t>η ως άνω αίτηση υποβάλλεται προκειμένου να εκτελεστούν οι εργασίες Συμπληρωματικής Σύμβασης που προβλέπονται από τον υπό έγκριση 2</w:t>
      </w:r>
      <w:r w:rsidRPr="005365CA">
        <w:rPr>
          <w:rFonts w:ascii="Arial" w:eastAsia="Arial Unicode MS" w:hAnsi="Arial" w:cs="Arial"/>
          <w:i/>
          <w:sz w:val="22"/>
          <w:szCs w:val="22"/>
          <w:vertAlign w:val="superscript"/>
        </w:rPr>
        <w:t>ο</w:t>
      </w:r>
      <w:r w:rsidRPr="005365CA">
        <w:rPr>
          <w:rFonts w:ascii="Arial" w:eastAsia="Arial Unicode MS" w:hAnsi="Arial" w:cs="Arial"/>
          <w:i/>
          <w:sz w:val="22"/>
          <w:szCs w:val="22"/>
        </w:rPr>
        <w:t xml:space="preserve"> Α.Π.Ε.»</w:t>
      </w:r>
    </w:p>
    <w:p w:rsidR="005365CA" w:rsidRPr="005365CA" w:rsidRDefault="005365CA" w:rsidP="005365CA">
      <w:pPr>
        <w:numPr>
          <w:ilvl w:val="0"/>
          <w:numId w:val="16"/>
        </w:numPr>
        <w:tabs>
          <w:tab w:val="left" w:pos="709"/>
          <w:tab w:val="left" w:pos="2160"/>
        </w:tabs>
        <w:suppressAutoHyphens w:val="0"/>
        <w:ind w:firstLine="426"/>
        <w:jc w:val="both"/>
        <w:rPr>
          <w:rFonts w:ascii="Arial" w:hAnsi="Arial" w:cs="Arial"/>
          <w:i/>
          <w:sz w:val="22"/>
          <w:szCs w:val="22"/>
        </w:rPr>
      </w:pPr>
      <w:r w:rsidRPr="005365CA">
        <w:rPr>
          <w:rFonts w:ascii="Arial" w:eastAsia="Arial Unicode MS" w:hAnsi="Arial" w:cs="Arial"/>
          <w:i/>
          <w:sz w:val="22"/>
          <w:szCs w:val="22"/>
        </w:rPr>
        <w:t xml:space="preserve"> Με το Α.Π. 16680/10-09-2021 έγγραφο η Δ/</w:t>
      </w:r>
      <w:proofErr w:type="spellStart"/>
      <w:r w:rsidRPr="005365CA">
        <w:rPr>
          <w:rFonts w:ascii="Arial" w:eastAsia="Arial Unicode MS" w:hAnsi="Arial" w:cs="Arial"/>
          <w:i/>
          <w:sz w:val="22"/>
          <w:szCs w:val="22"/>
        </w:rPr>
        <w:t>νση</w:t>
      </w:r>
      <w:proofErr w:type="spellEnd"/>
      <w:r w:rsidRPr="005365CA">
        <w:rPr>
          <w:rFonts w:ascii="Arial" w:eastAsia="Arial Unicode MS" w:hAnsi="Arial" w:cs="Arial"/>
          <w:i/>
          <w:sz w:val="22"/>
          <w:szCs w:val="22"/>
        </w:rPr>
        <w:t xml:space="preserve"> Τεχνικών </w:t>
      </w:r>
      <w:proofErr w:type="spellStart"/>
      <w:r w:rsidRPr="005365CA">
        <w:rPr>
          <w:rFonts w:ascii="Arial" w:eastAsia="Arial Unicode MS" w:hAnsi="Arial" w:cs="Arial"/>
          <w:i/>
          <w:sz w:val="22"/>
          <w:szCs w:val="22"/>
        </w:rPr>
        <w:t>Υπηρεσίων</w:t>
      </w:r>
      <w:proofErr w:type="spellEnd"/>
      <w:r w:rsidRPr="005365CA">
        <w:rPr>
          <w:rFonts w:ascii="Arial" w:eastAsia="Arial Unicode MS" w:hAnsi="Arial" w:cs="Arial"/>
          <w:i/>
          <w:sz w:val="22"/>
          <w:szCs w:val="22"/>
        </w:rPr>
        <w:t xml:space="preserve"> ζήτησε από το Τεχνικό Συμβούλιο Δημοσίων Έργων την </w:t>
      </w:r>
      <w:r w:rsidRPr="005365CA">
        <w:rPr>
          <w:rFonts w:ascii="Arial" w:hAnsi="Arial" w:cs="Arial"/>
          <w:i/>
          <w:sz w:val="22"/>
          <w:szCs w:val="22"/>
        </w:rPr>
        <w:t xml:space="preserve">Γνωμοδότηση περί έγκρισης χρήσης επί </w:t>
      </w:r>
      <w:proofErr w:type="spellStart"/>
      <w:r w:rsidRPr="005365CA">
        <w:rPr>
          <w:rFonts w:ascii="Arial" w:hAnsi="Arial" w:cs="Arial"/>
          <w:i/>
          <w:sz w:val="22"/>
          <w:szCs w:val="22"/>
        </w:rPr>
        <w:t>έλαττον</w:t>
      </w:r>
      <w:proofErr w:type="spellEnd"/>
      <w:r w:rsidRPr="005365CA">
        <w:rPr>
          <w:rFonts w:ascii="Arial" w:hAnsi="Arial" w:cs="Arial"/>
          <w:i/>
          <w:sz w:val="22"/>
          <w:szCs w:val="22"/>
        </w:rPr>
        <w:t xml:space="preserve"> 2</w:t>
      </w:r>
      <w:r w:rsidRPr="005365CA">
        <w:rPr>
          <w:rFonts w:ascii="Arial" w:hAnsi="Arial" w:cs="Arial"/>
          <w:i/>
          <w:sz w:val="22"/>
          <w:szCs w:val="22"/>
          <w:vertAlign w:val="superscript"/>
        </w:rPr>
        <w:t>ου</w:t>
      </w:r>
      <w:r w:rsidRPr="005365CA">
        <w:rPr>
          <w:rFonts w:ascii="Arial" w:hAnsi="Arial" w:cs="Arial"/>
          <w:i/>
          <w:sz w:val="22"/>
          <w:szCs w:val="22"/>
        </w:rPr>
        <w:t xml:space="preserve"> ΑΠΕ και 1</w:t>
      </w:r>
      <w:r w:rsidRPr="005365CA">
        <w:rPr>
          <w:rFonts w:ascii="Arial" w:hAnsi="Arial" w:cs="Arial"/>
          <w:i/>
          <w:sz w:val="22"/>
          <w:szCs w:val="22"/>
          <w:vertAlign w:val="superscript"/>
        </w:rPr>
        <w:t>ης</w:t>
      </w:r>
      <w:r w:rsidRPr="005365CA">
        <w:rPr>
          <w:rFonts w:ascii="Arial" w:hAnsi="Arial" w:cs="Arial"/>
          <w:i/>
          <w:sz w:val="22"/>
          <w:szCs w:val="22"/>
        </w:rPr>
        <w:t xml:space="preserve"> Συμπληρωματικής Σύμβασης του έργου </w:t>
      </w:r>
      <w:r w:rsidRPr="005365CA">
        <w:rPr>
          <w:rFonts w:ascii="Arial" w:hAnsi="Arial" w:cs="Arial"/>
          <w:b/>
          <w:i/>
          <w:sz w:val="22"/>
          <w:szCs w:val="22"/>
        </w:rPr>
        <w:t>«ΑΙΣΘΗΤΙΚΗ &amp; ΛΕΙΤΟΥΡΓΙΚΗ ΑΝΑΒΑΘΜΙΣΗ ΟΔΟΥ ΑΧΙΛΛΕΩΣ ΓΙΑ ΤΗ ΔΗΜΙΟΥΡΓΙΑ ΔΙΚΤΥΟΥ ΚΙΝΗΣΗΣ ΠΕΖΩΝ»</w:t>
      </w:r>
      <w:r w:rsidRPr="005365CA">
        <w:rPr>
          <w:rFonts w:ascii="Arial" w:hAnsi="Arial" w:cs="Arial"/>
          <w:i/>
          <w:sz w:val="22"/>
          <w:szCs w:val="22"/>
        </w:rPr>
        <w:t>.</w:t>
      </w:r>
    </w:p>
    <w:p w:rsidR="005365CA" w:rsidRPr="005365CA" w:rsidRDefault="005365CA" w:rsidP="005365CA">
      <w:pPr>
        <w:jc w:val="both"/>
        <w:rPr>
          <w:rFonts w:ascii="Arial" w:hAnsi="Arial" w:cs="Arial"/>
          <w:b/>
          <w:i/>
          <w:sz w:val="22"/>
          <w:szCs w:val="22"/>
          <w:u w:val="single"/>
        </w:rPr>
      </w:pPr>
    </w:p>
    <w:p w:rsidR="005365CA" w:rsidRPr="005365CA" w:rsidRDefault="005365CA" w:rsidP="005365CA">
      <w:pPr>
        <w:jc w:val="both"/>
        <w:rPr>
          <w:rFonts w:ascii="Arial" w:hAnsi="Arial" w:cs="Arial"/>
          <w:b/>
          <w:i/>
          <w:sz w:val="22"/>
          <w:szCs w:val="22"/>
          <w:u w:val="single"/>
        </w:rPr>
      </w:pPr>
      <w:r w:rsidRPr="005365CA">
        <w:rPr>
          <w:rFonts w:ascii="Arial" w:hAnsi="Arial" w:cs="Arial"/>
          <w:b/>
          <w:i/>
          <w:sz w:val="22"/>
          <w:szCs w:val="22"/>
          <w:u w:val="single"/>
        </w:rPr>
        <w:t>Β. ΣΥΝΤΟΜΗ ΠΕΡΙΓΡΑΦΗ ΤΟΥ ΕΡΓΟΥ</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Έργο Οδοποιίας με </w:t>
      </w:r>
      <w:proofErr w:type="spellStart"/>
      <w:r w:rsidRPr="005365CA">
        <w:rPr>
          <w:rFonts w:ascii="Arial" w:hAnsi="Arial" w:cs="Arial"/>
          <w:i/>
          <w:sz w:val="22"/>
          <w:szCs w:val="22"/>
        </w:rPr>
        <w:t>οδοφωτισμό</w:t>
      </w:r>
      <w:proofErr w:type="spellEnd"/>
      <w:r w:rsidRPr="005365CA">
        <w:rPr>
          <w:rFonts w:ascii="Arial" w:hAnsi="Arial" w:cs="Arial"/>
          <w:i/>
          <w:sz w:val="22"/>
          <w:szCs w:val="22"/>
        </w:rPr>
        <w:t xml:space="preserve"> και εργασίες πρασίνου  εντός του κέντρου της πόλης της Λιβαδειάς με πρόνοια </w:t>
      </w:r>
      <w:proofErr w:type="spellStart"/>
      <w:r w:rsidRPr="005365CA">
        <w:rPr>
          <w:rFonts w:ascii="Arial" w:hAnsi="Arial" w:cs="Arial"/>
          <w:i/>
          <w:sz w:val="22"/>
          <w:szCs w:val="22"/>
        </w:rPr>
        <w:t>προσβασης</w:t>
      </w:r>
      <w:proofErr w:type="spellEnd"/>
      <w:r w:rsidRPr="005365CA">
        <w:rPr>
          <w:rFonts w:ascii="Arial" w:hAnsi="Arial" w:cs="Arial"/>
          <w:i/>
          <w:sz w:val="22"/>
          <w:szCs w:val="22"/>
        </w:rPr>
        <w:t xml:space="preserve"> </w:t>
      </w:r>
      <w:proofErr w:type="spellStart"/>
      <w:r w:rsidRPr="005365CA">
        <w:rPr>
          <w:rFonts w:ascii="Arial" w:hAnsi="Arial" w:cs="Arial"/>
          <w:i/>
          <w:sz w:val="22"/>
          <w:szCs w:val="22"/>
        </w:rPr>
        <w:t>Αμεα</w:t>
      </w:r>
      <w:proofErr w:type="spellEnd"/>
      <w:r w:rsidRPr="005365CA">
        <w:rPr>
          <w:rFonts w:ascii="Arial" w:hAnsi="Arial" w:cs="Arial"/>
          <w:i/>
          <w:sz w:val="22"/>
          <w:szCs w:val="22"/>
        </w:rPr>
        <w:t xml:space="preserve"> ( ράμπες – πλάκες πεζοδρομίου τυφλών ).</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Ανάπλαση οδού Αχιλλέως , από τη συμβολή της με την οδό Αισχύλου, έως την συμβολή της με την οδό Θεσσαλονίκης, καθώς και της οδού Πατρόκλου, στη Δημοτική Κοινότητα Λιβαδειάς, στο πλαίσιο Αισθητικής και Λειτουργικής Αναβάθμισής της.</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Επιγραμματικά, οι κύριες εργασίες που προβλέπονται να γίνουν για την εκτέλεση του ανωτέρου έργου είναι:</w:t>
      </w:r>
    </w:p>
    <w:p w:rsidR="005365CA" w:rsidRPr="005365CA" w:rsidRDefault="005365CA" w:rsidP="005365CA">
      <w:pPr>
        <w:ind w:firstLine="357"/>
        <w:jc w:val="both"/>
        <w:rPr>
          <w:rFonts w:ascii="Arial" w:hAnsi="Arial" w:cs="Arial"/>
          <w:b/>
          <w:bCs/>
          <w:i/>
          <w:sz w:val="22"/>
          <w:szCs w:val="22"/>
        </w:rPr>
      </w:pPr>
      <w:r w:rsidRPr="005365CA">
        <w:rPr>
          <w:rFonts w:ascii="Arial" w:hAnsi="Arial" w:cs="Arial"/>
          <w:b/>
          <w:bCs/>
          <w:i/>
          <w:sz w:val="22"/>
          <w:szCs w:val="22"/>
        </w:rPr>
        <w:t>ΤΕΧΝΙΚΕΣ ΕΡΓΑΣΙΕΣ</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Καθαίρεση ασφαλτοτάπητα, σκυροδεμάτων, πλακών πεζοδρομίων, </w:t>
      </w:r>
      <w:proofErr w:type="spellStart"/>
      <w:r w:rsidRPr="005365CA">
        <w:rPr>
          <w:rFonts w:ascii="Arial" w:hAnsi="Arial" w:cs="Arial"/>
          <w:i/>
          <w:sz w:val="22"/>
          <w:szCs w:val="22"/>
        </w:rPr>
        <w:t>κρασπεδόρειθρων</w:t>
      </w:r>
      <w:proofErr w:type="spellEnd"/>
      <w:r w:rsidRPr="005365CA">
        <w:rPr>
          <w:rFonts w:ascii="Arial" w:hAnsi="Arial" w:cs="Arial"/>
          <w:i/>
          <w:sz w:val="22"/>
          <w:szCs w:val="22"/>
        </w:rPr>
        <w:t>, για κατασκευή νέων πεζοδρομίων και διαχωριστικής νησίδας.</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Τοποθέτηση κρασπέδων και κατασκευή ρείθρων, για δημιουργία νέων πεζοδρομίων και διαχωριστικής νησίδας.</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Τοποθέτηση κρασπέδων για τη δημιουργία χώρων πρασίνου επί του πεζοδρομίου.</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Κατασκευή ραμπών με κατάλληλες κλίσεις για προσβασιμότητα </w:t>
      </w:r>
      <w:proofErr w:type="spellStart"/>
      <w:r w:rsidRPr="005365CA">
        <w:rPr>
          <w:rFonts w:ascii="Arial" w:hAnsi="Arial" w:cs="Arial"/>
          <w:i/>
          <w:sz w:val="22"/>
          <w:szCs w:val="22"/>
        </w:rPr>
        <w:t>ΑμΕΑ</w:t>
      </w:r>
      <w:proofErr w:type="spellEnd"/>
      <w:r w:rsidRPr="005365CA">
        <w:rPr>
          <w:rFonts w:ascii="Arial" w:hAnsi="Arial" w:cs="Arial"/>
          <w:i/>
          <w:sz w:val="22"/>
          <w:szCs w:val="22"/>
        </w:rPr>
        <w:t>.</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Επίστρωση πεζοδρομίων με πλάκες τσιμέντου και πλάκες </w:t>
      </w:r>
      <w:proofErr w:type="spellStart"/>
      <w:r w:rsidRPr="005365CA">
        <w:rPr>
          <w:rFonts w:ascii="Arial" w:hAnsi="Arial" w:cs="Arial"/>
          <w:i/>
          <w:sz w:val="22"/>
          <w:szCs w:val="22"/>
        </w:rPr>
        <w:t>ΑμΕΑ</w:t>
      </w:r>
      <w:proofErr w:type="spellEnd"/>
      <w:r w:rsidRPr="005365CA">
        <w:rPr>
          <w:rFonts w:ascii="Arial" w:hAnsi="Arial" w:cs="Arial"/>
          <w:i/>
          <w:sz w:val="22"/>
          <w:szCs w:val="22"/>
        </w:rPr>
        <w:t xml:space="preserve"> .</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Επίστρωση τμήματος οδοστρώματος με έγχρωμους κυβόλιθους από σκυρόδεμα για τη δημιουργία χώρων στάθμευσης.</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Τοποθέτηση προκατασκευασμένων φρεατίων και κατασκευή φρεατίων από σκυρόδεμα κατηγορίας.</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C30/37, προκειμένου να συνδεθούν με το υφιστάμενο δίκτυο </w:t>
      </w:r>
      <w:proofErr w:type="spellStart"/>
      <w:r w:rsidRPr="005365CA">
        <w:rPr>
          <w:rFonts w:ascii="Arial" w:hAnsi="Arial" w:cs="Arial"/>
          <w:i/>
          <w:sz w:val="22"/>
          <w:szCs w:val="22"/>
        </w:rPr>
        <w:t>ομβρίων</w:t>
      </w:r>
      <w:proofErr w:type="spellEnd"/>
      <w:r w:rsidRPr="005365CA">
        <w:rPr>
          <w:rFonts w:ascii="Arial" w:hAnsi="Arial" w:cs="Arial"/>
          <w:i/>
          <w:sz w:val="22"/>
          <w:szCs w:val="22"/>
        </w:rPr>
        <w:t>.</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Κατασκευή ασφαλτικής στρώσης κυκλοφορίας, για προσαρμογή κλίσεων και εξυγίανση του υφιστάμενου οδοστρώματος της οδού.</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Τοποθέτηση πινακίδων σήμανσης και διαγράμμιση διαβάσεων στο οδόστρωμα ασφάλτου.</w:t>
      </w:r>
    </w:p>
    <w:p w:rsidR="005365CA" w:rsidRPr="005365CA" w:rsidRDefault="005365CA" w:rsidP="005365CA">
      <w:pPr>
        <w:ind w:firstLine="357"/>
        <w:jc w:val="both"/>
        <w:rPr>
          <w:rFonts w:ascii="Arial" w:hAnsi="Arial" w:cs="Arial"/>
          <w:b/>
          <w:bCs/>
          <w:i/>
          <w:sz w:val="22"/>
          <w:szCs w:val="22"/>
        </w:rPr>
      </w:pPr>
    </w:p>
    <w:p w:rsidR="005365CA" w:rsidRPr="005365CA" w:rsidRDefault="005365CA" w:rsidP="005365CA">
      <w:pPr>
        <w:ind w:firstLine="357"/>
        <w:jc w:val="both"/>
        <w:rPr>
          <w:rFonts w:ascii="Arial" w:hAnsi="Arial" w:cs="Arial"/>
          <w:b/>
          <w:bCs/>
          <w:i/>
          <w:sz w:val="22"/>
          <w:szCs w:val="22"/>
        </w:rPr>
      </w:pPr>
      <w:r w:rsidRPr="005365CA">
        <w:rPr>
          <w:rFonts w:ascii="Arial" w:hAnsi="Arial" w:cs="Arial"/>
          <w:b/>
          <w:bCs/>
          <w:i/>
          <w:sz w:val="22"/>
          <w:szCs w:val="22"/>
        </w:rPr>
        <w:t>Η/Μ ΕΡΓΑΣΙΕΣ</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Προβλέπεται η τοποθέτηση στην νησίδα της οδού οκταγωνικών μεταλλικών ιστών ύψους 9 μέτρων με βραχίονες στήριξης δύο φωτιστικών. Τα φωτιστικά σώματα θα είναι τύπου βραχίονα με </w:t>
      </w:r>
      <w:proofErr w:type="spellStart"/>
      <w:r w:rsidRPr="005365CA">
        <w:rPr>
          <w:rFonts w:ascii="Arial" w:hAnsi="Arial" w:cs="Arial"/>
          <w:i/>
          <w:sz w:val="22"/>
          <w:szCs w:val="22"/>
        </w:rPr>
        <w:t>φωτεινες</w:t>
      </w:r>
      <w:proofErr w:type="spellEnd"/>
      <w:r w:rsidRPr="005365CA">
        <w:rPr>
          <w:rFonts w:ascii="Arial" w:hAnsi="Arial" w:cs="Arial"/>
          <w:i/>
          <w:sz w:val="22"/>
          <w:szCs w:val="22"/>
        </w:rPr>
        <w:t xml:space="preserve"> </w:t>
      </w:r>
      <w:proofErr w:type="spellStart"/>
      <w:r w:rsidRPr="005365CA">
        <w:rPr>
          <w:rFonts w:ascii="Arial" w:hAnsi="Arial" w:cs="Arial"/>
          <w:i/>
          <w:sz w:val="22"/>
          <w:szCs w:val="22"/>
        </w:rPr>
        <w:t>πηγες</w:t>
      </w:r>
      <w:proofErr w:type="spellEnd"/>
      <w:r w:rsidRPr="005365CA">
        <w:rPr>
          <w:rFonts w:ascii="Arial" w:hAnsi="Arial" w:cs="Arial"/>
          <w:i/>
          <w:sz w:val="22"/>
          <w:szCs w:val="22"/>
        </w:rPr>
        <w:t xml:space="preserve"> τεχνολογίας διόδων </w:t>
      </w:r>
      <w:proofErr w:type="spellStart"/>
      <w:r w:rsidRPr="005365CA">
        <w:rPr>
          <w:rFonts w:ascii="Arial" w:hAnsi="Arial" w:cs="Arial"/>
          <w:i/>
          <w:sz w:val="22"/>
          <w:szCs w:val="22"/>
        </w:rPr>
        <w:t>φωτοεκπομπής</w:t>
      </w:r>
      <w:proofErr w:type="spellEnd"/>
      <w:r w:rsidRPr="005365CA">
        <w:rPr>
          <w:rFonts w:ascii="Arial" w:hAnsi="Arial" w:cs="Arial"/>
          <w:i/>
          <w:sz w:val="22"/>
          <w:szCs w:val="22"/>
        </w:rPr>
        <w:t xml:space="preserve"> (LED)  ισχύος 50-80 W.</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Στα τμήματα των οδών Αχιλλέως και  που δεν προβλέπεται η κατασκευή νησίδας θα τοποθετηθούν επίσης  οκταγωνικοί μεταλλικοί ιστοί  ύψους 9 μέτρων με έναν βραχίονα και ένα φωτιστικό  τεχνολογίας LED ως ανωτέρω.</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Το βήμα τοποθέτησης των φωτιστικών είναι περίπου 25 μέτρα και  προκύπτει με βάση τις </w:t>
      </w:r>
      <w:proofErr w:type="spellStart"/>
      <w:r w:rsidRPr="005365CA">
        <w:rPr>
          <w:rFonts w:ascii="Arial" w:hAnsi="Arial" w:cs="Arial"/>
          <w:i/>
          <w:sz w:val="22"/>
          <w:szCs w:val="22"/>
        </w:rPr>
        <w:t>φωτοτεχνικές</w:t>
      </w:r>
      <w:proofErr w:type="spellEnd"/>
      <w:r w:rsidRPr="005365CA">
        <w:rPr>
          <w:rFonts w:ascii="Arial" w:hAnsi="Arial" w:cs="Arial"/>
          <w:i/>
          <w:sz w:val="22"/>
          <w:szCs w:val="22"/>
        </w:rPr>
        <w:t xml:space="preserve"> μελέτες που εκπονήθηκαν και αποτελούν τμήμα της εγκεκριμένης μελέτης.</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Τα φωτιστικά σώματα θα ηλεκτροδοτηθούν από ηλεκτρική διανομή ( </w:t>
      </w:r>
      <w:proofErr w:type="spellStart"/>
      <w:r w:rsidRPr="005365CA">
        <w:rPr>
          <w:rFonts w:ascii="Arial" w:hAnsi="Arial" w:cs="Arial"/>
          <w:i/>
          <w:sz w:val="22"/>
          <w:szCs w:val="22"/>
        </w:rPr>
        <w:t>πίλλαρ</w:t>
      </w:r>
      <w:proofErr w:type="spellEnd"/>
      <w:r w:rsidRPr="005365CA">
        <w:rPr>
          <w:rFonts w:ascii="Arial" w:hAnsi="Arial" w:cs="Arial"/>
          <w:i/>
          <w:sz w:val="22"/>
          <w:szCs w:val="22"/>
        </w:rPr>
        <w:t xml:space="preserve"> και πίνακας ) μέσω τυποποιημένης τριφασικής παροχής Νο1.</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Τα φωτιστικά σώματα τεχνολογίας LED  θα ενωθούν γαλβανικά,  με τον ηλεκτρικό πίνακα  με  καλώδιο ΝΥΥ 4Χ10mm2 ενώ παράλληλα θα τοποθετηθεί γείωση (αγωγός  χάλκινους, </w:t>
      </w:r>
      <w:proofErr w:type="spellStart"/>
      <w:r w:rsidRPr="005365CA">
        <w:rPr>
          <w:rFonts w:ascii="Arial" w:hAnsi="Arial" w:cs="Arial"/>
          <w:i/>
          <w:sz w:val="22"/>
          <w:szCs w:val="22"/>
        </w:rPr>
        <w:t>πολυκλωνους</w:t>
      </w:r>
      <w:proofErr w:type="spellEnd"/>
      <w:r w:rsidRPr="005365CA">
        <w:rPr>
          <w:rFonts w:ascii="Arial" w:hAnsi="Arial" w:cs="Arial"/>
          <w:i/>
          <w:sz w:val="22"/>
          <w:szCs w:val="22"/>
        </w:rPr>
        <w:t xml:space="preserve"> διατομής 25 mm2).</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Για την διέλευση των  καλωδίων θα χρησιμοποιηθούν πλαστικοί σωλήνες προστασίας καλωδίων HDPE </w:t>
      </w:r>
      <w:proofErr w:type="spellStart"/>
      <w:r w:rsidRPr="005365CA">
        <w:rPr>
          <w:rFonts w:ascii="Arial" w:hAnsi="Arial" w:cs="Arial"/>
          <w:i/>
          <w:sz w:val="22"/>
          <w:szCs w:val="22"/>
        </w:rPr>
        <w:t>corrugated</w:t>
      </w:r>
      <w:proofErr w:type="spellEnd"/>
      <w:r w:rsidRPr="005365CA">
        <w:rPr>
          <w:rFonts w:ascii="Arial" w:hAnsi="Arial" w:cs="Arial"/>
          <w:i/>
          <w:sz w:val="22"/>
          <w:szCs w:val="22"/>
        </w:rPr>
        <w:t xml:space="preserve">  Φ90 ή και HDPE  Φ90/6ατμ ενώ στα οδοστρώματα </w:t>
      </w:r>
      <w:proofErr w:type="spellStart"/>
      <w:r w:rsidRPr="005365CA">
        <w:rPr>
          <w:rFonts w:ascii="Arial" w:hAnsi="Arial" w:cs="Arial"/>
          <w:i/>
          <w:sz w:val="22"/>
          <w:szCs w:val="22"/>
        </w:rPr>
        <w:t>σιδηροσωλήνες</w:t>
      </w:r>
      <w:proofErr w:type="spellEnd"/>
      <w:r w:rsidRPr="005365CA">
        <w:rPr>
          <w:rFonts w:ascii="Arial" w:hAnsi="Arial" w:cs="Arial"/>
          <w:i/>
          <w:sz w:val="22"/>
          <w:szCs w:val="22"/>
        </w:rPr>
        <w:t xml:space="preserve"> γαλβανισμένοι DN63.</w:t>
      </w:r>
    </w:p>
    <w:p w:rsidR="005365CA" w:rsidRPr="005365CA" w:rsidRDefault="005365CA" w:rsidP="005365CA">
      <w:pPr>
        <w:ind w:firstLine="357"/>
        <w:jc w:val="both"/>
        <w:rPr>
          <w:rFonts w:ascii="Arial" w:hAnsi="Arial" w:cs="Arial"/>
          <w:b/>
          <w:bCs/>
          <w:i/>
          <w:sz w:val="22"/>
          <w:szCs w:val="22"/>
        </w:rPr>
      </w:pPr>
      <w:r w:rsidRPr="005365CA">
        <w:rPr>
          <w:rFonts w:ascii="Arial" w:hAnsi="Arial" w:cs="Arial"/>
          <w:b/>
          <w:bCs/>
          <w:i/>
          <w:sz w:val="22"/>
          <w:szCs w:val="22"/>
        </w:rPr>
        <w:t>ΕΡΓΑΣΙΕΣ ΠΡΑΣΙΝΟΥ</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Φυτεύσεις στους χώρους πρασίνου που θα κατασκευαστούν.</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Εγκατάσταση δικτύου άρδευσης στη διαχωριστική νησίδα και στους χώρους πρασίνου .</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Η άρδευση της εγκατάστασης γίνεται </w:t>
      </w:r>
      <w:proofErr w:type="spellStart"/>
      <w:r w:rsidRPr="005365CA">
        <w:rPr>
          <w:rFonts w:ascii="Arial" w:hAnsi="Arial" w:cs="Arial"/>
          <w:i/>
          <w:sz w:val="22"/>
          <w:szCs w:val="22"/>
        </w:rPr>
        <w:t>γίνεται</w:t>
      </w:r>
      <w:proofErr w:type="spellEnd"/>
      <w:r w:rsidRPr="005365CA">
        <w:rPr>
          <w:rFonts w:ascii="Arial" w:hAnsi="Arial" w:cs="Arial"/>
          <w:i/>
          <w:sz w:val="22"/>
          <w:szCs w:val="22"/>
        </w:rPr>
        <w:t xml:space="preserve"> μέσω κατάλληλου δικτύου πλαστικών σωλήνων , ονομαστικής πίεσης 6ατμ με υδρομάστευση από την Δημοτική Επιχείρηση Ύδρευσης Αποχέτευσης Λιβαδειάς.</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lastRenderedPageBreak/>
        <w:t xml:space="preserve">Η άρδευση θα γίνεται με εκτοξευτήρες </w:t>
      </w:r>
      <w:proofErr w:type="spellStart"/>
      <w:r w:rsidRPr="005365CA">
        <w:rPr>
          <w:rFonts w:ascii="Arial" w:hAnsi="Arial" w:cs="Arial"/>
          <w:i/>
          <w:sz w:val="22"/>
          <w:szCs w:val="22"/>
        </w:rPr>
        <w:t>αυτοανυψούμενους</w:t>
      </w:r>
      <w:proofErr w:type="spellEnd"/>
      <w:r w:rsidRPr="005365CA">
        <w:rPr>
          <w:rFonts w:ascii="Arial" w:hAnsi="Arial" w:cs="Arial"/>
          <w:i/>
          <w:sz w:val="22"/>
          <w:szCs w:val="22"/>
        </w:rPr>
        <w:t>.</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Επίσης προβλέπεται σε κάθε παρτέρι τουλάχιστον μία γραμμή για την τοποθέτηση </w:t>
      </w:r>
      <w:proofErr w:type="spellStart"/>
      <w:r w:rsidRPr="005365CA">
        <w:rPr>
          <w:rFonts w:ascii="Arial" w:hAnsi="Arial" w:cs="Arial"/>
          <w:i/>
          <w:sz w:val="22"/>
          <w:szCs w:val="22"/>
        </w:rPr>
        <w:t>σταλλακτών</w:t>
      </w:r>
      <w:proofErr w:type="spellEnd"/>
      <w:r w:rsidRPr="005365CA">
        <w:rPr>
          <w:rFonts w:ascii="Arial" w:hAnsi="Arial" w:cs="Arial"/>
          <w:i/>
          <w:sz w:val="22"/>
          <w:szCs w:val="22"/>
        </w:rPr>
        <w:t xml:space="preserve"> με </w:t>
      </w:r>
      <w:proofErr w:type="spellStart"/>
      <w:r w:rsidRPr="005365CA">
        <w:rPr>
          <w:rFonts w:ascii="Arial" w:hAnsi="Arial" w:cs="Arial"/>
          <w:i/>
          <w:sz w:val="22"/>
          <w:szCs w:val="22"/>
        </w:rPr>
        <w:t>σγρόμπια</w:t>
      </w:r>
      <w:proofErr w:type="spellEnd"/>
      <w:r w:rsidRPr="005365CA">
        <w:rPr>
          <w:rFonts w:ascii="Arial" w:hAnsi="Arial" w:cs="Arial"/>
          <w:i/>
          <w:sz w:val="22"/>
          <w:szCs w:val="22"/>
        </w:rPr>
        <w:t xml:space="preserve"> για την άρδευση δένδρων και θάμνων.</w:t>
      </w:r>
    </w:p>
    <w:p w:rsidR="005365CA" w:rsidRPr="005365CA" w:rsidRDefault="005365CA" w:rsidP="005365CA">
      <w:pPr>
        <w:ind w:firstLine="357"/>
        <w:jc w:val="both"/>
        <w:rPr>
          <w:rFonts w:ascii="Arial" w:hAnsi="Arial" w:cs="Arial"/>
          <w:i/>
          <w:sz w:val="22"/>
          <w:szCs w:val="22"/>
        </w:rPr>
      </w:pPr>
      <w:r w:rsidRPr="005365CA">
        <w:rPr>
          <w:rFonts w:ascii="Arial" w:hAnsi="Arial" w:cs="Arial"/>
          <w:i/>
          <w:sz w:val="22"/>
          <w:szCs w:val="22"/>
        </w:rPr>
        <w:t xml:space="preserve">Οι καλωδιώσεις για την ενεργοποίηση των </w:t>
      </w:r>
      <w:proofErr w:type="spellStart"/>
      <w:r w:rsidRPr="005365CA">
        <w:rPr>
          <w:rFonts w:ascii="Arial" w:hAnsi="Arial" w:cs="Arial"/>
          <w:i/>
          <w:sz w:val="22"/>
          <w:szCs w:val="22"/>
        </w:rPr>
        <w:t>ηλεκτροβανών</w:t>
      </w:r>
      <w:proofErr w:type="spellEnd"/>
      <w:r w:rsidRPr="005365CA">
        <w:rPr>
          <w:rFonts w:ascii="Arial" w:hAnsi="Arial" w:cs="Arial"/>
          <w:i/>
          <w:sz w:val="22"/>
          <w:szCs w:val="22"/>
        </w:rPr>
        <w:t xml:space="preserve"> θα υλοποιηθούν με ΝΥΥ 2Χ2,5mm2 ενώ την εντολή ενεργοποίησης θα παρέχει Επαγγελματικός προγραμματιστής ρεύματος.</w:t>
      </w:r>
    </w:p>
    <w:p w:rsidR="005365CA" w:rsidRPr="005365CA" w:rsidRDefault="005365CA" w:rsidP="005365CA">
      <w:pPr>
        <w:tabs>
          <w:tab w:val="left" w:pos="284"/>
        </w:tabs>
        <w:spacing w:before="60"/>
        <w:jc w:val="both"/>
        <w:rPr>
          <w:rFonts w:ascii="Arial" w:hAnsi="Arial" w:cs="Arial"/>
          <w:b/>
          <w:i/>
          <w:sz w:val="22"/>
          <w:szCs w:val="22"/>
          <w:u w:val="single"/>
        </w:rPr>
      </w:pPr>
    </w:p>
    <w:p w:rsidR="005365CA" w:rsidRPr="005365CA" w:rsidRDefault="005365CA" w:rsidP="005365CA">
      <w:pPr>
        <w:spacing w:before="60"/>
        <w:jc w:val="both"/>
        <w:rPr>
          <w:rFonts w:ascii="Arial" w:hAnsi="Arial" w:cs="Arial"/>
          <w:b/>
          <w:i/>
          <w:sz w:val="22"/>
          <w:szCs w:val="22"/>
          <w:u w:val="single"/>
        </w:rPr>
      </w:pPr>
      <w:r w:rsidRPr="005365CA">
        <w:rPr>
          <w:rFonts w:ascii="Arial" w:hAnsi="Arial" w:cs="Arial"/>
          <w:b/>
          <w:i/>
          <w:sz w:val="22"/>
          <w:szCs w:val="22"/>
          <w:u w:val="single"/>
        </w:rPr>
        <w:t>Γ. ΛΟΓΟΙ ΠΟΥ ΕΠΕΒΑΛΑΝ ΤΗ ΣΥΝΤΑΞΗ ΤΟΥ 2</w:t>
      </w:r>
      <w:r w:rsidRPr="005365CA">
        <w:rPr>
          <w:rFonts w:ascii="Arial" w:hAnsi="Arial" w:cs="Arial"/>
          <w:b/>
          <w:i/>
          <w:sz w:val="22"/>
          <w:szCs w:val="22"/>
          <w:u w:val="single"/>
          <w:vertAlign w:val="superscript"/>
        </w:rPr>
        <w:t xml:space="preserve">ου  </w:t>
      </w:r>
      <w:r w:rsidRPr="005365CA">
        <w:rPr>
          <w:rFonts w:ascii="Arial" w:hAnsi="Arial" w:cs="Arial"/>
          <w:b/>
          <w:i/>
          <w:sz w:val="22"/>
          <w:szCs w:val="22"/>
          <w:u w:val="single"/>
        </w:rPr>
        <w:t>ΑΠΕ και της 1</w:t>
      </w:r>
      <w:r w:rsidRPr="005365CA">
        <w:rPr>
          <w:rFonts w:ascii="Arial" w:hAnsi="Arial" w:cs="Arial"/>
          <w:b/>
          <w:i/>
          <w:sz w:val="22"/>
          <w:szCs w:val="22"/>
          <w:u w:val="single"/>
          <w:vertAlign w:val="superscript"/>
        </w:rPr>
        <w:t>ης</w:t>
      </w:r>
      <w:r w:rsidRPr="005365CA">
        <w:rPr>
          <w:rFonts w:ascii="Arial" w:hAnsi="Arial" w:cs="Arial"/>
          <w:b/>
          <w:i/>
          <w:sz w:val="22"/>
          <w:szCs w:val="22"/>
          <w:u w:val="single"/>
        </w:rPr>
        <w:t xml:space="preserve"> ΣΥΜΠΛΗΡΩΜΑΤΙΚΗΣ ΣΥΜΒΑΣΗΣ ΕΡΓΑΣΙΩΝ – ΗΣΣΟΝΟΣ ΣΗΜΑΣΙΑΣ ΤΟΥ ΕΡΓΟΥ </w:t>
      </w:r>
    </w:p>
    <w:p w:rsidR="005365CA" w:rsidRPr="005365CA" w:rsidRDefault="005365CA" w:rsidP="005365CA">
      <w:pPr>
        <w:spacing w:before="60"/>
        <w:ind w:firstLine="357"/>
        <w:jc w:val="both"/>
        <w:rPr>
          <w:rFonts w:ascii="Arial" w:hAnsi="Arial" w:cs="Arial"/>
          <w:b/>
          <w:i/>
          <w:sz w:val="22"/>
          <w:szCs w:val="22"/>
          <w:u w:val="single"/>
        </w:rPr>
      </w:pPr>
      <w:r w:rsidRPr="005365CA">
        <w:rPr>
          <w:rFonts w:ascii="Arial" w:hAnsi="Arial" w:cs="Arial"/>
          <w:b/>
          <w:i/>
          <w:sz w:val="22"/>
          <w:szCs w:val="22"/>
          <w:u w:val="single"/>
        </w:rPr>
        <w:t>Ο παρών 2ος ΑΠΕ  συντάσσεται προκειμένου:</w:t>
      </w:r>
    </w:p>
    <w:p w:rsidR="005365CA" w:rsidRPr="005365CA" w:rsidRDefault="005365CA" w:rsidP="005365CA">
      <w:pPr>
        <w:tabs>
          <w:tab w:val="left" w:pos="284"/>
        </w:tabs>
        <w:spacing w:before="60"/>
        <w:jc w:val="both"/>
        <w:rPr>
          <w:rFonts w:ascii="Arial" w:hAnsi="Arial" w:cs="Arial"/>
          <w:i/>
          <w:sz w:val="22"/>
          <w:szCs w:val="22"/>
        </w:rPr>
      </w:pPr>
      <w:r w:rsidRPr="005365CA">
        <w:rPr>
          <w:rFonts w:ascii="Arial" w:hAnsi="Arial" w:cs="Arial"/>
          <w:i/>
          <w:sz w:val="22"/>
          <w:szCs w:val="22"/>
        </w:rPr>
        <w:t xml:space="preserve">1. Να συμπεριληφθούν αυξομειώσεις των ποσοτήτων  των συμβατικών εργασιών, σύμφωνα με τις ανάγκες που  προέκυψαν κατά τη διάρκεια εκτέλεσης των εργασιών και τις υποβληθείσες επιμετρήσεις καθώς και ακριβέστερες </w:t>
      </w:r>
      <w:proofErr w:type="spellStart"/>
      <w:r w:rsidRPr="005365CA">
        <w:rPr>
          <w:rFonts w:ascii="Arial" w:hAnsi="Arial" w:cs="Arial"/>
          <w:i/>
          <w:sz w:val="22"/>
          <w:szCs w:val="22"/>
        </w:rPr>
        <w:t>προμετρήσεις</w:t>
      </w:r>
      <w:proofErr w:type="spellEnd"/>
      <w:r w:rsidRPr="005365CA">
        <w:rPr>
          <w:rFonts w:ascii="Arial" w:hAnsi="Arial" w:cs="Arial"/>
          <w:i/>
          <w:sz w:val="22"/>
          <w:szCs w:val="22"/>
        </w:rPr>
        <w:t>.</w:t>
      </w:r>
    </w:p>
    <w:p w:rsidR="005365CA" w:rsidRPr="005365CA" w:rsidRDefault="005365CA" w:rsidP="005365CA">
      <w:pPr>
        <w:tabs>
          <w:tab w:val="left" w:pos="284"/>
        </w:tabs>
        <w:spacing w:before="60"/>
        <w:jc w:val="both"/>
        <w:rPr>
          <w:rFonts w:ascii="Arial" w:hAnsi="Arial" w:cs="Arial"/>
          <w:i/>
          <w:sz w:val="22"/>
          <w:szCs w:val="22"/>
        </w:rPr>
      </w:pPr>
      <w:r w:rsidRPr="005365CA">
        <w:rPr>
          <w:rFonts w:ascii="Arial" w:hAnsi="Arial" w:cs="Arial"/>
          <w:i/>
          <w:sz w:val="22"/>
          <w:szCs w:val="22"/>
        </w:rPr>
        <w:t xml:space="preserve">Για την τακτοποίηση των ανωτέρω  αυξομειώσεων των ποσοτήτων έγινε ανάλωση των δαπανών που προέκυψαν: </w:t>
      </w:r>
    </w:p>
    <w:p w:rsidR="005365CA" w:rsidRPr="005365CA" w:rsidRDefault="005365CA" w:rsidP="005365CA">
      <w:pPr>
        <w:tabs>
          <w:tab w:val="left" w:pos="284"/>
        </w:tabs>
        <w:spacing w:before="60"/>
        <w:jc w:val="both"/>
        <w:rPr>
          <w:rFonts w:ascii="Arial" w:hAnsi="Arial" w:cs="Arial"/>
          <w:i/>
          <w:sz w:val="22"/>
          <w:szCs w:val="22"/>
        </w:rPr>
      </w:pPr>
      <w:r w:rsidRPr="005365CA">
        <w:rPr>
          <w:rFonts w:ascii="Arial" w:hAnsi="Arial" w:cs="Arial"/>
          <w:i/>
          <w:sz w:val="22"/>
          <w:szCs w:val="22"/>
        </w:rPr>
        <w:t>-</w:t>
      </w:r>
      <w:r w:rsidRPr="005365CA">
        <w:rPr>
          <w:rFonts w:ascii="Arial" w:hAnsi="Arial" w:cs="Arial"/>
          <w:i/>
          <w:sz w:val="22"/>
          <w:szCs w:val="22"/>
        </w:rPr>
        <w:tab/>
        <w:t>από τις αυξομειώσεις των εργασιών της 1ης, 2</w:t>
      </w:r>
      <w:r w:rsidRPr="005365CA">
        <w:rPr>
          <w:rFonts w:ascii="Arial" w:hAnsi="Arial" w:cs="Arial"/>
          <w:i/>
          <w:sz w:val="22"/>
          <w:szCs w:val="22"/>
          <w:vertAlign w:val="superscript"/>
        </w:rPr>
        <w:t>ης</w:t>
      </w:r>
      <w:r w:rsidRPr="005365CA">
        <w:rPr>
          <w:rFonts w:ascii="Arial" w:hAnsi="Arial" w:cs="Arial"/>
          <w:i/>
          <w:sz w:val="22"/>
          <w:szCs w:val="22"/>
        </w:rPr>
        <w:t>, 3</w:t>
      </w:r>
      <w:r w:rsidRPr="005365CA">
        <w:rPr>
          <w:rFonts w:ascii="Arial" w:hAnsi="Arial" w:cs="Arial"/>
          <w:i/>
          <w:sz w:val="22"/>
          <w:szCs w:val="22"/>
          <w:vertAlign w:val="superscript"/>
        </w:rPr>
        <w:t>ης</w:t>
      </w:r>
      <w:r w:rsidRPr="005365CA">
        <w:rPr>
          <w:rFonts w:ascii="Arial" w:hAnsi="Arial" w:cs="Arial"/>
          <w:i/>
          <w:sz w:val="22"/>
          <w:szCs w:val="22"/>
        </w:rPr>
        <w:t>, 4</w:t>
      </w:r>
      <w:r w:rsidRPr="005365CA">
        <w:rPr>
          <w:rFonts w:ascii="Arial" w:hAnsi="Arial" w:cs="Arial"/>
          <w:i/>
          <w:sz w:val="22"/>
          <w:szCs w:val="22"/>
          <w:vertAlign w:val="superscript"/>
        </w:rPr>
        <w:t>ης</w:t>
      </w:r>
      <w:r w:rsidRPr="005365CA">
        <w:rPr>
          <w:rFonts w:ascii="Arial" w:hAnsi="Arial" w:cs="Arial"/>
          <w:i/>
          <w:sz w:val="22"/>
          <w:szCs w:val="22"/>
        </w:rPr>
        <w:t>, 5ης και 6ης Ομάδας.</w:t>
      </w:r>
    </w:p>
    <w:p w:rsidR="005365CA" w:rsidRPr="005365CA" w:rsidRDefault="005365CA" w:rsidP="005365CA">
      <w:pPr>
        <w:tabs>
          <w:tab w:val="left" w:pos="284"/>
        </w:tabs>
        <w:spacing w:before="60"/>
        <w:jc w:val="both"/>
        <w:rPr>
          <w:rFonts w:ascii="Arial" w:hAnsi="Arial" w:cs="Arial"/>
          <w:i/>
          <w:sz w:val="22"/>
          <w:szCs w:val="22"/>
        </w:rPr>
      </w:pPr>
      <w:r w:rsidRPr="005365CA">
        <w:rPr>
          <w:rFonts w:ascii="Arial" w:hAnsi="Arial" w:cs="Arial"/>
          <w:i/>
          <w:sz w:val="22"/>
          <w:szCs w:val="22"/>
        </w:rPr>
        <w:t>-</w:t>
      </w:r>
      <w:r w:rsidRPr="005365CA">
        <w:rPr>
          <w:rFonts w:ascii="Arial" w:hAnsi="Arial" w:cs="Arial"/>
          <w:i/>
          <w:sz w:val="22"/>
          <w:szCs w:val="22"/>
        </w:rPr>
        <w:tab/>
        <w:t xml:space="preserve">από ανάλωση των επί </w:t>
      </w:r>
      <w:proofErr w:type="spellStart"/>
      <w:r w:rsidRPr="005365CA">
        <w:rPr>
          <w:rFonts w:ascii="Arial" w:hAnsi="Arial" w:cs="Arial"/>
          <w:i/>
          <w:sz w:val="22"/>
          <w:szCs w:val="22"/>
        </w:rPr>
        <w:t>έλλατον</w:t>
      </w:r>
      <w:proofErr w:type="spellEnd"/>
      <w:r w:rsidRPr="005365CA">
        <w:rPr>
          <w:rFonts w:ascii="Arial" w:hAnsi="Arial" w:cs="Arial"/>
          <w:i/>
          <w:sz w:val="22"/>
          <w:szCs w:val="22"/>
        </w:rPr>
        <w:t xml:space="preserve"> δαπανών  της 3</w:t>
      </w:r>
      <w:r w:rsidRPr="005365CA">
        <w:rPr>
          <w:rFonts w:ascii="Arial" w:hAnsi="Arial" w:cs="Arial"/>
          <w:i/>
          <w:sz w:val="22"/>
          <w:szCs w:val="22"/>
          <w:vertAlign w:val="superscript"/>
        </w:rPr>
        <w:t>ης</w:t>
      </w:r>
      <w:r w:rsidRPr="005365CA">
        <w:rPr>
          <w:rFonts w:ascii="Arial" w:hAnsi="Arial" w:cs="Arial"/>
          <w:i/>
          <w:sz w:val="22"/>
          <w:szCs w:val="22"/>
        </w:rPr>
        <w:t>, 4</w:t>
      </w:r>
      <w:r w:rsidRPr="005365CA">
        <w:rPr>
          <w:rFonts w:ascii="Arial" w:hAnsi="Arial" w:cs="Arial"/>
          <w:i/>
          <w:sz w:val="22"/>
          <w:szCs w:val="22"/>
          <w:vertAlign w:val="superscript"/>
        </w:rPr>
        <w:t>ης</w:t>
      </w:r>
      <w:r w:rsidRPr="005365CA">
        <w:rPr>
          <w:rFonts w:ascii="Arial" w:hAnsi="Arial" w:cs="Arial"/>
          <w:i/>
          <w:sz w:val="22"/>
          <w:szCs w:val="22"/>
        </w:rPr>
        <w:t xml:space="preserve"> και 6ης Ομάδας  και </w:t>
      </w:r>
    </w:p>
    <w:p w:rsidR="005365CA" w:rsidRPr="005365CA" w:rsidRDefault="005365CA" w:rsidP="005365CA">
      <w:pPr>
        <w:tabs>
          <w:tab w:val="left" w:pos="284"/>
        </w:tabs>
        <w:spacing w:before="60"/>
        <w:jc w:val="both"/>
        <w:rPr>
          <w:rFonts w:ascii="Arial" w:hAnsi="Arial" w:cs="Arial"/>
          <w:i/>
          <w:sz w:val="22"/>
          <w:szCs w:val="22"/>
        </w:rPr>
      </w:pPr>
      <w:r w:rsidRPr="005365CA">
        <w:rPr>
          <w:rFonts w:ascii="Arial" w:hAnsi="Arial" w:cs="Arial"/>
          <w:i/>
          <w:sz w:val="22"/>
          <w:szCs w:val="22"/>
        </w:rPr>
        <w:t>-</w:t>
      </w:r>
      <w:r w:rsidRPr="005365CA">
        <w:rPr>
          <w:rFonts w:ascii="Arial" w:hAnsi="Arial" w:cs="Arial"/>
          <w:i/>
          <w:sz w:val="22"/>
          <w:szCs w:val="22"/>
        </w:rPr>
        <w:tab/>
        <w:t>από χρήση  του κονδυλίου των  απροβλέπτων</w:t>
      </w:r>
    </w:p>
    <w:p w:rsidR="005365CA" w:rsidRPr="005365CA" w:rsidRDefault="005365CA" w:rsidP="005365CA">
      <w:pPr>
        <w:tabs>
          <w:tab w:val="left" w:pos="284"/>
        </w:tabs>
        <w:spacing w:before="60"/>
        <w:jc w:val="both"/>
        <w:rPr>
          <w:rFonts w:ascii="Arial" w:hAnsi="Arial" w:cs="Arial"/>
          <w:i/>
          <w:sz w:val="22"/>
          <w:szCs w:val="22"/>
        </w:rPr>
      </w:pPr>
      <w:r w:rsidRPr="005365CA">
        <w:rPr>
          <w:rFonts w:ascii="Arial" w:hAnsi="Arial" w:cs="Arial"/>
          <w:i/>
          <w:sz w:val="22"/>
          <w:szCs w:val="22"/>
        </w:rPr>
        <w:t>Με τον παρόντα 2</w:t>
      </w:r>
      <w:r w:rsidRPr="005365CA">
        <w:rPr>
          <w:rFonts w:ascii="Arial" w:hAnsi="Arial" w:cs="Arial"/>
          <w:i/>
          <w:sz w:val="22"/>
          <w:szCs w:val="22"/>
          <w:vertAlign w:val="superscript"/>
        </w:rPr>
        <w:t>ο</w:t>
      </w:r>
      <w:r w:rsidRPr="005365CA">
        <w:rPr>
          <w:rFonts w:ascii="Arial" w:hAnsi="Arial" w:cs="Arial"/>
          <w:i/>
          <w:sz w:val="22"/>
          <w:szCs w:val="22"/>
        </w:rPr>
        <w:t xml:space="preserve"> Ανακεφαλαιωτικό Πίνακας Εργασιών (ΑΠΕ) προτείνεται η ανάλωση επί έλασσον δαπανών στο σύνολο της σύμβασης η οποία ανέρχεται σε </w:t>
      </w:r>
      <w:bookmarkStart w:id="0" w:name="__DdeLink__672_984530077"/>
      <w:r w:rsidRPr="005365CA">
        <w:rPr>
          <w:rFonts w:ascii="Arial" w:hAnsi="Arial" w:cs="Arial"/>
          <w:b/>
          <w:i/>
          <w:sz w:val="22"/>
          <w:szCs w:val="22"/>
        </w:rPr>
        <w:t>7.274,</w:t>
      </w:r>
      <w:bookmarkEnd w:id="0"/>
      <w:r w:rsidRPr="005365CA">
        <w:rPr>
          <w:rFonts w:ascii="Arial" w:hAnsi="Arial" w:cs="Arial"/>
          <w:b/>
          <w:i/>
          <w:sz w:val="22"/>
          <w:szCs w:val="22"/>
        </w:rPr>
        <w:t>58</w:t>
      </w:r>
      <w:r w:rsidRPr="005365CA">
        <w:rPr>
          <w:rFonts w:ascii="Arial" w:hAnsi="Arial" w:cs="Arial"/>
          <w:i/>
          <w:sz w:val="22"/>
          <w:szCs w:val="22"/>
        </w:rPr>
        <w:t xml:space="preserve"> € (προ Γ.Ε. &amp; Ο.Ε.).</w:t>
      </w:r>
    </w:p>
    <w:p w:rsidR="005365CA" w:rsidRPr="005365CA" w:rsidRDefault="005365CA" w:rsidP="005365CA">
      <w:pPr>
        <w:jc w:val="both"/>
        <w:rPr>
          <w:rFonts w:ascii="Arial" w:hAnsi="Arial" w:cs="Arial"/>
          <w:i/>
          <w:sz w:val="22"/>
          <w:szCs w:val="22"/>
        </w:rPr>
      </w:pPr>
      <w:r w:rsidRPr="005365CA">
        <w:rPr>
          <w:rFonts w:ascii="Arial" w:hAnsi="Arial" w:cs="Arial"/>
          <w:i/>
          <w:sz w:val="22"/>
          <w:szCs w:val="22"/>
        </w:rPr>
        <w:t xml:space="preserve">Για το εν λόγω ΑΠΕ τηρούνται οι προϋποθέσεις που τίθενται από το άρθρο 156 «Ειδικά θέματα τροποποιήσεων συμβάσεων κατά τη διάρκειά τους. Αυξομειώσεις εργασιών - Νέες εργασίες  », του, καθώς και από τις  προγενέστερες Εγκυκλίους 30/10-12-2007 (με αρ. </w:t>
      </w:r>
      <w:proofErr w:type="spellStart"/>
      <w:r w:rsidRPr="005365CA">
        <w:rPr>
          <w:rFonts w:ascii="Arial" w:hAnsi="Arial" w:cs="Arial"/>
          <w:i/>
          <w:sz w:val="22"/>
          <w:szCs w:val="22"/>
        </w:rPr>
        <w:t>πρωτ</w:t>
      </w:r>
      <w:proofErr w:type="spellEnd"/>
      <w:r w:rsidRPr="005365CA">
        <w:rPr>
          <w:rFonts w:ascii="Arial" w:hAnsi="Arial" w:cs="Arial"/>
          <w:i/>
          <w:sz w:val="22"/>
          <w:szCs w:val="22"/>
        </w:rPr>
        <w:t xml:space="preserve">. Δ17γ/04/170/ΦΝ380) και 20/26-07-2006 (με αρ. </w:t>
      </w:r>
      <w:proofErr w:type="spellStart"/>
      <w:r w:rsidRPr="005365CA">
        <w:rPr>
          <w:rFonts w:ascii="Arial" w:hAnsi="Arial" w:cs="Arial"/>
          <w:i/>
          <w:sz w:val="22"/>
          <w:szCs w:val="22"/>
        </w:rPr>
        <w:t>πρωτ</w:t>
      </w:r>
      <w:proofErr w:type="spellEnd"/>
      <w:r w:rsidRPr="005365CA">
        <w:rPr>
          <w:rFonts w:ascii="Arial" w:hAnsi="Arial" w:cs="Arial"/>
          <w:i/>
          <w:sz w:val="22"/>
          <w:szCs w:val="22"/>
        </w:rPr>
        <w:t>. Δ17γ/03/114/ΦΝ443) του Υ.ΠΕ.ΧΩ.ΔΕ., και ειδικότερα η παράγραφος 3 σχετικά με την χρήση της «επί έλασσον δαπάνης» που εξοικονομείται και συγκεκριμένα :</w:t>
      </w:r>
    </w:p>
    <w:p w:rsidR="005365CA" w:rsidRPr="005365CA" w:rsidRDefault="005365CA" w:rsidP="005365CA">
      <w:pPr>
        <w:jc w:val="both"/>
        <w:rPr>
          <w:rFonts w:ascii="Arial" w:hAnsi="Arial" w:cs="Arial"/>
          <w:i/>
          <w:sz w:val="22"/>
          <w:szCs w:val="22"/>
        </w:rPr>
      </w:pPr>
      <w:r w:rsidRPr="005365CA">
        <w:rPr>
          <w:rFonts w:ascii="Arial" w:hAnsi="Arial" w:cs="Arial"/>
          <w:i/>
          <w:sz w:val="22"/>
          <w:szCs w:val="22"/>
        </w:rPr>
        <w:t>αα) Αναφέρεται ρητά η δυνατότητα αυτή στη διακήρυξη τη σύμβαση και τα συμβατικά τεύχη</w:t>
      </w:r>
    </w:p>
    <w:p w:rsidR="005365CA" w:rsidRPr="005365CA" w:rsidRDefault="005365CA" w:rsidP="005365CA">
      <w:pPr>
        <w:jc w:val="both"/>
        <w:rPr>
          <w:rFonts w:ascii="Arial" w:hAnsi="Arial" w:cs="Arial"/>
          <w:i/>
          <w:sz w:val="22"/>
          <w:szCs w:val="22"/>
        </w:rPr>
      </w:pPr>
      <w:proofErr w:type="spellStart"/>
      <w:r w:rsidRPr="005365CA">
        <w:rPr>
          <w:rFonts w:ascii="Arial" w:hAnsi="Arial" w:cs="Arial"/>
          <w:i/>
          <w:sz w:val="22"/>
          <w:szCs w:val="22"/>
        </w:rPr>
        <w:t>ββ</w:t>
      </w:r>
      <w:proofErr w:type="spellEnd"/>
      <w:r w:rsidRPr="005365CA">
        <w:rPr>
          <w:rFonts w:ascii="Arial" w:hAnsi="Arial" w:cs="Arial"/>
          <w:i/>
          <w:sz w:val="22"/>
          <w:szCs w:val="22"/>
        </w:rPr>
        <w:t>) Δεν τροποποιείται το «βασικό σχέδιο» της προκήρυξης, ούτε οι προδιαγραφές του έργου, όπως περιγράφονται στα συμβατικά τεύχη, ούτε να καταργείται ομάδα εργασιών της αρχικής σύμβασης.</w:t>
      </w:r>
    </w:p>
    <w:p w:rsidR="005365CA" w:rsidRPr="005365CA" w:rsidRDefault="005365CA" w:rsidP="005365CA">
      <w:pPr>
        <w:jc w:val="both"/>
        <w:rPr>
          <w:rFonts w:ascii="Arial" w:hAnsi="Arial" w:cs="Arial"/>
          <w:i/>
          <w:sz w:val="22"/>
          <w:szCs w:val="22"/>
        </w:rPr>
      </w:pPr>
      <w:proofErr w:type="spellStart"/>
      <w:r w:rsidRPr="005365CA">
        <w:rPr>
          <w:rFonts w:ascii="Arial" w:hAnsi="Arial" w:cs="Arial"/>
          <w:i/>
          <w:sz w:val="22"/>
          <w:szCs w:val="22"/>
        </w:rPr>
        <w:t>γγ</w:t>
      </w:r>
      <w:proofErr w:type="spellEnd"/>
      <w:r w:rsidRPr="005365CA">
        <w:rPr>
          <w:rFonts w:ascii="Arial" w:hAnsi="Arial" w:cs="Arial"/>
          <w:i/>
          <w:sz w:val="22"/>
          <w:szCs w:val="22"/>
        </w:rPr>
        <w:t>)  Δεν θίγεται η πληρότητα, ποιότητα και λειτουργικότητα του έργου.</w:t>
      </w:r>
    </w:p>
    <w:p w:rsidR="005365CA" w:rsidRPr="005365CA" w:rsidRDefault="005365CA" w:rsidP="005365CA">
      <w:pPr>
        <w:jc w:val="both"/>
        <w:rPr>
          <w:rFonts w:ascii="Arial" w:hAnsi="Arial" w:cs="Arial"/>
          <w:i/>
          <w:sz w:val="22"/>
          <w:szCs w:val="22"/>
        </w:rPr>
      </w:pPr>
      <w:proofErr w:type="spellStart"/>
      <w:r w:rsidRPr="005365CA">
        <w:rPr>
          <w:rFonts w:ascii="Arial" w:hAnsi="Arial" w:cs="Arial"/>
          <w:i/>
          <w:sz w:val="22"/>
          <w:szCs w:val="22"/>
        </w:rPr>
        <w:t>δδ</w:t>
      </w:r>
      <w:proofErr w:type="spellEnd"/>
      <w:r w:rsidRPr="005365CA">
        <w:rPr>
          <w:rFonts w:ascii="Arial" w:hAnsi="Arial" w:cs="Arial"/>
          <w:i/>
          <w:sz w:val="22"/>
          <w:szCs w:val="22"/>
        </w:rPr>
        <w:t>) Δεν χρησιμοποιείται για την πληρωμή νέων εργασιών που δεν υπήρχαν στην αρχική σύμβαση.</w:t>
      </w:r>
    </w:p>
    <w:p w:rsidR="005365CA" w:rsidRPr="005365CA" w:rsidRDefault="005365CA" w:rsidP="005365CA">
      <w:pPr>
        <w:jc w:val="both"/>
        <w:rPr>
          <w:rFonts w:ascii="Arial" w:hAnsi="Arial" w:cs="Arial"/>
          <w:i/>
          <w:sz w:val="22"/>
          <w:szCs w:val="22"/>
        </w:rPr>
      </w:pPr>
      <w:proofErr w:type="spellStart"/>
      <w:r w:rsidRPr="005365CA">
        <w:rPr>
          <w:rFonts w:ascii="Arial" w:hAnsi="Arial" w:cs="Arial"/>
          <w:i/>
          <w:sz w:val="22"/>
          <w:szCs w:val="22"/>
        </w:rPr>
        <w:t>εε</w:t>
      </w:r>
      <w:proofErr w:type="spellEnd"/>
      <w:r w:rsidRPr="005365CA">
        <w:rPr>
          <w:rFonts w:ascii="Arial" w:hAnsi="Arial" w:cs="Arial"/>
          <w:i/>
          <w:sz w:val="22"/>
          <w:szCs w:val="22"/>
        </w:rPr>
        <w:t xml:space="preserve">) 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 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w:t>
      </w:r>
    </w:p>
    <w:p w:rsidR="005365CA" w:rsidRPr="005365CA" w:rsidRDefault="005365CA" w:rsidP="005365CA">
      <w:pPr>
        <w:tabs>
          <w:tab w:val="left" w:pos="284"/>
        </w:tabs>
        <w:spacing w:before="60"/>
        <w:jc w:val="both"/>
        <w:rPr>
          <w:rFonts w:ascii="Arial" w:hAnsi="Arial" w:cs="Arial"/>
          <w:i/>
          <w:sz w:val="22"/>
          <w:szCs w:val="22"/>
        </w:rPr>
      </w:pPr>
    </w:p>
    <w:p w:rsidR="005365CA" w:rsidRPr="005365CA" w:rsidRDefault="005365CA" w:rsidP="005365CA">
      <w:pPr>
        <w:tabs>
          <w:tab w:val="left" w:pos="0"/>
        </w:tabs>
        <w:jc w:val="both"/>
        <w:rPr>
          <w:rFonts w:ascii="Arial" w:hAnsi="Arial" w:cs="Arial"/>
          <w:i/>
          <w:sz w:val="22"/>
          <w:szCs w:val="22"/>
        </w:rPr>
      </w:pPr>
      <w:r w:rsidRPr="005365CA">
        <w:rPr>
          <w:rFonts w:ascii="Arial" w:hAnsi="Arial" w:cs="Arial"/>
          <w:i/>
          <w:sz w:val="22"/>
          <w:szCs w:val="22"/>
        </w:rPr>
        <w:t xml:space="preserve">2. Για να συμπεριλάβει την 1η ΣΣΕ, «ΣΥΜΒΑΣΗ ΗΣΣΟΝΟΣ ΣΗΜΑΣΙΑΣ», που περιλαμβάνει πρόσθετες ποσότητες εργασιών, οι οποίες κατέστησαν αναγκαίες κατά την εκτέλεση του έργου και οι οποίες δεν μπορούν τεχνικά και οικονομικά να </w:t>
      </w:r>
      <w:proofErr w:type="spellStart"/>
      <w:r w:rsidRPr="005365CA">
        <w:rPr>
          <w:rFonts w:ascii="Arial" w:hAnsi="Arial" w:cs="Arial"/>
          <w:i/>
          <w:sz w:val="22"/>
          <w:szCs w:val="22"/>
        </w:rPr>
        <w:t>διαχωρισθούν</w:t>
      </w:r>
      <w:proofErr w:type="spellEnd"/>
      <w:r w:rsidRPr="005365CA">
        <w:rPr>
          <w:rFonts w:ascii="Arial" w:hAnsi="Arial" w:cs="Arial"/>
          <w:i/>
          <w:sz w:val="22"/>
          <w:szCs w:val="22"/>
        </w:rPr>
        <w:t xml:space="preserve"> από την Κύρια Σύμβαση χωρίς να δημιουργούν μείζονα προβλήματα.</w:t>
      </w:r>
    </w:p>
    <w:p w:rsidR="005365CA" w:rsidRPr="005365CA" w:rsidRDefault="005365CA" w:rsidP="005365CA">
      <w:pPr>
        <w:jc w:val="both"/>
        <w:rPr>
          <w:rFonts w:ascii="Arial" w:hAnsi="Arial" w:cs="Arial"/>
          <w:i/>
          <w:sz w:val="22"/>
          <w:szCs w:val="22"/>
        </w:rPr>
      </w:pPr>
      <w:r w:rsidRPr="005365CA">
        <w:rPr>
          <w:rFonts w:ascii="Arial" w:hAnsi="Arial" w:cs="Arial"/>
          <w:i/>
          <w:sz w:val="22"/>
          <w:szCs w:val="22"/>
        </w:rPr>
        <w:t>Οι εργασίες που περιλαμβάνονται στην 1η Συμπληρωματική Σύμβαση χαρακτηρίζονται ως  απρόβλεπτες πρόσθετες εργασίες»  οι οποίες κατέστησαν απόλυτα αναγκαίες για την επιτυχή ολοκλήρωση του εκτελούμενου έργου.</w:t>
      </w:r>
    </w:p>
    <w:p w:rsidR="005365CA" w:rsidRPr="005365CA" w:rsidRDefault="005365CA" w:rsidP="005365CA">
      <w:pPr>
        <w:tabs>
          <w:tab w:val="left" w:pos="284"/>
        </w:tabs>
        <w:spacing w:before="60"/>
        <w:jc w:val="both"/>
        <w:rPr>
          <w:rFonts w:ascii="Arial" w:hAnsi="Arial" w:cs="Arial"/>
          <w:i/>
          <w:sz w:val="22"/>
          <w:szCs w:val="22"/>
        </w:rPr>
      </w:pPr>
      <w:r w:rsidRPr="005365CA">
        <w:rPr>
          <w:rFonts w:ascii="Arial" w:hAnsi="Arial" w:cs="Arial"/>
          <w:i/>
          <w:sz w:val="22"/>
          <w:szCs w:val="22"/>
        </w:rPr>
        <w:t xml:space="preserve">Οι απρόβλεπτες πρόσθετες εργασίες του άρθρου 155 περιλαμβάνονται στις  «συμβάσεις ήσσονος σημασίας» (παρ. 1. (β) του άρθρου 156) βάσει της εγκυκλίου  8 με αρ. </w:t>
      </w:r>
      <w:proofErr w:type="spellStart"/>
      <w:r w:rsidRPr="005365CA">
        <w:rPr>
          <w:rFonts w:ascii="Arial" w:hAnsi="Arial" w:cs="Arial"/>
          <w:i/>
          <w:sz w:val="22"/>
          <w:szCs w:val="22"/>
        </w:rPr>
        <w:t>πρωτ</w:t>
      </w:r>
      <w:proofErr w:type="spellEnd"/>
      <w:r w:rsidRPr="005365CA">
        <w:rPr>
          <w:rFonts w:ascii="Arial" w:hAnsi="Arial" w:cs="Arial"/>
          <w:i/>
          <w:sz w:val="22"/>
          <w:szCs w:val="22"/>
        </w:rPr>
        <w:t xml:space="preserve">. ΔΝΣ/ΟΙΚ.42049/ΦΝ 466/31-05-2018) του Υπουργείου Υποδομών και Μεταφορών εφόσον πληρούνται αθροιστικά οι ακόλουθες προϋποθέσεις όπως εκτίθενται αναλυτικά στην κατευθυντήρια οδηγία 22 με αριθμό </w:t>
      </w:r>
      <w:proofErr w:type="spellStart"/>
      <w:r w:rsidRPr="005365CA">
        <w:rPr>
          <w:rFonts w:ascii="Arial" w:hAnsi="Arial" w:cs="Arial"/>
          <w:i/>
          <w:sz w:val="22"/>
          <w:szCs w:val="22"/>
        </w:rPr>
        <w:lastRenderedPageBreak/>
        <w:t>πρωτ</w:t>
      </w:r>
      <w:proofErr w:type="spellEnd"/>
      <w:r w:rsidRPr="005365CA">
        <w:rPr>
          <w:rFonts w:ascii="Arial" w:hAnsi="Arial" w:cs="Arial"/>
          <w:i/>
          <w:sz w:val="22"/>
          <w:szCs w:val="22"/>
        </w:rPr>
        <w:t xml:space="preserve">. 3802 / 14-06-2017 της Ε.Α.Α.ΔΗ.ΣΥ προκειμένου να ισχύει ο κανόνας των ‘’de </w:t>
      </w:r>
      <w:proofErr w:type="spellStart"/>
      <w:r w:rsidRPr="005365CA">
        <w:rPr>
          <w:rFonts w:ascii="Arial" w:hAnsi="Arial" w:cs="Arial"/>
          <w:i/>
          <w:sz w:val="22"/>
          <w:szCs w:val="22"/>
        </w:rPr>
        <w:t>minimis</w:t>
      </w:r>
      <w:proofErr w:type="spellEnd"/>
      <w:r w:rsidRPr="005365CA">
        <w:rPr>
          <w:rFonts w:ascii="Arial" w:hAnsi="Arial" w:cs="Arial"/>
          <w:i/>
          <w:sz w:val="22"/>
          <w:szCs w:val="22"/>
        </w:rPr>
        <w:t>’’ τροποποιήσεων της αρχικής σύμβασης</w:t>
      </w:r>
    </w:p>
    <w:p w:rsidR="005365CA" w:rsidRPr="005365CA" w:rsidRDefault="005365CA" w:rsidP="005365CA">
      <w:pPr>
        <w:numPr>
          <w:ilvl w:val="0"/>
          <w:numId w:val="19"/>
        </w:numPr>
        <w:jc w:val="both"/>
        <w:rPr>
          <w:rFonts w:ascii="Arial" w:hAnsi="Arial" w:cs="Arial"/>
          <w:i/>
          <w:sz w:val="22"/>
          <w:szCs w:val="22"/>
        </w:rPr>
      </w:pPr>
      <w:r w:rsidRPr="005365CA">
        <w:rPr>
          <w:rFonts w:ascii="Arial" w:hAnsi="Arial" w:cs="Arial"/>
          <w:i/>
          <w:sz w:val="22"/>
          <w:szCs w:val="22"/>
        </w:rPr>
        <w:t>Η αξία της τροποποίησης να είναι κατώτερη των ορίων εφαρμογής των Οδηγιών (άρθρο 5 του Ν. 4412/2016).</w:t>
      </w:r>
    </w:p>
    <w:p w:rsidR="005365CA" w:rsidRPr="005365CA" w:rsidRDefault="005365CA" w:rsidP="005365CA">
      <w:pPr>
        <w:numPr>
          <w:ilvl w:val="0"/>
          <w:numId w:val="19"/>
        </w:numPr>
        <w:jc w:val="both"/>
        <w:rPr>
          <w:rFonts w:ascii="Arial" w:hAnsi="Arial" w:cs="Arial"/>
          <w:i/>
          <w:sz w:val="22"/>
          <w:szCs w:val="22"/>
        </w:rPr>
      </w:pPr>
      <w:r w:rsidRPr="005365CA">
        <w:rPr>
          <w:rFonts w:ascii="Arial" w:hAnsi="Arial" w:cs="Arial"/>
          <w:i/>
          <w:sz w:val="22"/>
          <w:szCs w:val="22"/>
        </w:rPr>
        <w:t>Η αξία της τροποποίησης να μην υπερβαίνει ορισμένο ανώτατο ποσοστό ήτοι η αξία της «ήσσονος αξίας» τροποποίηση δεν πρέπει να υπερβαίνει το 15% της αξίας της αρχικής σύμβασης για τις δημόσιες συμβάσεις έργων του Βιβλίου Ι.</w:t>
      </w:r>
    </w:p>
    <w:p w:rsidR="005365CA" w:rsidRPr="005365CA" w:rsidRDefault="005365CA" w:rsidP="005365CA">
      <w:pPr>
        <w:numPr>
          <w:ilvl w:val="0"/>
          <w:numId w:val="19"/>
        </w:numPr>
        <w:jc w:val="both"/>
        <w:rPr>
          <w:rFonts w:ascii="Arial" w:hAnsi="Arial" w:cs="Arial"/>
          <w:i/>
          <w:sz w:val="22"/>
          <w:szCs w:val="22"/>
        </w:rPr>
      </w:pPr>
      <w:r w:rsidRPr="005365CA">
        <w:rPr>
          <w:rFonts w:ascii="Arial" w:hAnsi="Arial" w:cs="Arial"/>
          <w:i/>
          <w:sz w:val="22"/>
          <w:szCs w:val="22"/>
        </w:rPr>
        <w:t xml:space="preserve">Η τροποποίηση δεν μεταβάλλει τη συνολική φύση της σύμβασης. </w:t>
      </w:r>
    </w:p>
    <w:p w:rsidR="005365CA" w:rsidRPr="005365CA" w:rsidRDefault="005365CA" w:rsidP="005365CA">
      <w:pPr>
        <w:tabs>
          <w:tab w:val="left" w:pos="284"/>
        </w:tabs>
        <w:spacing w:before="60"/>
        <w:jc w:val="both"/>
        <w:rPr>
          <w:rFonts w:ascii="Arial" w:hAnsi="Arial" w:cs="Arial"/>
          <w:i/>
          <w:sz w:val="22"/>
          <w:szCs w:val="22"/>
        </w:rPr>
      </w:pPr>
    </w:p>
    <w:p w:rsidR="005365CA" w:rsidRPr="005365CA" w:rsidRDefault="005365CA" w:rsidP="005365CA">
      <w:pPr>
        <w:jc w:val="both"/>
        <w:rPr>
          <w:rFonts w:ascii="Arial" w:hAnsi="Arial" w:cs="Arial"/>
          <w:i/>
          <w:sz w:val="22"/>
          <w:szCs w:val="22"/>
        </w:rPr>
      </w:pPr>
      <w:r w:rsidRPr="005365CA">
        <w:rPr>
          <w:rFonts w:ascii="Arial" w:hAnsi="Arial" w:cs="Arial"/>
          <w:i/>
          <w:sz w:val="22"/>
          <w:szCs w:val="22"/>
        </w:rPr>
        <w:t xml:space="preserve">Στην παρ. 2 του άρθρου 132 του ν. 4412/2016 έχει μεταφερθεί, ο κανόνας των  ‘’ήσσονος αξίας’’ ή  ‘’de </w:t>
      </w:r>
      <w:proofErr w:type="spellStart"/>
      <w:r w:rsidRPr="005365CA">
        <w:rPr>
          <w:rFonts w:ascii="Arial" w:hAnsi="Arial" w:cs="Arial"/>
          <w:i/>
          <w:sz w:val="22"/>
          <w:szCs w:val="22"/>
        </w:rPr>
        <w:t>minimis</w:t>
      </w:r>
      <w:proofErr w:type="spellEnd"/>
      <w:r w:rsidRPr="005365CA">
        <w:rPr>
          <w:rFonts w:ascii="Arial" w:hAnsi="Arial" w:cs="Arial"/>
          <w:i/>
          <w:sz w:val="22"/>
          <w:szCs w:val="22"/>
        </w:rPr>
        <w:t>’’ τροποποιήσεων της αρχικής σύμβασης, όπως έχει προκύψει από τη νομολογία του Δικαστηρίου, και αποτυπώθηκε στην αντίστοιχη διάταξη της Οδηγίας 2014/24/ΕΕ. Σύμφωνα με τον εν λόγω κανόνα τροποποιήσεις «ήσσονος αξίας» της σύμβασης, οι οποίες δεν υπερβαίνουν ορισμένη αξία, είναι αποδεκτές χωρίς να απαιτείται νέα διαδικασία σύναξης σύμβασης</w:t>
      </w:r>
    </w:p>
    <w:p w:rsidR="005365CA" w:rsidRPr="005365CA" w:rsidRDefault="005365CA" w:rsidP="005365CA">
      <w:pPr>
        <w:jc w:val="both"/>
        <w:rPr>
          <w:rFonts w:ascii="Arial" w:hAnsi="Arial" w:cs="Arial"/>
          <w:i/>
          <w:sz w:val="22"/>
          <w:szCs w:val="22"/>
        </w:rPr>
      </w:pPr>
      <w:r w:rsidRPr="005365CA">
        <w:rPr>
          <w:rFonts w:ascii="Arial" w:hAnsi="Arial" w:cs="Arial"/>
          <w:i/>
          <w:sz w:val="22"/>
          <w:szCs w:val="22"/>
        </w:rPr>
        <w:t xml:space="preserve">Οι «ήσσονος αξίας» τροποποιήσεις εισάγουν μικρής σημασίας μεταβολές στην αρχική σύμβαση και δεν απαιτείται οποιαδήποτε άλλη ειδικότερη αιτιολόγησή τους από την αναθέτουσα αρχή, παρά μόνο η πλήρωση σωρευτικά των προϋποθέσεων που αναλύθηκαν ανωτέρω (υποενότητα ΣΤ της ενότητας III της κατευθυντήριας οδηγίας 22 με αριθμό </w:t>
      </w:r>
      <w:proofErr w:type="spellStart"/>
      <w:r w:rsidRPr="005365CA">
        <w:rPr>
          <w:rFonts w:ascii="Arial" w:hAnsi="Arial" w:cs="Arial"/>
          <w:i/>
          <w:sz w:val="22"/>
          <w:szCs w:val="22"/>
        </w:rPr>
        <w:t>πρωτ</w:t>
      </w:r>
      <w:proofErr w:type="spellEnd"/>
      <w:r w:rsidRPr="005365CA">
        <w:rPr>
          <w:rFonts w:ascii="Arial" w:hAnsi="Arial" w:cs="Arial"/>
          <w:i/>
          <w:sz w:val="22"/>
          <w:szCs w:val="22"/>
        </w:rPr>
        <w:t xml:space="preserve">. 3802 / 14-06-2017 της Ε.Α.Α.ΔΗ.ΣΥ)  </w:t>
      </w:r>
    </w:p>
    <w:p w:rsidR="005365CA" w:rsidRPr="005365CA" w:rsidRDefault="005365CA" w:rsidP="005365CA">
      <w:pPr>
        <w:tabs>
          <w:tab w:val="left" w:pos="284"/>
        </w:tabs>
        <w:spacing w:before="60" w:line="360" w:lineRule="auto"/>
        <w:jc w:val="both"/>
        <w:rPr>
          <w:rFonts w:ascii="Arial" w:hAnsi="Arial" w:cs="Arial"/>
          <w:i/>
          <w:sz w:val="22"/>
          <w:szCs w:val="22"/>
        </w:rPr>
      </w:pPr>
      <w:r w:rsidRPr="005365CA">
        <w:rPr>
          <w:rFonts w:ascii="Arial" w:hAnsi="Arial" w:cs="Arial"/>
          <w:i/>
          <w:sz w:val="22"/>
          <w:szCs w:val="22"/>
        </w:rPr>
        <w:t>Επίσης, η εν λόγω  1η ΣΣΕ, «ΣΥΜΒΑΣΗ ΗΣΣΟΝΟΣ ΣΗΜΑΣΙΑΣ» περιλαμβάνει το 1ο ΠΚΤΜΝΕ με τιμές μονάδος για τέσσερις (4) νέες εργασίες , οι οποίες κρίθηκαν αναγκαίες κατά την εκτέλεση του έργου και είναι οι εξής:</w:t>
      </w:r>
    </w:p>
    <w:p w:rsidR="005365CA" w:rsidRPr="005365CA" w:rsidRDefault="005365CA" w:rsidP="005365CA">
      <w:pPr>
        <w:numPr>
          <w:ilvl w:val="0"/>
          <w:numId w:val="17"/>
        </w:numPr>
        <w:suppressAutoHyphens w:val="0"/>
        <w:spacing w:before="60" w:line="360" w:lineRule="auto"/>
        <w:ind w:left="709" w:hanging="284"/>
        <w:jc w:val="both"/>
        <w:rPr>
          <w:rFonts w:ascii="Arial" w:hAnsi="Arial" w:cs="Arial"/>
          <w:i/>
          <w:sz w:val="22"/>
          <w:szCs w:val="22"/>
        </w:rPr>
      </w:pPr>
      <w:r w:rsidRPr="005365CA">
        <w:rPr>
          <w:rFonts w:ascii="Arial" w:hAnsi="Arial" w:cs="Arial"/>
          <w:i/>
          <w:sz w:val="22"/>
          <w:szCs w:val="22"/>
        </w:rPr>
        <w:t>Μεταφορά ΑΕΚΚ προς εγκαταστάσεις ΣΑΝΚΕ Ε.Π.Ε.</w:t>
      </w:r>
    </w:p>
    <w:p w:rsidR="005365CA" w:rsidRPr="005365CA" w:rsidRDefault="005365CA" w:rsidP="005365CA">
      <w:pPr>
        <w:numPr>
          <w:ilvl w:val="0"/>
          <w:numId w:val="17"/>
        </w:numPr>
        <w:suppressAutoHyphens w:val="0"/>
        <w:spacing w:before="60" w:line="360" w:lineRule="auto"/>
        <w:ind w:left="709" w:hanging="284"/>
        <w:jc w:val="both"/>
        <w:rPr>
          <w:rFonts w:ascii="Arial" w:hAnsi="Arial" w:cs="Arial"/>
          <w:i/>
          <w:sz w:val="22"/>
          <w:szCs w:val="22"/>
        </w:rPr>
      </w:pPr>
      <w:proofErr w:type="spellStart"/>
      <w:r w:rsidRPr="005365CA">
        <w:rPr>
          <w:rFonts w:ascii="Arial" w:hAnsi="Arial" w:cs="Arial"/>
          <w:i/>
          <w:sz w:val="22"/>
          <w:szCs w:val="22"/>
        </w:rPr>
        <w:t>Υπόβαση</w:t>
      </w:r>
      <w:proofErr w:type="spellEnd"/>
      <w:r w:rsidRPr="005365CA">
        <w:rPr>
          <w:rFonts w:ascii="Arial" w:hAnsi="Arial" w:cs="Arial"/>
          <w:i/>
          <w:sz w:val="22"/>
          <w:szCs w:val="22"/>
        </w:rPr>
        <w:t xml:space="preserve"> οδοστρωσίας μεταβλητού πάχους (Π.Τ.Π. Ο-150).</w:t>
      </w:r>
    </w:p>
    <w:p w:rsidR="005365CA" w:rsidRPr="005365CA" w:rsidRDefault="005365CA" w:rsidP="005365CA">
      <w:pPr>
        <w:numPr>
          <w:ilvl w:val="0"/>
          <w:numId w:val="17"/>
        </w:numPr>
        <w:suppressAutoHyphens w:val="0"/>
        <w:spacing w:before="60" w:line="360" w:lineRule="auto"/>
        <w:ind w:left="709" w:hanging="284"/>
        <w:jc w:val="both"/>
        <w:rPr>
          <w:rFonts w:ascii="Arial" w:hAnsi="Arial" w:cs="Arial"/>
          <w:i/>
          <w:sz w:val="22"/>
          <w:szCs w:val="22"/>
        </w:rPr>
      </w:pPr>
      <w:r w:rsidRPr="005365CA">
        <w:rPr>
          <w:rFonts w:ascii="Arial" w:hAnsi="Arial" w:cs="Arial"/>
          <w:i/>
          <w:sz w:val="22"/>
          <w:szCs w:val="22"/>
        </w:rPr>
        <w:t>Βάση οδοστρωσίας μεταβλητού πάχους  (Π.Τ.Π. Ο-150)</w:t>
      </w:r>
    </w:p>
    <w:p w:rsidR="005365CA" w:rsidRPr="005365CA" w:rsidRDefault="005365CA" w:rsidP="005365CA">
      <w:pPr>
        <w:numPr>
          <w:ilvl w:val="0"/>
          <w:numId w:val="17"/>
        </w:numPr>
        <w:suppressAutoHyphens w:val="0"/>
        <w:spacing w:before="60" w:line="360" w:lineRule="auto"/>
        <w:ind w:left="709" w:hanging="284"/>
        <w:jc w:val="both"/>
        <w:rPr>
          <w:rFonts w:ascii="Arial" w:hAnsi="Arial" w:cs="Arial"/>
          <w:i/>
          <w:sz w:val="22"/>
          <w:szCs w:val="22"/>
        </w:rPr>
      </w:pPr>
      <w:r w:rsidRPr="005365CA">
        <w:rPr>
          <w:rFonts w:ascii="Arial" w:hAnsi="Arial" w:cs="Arial"/>
          <w:i/>
          <w:sz w:val="22"/>
          <w:szCs w:val="22"/>
        </w:rPr>
        <w:t>Αγωγοί αποχέτευσης από σωλήνες PVC-U συμπαγούς τοιχώματος. Αγωγοί αποχέτευσης από σωλήνες PVC-U, SDR 41, DN 125 mm</w:t>
      </w:r>
    </w:p>
    <w:p w:rsidR="005365CA" w:rsidRPr="005365CA" w:rsidRDefault="005365CA" w:rsidP="005365CA">
      <w:pPr>
        <w:spacing w:before="60" w:line="360" w:lineRule="auto"/>
        <w:ind w:left="720"/>
        <w:jc w:val="both"/>
        <w:rPr>
          <w:rFonts w:ascii="Arial" w:hAnsi="Arial" w:cs="Arial"/>
          <w:i/>
          <w:sz w:val="22"/>
          <w:szCs w:val="22"/>
          <w:u w:val="single"/>
        </w:rPr>
      </w:pPr>
      <w:r w:rsidRPr="005365CA">
        <w:rPr>
          <w:rFonts w:ascii="Arial" w:hAnsi="Arial" w:cs="Arial"/>
          <w:i/>
          <w:sz w:val="22"/>
          <w:szCs w:val="22"/>
          <w:u w:val="single"/>
        </w:rPr>
        <w:t>Κρίνεται λοιπόν απαραίτητη η σύνταξη του παρόντος 2</w:t>
      </w:r>
      <w:r w:rsidRPr="005365CA">
        <w:rPr>
          <w:rFonts w:ascii="Arial" w:hAnsi="Arial" w:cs="Arial"/>
          <w:i/>
          <w:sz w:val="22"/>
          <w:szCs w:val="22"/>
          <w:u w:val="single"/>
          <w:vertAlign w:val="superscript"/>
        </w:rPr>
        <w:t>ου</w:t>
      </w:r>
      <w:r w:rsidRPr="005365CA">
        <w:rPr>
          <w:rFonts w:ascii="Arial" w:hAnsi="Arial" w:cs="Arial"/>
          <w:i/>
          <w:sz w:val="22"/>
          <w:szCs w:val="22"/>
          <w:u w:val="single"/>
        </w:rPr>
        <w:t xml:space="preserve"> ΑΠΕ – 1</w:t>
      </w:r>
      <w:r w:rsidRPr="005365CA">
        <w:rPr>
          <w:rFonts w:ascii="Arial" w:hAnsi="Arial" w:cs="Arial"/>
          <w:i/>
          <w:sz w:val="22"/>
          <w:szCs w:val="22"/>
          <w:u w:val="single"/>
          <w:vertAlign w:val="superscript"/>
        </w:rPr>
        <w:t xml:space="preserve">ης </w:t>
      </w:r>
      <w:r w:rsidRPr="005365CA">
        <w:rPr>
          <w:rFonts w:ascii="Arial" w:hAnsi="Arial" w:cs="Arial"/>
          <w:i/>
          <w:sz w:val="22"/>
          <w:szCs w:val="22"/>
          <w:u w:val="single"/>
        </w:rPr>
        <w:t xml:space="preserve">ΣΣΕ, </w:t>
      </w:r>
    </w:p>
    <w:p w:rsidR="005365CA" w:rsidRPr="005365CA" w:rsidRDefault="005365CA" w:rsidP="005365CA">
      <w:pPr>
        <w:tabs>
          <w:tab w:val="left" w:pos="284"/>
        </w:tabs>
        <w:spacing w:before="60"/>
        <w:jc w:val="both"/>
        <w:rPr>
          <w:rFonts w:ascii="Arial" w:hAnsi="Arial" w:cs="Arial"/>
          <w:b/>
          <w:i/>
          <w:sz w:val="22"/>
          <w:szCs w:val="22"/>
          <w:u w:val="single"/>
        </w:rPr>
      </w:pPr>
      <w:r w:rsidRPr="005365CA">
        <w:rPr>
          <w:rFonts w:ascii="Arial" w:hAnsi="Arial" w:cs="Arial"/>
          <w:b/>
          <w:i/>
          <w:sz w:val="22"/>
          <w:szCs w:val="22"/>
          <w:u w:val="single"/>
        </w:rPr>
        <w:t>Δ. ΠΡΟΤΕΙΝΟΜΕΝΗ ΔΑΠΑΝΗ 2</w:t>
      </w:r>
      <w:r w:rsidRPr="005365CA">
        <w:rPr>
          <w:rFonts w:ascii="Arial" w:hAnsi="Arial" w:cs="Arial"/>
          <w:b/>
          <w:i/>
          <w:sz w:val="22"/>
          <w:szCs w:val="22"/>
          <w:u w:val="single"/>
          <w:vertAlign w:val="superscript"/>
        </w:rPr>
        <w:t>ου</w:t>
      </w:r>
      <w:r w:rsidRPr="005365CA">
        <w:rPr>
          <w:rFonts w:ascii="Arial" w:hAnsi="Arial" w:cs="Arial"/>
          <w:b/>
          <w:i/>
          <w:sz w:val="22"/>
          <w:szCs w:val="22"/>
          <w:u w:val="single"/>
        </w:rPr>
        <w:t xml:space="preserve"> ΑΠΕ – 1</w:t>
      </w:r>
      <w:r w:rsidRPr="005365CA">
        <w:rPr>
          <w:rFonts w:ascii="Arial" w:hAnsi="Arial" w:cs="Arial"/>
          <w:b/>
          <w:i/>
          <w:sz w:val="22"/>
          <w:szCs w:val="22"/>
          <w:u w:val="single"/>
          <w:vertAlign w:val="superscript"/>
        </w:rPr>
        <w:t>ης</w:t>
      </w:r>
      <w:r w:rsidRPr="005365CA">
        <w:rPr>
          <w:rFonts w:ascii="Arial" w:hAnsi="Arial" w:cs="Arial"/>
          <w:b/>
          <w:i/>
          <w:sz w:val="22"/>
          <w:szCs w:val="22"/>
          <w:u w:val="single"/>
        </w:rPr>
        <w:t xml:space="preserve"> ΣΥΜΠΛΗΡΩΜΑΤΙΚΗΣ ΣΥΜΒΑΣΗΣ</w:t>
      </w:r>
    </w:p>
    <w:p w:rsidR="005365CA" w:rsidRPr="005365CA" w:rsidRDefault="005365CA" w:rsidP="005365CA">
      <w:pPr>
        <w:tabs>
          <w:tab w:val="left" w:pos="284"/>
        </w:tabs>
        <w:spacing w:before="60"/>
        <w:jc w:val="both"/>
        <w:rPr>
          <w:rFonts w:ascii="Arial" w:hAnsi="Arial" w:cs="Arial"/>
          <w:i/>
          <w:sz w:val="22"/>
          <w:szCs w:val="22"/>
        </w:rPr>
      </w:pPr>
      <w:r w:rsidRPr="005365CA">
        <w:rPr>
          <w:rFonts w:ascii="Arial" w:hAnsi="Arial" w:cs="Arial"/>
          <w:b/>
          <w:i/>
          <w:sz w:val="22"/>
          <w:szCs w:val="22"/>
          <w:u w:val="single"/>
        </w:rPr>
        <w:t xml:space="preserve">  &amp;  ΟΙΚΟΝΟΜΙΚΑ ΣΤΟΙΧΕΙΑ</w:t>
      </w:r>
    </w:p>
    <w:p w:rsidR="005365CA" w:rsidRPr="005365CA" w:rsidRDefault="005365CA" w:rsidP="005365CA">
      <w:pPr>
        <w:tabs>
          <w:tab w:val="left" w:pos="284"/>
        </w:tabs>
        <w:spacing w:before="60" w:line="360" w:lineRule="auto"/>
        <w:jc w:val="both"/>
        <w:rPr>
          <w:rFonts w:ascii="Arial" w:hAnsi="Arial" w:cs="Arial"/>
          <w:i/>
          <w:sz w:val="22"/>
          <w:szCs w:val="22"/>
        </w:rPr>
      </w:pPr>
      <w:r w:rsidRPr="005365CA">
        <w:rPr>
          <w:rFonts w:ascii="Arial" w:hAnsi="Arial" w:cs="Arial"/>
          <w:i/>
          <w:sz w:val="22"/>
          <w:szCs w:val="22"/>
        </w:rPr>
        <w:t>Ο παρών 2ος Ανακεφαλαιωτικός Πίνακας Εργασιών συντάχθηκε βάσει των διατάξεων του άρθρου 132 παρ. 2  του Ν.4412/2016 και του άρθρου 156 παρ.1. (β) του ίδιου νόμου.</w:t>
      </w:r>
    </w:p>
    <w:p w:rsidR="005365CA" w:rsidRPr="005365CA" w:rsidRDefault="005365CA" w:rsidP="005365CA">
      <w:pPr>
        <w:tabs>
          <w:tab w:val="left" w:pos="284"/>
        </w:tabs>
        <w:spacing w:before="60"/>
        <w:jc w:val="both"/>
        <w:rPr>
          <w:rFonts w:ascii="Arial" w:hAnsi="Arial" w:cs="Arial"/>
          <w:i/>
          <w:sz w:val="22"/>
          <w:szCs w:val="22"/>
        </w:rPr>
      </w:pPr>
      <w:r w:rsidRPr="005365CA">
        <w:rPr>
          <w:rFonts w:ascii="Arial" w:hAnsi="Arial" w:cs="Arial"/>
          <w:i/>
          <w:sz w:val="22"/>
          <w:szCs w:val="22"/>
        </w:rPr>
        <w:t>Διαχωρίζει τις δαπάνες σε δύο ενότητες, της αρχικής σύμβασης και εκείνη της 1</w:t>
      </w:r>
      <w:r w:rsidRPr="005365CA">
        <w:rPr>
          <w:rFonts w:ascii="Arial" w:hAnsi="Arial" w:cs="Arial"/>
          <w:i/>
          <w:sz w:val="22"/>
          <w:szCs w:val="22"/>
          <w:vertAlign w:val="superscript"/>
        </w:rPr>
        <w:t>ης</w:t>
      </w:r>
      <w:r w:rsidRPr="005365CA">
        <w:rPr>
          <w:rFonts w:ascii="Arial" w:hAnsi="Arial" w:cs="Arial"/>
          <w:i/>
          <w:sz w:val="22"/>
          <w:szCs w:val="22"/>
        </w:rPr>
        <w:t xml:space="preserve"> Συμπληρωματικής Σύμβασης</w:t>
      </w:r>
    </w:p>
    <w:p w:rsidR="005365CA" w:rsidRPr="005365CA" w:rsidRDefault="005365CA" w:rsidP="005365CA">
      <w:pPr>
        <w:tabs>
          <w:tab w:val="left" w:pos="284"/>
        </w:tabs>
        <w:spacing w:before="60" w:line="360" w:lineRule="auto"/>
        <w:jc w:val="both"/>
        <w:rPr>
          <w:rFonts w:ascii="Arial" w:hAnsi="Arial" w:cs="Arial"/>
          <w:i/>
          <w:sz w:val="22"/>
          <w:szCs w:val="22"/>
        </w:rPr>
      </w:pPr>
      <w:r w:rsidRPr="005365CA">
        <w:rPr>
          <w:rFonts w:ascii="Arial" w:hAnsi="Arial" w:cs="Arial"/>
          <w:i/>
          <w:sz w:val="22"/>
          <w:szCs w:val="22"/>
          <w:u w:val="single"/>
        </w:rPr>
        <w:t>Ο 2ος Ανακεφαλαιωτικός Πίνακας Εργασιών της αρχικής σύμβασης</w:t>
      </w:r>
      <w:r w:rsidRPr="005365CA">
        <w:rPr>
          <w:rFonts w:ascii="Arial" w:hAnsi="Arial" w:cs="Arial"/>
          <w:i/>
          <w:sz w:val="22"/>
          <w:szCs w:val="22"/>
        </w:rPr>
        <w:t xml:space="preserve">  ανέρχεται στο ποσό των </w:t>
      </w:r>
      <w:r w:rsidRPr="005365CA">
        <w:rPr>
          <w:rFonts w:ascii="Arial" w:hAnsi="Arial" w:cs="Arial"/>
          <w:b/>
          <w:i/>
          <w:sz w:val="22"/>
          <w:szCs w:val="22"/>
        </w:rPr>
        <w:t>256.786,63€</w:t>
      </w:r>
      <w:r w:rsidRPr="005365CA">
        <w:rPr>
          <w:rFonts w:ascii="Arial" w:hAnsi="Arial" w:cs="Arial"/>
          <w:i/>
          <w:sz w:val="22"/>
          <w:szCs w:val="22"/>
        </w:rPr>
        <w:t xml:space="preserve">  (ήτοι το ποσό των </w:t>
      </w:r>
      <w:r w:rsidRPr="005365CA">
        <w:rPr>
          <w:rFonts w:ascii="Arial" w:hAnsi="Arial" w:cs="Arial"/>
          <w:b/>
          <w:i/>
          <w:sz w:val="22"/>
          <w:szCs w:val="22"/>
        </w:rPr>
        <w:t>171.395,30€</w:t>
      </w:r>
      <w:r w:rsidRPr="005365CA">
        <w:rPr>
          <w:rFonts w:ascii="Arial" w:hAnsi="Arial" w:cs="Arial"/>
          <w:i/>
          <w:sz w:val="22"/>
          <w:szCs w:val="22"/>
        </w:rPr>
        <w:t xml:space="preserve"> για εργασίες, </w:t>
      </w:r>
      <w:r w:rsidRPr="005365CA">
        <w:rPr>
          <w:rFonts w:ascii="Arial" w:hAnsi="Arial" w:cs="Arial"/>
          <w:b/>
          <w:i/>
          <w:sz w:val="22"/>
          <w:szCs w:val="22"/>
        </w:rPr>
        <w:t>30.851,15€</w:t>
      </w:r>
      <w:r w:rsidRPr="005365CA">
        <w:rPr>
          <w:rFonts w:ascii="Arial" w:hAnsi="Arial" w:cs="Arial"/>
          <w:i/>
          <w:sz w:val="22"/>
          <w:szCs w:val="22"/>
        </w:rPr>
        <w:t xml:space="preserve"> για ΓΕ+ΟΕ, 18%, </w:t>
      </w:r>
      <w:r w:rsidRPr="005365CA">
        <w:rPr>
          <w:rFonts w:ascii="Arial" w:hAnsi="Arial" w:cs="Arial"/>
          <w:b/>
          <w:i/>
          <w:sz w:val="22"/>
          <w:szCs w:val="22"/>
        </w:rPr>
        <w:t>4.351,43€</w:t>
      </w:r>
      <w:r w:rsidRPr="005365CA">
        <w:rPr>
          <w:rFonts w:ascii="Arial" w:hAnsi="Arial" w:cs="Arial"/>
          <w:i/>
          <w:sz w:val="22"/>
          <w:szCs w:val="22"/>
        </w:rPr>
        <w:t xml:space="preserve"> για απολογιστικές εργασίες </w:t>
      </w:r>
      <w:r w:rsidRPr="005365CA">
        <w:rPr>
          <w:rFonts w:ascii="Arial" w:hAnsi="Arial" w:cs="Arial"/>
          <w:b/>
          <w:i/>
          <w:sz w:val="22"/>
          <w:szCs w:val="22"/>
        </w:rPr>
        <w:t>488,11€</w:t>
      </w:r>
      <w:r w:rsidRPr="005365CA">
        <w:rPr>
          <w:rFonts w:ascii="Arial" w:hAnsi="Arial" w:cs="Arial"/>
          <w:i/>
          <w:sz w:val="22"/>
          <w:szCs w:val="22"/>
        </w:rPr>
        <w:t xml:space="preserve"> για αναθεώρηση και </w:t>
      </w:r>
      <w:r w:rsidRPr="005365CA">
        <w:rPr>
          <w:rFonts w:ascii="Arial" w:hAnsi="Arial" w:cs="Arial"/>
          <w:b/>
          <w:i/>
          <w:sz w:val="22"/>
          <w:szCs w:val="22"/>
        </w:rPr>
        <w:t>49.700,64€</w:t>
      </w:r>
      <w:r w:rsidRPr="005365CA">
        <w:rPr>
          <w:rFonts w:ascii="Arial" w:hAnsi="Arial" w:cs="Arial"/>
          <w:i/>
          <w:sz w:val="22"/>
          <w:szCs w:val="22"/>
        </w:rPr>
        <w:t xml:space="preserve"> € για Φ.Π.Α 24%). είναι σε ισοζύγιο με το ποσό της  αρχικής σύμβασης.</w:t>
      </w:r>
    </w:p>
    <w:p w:rsidR="005365CA" w:rsidRPr="005365CA" w:rsidRDefault="005365CA" w:rsidP="005365CA">
      <w:pPr>
        <w:tabs>
          <w:tab w:val="left" w:pos="284"/>
        </w:tabs>
        <w:spacing w:before="60" w:line="360" w:lineRule="auto"/>
        <w:jc w:val="both"/>
        <w:rPr>
          <w:rFonts w:ascii="Arial" w:hAnsi="Arial" w:cs="Arial"/>
          <w:i/>
          <w:sz w:val="22"/>
          <w:szCs w:val="22"/>
          <w:u w:val="single"/>
        </w:rPr>
      </w:pPr>
      <w:r w:rsidRPr="005365CA">
        <w:rPr>
          <w:rFonts w:ascii="Arial" w:hAnsi="Arial" w:cs="Arial"/>
          <w:i/>
          <w:sz w:val="22"/>
          <w:szCs w:val="22"/>
          <w:u w:val="single"/>
        </w:rPr>
        <w:t>Η 1η ΣΣΕ - Σύμβαση Ήσσονος Σημασίας</w:t>
      </w:r>
      <w:r w:rsidRPr="005365CA">
        <w:rPr>
          <w:rFonts w:ascii="Arial" w:hAnsi="Arial" w:cs="Arial"/>
          <w:i/>
          <w:sz w:val="22"/>
          <w:szCs w:val="22"/>
        </w:rPr>
        <w:t xml:space="preserve">  ανέρχεται στο ποσό των </w:t>
      </w:r>
      <w:r w:rsidRPr="005365CA">
        <w:rPr>
          <w:rFonts w:ascii="Arial" w:hAnsi="Arial" w:cs="Arial"/>
          <w:b/>
          <w:i/>
          <w:sz w:val="22"/>
          <w:szCs w:val="22"/>
        </w:rPr>
        <w:t>38.517,98€</w:t>
      </w:r>
      <w:r w:rsidRPr="005365CA">
        <w:rPr>
          <w:rFonts w:ascii="Arial" w:hAnsi="Arial" w:cs="Arial"/>
          <w:i/>
          <w:sz w:val="22"/>
          <w:szCs w:val="22"/>
        </w:rPr>
        <w:t xml:space="preserve"> στο οποίο περιλαμβάνεται ποσό </w:t>
      </w:r>
      <w:r w:rsidRPr="005365CA">
        <w:rPr>
          <w:rFonts w:ascii="Arial" w:hAnsi="Arial" w:cs="Arial"/>
          <w:b/>
          <w:i/>
          <w:sz w:val="22"/>
          <w:szCs w:val="22"/>
        </w:rPr>
        <w:t>21.731,62 €</w:t>
      </w:r>
      <w:r w:rsidRPr="005365CA">
        <w:rPr>
          <w:rFonts w:ascii="Arial" w:hAnsi="Arial" w:cs="Arial"/>
          <w:i/>
          <w:sz w:val="22"/>
          <w:szCs w:val="22"/>
        </w:rPr>
        <w:t xml:space="preserve"> για εργασίες, ποσό </w:t>
      </w:r>
      <w:r w:rsidRPr="005365CA">
        <w:rPr>
          <w:rFonts w:ascii="Arial" w:hAnsi="Arial" w:cs="Arial"/>
          <w:b/>
          <w:i/>
          <w:sz w:val="22"/>
          <w:szCs w:val="22"/>
        </w:rPr>
        <w:t>3.911,69€</w:t>
      </w:r>
      <w:r w:rsidRPr="005365CA">
        <w:rPr>
          <w:rFonts w:ascii="Arial" w:hAnsi="Arial" w:cs="Arial"/>
          <w:i/>
          <w:sz w:val="22"/>
          <w:szCs w:val="22"/>
        </w:rPr>
        <w:t xml:space="preserve"> για ΓΕ &amp; ΟΕ, </w:t>
      </w:r>
      <w:r w:rsidRPr="005365CA">
        <w:rPr>
          <w:rFonts w:ascii="Arial" w:hAnsi="Arial" w:cs="Arial"/>
          <w:b/>
          <w:i/>
          <w:sz w:val="22"/>
          <w:szCs w:val="22"/>
        </w:rPr>
        <w:t>3.846,50€</w:t>
      </w:r>
      <w:r w:rsidRPr="005365CA">
        <w:rPr>
          <w:rFonts w:ascii="Arial" w:hAnsi="Arial" w:cs="Arial"/>
          <w:i/>
          <w:sz w:val="22"/>
          <w:szCs w:val="22"/>
        </w:rPr>
        <w:t xml:space="preserve"> για  απρόβλεπτα,  </w:t>
      </w:r>
      <w:r w:rsidRPr="005365CA">
        <w:rPr>
          <w:rFonts w:ascii="Arial" w:hAnsi="Arial" w:cs="Arial"/>
          <w:b/>
          <w:i/>
          <w:sz w:val="22"/>
          <w:szCs w:val="22"/>
        </w:rPr>
        <w:t>1.573,08€</w:t>
      </w:r>
      <w:r w:rsidRPr="005365CA">
        <w:rPr>
          <w:rFonts w:ascii="Arial" w:hAnsi="Arial" w:cs="Arial"/>
          <w:i/>
          <w:sz w:val="22"/>
          <w:szCs w:val="22"/>
        </w:rPr>
        <w:t xml:space="preserve">  για απολογιστικές εργασίες, αναθεώρηση </w:t>
      </w:r>
      <w:r w:rsidRPr="005365CA">
        <w:rPr>
          <w:rFonts w:ascii="Arial" w:hAnsi="Arial" w:cs="Arial"/>
          <w:b/>
          <w:i/>
          <w:sz w:val="22"/>
          <w:szCs w:val="22"/>
        </w:rPr>
        <w:t>0,00</w:t>
      </w:r>
      <w:r w:rsidRPr="005365CA">
        <w:rPr>
          <w:rFonts w:ascii="Arial" w:hAnsi="Arial" w:cs="Arial"/>
          <w:i/>
          <w:sz w:val="22"/>
          <w:szCs w:val="22"/>
        </w:rPr>
        <w:t xml:space="preserve">€ και για Φ.Π.Α </w:t>
      </w:r>
      <w:r w:rsidRPr="005365CA">
        <w:rPr>
          <w:rFonts w:ascii="Arial" w:hAnsi="Arial" w:cs="Arial"/>
          <w:b/>
          <w:i/>
          <w:sz w:val="22"/>
          <w:szCs w:val="22"/>
        </w:rPr>
        <w:t>7.455,09€</w:t>
      </w:r>
      <w:r w:rsidRPr="005365CA">
        <w:rPr>
          <w:rFonts w:ascii="Arial" w:hAnsi="Arial" w:cs="Arial"/>
          <w:i/>
          <w:sz w:val="22"/>
          <w:szCs w:val="22"/>
          <w:u w:val="single"/>
        </w:rPr>
        <w:t>.</w:t>
      </w:r>
    </w:p>
    <w:p w:rsidR="005365CA" w:rsidRPr="005365CA" w:rsidRDefault="005365CA" w:rsidP="005365CA">
      <w:pPr>
        <w:tabs>
          <w:tab w:val="left" w:pos="284"/>
        </w:tabs>
        <w:spacing w:before="60" w:line="360" w:lineRule="auto"/>
        <w:jc w:val="both"/>
        <w:rPr>
          <w:rFonts w:ascii="Arial" w:hAnsi="Arial" w:cs="Arial"/>
          <w:i/>
          <w:sz w:val="22"/>
          <w:szCs w:val="22"/>
          <w:u w:val="single"/>
        </w:rPr>
      </w:pPr>
      <w:r w:rsidRPr="005365CA">
        <w:rPr>
          <w:rFonts w:ascii="Arial" w:hAnsi="Arial" w:cs="Arial"/>
          <w:i/>
          <w:sz w:val="22"/>
          <w:szCs w:val="22"/>
        </w:rPr>
        <w:lastRenderedPageBreak/>
        <w:t>Το ποσό αυτό της 1</w:t>
      </w:r>
      <w:r w:rsidRPr="005365CA">
        <w:rPr>
          <w:rFonts w:ascii="Arial" w:hAnsi="Arial" w:cs="Arial"/>
          <w:i/>
          <w:sz w:val="22"/>
          <w:szCs w:val="22"/>
          <w:vertAlign w:val="superscript"/>
        </w:rPr>
        <w:t>ης</w:t>
      </w:r>
      <w:r w:rsidRPr="005365CA">
        <w:rPr>
          <w:rFonts w:ascii="Arial" w:hAnsi="Arial" w:cs="Arial"/>
          <w:i/>
          <w:sz w:val="22"/>
          <w:szCs w:val="22"/>
        </w:rPr>
        <w:t xml:space="preserve"> ΣΣΕ αναλογεί σε υπέρβαση  </w:t>
      </w:r>
      <w:r w:rsidRPr="005365CA">
        <w:rPr>
          <w:rFonts w:ascii="Arial" w:hAnsi="Arial" w:cs="Arial"/>
          <w:b/>
          <w:i/>
          <w:sz w:val="22"/>
          <w:szCs w:val="22"/>
        </w:rPr>
        <w:t>15,00 %</w:t>
      </w:r>
      <w:r w:rsidRPr="005365CA">
        <w:rPr>
          <w:rFonts w:ascii="Arial" w:hAnsi="Arial" w:cs="Arial"/>
          <w:i/>
          <w:sz w:val="22"/>
          <w:szCs w:val="22"/>
        </w:rPr>
        <w:t xml:space="preserve"> της αρχικής συμβατικής δαπάνης και θα χρηματοδοτηθεί από </w:t>
      </w:r>
      <w:r w:rsidRPr="005365CA">
        <w:rPr>
          <w:rFonts w:ascii="Arial" w:hAnsi="Arial" w:cs="Arial"/>
          <w:b/>
          <w:i/>
          <w:sz w:val="22"/>
          <w:szCs w:val="22"/>
        </w:rPr>
        <w:t xml:space="preserve">υπόλοιπα ΚΑΠ ΕΠΕΝΔΥΣΕΩΝ και υπόλοιπα ΤΑΠ του Δήμου </w:t>
      </w:r>
      <w:proofErr w:type="spellStart"/>
      <w:r w:rsidRPr="005365CA">
        <w:rPr>
          <w:rFonts w:ascii="Arial" w:hAnsi="Arial" w:cs="Arial"/>
          <w:b/>
          <w:i/>
          <w:sz w:val="22"/>
          <w:szCs w:val="22"/>
        </w:rPr>
        <w:t>Λεβαδέων</w:t>
      </w:r>
      <w:proofErr w:type="spellEnd"/>
      <w:r w:rsidRPr="005365CA">
        <w:rPr>
          <w:rFonts w:ascii="Arial" w:hAnsi="Arial" w:cs="Arial"/>
          <w:i/>
          <w:sz w:val="22"/>
          <w:szCs w:val="22"/>
        </w:rPr>
        <w:t>.</w:t>
      </w:r>
    </w:p>
    <w:p w:rsidR="005365CA" w:rsidRPr="005365CA" w:rsidRDefault="005365CA" w:rsidP="005365CA">
      <w:pPr>
        <w:tabs>
          <w:tab w:val="left" w:pos="284"/>
        </w:tabs>
        <w:spacing w:before="60" w:line="360" w:lineRule="auto"/>
        <w:jc w:val="both"/>
        <w:rPr>
          <w:rFonts w:ascii="Arial" w:hAnsi="Arial" w:cs="Arial"/>
          <w:i/>
          <w:sz w:val="22"/>
          <w:szCs w:val="22"/>
        </w:rPr>
      </w:pPr>
      <w:r w:rsidRPr="005365CA">
        <w:rPr>
          <w:rFonts w:ascii="Arial" w:hAnsi="Arial" w:cs="Arial"/>
          <w:i/>
          <w:sz w:val="22"/>
          <w:szCs w:val="22"/>
        </w:rPr>
        <w:t xml:space="preserve">Το τελικό ποσό των συμβατικών εργασιών του 2ου Ανακεφαλαιωτικού Πίνακα Εργασιών – και της 1ης  ΣΣΕ- Σύμβασης ήσσονος σημασίας  ανέρχεται σε </w:t>
      </w:r>
      <w:r w:rsidRPr="005365CA">
        <w:rPr>
          <w:rFonts w:ascii="Arial" w:hAnsi="Arial" w:cs="Arial"/>
          <w:b/>
          <w:i/>
          <w:sz w:val="22"/>
          <w:szCs w:val="22"/>
        </w:rPr>
        <w:t>295.304,61€</w:t>
      </w:r>
      <w:r w:rsidRPr="005365CA">
        <w:rPr>
          <w:rFonts w:ascii="Arial" w:hAnsi="Arial" w:cs="Arial"/>
          <w:i/>
          <w:sz w:val="22"/>
          <w:szCs w:val="22"/>
        </w:rPr>
        <w:t xml:space="preserve">, και παρουσιάζει αύξηση έναντι της συμβατικής δαπάνης  κατά ποσοστό 15,00%. </w:t>
      </w:r>
    </w:p>
    <w:p w:rsidR="005365CA" w:rsidRPr="005365CA" w:rsidRDefault="005365CA" w:rsidP="005365CA">
      <w:pPr>
        <w:tabs>
          <w:tab w:val="left" w:pos="284"/>
        </w:tabs>
        <w:spacing w:before="60" w:line="360" w:lineRule="auto"/>
        <w:jc w:val="both"/>
        <w:rPr>
          <w:rFonts w:ascii="Arial" w:hAnsi="Arial" w:cs="Arial"/>
          <w:i/>
          <w:sz w:val="22"/>
          <w:szCs w:val="22"/>
        </w:rPr>
      </w:pPr>
      <w:r w:rsidRPr="005365CA">
        <w:rPr>
          <w:rFonts w:ascii="Arial" w:hAnsi="Arial" w:cs="Arial"/>
          <w:i/>
          <w:sz w:val="22"/>
          <w:szCs w:val="22"/>
        </w:rPr>
        <w:t xml:space="preserve">Με τον παρόντα 2ο Ανακεφαλαιωτικό πίνακα εργασιών και της 1ης Συμπληρωματικής Σύμβασης ικανοποιούνται ο  προϋποθέσεις  που θέτει ο νόμος περί Δημοσίων έργων  Ν.4412/2016. </w:t>
      </w:r>
    </w:p>
    <w:p w:rsidR="005365CA" w:rsidRPr="005365CA" w:rsidRDefault="005365CA" w:rsidP="005365CA">
      <w:pPr>
        <w:tabs>
          <w:tab w:val="left" w:pos="284"/>
        </w:tabs>
        <w:spacing w:before="60" w:line="360" w:lineRule="auto"/>
        <w:jc w:val="both"/>
        <w:rPr>
          <w:rFonts w:ascii="Arial" w:hAnsi="Arial" w:cs="Arial"/>
          <w:i/>
          <w:sz w:val="22"/>
          <w:szCs w:val="22"/>
        </w:rPr>
      </w:pPr>
      <w:r w:rsidRPr="005365CA">
        <w:rPr>
          <w:rFonts w:ascii="Arial" w:hAnsi="Arial" w:cs="Arial"/>
          <w:i/>
          <w:sz w:val="22"/>
          <w:szCs w:val="22"/>
        </w:rPr>
        <w:t xml:space="preserve">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καθώς και από τις προγενέστερες Εγκυκλίους 30/10-12-2007 ( με </w:t>
      </w:r>
      <w:proofErr w:type="spellStart"/>
      <w:r w:rsidRPr="005365CA">
        <w:rPr>
          <w:rFonts w:ascii="Arial" w:hAnsi="Arial" w:cs="Arial"/>
          <w:i/>
          <w:sz w:val="22"/>
          <w:szCs w:val="22"/>
        </w:rPr>
        <w:t>αρίθμ</w:t>
      </w:r>
      <w:proofErr w:type="spellEnd"/>
      <w:r w:rsidRPr="005365CA">
        <w:rPr>
          <w:rFonts w:ascii="Arial" w:hAnsi="Arial" w:cs="Arial"/>
          <w:i/>
          <w:sz w:val="22"/>
          <w:szCs w:val="22"/>
        </w:rPr>
        <w:t xml:space="preserve"> πρωτ.Δ17γ/04/170/ΦΝ380) και 20/26-07-2006 (με αρ. </w:t>
      </w:r>
      <w:proofErr w:type="spellStart"/>
      <w:r w:rsidRPr="005365CA">
        <w:rPr>
          <w:rFonts w:ascii="Arial" w:hAnsi="Arial" w:cs="Arial"/>
          <w:i/>
          <w:sz w:val="22"/>
          <w:szCs w:val="22"/>
        </w:rPr>
        <w:t>πρωτ</w:t>
      </w:r>
      <w:proofErr w:type="spellEnd"/>
      <w:r w:rsidRPr="005365CA">
        <w:rPr>
          <w:rFonts w:ascii="Arial" w:hAnsi="Arial" w:cs="Arial"/>
          <w:i/>
          <w:sz w:val="22"/>
          <w:szCs w:val="22"/>
        </w:rPr>
        <w:t xml:space="preserve">. Δ17γ/03/114/ΦΝ443) του Υ.ΠΕ.ΧΩ.ΔΕ., και ειδικότερα η παράγραφος 3 σχετικά με την χρήση της «επί έλασσον δαπάνης» που εξοικονομείται και συγκεκριμένα : Δεν  υπάρχουν  </w:t>
      </w:r>
      <w:proofErr w:type="spellStart"/>
      <w:r w:rsidRPr="005365CA">
        <w:rPr>
          <w:rFonts w:ascii="Arial" w:hAnsi="Arial" w:cs="Arial"/>
          <w:i/>
          <w:sz w:val="22"/>
          <w:szCs w:val="22"/>
        </w:rPr>
        <w:t>έλαττον</w:t>
      </w:r>
      <w:proofErr w:type="spellEnd"/>
      <w:r w:rsidRPr="005365CA">
        <w:rPr>
          <w:rFonts w:ascii="Arial" w:hAnsi="Arial" w:cs="Arial"/>
          <w:i/>
          <w:sz w:val="22"/>
          <w:szCs w:val="22"/>
        </w:rPr>
        <w:t xml:space="preserve"> δαπάνες που να αλλοιώνουν το φυσικό αντικείμενο και να προέρχονται από την μείωση των ποσοτήτων που προκύπτουν από περιορισμό του συμβατικού αντικειμένου ή </w:t>
      </w:r>
      <w:proofErr w:type="spellStart"/>
      <w:r w:rsidRPr="005365CA">
        <w:rPr>
          <w:rFonts w:ascii="Arial" w:hAnsi="Arial" w:cs="Arial"/>
          <w:i/>
          <w:sz w:val="22"/>
          <w:szCs w:val="22"/>
        </w:rPr>
        <w:t>απομείωση</w:t>
      </w:r>
      <w:proofErr w:type="spellEnd"/>
      <w:r w:rsidRPr="005365CA">
        <w:rPr>
          <w:rFonts w:ascii="Arial" w:hAnsi="Arial" w:cs="Arial"/>
          <w:i/>
          <w:sz w:val="22"/>
          <w:szCs w:val="22"/>
        </w:rPr>
        <w:t xml:space="preserve"> στοιχείων του έργου  καθώς επίσης  η διαχείριση των επί έλασσον ποσών είναι σύμφωνη με τον κανόνα χρήσης αυτών όπως ορίζεται στο αρ. 20204/Α.Π.2547/1-6-2005 έγγραφο του ΥΠΟΙΟ και αποτυπώνεται στους συνημμένους πίνακες </w:t>
      </w:r>
    </w:p>
    <w:p w:rsidR="005365CA" w:rsidRPr="005365CA" w:rsidRDefault="005365CA" w:rsidP="005365CA">
      <w:pPr>
        <w:tabs>
          <w:tab w:val="left" w:pos="284"/>
        </w:tabs>
        <w:spacing w:before="60" w:line="360" w:lineRule="auto"/>
        <w:jc w:val="both"/>
        <w:rPr>
          <w:rFonts w:ascii="Arial" w:hAnsi="Arial" w:cs="Arial"/>
          <w:i/>
          <w:sz w:val="22"/>
          <w:szCs w:val="22"/>
        </w:rPr>
      </w:pPr>
      <w:r w:rsidRPr="005365CA">
        <w:rPr>
          <w:rFonts w:ascii="Arial" w:hAnsi="Arial" w:cs="Arial"/>
          <w:i/>
          <w:sz w:val="22"/>
          <w:szCs w:val="22"/>
        </w:rPr>
        <w:t>Επίσης  ικανοποιούνται οι προϋποθέσεις  που τίθενται από το άρθρο 132 του Ν.4412/201 «Τροποποίηση συμβάσεων κατά τη διάρκεια τους» και ειδικότερα η παράγραφος 1γ του άρθρου 132 , σύμφωνα με την οποία :</w:t>
      </w:r>
    </w:p>
    <w:p w:rsidR="005365CA" w:rsidRPr="005365CA" w:rsidRDefault="005365CA" w:rsidP="005365CA">
      <w:pPr>
        <w:numPr>
          <w:ilvl w:val="0"/>
          <w:numId w:val="18"/>
        </w:numPr>
        <w:jc w:val="both"/>
        <w:rPr>
          <w:rFonts w:ascii="Arial" w:hAnsi="Arial" w:cs="Arial"/>
          <w:i/>
          <w:sz w:val="22"/>
          <w:szCs w:val="22"/>
        </w:rPr>
      </w:pPr>
      <w:r w:rsidRPr="005365CA">
        <w:rPr>
          <w:rFonts w:ascii="Arial" w:hAnsi="Arial" w:cs="Arial"/>
          <w:i/>
          <w:sz w:val="22"/>
          <w:szCs w:val="22"/>
        </w:rPr>
        <w:t>Η αξία της τροποποίησης είναι κατώτερη των ορίων εφαρμογής των Οδηγιών (άρθρο 5 του Ν. 4412/2016).</w:t>
      </w:r>
    </w:p>
    <w:p w:rsidR="005365CA" w:rsidRPr="005365CA" w:rsidRDefault="005365CA" w:rsidP="005365CA">
      <w:pPr>
        <w:numPr>
          <w:ilvl w:val="0"/>
          <w:numId w:val="18"/>
        </w:numPr>
        <w:jc w:val="both"/>
        <w:rPr>
          <w:rFonts w:ascii="Arial" w:hAnsi="Arial" w:cs="Arial"/>
          <w:i/>
          <w:sz w:val="22"/>
          <w:szCs w:val="22"/>
        </w:rPr>
      </w:pPr>
      <w:r w:rsidRPr="005365CA">
        <w:rPr>
          <w:rFonts w:ascii="Arial" w:hAnsi="Arial" w:cs="Arial"/>
          <w:i/>
          <w:sz w:val="22"/>
          <w:szCs w:val="22"/>
        </w:rPr>
        <w:t xml:space="preserve">Η αξία της τροποποίησης δεν υπερβαίνει το ανώτατο ποσοστό 15% της αξίας της αρχικής σύμβασης για τις δημόσιες συμβάσεις έργων </w:t>
      </w:r>
    </w:p>
    <w:p w:rsidR="005365CA" w:rsidRPr="005365CA" w:rsidRDefault="005365CA" w:rsidP="005365CA">
      <w:pPr>
        <w:numPr>
          <w:ilvl w:val="0"/>
          <w:numId w:val="18"/>
        </w:numPr>
        <w:jc w:val="both"/>
        <w:rPr>
          <w:rFonts w:ascii="Arial" w:hAnsi="Arial" w:cs="Arial"/>
          <w:i/>
          <w:sz w:val="22"/>
          <w:szCs w:val="22"/>
        </w:rPr>
      </w:pPr>
      <w:r w:rsidRPr="005365CA">
        <w:rPr>
          <w:rFonts w:ascii="Arial" w:hAnsi="Arial" w:cs="Arial"/>
          <w:i/>
          <w:sz w:val="22"/>
          <w:szCs w:val="22"/>
        </w:rPr>
        <w:t xml:space="preserve">Η τροποποίηση δεν μεταβάλλει τη συνολική φύση της σύμβασης. </w:t>
      </w:r>
    </w:p>
    <w:p w:rsidR="005365CA" w:rsidRPr="005365CA" w:rsidRDefault="005365CA" w:rsidP="005365CA">
      <w:pPr>
        <w:jc w:val="both"/>
        <w:rPr>
          <w:rFonts w:ascii="Arial" w:hAnsi="Arial" w:cs="Arial"/>
          <w:i/>
          <w:sz w:val="22"/>
          <w:szCs w:val="22"/>
        </w:rPr>
      </w:pPr>
    </w:p>
    <w:p w:rsidR="005365CA" w:rsidRPr="005365CA" w:rsidRDefault="005365CA" w:rsidP="005365CA">
      <w:pPr>
        <w:jc w:val="both"/>
        <w:rPr>
          <w:rFonts w:ascii="Arial" w:hAnsi="Arial" w:cs="Arial"/>
          <w:i/>
          <w:sz w:val="22"/>
          <w:szCs w:val="22"/>
        </w:rPr>
      </w:pPr>
      <w:r w:rsidRPr="005365CA">
        <w:rPr>
          <w:rFonts w:ascii="Arial" w:hAnsi="Arial" w:cs="Arial"/>
          <w:i/>
          <w:sz w:val="22"/>
          <w:szCs w:val="22"/>
        </w:rPr>
        <w:t>Ο 2</w:t>
      </w:r>
      <w:r w:rsidRPr="005365CA">
        <w:rPr>
          <w:rFonts w:ascii="Arial" w:hAnsi="Arial" w:cs="Arial"/>
          <w:i/>
          <w:sz w:val="22"/>
          <w:szCs w:val="22"/>
          <w:vertAlign w:val="superscript"/>
        </w:rPr>
        <w:t>ος</w:t>
      </w:r>
      <w:r w:rsidRPr="005365CA">
        <w:rPr>
          <w:rFonts w:ascii="Arial" w:hAnsi="Arial" w:cs="Arial"/>
          <w:i/>
          <w:sz w:val="22"/>
          <w:szCs w:val="22"/>
        </w:rPr>
        <w:t xml:space="preserve"> ΑΠΕ και η 1η ΣΣΕ υπογράφονται από τον ανάδοχο χωρίς επιφύλαξη.</w:t>
      </w:r>
    </w:p>
    <w:p w:rsidR="005365CA" w:rsidRPr="005365CA" w:rsidRDefault="005365CA" w:rsidP="005365CA">
      <w:pPr>
        <w:jc w:val="both"/>
        <w:rPr>
          <w:rFonts w:ascii="Arial" w:hAnsi="Arial" w:cs="Arial"/>
          <w:i/>
          <w:sz w:val="22"/>
          <w:szCs w:val="22"/>
        </w:rPr>
      </w:pPr>
      <w:r w:rsidRPr="005365CA">
        <w:rPr>
          <w:rFonts w:ascii="Arial" w:hAnsi="Arial" w:cs="Arial"/>
          <w:i/>
          <w:sz w:val="22"/>
          <w:szCs w:val="22"/>
        </w:rPr>
        <w:t xml:space="preserve">Για την εν λόγω 1η Συμπληρωματική Σύμβαση Εργασιών (ΣΣΕ) Ήσσονος Σημασίας και την ανάλωση των επί </w:t>
      </w:r>
      <w:proofErr w:type="spellStart"/>
      <w:r w:rsidRPr="005365CA">
        <w:rPr>
          <w:rFonts w:ascii="Arial" w:hAnsi="Arial" w:cs="Arial"/>
          <w:i/>
          <w:sz w:val="22"/>
          <w:szCs w:val="22"/>
        </w:rPr>
        <w:t>έλλασσον</w:t>
      </w:r>
      <w:proofErr w:type="spellEnd"/>
      <w:r w:rsidRPr="005365CA">
        <w:rPr>
          <w:rFonts w:ascii="Arial" w:hAnsi="Arial" w:cs="Arial"/>
          <w:i/>
          <w:sz w:val="22"/>
          <w:szCs w:val="22"/>
        </w:rPr>
        <w:t xml:space="preserve"> δαπανών του 2</w:t>
      </w:r>
      <w:r w:rsidRPr="005365CA">
        <w:rPr>
          <w:rFonts w:ascii="Arial" w:hAnsi="Arial" w:cs="Arial"/>
          <w:i/>
          <w:sz w:val="22"/>
          <w:szCs w:val="22"/>
          <w:vertAlign w:val="superscript"/>
        </w:rPr>
        <w:t>ου</w:t>
      </w:r>
      <w:r w:rsidRPr="005365CA">
        <w:rPr>
          <w:rFonts w:ascii="Arial" w:hAnsi="Arial" w:cs="Arial"/>
          <w:i/>
          <w:sz w:val="22"/>
          <w:szCs w:val="22"/>
        </w:rPr>
        <w:t xml:space="preserve"> Ανακεφαλαιωτικού Πίνακα Εργασιών του έργου έχει γνωμοδοτήσει με το από 22-09-2021 Πρακτικό 5ης Συνεδρίασης Θέμα 8</w:t>
      </w:r>
      <w:r w:rsidRPr="005365CA">
        <w:rPr>
          <w:rFonts w:ascii="Arial" w:hAnsi="Arial" w:cs="Arial"/>
          <w:i/>
          <w:sz w:val="22"/>
          <w:szCs w:val="22"/>
          <w:vertAlign w:val="superscript"/>
        </w:rPr>
        <w:t>ο</w:t>
      </w:r>
      <w:r w:rsidRPr="005365CA">
        <w:rPr>
          <w:rFonts w:ascii="Arial" w:hAnsi="Arial" w:cs="Arial"/>
          <w:i/>
          <w:sz w:val="22"/>
          <w:szCs w:val="22"/>
        </w:rPr>
        <w:t>, το Τεχνικό Συμβούλιο Δημοσίων Έργων της Περιφερειακής «Ενότητας Βοιωτίας.</w:t>
      </w:r>
    </w:p>
    <w:p w:rsidR="005365CA" w:rsidRPr="005365CA" w:rsidRDefault="005365CA" w:rsidP="005365CA">
      <w:pPr>
        <w:jc w:val="both"/>
        <w:rPr>
          <w:rFonts w:ascii="Arial" w:hAnsi="Arial" w:cs="Arial"/>
          <w:i/>
          <w:sz w:val="22"/>
          <w:szCs w:val="22"/>
        </w:rPr>
      </w:pPr>
    </w:p>
    <w:p w:rsidR="005365CA" w:rsidRPr="005365CA" w:rsidRDefault="005365CA" w:rsidP="005365CA">
      <w:pPr>
        <w:jc w:val="both"/>
        <w:rPr>
          <w:rFonts w:ascii="Arial" w:hAnsi="Arial" w:cs="Arial"/>
          <w:i/>
          <w:sz w:val="22"/>
          <w:szCs w:val="22"/>
        </w:rPr>
      </w:pPr>
      <w:r w:rsidRPr="005365CA">
        <w:rPr>
          <w:rFonts w:ascii="Arial" w:hAnsi="Arial" w:cs="Arial"/>
          <w:i/>
          <w:sz w:val="22"/>
          <w:szCs w:val="22"/>
        </w:rPr>
        <w:t xml:space="preserve">Κατόπιν όλων των ανωτέρω </w:t>
      </w:r>
      <w:r>
        <w:rPr>
          <w:rFonts w:ascii="Arial" w:hAnsi="Arial" w:cs="Arial"/>
          <w:i/>
          <w:sz w:val="22"/>
          <w:szCs w:val="22"/>
        </w:rPr>
        <w:t>εισηγούμεθα</w:t>
      </w:r>
    </w:p>
    <w:p w:rsidR="005365CA" w:rsidRPr="005365CA" w:rsidRDefault="005365CA" w:rsidP="005365CA">
      <w:pPr>
        <w:jc w:val="both"/>
        <w:rPr>
          <w:rFonts w:ascii="Arial" w:hAnsi="Arial" w:cs="Arial"/>
          <w:i/>
          <w:sz w:val="22"/>
          <w:szCs w:val="22"/>
        </w:rPr>
      </w:pPr>
    </w:p>
    <w:p w:rsidR="005365CA" w:rsidRPr="005365CA" w:rsidRDefault="005365CA" w:rsidP="005365CA">
      <w:pPr>
        <w:jc w:val="both"/>
        <w:rPr>
          <w:rFonts w:ascii="Arial" w:hAnsi="Arial" w:cs="Arial"/>
          <w:i/>
          <w:sz w:val="22"/>
          <w:szCs w:val="22"/>
        </w:rPr>
      </w:pPr>
      <w:r w:rsidRPr="005365CA">
        <w:rPr>
          <w:rFonts w:ascii="Arial" w:hAnsi="Arial" w:cs="Arial"/>
          <w:i/>
          <w:sz w:val="22"/>
          <w:szCs w:val="22"/>
        </w:rPr>
        <w:t xml:space="preserve">Την έγκριση του 1ου Π.Κ.Τ.Μ.Ν.Ε. και του 2ου Ανακεφαλαιωτικού Πίνακα Εργασιών (2ος Α.Π.Ε.) συνολικής δαπάνης </w:t>
      </w:r>
      <w:r w:rsidRPr="005365CA">
        <w:rPr>
          <w:rFonts w:ascii="Arial" w:hAnsi="Arial" w:cs="Arial"/>
          <w:b/>
          <w:i/>
          <w:sz w:val="22"/>
          <w:szCs w:val="22"/>
        </w:rPr>
        <w:t>256.786,63€</w:t>
      </w:r>
      <w:r w:rsidRPr="005365CA">
        <w:rPr>
          <w:rFonts w:ascii="Arial" w:hAnsi="Arial" w:cs="Arial"/>
          <w:i/>
          <w:sz w:val="22"/>
          <w:szCs w:val="22"/>
        </w:rPr>
        <w:t xml:space="preserve">  με Φ.Π.Α.  σε ισοζύγιο με την αρχική σύμβαση του έργου, την έγκριση σύναψης της 1ης Συμπληρωματικής Σύμβασης Εργασιών (ΣΣΕ) Ήσσονος Σημασίας συνολικής δαπάνης </w:t>
      </w:r>
      <w:r w:rsidRPr="005365CA">
        <w:rPr>
          <w:rFonts w:ascii="Arial" w:hAnsi="Arial" w:cs="Arial"/>
          <w:b/>
          <w:i/>
          <w:sz w:val="22"/>
          <w:szCs w:val="22"/>
        </w:rPr>
        <w:t>38.517,98€</w:t>
      </w:r>
      <w:r w:rsidRPr="005365CA">
        <w:rPr>
          <w:rFonts w:ascii="Arial" w:hAnsi="Arial" w:cs="Arial"/>
          <w:i/>
          <w:sz w:val="22"/>
          <w:szCs w:val="22"/>
        </w:rPr>
        <w:t xml:space="preserve"> που αναλογεί σε υπέρβαση 15,00 % της αρχικής συμβατικής δαπάνης και την έγκριση παράτασης του προθεσμίας περαίωσης εργασιών της αρχικής σύμβασης (μετά των τροποποιήσεων αυτής) από 30-09-2021 στις 30-11-2021 για τις ανάγκες εκτέλεσης της 1</w:t>
      </w:r>
      <w:r w:rsidRPr="005365CA">
        <w:rPr>
          <w:rFonts w:ascii="Arial" w:hAnsi="Arial" w:cs="Arial"/>
          <w:i/>
          <w:sz w:val="22"/>
          <w:szCs w:val="22"/>
          <w:vertAlign w:val="superscript"/>
        </w:rPr>
        <w:t>ης</w:t>
      </w:r>
      <w:r w:rsidRPr="005365CA">
        <w:rPr>
          <w:rFonts w:ascii="Arial" w:hAnsi="Arial" w:cs="Arial"/>
          <w:i/>
          <w:sz w:val="22"/>
          <w:szCs w:val="22"/>
        </w:rPr>
        <w:t xml:space="preserve"> Συμπληρωματικής Σύμβασης και της ολοκλήρωσης του έργου</w:t>
      </w:r>
    </w:p>
    <w:p w:rsidR="00FF66D4" w:rsidRPr="00846B98" w:rsidRDefault="00FF66D4" w:rsidP="008931E4">
      <w:pPr>
        <w:pStyle w:val="af2"/>
        <w:spacing w:line="276" w:lineRule="auto"/>
        <w:ind w:firstLine="0"/>
        <w:rPr>
          <w:rFonts w:ascii="Arial" w:hAnsi="Arial" w:cs="Arial"/>
          <w:i/>
          <w:sz w:val="22"/>
          <w:szCs w:val="22"/>
        </w:rPr>
      </w:pPr>
    </w:p>
    <w:p w:rsidR="008931E4" w:rsidRPr="00846B98" w:rsidRDefault="008931E4" w:rsidP="008931E4">
      <w:pPr>
        <w:shd w:val="clear" w:color="auto" w:fill="FFFFFF"/>
        <w:spacing w:line="276" w:lineRule="auto"/>
        <w:jc w:val="both"/>
        <w:rPr>
          <w:rFonts w:ascii="Arial" w:eastAsia="Arial" w:hAnsi="Arial" w:cs="Arial"/>
          <w:kern w:val="1"/>
          <w:sz w:val="22"/>
          <w:szCs w:val="22"/>
          <w:lang w:bidi="hi-IN"/>
        </w:rPr>
      </w:pPr>
      <w:r w:rsidRPr="00846B98">
        <w:rPr>
          <w:rFonts w:ascii="Arial" w:eastAsia="Arial" w:hAnsi="Arial" w:cs="Arial"/>
          <w:sz w:val="22"/>
          <w:szCs w:val="22"/>
        </w:rPr>
        <w:t xml:space="preserve">  </w:t>
      </w:r>
      <w:r w:rsidRPr="00846B98">
        <w:rPr>
          <w:rFonts w:ascii="Arial" w:eastAsia="Arial" w:hAnsi="Arial" w:cs="Arial"/>
          <w:kern w:val="1"/>
          <w:sz w:val="22"/>
          <w:szCs w:val="22"/>
          <w:lang w:bidi="hi-IN"/>
        </w:rPr>
        <w:t>Η Οικονομική Επιτροπή  λαμβάνοντας υπόψη :</w:t>
      </w:r>
    </w:p>
    <w:p w:rsidR="008931E4" w:rsidRPr="00846B98" w:rsidRDefault="008931E4" w:rsidP="008931E4">
      <w:pPr>
        <w:shd w:val="clear" w:color="auto" w:fill="FFFFFF"/>
        <w:spacing w:line="276" w:lineRule="auto"/>
        <w:jc w:val="both"/>
        <w:rPr>
          <w:rFonts w:ascii="Arial" w:eastAsia="Arial" w:hAnsi="Arial" w:cs="Arial"/>
          <w:kern w:val="1"/>
          <w:sz w:val="22"/>
          <w:szCs w:val="22"/>
          <w:lang w:bidi="hi-IN"/>
        </w:rPr>
      </w:pPr>
    </w:p>
    <w:p w:rsidR="00360882" w:rsidRDefault="00C80701" w:rsidP="00C80701">
      <w:pPr>
        <w:shd w:val="clear" w:color="auto" w:fill="FFFFFF"/>
        <w:tabs>
          <w:tab w:val="center" w:pos="426"/>
        </w:tabs>
        <w:suppressAutoHyphens w:val="0"/>
        <w:jc w:val="both"/>
        <w:rPr>
          <w:rFonts w:ascii="Arial" w:hAnsi="Arial" w:cs="Arial"/>
          <w:sz w:val="22"/>
          <w:szCs w:val="22"/>
        </w:rPr>
      </w:pP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sidRPr="00BB4ADC">
        <w:rPr>
          <w:rFonts w:ascii="Arial" w:eastAsia="Arial" w:hAnsi="Arial" w:cs="Arial"/>
          <w:sz w:val="22"/>
          <w:szCs w:val="22"/>
        </w:rPr>
        <w:t>1</w:t>
      </w:r>
      <w:r w:rsidR="00D630EE">
        <w:rPr>
          <w:rFonts w:ascii="Arial" w:eastAsia="Arial" w:hAnsi="Arial" w:cs="Arial"/>
          <w:sz w:val="22"/>
          <w:szCs w:val="22"/>
        </w:rPr>
        <w:t>7817/23</w:t>
      </w:r>
      <w:r w:rsidRPr="00BB4ADC">
        <w:rPr>
          <w:rFonts w:ascii="Arial" w:eastAsia="Arial" w:hAnsi="Arial" w:cs="Arial"/>
          <w:sz w:val="22"/>
          <w:szCs w:val="22"/>
        </w:rPr>
        <w:t>-0</w:t>
      </w:r>
      <w:r w:rsidR="00D630EE">
        <w:rPr>
          <w:rFonts w:ascii="Arial" w:eastAsia="Arial" w:hAnsi="Arial" w:cs="Arial"/>
          <w:sz w:val="22"/>
          <w:szCs w:val="22"/>
        </w:rPr>
        <w:t>9</w:t>
      </w:r>
      <w:r w:rsidRPr="00BB4ADC">
        <w:rPr>
          <w:rFonts w:ascii="Arial" w:hAnsi="Arial" w:cs="Arial"/>
          <w:sz w:val="22"/>
          <w:szCs w:val="22"/>
        </w:rPr>
        <w:t xml:space="preserve">-2021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p>
    <w:p w:rsidR="00C80701" w:rsidRPr="00BB4ADC" w:rsidRDefault="00360882" w:rsidP="00C80701">
      <w:pPr>
        <w:shd w:val="clear" w:color="auto" w:fill="FFFFFF"/>
        <w:tabs>
          <w:tab w:val="center" w:pos="426"/>
        </w:tabs>
        <w:suppressAutoHyphens w:val="0"/>
        <w:jc w:val="both"/>
        <w:rPr>
          <w:rFonts w:ascii="Arial" w:hAnsi="Arial" w:cs="Arial"/>
          <w:sz w:val="22"/>
          <w:szCs w:val="22"/>
        </w:rPr>
      </w:pPr>
      <w:r>
        <w:rPr>
          <w:rFonts w:ascii="Arial" w:hAnsi="Arial" w:cs="Arial"/>
          <w:sz w:val="22"/>
          <w:szCs w:val="22"/>
        </w:rPr>
        <w:t xml:space="preserve">  </w:t>
      </w:r>
      <w:proofErr w:type="spellStart"/>
      <w:r w:rsidR="00C80701" w:rsidRPr="00BB4ADC">
        <w:rPr>
          <w:rFonts w:ascii="Arial" w:hAnsi="Arial" w:cs="Arial"/>
          <w:sz w:val="22"/>
          <w:szCs w:val="22"/>
        </w:rPr>
        <w:t>Λεβαδέων</w:t>
      </w:r>
      <w:proofErr w:type="spellEnd"/>
      <w:r w:rsidR="00C80701" w:rsidRPr="00BB4ADC">
        <w:rPr>
          <w:rFonts w:ascii="Arial" w:hAnsi="Arial" w:cs="Arial"/>
          <w:sz w:val="22"/>
          <w:szCs w:val="22"/>
        </w:rPr>
        <w:t xml:space="preserve">  </w:t>
      </w:r>
    </w:p>
    <w:p w:rsidR="00360882" w:rsidRDefault="00C80701" w:rsidP="00D630EE">
      <w:pPr>
        <w:pStyle w:val="aff0"/>
        <w:jc w:val="both"/>
        <w:rPr>
          <w:rFonts w:ascii="Arial" w:hAnsi="Arial" w:cs="Arial"/>
          <w:lang w:eastAsia="el-GR"/>
        </w:rPr>
      </w:pPr>
      <w:r w:rsidRPr="00BB4ADC">
        <w:rPr>
          <w:rFonts w:ascii="Arial" w:eastAsia="Verdana" w:hAnsi="Arial" w:cs="Arial"/>
          <w:color w:val="000000"/>
        </w:rPr>
        <w:t>-</w:t>
      </w:r>
      <w:r w:rsidRPr="00BB4ADC">
        <w:rPr>
          <w:rFonts w:ascii="Arial" w:hAnsi="Arial" w:cs="Arial"/>
        </w:rPr>
        <w:t xml:space="preserve">Τον </w:t>
      </w:r>
      <w:r>
        <w:rPr>
          <w:rFonts w:ascii="Arial" w:hAnsi="Arial" w:cs="Arial"/>
        </w:rPr>
        <w:t>2</w:t>
      </w:r>
      <w:r w:rsidRPr="00BB4ADC">
        <w:rPr>
          <w:rFonts w:ascii="Arial" w:hAnsi="Arial" w:cs="Arial"/>
          <w:vertAlign w:val="superscript"/>
        </w:rPr>
        <w:t>ο</w:t>
      </w:r>
      <w:r w:rsidRPr="00BB4ADC">
        <w:rPr>
          <w:rFonts w:ascii="Arial" w:hAnsi="Arial" w:cs="Arial"/>
        </w:rPr>
        <w:t xml:space="preserve"> Ανακεφαλαιωτι</w:t>
      </w:r>
      <w:r w:rsidR="00D630EE">
        <w:rPr>
          <w:rFonts w:ascii="Arial" w:hAnsi="Arial" w:cs="Arial"/>
        </w:rPr>
        <w:t>κό  Πίνακα Εργασιών του έργου :</w:t>
      </w:r>
      <w:r w:rsidR="00D630EE" w:rsidRPr="00F0089C">
        <w:rPr>
          <w:rFonts w:ascii="Arial" w:hAnsi="Arial" w:cs="Arial"/>
          <w:lang w:eastAsia="el-GR"/>
        </w:rPr>
        <w:t xml:space="preserve">«ΑΙΣΘΗΤΙΚΗ &amp; ΛΕΙΤΟΥΡΓΙΚΗ </w:t>
      </w:r>
    </w:p>
    <w:p w:rsidR="00360882" w:rsidRDefault="00360882" w:rsidP="00D630EE">
      <w:pPr>
        <w:pStyle w:val="aff0"/>
        <w:jc w:val="both"/>
        <w:rPr>
          <w:rFonts w:ascii="Arial" w:hAnsi="Arial" w:cs="Arial"/>
        </w:rPr>
      </w:pPr>
      <w:r>
        <w:rPr>
          <w:rFonts w:ascii="Arial" w:hAnsi="Arial" w:cs="Arial"/>
          <w:lang w:eastAsia="el-GR"/>
        </w:rPr>
        <w:t xml:space="preserve">  </w:t>
      </w:r>
      <w:r w:rsidR="00D630EE" w:rsidRPr="00F0089C">
        <w:rPr>
          <w:rFonts w:ascii="Arial" w:hAnsi="Arial" w:cs="Arial"/>
          <w:lang w:eastAsia="el-GR"/>
        </w:rPr>
        <w:t xml:space="preserve">ΑΝΑΒΑΘΜΙΣΗ ΟΔΟΥ ΑΧΙΛΛΕΩΣ ΓΙΑ ΤΗ ΔΗΜΙΟΥΡΓΙΑ ΔΙΚΤΥΟΥ ΚΙΝΗΣΗΣ ΠΕΖΩΝ» </w:t>
      </w:r>
      <w:r w:rsidR="00C80701" w:rsidRPr="00BB4ADC">
        <w:rPr>
          <w:rFonts w:ascii="Arial" w:hAnsi="Arial" w:cs="Arial"/>
        </w:rPr>
        <w:t xml:space="preserve"> καθώς </w:t>
      </w:r>
    </w:p>
    <w:p w:rsidR="00C80701" w:rsidRPr="00BB4ADC" w:rsidRDefault="00360882" w:rsidP="00D630EE">
      <w:pPr>
        <w:pStyle w:val="aff0"/>
        <w:jc w:val="both"/>
        <w:rPr>
          <w:rFonts w:ascii="Arial" w:hAnsi="Arial" w:cs="Arial"/>
        </w:rPr>
      </w:pPr>
      <w:r>
        <w:rPr>
          <w:rFonts w:ascii="Arial" w:hAnsi="Arial" w:cs="Arial"/>
        </w:rPr>
        <w:t xml:space="preserve">  </w:t>
      </w:r>
      <w:r w:rsidR="00C80701" w:rsidRPr="00BB4ADC">
        <w:rPr>
          <w:rFonts w:ascii="Arial" w:hAnsi="Arial" w:cs="Arial"/>
        </w:rPr>
        <w:t xml:space="preserve">&amp; τον </w:t>
      </w:r>
      <w:r w:rsidR="00D630EE">
        <w:rPr>
          <w:rFonts w:ascii="Arial" w:hAnsi="Arial" w:cs="Arial"/>
        </w:rPr>
        <w:t>1</w:t>
      </w:r>
      <w:r w:rsidR="00C80701" w:rsidRPr="00BB4ADC">
        <w:rPr>
          <w:rFonts w:ascii="Arial" w:hAnsi="Arial" w:cs="Arial"/>
          <w:vertAlign w:val="superscript"/>
        </w:rPr>
        <w:t>ο</w:t>
      </w:r>
      <w:r w:rsidR="00C80701" w:rsidRPr="00BB4ADC">
        <w:rPr>
          <w:rFonts w:ascii="Arial" w:hAnsi="Arial" w:cs="Arial"/>
        </w:rPr>
        <w:t xml:space="preserve"> Π.Κ.Τ.Ν.Ε, που είχε διανεμηθεί.</w:t>
      </w:r>
    </w:p>
    <w:p w:rsidR="00C80701" w:rsidRPr="00BB4ADC" w:rsidRDefault="00C80701" w:rsidP="00C80701">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Pr>
          <w:rFonts w:ascii="Arial" w:eastAsia="Arial" w:hAnsi="Arial" w:cs="Arial"/>
          <w:color w:val="000000"/>
          <w:sz w:val="22"/>
          <w:szCs w:val="22"/>
        </w:rPr>
        <w:t xml:space="preserve"> 2</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p>
    <w:p w:rsidR="000C153B" w:rsidRPr="000C153B" w:rsidRDefault="00C80701" w:rsidP="00C80701">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sz w:val="22"/>
          <w:szCs w:val="22"/>
        </w:rPr>
        <w:t xml:space="preserve">- Την </w:t>
      </w:r>
      <w:r w:rsidR="00D630EE">
        <w:rPr>
          <w:rFonts w:ascii="Arial" w:eastAsia="Arial" w:hAnsi="Arial" w:cs="Arial"/>
          <w:sz w:val="22"/>
          <w:szCs w:val="22"/>
        </w:rPr>
        <w:t xml:space="preserve">με </w:t>
      </w:r>
      <w:r w:rsidRPr="00BB4ADC">
        <w:rPr>
          <w:rFonts w:ascii="Arial" w:eastAsia="Arial" w:hAnsi="Arial" w:cs="Arial"/>
          <w:sz w:val="22"/>
          <w:szCs w:val="22"/>
        </w:rPr>
        <w:t xml:space="preserve"> </w:t>
      </w:r>
      <w:proofErr w:type="spellStart"/>
      <w:r w:rsidRPr="00BB4ADC">
        <w:rPr>
          <w:rFonts w:ascii="Arial" w:eastAsia="Arial" w:hAnsi="Arial" w:cs="Arial"/>
          <w:sz w:val="22"/>
          <w:szCs w:val="22"/>
        </w:rPr>
        <w:t>αριθμ</w:t>
      </w:r>
      <w:proofErr w:type="spellEnd"/>
      <w:r w:rsidR="00D630EE">
        <w:rPr>
          <w:rFonts w:ascii="Arial" w:eastAsia="Arial" w:hAnsi="Arial" w:cs="Arial"/>
          <w:sz w:val="22"/>
          <w:szCs w:val="22"/>
        </w:rPr>
        <w:t>.</w:t>
      </w:r>
      <w:r w:rsidRPr="00BB4ADC">
        <w:rPr>
          <w:rFonts w:ascii="Arial" w:eastAsia="Arial" w:hAnsi="Arial" w:cs="Arial"/>
          <w:sz w:val="22"/>
          <w:szCs w:val="22"/>
        </w:rPr>
        <w:t xml:space="preserve">  </w:t>
      </w:r>
      <w:r w:rsidR="00D630EE">
        <w:rPr>
          <w:rFonts w:ascii="Arial" w:eastAsia="Arial" w:hAnsi="Arial" w:cs="Arial"/>
          <w:sz w:val="22"/>
          <w:szCs w:val="22"/>
        </w:rPr>
        <w:t xml:space="preserve">24513/29-10-2019 σύμβαση </w:t>
      </w:r>
      <w:r w:rsidR="000C153B">
        <w:rPr>
          <w:rFonts w:ascii="Arial" w:eastAsia="Arial" w:hAnsi="Arial" w:cs="Arial"/>
          <w:sz w:val="22"/>
          <w:szCs w:val="22"/>
        </w:rPr>
        <w:t xml:space="preserve">κατασκευής του έργου </w:t>
      </w:r>
      <w:r w:rsidR="00D630EE">
        <w:rPr>
          <w:rFonts w:ascii="Arial" w:eastAsia="Arial" w:hAnsi="Arial" w:cs="Arial"/>
          <w:sz w:val="22"/>
          <w:szCs w:val="22"/>
        </w:rPr>
        <w:t xml:space="preserve">μεταξύ του Δήμου </w:t>
      </w:r>
      <w:proofErr w:type="spellStart"/>
      <w:r w:rsidR="00D630EE">
        <w:rPr>
          <w:rFonts w:ascii="Arial" w:eastAsia="Arial" w:hAnsi="Arial" w:cs="Arial"/>
          <w:sz w:val="22"/>
          <w:szCs w:val="22"/>
        </w:rPr>
        <w:t>Λεβαδέων</w:t>
      </w:r>
      <w:proofErr w:type="spellEnd"/>
      <w:r w:rsidR="00D630EE">
        <w:rPr>
          <w:rFonts w:ascii="Arial" w:eastAsia="Arial" w:hAnsi="Arial" w:cs="Arial"/>
          <w:sz w:val="22"/>
          <w:szCs w:val="22"/>
        </w:rPr>
        <w:t xml:space="preserve"> </w:t>
      </w:r>
    </w:p>
    <w:p w:rsidR="00C80701" w:rsidRPr="001A0343" w:rsidRDefault="000C153B" w:rsidP="00C80701">
      <w:pPr>
        <w:pStyle w:val="af9"/>
        <w:numPr>
          <w:ilvl w:val="0"/>
          <w:numId w:val="1"/>
        </w:numPr>
        <w:tabs>
          <w:tab w:val="left" w:pos="570"/>
          <w:tab w:val="center" w:pos="8460"/>
        </w:tabs>
        <w:suppressAutoHyphens w:val="0"/>
        <w:spacing w:before="57" w:after="57"/>
        <w:rPr>
          <w:rFonts w:ascii="Arial" w:hAnsi="Arial" w:cs="Arial"/>
          <w:sz w:val="22"/>
          <w:szCs w:val="22"/>
        </w:rPr>
      </w:pPr>
      <w:r w:rsidRPr="001A0343">
        <w:rPr>
          <w:rFonts w:ascii="Arial" w:eastAsia="Arial" w:hAnsi="Arial" w:cs="Arial"/>
          <w:sz w:val="22"/>
          <w:szCs w:val="22"/>
        </w:rPr>
        <w:t xml:space="preserve">   </w:t>
      </w:r>
      <w:r w:rsidR="00D630EE" w:rsidRPr="001A0343">
        <w:rPr>
          <w:rFonts w:ascii="Arial" w:eastAsia="Arial" w:hAnsi="Arial" w:cs="Arial"/>
          <w:sz w:val="22"/>
          <w:szCs w:val="22"/>
        </w:rPr>
        <w:t xml:space="preserve">και του </w:t>
      </w:r>
      <w:r w:rsidR="001A0343" w:rsidRPr="001A0343">
        <w:rPr>
          <w:rFonts w:ascii="Arial" w:hAnsi="Arial" w:cs="Arial"/>
          <w:sz w:val="22"/>
          <w:szCs w:val="22"/>
        </w:rPr>
        <w:t>αναδόχου οικονομικού φορέα</w:t>
      </w:r>
      <w:r w:rsidR="00D630EE" w:rsidRPr="001A0343">
        <w:rPr>
          <w:rFonts w:ascii="Arial" w:eastAsia="Arial" w:hAnsi="Arial" w:cs="Arial"/>
          <w:sz w:val="22"/>
          <w:szCs w:val="22"/>
        </w:rPr>
        <w:t xml:space="preserve">   Θωμά Α. Πανουργιά</w:t>
      </w:r>
    </w:p>
    <w:p w:rsidR="00CC796B" w:rsidRDefault="00356B22" w:rsidP="00356B22">
      <w:pPr>
        <w:pStyle w:val="af9"/>
        <w:shd w:val="clear" w:color="auto" w:fill="FFFFFF"/>
        <w:spacing w:line="276" w:lineRule="auto"/>
        <w:ind w:left="0"/>
        <w:jc w:val="both"/>
        <w:rPr>
          <w:rFonts w:ascii="Arial" w:hAnsi="Arial" w:cs="Arial"/>
          <w:bCs/>
          <w:sz w:val="22"/>
          <w:szCs w:val="22"/>
        </w:rPr>
      </w:pPr>
      <w:r w:rsidRPr="00846B98">
        <w:rPr>
          <w:rFonts w:ascii="Arial" w:hAnsi="Arial" w:cs="Arial"/>
          <w:sz w:val="22"/>
          <w:szCs w:val="22"/>
        </w:rPr>
        <w:t>-</w:t>
      </w:r>
      <w:r w:rsidR="008931E4" w:rsidRPr="00846B98">
        <w:rPr>
          <w:rFonts w:ascii="Arial" w:hAnsi="Arial" w:cs="Arial"/>
          <w:sz w:val="22"/>
          <w:szCs w:val="22"/>
        </w:rPr>
        <w:t>Τις διατάξεις του  άρθρου 40 του Ν. 4735/2020 που αντικατέστησε το άρθρο 72  το</w:t>
      </w:r>
      <w:r w:rsidR="008931E4" w:rsidRPr="00846B98">
        <w:rPr>
          <w:rFonts w:ascii="Arial" w:hAnsi="Arial" w:cs="Arial"/>
          <w:bCs/>
          <w:sz w:val="22"/>
          <w:szCs w:val="22"/>
        </w:rPr>
        <w:t xml:space="preserve">υ  </w:t>
      </w:r>
    </w:p>
    <w:p w:rsidR="008931E4" w:rsidRPr="00846B98" w:rsidRDefault="008931E4" w:rsidP="00356B22">
      <w:pPr>
        <w:pStyle w:val="af9"/>
        <w:shd w:val="clear" w:color="auto" w:fill="FFFFFF"/>
        <w:spacing w:line="276" w:lineRule="auto"/>
        <w:ind w:left="0"/>
        <w:jc w:val="both"/>
        <w:rPr>
          <w:rFonts w:ascii="Arial" w:hAnsi="Arial" w:cs="Arial"/>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8931E4" w:rsidRPr="00846B98" w:rsidRDefault="00356B22" w:rsidP="00356B22">
      <w:pPr>
        <w:pStyle w:val="af9"/>
        <w:suppressAutoHyphens w:val="0"/>
        <w:spacing w:line="276" w:lineRule="auto"/>
        <w:ind w:left="0"/>
        <w:jc w:val="both"/>
        <w:rPr>
          <w:rFonts w:ascii="Arial" w:hAnsi="Arial" w:cs="Arial"/>
          <w:sz w:val="22"/>
          <w:szCs w:val="22"/>
        </w:rPr>
      </w:pPr>
      <w:r w:rsidRPr="00846B98">
        <w:rPr>
          <w:rFonts w:ascii="Arial" w:hAnsi="Arial" w:cs="Arial"/>
          <w:sz w:val="22"/>
          <w:szCs w:val="22"/>
        </w:rPr>
        <w:t>-Τ</w:t>
      </w:r>
      <w:r w:rsidR="008931E4" w:rsidRPr="00846B98">
        <w:rPr>
          <w:rFonts w:ascii="Arial" w:hAnsi="Arial" w:cs="Arial"/>
          <w:sz w:val="22"/>
          <w:szCs w:val="22"/>
        </w:rPr>
        <w:t xml:space="preserve">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008931E4" w:rsidRPr="00846B98">
        <w:rPr>
          <w:rFonts w:ascii="Arial" w:hAnsi="Arial" w:cs="Arial"/>
          <w:sz w:val="22"/>
          <w:szCs w:val="22"/>
        </w:rPr>
        <w:t>κορωνοϊου</w:t>
      </w:r>
      <w:proofErr w:type="spellEnd"/>
      <w:r w:rsidR="008931E4" w:rsidRPr="00846B98">
        <w:rPr>
          <w:rFonts w:ascii="Arial" w:hAnsi="Arial" w:cs="Arial"/>
          <w:sz w:val="22"/>
          <w:szCs w:val="22"/>
        </w:rPr>
        <w:t xml:space="preserve"> </w:t>
      </w:r>
      <w:r w:rsidR="008931E4" w:rsidRPr="00846B98">
        <w:rPr>
          <w:rFonts w:ascii="Arial" w:hAnsi="Arial" w:cs="Arial"/>
          <w:sz w:val="22"/>
          <w:szCs w:val="22"/>
          <w:lang w:val="en-US"/>
        </w:rPr>
        <w:t>COVID</w:t>
      </w:r>
      <w:r w:rsidR="008931E4" w:rsidRPr="00846B98">
        <w:rPr>
          <w:rFonts w:ascii="Arial" w:hAnsi="Arial" w:cs="Arial"/>
          <w:sz w:val="22"/>
          <w:szCs w:val="22"/>
        </w:rPr>
        <w:t>-19 και της ανάγκης περιορισμού της διάδοσής του»</w:t>
      </w:r>
    </w:p>
    <w:p w:rsidR="008931E4" w:rsidRPr="00846B98" w:rsidRDefault="00356B22" w:rsidP="00356B22">
      <w:pPr>
        <w:pStyle w:val="af9"/>
        <w:spacing w:line="276" w:lineRule="auto"/>
        <w:ind w:left="0"/>
        <w:jc w:val="both"/>
        <w:rPr>
          <w:rFonts w:ascii="Arial" w:hAnsi="Arial" w:cs="Arial"/>
          <w:sz w:val="22"/>
          <w:szCs w:val="22"/>
        </w:rPr>
      </w:pPr>
      <w:r w:rsidRPr="00846B98">
        <w:rPr>
          <w:rFonts w:ascii="Arial" w:hAnsi="Arial" w:cs="Arial"/>
          <w:sz w:val="22"/>
          <w:szCs w:val="22"/>
        </w:rPr>
        <w:t>-Τ</w:t>
      </w:r>
      <w:r w:rsidR="008931E4" w:rsidRPr="00846B98">
        <w:rPr>
          <w:rFonts w:ascii="Arial" w:hAnsi="Arial" w:cs="Arial"/>
          <w:sz w:val="22"/>
          <w:szCs w:val="22"/>
        </w:rPr>
        <w:t xml:space="preserve">ις με </w:t>
      </w:r>
      <w:proofErr w:type="spellStart"/>
      <w:r w:rsidR="008931E4" w:rsidRPr="00846B98">
        <w:rPr>
          <w:rFonts w:ascii="Arial" w:hAnsi="Arial" w:cs="Arial"/>
          <w:sz w:val="22"/>
          <w:szCs w:val="22"/>
        </w:rPr>
        <w:t>αριθμ</w:t>
      </w:r>
      <w:proofErr w:type="spellEnd"/>
      <w:r w:rsidR="008931E4" w:rsidRPr="00846B98">
        <w:rPr>
          <w:rFonts w:ascii="Arial" w:hAnsi="Arial" w:cs="Arial"/>
          <w:sz w:val="22"/>
          <w:szCs w:val="22"/>
        </w:rPr>
        <w:t xml:space="preserve">. </w:t>
      </w:r>
      <w:proofErr w:type="spellStart"/>
      <w:r w:rsidR="008931E4" w:rsidRPr="00846B98">
        <w:rPr>
          <w:rFonts w:ascii="Arial" w:hAnsi="Arial" w:cs="Arial"/>
          <w:sz w:val="22"/>
          <w:szCs w:val="22"/>
        </w:rPr>
        <w:t>πρωτ</w:t>
      </w:r>
      <w:proofErr w:type="spellEnd"/>
      <w:r w:rsidR="008931E4"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8931E4" w:rsidRPr="00846B98" w:rsidRDefault="00356B22" w:rsidP="00356B22">
      <w:pPr>
        <w:pStyle w:val="af9"/>
        <w:spacing w:line="276" w:lineRule="auto"/>
        <w:ind w:left="0"/>
        <w:jc w:val="both"/>
        <w:rPr>
          <w:rFonts w:ascii="Arial" w:hAnsi="Arial" w:cs="Arial"/>
          <w:sz w:val="22"/>
          <w:szCs w:val="22"/>
        </w:rPr>
      </w:pPr>
      <w:r w:rsidRPr="00846B98">
        <w:rPr>
          <w:rFonts w:ascii="Arial" w:hAnsi="Arial" w:cs="Arial"/>
          <w:sz w:val="22"/>
          <w:szCs w:val="22"/>
        </w:rPr>
        <w:t>-</w:t>
      </w:r>
      <w:r w:rsidR="008931E4" w:rsidRPr="00846B98">
        <w:rPr>
          <w:rFonts w:ascii="Arial" w:hAnsi="Arial" w:cs="Arial"/>
          <w:sz w:val="22"/>
          <w:szCs w:val="22"/>
        </w:rPr>
        <w:t xml:space="preserve">Την παρ. 3 της </w:t>
      </w:r>
      <w:proofErr w:type="spellStart"/>
      <w:r w:rsidR="008931E4" w:rsidRPr="00846B98">
        <w:rPr>
          <w:rFonts w:ascii="Arial" w:hAnsi="Arial" w:cs="Arial"/>
          <w:sz w:val="22"/>
          <w:szCs w:val="22"/>
        </w:rPr>
        <w:t>υπ΄αριθμ</w:t>
      </w:r>
      <w:proofErr w:type="spellEnd"/>
      <w:r w:rsidR="008931E4"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008931E4" w:rsidRPr="00846B98">
        <w:rPr>
          <w:rFonts w:ascii="Arial" w:hAnsi="Arial" w:cs="Arial"/>
          <w:sz w:val="22"/>
          <w:szCs w:val="22"/>
        </w:rPr>
        <w:t>κορωνοϊου</w:t>
      </w:r>
      <w:proofErr w:type="spellEnd"/>
      <w:r w:rsidR="008931E4" w:rsidRPr="00846B98">
        <w:rPr>
          <w:rFonts w:ascii="Arial" w:hAnsi="Arial" w:cs="Arial"/>
          <w:sz w:val="22"/>
          <w:szCs w:val="22"/>
        </w:rPr>
        <w:t>»</w:t>
      </w:r>
    </w:p>
    <w:p w:rsidR="008931E4" w:rsidRPr="00846B98" w:rsidRDefault="00356B22" w:rsidP="00356B22">
      <w:pPr>
        <w:pStyle w:val="af9"/>
        <w:widowControl w:val="0"/>
        <w:tabs>
          <w:tab w:val="left" w:pos="567"/>
        </w:tabs>
        <w:suppressAutoHyphens w:val="0"/>
        <w:spacing w:line="276" w:lineRule="auto"/>
        <w:ind w:left="0"/>
        <w:jc w:val="both"/>
        <w:rPr>
          <w:rFonts w:ascii="Arial" w:hAnsi="Arial" w:cs="Arial"/>
          <w:sz w:val="22"/>
          <w:szCs w:val="22"/>
        </w:rPr>
      </w:pPr>
      <w:r w:rsidRPr="00846B98">
        <w:rPr>
          <w:rFonts w:ascii="Arial" w:hAnsi="Arial" w:cs="Arial"/>
          <w:sz w:val="22"/>
          <w:szCs w:val="22"/>
        </w:rPr>
        <w:t>-</w:t>
      </w:r>
      <w:r w:rsidR="008931E4" w:rsidRPr="00846B98">
        <w:rPr>
          <w:rFonts w:ascii="Arial" w:hAnsi="Arial" w:cs="Arial"/>
          <w:sz w:val="22"/>
          <w:szCs w:val="22"/>
        </w:rPr>
        <w:t>Την μεταξύ των μελών συζήτηση σύμφωνα με τα πρακτικά</w:t>
      </w:r>
    </w:p>
    <w:p w:rsidR="008931E4" w:rsidRPr="00846B98" w:rsidRDefault="002C09E6" w:rsidP="002C09E6">
      <w:pPr>
        <w:widowControl w:val="0"/>
        <w:suppressAutoHyphens w:val="0"/>
        <w:spacing w:line="276" w:lineRule="auto"/>
        <w:jc w:val="both"/>
        <w:rPr>
          <w:rFonts w:ascii="Arial" w:hAnsi="Arial" w:cs="Arial"/>
          <w:sz w:val="22"/>
          <w:szCs w:val="22"/>
        </w:rPr>
      </w:pPr>
      <w:r w:rsidRPr="00846B98">
        <w:rPr>
          <w:rFonts w:ascii="Arial" w:hAnsi="Arial" w:cs="Arial"/>
          <w:sz w:val="22"/>
          <w:szCs w:val="22"/>
        </w:rPr>
        <w:t>-</w:t>
      </w:r>
      <w:r w:rsidR="008931E4" w:rsidRPr="00846B98">
        <w:rPr>
          <w:rFonts w:ascii="Arial" w:hAnsi="Arial" w:cs="Arial"/>
          <w:sz w:val="22"/>
          <w:szCs w:val="22"/>
        </w:rPr>
        <w:t>Την ψήφο των μελών της όπως αυτή  διατυπώθηκε και δηλώθηκε δια ζώσης στην συνεδρίαση.</w:t>
      </w:r>
    </w:p>
    <w:p w:rsidR="008931E4" w:rsidRPr="00846B98" w:rsidRDefault="008931E4" w:rsidP="008931E4">
      <w:pPr>
        <w:pStyle w:val="af9"/>
        <w:widowControl w:val="0"/>
        <w:suppressAutoHyphens w:val="0"/>
        <w:spacing w:line="276" w:lineRule="auto"/>
        <w:ind w:left="0"/>
        <w:jc w:val="both"/>
        <w:rPr>
          <w:rFonts w:ascii="Arial" w:hAnsi="Arial" w:cs="Arial"/>
          <w:sz w:val="22"/>
          <w:szCs w:val="22"/>
        </w:rPr>
      </w:pPr>
    </w:p>
    <w:p w:rsidR="008931E4" w:rsidRPr="00846B98" w:rsidRDefault="008931E4" w:rsidP="008931E4">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8931E4" w:rsidRPr="00846B98" w:rsidRDefault="008931E4" w:rsidP="008931E4">
      <w:pPr>
        <w:spacing w:line="276" w:lineRule="auto"/>
        <w:jc w:val="center"/>
        <w:rPr>
          <w:rFonts w:ascii="Arial" w:hAnsi="Arial" w:cs="Arial"/>
          <w:b/>
          <w:sz w:val="22"/>
          <w:szCs w:val="22"/>
          <w:lang w:eastAsia="el-GR"/>
        </w:rPr>
      </w:pPr>
    </w:p>
    <w:p w:rsidR="00C80701" w:rsidRDefault="00C80701" w:rsidP="00C80701">
      <w:pPr>
        <w:ind w:right="22"/>
        <w:jc w:val="both"/>
        <w:rPr>
          <w:rFonts w:ascii="Arial" w:hAnsi="Arial" w:cs="Arial"/>
          <w:sz w:val="22"/>
          <w:szCs w:val="22"/>
        </w:rPr>
      </w:pPr>
      <w:r w:rsidRPr="00F0089C">
        <w:rPr>
          <w:rStyle w:val="apple-style-span"/>
          <w:rFonts w:ascii="Arial" w:eastAsia="Dotum" w:hAnsi="Arial" w:cs="Arial"/>
          <w:shadow/>
          <w:kern w:val="1"/>
          <w:sz w:val="22"/>
          <w:szCs w:val="22"/>
          <w:shd w:val="clear" w:color="auto" w:fill="FFFFFF"/>
        </w:rPr>
        <w:t>1.Εγκρίνει</w:t>
      </w:r>
      <w:r w:rsidR="00A3759C">
        <w:rPr>
          <w:rStyle w:val="apple-style-span"/>
          <w:rFonts w:ascii="Arial" w:eastAsia="Dotum" w:hAnsi="Arial" w:cs="Arial"/>
          <w:shadow/>
          <w:kern w:val="1"/>
          <w:sz w:val="22"/>
          <w:szCs w:val="22"/>
          <w:shd w:val="clear" w:color="auto" w:fill="FFFFFF"/>
        </w:rPr>
        <w:t xml:space="preserve"> </w:t>
      </w:r>
      <w:r w:rsidRPr="00F0089C">
        <w:rPr>
          <w:rStyle w:val="apple-style-span"/>
          <w:rFonts w:ascii="Arial" w:eastAsia="Dotum" w:hAnsi="Arial" w:cs="Arial"/>
          <w:shadow/>
          <w:kern w:val="1"/>
          <w:sz w:val="22"/>
          <w:szCs w:val="22"/>
          <w:shd w:val="clear" w:color="auto" w:fill="FFFFFF"/>
        </w:rPr>
        <w:t xml:space="preserve"> τον </w:t>
      </w:r>
      <w:r w:rsidR="00F0089C" w:rsidRPr="00F0089C">
        <w:rPr>
          <w:rStyle w:val="apple-style-span"/>
          <w:rFonts w:ascii="Arial" w:eastAsia="Dotum" w:hAnsi="Arial" w:cs="Arial"/>
          <w:shadow/>
          <w:kern w:val="1"/>
          <w:sz w:val="22"/>
          <w:szCs w:val="22"/>
          <w:shd w:val="clear" w:color="auto" w:fill="FFFFFF"/>
        </w:rPr>
        <w:t>2</w:t>
      </w:r>
      <w:r w:rsidRPr="00F0089C">
        <w:rPr>
          <w:rStyle w:val="apple-style-span"/>
          <w:rFonts w:ascii="Arial" w:eastAsia="Dotum" w:hAnsi="Arial" w:cs="Arial"/>
          <w:shadow/>
          <w:kern w:val="1"/>
          <w:sz w:val="22"/>
          <w:szCs w:val="22"/>
          <w:shd w:val="clear" w:color="auto" w:fill="FFFFFF"/>
          <w:vertAlign w:val="superscript"/>
        </w:rPr>
        <w:t>ο</w:t>
      </w:r>
      <w:r w:rsidRPr="00F0089C">
        <w:rPr>
          <w:rStyle w:val="apple-style-span"/>
          <w:rFonts w:ascii="Arial" w:eastAsia="Dotum" w:hAnsi="Arial" w:cs="Arial"/>
          <w:shadow/>
          <w:kern w:val="1"/>
          <w:sz w:val="22"/>
          <w:szCs w:val="22"/>
          <w:shd w:val="clear" w:color="auto" w:fill="FFFFFF"/>
        </w:rPr>
        <w:t xml:space="preserve"> </w:t>
      </w:r>
      <w:r w:rsidRPr="00F0089C">
        <w:rPr>
          <w:rFonts w:ascii="Arial" w:hAnsi="Arial" w:cs="Arial"/>
          <w:sz w:val="22"/>
          <w:szCs w:val="22"/>
        </w:rPr>
        <w:t xml:space="preserve"> Ανακεφαλαιωτικό Πίνακα Εργασιών και  τον </w:t>
      </w:r>
      <w:r w:rsidR="00F0089C" w:rsidRPr="00F0089C">
        <w:rPr>
          <w:rFonts w:ascii="Arial" w:hAnsi="Arial" w:cs="Arial"/>
          <w:sz w:val="22"/>
          <w:szCs w:val="22"/>
        </w:rPr>
        <w:t>1</w:t>
      </w:r>
      <w:r w:rsidRPr="00F0089C">
        <w:rPr>
          <w:rFonts w:ascii="Arial" w:hAnsi="Arial" w:cs="Arial"/>
          <w:sz w:val="22"/>
          <w:szCs w:val="22"/>
          <w:vertAlign w:val="superscript"/>
        </w:rPr>
        <w:t>ο</w:t>
      </w:r>
      <w:r w:rsidRPr="00F0089C">
        <w:rPr>
          <w:rFonts w:ascii="Arial" w:hAnsi="Arial" w:cs="Arial"/>
          <w:sz w:val="22"/>
          <w:szCs w:val="22"/>
        </w:rPr>
        <w:t xml:space="preserve">  Π.Κ.Τ.Μ.Ν.Ε αυτού της δημόσιας σύμβασης : </w:t>
      </w:r>
      <w:r w:rsidR="00F0089C" w:rsidRPr="00F0089C">
        <w:rPr>
          <w:rFonts w:ascii="Arial" w:hAnsi="Arial" w:cs="Arial"/>
          <w:sz w:val="22"/>
          <w:szCs w:val="22"/>
          <w:lang w:eastAsia="el-GR"/>
        </w:rPr>
        <w:t>«ΑΙΣΘΗΤΙΚΗ &amp; ΛΕΙΤΟΥΡΓΙΚΗ ΑΝΑΒΑΘΜΙΣΗ ΟΔΟΥ ΑΧΙΛΛΕΩΣ ΓΙΑ ΤΗ ΔΗΜΙΟΥΡΓΙΑ ΔΙΚΤΥΟΥ ΚΙΝΗΣΗΣ ΠΕΖΩΝ» ,</w:t>
      </w:r>
      <w:r w:rsidR="00F0089C" w:rsidRPr="00F0089C">
        <w:rPr>
          <w:rFonts w:ascii="Arial" w:hAnsi="Arial" w:cs="Arial"/>
          <w:b/>
          <w:sz w:val="22"/>
          <w:szCs w:val="22"/>
          <w:lang w:eastAsia="el-GR"/>
        </w:rPr>
        <w:t xml:space="preserve"> </w:t>
      </w:r>
      <w:r w:rsidRPr="00F0089C">
        <w:rPr>
          <w:rFonts w:ascii="Arial" w:hAnsi="Arial" w:cs="Arial"/>
          <w:sz w:val="22"/>
          <w:szCs w:val="22"/>
        </w:rPr>
        <w:t xml:space="preserve">που ανέρχεται στο ποσό των  </w:t>
      </w:r>
      <w:r w:rsidR="00F0089C" w:rsidRPr="00F0089C">
        <w:rPr>
          <w:rFonts w:ascii="Arial" w:hAnsi="Arial" w:cs="Arial"/>
          <w:sz w:val="22"/>
          <w:szCs w:val="22"/>
        </w:rPr>
        <w:t>256.786,63€</w:t>
      </w:r>
      <w:r w:rsidR="00F0089C" w:rsidRPr="00F0089C">
        <w:rPr>
          <w:rFonts w:ascii="Arial" w:hAnsi="Arial" w:cs="Arial"/>
          <w:i/>
          <w:sz w:val="22"/>
          <w:szCs w:val="22"/>
        </w:rPr>
        <w:t xml:space="preserve">  </w:t>
      </w:r>
      <w:r w:rsidRPr="00F0089C">
        <w:rPr>
          <w:rFonts w:ascii="Arial" w:hAnsi="Arial" w:cs="Arial"/>
          <w:sz w:val="22"/>
          <w:szCs w:val="22"/>
        </w:rPr>
        <w:t xml:space="preserve">και βρίσκεται σε ισοζύγιο με το ποσό της αρχικής σύμβασης. </w:t>
      </w:r>
    </w:p>
    <w:p w:rsidR="00CC796B" w:rsidRPr="00F0089C" w:rsidRDefault="00CC796B" w:rsidP="00C80701">
      <w:pPr>
        <w:ind w:right="22"/>
        <w:jc w:val="both"/>
        <w:rPr>
          <w:rFonts w:ascii="Arial" w:hAnsi="Arial" w:cs="Arial"/>
          <w:sz w:val="22"/>
          <w:szCs w:val="22"/>
        </w:rPr>
      </w:pPr>
    </w:p>
    <w:p w:rsidR="00C80701" w:rsidRPr="00F0089C" w:rsidRDefault="00C80701" w:rsidP="00C80701">
      <w:pPr>
        <w:ind w:right="22"/>
        <w:jc w:val="both"/>
        <w:rPr>
          <w:rFonts w:ascii="Arial" w:hAnsi="Arial" w:cs="Arial"/>
          <w:sz w:val="22"/>
          <w:szCs w:val="22"/>
        </w:rPr>
      </w:pPr>
      <w:r w:rsidRPr="00C80701">
        <w:rPr>
          <w:rFonts w:ascii="Arial" w:hAnsi="Arial" w:cs="Arial"/>
          <w:sz w:val="22"/>
          <w:szCs w:val="22"/>
        </w:rPr>
        <w:t>2</w:t>
      </w:r>
      <w:r w:rsidRPr="00F0089C">
        <w:rPr>
          <w:rFonts w:ascii="Arial" w:hAnsi="Arial" w:cs="Arial"/>
          <w:sz w:val="22"/>
          <w:szCs w:val="22"/>
        </w:rPr>
        <w:t>.Εγκρίνει την  σύναψη της 1</w:t>
      </w:r>
      <w:r w:rsidRPr="00F0089C">
        <w:rPr>
          <w:rFonts w:ascii="Arial" w:hAnsi="Arial" w:cs="Arial"/>
          <w:sz w:val="22"/>
          <w:szCs w:val="22"/>
          <w:vertAlign w:val="superscript"/>
        </w:rPr>
        <w:t>ης</w:t>
      </w:r>
      <w:r w:rsidRPr="00F0089C">
        <w:rPr>
          <w:rFonts w:ascii="Arial" w:hAnsi="Arial" w:cs="Arial"/>
          <w:sz w:val="22"/>
          <w:szCs w:val="22"/>
        </w:rPr>
        <w:t xml:space="preserve">  Συμπληρωματικής Σύμβασης Εργασιών (ΣΣΕ) Ήσσονος Σημασίας συνολικής δαπάνης 38.517,98€ που αναλογεί σε υπέρβαση 15,00 % της αρχικής συμβατικής δαπάνης και την έγκριση παράτασης του προθεσμίας περαίωσης εργασιών της αρχικής σύμβασης (μετά των τροποποιήσεων αυτής) από 30-09-2021 στις 30-11-2021 για τις ανάγκες εκτέλεσης της 1</w:t>
      </w:r>
      <w:r w:rsidRPr="00F0089C">
        <w:rPr>
          <w:rFonts w:ascii="Arial" w:hAnsi="Arial" w:cs="Arial"/>
          <w:sz w:val="22"/>
          <w:szCs w:val="22"/>
          <w:vertAlign w:val="superscript"/>
        </w:rPr>
        <w:t>ης</w:t>
      </w:r>
      <w:r w:rsidRPr="00F0089C">
        <w:rPr>
          <w:rFonts w:ascii="Arial" w:hAnsi="Arial" w:cs="Arial"/>
          <w:sz w:val="22"/>
          <w:szCs w:val="22"/>
        </w:rPr>
        <w:t xml:space="preserve"> Συμπληρωματικής Σύμβασης και της ολοκλήρωσης του έργου.</w:t>
      </w:r>
    </w:p>
    <w:p w:rsidR="00C80701" w:rsidRPr="00F0089C" w:rsidRDefault="00C80701" w:rsidP="00C80701">
      <w:pPr>
        <w:pStyle w:val="af2"/>
        <w:spacing w:line="276" w:lineRule="auto"/>
        <w:ind w:firstLine="0"/>
        <w:rPr>
          <w:rFonts w:ascii="Arial" w:hAnsi="Arial" w:cs="Arial"/>
          <w:sz w:val="22"/>
          <w:szCs w:val="22"/>
        </w:rPr>
      </w:pPr>
    </w:p>
    <w:p w:rsidR="003C235F" w:rsidRPr="00846B98" w:rsidRDefault="007F04C5" w:rsidP="000D52C3">
      <w:pPr>
        <w:pStyle w:val="ad"/>
        <w:spacing w:before="119" w:after="119" w:line="360" w:lineRule="auto"/>
        <w:rPr>
          <w:rFonts w:ascii="Arial" w:hAnsi="Arial" w:cs="Arial"/>
          <w:b/>
          <w:sz w:val="22"/>
          <w:szCs w:val="22"/>
        </w:rPr>
      </w:pPr>
      <w:r w:rsidRPr="00846B98">
        <w:rPr>
          <w:rFonts w:ascii="Arial" w:eastAsia="Calibri" w:hAnsi="Arial" w:cs="Arial"/>
          <w:b/>
          <w:bCs/>
          <w:sz w:val="22"/>
          <w:szCs w:val="22"/>
        </w:rPr>
        <w:tab/>
      </w:r>
      <w:r w:rsidR="005A7656" w:rsidRPr="00846B98">
        <w:rPr>
          <w:rFonts w:ascii="Arial" w:hAnsi="Arial" w:cs="Arial"/>
          <w:b/>
          <w:iCs/>
          <w:sz w:val="22"/>
          <w:szCs w:val="22"/>
        </w:rPr>
        <w:t>Η</w:t>
      </w:r>
      <w:r w:rsidR="00D074CE" w:rsidRPr="00846B98">
        <w:rPr>
          <w:rFonts w:ascii="Arial" w:hAnsi="Arial" w:cs="Arial"/>
          <w:b/>
          <w:iCs/>
          <w:sz w:val="22"/>
          <w:szCs w:val="22"/>
        </w:rPr>
        <w:t xml:space="preserve"> α</w:t>
      </w:r>
      <w:r w:rsidR="003B5930" w:rsidRPr="00846B98">
        <w:rPr>
          <w:rFonts w:ascii="Arial" w:hAnsi="Arial" w:cs="Arial"/>
          <w:b/>
          <w:sz w:val="22"/>
          <w:szCs w:val="22"/>
        </w:rPr>
        <w:t xml:space="preserve">πόφαση πήρε αριθμό  </w:t>
      </w:r>
      <w:r w:rsidR="002549B6" w:rsidRPr="00846B98">
        <w:rPr>
          <w:rFonts w:ascii="Arial" w:hAnsi="Arial" w:cs="Arial"/>
          <w:b/>
          <w:sz w:val="22"/>
          <w:szCs w:val="22"/>
        </w:rPr>
        <w:t>2</w:t>
      </w:r>
      <w:r w:rsidR="003115A1" w:rsidRPr="00846B98">
        <w:rPr>
          <w:rFonts w:ascii="Arial" w:hAnsi="Arial" w:cs="Arial"/>
          <w:b/>
          <w:sz w:val="22"/>
          <w:szCs w:val="22"/>
        </w:rPr>
        <w:t>5</w:t>
      </w:r>
      <w:r w:rsidR="00C13D72">
        <w:rPr>
          <w:rFonts w:ascii="Arial" w:hAnsi="Arial" w:cs="Arial"/>
          <w:b/>
          <w:sz w:val="22"/>
          <w:szCs w:val="22"/>
        </w:rPr>
        <w:t>9</w:t>
      </w:r>
      <w:r w:rsidR="00554F44" w:rsidRPr="00846B98">
        <w:rPr>
          <w:rFonts w:ascii="Arial" w:hAnsi="Arial" w:cs="Arial"/>
          <w:b/>
          <w:sz w:val="22"/>
          <w:szCs w:val="22"/>
        </w:rPr>
        <w:t>/</w:t>
      </w:r>
      <w:r w:rsidR="003C235F" w:rsidRPr="00846B98">
        <w:rPr>
          <w:rFonts w:ascii="Arial" w:hAnsi="Arial" w:cs="Arial"/>
          <w:b/>
          <w:sz w:val="22"/>
          <w:szCs w:val="22"/>
        </w:rPr>
        <w:t>20</w:t>
      </w:r>
      <w:r w:rsidR="005B55CE" w:rsidRPr="00846B98">
        <w:rPr>
          <w:rFonts w:ascii="Arial" w:hAnsi="Arial" w:cs="Arial"/>
          <w:b/>
          <w:sz w:val="22"/>
          <w:szCs w:val="22"/>
        </w:rPr>
        <w:t>2</w:t>
      </w:r>
      <w:r w:rsidR="00414942" w:rsidRPr="00846B98">
        <w:rPr>
          <w:rFonts w:ascii="Arial" w:hAnsi="Arial" w:cs="Arial"/>
          <w:b/>
          <w:sz w:val="22"/>
          <w:szCs w:val="22"/>
        </w:rPr>
        <w:t>1</w:t>
      </w:r>
      <w:r w:rsidR="00CC0DE3" w:rsidRPr="00846B98">
        <w:rPr>
          <w:rFonts w:ascii="Arial" w:hAnsi="Arial" w:cs="Arial"/>
          <w:b/>
          <w:sz w:val="22"/>
          <w:szCs w:val="22"/>
        </w:rPr>
        <w:t>.</w:t>
      </w:r>
    </w:p>
    <w:p w:rsidR="003C235F" w:rsidRPr="00846B98" w:rsidRDefault="003A4C37">
      <w:pPr>
        <w:pStyle w:val="af2"/>
        <w:ind w:left="510" w:firstLine="0"/>
        <w:rPr>
          <w:rFonts w:ascii="Arial" w:hAnsi="Arial" w:cs="Arial"/>
          <w:sz w:val="22"/>
          <w:szCs w:val="22"/>
        </w:rPr>
      </w:pPr>
      <w:r w:rsidRPr="00846B98">
        <w:rPr>
          <w:rFonts w:ascii="Arial" w:hAnsi="Arial" w:cs="Arial"/>
          <w:sz w:val="22"/>
          <w:szCs w:val="22"/>
        </w:rPr>
        <w:t xml:space="preserve">                                                                  </w:t>
      </w:r>
      <w:r w:rsidR="00AE14E6" w:rsidRPr="00846B98">
        <w:rPr>
          <w:rFonts w:ascii="Arial" w:hAnsi="Arial" w:cs="Arial"/>
          <w:sz w:val="22"/>
          <w:szCs w:val="22"/>
        </w:rPr>
        <w:t xml:space="preserve">              </w:t>
      </w:r>
      <w:r w:rsidRPr="00846B98">
        <w:rPr>
          <w:rFonts w:ascii="Arial" w:hAnsi="Arial" w:cs="Arial"/>
          <w:sz w:val="22"/>
          <w:szCs w:val="22"/>
        </w:rPr>
        <w:t xml:space="preserve">   </w:t>
      </w:r>
      <w:r w:rsidR="00055514" w:rsidRPr="00846B98">
        <w:rPr>
          <w:rFonts w:ascii="Arial" w:hAnsi="Arial" w:cs="Arial"/>
          <w:sz w:val="22"/>
          <w:szCs w:val="22"/>
        </w:rPr>
        <w:t xml:space="preserve">      </w:t>
      </w:r>
      <w:r w:rsidRPr="00846B98">
        <w:rPr>
          <w:rFonts w:ascii="Arial" w:eastAsia="Arial" w:hAnsi="Arial" w:cs="Arial"/>
          <w:sz w:val="22"/>
          <w:szCs w:val="22"/>
        </w:rPr>
        <w:t xml:space="preserve">   </w:t>
      </w:r>
      <w:r w:rsidRPr="00846B98">
        <w:rPr>
          <w:rFonts w:ascii="Arial" w:hAnsi="Arial" w:cs="Arial"/>
          <w:sz w:val="22"/>
          <w:szCs w:val="22"/>
        </w:rPr>
        <w:t>ΠΙΣΤΟ ΑΠΟΣΠΑΣΜΑ</w:t>
      </w:r>
    </w:p>
    <w:p w:rsidR="003C235F" w:rsidRPr="00846B98" w:rsidRDefault="003C235F">
      <w:pPr>
        <w:tabs>
          <w:tab w:val="left" w:pos="559"/>
          <w:tab w:val="left" w:pos="1555"/>
        </w:tabs>
        <w:rPr>
          <w:rFonts w:ascii="Arial" w:hAnsi="Arial" w:cs="Arial"/>
          <w:sz w:val="22"/>
          <w:szCs w:val="22"/>
        </w:rPr>
      </w:pPr>
      <w:r w:rsidRPr="00846B98">
        <w:rPr>
          <w:rFonts w:ascii="Arial" w:eastAsia="Verdana" w:hAnsi="Arial" w:cs="Arial"/>
          <w:kern w:val="1"/>
          <w:sz w:val="22"/>
          <w:szCs w:val="22"/>
          <w:lang w:bidi="hi-IN"/>
        </w:rPr>
        <w:t>Ο ΠΡΟΕΔΡΟΣ</w:t>
      </w:r>
      <w:r w:rsidR="003A7EAF" w:rsidRPr="00846B98">
        <w:rPr>
          <w:rFonts w:ascii="Arial" w:eastAsia="Verdana" w:hAnsi="Arial" w:cs="Arial"/>
          <w:kern w:val="1"/>
          <w:sz w:val="22"/>
          <w:szCs w:val="22"/>
          <w:lang w:bidi="hi-IN"/>
        </w:rPr>
        <w:t xml:space="preserve">                                                             </w:t>
      </w:r>
      <w:r w:rsidR="00AE14E6" w:rsidRPr="00846B98">
        <w:rPr>
          <w:rFonts w:ascii="Arial" w:eastAsia="Verdana" w:hAnsi="Arial" w:cs="Arial"/>
          <w:kern w:val="1"/>
          <w:sz w:val="22"/>
          <w:szCs w:val="22"/>
          <w:lang w:bidi="hi-IN"/>
        </w:rPr>
        <w:t xml:space="preserve">           </w:t>
      </w:r>
      <w:r w:rsidR="00992519" w:rsidRPr="00846B98">
        <w:rPr>
          <w:rFonts w:ascii="Arial" w:eastAsia="Verdana" w:hAnsi="Arial" w:cs="Arial"/>
          <w:kern w:val="1"/>
          <w:sz w:val="22"/>
          <w:szCs w:val="22"/>
          <w:lang w:bidi="hi-IN"/>
        </w:rPr>
        <w:t xml:space="preserve"> </w:t>
      </w:r>
      <w:r w:rsidR="00A3759C">
        <w:rPr>
          <w:rFonts w:ascii="Arial" w:eastAsia="Verdana" w:hAnsi="Arial" w:cs="Arial"/>
          <w:kern w:val="1"/>
          <w:sz w:val="22"/>
          <w:szCs w:val="22"/>
          <w:lang w:bidi="hi-IN"/>
        </w:rPr>
        <w:t xml:space="preserve"> </w:t>
      </w:r>
      <w:r w:rsidR="00992519" w:rsidRPr="00846B98">
        <w:rPr>
          <w:rFonts w:ascii="Arial" w:eastAsia="Verdana" w:hAnsi="Arial" w:cs="Arial"/>
          <w:kern w:val="1"/>
          <w:sz w:val="22"/>
          <w:szCs w:val="22"/>
          <w:lang w:bidi="hi-IN"/>
        </w:rPr>
        <w:t xml:space="preserve"> </w:t>
      </w:r>
      <w:r w:rsidR="00AE14E6" w:rsidRPr="00846B98">
        <w:rPr>
          <w:rFonts w:ascii="Arial" w:eastAsia="Verdana" w:hAnsi="Arial" w:cs="Arial"/>
          <w:kern w:val="1"/>
          <w:sz w:val="22"/>
          <w:szCs w:val="22"/>
          <w:lang w:bidi="hi-IN"/>
        </w:rPr>
        <w:t xml:space="preserve"> </w:t>
      </w:r>
      <w:r w:rsidR="003A7EAF" w:rsidRPr="00846B98">
        <w:rPr>
          <w:rFonts w:ascii="Arial" w:eastAsia="Verdana" w:hAnsi="Arial" w:cs="Arial"/>
          <w:kern w:val="1"/>
          <w:sz w:val="22"/>
          <w:szCs w:val="22"/>
          <w:lang w:bidi="hi-IN"/>
        </w:rPr>
        <w:t xml:space="preserve"> </w:t>
      </w:r>
      <w:r w:rsidR="001E4D4C" w:rsidRPr="00846B98">
        <w:rPr>
          <w:rFonts w:ascii="Arial" w:hAnsi="Arial" w:cs="Arial"/>
          <w:sz w:val="22"/>
          <w:szCs w:val="22"/>
        </w:rPr>
        <w:t xml:space="preserve">Λιβαδειά  </w:t>
      </w:r>
      <w:r w:rsidR="006C20D0" w:rsidRPr="00846B98">
        <w:rPr>
          <w:rFonts w:ascii="Arial" w:hAnsi="Arial" w:cs="Arial"/>
          <w:sz w:val="22"/>
          <w:szCs w:val="22"/>
        </w:rPr>
        <w:t xml:space="preserve"> </w:t>
      </w:r>
      <w:r w:rsidR="00F0089C">
        <w:rPr>
          <w:rFonts w:ascii="Arial" w:hAnsi="Arial" w:cs="Arial"/>
          <w:sz w:val="22"/>
          <w:szCs w:val="22"/>
        </w:rPr>
        <w:t>01</w:t>
      </w:r>
      <w:r w:rsidR="003A7EAF" w:rsidRPr="00846B98">
        <w:rPr>
          <w:rFonts w:ascii="Arial" w:hAnsi="Arial" w:cs="Arial"/>
          <w:sz w:val="22"/>
          <w:szCs w:val="22"/>
        </w:rPr>
        <w:t>-</w:t>
      </w:r>
      <w:r w:rsidR="00F0089C">
        <w:rPr>
          <w:rFonts w:ascii="Arial" w:hAnsi="Arial" w:cs="Arial"/>
          <w:sz w:val="22"/>
          <w:szCs w:val="22"/>
        </w:rPr>
        <w:t>10</w:t>
      </w:r>
      <w:r w:rsidR="003A7EAF" w:rsidRPr="00846B98">
        <w:rPr>
          <w:rFonts w:ascii="Arial" w:hAnsi="Arial" w:cs="Arial"/>
          <w:sz w:val="22"/>
          <w:szCs w:val="22"/>
        </w:rPr>
        <w:t>-202</w:t>
      </w:r>
      <w:r w:rsidR="00FE770C" w:rsidRPr="00846B98">
        <w:rPr>
          <w:rFonts w:ascii="Arial" w:hAnsi="Arial" w:cs="Arial"/>
          <w:sz w:val="22"/>
          <w:szCs w:val="22"/>
        </w:rPr>
        <w:t>1</w:t>
      </w:r>
      <w:r w:rsidR="003A7EAF" w:rsidRPr="00846B98">
        <w:rPr>
          <w:rFonts w:ascii="Arial" w:eastAsia="Verdana" w:hAnsi="Arial" w:cs="Arial"/>
          <w:kern w:val="1"/>
          <w:sz w:val="22"/>
          <w:szCs w:val="22"/>
          <w:lang w:bidi="hi-IN"/>
        </w:rPr>
        <w:t xml:space="preserve">  </w:t>
      </w:r>
    </w:p>
    <w:p w:rsidR="003C235F" w:rsidRPr="00846B98" w:rsidRDefault="003C235F">
      <w:pPr>
        <w:tabs>
          <w:tab w:val="left" w:pos="559"/>
          <w:tab w:val="left" w:pos="1555"/>
        </w:tabs>
        <w:rPr>
          <w:rFonts w:ascii="Arial" w:hAnsi="Arial" w:cs="Arial"/>
          <w:sz w:val="22"/>
          <w:szCs w:val="22"/>
        </w:rPr>
      </w:pPr>
      <w:r w:rsidRPr="00846B98">
        <w:rPr>
          <w:rFonts w:ascii="Arial" w:hAnsi="Arial" w:cs="Arial"/>
          <w:sz w:val="22"/>
          <w:szCs w:val="22"/>
        </w:rPr>
        <w:t>ΙΩΑΝΝΗΣ Δ. ΤΑΓΚΑΛΕΓΚΑΣ</w:t>
      </w:r>
      <w:r w:rsidR="003A7EAF" w:rsidRPr="00846B98">
        <w:rPr>
          <w:rFonts w:ascii="Arial" w:hAnsi="Arial" w:cs="Arial"/>
          <w:sz w:val="22"/>
          <w:szCs w:val="22"/>
        </w:rPr>
        <w:t xml:space="preserve">                                            </w:t>
      </w:r>
      <w:r w:rsidR="00AE14E6" w:rsidRPr="00846B98">
        <w:rPr>
          <w:rFonts w:ascii="Arial" w:hAnsi="Arial" w:cs="Arial"/>
          <w:sz w:val="22"/>
          <w:szCs w:val="22"/>
        </w:rPr>
        <w:t xml:space="preserve">               </w:t>
      </w:r>
      <w:r w:rsidR="003A7EAF" w:rsidRPr="00846B98">
        <w:rPr>
          <w:rFonts w:ascii="Arial" w:hAnsi="Arial" w:cs="Arial"/>
          <w:sz w:val="22"/>
          <w:szCs w:val="22"/>
        </w:rPr>
        <w:t xml:space="preserve">  </w:t>
      </w:r>
      <w:r w:rsidR="003A7EAF" w:rsidRPr="00846B98">
        <w:rPr>
          <w:rFonts w:ascii="Arial" w:eastAsia="Arial" w:hAnsi="Arial" w:cs="Arial"/>
          <w:sz w:val="22"/>
          <w:szCs w:val="22"/>
        </w:rPr>
        <w:t>Ο ΠΡΟΕΔΡΟΣ</w:t>
      </w:r>
      <w:r w:rsidR="003A7EAF" w:rsidRPr="00846B98">
        <w:rPr>
          <w:rFonts w:ascii="Arial" w:hAnsi="Arial" w:cs="Arial"/>
          <w:sz w:val="22"/>
          <w:szCs w:val="22"/>
        </w:rPr>
        <w:t xml:space="preserve">    </w:t>
      </w:r>
    </w:p>
    <w:p w:rsidR="003C235F" w:rsidRPr="00846B98" w:rsidRDefault="002549B6" w:rsidP="002549B6">
      <w:pPr>
        <w:tabs>
          <w:tab w:val="left" w:pos="7485"/>
        </w:tabs>
        <w:rPr>
          <w:rFonts w:ascii="Arial" w:hAnsi="Arial" w:cs="Arial"/>
          <w:sz w:val="22"/>
          <w:szCs w:val="22"/>
        </w:rPr>
      </w:pPr>
      <w:r w:rsidRPr="00846B98">
        <w:rPr>
          <w:rFonts w:ascii="Arial" w:hAnsi="Arial" w:cs="Arial"/>
          <w:sz w:val="22"/>
          <w:szCs w:val="22"/>
        </w:rPr>
        <w:tab/>
      </w:r>
    </w:p>
    <w:p w:rsidR="003C235F" w:rsidRPr="00846B98" w:rsidRDefault="003C235F">
      <w:pPr>
        <w:tabs>
          <w:tab w:val="center" w:pos="1080"/>
          <w:tab w:val="left" w:pos="6120"/>
          <w:tab w:val="center" w:pos="8460"/>
        </w:tabs>
        <w:jc w:val="both"/>
        <w:rPr>
          <w:rFonts w:ascii="Arial" w:hAnsi="Arial" w:cs="Arial"/>
          <w:b/>
          <w:sz w:val="22"/>
          <w:szCs w:val="22"/>
        </w:rPr>
      </w:pPr>
      <w:r w:rsidRPr="00846B98">
        <w:rPr>
          <w:rFonts w:ascii="Arial" w:eastAsia="Arial" w:hAnsi="Arial" w:cs="Arial"/>
          <w:sz w:val="22"/>
          <w:szCs w:val="22"/>
        </w:rPr>
        <w:t xml:space="preserve">                </w:t>
      </w:r>
      <w:r w:rsidRPr="00846B98">
        <w:rPr>
          <w:rFonts w:ascii="Arial" w:hAnsi="Arial" w:cs="Arial"/>
          <w:sz w:val="22"/>
          <w:szCs w:val="22"/>
        </w:rPr>
        <w:t>ΤΑ ΜΕΛΗ</w:t>
      </w:r>
      <w:r w:rsidR="001E4D4C" w:rsidRPr="00846B98">
        <w:rPr>
          <w:rFonts w:ascii="Arial" w:hAnsi="Arial" w:cs="Arial"/>
          <w:sz w:val="22"/>
          <w:szCs w:val="22"/>
        </w:rPr>
        <w:t xml:space="preserve"> </w:t>
      </w:r>
      <w:r w:rsidR="001E4D4C" w:rsidRPr="00846B98">
        <w:rPr>
          <w:rFonts w:ascii="Arial" w:hAnsi="Arial" w:cs="Arial"/>
          <w:b/>
          <w:sz w:val="22"/>
          <w:szCs w:val="22"/>
        </w:rPr>
        <w:t xml:space="preserve"> </w:t>
      </w:r>
    </w:p>
    <w:p w:rsidR="0005110F" w:rsidRPr="00846B98" w:rsidRDefault="00B83547" w:rsidP="00B83547">
      <w:pPr>
        <w:tabs>
          <w:tab w:val="left" w:pos="360"/>
          <w:tab w:val="left" w:pos="6237"/>
        </w:tabs>
        <w:ind w:left="357"/>
        <w:rPr>
          <w:rFonts w:ascii="Arial" w:hAnsi="Arial" w:cs="Arial"/>
          <w:sz w:val="22"/>
          <w:szCs w:val="22"/>
        </w:rPr>
      </w:pPr>
      <w:r w:rsidRPr="00846B98">
        <w:rPr>
          <w:rFonts w:ascii="Arial" w:hAnsi="Arial" w:cs="Arial"/>
          <w:sz w:val="22"/>
          <w:szCs w:val="22"/>
        </w:rPr>
        <w:t xml:space="preserve">1. </w:t>
      </w:r>
      <w:proofErr w:type="spellStart"/>
      <w:r w:rsidR="0005110F" w:rsidRPr="00846B98">
        <w:rPr>
          <w:rFonts w:ascii="Arial" w:hAnsi="Arial" w:cs="Arial"/>
          <w:sz w:val="22"/>
          <w:szCs w:val="22"/>
        </w:rPr>
        <w:t>Καλογρηάς</w:t>
      </w:r>
      <w:proofErr w:type="spellEnd"/>
      <w:r w:rsidR="0005110F" w:rsidRPr="00846B98">
        <w:rPr>
          <w:rFonts w:ascii="Arial" w:hAnsi="Arial" w:cs="Arial"/>
          <w:sz w:val="22"/>
          <w:szCs w:val="22"/>
        </w:rPr>
        <w:t xml:space="preserve"> Αθανάσιος</w:t>
      </w:r>
    </w:p>
    <w:p w:rsidR="004416F4" w:rsidRPr="00846B98" w:rsidRDefault="0005110F" w:rsidP="00B83547">
      <w:pPr>
        <w:tabs>
          <w:tab w:val="left" w:pos="360"/>
          <w:tab w:val="left" w:pos="6237"/>
        </w:tabs>
        <w:ind w:left="357"/>
        <w:rPr>
          <w:rFonts w:ascii="Arial" w:hAnsi="Arial" w:cs="Arial"/>
          <w:sz w:val="22"/>
          <w:szCs w:val="22"/>
        </w:rPr>
      </w:pPr>
      <w:r w:rsidRPr="00846B98">
        <w:rPr>
          <w:rFonts w:ascii="Arial" w:hAnsi="Arial" w:cs="Arial"/>
          <w:sz w:val="22"/>
          <w:szCs w:val="22"/>
        </w:rPr>
        <w:t>2.</w:t>
      </w:r>
      <w:r w:rsidR="004416F4" w:rsidRPr="00846B98">
        <w:rPr>
          <w:rFonts w:ascii="Arial" w:hAnsi="Arial" w:cs="Arial"/>
          <w:sz w:val="22"/>
          <w:szCs w:val="22"/>
        </w:rPr>
        <w:t>Αποστόλου Ιωάννης</w:t>
      </w:r>
    </w:p>
    <w:p w:rsidR="003C235F" w:rsidRPr="00846B98" w:rsidRDefault="00FA396A" w:rsidP="00B83547">
      <w:pPr>
        <w:tabs>
          <w:tab w:val="left" w:pos="360"/>
          <w:tab w:val="left" w:pos="6237"/>
        </w:tabs>
        <w:ind w:left="357"/>
        <w:rPr>
          <w:rFonts w:ascii="Arial" w:hAnsi="Arial" w:cs="Arial"/>
          <w:sz w:val="22"/>
          <w:szCs w:val="22"/>
        </w:rPr>
      </w:pPr>
      <w:r w:rsidRPr="00846B98">
        <w:rPr>
          <w:rFonts w:ascii="Arial" w:hAnsi="Arial" w:cs="Arial"/>
          <w:sz w:val="22"/>
          <w:szCs w:val="22"/>
        </w:rPr>
        <w:t>3</w:t>
      </w:r>
      <w:r w:rsidR="003C235F" w:rsidRPr="00846B98">
        <w:rPr>
          <w:rFonts w:ascii="Arial" w:hAnsi="Arial" w:cs="Arial"/>
          <w:sz w:val="22"/>
          <w:szCs w:val="22"/>
        </w:rPr>
        <w:t>.</w:t>
      </w:r>
      <w:r w:rsidR="00B83547" w:rsidRPr="00846B98">
        <w:rPr>
          <w:rFonts w:ascii="Arial" w:hAnsi="Arial" w:cs="Arial"/>
          <w:sz w:val="22"/>
          <w:szCs w:val="22"/>
        </w:rPr>
        <w:t xml:space="preserve"> </w:t>
      </w:r>
      <w:r w:rsidR="003C235F" w:rsidRPr="00846B98">
        <w:rPr>
          <w:rFonts w:ascii="Arial" w:hAnsi="Arial" w:cs="Arial"/>
          <w:sz w:val="22"/>
          <w:szCs w:val="22"/>
          <w:lang w:val="en-US"/>
        </w:rPr>
        <w:t>K</w:t>
      </w:r>
      <w:proofErr w:type="spellStart"/>
      <w:r w:rsidR="003C235F" w:rsidRPr="00846B98">
        <w:rPr>
          <w:rFonts w:ascii="Arial" w:hAnsi="Arial" w:cs="Arial"/>
          <w:sz w:val="22"/>
          <w:szCs w:val="22"/>
        </w:rPr>
        <w:t>αράβα</w:t>
      </w:r>
      <w:proofErr w:type="spellEnd"/>
      <w:r w:rsidR="003C235F" w:rsidRPr="00846B98">
        <w:rPr>
          <w:rFonts w:ascii="Arial" w:hAnsi="Arial" w:cs="Arial"/>
          <w:sz w:val="22"/>
          <w:szCs w:val="22"/>
        </w:rPr>
        <w:t xml:space="preserve"> </w:t>
      </w:r>
      <w:proofErr w:type="spellStart"/>
      <w:r w:rsidR="003C235F" w:rsidRPr="00846B98">
        <w:rPr>
          <w:rFonts w:ascii="Arial" w:hAnsi="Arial" w:cs="Arial"/>
          <w:sz w:val="22"/>
          <w:szCs w:val="22"/>
        </w:rPr>
        <w:t>Χρυσοβαλάντου</w:t>
      </w:r>
      <w:proofErr w:type="spellEnd"/>
      <w:r w:rsidR="003C235F" w:rsidRPr="00846B98">
        <w:rPr>
          <w:rFonts w:ascii="Arial" w:hAnsi="Arial" w:cs="Arial"/>
          <w:sz w:val="22"/>
          <w:szCs w:val="22"/>
        </w:rPr>
        <w:t xml:space="preserve"> </w:t>
      </w:r>
      <w:r w:rsidR="003A7EAF" w:rsidRPr="00846B98">
        <w:rPr>
          <w:rFonts w:ascii="Arial" w:hAnsi="Arial" w:cs="Arial"/>
          <w:sz w:val="22"/>
          <w:szCs w:val="22"/>
        </w:rPr>
        <w:t>–</w:t>
      </w:r>
      <w:r w:rsidR="003C235F" w:rsidRPr="00846B98">
        <w:rPr>
          <w:rFonts w:ascii="Arial" w:hAnsi="Arial" w:cs="Arial"/>
          <w:sz w:val="22"/>
          <w:szCs w:val="22"/>
        </w:rPr>
        <w:t xml:space="preserve"> Βασιλική</w:t>
      </w:r>
      <w:r w:rsidR="003A7EAF" w:rsidRPr="00846B98">
        <w:rPr>
          <w:rFonts w:ascii="Arial" w:hAnsi="Arial" w:cs="Arial"/>
          <w:sz w:val="22"/>
          <w:szCs w:val="22"/>
        </w:rPr>
        <w:t xml:space="preserve">               </w:t>
      </w:r>
      <w:r w:rsidR="00AE14E6" w:rsidRPr="00846B98">
        <w:rPr>
          <w:rFonts w:ascii="Arial" w:hAnsi="Arial" w:cs="Arial"/>
          <w:sz w:val="22"/>
          <w:szCs w:val="22"/>
        </w:rPr>
        <w:t xml:space="preserve">               </w:t>
      </w:r>
      <w:r w:rsidR="003A7EAF" w:rsidRPr="00846B98">
        <w:rPr>
          <w:rFonts w:ascii="Arial" w:hAnsi="Arial" w:cs="Arial"/>
          <w:sz w:val="22"/>
          <w:szCs w:val="22"/>
        </w:rPr>
        <w:t xml:space="preserve"> ΙΩΑΝΝΗΣ Δ. ΤΑΓΚΑΛΕΓΚΑΣ   </w:t>
      </w:r>
    </w:p>
    <w:p w:rsidR="008D4096" w:rsidRPr="00846B98" w:rsidRDefault="00FA396A">
      <w:pPr>
        <w:tabs>
          <w:tab w:val="left" w:pos="360"/>
          <w:tab w:val="left" w:pos="6237"/>
        </w:tabs>
        <w:ind w:left="360"/>
        <w:rPr>
          <w:rFonts w:ascii="Arial" w:hAnsi="Arial" w:cs="Arial"/>
          <w:sz w:val="22"/>
          <w:szCs w:val="22"/>
        </w:rPr>
      </w:pPr>
      <w:r w:rsidRPr="00846B98">
        <w:rPr>
          <w:rFonts w:ascii="Arial" w:hAnsi="Arial" w:cs="Arial"/>
          <w:sz w:val="22"/>
          <w:szCs w:val="22"/>
        </w:rPr>
        <w:t>4</w:t>
      </w:r>
      <w:r w:rsidR="0005110F" w:rsidRPr="00846B98">
        <w:rPr>
          <w:rFonts w:ascii="Arial" w:hAnsi="Arial" w:cs="Arial"/>
          <w:sz w:val="22"/>
          <w:szCs w:val="22"/>
        </w:rPr>
        <w:t xml:space="preserve"> .</w:t>
      </w:r>
      <w:proofErr w:type="spellStart"/>
      <w:r w:rsidR="00851763" w:rsidRPr="00846B98">
        <w:rPr>
          <w:rFonts w:ascii="Arial" w:hAnsi="Arial" w:cs="Arial"/>
          <w:sz w:val="22"/>
          <w:szCs w:val="22"/>
        </w:rPr>
        <w:t>Μερτζάνης</w:t>
      </w:r>
      <w:proofErr w:type="spellEnd"/>
      <w:r w:rsidR="00851763" w:rsidRPr="00846B98">
        <w:rPr>
          <w:rFonts w:ascii="Arial" w:hAnsi="Arial" w:cs="Arial"/>
          <w:sz w:val="22"/>
          <w:szCs w:val="22"/>
        </w:rPr>
        <w:t xml:space="preserve">  Κωνσταντίνος</w:t>
      </w:r>
      <w:r w:rsidR="003A7EAF" w:rsidRPr="00846B98">
        <w:rPr>
          <w:rFonts w:ascii="Arial" w:hAnsi="Arial" w:cs="Arial"/>
          <w:sz w:val="22"/>
          <w:szCs w:val="22"/>
        </w:rPr>
        <w:t xml:space="preserve">                               </w:t>
      </w:r>
      <w:r w:rsidR="00AE14E6" w:rsidRPr="00846B98">
        <w:rPr>
          <w:rFonts w:ascii="Arial" w:hAnsi="Arial" w:cs="Arial"/>
          <w:sz w:val="22"/>
          <w:szCs w:val="22"/>
        </w:rPr>
        <w:t xml:space="preserve">            </w:t>
      </w:r>
      <w:r w:rsidR="003A7EAF" w:rsidRPr="00846B98">
        <w:rPr>
          <w:rFonts w:ascii="Arial" w:hAnsi="Arial" w:cs="Arial"/>
          <w:sz w:val="22"/>
          <w:szCs w:val="22"/>
        </w:rPr>
        <w:t xml:space="preserve">   </w:t>
      </w:r>
      <w:r w:rsidR="00AE14E6" w:rsidRPr="00846B98">
        <w:rPr>
          <w:rFonts w:ascii="Arial" w:hAnsi="Arial" w:cs="Arial"/>
          <w:sz w:val="22"/>
          <w:szCs w:val="22"/>
        </w:rPr>
        <w:t xml:space="preserve"> </w:t>
      </w:r>
      <w:r w:rsidR="003A7EAF" w:rsidRPr="00846B98">
        <w:rPr>
          <w:rFonts w:ascii="Arial" w:hAnsi="Arial" w:cs="Arial"/>
          <w:sz w:val="22"/>
          <w:szCs w:val="22"/>
        </w:rPr>
        <w:t xml:space="preserve">  </w:t>
      </w:r>
      <w:r w:rsidR="003A7EAF" w:rsidRPr="00846B98">
        <w:rPr>
          <w:rFonts w:ascii="Arial" w:eastAsia="Arial" w:hAnsi="Arial" w:cs="Arial"/>
          <w:sz w:val="22"/>
          <w:szCs w:val="22"/>
        </w:rPr>
        <w:t>ΔΗΜΑΡΧΟΣ ΛΕΒΑΔΕΩΝ</w:t>
      </w:r>
    </w:p>
    <w:sectPr w:rsidR="008D4096" w:rsidRPr="00846B98"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75" w:rsidRDefault="00625275">
      <w:r>
        <w:separator/>
      </w:r>
    </w:p>
  </w:endnote>
  <w:endnote w:type="continuationSeparator" w:id="0">
    <w:p w:rsidR="00625275" w:rsidRDefault="00625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75" w:rsidRDefault="00625275">
      <w:r>
        <w:separator/>
      </w:r>
    </w:p>
  </w:footnote>
  <w:footnote w:type="continuationSeparator" w:id="0">
    <w:p w:rsidR="00625275" w:rsidRDefault="00625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D4280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D4280E">
                <w:pPr>
                  <w:pStyle w:val="af1"/>
                </w:pPr>
                <w:r>
                  <w:rPr>
                    <w:rStyle w:val="a3"/>
                  </w:rPr>
                  <w:fldChar w:fldCharType="begin"/>
                </w:r>
                <w:r w:rsidR="00B83547">
                  <w:rPr>
                    <w:rStyle w:val="a3"/>
                  </w:rPr>
                  <w:instrText xml:space="preserve"> PAGE </w:instrText>
                </w:r>
                <w:r>
                  <w:rPr>
                    <w:rStyle w:val="a3"/>
                  </w:rPr>
                  <w:fldChar w:fldCharType="separate"/>
                </w:r>
                <w:r w:rsidR="000C1015">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1638176D"/>
    <w:multiLevelType w:val="hybridMultilevel"/>
    <w:tmpl w:val="B306630E"/>
    <w:lvl w:ilvl="0" w:tplc="00000006">
      <w:start w:val="1"/>
      <w:numFmt w:val="bullet"/>
      <w:lvlText w:val=""/>
      <w:lvlJc w:val="left"/>
      <w:pPr>
        <w:ind w:left="720" w:hanging="360"/>
      </w:pPr>
      <w:rPr>
        <w:rFonts w:ascii="Wingdings" w:hAnsi="Wingdings" w:cs="Wingdings" w:hint="default"/>
        <w:kern w:val="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9086DEB"/>
    <w:multiLevelType w:val="hybridMultilevel"/>
    <w:tmpl w:val="C7B02FFE"/>
    <w:lvl w:ilvl="0" w:tplc="5150B92E">
      <w:start w:val="1"/>
      <w:numFmt w:val="decimal"/>
      <w:lvlText w:val="%1."/>
      <w:lvlJc w:val="left"/>
      <w:pPr>
        <w:ind w:left="720" w:hanging="360"/>
      </w:pPr>
      <w:rPr>
        <w:rFonts w:eastAsia="Dotum"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0E37A4"/>
    <w:multiLevelType w:val="hybridMultilevel"/>
    <w:tmpl w:val="569C3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6D444F"/>
    <w:multiLevelType w:val="hybridMultilevel"/>
    <w:tmpl w:val="A1469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67F0CE1"/>
    <w:multiLevelType w:val="hybridMultilevel"/>
    <w:tmpl w:val="68307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40475A"/>
    <w:multiLevelType w:val="hybridMultilevel"/>
    <w:tmpl w:val="95FEBDE4"/>
    <w:lvl w:ilvl="0" w:tplc="0408000F">
      <w:start w:val="1"/>
      <w:numFmt w:val="decimal"/>
      <w:lvlText w:val="%1."/>
      <w:lvlJc w:val="left"/>
      <w:pPr>
        <w:ind w:left="502"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B61697"/>
    <w:multiLevelType w:val="hybridMultilevel"/>
    <w:tmpl w:val="8D7E7D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BA32D17"/>
    <w:multiLevelType w:val="hybridMultilevel"/>
    <w:tmpl w:val="0BB8D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2172D7"/>
    <w:multiLevelType w:val="hybridMultilevel"/>
    <w:tmpl w:val="14D204D0"/>
    <w:lvl w:ilvl="0" w:tplc="F814CF24">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0DE75AE"/>
    <w:multiLevelType w:val="multilevel"/>
    <w:tmpl w:val="C6F2ED12"/>
    <w:lvl w:ilvl="0">
      <w:start w:val="1"/>
      <w:numFmt w:val="decimal"/>
      <w:lvlText w:val="%1."/>
      <w:lvlJc w:val="left"/>
      <w:pPr>
        <w:tabs>
          <w:tab w:val="num" w:pos="1150"/>
        </w:tabs>
        <w:ind w:left="1150" w:hanging="360"/>
      </w:pPr>
      <w:rPr>
        <w:rFonts w:ascii="Arial" w:eastAsia="Times New Roman" w:hAnsi="Arial" w:cs="Arial"/>
      </w:r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17">
    <w:nsid w:val="6A336DE8"/>
    <w:multiLevelType w:val="multilevel"/>
    <w:tmpl w:val="64BC05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19">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8B1743A"/>
    <w:multiLevelType w:val="hybridMultilevel"/>
    <w:tmpl w:val="95FEBDE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 w:numId="2">
    <w:abstractNumId w:val="1"/>
  </w:num>
  <w:num w:numId="3">
    <w:abstractNumId w:val="18"/>
  </w:num>
  <w:num w:numId="4">
    <w:abstractNumId w:val="19"/>
  </w:num>
  <w:num w:numId="5">
    <w:abstractNumId w:val="17"/>
  </w:num>
  <w:num w:numId="6">
    <w:abstractNumId w:val="6"/>
  </w:num>
  <w:num w:numId="7">
    <w:abstractNumId w:val="16"/>
  </w:num>
  <w:num w:numId="8">
    <w:abstractNumId w:val="8"/>
  </w:num>
  <w:num w:numId="9">
    <w:abstractNumId w:val="3"/>
  </w:num>
  <w:num w:numId="10">
    <w:abstractNumId w:val="20"/>
  </w:num>
  <w:num w:numId="11">
    <w:abstractNumId w:val="15"/>
  </w:num>
  <w:num w:numId="12">
    <w:abstractNumId w:val="10"/>
  </w:num>
  <w:num w:numId="13">
    <w:abstractNumId w:val="14"/>
  </w:num>
  <w:num w:numId="14">
    <w:abstractNumId w:val="9"/>
  </w:num>
  <w:num w:numId="15">
    <w:abstractNumId w:val="21"/>
  </w:num>
  <w:num w:numId="16">
    <w:abstractNumId w:val="4"/>
  </w:num>
  <w:num w:numId="17">
    <w:abstractNumId w:val="13"/>
  </w:num>
  <w:num w:numId="18">
    <w:abstractNumId w:val="12"/>
  </w:num>
  <w:num w:numId="19">
    <w:abstractNumId w:val="7"/>
  </w:num>
  <w:num w:numId="20">
    <w:abstractNumId w:val="11"/>
  </w:num>
  <w:num w:numId="2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5FBF"/>
    <w:rsid w:val="000170D9"/>
    <w:rsid w:val="00017118"/>
    <w:rsid w:val="00017E38"/>
    <w:rsid w:val="00022E84"/>
    <w:rsid w:val="00025B96"/>
    <w:rsid w:val="00033CFA"/>
    <w:rsid w:val="000364A2"/>
    <w:rsid w:val="000378B7"/>
    <w:rsid w:val="000413CA"/>
    <w:rsid w:val="00042132"/>
    <w:rsid w:val="00050E6E"/>
    <w:rsid w:val="0005110F"/>
    <w:rsid w:val="0005483D"/>
    <w:rsid w:val="00055514"/>
    <w:rsid w:val="00066288"/>
    <w:rsid w:val="00071FA5"/>
    <w:rsid w:val="00073DCF"/>
    <w:rsid w:val="00073F74"/>
    <w:rsid w:val="00097687"/>
    <w:rsid w:val="000A4C79"/>
    <w:rsid w:val="000B0898"/>
    <w:rsid w:val="000B247B"/>
    <w:rsid w:val="000B32D2"/>
    <w:rsid w:val="000B4F9B"/>
    <w:rsid w:val="000C0CFC"/>
    <w:rsid w:val="000C1015"/>
    <w:rsid w:val="000C153B"/>
    <w:rsid w:val="000C30B5"/>
    <w:rsid w:val="000C3CCB"/>
    <w:rsid w:val="000C66E6"/>
    <w:rsid w:val="000D52C3"/>
    <w:rsid w:val="000D7650"/>
    <w:rsid w:val="000E1B84"/>
    <w:rsid w:val="000E3782"/>
    <w:rsid w:val="00106413"/>
    <w:rsid w:val="00113E80"/>
    <w:rsid w:val="001164FA"/>
    <w:rsid w:val="00117B35"/>
    <w:rsid w:val="00132B33"/>
    <w:rsid w:val="001346AB"/>
    <w:rsid w:val="00135C95"/>
    <w:rsid w:val="001459CD"/>
    <w:rsid w:val="00145EE5"/>
    <w:rsid w:val="00155779"/>
    <w:rsid w:val="001577EF"/>
    <w:rsid w:val="001579DB"/>
    <w:rsid w:val="00157A71"/>
    <w:rsid w:val="00162B2E"/>
    <w:rsid w:val="001814F8"/>
    <w:rsid w:val="00181704"/>
    <w:rsid w:val="00190EE2"/>
    <w:rsid w:val="001926F0"/>
    <w:rsid w:val="001A0343"/>
    <w:rsid w:val="001A4EF0"/>
    <w:rsid w:val="001B049F"/>
    <w:rsid w:val="001B2912"/>
    <w:rsid w:val="001B7132"/>
    <w:rsid w:val="001C67C9"/>
    <w:rsid w:val="001D4BBB"/>
    <w:rsid w:val="001E01CA"/>
    <w:rsid w:val="001E11DA"/>
    <w:rsid w:val="001E4D4C"/>
    <w:rsid w:val="001F0DD3"/>
    <w:rsid w:val="00204658"/>
    <w:rsid w:val="00220033"/>
    <w:rsid w:val="00220115"/>
    <w:rsid w:val="00226747"/>
    <w:rsid w:val="002365ED"/>
    <w:rsid w:val="00253B9E"/>
    <w:rsid w:val="002549B6"/>
    <w:rsid w:val="0025504C"/>
    <w:rsid w:val="00256D3C"/>
    <w:rsid w:val="00264794"/>
    <w:rsid w:val="0028445A"/>
    <w:rsid w:val="002933D7"/>
    <w:rsid w:val="002963E1"/>
    <w:rsid w:val="0029648E"/>
    <w:rsid w:val="002A4FD5"/>
    <w:rsid w:val="002C09E6"/>
    <w:rsid w:val="002C18FD"/>
    <w:rsid w:val="002C37A6"/>
    <w:rsid w:val="002D1943"/>
    <w:rsid w:val="002D284B"/>
    <w:rsid w:val="002E1914"/>
    <w:rsid w:val="002E2279"/>
    <w:rsid w:val="002E4DA7"/>
    <w:rsid w:val="002E6F06"/>
    <w:rsid w:val="002F2D5A"/>
    <w:rsid w:val="002F30A5"/>
    <w:rsid w:val="00301399"/>
    <w:rsid w:val="003017C6"/>
    <w:rsid w:val="00304490"/>
    <w:rsid w:val="003115A1"/>
    <w:rsid w:val="0032160F"/>
    <w:rsid w:val="003217F0"/>
    <w:rsid w:val="0032279B"/>
    <w:rsid w:val="003234B1"/>
    <w:rsid w:val="003243C7"/>
    <w:rsid w:val="00324A25"/>
    <w:rsid w:val="003340D2"/>
    <w:rsid w:val="00341C67"/>
    <w:rsid w:val="00343BC7"/>
    <w:rsid w:val="00345753"/>
    <w:rsid w:val="00354A9F"/>
    <w:rsid w:val="00354BBD"/>
    <w:rsid w:val="00356B22"/>
    <w:rsid w:val="00360882"/>
    <w:rsid w:val="00363CA6"/>
    <w:rsid w:val="003666A6"/>
    <w:rsid w:val="003707C9"/>
    <w:rsid w:val="00371783"/>
    <w:rsid w:val="003815F0"/>
    <w:rsid w:val="003818B2"/>
    <w:rsid w:val="00384268"/>
    <w:rsid w:val="00393516"/>
    <w:rsid w:val="003A4C37"/>
    <w:rsid w:val="003A7EAF"/>
    <w:rsid w:val="003B3429"/>
    <w:rsid w:val="003B5930"/>
    <w:rsid w:val="003B7E12"/>
    <w:rsid w:val="003C0678"/>
    <w:rsid w:val="003C235F"/>
    <w:rsid w:val="003C38EA"/>
    <w:rsid w:val="003C79BD"/>
    <w:rsid w:val="003D3232"/>
    <w:rsid w:val="003D4108"/>
    <w:rsid w:val="003D7E15"/>
    <w:rsid w:val="003E3562"/>
    <w:rsid w:val="003E6936"/>
    <w:rsid w:val="003F1E81"/>
    <w:rsid w:val="003F36E8"/>
    <w:rsid w:val="00404CF8"/>
    <w:rsid w:val="00406541"/>
    <w:rsid w:val="00411130"/>
    <w:rsid w:val="00411AEF"/>
    <w:rsid w:val="00414942"/>
    <w:rsid w:val="00424C24"/>
    <w:rsid w:val="00426BAB"/>
    <w:rsid w:val="0043141C"/>
    <w:rsid w:val="00435514"/>
    <w:rsid w:val="004416F4"/>
    <w:rsid w:val="0044667E"/>
    <w:rsid w:val="00446B60"/>
    <w:rsid w:val="0045629D"/>
    <w:rsid w:val="004600E1"/>
    <w:rsid w:val="004650CA"/>
    <w:rsid w:val="00476DAD"/>
    <w:rsid w:val="00477A14"/>
    <w:rsid w:val="00482DC2"/>
    <w:rsid w:val="0048586E"/>
    <w:rsid w:val="004901FD"/>
    <w:rsid w:val="00495AB0"/>
    <w:rsid w:val="00497834"/>
    <w:rsid w:val="004A4FD6"/>
    <w:rsid w:val="004A6A11"/>
    <w:rsid w:val="004A6ABB"/>
    <w:rsid w:val="004B2E58"/>
    <w:rsid w:val="004B7126"/>
    <w:rsid w:val="004C5D55"/>
    <w:rsid w:val="004D22B1"/>
    <w:rsid w:val="004E42A0"/>
    <w:rsid w:val="004E6F72"/>
    <w:rsid w:val="004E727A"/>
    <w:rsid w:val="004F38D9"/>
    <w:rsid w:val="004F4CB5"/>
    <w:rsid w:val="004F6770"/>
    <w:rsid w:val="00505B70"/>
    <w:rsid w:val="005109CE"/>
    <w:rsid w:val="00513143"/>
    <w:rsid w:val="005178E5"/>
    <w:rsid w:val="0052635A"/>
    <w:rsid w:val="0052681C"/>
    <w:rsid w:val="00526B61"/>
    <w:rsid w:val="005365CA"/>
    <w:rsid w:val="0054173F"/>
    <w:rsid w:val="00547183"/>
    <w:rsid w:val="00547736"/>
    <w:rsid w:val="00553F7E"/>
    <w:rsid w:val="00553F9B"/>
    <w:rsid w:val="00554F44"/>
    <w:rsid w:val="0056052F"/>
    <w:rsid w:val="00564569"/>
    <w:rsid w:val="00570C36"/>
    <w:rsid w:val="00575879"/>
    <w:rsid w:val="00582DA8"/>
    <w:rsid w:val="00583D18"/>
    <w:rsid w:val="005872B4"/>
    <w:rsid w:val="005A7656"/>
    <w:rsid w:val="005A7C2D"/>
    <w:rsid w:val="005B55CE"/>
    <w:rsid w:val="005C44F5"/>
    <w:rsid w:val="005D2212"/>
    <w:rsid w:val="005D264F"/>
    <w:rsid w:val="005D7B49"/>
    <w:rsid w:val="005E6657"/>
    <w:rsid w:val="005E6AD5"/>
    <w:rsid w:val="005E7301"/>
    <w:rsid w:val="005F1844"/>
    <w:rsid w:val="005F79F8"/>
    <w:rsid w:val="005F7FB2"/>
    <w:rsid w:val="0060147E"/>
    <w:rsid w:val="0060224B"/>
    <w:rsid w:val="006041E2"/>
    <w:rsid w:val="00604E90"/>
    <w:rsid w:val="00607783"/>
    <w:rsid w:val="00607839"/>
    <w:rsid w:val="00612D48"/>
    <w:rsid w:val="006148EF"/>
    <w:rsid w:val="00620870"/>
    <w:rsid w:val="00625275"/>
    <w:rsid w:val="00625FF1"/>
    <w:rsid w:val="006265D5"/>
    <w:rsid w:val="00631478"/>
    <w:rsid w:val="00633A33"/>
    <w:rsid w:val="00633DED"/>
    <w:rsid w:val="006348A7"/>
    <w:rsid w:val="00645374"/>
    <w:rsid w:val="00656B89"/>
    <w:rsid w:val="00663A0C"/>
    <w:rsid w:val="00671853"/>
    <w:rsid w:val="00685F1E"/>
    <w:rsid w:val="006908AC"/>
    <w:rsid w:val="006A654E"/>
    <w:rsid w:val="006C10D0"/>
    <w:rsid w:val="006C12E9"/>
    <w:rsid w:val="006C1CE4"/>
    <w:rsid w:val="006C20D0"/>
    <w:rsid w:val="006E4CED"/>
    <w:rsid w:val="006F53B6"/>
    <w:rsid w:val="006F6673"/>
    <w:rsid w:val="00700DEE"/>
    <w:rsid w:val="007100F2"/>
    <w:rsid w:val="00731EC0"/>
    <w:rsid w:val="00737C1A"/>
    <w:rsid w:val="00741E52"/>
    <w:rsid w:val="007456A2"/>
    <w:rsid w:val="007544DE"/>
    <w:rsid w:val="007572BD"/>
    <w:rsid w:val="00762A5B"/>
    <w:rsid w:val="007638BA"/>
    <w:rsid w:val="00765350"/>
    <w:rsid w:val="007705FC"/>
    <w:rsid w:val="00770847"/>
    <w:rsid w:val="00773343"/>
    <w:rsid w:val="007748BA"/>
    <w:rsid w:val="00774BE0"/>
    <w:rsid w:val="00780D1E"/>
    <w:rsid w:val="00781989"/>
    <w:rsid w:val="0078420A"/>
    <w:rsid w:val="007970C0"/>
    <w:rsid w:val="00797659"/>
    <w:rsid w:val="007A3F13"/>
    <w:rsid w:val="007A7C17"/>
    <w:rsid w:val="007B179E"/>
    <w:rsid w:val="007B45CA"/>
    <w:rsid w:val="007B603B"/>
    <w:rsid w:val="007C1ECD"/>
    <w:rsid w:val="007C3188"/>
    <w:rsid w:val="007D26EA"/>
    <w:rsid w:val="007E0C09"/>
    <w:rsid w:val="007E6F5B"/>
    <w:rsid w:val="007F04C5"/>
    <w:rsid w:val="00802A86"/>
    <w:rsid w:val="008039F8"/>
    <w:rsid w:val="0080716F"/>
    <w:rsid w:val="00816643"/>
    <w:rsid w:val="0082068C"/>
    <w:rsid w:val="0082269F"/>
    <w:rsid w:val="00822704"/>
    <w:rsid w:val="008233BC"/>
    <w:rsid w:val="008234E5"/>
    <w:rsid w:val="008271CB"/>
    <w:rsid w:val="00833173"/>
    <w:rsid w:val="00846B24"/>
    <w:rsid w:val="00846B98"/>
    <w:rsid w:val="00851763"/>
    <w:rsid w:val="008624CB"/>
    <w:rsid w:val="008652B8"/>
    <w:rsid w:val="0086636B"/>
    <w:rsid w:val="00877668"/>
    <w:rsid w:val="008931E4"/>
    <w:rsid w:val="0089748A"/>
    <w:rsid w:val="008A0C80"/>
    <w:rsid w:val="008B0877"/>
    <w:rsid w:val="008B1568"/>
    <w:rsid w:val="008C4D4B"/>
    <w:rsid w:val="008C52CA"/>
    <w:rsid w:val="008C56A4"/>
    <w:rsid w:val="008D4096"/>
    <w:rsid w:val="008E0542"/>
    <w:rsid w:val="008E167E"/>
    <w:rsid w:val="008E4426"/>
    <w:rsid w:val="008F1A92"/>
    <w:rsid w:val="008F26A1"/>
    <w:rsid w:val="008F68AE"/>
    <w:rsid w:val="009008E7"/>
    <w:rsid w:val="009113F5"/>
    <w:rsid w:val="00913765"/>
    <w:rsid w:val="00922F97"/>
    <w:rsid w:val="00923F1E"/>
    <w:rsid w:val="009346A4"/>
    <w:rsid w:val="00940462"/>
    <w:rsid w:val="00940C76"/>
    <w:rsid w:val="00940CB0"/>
    <w:rsid w:val="00954DB1"/>
    <w:rsid w:val="00956813"/>
    <w:rsid w:val="009576A7"/>
    <w:rsid w:val="0096073A"/>
    <w:rsid w:val="0096099F"/>
    <w:rsid w:val="009654D4"/>
    <w:rsid w:val="00967AC4"/>
    <w:rsid w:val="00980554"/>
    <w:rsid w:val="00992257"/>
    <w:rsid w:val="00992519"/>
    <w:rsid w:val="009A6D7F"/>
    <w:rsid w:val="009A7553"/>
    <w:rsid w:val="009B5098"/>
    <w:rsid w:val="009C2AE2"/>
    <w:rsid w:val="009D4B51"/>
    <w:rsid w:val="009F4B5B"/>
    <w:rsid w:val="00A1563F"/>
    <w:rsid w:val="00A33924"/>
    <w:rsid w:val="00A369E8"/>
    <w:rsid w:val="00A36F5D"/>
    <w:rsid w:val="00A3759C"/>
    <w:rsid w:val="00A37F05"/>
    <w:rsid w:val="00A40192"/>
    <w:rsid w:val="00A40B9A"/>
    <w:rsid w:val="00A45396"/>
    <w:rsid w:val="00A45635"/>
    <w:rsid w:val="00A54613"/>
    <w:rsid w:val="00A568A4"/>
    <w:rsid w:val="00A67893"/>
    <w:rsid w:val="00A7365F"/>
    <w:rsid w:val="00A743A8"/>
    <w:rsid w:val="00A80F1E"/>
    <w:rsid w:val="00A8137D"/>
    <w:rsid w:val="00A911B6"/>
    <w:rsid w:val="00AA40CD"/>
    <w:rsid w:val="00AB1E19"/>
    <w:rsid w:val="00AB58C9"/>
    <w:rsid w:val="00AC24B1"/>
    <w:rsid w:val="00AD0CDD"/>
    <w:rsid w:val="00AD6747"/>
    <w:rsid w:val="00AE14E6"/>
    <w:rsid w:val="00B012CE"/>
    <w:rsid w:val="00B04804"/>
    <w:rsid w:val="00B04994"/>
    <w:rsid w:val="00B050E7"/>
    <w:rsid w:val="00B15E7E"/>
    <w:rsid w:val="00B16BE3"/>
    <w:rsid w:val="00B214AE"/>
    <w:rsid w:val="00B240BB"/>
    <w:rsid w:val="00B2563A"/>
    <w:rsid w:val="00B3207E"/>
    <w:rsid w:val="00B36F68"/>
    <w:rsid w:val="00B43889"/>
    <w:rsid w:val="00B44282"/>
    <w:rsid w:val="00B523B0"/>
    <w:rsid w:val="00B66A85"/>
    <w:rsid w:val="00B75F1F"/>
    <w:rsid w:val="00B76EBC"/>
    <w:rsid w:val="00B81CB6"/>
    <w:rsid w:val="00B81FAF"/>
    <w:rsid w:val="00B831F3"/>
    <w:rsid w:val="00B83547"/>
    <w:rsid w:val="00B84CB7"/>
    <w:rsid w:val="00B85114"/>
    <w:rsid w:val="00B863CD"/>
    <w:rsid w:val="00B87DFD"/>
    <w:rsid w:val="00B935DB"/>
    <w:rsid w:val="00B95A1A"/>
    <w:rsid w:val="00BA0A1A"/>
    <w:rsid w:val="00BA43E7"/>
    <w:rsid w:val="00BB0938"/>
    <w:rsid w:val="00BC597A"/>
    <w:rsid w:val="00BD442B"/>
    <w:rsid w:val="00BE3A82"/>
    <w:rsid w:val="00BF070A"/>
    <w:rsid w:val="00BF2482"/>
    <w:rsid w:val="00BF273F"/>
    <w:rsid w:val="00BF3750"/>
    <w:rsid w:val="00BF7F14"/>
    <w:rsid w:val="00C00BA5"/>
    <w:rsid w:val="00C054E9"/>
    <w:rsid w:val="00C11E3B"/>
    <w:rsid w:val="00C13D72"/>
    <w:rsid w:val="00C1449D"/>
    <w:rsid w:val="00C16B68"/>
    <w:rsid w:val="00C20EF0"/>
    <w:rsid w:val="00C2398F"/>
    <w:rsid w:val="00C23E28"/>
    <w:rsid w:val="00C26350"/>
    <w:rsid w:val="00C27633"/>
    <w:rsid w:val="00C35EE2"/>
    <w:rsid w:val="00C3606F"/>
    <w:rsid w:val="00C47D40"/>
    <w:rsid w:val="00C563B9"/>
    <w:rsid w:val="00C65C37"/>
    <w:rsid w:val="00C66BE5"/>
    <w:rsid w:val="00C675EA"/>
    <w:rsid w:val="00C737D9"/>
    <w:rsid w:val="00C80701"/>
    <w:rsid w:val="00C812E2"/>
    <w:rsid w:val="00C928B0"/>
    <w:rsid w:val="00C9597E"/>
    <w:rsid w:val="00C97E3B"/>
    <w:rsid w:val="00CA76C1"/>
    <w:rsid w:val="00CA773A"/>
    <w:rsid w:val="00CB009D"/>
    <w:rsid w:val="00CB01AF"/>
    <w:rsid w:val="00CB165F"/>
    <w:rsid w:val="00CB18E6"/>
    <w:rsid w:val="00CC0DE3"/>
    <w:rsid w:val="00CC150F"/>
    <w:rsid w:val="00CC77E2"/>
    <w:rsid w:val="00CC796B"/>
    <w:rsid w:val="00CC7F23"/>
    <w:rsid w:val="00CD06E0"/>
    <w:rsid w:val="00CD3402"/>
    <w:rsid w:val="00CD60B3"/>
    <w:rsid w:val="00CE2BBE"/>
    <w:rsid w:val="00CE5F90"/>
    <w:rsid w:val="00D06531"/>
    <w:rsid w:val="00D06D73"/>
    <w:rsid w:val="00D074CE"/>
    <w:rsid w:val="00D1254C"/>
    <w:rsid w:val="00D13A1C"/>
    <w:rsid w:val="00D1492F"/>
    <w:rsid w:val="00D163D9"/>
    <w:rsid w:val="00D16D41"/>
    <w:rsid w:val="00D17BBF"/>
    <w:rsid w:val="00D2710C"/>
    <w:rsid w:val="00D2744A"/>
    <w:rsid w:val="00D33641"/>
    <w:rsid w:val="00D37CEF"/>
    <w:rsid w:val="00D4280E"/>
    <w:rsid w:val="00D5621A"/>
    <w:rsid w:val="00D630EE"/>
    <w:rsid w:val="00D656DE"/>
    <w:rsid w:val="00D871EE"/>
    <w:rsid w:val="00D939C3"/>
    <w:rsid w:val="00D9532E"/>
    <w:rsid w:val="00DA189B"/>
    <w:rsid w:val="00DA6D14"/>
    <w:rsid w:val="00DB049B"/>
    <w:rsid w:val="00DC3697"/>
    <w:rsid w:val="00DD0156"/>
    <w:rsid w:val="00DD0523"/>
    <w:rsid w:val="00DD75B3"/>
    <w:rsid w:val="00DE0E42"/>
    <w:rsid w:val="00DE0F2B"/>
    <w:rsid w:val="00DE4CCA"/>
    <w:rsid w:val="00DE6A3D"/>
    <w:rsid w:val="00DE6FA3"/>
    <w:rsid w:val="00DF0C34"/>
    <w:rsid w:val="00DF26DC"/>
    <w:rsid w:val="00DF4529"/>
    <w:rsid w:val="00DF614A"/>
    <w:rsid w:val="00DF6BA9"/>
    <w:rsid w:val="00DF737C"/>
    <w:rsid w:val="00E0792A"/>
    <w:rsid w:val="00E170C6"/>
    <w:rsid w:val="00E2646B"/>
    <w:rsid w:val="00E34D19"/>
    <w:rsid w:val="00E35054"/>
    <w:rsid w:val="00E36069"/>
    <w:rsid w:val="00E367EE"/>
    <w:rsid w:val="00E3707E"/>
    <w:rsid w:val="00E4380B"/>
    <w:rsid w:val="00E46A8D"/>
    <w:rsid w:val="00E51E6A"/>
    <w:rsid w:val="00E656C8"/>
    <w:rsid w:val="00E70142"/>
    <w:rsid w:val="00E71863"/>
    <w:rsid w:val="00E75371"/>
    <w:rsid w:val="00E93B49"/>
    <w:rsid w:val="00EA4A90"/>
    <w:rsid w:val="00EA7E43"/>
    <w:rsid w:val="00EB2A5A"/>
    <w:rsid w:val="00EC13A7"/>
    <w:rsid w:val="00EC5AA0"/>
    <w:rsid w:val="00EC5BFD"/>
    <w:rsid w:val="00EC75D1"/>
    <w:rsid w:val="00ED3BDA"/>
    <w:rsid w:val="00EE0C50"/>
    <w:rsid w:val="00EE5235"/>
    <w:rsid w:val="00EF3352"/>
    <w:rsid w:val="00EF7AED"/>
    <w:rsid w:val="00F0089C"/>
    <w:rsid w:val="00F025C4"/>
    <w:rsid w:val="00F07208"/>
    <w:rsid w:val="00F0796D"/>
    <w:rsid w:val="00F111D1"/>
    <w:rsid w:val="00F13732"/>
    <w:rsid w:val="00F14098"/>
    <w:rsid w:val="00F14F17"/>
    <w:rsid w:val="00F16135"/>
    <w:rsid w:val="00F23296"/>
    <w:rsid w:val="00F307B9"/>
    <w:rsid w:val="00F33402"/>
    <w:rsid w:val="00F4342E"/>
    <w:rsid w:val="00F45B30"/>
    <w:rsid w:val="00F47C61"/>
    <w:rsid w:val="00F50B4E"/>
    <w:rsid w:val="00F553CE"/>
    <w:rsid w:val="00F55FB1"/>
    <w:rsid w:val="00F5620B"/>
    <w:rsid w:val="00F62440"/>
    <w:rsid w:val="00F74868"/>
    <w:rsid w:val="00F8177C"/>
    <w:rsid w:val="00F8233F"/>
    <w:rsid w:val="00F87DFB"/>
    <w:rsid w:val="00F92332"/>
    <w:rsid w:val="00F975E7"/>
    <w:rsid w:val="00F97C9B"/>
    <w:rsid w:val="00FA36A9"/>
    <w:rsid w:val="00FA396A"/>
    <w:rsid w:val="00FA43E3"/>
    <w:rsid w:val="00FA551F"/>
    <w:rsid w:val="00FA6008"/>
    <w:rsid w:val="00FB7B27"/>
    <w:rsid w:val="00FC3CFB"/>
    <w:rsid w:val="00FC45E7"/>
    <w:rsid w:val="00FE4E11"/>
    <w:rsid w:val="00FE770C"/>
    <w:rsid w:val="00FE7A20"/>
    <w:rsid w:val="00FF66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28">
    <w:name w:val="Body Text Indent 2"/>
    <w:basedOn w:val="a"/>
    <w:link w:val="2Char3"/>
    <w:uiPriority w:val="99"/>
    <w:semiHidden/>
    <w:unhideWhenUsed/>
    <w:rsid w:val="005A7656"/>
    <w:pPr>
      <w:spacing w:after="120" w:line="480" w:lineRule="auto"/>
      <w:ind w:left="283"/>
    </w:pPr>
  </w:style>
  <w:style w:type="character" w:customStyle="1" w:styleId="2Char3">
    <w:name w:val="Σώμα κείμενου με εσοχή 2 Char3"/>
    <w:basedOn w:val="a0"/>
    <w:link w:val="28"/>
    <w:uiPriority w:val="99"/>
    <w:semiHidden/>
    <w:rsid w:val="005A7656"/>
    <w:rPr>
      <w:sz w:val="24"/>
      <w:szCs w:val="24"/>
      <w:lang w:eastAsia="zh-CN"/>
    </w:rPr>
  </w:style>
  <w:style w:type="paragraph" w:styleId="aff0">
    <w:name w:val="No Spacing"/>
    <w:uiPriority w:val="1"/>
    <w:qFormat/>
    <w:rsid w:val="00612D48"/>
    <w:rPr>
      <w:rFonts w:ascii="Calibri" w:eastAsia="Calibri" w:hAnsi="Calibri"/>
      <w:sz w:val="22"/>
      <w:szCs w:val="22"/>
      <w:lang w:eastAsia="en-US"/>
    </w:rPr>
  </w:style>
  <w:style w:type="character" w:customStyle="1" w:styleId="110">
    <w:name w:val="Προεπιλεγμένη γραμματοσειρά11"/>
    <w:rsid w:val="004F38D9"/>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657B-A9CD-4C98-84DE-82243215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3564</Words>
  <Characters>19249</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22768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23</cp:revision>
  <cp:lastPrinted>2021-09-30T09:26:00Z</cp:lastPrinted>
  <dcterms:created xsi:type="dcterms:W3CDTF">2021-09-30T09:26:00Z</dcterms:created>
  <dcterms:modified xsi:type="dcterms:W3CDTF">2021-10-01T10:03:00Z</dcterms:modified>
</cp:coreProperties>
</file>