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8C" w:rsidRPr="00FD0D42" w:rsidRDefault="00B3748C" w:rsidP="0020291A">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B3748C" w:rsidRPr="00FD0D42" w:rsidRDefault="00B3748C" w:rsidP="0020291A">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11095A">
        <w:rPr>
          <w:rFonts w:ascii="Arial" w:eastAsia="Calibri" w:hAnsi="Arial" w:cs="Arial"/>
          <w:b/>
          <w:bCs/>
          <w:position w:val="2"/>
        </w:rPr>
        <w:t xml:space="preserve"> </w:t>
      </w:r>
      <w:r w:rsidR="000F13E2">
        <w:rPr>
          <w:rFonts w:ascii="Arial" w:eastAsia="Calibri" w:hAnsi="Arial" w:cs="Arial"/>
          <w:b/>
          <w:bCs/>
          <w:position w:val="2"/>
        </w:rPr>
        <w:t>13041</w:t>
      </w:r>
      <w:r w:rsidRPr="00FD0D42">
        <w:rPr>
          <w:rFonts w:ascii="Arial" w:eastAsia="Arial" w:hAnsi="Arial" w:cs="Arial"/>
          <w:b/>
          <w:bCs/>
          <w:iCs/>
          <w:position w:val="2"/>
          <w:sz w:val="22"/>
          <w:szCs w:val="22"/>
        </w:rPr>
        <w:t xml:space="preserve"> </w:t>
      </w:r>
      <w:r w:rsidR="004F6AD5">
        <w:rPr>
          <w:rFonts w:ascii="Arial" w:eastAsia="Arial" w:hAnsi="Arial" w:cs="Arial"/>
          <w:b/>
          <w:bCs/>
          <w:iCs/>
          <w:position w:val="2"/>
          <w:sz w:val="22"/>
          <w:szCs w:val="22"/>
        </w:rPr>
        <w:t xml:space="preserve"> </w:t>
      </w:r>
    </w:p>
    <w:p w:rsidR="00634D1B" w:rsidRPr="00FD0D42" w:rsidRDefault="005620F5" w:rsidP="0020291A">
      <w:r>
        <w:rPr>
          <w:rFonts w:ascii="Arial" w:eastAsia="Calibri" w:hAnsi="Arial" w:cs="Arial"/>
          <w:b/>
          <w:bCs/>
          <w:position w:val="2"/>
        </w:rPr>
        <w:t xml:space="preserve"> </w:t>
      </w:r>
      <w:r w:rsidR="00634D1B" w:rsidRPr="00FD0D42">
        <w:rPr>
          <w:rFonts w:ascii="Calibri" w:eastAsia="Calibri" w:hAnsi="Calibri" w:cs="Calibri"/>
          <w:b/>
          <w:bCs/>
          <w:iCs/>
          <w:position w:val="2"/>
        </w:rPr>
        <w:t xml:space="preserve">                                                                            </w:t>
      </w:r>
      <w:r w:rsidR="00B3748C">
        <w:rPr>
          <w:rFonts w:ascii="Calibri" w:eastAsia="Calibri" w:hAnsi="Calibri" w:cs="Calibri"/>
          <w:b/>
          <w:bCs/>
          <w:iCs/>
          <w:position w:val="2"/>
        </w:rPr>
        <w:t xml:space="preserve">                              </w:t>
      </w:r>
      <w:r w:rsidR="00634D1B" w:rsidRPr="00FD0D42">
        <w:rPr>
          <w:rFonts w:ascii="Calibri" w:eastAsia="Calibri" w:hAnsi="Calibri" w:cs="Calibri"/>
          <w:b/>
          <w:bCs/>
          <w:iCs/>
          <w:position w:val="2"/>
        </w:rPr>
        <w:t xml:space="preserve">    </w:t>
      </w:r>
      <w:r w:rsidR="00634D1B" w:rsidRPr="00FD0D42">
        <w:rPr>
          <w:rFonts w:ascii="Arial" w:eastAsia="Arial" w:hAnsi="Arial" w:cs="Arial"/>
          <w:b/>
          <w:bCs/>
          <w:position w:val="2"/>
          <w:sz w:val="22"/>
          <w:szCs w:val="22"/>
        </w:rPr>
        <w:t xml:space="preserve">Λιβαδειά </w:t>
      </w:r>
      <w:r w:rsidR="000F13E2">
        <w:rPr>
          <w:rFonts w:ascii="Arial" w:eastAsia="Arial" w:hAnsi="Arial" w:cs="Arial"/>
          <w:b/>
          <w:bCs/>
          <w:position w:val="2"/>
          <w:sz w:val="22"/>
          <w:szCs w:val="22"/>
        </w:rPr>
        <w:t>13</w:t>
      </w:r>
      <w:r w:rsidR="00634D1B">
        <w:rPr>
          <w:rFonts w:ascii="Arial" w:eastAsia="Arial" w:hAnsi="Arial" w:cs="Arial"/>
          <w:b/>
          <w:bCs/>
          <w:position w:val="2"/>
          <w:sz w:val="22"/>
          <w:szCs w:val="22"/>
        </w:rPr>
        <w:t xml:space="preserve"> /0</w:t>
      </w:r>
      <w:r w:rsidR="004F6AD5">
        <w:rPr>
          <w:rFonts w:ascii="Arial" w:eastAsia="Arial" w:hAnsi="Arial" w:cs="Arial"/>
          <w:b/>
          <w:bCs/>
          <w:position w:val="2"/>
          <w:sz w:val="22"/>
          <w:szCs w:val="22"/>
        </w:rPr>
        <w:t>7</w:t>
      </w:r>
      <w:r w:rsidR="00634D1B" w:rsidRPr="00FD0D42">
        <w:rPr>
          <w:rFonts w:ascii="Arial" w:eastAsia="Arial" w:hAnsi="Arial" w:cs="Arial"/>
          <w:b/>
          <w:bCs/>
          <w:position w:val="2"/>
          <w:sz w:val="22"/>
          <w:szCs w:val="22"/>
        </w:rPr>
        <w:t>/202</w:t>
      </w:r>
      <w:r w:rsidR="00634D1B">
        <w:rPr>
          <w:rFonts w:ascii="Arial" w:eastAsia="Arial" w:hAnsi="Arial" w:cs="Arial"/>
          <w:b/>
          <w:bCs/>
          <w:position w:val="2"/>
          <w:sz w:val="22"/>
          <w:szCs w:val="22"/>
        </w:rPr>
        <w:t>1</w:t>
      </w:r>
      <w:r w:rsidR="00634D1B"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197110">
        <w:rPr>
          <w:rFonts w:ascii="Arial" w:hAnsi="Arial" w:cs="Arial"/>
          <w:sz w:val="22"/>
          <w:szCs w:val="22"/>
        </w:rPr>
        <w:t>1</w:t>
      </w:r>
      <w:r w:rsidR="004F6AD5">
        <w:rPr>
          <w:rFonts w:ascii="Arial" w:hAnsi="Arial" w:cs="Arial"/>
          <w:sz w:val="22"/>
          <w:szCs w:val="22"/>
        </w:rPr>
        <w:t>3</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A00872"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4F6AD5">
        <w:rPr>
          <w:rFonts w:ascii="Arial" w:eastAsia="Arial" w:hAnsi="Arial" w:cs="Arial"/>
          <w:b/>
          <w:bCs/>
          <w:iCs/>
          <w:color w:val="00000A"/>
          <w:spacing w:val="-2"/>
          <w:kern w:val="1"/>
          <w:sz w:val="22"/>
          <w:szCs w:val="22"/>
          <w:u w:val="single"/>
          <w:lang w:bidi="hi-IN"/>
        </w:rPr>
        <w:t>5</w:t>
      </w:r>
      <w:r w:rsidR="000933C7">
        <w:rPr>
          <w:rFonts w:ascii="Arial" w:eastAsia="Arial" w:hAnsi="Arial" w:cs="Arial"/>
          <w:b/>
          <w:bCs/>
          <w:iCs/>
          <w:color w:val="00000A"/>
          <w:spacing w:val="-2"/>
          <w:kern w:val="1"/>
          <w:sz w:val="22"/>
          <w:szCs w:val="22"/>
          <w:u w:val="single"/>
          <w:lang w:bidi="hi-IN"/>
        </w:rPr>
        <w:t>9</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8B25B3" w:rsidRPr="008B25B3" w:rsidRDefault="00776082" w:rsidP="008B25B3">
      <w:pPr>
        <w:ind w:left="360"/>
        <w:jc w:val="both"/>
        <w:rPr>
          <w:rFonts w:ascii="Arial" w:hAnsi="Arial" w:cs="Arial"/>
          <w:b/>
          <w:sz w:val="22"/>
          <w:szCs w:val="22"/>
        </w:rPr>
      </w:pPr>
      <w:r w:rsidRPr="0011095A">
        <w:rPr>
          <w:rStyle w:val="af0"/>
          <w:b/>
        </w:rPr>
        <w:t>ΘΕΜΑ:</w:t>
      </w:r>
      <w:r w:rsidR="0011095A" w:rsidRPr="0011095A">
        <w:rPr>
          <w:rFonts w:ascii="Arial" w:eastAsia="Cambria" w:hAnsi="Arial" w:cs="Arial"/>
          <w:b/>
          <w:bCs/>
          <w:spacing w:val="-3"/>
          <w:sz w:val="22"/>
          <w:szCs w:val="22"/>
        </w:rPr>
        <w:t xml:space="preserve">  </w:t>
      </w:r>
      <w:r w:rsidR="008B25B3" w:rsidRPr="008B25B3">
        <w:rPr>
          <w:rFonts w:ascii="Arial" w:hAnsi="Arial" w:cs="Arial"/>
          <w:b/>
          <w:sz w:val="22"/>
          <w:szCs w:val="22"/>
        </w:rPr>
        <w:t xml:space="preserve">Σημειακή τροποποίηση του εγκεκριμένου Γενικού Πολεοδομικού Σχεδίου (ΓΠΣ) της Δημοτικής Ενότητας </w:t>
      </w:r>
      <w:proofErr w:type="spellStart"/>
      <w:r w:rsidR="008B25B3" w:rsidRPr="008B25B3">
        <w:rPr>
          <w:rFonts w:ascii="Arial" w:hAnsi="Arial" w:cs="Arial"/>
          <w:b/>
          <w:sz w:val="22"/>
          <w:szCs w:val="22"/>
        </w:rPr>
        <w:t>Λεβαδέων</w:t>
      </w:r>
      <w:proofErr w:type="spellEnd"/>
      <w:r w:rsidR="008B25B3" w:rsidRPr="008B25B3">
        <w:rPr>
          <w:rFonts w:ascii="Arial" w:hAnsi="Arial" w:cs="Arial"/>
          <w:b/>
          <w:sz w:val="22"/>
          <w:szCs w:val="22"/>
        </w:rPr>
        <w:t xml:space="preserve"> του Δήμου </w:t>
      </w:r>
      <w:proofErr w:type="spellStart"/>
      <w:r w:rsidR="008B25B3" w:rsidRPr="008B25B3">
        <w:rPr>
          <w:rFonts w:ascii="Arial" w:hAnsi="Arial" w:cs="Arial"/>
          <w:b/>
          <w:sz w:val="22"/>
          <w:szCs w:val="22"/>
        </w:rPr>
        <w:t>Λεβαδέων</w:t>
      </w:r>
      <w:proofErr w:type="spellEnd"/>
      <w:r w:rsidR="008B25B3" w:rsidRPr="008B25B3">
        <w:rPr>
          <w:rFonts w:ascii="Arial" w:hAnsi="Arial" w:cs="Arial"/>
          <w:b/>
          <w:sz w:val="22"/>
          <w:szCs w:val="22"/>
        </w:rPr>
        <w:t xml:space="preserve"> (ΦΕΚ-366Δ/18-10-2013) </w:t>
      </w:r>
    </w:p>
    <w:p w:rsidR="003E056E" w:rsidRPr="00023C64" w:rsidRDefault="003E056E" w:rsidP="008B25B3">
      <w:pPr>
        <w:widowControl w:val="0"/>
        <w:tabs>
          <w:tab w:val="left" w:pos="6237"/>
          <w:tab w:val="left" w:pos="8275"/>
        </w:tabs>
        <w:snapToGrid w:val="0"/>
        <w:spacing w:before="57" w:after="57"/>
        <w:textAlignment w:val="baseline"/>
        <w:rPr>
          <w:rStyle w:val="FontStyle17"/>
          <w:rFonts w:ascii="Arial" w:eastAsia="Calibri" w:hAnsi="Arial" w:cs="Arial"/>
          <w:iCs/>
          <w:spacing w:val="-3"/>
          <w:kern w:val="1"/>
        </w:rPr>
      </w:pPr>
    </w:p>
    <w:p w:rsidR="0099302E" w:rsidRDefault="00987BF8" w:rsidP="0099302E">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008310E0" w:rsidRPr="00071958">
        <w:rPr>
          <w:rStyle w:val="FontStyle17"/>
          <w:rFonts w:ascii="Arial" w:eastAsia="Calibri" w:hAnsi="Arial" w:cs="Arial"/>
          <w:iCs/>
          <w:spacing w:val="-3"/>
          <w:kern w:val="1"/>
        </w:rPr>
        <w:t xml:space="preserve">τη Λιβαδειά σήμερα </w:t>
      </w:r>
      <w:r w:rsidR="008310E0" w:rsidRPr="004E6F94">
        <w:rPr>
          <w:rStyle w:val="FontStyle17"/>
          <w:rFonts w:ascii="Arial" w:eastAsia="Calibri" w:hAnsi="Arial" w:cs="Arial"/>
          <w:iCs/>
          <w:spacing w:val="-3"/>
          <w:kern w:val="1"/>
        </w:rPr>
        <w:t>την</w:t>
      </w:r>
      <w:r w:rsidR="0099302E" w:rsidRPr="004E6F94">
        <w:rPr>
          <w:rStyle w:val="FontStyle17"/>
          <w:rFonts w:ascii="Arial" w:eastAsia="Calibri" w:hAnsi="Arial" w:cs="Arial"/>
          <w:iCs/>
          <w:spacing w:val="-3"/>
          <w:kern w:val="1"/>
        </w:rPr>
        <w:t xml:space="preserve"> </w:t>
      </w:r>
      <w:r w:rsidR="004F6AD5">
        <w:rPr>
          <w:rStyle w:val="FontStyle17"/>
          <w:rFonts w:ascii="Arial" w:eastAsia="Calibri" w:hAnsi="Arial" w:cs="Arial"/>
          <w:iCs/>
          <w:spacing w:val="-3"/>
          <w:kern w:val="1"/>
        </w:rPr>
        <w:t>12</w:t>
      </w:r>
      <w:r w:rsidR="0011095A" w:rsidRPr="0011095A">
        <w:rPr>
          <w:rStyle w:val="FontStyle17"/>
          <w:rFonts w:ascii="Arial" w:eastAsia="Calibri" w:hAnsi="Arial" w:cs="Arial"/>
          <w:iCs/>
          <w:spacing w:val="-3"/>
          <w:kern w:val="1"/>
          <w:vertAlign w:val="superscript"/>
        </w:rPr>
        <w:t>η</w:t>
      </w:r>
      <w:r w:rsidR="0011095A">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 xml:space="preserve"> </w:t>
      </w:r>
      <w:r w:rsidR="004F51A4" w:rsidRPr="004E6F94">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Ιου</w:t>
      </w:r>
      <w:r w:rsidR="004F6AD5">
        <w:rPr>
          <w:rStyle w:val="FontStyle17"/>
          <w:rFonts w:ascii="Arial" w:eastAsia="Calibri" w:hAnsi="Arial" w:cs="Arial"/>
          <w:iCs/>
          <w:spacing w:val="-3"/>
          <w:kern w:val="1"/>
        </w:rPr>
        <w:t>λ</w:t>
      </w:r>
      <w:r w:rsidR="00197110">
        <w:rPr>
          <w:rStyle w:val="FontStyle17"/>
          <w:rFonts w:ascii="Arial" w:eastAsia="Calibri" w:hAnsi="Arial" w:cs="Arial"/>
          <w:iCs/>
          <w:spacing w:val="-3"/>
          <w:kern w:val="1"/>
        </w:rPr>
        <w:t>ίου</w:t>
      </w:r>
      <w:r w:rsidR="008310E0" w:rsidRPr="004E6F94">
        <w:rPr>
          <w:rStyle w:val="FontStyle17"/>
          <w:rFonts w:ascii="Arial" w:eastAsia="Calibri" w:hAnsi="Arial" w:cs="Arial"/>
          <w:iCs/>
          <w:spacing w:val="-3"/>
          <w:kern w:val="1"/>
        </w:rPr>
        <w:t xml:space="preserve"> 202</w:t>
      </w:r>
      <w:r w:rsidR="00011F2F" w:rsidRPr="004E6F94">
        <w:rPr>
          <w:rStyle w:val="FontStyle17"/>
          <w:rFonts w:ascii="Arial" w:eastAsia="Calibri" w:hAnsi="Arial" w:cs="Arial"/>
          <w:iCs/>
          <w:spacing w:val="-3"/>
          <w:kern w:val="1"/>
        </w:rPr>
        <w:t>1</w:t>
      </w:r>
      <w:r w:rsidR="008310E0" w:rsidRPr="004E6F94">
        <w:rPr>
          <w:rStyle w:val="FontStyle17"/>
          <w:rFonts w:ascii="Arial" w:eastAsia="Calibri" w:hAnsi="Arial" w:cs="Arial"/>
          <w:iCs/>
          <w:spacing w:val="-3"/>
          <w:kern w:val="1"/>
        </w:rPr>
        <w:t>, ημέρα</w:t>
      </w:r>
      <w:r w:rsidR="008B7290" w:rsidRPr="004E6F94">
        <w:rPr>
          <w:rStyle w:val="FontStyle17"/>
          <w:rFonts w:ascii="Arial" w:eastAsia="Calibri" w:hAnsi="Arial" w:cs="Arial"/>
          <w:iCs/>
          <w:spacing w:val="-3"/>
          <w:kern w:val="1"/>
        </w:rPr>
        <w:t xml:space="preserve"> </w:t>
      </w:r>
      <w:r w:rsidR="008310E0"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Δευτέρα</w:t>
      </w:r>
      <w:r w:rsidR="004A22BA" w:rsidRPr="004E6F94">
        <w:rPr>
          <w:rStyle w:val="FontStyle17"/>
          <w:rFonts w:ascii="Arial" w:eastAsia="Calibri" w:hAnsi="Arial" w:cs="Arial"/>
          <w:iCs/>
          <w:spacing w:val="-3"/>
          <w:kern w:val="1"/>
        </w:rPr>
        <w:t xml:space="preserve">  </w:t>
      </w:r>
      <w:r w:rsidR="008310E0" w:rsidRPr="004E6F94">
        <w:rPr>
          <w:rStyle w:val="FontStyle17"/>
          <w:rFonts w:ascii="Arial" w:eastAsia="Calibri" w:hAnsi="Arial" w:cs="Arial"/>
          <w:iCs/>
          <w:spacing w:val="-3"/>
          <w:kern w:val="1"/>
        </w:rPr>
        <w:t>και ώρα 1</w:t>
      </w:r>
      <w:r>
        <w:rPr>
          <w:rStyle w:val="FontStyle17"/>
          <w:rFonts w:ascii="Arial" w:eastAsia="Calibri" w:hAnsi="Arial" w:cs="Arial"/>
          <w:iCs/>
          <w:spacing w:val="-3"/>
          <w:kern w:val="1"/>
        </w:rPr>
        <w:t>9</w:t>
      </w:r>
      <w:r w:rsidR="008B7290"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008310E0" w:rsidRPr="004E6F94">
        <w:rPr>
          <w:rStyle w:val="FontStyle17"/>
          <w:rFonts w:ascii="Arial" w:eastAsia="Calibri" w:hAnsi="Arial" w:cs="Arial"/>
          <w:iCs/>
          <w:spacing w:val="-3"/>
          <w:kern w:val="1"/>
        </w:rPr>
        <w:t xml:space="preserve">0 </w:t>
      </w:r>
      <w:proofErr w:type="spellStart"/>
      <w:r w:rsidR="002B6CB8" w:rsidRPr="004E6F94">
        <w:rPr>
          <w:rStyle w:val="FontStyle17"/>
          <w:rFonts w:ascii="Arial" w:eastAsia="Calibri" w:hAnsi="Arial" w:cs="Arial"/>
          <w:iCs/>
          <w:spacing w:val="-3"/>
          <w:kern w:val="1"/>
        </w:rPr>
        <w:t>μ</w:t>
      </w:r>
      <w:r w:rsidR="008310E0" w:rsidRPr="004E6F94">
        <w:rPr>
          <w:rStyle w:val="FontStyle17"/>
          <w:rFonts w:ascii="Arial" w:eastAsia="Calibri" w:hAnsi="Arial" w:cs="Arial"/>
          <w:iCs/>
          <w:spacing w:val="-3"/>
          <w:kern w:val="1"/>
        </w:rPr>
        <w:t>.μ</w:t>
      </w:r>
      <w:proofErr w:type="spellEnd"/>
      <w:r w:rsidR="008310E0" w:rsidRPr="004E6F94">
        <w:rPr>
          <w:rStyle w:val="FontStyle17"/>
          <w:rFonts w:ascii="Arial" w:eastAsia="Calibri" w:hAnsi="Arial" w:cs="Arial"/>
          <w:iCs/>
          <w:spacing w:val="-3"/>
          <w:kern w:val="1"/>
        </w:rPr>
        <w:t xml:space="preserve">  </w:t>
      </w:r>
      <w:r w:rsidR="004A22BA" w:rsidRPr="004E6F94">
        <w:rPr>
          <w:rFonts w:ascii="Arial" w:hAnsi="Arial" w:cs="Arial"/>
          <w:sz w:val="22"/>
          <w:szCs w:val="22"/>
        </w:rPr>
        <w:t xml:space="preserve"> </w:t>
      </w:r>
      <w:r w:rsidR="008310E0" w:rsidRPr="004E6F94">
        <w:rPr>
          <w:rFonts w:ascii="Arial" w:hAnsi="Arial" w:cs="Arial"/>
          <w:sz w:val="22"/>
          <w:szCs w:val="22"/>
        </w:rPr>
        <w:t xml:space="preserve"> ,</w:t>
      </w:r>
      <w:r w:rsidR="008310E0"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008310E0" w:rsidRPr="004E6F94">
        <w:rPr>
          <w:rStyle w:val="FontStyle17"/>
          <w:rFonts w:ascii="Arial" w:eastAsia="Calibri" w:hAnsi="Arial" w:cs="Arial"/>
          <w:iCs/>
          <w:spacing w:val="-3"/>
          <w:kern w:val="1"/>
        </w:rPr>
        <w:t>Λεβαδέων</w:t>
      </w:r>
      <w:proofErr w:type="spellEnd"/>
      <w:r w:rsidR="008310E0" w:rsidRPr="004E6F94">
        <w:rPr>
          <w:rStyle w:val="FontStyle17"/>
          <w:rFonts w:ascii="Arial" w:eastAsia="Calibri" w:hAnsi="Arial" w:cs="Arial"/>
          <w:iCs/>
          <w:spacing w:val="-3"/>
          <w:kern w:val="1"/>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8310E0" w:rsidRPr="004E6F94">
        <w:rPr>
          <w:rStyle w:val="af0"/>
        </w:rPr>
        <w:t xml:space="preserve">, </w:t>
      </w:r>
      <w:r w:rsidR="008310E0" w:rsidRPr="004E6F94">
        <w:rPr>
          <w:rStyle w:val="af0"/>
          <w:u w:val="single"/>
        </w:rPr>
        <w:t xml:space="preserve">η οποία λόγω των κατεπειγόντων μέτρων που έχουν ληφθεί για την αποφυγή της διάδοσης του </w:t>
      </w:r>
      <w:proofErr w:type="spellStart"/>
      <w:r w:rsidR="008310E0" w:rsidRPr="004E6F94">
        <w:rPr>
          <w:rStyle w:val="af0"/>
          <w:u w:val="single"/>
        </w:rPr>
        <w:t>κορωνοϊού</w:t>
      </w:r>
      <w:proofErr w:type="spellEnd"/>
      <w:r w:rsidR="008310E0" w:rsidRPr="004E6F94">
        <w:rPr>
          <w:rStyle w:val="af0"/>
          <w:u w:val="single"/>
        </w:rPr>
        <w:t xml:space="preserve"> COVID-19   πραγματοποιήθηκε  </w:t>
      </w:r>
      <w:r w:rsidR="008310E0" w:rsidRPr="004E6F94">
        <w:rPr>
          <w:rFonts w:ascii="Arial" w:hAnsi="Arial" w:cs="Arial"/>
          <w:b/>
          <w:sz w:val="22"/>
          <w:szCs w:val="22"/>
          <w:u w:val="single"/>
        </w:rPr>
        <w:t xml:space="preserve">   </w:t>
      </w:r>
      <w:r w:rsidR="00071958" w:rsidRPr="004E6F94">
        <w:rPr>
          <w:rFonts w:ascii="Arial" w:hAnsi="Arial" w:cs="Arial"/>
          <w:b/>
          <w:sz w:val="22"/>
          <w:szCs w:val="22"/>
          <w:u w:val="single"/>
        </w:rPr>
        <w:t xml:space="preserve"> </w:t>
      </w:r>
      <w:r w:rsidR="00071958" w:rsidRPr="004E6F94">
        <w:rPr>
          <w:rFonts w:ascii="Arial" w:hAnsi="Arial" w:cs="Arial"/>
          <w:sz w:val="22"/>
          <w:szCs w:val="22"/>
          <w:u w:val="single"/>
        </w:rPr>
        <w:t xml:space="preserve"> </w:t>
      </w:r>
      <w:r w:rsidR="00A00872">
        <w:rPr>
          <w:rStyle w:val="FontStyle17"/>
          <w:rFonts w:ascii="Arial" w:eastAsia="Calibri" w:hAnsi="Arial" w:cs="Arial"/>
          <w:b/>
          <w:iCs/>
          <w:spacing w:val="-3"/>
          <w:kern w:val="1"/>
          <w:u w:val="single"/>
        </w:rPr>
        <w:t xml:space="preserve">με τηλεδιάσκεψη </w:t>
      </w:r>
      <w:r w:rsidR="00071958" w:rsidRPr="004E6F94">
        <w:rPr>
          <w:rStyle w:val="FontStyle17"/>
          <w:rFonts w:ascii="Arial" w:eastAsia="Calibri" w:hAnsi="Arial" w:cs="Arial"/>
          <w:iCs/>
          <w:spacing w:val="-3"/>
          <w:kern w:val="1"/>
        </w:rPr>
        <w:t xml:space="preserve">  </w:t>
      </w:r>
      <w:r w:rsidR="00071958" w:rsidRPr="004E6F94">
        <w:rPr>
          <w:rStyle w:val="WW8Num3z8"/>
          <w:rFonts w:ascii="Arial" w:eastAsia="Calibri" w:hAnsi="Arial" w:cs="Arial"/>
          <w:iCs/>
          <w:spacing w:val="-3"/>
          <w:kern w:val="1"/>
          <w:sz w:val="22"/>
          <w:szCs w:val="22"/>
        </w:rPr>
        <w:t xml:space="preserve"> </w:t>
      </w:r>
      <w:r w:rsidR="00071958" w:rsidRPr="004E6F94">
        <w:rPr>
          <w:rStyle w:val="FontStyle17"/>
          <w:rFonts w:ascii="Arial" w:eastAsia="Calibri" w:hAnsi="Arial" w:cs="Arial"/>
          <w:iCs/>
          <w:spacing w:val="-3"/>
          <w:kern w:val="1"/>
        </w:rPr>
        <w:t xml:space="preserve"> κατ </w:t>
      </w:r>
      <w:proofErr w:type="spellStart"/>
      <w:r w:rsidR="00071958" w:rsidRPr="004E6F94">
        <w:rPr>
          <w:rStyle w:val="FontStyle17"/>
          <w:rFonts w:ascii="Arial" w:eastAsia="Calibri" w:hAnsi="Arial" w:cs="Arial"/>
          <w:iCs/>
          <w:spacing w:val="-3"/>
          <w:kern w:val="1"/>
        </w:rPr>
        <w:t>΄εφαρμογή</w:t>
      </w:r>
      <w:proofErr w:type="spellEnd"/>
      <w:r w:rsidR="00071958" w:rsidRPr="004E6F94">
        <w:rPr>
          <w:rStyle w:val="FontStyle17"/>
          <w:rFonts w:ascii="Arial" w:eastAsia="Calibri" w:hAnsi="Arial" w:cs="Arial"/>
          <w:iCs/>
          <w:spacing w:val="-3"/>
          <w:kern w:val="1"/>
        </w:rPr>
        <w:t xml:space="preserve">  </w:t>
      </w:r>
      <w:r w:rsidR="00071958" w:rsidRPr="004E6F94">
        <w:rPr>
          <w:rFonts w:ascii="Arial" w:hAnsi="Arial" w:cs="Arial"/>
          <w:sz w:val="22"/>
          <w:szCs w:val="22"/>
        </w:rPr>
        <w:t xml:space="preserve"> </w:t>
      </w:r>
      <w:r w:rsidR="00071958" w:rsidRPr="004E6F94">
        <w:rPr>
          <w:rFonts w:ascii="Arial" w:hAnsi="Arial" w:cs="Arial"/>
          <w:b/>
          <w:sz w:val="22"/>
          <w:szCs w:val="22"/>
        </w:rPr>
        <w:t xml:space="preserve">  </w:t>
      </w:r>
      <w:r w:rsidR="00071958" w:rsidRPr="008367B2">
        <w:rPr>
          <w:rFonts w:ascii="Arial" w:hAnsi="Arial" w:cs="Arial"/>
          <w:sz w:val="22"/>
          <w:szCs w:val="22"/>
        </w:rPr>
        <w:t>τ</w:t>
      </w:r>
      <w:r w:rsidR="00071958" w:rsidRPr="004E6F94">
        <w:rPr>
          <w:rFonts w:ascii="Arial" w:hAnsi="Arial" w:cs="Arial"/>
          <w:sz w:val="22"/>
          <w:szCs w:val="22"/>
        </w:rPr>
        <w:t xml:space="preserve">ης παρ 3 της υπ </w:t>
      </w:r>
      <w:proofErr w:type="spellStart"/>
      <w:r w:rsidR="00071958" w:rsidRPr="004E6F94">
        <w:rPr>
          <w:rFonts w:ascii="Arial" w:hAnsi="Arial" w:cs="Arial"/>
          <w:sz w:val="22"/>
          <w:szCs w:val="22"/>
        </w:rPr>
        <w:t>αριθμ</w:t>
      </w:r>
      <w:proofErr w:type="spellEnd"/>
      <w:r w:rsidR="00071958" w:rsidRPr="004E6F94">
        <w:rPr>
          <w:rFonts w:ascii="Arial" w:hAnsi="Arial" w:cs="Arial"/>
          <w:sz w:val="22"/>
          <w:szCs w:val="22"/>
        </w:rPr>
        <w:t>. ΔΙΔΑΔ/Φ69/133/Οικ.20764/7-11-2020 εγκυκλίου του  Υπουργείου Εσωτερικών (ΑΔΑ:Ψ48Γ46ΜΤΛ6-ΛΣΡ) «</w:t>
      </w:r>
      <w:r w:rsidR="00071958" w:rsidRPr="004E6F94">
        <w:rPr>
          <w:rFonts w:ascii="Arial" w:hAnsi="Arial" w:cs="Arial"/>
        </w:rPr>
        <w:t xml:space="preserve"> </w:t>
      </w:r>
      <w:r w:rsidR="00071958"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4E6F94">
        <w:rPr>
          <w:rFonts w:ascii="Arial" w:hAnsi="Arial" w:cs="Arial"/>
          <w:b/>
          <w:bCs/>
          <w:sz w:val="22"/>
          <w:szCs w:val="22"/>
        </w:rPr>
        <w:t>κορωνοϊού</w:t>
      </w:r>
      <w:proofErr w:type="spellEnd"/>
      <w:r w:rsidR="00071958" w:rsidRPr="004E6F94">
        <w:rPr>
          <w:rFonts w:ascii="Arial" w:hAnsi="Arial" w:cs="Arial"/>
          <w:b/>
          <w:bCs/>
          <w:sz w:val="22"/>
          <w:szCs w:val="22"/>
        </w:rPr>
        <w:t>»</w:t>
      </w:r>
      <w:r w:rsidR="003C3ECC" w:rsidRPr="004E6F94">
        <w:rPr>
          <w:rFonts w:ascii="Arial" w:hAnsi="Arial" w:cs="Arial"/>
          <w:sz w:val="22"/>
          <w:szCs w:val="22"/>
          <w:shd w:val="clear" w:color="auto" w:fill="FFFFFF"/>
        </w:rPr>
        <w:t>,</w:t>
      </w:r>
      <w:r w:rsidR="000426AF">
        <w:rPr>
          <w:rFonts w:ascii="Arial" w:hAnsi="Arial" w:cs="Arial"/>
          <w:sz w:val="22"/>
          <w:szCs w:val="22"/>
          <w:shd w:val="clear" w:color="auto" w:fill="FFFFFF"/>
        </w:rPr>
        <w:t xml:space="preserve"> </w:t>
      </w:r>
      <w:r w:rsidR="0011095A">
        <w:rPr>
          <w:rFonts w:ascii="Arial" w:hAnsi="Arial" w:cs="Arial"/>
          <w:sz w:val="22"/>
          <w:szCs w:val="22"/>
          <w:shd w:val="clear" w:color="auto" w:fill="FFFFFF"/>
        </w:rPr>
        <w:t xml:space="preserve">καθώς και του άρθρου 1 της υπ </w:t>
      </w:r>
      <w:proofErr w:type="spellStart"/>
      <w:r w:rsidR="0011095A">
        <w:rPr>
          <w:rFonts w:ascii="Arial" w:hAnsi="Arial" w:cs="Arial"/>
          <w:sz w:val="22"/>
          <w:szCs w:val="22"/>
          <w:shd w:val="clear" w:color="auto" w:fill="FFFFFF"/>
        </w:rPr>
        <w:t>αριθμ</w:t>
      </w:r>
      <w:proofErr w:type="spellEnd"/>
      <w:r w:rsidR="0011095A">
        <w:rPr>
          <w:rFonts w:ascii="Arial" w:hAnsi="Arial" w:cs="Arial"/>
          <w:sz w:val="22"/>
          <w:szCs w:val="22"/>
          <w:shd w:val="clear" w:color="auto" w:fill="FFFFFF"/>
        </w:rPr>
        <w:t xml:space="preserve"> Δ1α/</w:t>
      </w:r>
      <w:r>
        <w:rPr>
          <w:rFonts w:ascii="Arial" w:hAnsi="Arial" w:cs="Arial"/>
          <w:sz w:val="22"/>
          <w:szCs w:val="22"/>
          <w:shd w:val="clear" w:color="auto" w:fill="FFFFFF"/>
        </w:rPr>
        <w:t>Γ.</w:t>
      </w:r>
      <w:r w:rsidR="0011095A">
        <w:rPr>
          <w:rFonts w:ascii="Arial" w:hAnsi="Arial" w:cs="Arial"/>
          <w:sz w:val="22"/>
          <w:szCs w:val="22"/>
          <w:shd w:val="clear" w:color="auto" w:fill="FFFFFF"/>
        </w:rPr>
        <w:t>Π.οικ.3</w:t>
      </w:r>
      <w:r>
        <w:rPr>
          <w:rFonts w:ascii="Arial" w:hAnsi="Arial" w:cs="Arial"/>
          <w:sz w:val="22"/>
          <w:szCs w:val="22"/>
          <w:shd w:val="clear" w:color="auto" w:fill="FFFFFF"/>
        </w:rPr>
        <w:t>8197</w:t>
      </w:r>
      <w:r w:rsidR="000426AF">
        <w:rPr>
          <w:rFonts w:ascii="Arial" w:hAnsi="Arial" w:cs="Arial"/>
          <w:sz w:val="22"/>
          <w:szCs w:val="22"/>
          <w:shd w:val="clear" w:color="auto" w:fill="FFFFFF"/>
        </w:rPr>
        <w:t>/2021</w:t>
      </w:r>
      <w:r w:rsidR="0011095A">
        <w:rPr>
          <w:rFonts w:ascii="Arial" w:hAnsi="Arial" w:cs="Arial"/>
          <w:sz w:val="22"/>
          <w:szCs w:val="22"/>
          <w:shd w:val="clear" w:color="auto" w:fill="FFFFFF"/>
        </w:rPr>
        <w:t xml:space="preserve"> ΚΥΑ (ΦΕΚ 2</w:t>
      </w:r>
      <w:r w:rsidR="000426AF">
        <w:rPr>
          <w:rFonts w:ascii="Arial" w:hAnsi="Arial" w:cs="Arial"/>
          <w:sz w:val="22"/>
          <w:szCs w:val="22"/>
          <w:shd w:val="clear" w:color="auto" w:fill="FFFFFF"/>
        </w:rPr>
        <w:t>660/18-6-2021</w:t>
      </w:r>
      <w:r w:rsidR="0011095A">
        <w:rPr>
          <w:rFonts w:ascii="Arial" w:hAnsi="Arial" w:cs="Arial"/>
          <w:sz w:val="22"/>
          <w:szCs w:val="22"/>
          <w:shd w:val="clear" w:color="auto" w:fill="FFFFFF"/>
        </w:rPr>
        <w:t>)</w:t>
      </w:r>
      <w:r w:rsidR="0099302E" w:rsidRPr="004E6F94">
        <w:rPr>
          <w:rFonts w:ascii="Arial" w:hAnsi="Arial" w:cs="Arial"/>
          <w:sz w:val="22"/>
          <w:szCs w:val="22"/>
        </w:rPr>
        <w:t xml:space="preserve"> </w:t>
      </w:r>
      <w:r w:rsidR="0099302E" w:rsidRPr="004E6F94">
        <w:rPr>
          <w:rStyle w:val="FontStyle17"/>
          <w:rFonts w:ascii="Arial" w:eastAsia="Calibri" w:hAnsi="Arial" w:cs="Arial"/>
          <w:iCs/>
          <w:spacing w:val="-3"/>
          <w:kern w:val="1"/>
        </w:rPr>
        <w:t xml:space="preserve">και </w:t>
      </w:r>
      <w:r w:rsidR="0099302E" w:rsidRPr="004E6F94">
        <w:rPr>
          <w:rFonts w:ascii="Arial" w:hAnsi="Arial" w:cs="Arial"/>
          <w:sz w:val="22"/>
          <w:szCs w:val="22"/>
          <w:shd w:val="clear" w:color="auto" w:fill="FFFFFF"/>
        </w:rPr>
        <w:t xml:space="preserve"> ύστερα από</w:t>
      </w:r>
      <w:r w:rsidR="0099302E" w:rsidRPr="004E6F94">
        <w:rPr>
          <w:rStyle w:val="FontStyle17"/>
          <w:rFonts w:ascii="Arial" w:eastAsia="Calibri" w:hAnsi="Arial" w:cs="Arial"/>
          <w:iCs/>
          <w:spacing w:val="-3"/>
          <w:kern w:val="1"/>
        </w:rPr>
        <w:t xml:space="preserve">  την από </w:t>
      </w:r>
      <w:r w:rsidR="00197110">
        <w:rPr>
          <w:rStyle w:val="FontStyle17"/>
          <w:rFonts w:ascii="Arial" w:eastAsia="Calibri" w:hAnsi="Arial" w:cs="Arial"/>
          <w:b/>
          <w:iCs/>
          <w:spacing w:val="-3"/>
          <w:kern w:val="1"/>
        </w:rPr>
        <w:t>1</w:t>
      </w:r>
      <w:r w:rsidR="004F6AD5">
        <w:rPr>
          <w:rStyle w:val="FontStyle17"/>
          <w:rFonts w:ascii="Arial" w:eastAsia="Calibri" w:hAnsi="Arial" w:cs="Arial"/>
          <w:b/>
          <w:iCs/>
          <w:spacing w:val="-3"/>
          <w:kern w:val="1"/>
        </w:rPr>
        <w:t>2698</w:t>
      </w:r>
      <w:r w:rsidR="00A00872">
        <w:rPr>
          <w:rStyle w:val="FontStyle17"/>
          <w:rFonts w:ascii="Arial" w:eastAsia="Calibri" w:hAnsi="Arial" w:cs="Arial"/>
          <w:b/>
          <w:iCs/>
          <w:spacing w:val="-3"/>
          <w:kern w:val="1"/>
        </w:rPr>
        <w:t>/</w:t>
      </w:r>
      <w:r w:rsidR="004F6AD5">
        <w:rPr>
          <w:rStyle w:val="FontStyle17"/>
          <w:rFonts w:ascii="Arial" w:eastAsia="Calibri" w:hAnsi="Arial" w:cs="Arial"/>
          <w:b/>
          <w:iCs/>
          <w:spacing w:val="-3"/>
          <w:kern w:val="1"/>
        </w:rPr>
        <w:t>8</w:t>
      </w:r>
      <w:r w:rsidR="0011095A">
        <w:rPr>
          <w:rStyle w:val="FontStyle17"/>
          <w:rFonts w:ascii="Arial" w:eastAsia="Calibri" w:hAnsi="Arial" w:cs="Arial"/>
          <w:b/>
          <w:iCs/>
          <w:spacing w:val="-3"/>
          <w:kern w:val="1"/>
        </w:rPr>
        <w:t>-</w:t>
      </w:r>
      <w:r w:rsidR="004F6AD5">
        <w:rPr>
          <w:rStyle w:val="FontStyle17"/>
          <w:rFonts w:ascii="Arial" w:eastAsia="Calibri" w:hAnsi="Arial" w:cs="Arial"/>
          <w:b/>
          <w:iCs/>
          <w:spacing w:val="-3"/>
          <w:kern w:val="1"/>
        </w:rPr>
        <w:t>7</w:t>
      </w:r>
      <w:r w:rsidR="00A00872">
        <w:rPr>
          <w:rStyle w:val="FontStyle17"/>
          <w:rFonts w:ascii="Arial" w:eastAsia="Calibri" w:hAnsi="Arial" w:cs="Arial"/>
          <w:b/>
          <w:iCs/>
          <w:spacing w:val="-3"/>
          <w:kern w:val="1"/>
        </w:rPr>
        <w:t>-</w:t>
      </w:r>
      <w:r w:rsidR="0099302E" w:rsidRPr="004E6F94">
        <w:rPr>
          <w:rStyle w:val="FontStyle17"/>
          <w:rFonts w:ascii="Arial" w:eastAsia="Calibri" w:hAnsi="Arial" w:cs="Arial"/>
          <w:b/>
          <w:iCs/>
          <w:spacing w:val="-3"/>
          <w:kern w:val="1"/>
        </w:rPr>
        <w:t>202</w:t>
      </w:r>
      <w:r w:rsidR="00011F2F" w:rsidRPr="004E6F94">
        <w:rPr>
          <w:rStyle w:val="FontStyle17"/>
          <w:rFonts w:ascii="Arial" w:eastAsia="Calibri" w:hAnsi="Arial" w:cs="Arial"/>
          <w:b/>
          <w:iCs/>
          <w:spacing w:val="-3"/>
          <w:kern w:val="1"/>
        </w:rPr>
        <w:t>1</w:t>
      </w:r>
      <w:r w:rsidR="0099302E" w:rsidRPr="004E6F94">
        <w:rPr>
          <w:rStyle w:val="FontStyle17"/>
          <w:rFonts w:ascii="Arial" w:eastAsia="Calibri" w:hAnsi="Arial" w:cs="Arial"/>
          <w:iCs/>
          <w:spacing w:val="-3"/>
          <w:kern w:val="1"/>
        </w:rPr>
        <w:t xml:space="preserve">  </w:t>
      </w:r>
      <w:r w:rsidR="00E07FF8" w:rsidRPr="00E07FF8">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 xml:space="preserve"> </w:t>
      </w:r>
      <w:r w:rsidR="0099302E"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4E6F94">
        <w:rPr>
          <w:rStyle w:val="FontStyle17"/>
          <w:rFonts w:ascii="Arial" w:eastAsia="Calibri" w:hAnsi="Arial" w:cs="Arial"/>
          <w:iCs/>
          <w:spacing w:val="-3"/>
          <w:kern w:val="1"/>
        </w:rPr>
        <w:t>Μητά</w:t>
      </w:r>
      <w:proofErr w:type="spellEnd"/>
      <w:r w:rsidR="0099302E"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4E6F94">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4F0769">
        <w:rPr>
          <w:rStyle w:val="FontStyle17"/>
          <w:rFonts w:ascii="Arial" w:eastAsia="Arial" w:hAnsi="Arial" w:cs="Arial"/>
          <w:iCs/>
          <w:color w:val="000000"/>
          <w:spacing w:val="-3"/>
          <w:kern w:val="1"/>
        </w:rPr>
        <w:t xml:space="preserve">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A00872" w:rsidRPr="00CB2968">
        <w:rPr>
          <w:rStyle w:val="FontStyle17"/>
          <w:rFonts w:ascii="Arial" w:eastAsia="Arial" w:hAnsi="Arial" w:cs="Arial"/>
          <w:iCs/>
          <w:color w:val="000000"/>
          <w:spacing w:val="-3"/>
          <w:kern w:val="1"/>
        </w:rPr>
        <w:t>2</w:t>
      </w:r>
      <w:r w:rsidR="00CB2968">
        <w:rPr>
          <w:rStyle w:val="FontStyle17"/>
          <w:rFonts w:ascii="Arial" w:eastAsia="Arial" w:hAnsi="Arial" w:cs="Arial"/>
          <w:iCs/>
          <w:color w:val="000000"/>
          <w:spacing w:val="-3"/>
          <w:kern w:val="1"/>
        </w:rPr>
        <w:t>1</w:t>
      </w:r>
      <w:r w:rsidR="004E6F94">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CB2968" w:rsidRDefault="00CB2968" w:rsidP="00CB296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B2968" w:rsidRDefault="00CB2968" w:rsidP="00CB296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04" w:type="dxa"/>
            <w:shd w:val="clear" w:color="auto" w:fill="FFFFFF"/>
          </w:tcPr>
          <w:p w:rsidR="00CB2968" w:rsidRPr="00960DCE" w:rsidRDefault="00CB2968" w:rsidP="009201AD">
            <w:pPr>
              <w:pStyle w:val="af"/>
              <w:snapToGrid w:val="0"/>
              <w:ind w:left="-77" w:right="-196"/>
              <w:jc w:val="center"/>
            </w:pPr>
            <w:r w:rsidRPr="00960DCE">
              <w:t>1</w:t>
            </w:r>
          </w:p>
        </w:tc>
        <w:tc>
          <w:tcPr>
            <w:tcW w:w="3616" w:type="dxa"/>
            <w:shd w:val="clear" w:color="auto" w:fill="FFFFFF"/>
          </w:tcPr>
          <w:p w:rsidR="00CB2968" w:rsidRPr="00960DCE" w:rsidRDefault="00CB2968" w:rsidP="009201AD">
            <w:pPr>
              <w:tabs>
                <w:tab w:val="left" w:pos="718"/>
              </w:tabs>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04" w:type="dxa"/>
            <w:shd w:val="clear" w:color="auto" w:fill="FFFFFF"/>
          </w:tcPr>
          <w:p w:rsidR="00CB2968" w:rsidRPr="00960DCE" w:rsidRDefault="00CB2968" w:rsidP="009201AD">
            <w:pPr>
              <w:pStyle w:val="af"/>
              <w:snapToGrid w:val="0"/>
              <w:jc w:val="center"/>
            </w:pPr>
            <w:r w:rsidRPr="00960DCE">
              <w:t>2</w:t>
            </w:r>
          </w:p>
        </w:tc>
        <w:tc>
          <w:tcPr>
            <w:tcW w:w="3616" w:type="dxa"/>
            <w:shd w:val="clear" w:color="auto" w:fill="FFFFFF"/>
          </w:tcPr>
          <w:p w:rsidR="00CB2968" w:rsidRPr="00960DCE" w:rsidRDefault="00CB2968" w:rsidP="009201AD">
            <w:pPr>
              <w:tabs>
                <w:tab w:val="left" w:pos="718"/>
              </w:tabs>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04" w:type="dxa"/>
            <w:shd w:val="clear" w:color="auto" w:fill="FFFFFF"/>
          </w:tcPr>
          <w:p w:rsidR="00CB2968" w:rsidRPr="00960DCE" w:rsidRDefault="00CB2968" w:rsidP="009201AD">
            <w:pPr>
              <w:pStyle w:val="af"/>
              <w:snapToGrid w:val="0"/>
              <w:jc w:val="center"/>
            </w:pPr>
            <w:r w:rsidRPr="00960DCE">
              <w:t>3</w:t>
            </w:r>
          </w:p>
        </w:tc>
        <w:tc>
          <w:tcPr>
            <w:tcW w:w="3616" w:type="dxa"/>
            <w:shd w:val="clear" w:color="auto" w:fill="FFFFFF"/>
          </w:tcPr>
          <w:p w:rsidR="00CB2968" w:rsidRPr="00960DCE" w:rsidRDefault="00CB2968" w:rsidP="009201AD">
            <w:pPr>
              <w:tabs>
                <w:tab w:val="left" w:pos="718"/>
              </w:tabs>
              <w:rPr>
                <w:rFonts w:ascii="Arial" w:hAnsi="Arial" w:cs="Arial"/>
                <w:sz w:val="22"/>
                <w:szCs w:val="22"/>
              </w:rPr>
            </w:pPr>
            <w:r w:rsidRPr="00960DCE">
              <w:rPr>
                <w:rFonts w:ascii="Arial" w:hAnsi="Arial" w:cs="Arial"/>
                <w:sz w:val="22"/>
                <w:szCs w:val="22"/>
              </w:rPr>
              <w:t xml:space="preserve">Γαλανός Κων/νος   </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r w:rsidRPr="00960DCE">
              <w:rPr>
                <w:rFonts w:ascii="Arial" w:hAnsi="Arial" w:cs="Arial"/>
                <w:sz w:val="22"/>
                <w:szCs w:val="22"/>
              </w:rPr>
              <w:t xml:space="preserve">Δήμου Ιωάννης </w:t>
            </w:r>
          </w:p>
        </w:tc>
        <w:tc>
          <w:tcPr>
            <w:tcW w:w="404" w:type="dxa"/>
            <w:shd w:val="clear" w:color="auto" w:fill="FFFFFF"/>
          </w:tcPr>
          <w:p w:rsidR="00CB2968" w:rsidRPr="00960DCE" w:rsidRDefault="00CB2968" w:rsidP="009201AD">
            <w:pPr>
              <w:pStyle w:val="af"/>
              <w:snapToGrid w:val="0"/>
              <w:jc w:val="center"/>
            </w:pPr>
            <w:r w:rsidRPr="00960DCE">
              <w:t>4</w:t>
            </w:r>
          </w:p>
        </w:tc>
        <w:tc>
          <w:tcPr>
            <w:tcW w:w="3616" w:type="dxa"/>
            <w:shd w:val="clear" w:color="auto" w:fill="FFFFFF"/>
          </w:tcPr>
          <w:p w:rsidR="00CB2968" w:rsidRPr="00960DCE" w:rsidRDefault="00CB2968" w:rsidP="009201AD">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CB2968" w:rsidRPr="00960DCE" w:rsidRDefault="00CB2968" w:rsidP="009201AD">
            <w:pPr>
              <w:snapToGrid w:val="0"/>
            </w:pPr>
            <w:r w:rsidRPr="00960DCE">
              <w:rPr>
                <w:rFonts w:ascii="Arial" w:hAnsi="Arial" w:cs="Arial"/>
                <w:sz w:val="22"/>
                <w:szCs w:val="22"/>
              </w:rPr>
              <w:t>Αποστόλου Ιωάννης</w:t>
            </w:r>
          </w:p>
        </w:tc>
        <w:tc>
          <w:tcPr>
            <w:tcW w:w="404" w:type="dxa"/>
            <w:shd w:val="clear" w:color="auto" w:fill="FFFFFF"/>
          </w:tcPr>
          <w:p w:rsidR="00CB2968" w:rsidRPr="00960DCE" w:rsidRDefault="00CB2968" w:rsidP="009201AD">
            <w:pPr>
              <w:pStyle w:val="af"/>
              <w:snapToGrid w:val="0"/>
              <w:jc w:val="center"/>
            </w:pPr>
            <w:r w:rsidRPr="00960DCE">
              <w:t>5</w:t>
            </w:r>
          </w:p>
        </w:tc>
        <w:tc>
          <w:tcPr>
            <w:tcW w:w="3616" w:type="dxa"/>
            <w:shd w:val="clear" w:color="auto" w:fill="FFFFFF"/>
          </w:tcPr>
          <w:p w:rsidR="00CB2968" w:rsidRPr="00960DCE" w:rsidRDefault="00CB2968" w:rsidP="009201AD">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04" w:type="dxa"/>
            <w:shd w:val="clear" w:color="auto" w:fill="FFFFFF"/>
          </w:tcPr>
          <w:p w:rsidR="00CB2968" w:rsidRPr="00960DCE" w:rsidRDefault="00CB2968" w:rsidP="009201AD">
            <w:pPr>
              <w:pStyle w:val="af"/>
              <w:snapToGrid w:val="0"/>
              <w:jc w:val="center"/>
            </w:pPr>
            <w:r w:rsidRPr="00960DCE">
              <w:t>6</w:t>
            </w:r>
          </w:p>
        </w:tc>
        <w:tc>
          <w:tcPr>
            <w:tcW w:w="3616" w:type="dxa"/>
            <w:shd w:val="clear" w:color="auto" w:fill="FFFFFF"/>
          </w:tcPr>
          <w:p w:rsidR="00CB2968" w:rsidRPr="00960DCE" w:rsidRDefault="00CB2968" w:rsidP="009201AD">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CB2968" w:rsidRPr="00960DCE" w:rsidRDefault="00CB2968" w:rsidP="009201AD">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04" w:type="dxa"/>
            <w:shd w:val="clear" w:color="auto" w:fill="FFFFFF"/>
          </w:tcPr>
          <w:p w:rsidR="00CB2968" w:rsidRPr="00960DCE" w:rsidRDefault="00CB2968" w:rsidP="009201AD">
            <w:pPr>
              <w:pStyle w:val="af"/>
              <w:snapToGrid w:val="0"/>
              <w:jc w:val="center"/>
            </w:pPr>
            <w:r w:rsidRPr="00960DCE">
              <w:t>7</w:t>
            </w:r>
          </w:p>
        </w:tc>
        <w:tc>
          <w:tcPr>
            <w:tcW w:w="3616" w:type="dxa"/>
            <w:shd w:val="clear" w:color="auto" w:fill="FFFFFF"/>
          </w:tcPr>
          <w:p w:rsidR="00CB2968" w:rsidRPr="00960DCE" w:rsidRDefault="00CB2968" w:rsidP="009201A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CB2968" w:rsidRPr="00960DCE" w:rsidRDefault="00CB2968" w:rsidP="009201AD">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04" w:type="dxa"/>
            <w:shd w:val="clear" w:color="auto" w:fill="FFFFFF"/>
          </w:tcPr>
          <w:p w:rsidR="00CB2968" w:rsidRPr="00960DCE" w:rsidRDefault="00CB2968" w:rsidP="009201AD">
            <w:pPr>
              <w:pStyle w:val="af"/>
              <w:snapToGrid w:val="0"/>
              <w:jc w:val="center"/>
            </w:pPr>
            <w:r>
              <w:t>8</w:t>
            </w:r>
          </w:p>
        </w:tc>
        <w:tc>
          <w:tcPr>
            <w:tcW w:w="3616" w:type="dxa"/>
            <w:shd w:val="clear" w:color="auto" w:fill="FFFFFF"/>
          </w:tcPr>
          <w:p w:rsidR="00CB2968" w:rsidRPr="00CA553A" w:rsidRDefault="00CB2968" w:rsidP="009201AD">
            <w:pPr>
              <w:snapToGrid w:val="0"/>
              <w:rPr>
                <w:rFonts w:ascii="Arial" w:hAnsi="Arial" w:cs="Arial"/>
                <w:sz w:val="22"/>
                <w:szCs w:val="22"/>
              </w:rPr>
            </w:pPr>
            <w:r w:rsidRPr="00CA553A">
              <w:rPr>
                <w:rFonts w:ascii="Arial" w:hAnsi="Arial" w:cs="Arial"/>
                <w:sz w:val="22"/>
                <w:szCs w:val="22"/>
              </w:rPr>
              <w:t>Μπαρμπέρης Νικόλαος</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04" w:type="dxa"/>
            <w:shd w:val="clear" w:color="auto" w:fill="FFFFFF"/>
          </w:tcPr>
          <w:p w:rsidR="00CB2968" w:rsidRPr="00960DCE" w:rsidRDefault="00CB2968" w:rsidP="009201AD">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CB2968" w:rsidRPr="00960DCE" w:rsidRDefault="00CB2968" w:rsidP="009201AD">
            <w:pPr>
              <w:tabs>
                <w:tab w:val="left" w:pos="718"/>
              </w:tabs>
            </w:pPr>
            <w:r w:rsidRPr="00960DCE">
              <w:rPr>
                <w:rFonts w:ascii="Arial" w:eastAsia="Arial" w:hAnsi="Arial" w:cs="Arial"/>
                <w:sz w:val="22"/>
                <w:szCs w:val="22"/>
              </w:rPr>
              <w:t>Αλεξίου Λουκάς</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04" w:type="dxa"/>
            <w:shd w:val="clear" w:color="auto" w:fill="FFFFFF"/>
          </w:tcPr>
          <w:p w:rsidR="00CB2968" w:rsidRPr="00960DCE" w:rsidRDefault="00CB2968" w:rsidP="009201AD">
            <w:pPr>
              <w:pStyle w:val="af"/>
              <w:snapToGrid w:val="0"/>
              <w:jc w:val="center"/>
            </w:pPr>
            <w:r>
              <w:t>10</w:t>
            </w:r>
          </w:p>
        </w:tc>
        <w:tc>
          <w:tcPr>
            <w:tcW w:w="3616" w:type="dxa"/>
            <w:shd w:val="clear" w:color="auto" w:fill="FFFFFF"/>
          </w:tcPr>
          <w:p w:rsidR="00CB2968" w:rsidRPr="00CA553A" w:rsidRDefault="00CB2968" w:rsidP="009201AD">
            <w:pPr>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04" w:type="dxa"/>
            <w:shd w:val="clear" w:color="auto" w:fill="FFFFFF"/>
          </w:tcPr>
          <w:p w:rsidR="00CB2968" w:rsidRPr="00960DCE" w:rsidRDefault="00CB2968" w:rsidP="009201AD">
            <w:pPr>
              <w:pStyle w:val="af"/>
              <w:snapToGrid w:val="0"/>
              <w:jc w:val="center"/>
              <w:rPr>
                <w:rFonts w:ascii="Arial" w:hAnsi="Arial" w:cs="Arial"/>
                <w:sz w:val="22"/>
                <w:szCs w:val="22"/>
              </w:rPr>
            </w:pPr>
            <w:r>
              <w:rPr>
                <w:rFonts w:ascii="Arial" w:hAnsi="Arial" w:cs="Arial"/>
                <w:sz w:val="22"/>
                <w:szCs w:val="22"/>
              </w:rPr>
              <w:t>11</w:t>
            </w:r>
          </w:p>
        </w:tc>
        <w:tc>
          <w:tcPr>
            <w:tcW w:w="3616" w:type="dxa"/>
            <w:shd w:val="clear" w:color="auto" w:fill="FFFFFF"/>
          </w:tcPr>
          <w:p w:rsidR="00CB2968" w:rsidRPr="00960DCE" w:rsidRDefault="00CB2968" w:rsidP="009201AD">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04" w:type="dxa"/>
            <w:shd w:val="clear" w:color="auto" w:fill="FFFFFF"/>
          </w:tcPr>
          <w:p w:rsidR="00CB2968" w:rsidRPr="00960DCE" w:rsidRDefault="00CB2968" w:rsidP="009201AD">
            <w:pPr>
              <w:pStyle w:val="af"/>
              <w:snapToGrid w:val="0"/>
              <w:rPr>
                <w:rFonts w:ascii="Arial" w:eastAsia="Arial" w:hAnsi="Arial" w:cs="Arial"/>
                <w:sz w:val="22"/>
                <w:szCs w:val="22"/>
              </w:rPr>
            </w:pPr>
            <w:r>
              <w:rPr>
                <w:rFonts w:ascii="Arial" w:eastAsia="Arial" w:hAnsi="Arial" w:cs="Arial"/>
                <w:sz w:val="22"/>
                <w:szCs w:val="22"/>
              </w:rPr>
              <w:t xml:space="preserve">12  </w:t>
            </w:r>
          </w:p>
        </w:tc>
        <w:tc>
          <w:tcPr>
            <w:tcW w:w="3616" w:type="dxa"/>
            <w:shd w:val="clear" w:color="auto" w:fill="FFFFFF"/>
          </w:tcPr>
          <w:p w:rsidR="00CB2968" w:rsidRPr="00960DCE" w:rsidRDefault="00CB2968" w:rsidP="009201AD">
            <w:pPr>
              <w:snapToGrid w:val="0"/>
              <w:rPr>
                <w:rFonts w:ascii="Arial" w:eastAsia="Arial" w:hAnsi="Arial" w:cs="Arial"/>
                <w:sz w:val="22"/>
                <w:szCs w:val="22"/>
              </w:rPr>
            </w:pPr>
            <w:r>
              <w:rPr>
                <w:rFonts w:ascii="Arial" w:eastAsia="Arial" w:hAnsi="Arial" w:cs="Arial"/>
                <w:sz w:val="22"/>
                <w:szCs w:val="22"/>
              </w:rPr>
              <w:t>Κατής Χαράλαμπος</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04" w:type="dxa"/>
            <w:shd w:val="clear" w:color="auto" w:fill="FFFFFF"/>
          </w:tcPr>
          <w:p w:rsidR="00CB2968" w:rsidRPr="00960DCE" w:rsidRDefault="00CB2968" w:rsidP="009201AD">
            <w:pPr>
              <w:pStyle w:val="af"/>
              <w:snapToGrid w:val="0"/>
              <w:rPr>
                <w:rFonts w:ascii="Arial" w:eastAsia="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B2968" w:rsidRPr="00960DCE" w:rsidRDefault="00CB2968" w:rsidP="009201AD">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04" w:type="dxa"/>
            <w:shd w:val="clear" w:color="auto" w:fill="FFFFFF"/>
          </w:tcPr>
          <w:p w:rsidR="00CB2968" w:rsidRPr="00960DCE" w:rsidRDefault="00CB2968" w:rsidP="009201AD">
            <w:pPr>
              <w:pStyle w:val="af"/>
              <w:snapToGrid w:val="0"/>
            </w:pPr>
            <w:r w:rsidRPr="00960DCE">
              <w:rPr>
                <w:rFonts w:ascii="Arial" w:eastAsia="Arial" w:hAnsi="Arial" w:cs="Arial"/>
                <w:sz w:val="22"/>
                <w:szCs w:val="22"/>
              </w:rPr>
              <w:t xml:space="preserve"> </w:t>
            </w:r>
          </w:p>
        </w:tc>
        <w:tc>
          <w:tcPr>
            <w:tcW w:w="3616" w:type="dxa"/>
            <w:shd w:val="clear" w:color="auto" w:fill="FFFFFF"/>
          </w:tcPr>
          <w:p w:rsidR="00CB2968" w:rsidRPr="00960DCE" w:rsidRDefault="00CB2968" w:rsidP="009201AD">
            <w:pPr>
              <w:snapToGrid w:val="0"/>
              <w:rPr>
                <w:rFonts w:ascii="Arial" w:hAnsi="Arial" w:cs="Arial"/>
                <w:sz w:val="22"/>
                <w:szCs w:val="22"/>
              </w:rPr>
            </w:pPr>
            <w:r w:rsidRPr="00960DCE">
              <w:rPr>
                <w:rFonts w:ascii="Arial" w:hAnsi="Arial" w:cs="Arial"/>
                <w:sz w:val="22"/>
                <w:szCs w:val="22"/>
              </w:rPr>
              <w:t>Οι οποίοι δεν παρευρέθησαν</w:t>
            </w:r>
          </w:p>
          <w:p w:rsidR="00CB2968" w:rsidRPr="00960DCE" w:rsidRDefault="00CB2968" w:rsidP="009201AD">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color w:val="000000"/>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B2968" w:rsidRPr="00960DCE" w:rsidRDefault="00CB2968" w:rsidP="009201AD">
            <w:pPr>
              <w:snapToGrid w:val="0"/>
              <w:rPr>
                <w:rFonts w:ascii="Arial" w:eastAsia="Calibri" w:hAnsi="Arial" w:cs="Arial"/>
                <w:sz w:val="22"/>
                <w:szCs w:val="22"/>
              </w:rPr>
            </w:pPr>
            <w:r>
              <w:rPr>
                <w:rFonts w:ascii="Arial" w:eastAsia="Calibri" w:hAnsi="Arial" w:cs="Arial"/>
                <w:sz w:val="22"/>
                <w:szCs w:val="22"/>
              </w:rPr>
              <w:t xml:space="preserve"> </w:t>
            </w: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r>
              <w:rPr>
                <w:rFonts w:ascii="Arial" w:eastAsia="Calibri" w:hAnsi="Arial" w:cs="Arial"/>
                <w:sz w:val="22"/>
                <w:szCs w:val="22"/>
              </w:rPr>
              <w:t xml:space="preserve"> </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r w:rsidR="00CB2968" w:rsidTr="009201AD">
        <w:trPr>
          <w:trHeight w:hRule="exact" w:val="539"/>
        </w:trPr>
        <w:tc>
          <w:tcPr>
            <w:tcW w:w="673" w:type="dxa"/>
            <w:shd w:val="clear" w:color="auto" w:fill="FFFFFF"/>
          </w:tcPr>
          <w:p w:rsidR="00CB2968" w:rsidRPr="000426AF" w:rsidRDefault="00CB2968" w:rsidP="009201A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B2968" w:rsidRPr="00960DCE" w:rsidRDefault="00CB2968" w:rsidP="009201AD">
            <w:pPr>
              <w:snapToGrid w:val="0"/>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04" w:type="dxa"/>
            <w:shd w:val="clear" w:color="auto" w:fill="FFFFFF"/>
          </w:tcPr>
          <w:p w:rsidR="00CB2968" w:rsidRPr="00960DCE" w:rsidRDefault="00CB2968" w:rsidP="009201AD">
            <w:pPr>
              <w:pStyle w:val="af"/>
              <w:snapToGrid w:val="0"/>
              <w:rPr>
                <w:rFonts w:ascii="Arial" w:hAnsi="Arial" w:cs="Arial"/>
                <w:sz w:val="22"/>
                <w:szCs w:val="22"/>
              </w:rPr>
            </w:pPr>
          </w:p>
        </w:tc>
        <w:tc>
          <w:tcPr>
            <w:tcW w:w="3616" w:type="dxa"/>
            <w:shd w:val="clear" w:color="auto" w:fill="FFFFFF"/>
          </w:tcPr>
          <w:p w:rsidR="00CB2968" w:rsidRPr="00960DCE" w:rsidRDefault="00CB2968" w:rsidP="009201AD">
            <w:pPr>
              <w:snapToGrid w:val="0"/>
              <w:rPr>
                <w:rFonts w:ascii="Arial" w:hAnsi="Arial" w:cs="Arial"/>
                <w:sz w:val="22"/>
                <w:szCs w:val="22"/>
              </w:rPr>
            </w:pPr>
          </w:p>
        </w:tc>
      </w:tr>
    </w:tbl>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B27B82" w:rsidRDefault="00B27B82" w:rsidP="009222C6">
      <w:pPr>
        <w:tabs>
          <w:tab w:val="center" w:pos="8460"/>
        </w:tabs>
        <w:spacing w:line="276" w:lineRule="auto"/>
        <w:ind w:left="-170"/>
        <w:jc w:val="both"/>
        <w:rPr>
          <w:rFonts w:ascii="Arial" w:eastAsia="Calibri" w:hAnsi="Arial" w:cs="Arial"/>
          <w:sz w:val="22"/>
          <w:szCs w:val="22"/>
        </w:rPr>
      </w:pPr>
    </w:p>
    <w:p w:rsidR="008B25B3" w:rsidRPr="00820950" w:rsidRDefault="00CA553A" w:rsidP="00B27B82">
      <w:pPr>
        <w:spacing w:line="360" w:lineRule="auto"/>
        <w:ind w:left="-142"/>
        <w:jc w:val="both"/>
        <w:rPr>
          <w:rFonts w:ascii="Arial" w:hAnsi="Arial" w:cs="Arial"/>
          <w:i/>
          <w:sz w:val="22"/>
          <w:szCs w:val="22"/>
        </w:rPr>
      </w:pPr>
      <w:r>
        <w:rPr>
          <w:rStyle w:val="ae"/>
          <w:rFonts w:ascii="Arial" w:eastAsia="Arial" w:hAnsi="Arial" w:cs="Arial"/>
          <w:kern w:val="1"/>
          <w:sz w:val="22"/>
          <w:szCs w:val="22"/>
          <w:shd w:val="clear" w:color="auto" w:fill="FFFFFF"/>
          <w:lang w:bidi="hi-IN"/>
        </w:rPr>
        <w:t xml:space="preserve"> </w:t>
      </w:r>
      <w:r>
        <w:rPr>
          <w:rFonts w:ascii="Arial" w:hAnsi="Arial" w:cs="Arial"/>
          <w:sz w:val="22"/>
          <w:szCs w:val="22"/>
          <w:shd w:val="clear" w:color="auto" w:fill="FFFFFF"/>
        </w:rPr>
        <w:t xml:space="preserve"> </w:t>
      </w:r>
      <w:r w:rsidR="000426AF" w:rsidRPr="00197110">
        <w:rPr>
          <w:rFonts w:ascii="Arial" w:eastAsia="Arial" w:hAnsi="Arial" w:cs="Arial"/>
          <w:bCs/>
          <w:kern w:val="1"/>
          <w:sz w:val="22"/>
          <w:szCs w:val="22"/>
          <w:highlight w:val="white"/>
          <w:shd w:val="clear" w:color="auto" w:fill="FFFFFF"/>
          <w:lang w:bidi="hi-IN"/>
        </w:rPr>
        <w:t xml:space="preserve">Εισηγούμενος το  </w:t>
      </w:r>
      <w:r w:rsidR="008B25B3">
        <w:rPr>
          <w:rFonts w:ascii="Arial" w:eastAsia="Arial" w:hAnsi="Arial" w:cs="Arial"/>
          <w:bCs/>
          <w:kern w:val="1"/>
          <w:sz w:val="22"/>
          <w:szCs w:val="22"/>
          <w:highlight w:val="white"/>
          <w:shd w:val="clear" w:color="auto" w:fill="FFFFFF"/>
          <w:lang w:bidi="hi-IN"/>
        </w:rPr>
        <w:t>2</w:t>
      </w:r>
      <w:r w:rsidR="000426AF" w:rsidRPr="00197110">
        <w:rPr>
          <w:rFonts w:ascii="Arial" w:eastAsia="Arial" w:hAnsi="Arial" w:cs="Arial"/>
          <w:bCs/>
          <w:kern w:val="1"/>
          <w:sz w:val="22"/>
          <w:szCs w:val="22"/>
          <w:highlight w:val="white"/>
          <w:shd w:val="clear" w:color="auto" w:fill="FFFFFF"/>
          <w:vertAlign w:val="superscript"/>
          <w:lang w:bidi="hi-IN"/>
        </w:rPr>
        <w:t>Ο</w:t>
      </w:r>
      <w:r w:rsidR="000426AF" w:rsidRPr="00197110">
        <w:rPr>
          <w:rFonts w:ascii="Arial" w:eastAsia="Arial" w:hAnsi="Arial" w:cs="Arial"/>
          <w:bCs/>
          <w:kern w:val="1"/>
          <w:sz w:val="22"/>
          <w:szCs w:val="22"/>
          <w:highlight w:val="white"/>
          <w:shd w:val="clear" w:color="auto" w:fill="FFFFFF"/>
          <w:lang w:bidi="hi-IN"/>
        </w:rPr>
        <w:t xml:space="preserve"> θέμα της </w:t>
      </w:r>
      <w:r w:rsidR="000426AF" w:rsidRPr="00197110">
        <w:rPr>
          <w:rFonts w:ascii="Arial" w:eastAsia="Arial" w:hAnsi="Arial" w:cs="Arial"/>
          <w:bCs/>
          <w:kern w:val="1"/>
          <w:sz w:val="22"/>
          <w:szCs w:val="22"/>
          <w:shd w:val="clear" w:color="auto" w:fill="FFFFFF"/>
          <w:lang w:bidi="hi-IN"/>
        </w:rPr>
        <w:t>ημερήσιας διάταξης</w:t>
      </w:r>
      <w:r>
        <w:rPr>
          <w:rFonts w:ascii="Arial" w:eastAsia="Arial" w:hAnsi="Arial" w:cs="Arial"/>
          <w:bCs/>
          <w:kern w:val="1"/>
          <w:sz w:val="22"/>
          <w:szCs w:val="22"/>
          <w:shd w:val="clear" w:color="auto" w:fill="FFFFFF"/>
          <w:lang w:bidi="hi-IN"/>
        </w:rPr>
        <w:t xml:space="preserve"> </w:t>
      </w:r>
      <w:r w:rsidR="004F6AD5">
        <w:rPr>
          <w:rFonts w:ascii="Arial" w:eastAsia="Arial" w:hAnsi="Arial" w:cs="Arial"/>
          <w:bCs/>
          <w:kern w:val="1"/>
          <w:sz w:val="22"/>
          <w:szCs w:val="22"/>
          <w:shd w:val="clear" w:color="auto" w:fill="FFFFFF"/>
          <w:lang w:bidi="hi-IN"/>
        </w:rPr>
        <w:t xml:space="preserve"> </w:t>
      </w:r>
      <w:r>
        <w:rPr>
          <w:rFonts w:ascii="Arial" w:eastAsia="Arial" w:hAnsi="Arial" w:cs="Arial"/>
          <w:bCs/>
          <w:kern w:val="1"/>
          <w:sz w:val="22"/>
          <w:szCs w:val="22"/>
          <w:shd w:val="clear" w:color="auto" w:fill="FFFFFF"/>
          <w:lang w:bidi="hi-IN"/>
        </w:rPr>
        <w:t xml:space="preserve"> </w:t>
      </w:r>
      <w:r w:rsidR="000426AF" w:rsidRPr="00197110">
        <w:rPr>
          <w:rStyle w:val="FontStyle17"/>
          <w:rFonts w:ascii="Arial" w:eastAsia="Calibri" w:hAnsi="Arial" w:cs="Arial"/>
          <w:iCs/>
          <w:spacing w:val="-3"/>
          <w:kern w:val="1"/>
        </w:rPr>
        <w:t>,</w:t>
      </w:r>
      <w:r w:rsidR="000426AF" w:rsidRPr="00197110">
        <w:rPr>
          <w:rFonts w:ascii="Arial" w:eastAsia="Arial" w:hAnsi="Arial" w:cs="Arial"/>
          <w:kern w:val="1"/>
          <w:sz w:val="22"/>
          <w:szCs w:val="22"/>
          <w:highlight w:val="white"/>
          <w:shd w:val="clear" w:color="auto" w:fill="FFFFFF"/>
          <w:lang w:bidi="hi-IN"/>
        </w:rPr>
        <w:t xml:space="preserve"> ο Πρόεδρος  έθεσε υπόψη των μελών του Δημοτικού </w:t>
      </w:r>
      <w:r w:rsidR="000426AF" w:rsidRPr="00197110">
        <w:rPr>
          <w:rFonts w:ascii="Arial" w:hAnsi="Arial" w:cs="Arial"/>
          <w:sz w:val="22"/>
        </w:rPr>
        <w:t xml:space="preserve">  Συμβουλίου , </w:t>
      </w:r>
      <w:r w:rsidR="003E056E" w:rsidRPr="002546AE">
        <w:rPr>
          <w:rFonts w:ascii="Arial" w:eastAsia="Arial" w:hAnsi="Arial" w:cs="Arial"/>
          <w:kern w:val="1"/>
          <w:sz w:val="22"/>
          <w:szCs w:val="22"/>
          <w:shd w:val="clear" w:color="auto" w:fill="FFFFFF"/>
          <w:lang w:bidi="hi-IN"/>
        </w:rPr>
        <w:t xml:space="preserve">το υπ </w:t>
      </w:r>
      <w:proofErr w:type="spellStart"/>
      <w:r w:rsidR="003E056E" w:rsidRPr="002546AE">
        <w:rPr>
          <w:rFonts w:ascii="Arial" w:eastAsia="Arial" w:hAnsi="Arial" w:cs="Arial"/>
          <w:kern w:val="1"/>
          <w:sz w:val="22"/>
          <w:szCs w:val="22"/>
          <w:shd w:val="clear" w:color="auto" w:fill="FFFFFF"/>
          <w:lang w:bidi="hi-IN"/>
        </w:rPr>
        <w:t>αριθμ</w:t>
      </w:r>
      <w:proofErr w:type="spellEnd"/>
      <w:r w:rsidR="003E056E" w:rsidRPr="002546AE">
        <w:rPr>
          <w:rFonts w:ascii="Arial" w:eastAsia="Arial" w:hAnsi="Arial" w:cs="Arial"/>
          <w:kern w:val="1"/>
          <w:sz w:val="22"/>
          <w:szCs w:val="22"/>
          <w:shd w:val="clear" w:color="auto" w:fill="FFFFFF"/>
          <w:lang w:bidi="hi-IN"/>
        </w:rPr>
        <w:t xml:space="preserve"> </w:t>
      </w:r>
      <w:r w:rsidR="00023C64" w:rsidRPr="00E64597">
        <w:rPr>
          <w:rFonts w:ascii="Arial" w:eastAsia="Arial" w:hAnsi="Arial" w:cs="Arial"/>
          <w:kern w:val="1"/>
          <w:sz w:val="22"/>
          <w:szCs w:val="22"/>
          <w:shd w:val="clear" w:color="auto" w:fill="FFFFFF"/>
          <w:lang w:bidi="hi-IN"/>
        </w:rPr>
        <w:t>1</w:t>
      </w:r>
      <w:r w:rsidR="004F6AD5">
        <w:rPr>
          <w:rFonts w:ascii="Arial" w:eastAsia="Arial" w:hAnsi="Arial" w:cs="Arial"/>
          <w:kern w:val="1"/>
          <w:sz w:val="22"/>
          <w:szCs w:val="22"/>
          <w:shd w:val="clear" w:color="auto" w:fill="FFFFFF"/>
          <w:lang w:bidi="hi-IN"/>
        </w:rPr>
        <w:t>2</w:t>
      </w:r>
      <w:r w:rsidR="008B25B3">
        <w:rPr>
          <w:rFonts w:ascii="Arial" w:eastAsia="Arial" w:hAnsi="Arial" w:cs="Arial"/>
          <w:kern w:val="1"/>
          <w:sz w:val="22"/>
          <w:szCs w:val="22"/>
          <w:shd w:val="clear" w:color="auto" w:fill="FFFFFF"/>
          <w:lang w:bidi="hi-IN"/>
        </w:rPr>
        <w:t>248</w:t>
      </w:r>
      <w:r w:rsidR="003E056E" w:rsidRPr="002546AE">
        <w:rPr>
          <w:rStyle w:val="ae"/>
          <w:rFonts w:ascii="Arial" w:eastAsia="Arial" w:hAnsi="Arial" w:cs="Arial"/>
          <w:i w:val="0"/>
          <w:color w:val="000000"/>
          <w:kern w:val="1"/>
          <w:sz w:val="22"/>
          <w:szCs w:val="22"/>
          <w:shd w:val="clear" w:color="auto" w:fill="FFFFFF"/>
          <w:lang w:bidi="hi-IN"/>
        </w:rPr>
        <w:t>/</w:t>
      </w:r>
      <w:r w:rsidR="004A6898">
        <w:rPr>
          <w:rStyle w:val="ae"/>
          <w:rFonts w:ascii="Arial" w:eastAsia="Arial" w:hAnsi="Arial" w:cs="Arial"/>
          <w:i w:val="0"/>
          <w:color w:val="000000"/>
          <w:kern w:val="1"/>
          <w:sz w:val="22"/>
          <w:szCs w:val="22"/>
          <w:shd w:val="clear" w:color="auto" w:fill="FFFFFF"/>
          <w:lang w:bidi="hi-IN"/>
        </w:rPr>
        <w:t>9</w:t>
      </w:r>
      <w:r w:rsidR="00023C64" w:rsidRPr="00E64597">
        <w:rPr>
          <w:rStyle w:val="ae"/>
          <w:rFonts w:ascii="Arial" w:eastAsia="Arial" w:hAnsi="Arial" w:cs="Arial"/>
          <w:i w:val="0"/>
          <w:color w:val="000000"/>
          <w:kern w:val="1"/>
          <w:sz w:val="22"/>
          <w:szCs w:val="22"/>
          <w:shd w:val="clear" w:color="auto" w:fill="FFFFFF"/>
          <w:lang w:bidi="hi-IN"/>
        </w:rPr>
        <w:t>-</w:t>
      </w:r>
      <w:r w:rsidR="004A6898">
        <w:rPr>
          <w:rStyle w:val="ae"/>
          <w:rFonts w:ascii="Arial" w:eastAsia="Arial" w:hAnsi="Arial" w:cs="Arial"/>
          <w:i w:val="0"/>
          <w:color w:val="000000"/>
          <w:kern w:val="1"/>
          <w:sz w:val="22"/>
          <w:szCs w:val="22"/>
          <w:shd w:val="clear" w:color="auto" w:fill="FFFFFF"/>
          <w:lang w:bidi="hi-IN"/>
        </w:rPr>
        <w:t>7</w:t>
      </w:r>
      <w:r w:rsidR="00023C64" w:rsidRPr="00E64597">
        <w:rPr>
          <w:rStyle w:val="ae"/>
          <w:rFonts w:ascii="Arial" w:eastAsia="Arial" w:hAnsi="Arial" w:cs="Arial"/>
          <w:i w:val="0"/>
          <w:color w:val="000000"/>
          <w:kern w:val="1"/>
          <w:sz w:val="22"/>
          <w:szCs w:val="22"/>
          <w:shd w:val="clear" w:color="auto" w:fill="FFFFFF"/>
          <w:lang w:bidi="hi-IN"/>
        </w:rPr>
        <w:t>-</w:t>
      </w:r>
      <w:r w:rsidR="003E056E" w:rsidRPr="002546AE">
        <w:rPr>
          <w:rStyle w:val="ae"/>
          <w:rFonts w:ascii="Arial" w:eastAsia="Arial" w:hAnsi="Arial" w:cs="Arial"/>
          <w:i w:val="0"/>
          <w:color w:val="000000"/>
          <w:kern w:val="1"/>
          <w:sz w:val="22"/>
          <w:szCs w:val="22"/>
          <w:shd w:val="clear" w:color="auto" w:fill="FFFFFF"/>
          <w:lang w:bidi="hi-IN"/>
        </w:rPr>
        <w:t>2021</w:t>
      </w:r>
      <w:r w:rsidR="003E056E" w:rsidRPr="002546AE">
        <w:rPr>
          <w:rStyle w:val="ae"/>
          <w:rFonts w:ascii="Arial" w:eastAsia="Arial" w:hAnsi="Arial" w:cs="Arial"/>
          <w:i w:val="0"/>
          <w:color w:val="000000"/>
          <w:spacing w:val="-3"/>
          <w:kern w:val="1"/>
          <w:sz w:val="22"/>
          <w:szCs w:val="22"/>
          <w:shd w:val="clear" w:color="auto" w:fill="FFFFFF"/>
          <w:lang w:bidi="hi-IN"/>
        </w:rPr>
        <w:t xml:space="preserve"> έγγραφο  του </w:t>
      </w:r>
      <w:r w:rsidR="008B25B3">
        <w:rPr>
          <w:rStyle w:val="ae"/>
          <w:rFonts w:ascii="Arial" w:eastAsia="Arial" w:hAnsi="Arial" w:cs="Arial"/>
          <w:i w:val="0"/>
          <w:color w:val="000000"/>
          <w:spacing w:val="-3"/>
          <w:kern w:val="1"/>
          <w:sz w:val="22"/>
          <w:szCs w:val="22"/>
          <w:shd w:val="clear" w:color="auto" w:fill="FFFFFF"/>
          <w:lang w:bidi="hi-IN"/>
        </w:rPr>
        <w:t xml:space="preserve">Τμήματος Υποστήριξης Πολιτικών Οργάνων </w:t>
      </w:r>
      <w:r w:rsidR="003E056E" w:rsidRPr="002546AE">
        <w:rPr>
          <w:rStyle w:val="ae"/>
          <w:rFonts w:ascii="Arial" w:eastAsia="Arial" w:hAnsi="Arial" w:cs="Arial"/>
          <w:i w:val="0"/>
          <w:color w:val="000000"/>
          <w:spacing w:val="-3"/>
          <w:kern w:val="1"/>
          <w:sz w:val="22"/>
          <w:szCs w:val="22"/>
          <w:shd w:val="clear" w:color="auto" w:fill="FFFFFF"/>
          <w:lang w:bidi="hi-IN"/>
        </w:rPr>
        <w:t xml:space="preserve"> όπου διαβιβάζεται η</w:t>
      </w:r>
      <w:r w:rsidR="003E056E" w:rsidRPr="002546AE">
        <w:rPr>
          <w:rStyle w:val="ae"/>
          <w:rFonts w:ascii="Arial" w:eastAsia="Arial" w:hAnsi="Arial" w:cs="Arial"/>
          <w:i w:val="0"/>
          <w:color w:val="000000"/>
          <w:kern w:val="1"/>
          <w:sz w:val="22"/>
          <w:szCs w:val="22"/>
          <w:shd w:val="clear" w:color="auto" w:fill="FFFFFF"/>
          <w:lang w:bidi="hi-IN"/>
        </w:rPr>
        <w:t xml:space="preserve">  </w:t>
      </w:r>
      <w:proofErr w:type="spellStart"/>
      <w:r w:rsidR="003E056E" w:rsidRPr="002546AE">
        <w:rPr>
          <w:rStyle w:val="ae"/>
          <w:rFonts w:ascii="Arial" w:eastAsia="Arial" w:hAnsi="Arial" w:cs="Arial"/>
          <w:i w:val="0"/>
          <w:color w:val="000000"/>
          <w:kern w:val="1"/>
          <w:sz w:val="22"/>
          <w:szCs w:val="22"/>
          <w:shd w:val="clear" w:color="auto" w:fill="FFFFFF"/>
          <w:lang w:bidi="hi-IN"/>
        </w:rPr>
        <w:t>υπ΄αριθμ</w:t>
      </w:r>
      <w:proofErr w:type="spellEnd"/>
      <w:r w:rsidR="003E056E" w:rsidRPr="002546AE">
        <w:rPr>
          <w:rStyle w:val="ae"/>
          <w:rFonts w:ascii="Arial" w:eastAsia="Arial" w:hAnsi="Arial" w:cs="Arial"/>
          <w:i w:val="0"/>
          <w:color w:val="000000"/>
          <w:kern w:val="1"/>
          <w:sz w:val="22"/>
          <w:szCs w:val="22"/>
          <w:shd w:val="clear" w:color="auto" w:fill="FFFFFF"/>
          <w:lang w:bidi="hi-IN"/>
        </w:rPr>
        <w:t xml:space="preserve">. </w:t>
      </w:r>
      <w:r w:rsidR="004A6898">
        <w:rPr>
          <w:rStyle w:val="ae"/>
          <w:rFonts w:ascii="Arial" w:eastAsia="Arial" w:hAnsi="Arial" w:cs="Arial"/>
          <w:i w:val="0"/>
          <w:color w:val="000000"/>
          <w:kern w:val="1"/>
          <w:sz w:val="22"/>
          <w:szCs w:val="22"/>
          <w:shd w:val="clear" w:color="auto" w:fill="FFFFFF"/>
          <w:lang w:bidi="hi-IN"/>
        </w:rPr>
        <w:t>5</w:t>
      </w:r>
      <w:r w:rsidR="003E056E" w:rsidRPr="002546AE">
        <w:rPr>
          <w:rStyle w:val="ae"/>
          <w:rFonts w:ascii="Arial" w:eastAsia="Arial" w:hAnsi="Arial" w:cs="Arial"/>
          <w:i w:val="0"/>
          <w:color w:val="000000"/>
          <w:kern w:val="1"/>
          <w:sz w:val="22"/>
          <w:szCs w:val="22"/>
          <w:shd w:val="clear" w:color="auto" w:fill="FFFFFF"/>
          <w:lang w:bidi="hi-IN"/>
        </w:rPr>
        <w:t xml:space="preserve">/2021 </w:t>
      </w:r>
      <w:r w:rsidR="008B25B3">
        <w:rPr>
          <w:rStyle w:val="ae"/>
          <w:rFonts w:ascii="Arial" w:eastAsia="Arial" w:hAnsi="Arial" w:cs="Arial"/>
          <w:i w:val="0"/>
          <w:color w:val="000000"/>
          <w:kern w:val="1"/>
          <w:sz w:val="22"/>
          <w:szCs w:val="22"/>
          <w:shd w:val="clear" w:color="auto" w:fill="FFFFFF"/>
          <w:lang w:bidi="hi-IN"/>
        </w:rPr>
        <w:t>(</w:t>
      </w:r>
      <w:r w:rsidR="00820950">
        <w:rPr>
          <w:rStyle w:val="ae"/>
          <w:rFonts w:ascii="Arial" w:eastAsia="Arial" w:hAnsi="Arial" w:cs="Arial"/>
          <w:i w:val="0"/>
          <w:color w:val="000000"/>
          <w:kern w:val="1"/>
          <w:sz w:val="22"/>
          <w:szCs w:val="22"/>
          <w:shd w:val="clear" w:color="auto" w:fill="FFFFFF"/>
          <w:lang w:bidi="hi-IN"/>
        </w:rPr>
        <w:t>ομόφωνη</w:t>
      </w:r>
      <w:r w:rsidR="008B25B3">
        <w:rPr>
          <w:rStyle w:val="ae"/>
          <w:rFonts w:ascii="Arial" w:eastAsia="Arial" w:hAnsi="Arial" w:cs="Arial"/>
          <w:i w:val="0"/>
          <w:color w:val="000000"/>
          <w:kern w:val="1"/>
          <w:sz w:val="22"/>
          <w:szCs w:val="22"/>
          <w:shd w:val="clear" w:color="auto" w:fill="FFFFFF"/>
          <w:lang w:bidi="hi-IN"/>
        </w:rPr>
        <w:t xml:space="preserve">) </w:t>
      </w:r>
      <w:r w:rsidR="003E056E" w:rsidRPr="002546AE">
        <w:rPr>
          <w:rStyle w:val="ae"/>
          <w:rFonts w:ascii="Arial" w:eastAsia="Arial" w:hAnsi="Arial" w:cs="Arial"/>
          <w:i w:val="0"/>
          <w:color w:val="000000"/>
          <w:kern w:val="1"/>
          <w:sz w:val="22"/>
          <w:szCs w:val="22"/>
          <w:shd w:val="clear" w:color="auto" w:fill="FFFFFF"/>
          <w:lang w:bidi="hi-IN"/>
        </w:rPr>
        <w:t>απόφαση της  Επιτροπής</w:t>
      </w:r>
      <w:r w:rsidR="008B25B3">
        <w:rPr>
          <w:rStyle w:val="ae"/>
          <w:rFonts w:ascii="Arial" w:eastAsia="Arial" w:hAnsi="Arial" w:cs="Arial"/>
          <w:i w:val="0"/>
          <w:color w:val="000000"/>
          <w:kern w:val="1"/>
          <w:sz w:val="22"/>
          <w:szCs w:val="22"/>
          <w:shd w:val="clear" w:color="auto" w:fill="FFFFFF"/>
          <w:lang w:bidi="hi-IN"/>
        </w:rPr>
        <w:t xml:space="preserve"> Ποιότητας Ζωής του Δήμου </w:t>
      </w:r>
      <w:r w:rsidR="003E056E" w:rsidRPr="002546AE">
        <w:rPr>
          <w:rStyle w:val="ae"/>
          <w:rFonts w:ascii="Arial" w:eastAsia="Arial" w:hAnsi="Arial" w:cs="Arial"/>
          <w:i w:val="0"/>
          <w:color w:val="000000"/>
          <w:kern w:val="1"/>
          <w:sz w:val="22"/>
          <w:szCs w:val="22"/>
          <w:shd w:val="clear" w:color="auto" w:fill="FFFFFF"/>
          <w:lang w:bidi="hi-IN"/>
        </w:rPr>
        <w:t xml:space="preserve">,   σύμφωνα με την οποία εισηγείται στο Δημοτικό </w:t>
      </w:r>
      <w:r w:rsidR="003E056E" w:rsidRPr="00820950">
        <w:rPr>
          <w:rStyle w:val="ae"/>
          <w:rFonts w:ascii="Arial" w:eastAsia="Arial" w:hAnsi="Arial" w:cs="Arial"/>
          <w:color w:val="000000"/>
          <w:kern w:val="1"/>
          <w:sz w:val="22"/>
          <w:szCs w:val="22"/>
          <w:shd w:val="clear" w:color="auto" w:fill="FFFFFF"/>
          <w:lang w:bidi="hi-IN"/>
        </w:rPr>
        <w:t xml:space="preserve">Συμβούλιο </w:t>
      </w:r>
      <w:r w:rsidR="008B25B3" w:rsidRPr="00820950">
        <w:rPr>
          <w:rStyle w:val="ae"/>
          <w:rFonts w:ascii="Arial" w:eastAsia="Arial" w:hAnsi="Arial" w:cs="Arial"/>
          <w:color w:val="000000"/>
          <w:kern w:val="1"/>
          <w:sz w:val="22"/>
          <w:szCs w:val="22"/>
          <w:shd w:val="clear" w:color="auto" w:fill="FFFFFF"/>
          <w:lang w:bidi="hi-IN"/>
        </w:rPr>
        <w:t xml:space="preserve"> </w:t>
      </w:r>
      <w:r w:rsidR="008B25B3" w:rsidRPr="00820950">
        <w:rPr>
          <w:rFonts w:ascii="Arial" w:hAnsi="Arial" w:cs="Arial"/>
          <w:b/>
          <w:i/>
          <w:sz w:val="22"/>
          <w:szCs w:val="22"/>
        </w:rPr>
        <w:t xml:space="preserve"> </w:t>
      </w:r>
      <w:r w:rsidR="008B25B3" w:rsidRPr="00820950">
        <w:rPr>
          <w:rFonts w:ascii="Arial" w:hAnsi="Arial" w:cs="Arial"/>
          <w:i/>
          <w:sz w:val="22"/>
          <w:szCs w:val="22"/>
        </w:rPr>
        <w:t xml:space="preserve"> </w:t>
      </w:r>
      <w:r w:rsidR="008B25B3" w:rsidRPr="00820950">
        <w:rPr>
          <w:rFonts w:ascii="Arial" w:hAnsi="Arial" w:cs="Arial"/>
          <w:b/>
          <w:i/>
          <w:sz w:val="22"/>
          <w:szCs w:val="22"/>
        </w:rPr>
        <w:t>υπέρ</w:t>
      </w:r>
      <w:r w:rsidR="008B25B3" w:rsidRPr="00820950">
        <w:rPr>
          <w:rFonts w:ascii="Arial" w:hAnsi="Arial" w:cs="Arial"/>
          <w:i/>
          <w:sz w:val="22"/>
          <w:szCs w:val="22"/>
        </w:rPr>
        <w:t xml:space="preserve"> της σημειακής τροποποίησης του εγκεκριμένου Γενικού Πολεοδομικού Σχεδίου (ΓΠΣ) της Δημοτικής Ενότητας </w:t>
      </w:r>
      <w:proofErr w:type="spellStart"/>
      <w:r w:rsidR="008B25B3" w:rsidRPr="00820950">
        <w:rPr>
          <w:rFonts w:ascii="Arial" w:hAnsi="Arial" w:cs="Arial"/>
          <w:i/>
          <w:sz w:val="22"/>
          <w:szCs w:val="22"/>
        </w:rPr>
        <w:t>Λεβαδέων</w:t>
      </w:r>
      <w:proofErr w:type="spellEnd"/>
      <w:r w:rsidR="008B25B3" w:rsidRPr="00820950">
        <w:rPr>
          <w:rFonts w:ascii="Arial" w:hAnsi="Arial" w:cs="Arial"/>
          <w:i/>
          <w:sz w:val="22"/>
          <w:szCs w:val="22"/>
        </w:rPr>
        <w:t xml:space="preserve"> του Δήμου </w:t>
      </w:r>
      <w:proofErr w:type="spellStart"/>
      <w:r w:rsidR="008B25B3" w:rsidRPr="00820950">
        <w:rPr>
          <w:rFonts w:ascii="Arial" w:hAnsi="Arial" w:cs="Arial"/>
          <w:i/>
          <w:sz w:val="22"/>
          <w:szCs w:val="22"/>
        </w:rPr>
        <w:t>Λεβαδέων</w:t>
      </w:r>
      <w:proofErr w:type="spellEnd"/>
      <w:r w:rsidR="008B25B3" w:rsidRPr="00820950">
        <w:rPr>
          <w:rFonts w:ascii="Arial" w:hAnsi="Arial" w:cs="Arial"/>
          <w:i/>
          <w:sz w:val="22"/>
          <w:szCs w:val="22"/>
        </w:rPr>
        <w:t xml:space="preserve"> (ΦΕΚ-366/Δ/18-10-2013) προκειμένου να </w:t>
      </w:r>
      <w:r w:rsidR="008B25B3" w:rsidRPr="00820950">
        <w:rPr>
          <w:rFonts w:ascii="Arial" w:hAnsi="Arial" w:cs="Arial"/>
          <w:i/>
          <w:sz w:val="22"/>
          <w:szCs w:val="22"/>
        </w:rPr>
        <w:lastRenderedPageBreak/>
        <w:t xml:space="preserve">αποσαφηνιστεί η </w:t>
      </w:r>
      <w:proofErr w:type="spellStart"/>
      <w:r w:rsidR="008B25B3" w:rsidRPr="00820950">
        <w:rPr>
          <w:rFonts w:ascii="Arial" w:hAnsi="Arial" w:cs="Arial"/>
          <w:i/>
          <w:sz w:val="22"/>
          <w:szCs w:val="22"/>
        </w:rPr>
        <w:t>παράκατω</w:t>
      </w:r>
      <w:proofErr w:type="spellEnd"/>
      <w:r w:rsidR="008B25B3" w:rsidRPr="00820950">
        <w:rPr>
          <w:rFonts w:ascii="Arial" w:hAnsi="Arial" w:cs="Arial"/>
          <w:i/>
          <w:sz w:val="22"/>
          <w:szCs w:val="22"/>
        </w:rPr>
        <w:t xml:space="preserve"> διατύπωση και να εναρμονιστεί με τις ανάγκες του αστικού ιστού του οικισμού και με αρμοδιότητες εξυπηρέτησης των καθημερινών αναγκών των κατοίκων τόσο του ιδίου του οικισμού αλλά και όλων των ΟΤΑ χωρικής του αρμοδιότητας ως εξής :</w:t>
      </w:r>
    </w:p>
    <w:p w:rsidR="008B25B3" w:rsidRPr="00820950" w:rsidRDefault="008B25B3" w:rsidP="00B27B82">
      <w:pPr>
        <w:spacing w:line="360" w:lineRule="auto"/>
        <w:ind w:left="-142"/>
        <w:jc w:val="both"/>
        <w:rPr>
          <w:rFonts w:ascii="Arial" w:hAnsi="Arial" w:cs="Arial"/>
          <w:i/>
          <w:sz w:val="22"/>
          <w:szCs w:val="22"/>
        </w:rPr>
      </w:pPr>
      <w:r w:rsidRPr="00820950">
        <w:rPr>
          <w:rFonts w:ascii="Arial" w:hAnsi="Arial" w:cs="Arial"/>
          <w:i/>
          <w:sz w:val="22"/>
          <w:szCs w:val="22"/>
        </w:rPr>
        <w:t>Στο κεφάλαιο "ΓΕΝΙΚΗ ΠΟΛΕΟΔΟΜΙΚΗ ΟΡΓΑΝΩΣΗ ΚΑΙ ΡΥΘΜΙΣΗ ΟΙΚΙΣΤΙΚΩΝ ΥΠΟΔΟΧΕΩΝ" στην "Πόλη της Λιβαδειάς" επιβάλλεται η διόρθωση-επεξήγηση του 4ου εδαφίου ως εξής :Αναθεώρηση χρήσεων γης στον αστικό ιστό της Λιβαδειάς: Με σκοπό τη βελτίωση και αναβάθμιση της ποιότητας του δομημένου περιβάλλοντος της πόλης της Λιβαδειάς προτείνεται αφενός η χρήση της γενικής κατοικίας (ΦΕΚ-166/Δ/23-02-87) εκτός της επέκτασης του Ν.751 "</w:t>
      </w:r>
      <w:proofErr w:type="spellStart"/>
      <w:r w:rsidRPr="00820950">
        <w:rPr>
          <w:rFonts w:ascii="Arial" w:hAnsi="Arial" w:cs="Arial"/>
          <w:i/>
          <w:sz w:val="22"/>
          <w:szCs w:val="22"/>
        </w:rPr>
        <w:t>Κορδέλι</w:t>
      </w:r>
      <w:proofErr w:type="spellEnd"/>
      <w:r w:rsidRPr="00820950">
        <w:rPr>
          <w:rFonts w:ascii="Arial" w:hAnsi="Arial" w:cs="Arial"/>
          <w:i/>
          <w:sz w:val="22"/>
          <w:szCs w:val="22"/>
        </w:rPr>
        <w:t>" όπου είναι αμιγής κατοικία και αφετέρου η απομάκρυνση των παρακάτω χρήσεων :</w:t>
      </w:r>
    </w:p>
    <w:p w:rsidR="008B25B3" w:rsidRPr="00820950" w:rsidRDefault="008B25B3" w:rsidP="00B27B82">
      <w:pPr>
        <w:spacing w:line="360" w:lineRule="auto"/>
        <w:ind w:left="-142"/>
        <w:jc w:val="both"/>
        <w:rPr>
          <w:rFonts w:ascii="Arial" w:hAnsi="Arial" w:cs="Arial"/>
          <w:i/>
          <w:sz w:val="22"/>
          <w:szCs w:val="22"/>
        </w:rPr>
      </w:pPr>
      <w:r w:rsidRPr="00820950">
        <w:rPr>
          <w:rFonts w:ascii="Arial" w:hAnsi="Arial" w:cs="Arial"/>
          <w:i/>
          <w:sz w:val="22"/>
          <w:szCs w:val="22"/>
        </w:rPr>
        <w:t>Χονδρεμπόριο(κατά την ΕΣΥΕ)</w:t>
      </w:r>
    </w:p>
    <w:p w:rsidR="008B25B3" w:rsidRPr="00820950" w:rsidRDefault="008B25B3" w:rsidP="00B27B82">
      <w:pPr>
        <w:spacing w:line="360" w:lineRule="auto"/>
        <w:ind w:left="-142"/>
        <w:jc w:val="both"/>
        <w:rPr>
          <w:rFonts w:ascii="Arial" w:hAnsi="Arial" w:cs="Arial"/>
          <w:i/>
          <w:sz w:val="22"/>
          <w:szCs w:val="22"/>
        </w:rPr>
      </w:pPr>
      <w:r w:rsidRPr="00820950">
        <w:rPr>
          <w:rFonts w:ascii="Arial" w:hAnsi="Arial" w:cs="Arial"/>
          <w:i/>
          <w:sz w:val="22"/>
          <w:szCs w:val="22"/>
        </w:rPr>
        <w:t xml:space="preserve">Βιοτεχνίες – Βιομηχανίες χαμηλής όχλησης </w:t>
      </w:r>
    </w:p>
    <w:p w:rsidR="008B25B3" w:rsidRPr="00820950" w:rsidRDefault="008B25B3" w:rsidP="00B27B82">
      <w:pPr>
        <w:spacing w:line="360" w:lineRule="auto"/>
        <w:ind w:left="-142"/>
        <w:jc w:val="both"/>
        <w:rPr>
          <w:rFonts w:ascii="Arial" w:hAnsi="Arial" w:cs="Arial"/>
          <w:i/>
          <w:sz w:val="22"/>
          <w:szCs w:val="22"/>
        </w:rPr>
      </w:pPr>
      <w:r w:rsidRPr="00820950">
        <w:rPr>
          <w:rFonts w:ascii="Arial" w:hAnsi="Arial" w:cs="Arial"/>
          <w:i/>
          <w:sz w:val="22"/>
          <w:szCs w:val="22"/>
        </w:rPr>
        <w:t>Επαγγελματικά εργαστήρια (</w:t>
      </w:r>
      <w:r w:rsidRPr="00820950">
        <w:rPr>
          <w:rFonts w:ascii="Arial" w:hAnsi="Arial" w:cs="Arial"/>
          <w:b/>
          <w:bCs/>
          <w:i/>
          <w:sz w:val="22"/>
          <w:szCs w:val="22"/>
        </w:rPr>
        <w:t xml:space="preserve">εξαίρεση να αποτελούν α. </w:t>
      </w:r>
      <w:r w:rsidRPr="00820950">
        <w:rPr>
          <w:rFonts w:ascii="Arial" w:hAnsi="Arial" w:cs="Arial"/>
          <w:bCs/>
          <w:i/>
          <w:sz w:val="22"/>
          <w:szCs w:val="22"/>
        </w:rPr>
        <w:t>αυτά που εξυπηρετούν καθημερινές ανάγκες των πολιτών και δε</w:t>
      </w:r>
      <w:r w:rsidR="00CB2968" w:rsidRPr="00820950">
        <w:rPr>
          <w:rFonts w:ascii="Arial" w:hAnsi="Arial" w:cs="Arial"/>
          <w:bCs/>
          <w:i/>
          <w:sz w:val="22"/>
          <w:szCs w:val="22"/>
        </w:rPr>
        <w:t>ν</w:t>
      </w:r>
      <w:r w:rsidRPr="00820950">
        <w:rPr>
          <w:rFonts w:ascii="Arial" w:hAnsi="Arial" w:cs="Arial"/>
          <w:bCs/>
          <w:i/>
          <w:sz w:val="22"/>
          <w:szCs w:val="22"/>
        </w:rPr>
        <w:t xml:space="preserve"> δημιουργούν υγρά απόβλητα μ</w:t>
      </w:r>
      <w:r w:rsidR="00CB2968" w:rsidRPr="00820950">
        <w:rPr>
          <w:rFonts w:ascii="Arial" w:hAnsi="Arial" w:cs="Arial"/>
          <w:bCs/>
          <w:i/>
          <w:sz w:val="22"/>
          <w:szCs w:val="22"/>
        </w:rPr>
        <w:t>η</w:t>
      </w:r>
      <w:r w:rsidRPr="00820950">
        <w:rPr>
          <w:rFonts w:ascii="Arial" w:hAnsi="Arial" w:cs="Arial"/>
          <w:bCs/>
          <w:i/>
          <w:sz w:val="22"/>
          <w:szCs w:val="22"/>
        </w:rPr>
        <w:t xml:space="preserve"> συμβατά με τα αστικά λύματα</w:t>
      </w:r>
      <w:r w:rsidRPr="00820950">
        <w:rPr>
          <w:rFonts w:ascii="Arial" w:hAnsi="Arial" w:cs="Arial"/>
          <w:b/>
          <w:bCs/>
          <w:i/>
          <w:sz w:val="22"/>
          <w:szCs w:val="22"/>
        </w:rPr>
        <w:t xml:space="preserve"> </w:t>
      </w:r>
      <w:r w:rsidRPr="00820950">
        <w:rPr>
          <w:rFonts w:ascii="Arial" w:hAnsi="Arial" w:cs="Arial"/>
          <w:i/>
          <w:sz w:val="22"/>
          <w:szCs w:val="22"/>
        </w:rPr>
        <w:t xml:space="preserve">και </w:t>
      </w:r>
      <w:r w:rsidRPr="00820950">
        <w:rPr>
          <w:rFonts w:ascii="Arial" w:hAnsi="Arial" w:cs="Arial"/>
          <w:b/>
          <w:i/>
          <w:sz w:val="22"/>
          <w:szCs w:val="22"/>
        </w:rPr>
        <w:t>β.</w:t>
      </w:r>
      <w:r w:rsidRPr="00820950">
        <w:rPr>
          <w:rFonts w:ascii="Arial" w:hAnsi="Arial" w:cs="Arial"/>
          <w:i/>
          <w:sz w:val="22"/>
          <w:szCs w:val="22"/>
        </w:rPr>
        <w:t xml:space="preserve"> Οι υπόγειοι χώροι κατά μήκος της παραποτάμιας ενότητας εντός της οποίας επιτρέπεται η λειτουργία επαγγελματικών χαμηλής όχλησης με αντικείμενα πολιτισμού και παραδοσιακής κληρονομιάς ) </w:t>
      </w:r>
    </w:p>
    <w:p w:rsidR="00CB2968" w:rsidRPr="008B25B3" w:rsidRDefault="00CB2968" w:rsidP="00B27B82">
      <w:pPr>
        <w:spacing w:line="360" w:lineRule="auto"/>
        <w:ind w:left="-142"/>
        <w:jc w:val="both"/>
        <w:rPr>
          <w:rFonts w:ascii="Arial" w:hAnsi="Arial" w:cs="Arial"/>
          <w:sz w:val="22"/>
          <w:szCs w:val="22"/>
        </w:rPr>
      </w:pPr>
    </w:p>
    <w:p w:rsidR="00CB2968" w:rsidRPr="007E5A1A" w:rsidRDefault="008B25B3" w:rsidP="00B27B82">
      <w:pPr>
        <w:ind w:left="-142"/>
        <w:jc w:val="both"/>
        <w:rPr>
          <w:rFonts w:ascii="Arial" w:hAnsi="Arial" w:cs="Arial"/>
          <w:bCs/>
          <w:sz w:val="22"/>
          <w:szCs w:val="22"/>
        </w:rPr>
      </w:pPr>
      <w:r>
        <w:rPr>
          <w:rFonts w:ascii="Arial" w:hAnsi="Arial" w:cs="Arial"/>
          <w:sz w:val="22"/>
          <w:szCs w:val="22"/>
        </w:rPr>
        <w:t xml:space="preserve"> </w:t>
      </w:r>
      <w:r w:rsidR="00CB2968" w:rsidRPr="007E5A1A">
        <w:rPr>
          <w:rFonts w:ascii="Arial" w:hAnsi="Arial" w:cs="Arial"/>
          <w:bCs/>
          <w:sz w:val="22"/>
          <w:szCs w:val="22"/>
        </w:rPr>
        <w:t>Ακολούθως ο κ. Πρόεδρος ζήτησε από τα μέλη του Δημοτικού Συμβουλίου να τοποθετηθούν σχετικά:</w:t>
      </w:r>
    </w:p>
    <w:p w:rsidR="00CA553A" w:rsidRPr="00CA553A" w:rsidRDefault="00CB2968" w:rsidP="00B27B82">
      <w:pPr>
        <w:pStyle w:val="Web"/>
        <w:spacing w:after="0" w:line="360" w:lineRule="auto"/>
        <w:ind w:left="-142"/>
        <w:rPr>
          <w:rFonts w:ascii="Arial" w:hAnsi="Arial" w:cs="Arial"/>
          <w:sz w:val="22"/>
          <w:szCs w:val="22"/>
        </w:rPr>
      </w:pPr>
      <w:r w:rsidRPr="004B26A7">
        <w:rPr>
          <w:rFonts w:ascii="Arial" w:hAnsi="Arial" w:cs="Arial"/>
          <w:bCs/>
          <w:sz w:val="22"/>
          <w:szCs w:val="22"/>
        </w:rPr>
        <w:t>Το λόγο</w:t>
      </w:r>
      <w:r w:rsidR="00B27B82">
        <w:rPr>
          <w:rFonts w:ascii="Arial" w:hAnsi="Arial" w:cs="Arial"/>
          <w:bCs/>
          <w:sz w:val="22"/>
          <w:szCs w:val="22"/>
        </w:rPr>
        <w:t xml:space="preserve"> έλαβε </w:t>
      </w:r>
      <w:r w:rsidRPr="004B26A7">
        <w:rPr>
          <w:rFonts w:ascii="Arial" w:hAnsi="Arial" w:cs="Arial"/>
          <w:bCs/>
          <w:sz w:val="22"/>
          <w:szCs w:val="22"/>
        </w:rPr>
        <w:t xml:space="preserve"> </w:t>
      </w:r>
      <w:r>
        <w:rPr>
          <w:rFonts w:ascii="Arial" w:hAnsi="Arial" w:cs="Arial"/>
          <w:bCs/>
          <w:sz w:val="22"/>
          <w:szCs w:val="22"/>
        </w:rPr>
        <w:t>ο δημοτικός σύμβουλος</w:t>
      </w:r>
      <w:r w:rsidRPr="004B26A7">
        <w:rPr>
          <w:rFonts w:ascii="Arial" w:hAnsi="Arial" w:cs="Arial"/>
          <w:bCs/>
          <w:sz w:val="22"/>
          <w:szCs w:val="22"/>
        </w:rPr>
        <w:t xml:space="preserve"> της παράταξης «ΔΥΝΑΜΙΚΗ ΑΥΤΟΔΙΟΙΚΗΤΙΚΗ ΣΥΝΕΡΓΑΣΙΑ» κ</w:t>
      </w:r>
      <w:r>
        <w:rPr>
          <w:rFonts w:ascii="Arial" w:hAnsi="Arial" w:cs="Arial"/>
          <w:bCs/>
          <w:sz w:val="22"/>
          <w:szCs w:val="22"/>
        </w:rPr>
        <w:t xml:space="preserve">. </w:t>
      </w:r>
      <w:proofErr w:type="spellStart"/>
      <w:r>
        <w:rPr>
          <w:rFonts w:ascii="Arial" w:hAnsi="Arial" w:cs="Arial"/>
          <w:bCs/>
          <w:sz w:val="22"/>
          <w:szCs w:val="22"/>
        </w:rPr>
        <w:t>Τόλιας</w:t>
      </w:r>
      <w:proofErr w:type="spellEnd"/>
      <w:r>
        <w:rPr>
          <w:rFonts w:ascii="Arial" w:hAnsi="Arial" w:cs="Arial"/>
          <w:bCs/>
          <w:sz w:val="22"/>
          <w:szCs w:val="22"/>
        </w:rPr>
        <w:t xml:space="preserve"> ο οποίος </w:t>
      </w:r>
      <w:r w:rsidRPr="004B26A7">
        <w:rPr>
          <w:rFonts w:ascii="Arial" w:hAnsi="Arial" w:cs="Arial"/>
          <w:bCs/>
          <w:sz w:val="22"/>
          <w:szCs w:val="22"/>
        </w:rPr>
        <w:t>μεταξύ άλλων ανέφερε</w:t>
      </w:r>
      <w:r>
        <w:rPr>
          <w:rFonts w:ascii="Arial" w:hAnsi="Arial" w:cs="Arial"/>
          <w:bCs/>
          <w:sz w:val="22"/>
          <w:szCs w:val="22"/>
        </w:rPr>
        <w:t xml:space="preserve"> ότι πρόκειται για ένα </w:t>
      </w:r>
      <w:proofErr w:type="spellStart"/>
      <w:r>
        <w:rPr>
          <w:rFonts w:ascii="Arial" w:hAnsi="Arial" w:cs="Arial"/>
          <w:bCs/>
          <w:sz w:val="22"/>
          <w:szCs w:val="22"/>
        </w:rPr>
        <w:t>πολυεργαλείο</w:t>
      </w:r>
      <w:proofErr w:type="spellEnd"/>
      <w:r>
        <w:rPr>
          <w:rFonts w:ascii="Arial" w:hAnsi="Arial" w:cs="Arial"/>
          <w:bCs/>
          <w:sz w:val="22"/>
          <w:szCs w:val="22"/>
        </w:rPr>
        <w:t xml:space="preserve"> για το Δήμο </w:t>
      </w:r>
      <w:r w:rsidR="00B27B82">
        <w:rPr>
          <w:rFonts w:ascii="Arial" w:hAnsi="Arial" w:cs="Arial"/>
          <w:bCs/>
          <w:sz w:val="22"/>
          <w:szCs w:val="22"/>
        </w:rPr>
        <w:t>,</w:t>
      </w:r>
      <w:r>
        <w:rPr>
          <w:rFonts w:ascii="Arial" w:hAnsi="Arial" w:cs="Arial"/>
          <w:bCs/>
          <w:sz w:val="22"/>
          <w:szCs w:val="22"/>
        </w:rPr>
        <w:t xml:space="preserve"> γιατί υπήρχε</w:t>
      </w:r>
      <w:r w:rsidR="005C6B1E">
        <w:rPr>
          <w:rFonts w:ascii="Arial" w:hAnsi="Arial" w:cs="Arial"/>
          <w:bCs/>
          <w:sz w:val="22"/>
          <w:szCs w:val="22"/>
        </w:rPr>
        <w:t xml:space="preserve"> σημαντικό </w:t>
      </w:r>
      <w:r>
        <w:rPr>
          <w:rFonts w:ascii="Arial" w:hAnsi="Arial" w:cs="Arial"/>
          <w:bCs/>
          <w:sz w:val="22"/>
          <w:szCs w:val="22"/>
        </w:rPr>
        <w:t xml:space="preserve"> πρόβλημα </w:t>
      </w:r>
      <w:r w:rsidR="005C6B1E">
        <w:rPr>
          <w:rFonts w:ascii="Arial" w:hAnsi="Arial" w:cs="Arial"/>
          <w:bCs/>
          <w:sz w:val="22"/>
          <w:szCs w:val="22"/>
        </w:rPr>
        <w:t xml:space="preserve">όσον αφορά την ανάπτυξη εργαστηρίων ειδών </w:t>
      </w:r>
      <w:r w:rsidR="00B27B82">
        <w:rPr>
          <w:rFonts w:ascii="Arial" w:hAnsi="Arial" w:cs="Arial"/>
          <w:bCs/>
          <w:sz w:val="22"/>
          <w:szCs w:val="22"/>
        </w:rPr>
        <w:t>αρτοποιίας</w:t>
      </w:r>
      <w:r w:rsidR="005C6B1E">
        <w:rPr>
          <w:rFonts w:ascii="Arial" w:hAnsi="Arial" w:cs="Arial"/>
          <w:bCs/>
          <w:sz w:val="22"/>
          <w:szCs w:val="22"/>
        </w:rPr>
        <w:t xml:space="preserve"> , ζαχαροπλαστικής </w:t>
      </w:r>
      <w:proofErr w:type="spellStart"/>
      <w:r w:rsidR="005C6B1E">
        <w:rPr>
          <w:rFonts w:ascii="Arial" w:hAnsi="Arial" w:cs="Arial"/>
          <w:bCs/>
          <w:sz w:val="22"/>
          <w:szCs w:val="22"/>
        </w:rPr>
        <w:t>κ.λ.π</w:t>
      </w:r>
      <w:proofErr w:type="spellEnd"/>
      <w:r w:rsidR="005C6B1E">
        <w:rPr>
          <w:rFonts w:ascii="Arial" w:hAnsi="Arial" w:cs="Arial"/>
          <w:bCs/>
          <w:sz w:val="22"/>
          <w:szCs w:val="22"/>
        </w:rPr>
        <w:t xml:space="preserve"> εδώ και πολλά χρόνια λόγω ενός μεγάλου λάθους του προηγούμενου Γενικού Πολεοδομικού Σχεδιασμού. Όσον αφορά τα παραποτάμια σίγουρα θα βοηθήσει πάρα πολύ στην τουριστική ανάπτυξη της περιοχής  και </w:t>
      </w:r>
      <w:r w:rsidR="00B27B82">
        <w:rPr>
          <w:rFonts w:ascii="Arial" w:hAnsi="Arial" w:cs="Arial"/>
          <w:bCs/>
          <w:sz w:val="22"/>
          <w:szCs w:val="22"/>
        </w:rPr>
        <w:t xml:space="preserve">θα βελτιωθεί  </w:t>
      </w:r>
      <w:r w:rsidR="005C6B1E">
        <w:rPr>
          <w:rFonts w:ascii="Arial" w:hAnsi="Arial" w:cs="Arial"/>
          <w:bCs/>
          <w:sz w:val="22"/>
          <w:szCs w:val="22"/>
        </w:rPr>
        <w:t>από  καλαισθητικής άποψης</w:t>
      </w:r>
      <w:r w:rsidR="00B27B82">
        <w:rPr>
          <w:rFonts w:ascii="Arial" w:hAnsi="Arial" w:cs="Arial"/>
          <w:bCs/>
          <w:sz w:val="22"/>
          <w:szCs w:val="22"/>
        </w:rPr>
        <w:t xml:space="preserve"> η όψη των κτιρίων</w:t>
      </w:r>
      <w:r w:rsidR="005C6B1E">
        <w:rPr>
          <w:rFonts w:ascii="Arial" w:hAnsi="Arial" w:cs="Arial"/>
          <w:bCs/>
          <w:sz w:val="22"/>
          <w:szCs w:val="22"/>
        </w:rPr>
        <w:t xml:space="preserve">. </w:t>
      </w:r>
    </w:p>
    <w:p w:rsidR="005C6B1E" w:rsidRDefault="000426AF" w:rsidP="00B27B82">
      <w:pPr>
        <w:spacing w:before="100" w:beforeAutospacing="1" w:after="100" w:afterAutospacing="1" w:line="360" w:lineRule="auto"/>
        <w:ind w:left="-142" w:right="113"/>
        <w:jc w:val="both"/>
        <w:rPr>
          <w:rFonts w:ascii="Arial" w:hAnsi="Arial" w:cs="Arial"/>
          <w:bCs/>
          <w:sz w:val="22"/>
          <w:szCs w:val="22"/>
        </w:rPr>
      </w:pPr>
      <w:r>
        <w:rPr>
          <w:rFonts w:ascii="Arial" w:hAnsi="Arial" w:cs="Arial"/>
          <w:color w:val="000000"/>
        </w:rPr>
        <w:t xml:space="preserve"> </w:t>
      </w:r>
      <w:r>
        <w:rPr>
          <w:rStyle w:val="ae"/>
          <w:rFonts w:ascii="Arial" w:eastAsia="Arial" w:hAnsi="Arial" w:cs="Arial"/>
          <w:i w:val="0"/>
          <w:kern w:val="1"/>
          <w:sz w:val="22"/>
          <w:szCs w:val="22"/>
          <w:shd w:val="clear" w:color="auto" w:fill="FFFFFF"/>
          <w:lang w:bidi="hi-IN"/>
        </w:rPr>
        <w:t xml:space="preserve"> </w:t>
      </w:r>
      <w:r w:rsidR="005C6B1E">
        <w:rPr>
          <w:rFonts w:ascii="Arial" w:hAnsi="Arial" w:cs="Arial"/>
          <w:bCs/>
          <w:sz w:val="22"/>
          <w:szCs w:val="22"/>
        </w:rPr>
        <w:t xml:space="preserve">Ακολούθως </w:t>
      </w:r>
      <w:r w:rsidR="005C6B1E" w:rsidRPr="00C77F26">
        <w:rPr>
          <w:rFonts w:ascii="Arial" w:hAnsi="Arial" w:cs="Arial"/>
          <w:bCs/>
          <w:sz w:val="22"/>
          <w:szCs w:val="22"/>
        </w:rPr>
        <w:t xml:space="preserve"> το λόγο έλαβε ο επικεφαλής της παράταξης «ΛΑΪΚΗ ΣΥΣΠΕΙΡΩΣΗ </w:t>
      </w:r>
      <w:proofErr w:type="spellStart"/>
      <w:r w:rsidR="005C6B1E" w:rsidRPr="00C77F26">
        <w:rPr>
          <w:rFonts w:ascii="Arial" w:hAnsi="Arial" w:cs="Arial"/>
          <w:bCs/>
          <w:sz w:val="22"/>
          <w:szCs w:val="22"/>
        </w:rPr>
        <w:t>κ</w:t>
      </w:r>
      <w:r w:rsidR="005C6B1E">
        <w:rPr>
          <w:rFonts w:ascii="Arial" w:hAnsi="Arial" w:cs="Arial"/>
          <w:bCs/>
          <w:sz w:val="22"/>
          <w:szCs w:val="22"/>
        </w:rPr>
        <w:t>.</w:t>
      </w:r>
      <w:r w:rsidR="00820950">
        <w:rPr>
          <w:rFonts w:ascii="Arial" w:hAnsi="Arial" w:cs="Arial"/>
          <w:bCs/>
          <w:sz w:val="22"/>
          <w:szCs w:val="22"/>
        </w:rPr>
        <w:t>Κ</w:t>
      </w:r>
      <w:r w:rsidR="00B27B82">
        <w:rPr>
          <w:rFonts w:ascii="Arial" w:hAnsi="Arial" w:cs="Arial"/>
          <w:bCs/>
          <w:sz w:val="22"/>
          <w:szCs w:val="22"/>
        </w:rPr>
        <w:t>οτσικώνας</w:t>
      </w:r>
      <w:proofErr w:type="spellEnd"/>
      <w:r w:rsidR="00B27B82">
        <w:rPr>
          <w:rFonts w:ascii="Arial" w:hAnsi="Arial" w:cs="Arial"/>
          <w:bCs/>
          <w:sz w:val="22"/>
          <w:szCs w:val="22"/>
        </w:rPr>
        <w:t xml:space="preserve"> </w:t>
      </w:r>
      <w:r w:rsidR="005C6B1E" w:rsidRPr="00C77F26">
        <w:rPr>
          <w:rFonts w:ascii="Arial" w:hAnsi="Arial" w:cs="Arial"/>
          <w:bCs/>
          <w:sz w:val="22"/>
          <w:szCs w:val="22"/>
        </w:rPr>
        <w:t>ο οποίος είπε</w:t>
      </w:r>
      <w:r w:rsidR="005C6B1E">
        <w:rPr>
          <w:rFonts w:ascii="Arial" w:hAnsi="Arial" w:cs="Arial"/>
          <w:bCs/>
          <w:sz w:val="22"/>
          <w:szCs w:val="22"/>
        </w:rPr>
        <w:t xml:space="preserve"> ότι η παράταξή του στην προηγούμενη απόφαση που αφορούσε το Γενικό Πολεοδομικό Σχεδιασμό είχε ψηφίσει ΛΕΥΚΟ και είχαμε τονίσει ότι από την εφαρμογή του θα προέκυπταν προβλήματα </w:t>
      </w:r>
      <w:r w:rsidR="00B27B82">
        <w:rPr>
          <w:rFonts w:ascii="Arial" w:hAnsi="Arial" w:cs="Arial"/>
          <w:bCs/>
          <w:sz w:val="22"/>
          <w:szCs w:val="22"/>
        </w:rPr>
        <w:t xml:space="preserve">πολύ </w:t>
      </w:r>
      <w:r w:rsidR="005C6B1E">
        <w:rPr>
          <w:rFonts w:ascii="Arial" w:hAnsi="Arial" w:cs="Arial"/>
          <w:bCs/>
          <w:sz w:val="22"/>
          <w:szCs w:val="22"/>
        </w:rPr>
        <w:t>περισσότερα</w:t>
      </w:r>
      <w:r w:rsidR="00B27B82">
        <w:rPr>
          <w:rFonts w:ascii="Arial" w:hAnsi="Arial" w:cs="Arial"/>
          <w:bCs/>
          <w:sz w:val="22"/>
          <w:szCs w:val="22"/>
        </w:rPr>
        <w:t xml:space="preserve"> από αυτά που</w:t>
      </w:r>
      <w:r w:rsidR="005C6B1E">
        <w:rPr>
          <w:rFonts w:ascii="Arial" w:hAnsi="Arial" w:cs="Arial"/>
          <w:bCs/>
          <w:sz w:val="22"/>
          <w:szCs w:val="22"/>
        </w:rPr>
        <w:t xml:space="preserve"> θα μπορούσαν να λυθούν . </w:t>
      </w:r>
      <w:r w:rsidR="00B27B82">
        <w:rPr>
          <w:rFonts w:ascii="Arial" w:hAnsi="Arial" w:cs="Arial"/>
          <w:bCs/>
          <w:sz w:val="22"/>
          <w:szCs w:val="22"/>
        </w:rPr>
        <w:t>Είχαμε τονίσει ότι σ</w:t>
      </w:r>
      <w:r w:rsidR="005C6B1E">
        <w:rPr>
          <w:rFonts w:ascii="Arial" w:hAnsi="Arial" w:cs="Arial"/>
          <w:bCs/>
          <w:sz w:val="22"/>
          <w:szCs w:val="22"/>
        </w:rPr>
        <w:t xml:space="preserve">την πραγματικότητα κυρίαρχο είναι να υπάρχουν χρήματα για να γίνουν τα αναγκαία έργα </w:t>
      </w:r>
      <w:r w:rsidR="00B27B82">
        <w:rPr>
          <w:rFonts w:ascii="Arial" w:hAnsi="Arial" w:cs="Arial"/>
          <w:bCs/>
          <w:sz w:val="22"/>
          <w:szCs w:val="22"/>
        </w:rPr>
        <w:t xml:space="preserve">σε </w:t>
      </w:r>
      <w:r w:rsidR="003D5F6C">
        <w:rPr>
          <w:rFonts w:ascii="Arial" w:hAnsi="Arial" w:cs="Arial"/>
          <w:bCs/>
          <w:sz w:val="22"/>
          <w:szCs w:val="22"/>
        </w:rPr>
        <w:t xml:space="preserve">κοινόχρηστους χώρους , πλατείες και κυρίως για τις παραγωγικές δραστηριότητες που εξοβελίζονται εκτός πόλης. Δηλαδή  προβλεπόταν μια σειρά από μικρές βιοτεχνίες ή καταστήματα μεταποίησης </w:t>
      </w:r>
      <w:r w:rsidR="00ED7A08">
        <w:rPr>
          <w:rFonts w:ascii="Arial" w:hAnsi="Arial" w:cs="Arial"/>
          <w:bCs/>
          <w:sz w:val="22"/>
          <w:szCs w:val="22"/>
        </w:rPr>
        <w:t xml:space="preserve"> </w:t>
      </w:r>
      <w:r w:rsidR="003D5F6C">
        <w:rPr>
          <w:rFonts w:ascii="Arial" w:hAnsi="Arial" w:cs="Arial"/>
          <w:bCs/>
          <w:sz w:val="22"/>
          <w:szCs w:val="22"/>
        </w:rPr>
        <w:t xml:space="preserve">ι να μεταφερθούν σε ένα χώρο εκτός πόλης που στην πραγματικότητα δεν υπάρχει. Ένα τέτοιο πρόβλημα καλείται σήμερα το Δημοτικό Συμβούλιο να λύσει και κατά την άποψή μας μπορεί να υπάρχουν και άλλες δραστηριότητες για τις οποίες  σήμερα δεν προβλέπεται </w:t>
      </w:r>
      <w:r w:rsidR="003D5F6C">
        <w:rPr>
          <w:rFonts w:ascii="Arial" w:hAnsi="Arial" w:cs="Arial"/>
          <w:bCs/>
          <w:sz w:val="22"/>
          <w:szCs w:val="22"/>
        </w:rPr>
        <w:lastRenderedPageBreak/>
        <w:t xml:space="preserve">τροποποίηση αλλά στο μέλλον θα χρειαστεί να γίνει .Τέλος δήλωσε ότι η παράταξή του θα στηρίξει αυτή την τροποποίηση </w:t>
      </w:r>
      <w:r w:rsidR="00023367">
        <w:rPr>
          <w:rFonts w:ascii="Arial" w:hAnsi="Arial" w:cs="Arial"/>
          <w:bCs/>
          <w:sz w:val="22"/>
          <w:szCs w:val="22"/>
        </w:rPr>
        <w:t>.</w:t>
      </w:r>
    </w:p>
    <w:p w:rsidR="00023367" w:rsidRDefault="00023367" w:rsidP="00ED7A08">
      <w:pPr>
        <w:spacing w:before="100" w:beforeAutospacing="1" w:after="100" w:afterAutospacing="1" w:line="360" w:lineRule="auto"/>
        <w:ind w:right="113"/>
        <w:jc w:val="both"/>
        <w:rPr>
          <w:rFonts w:ascii="Arial" w:hAnsi="Arial" w:cs="Arial"/>
          <w:bCs/>
          <w:sz w:val="22"/>
          <w:szCs w:val="22"/>
        </w:rPr>
      </w:pPr>
      <w:r w:rsidRPr="00E8677B">
        <w:rPr>
          <w:rFonts w:ascii="Arial" w:hAnsi="Arial" w:cs="Arial"/>
          <w:bCs/>
          <w:sz w:val="22"/>
          <w:szCs w:val="22"/>
        </w:rPr>
        <w:t xml:space="preserve">Λαμβάνοντας το λόγο ο επικεφαλής της παράταξης «ΑΛΛΑΖΟΥΜΕ ΣΕΛΙΔΑ» κ. </w:t>
      </w:r>
      <w:proofErr w:type="spellStart"/>
      <w:r w:rsidRPr="00E8677B">
        <w:rPr>
          <w:rFonts w:ascii="Arial" w:hAnsi="Arial" w:cs="Arial"/>
          <w:bCs/>
          <w:sz w:val="22"/>
          <w:szCs w:val="22"/>
        </w:rPr>
        <w:t>Καραμάνης</w:t>
      </w:r>
      <w:proofErr w:type="spellEnd"/>
      <w:r w:rsidRPr="00E8677B">
        <w:rPr>
          <w:rFonts w:ascii="Arial" w:hAnsi="Arial" w:cs="Arial"/>
          <w:b/>
          <w:bCs/>
          <w:sz w:val="22"/>
          <w:szCs w:val="22"/>
        </w:rPr>
        <w:t xml:space="preserve">  </w:t>
      </w:r>
      <w:r w:rsidRPr="00E8677B">
        <w:rPr>
          <w:rFonts w:ascii="Arial" w:hAnsi="Arial" w:cs="Arial"/>
          <w:sz w:val="22"/>
          <w:szCs w:val="22"/>
        </w:rPr>
        <w:t xml:space="preserve"> </w:t>
      </w:r>
      <w:r>
        <w:rPr>
          <w:rFonts w:ascii="Arial" w:hAnsi="Arial" w:cs="Arial"/>
          <w:sz w:val="22"/>
          <w:szCs w:val="22"/>
        </w:rPr>
        <w:t xml:space="preserve">τόνισε ότι η τροποποίηση που προτείνεται είναι προς τη σωστή κατεύθυνση . Τέλος ευχήθηκε </w:t>
      </w:r>
      <w:r w:rsidR="00ED7A08">
        <w:rPr>
          <w:rFonts w:ascii="Arial" w:hAnsi="Arial" w:cs="Arial"/>
          <w:sz w:val="22"/>
          <w:szCs w:val="22"/>
        </w:rPr>
        <w:t xml:space="preserve"> </w:t>
      </w:r>
      <w:r>
        <w:rPr>
          <w:rFonts w:ascii="Arial" w:hAnsi="Arial" w:cs="Arial"/>
          <w:sz w:val="22"/>
          <w:szCs w:val="22"/>
        </w:rPr>
        <w:t xml:space="preserve"> στο μέλλον να γίνουν όποτε και αν  χρειαστεί οι οποιασδήποτε</w:t>
      </w:r>
      <w:r w:rsidR="00ED7A08">
        <w:rPr>
          <w:rFonts w:ascii="Arial" w:hAnsi="Arial" w:cs="Arial"/>
          <w:sz w:val="22"/>
          <w:szCs w:val="22"/>
        </w:rPr>
        <w:t xml:space="preserve"> απαραίτητες </w:t>
      </w:r>
      <w:r>
        <w:rPr>
          <w:rFonts w:ascii="Arial" w:hAnsi="Arial" w:cs="Arial"/>
          <w:sz w:val="22"/>
          <w:szCs w:val="22"/>
        </w:rPr>
        <w:t xml:space="preserve"> σημειακές τροποποιήσεις. </w:t>
      </w:r>
    </w:p>
    <w:p w:rsidR="005C6B1E" w:rsidRDefault="00023367" w:rsidP="00ED7A08">
      <w:pPr>
        <w:spacing w:before="100" w:beforeAutospacing="1" w:after="100" w:afterAutospacing="1" w:line="360" w:lineRule="auto"/>
        <w:ind w:right="113"/>
        <w:jc w:val="both"/>
        <w:rPr>
          <w:rFonts w:ascii="Arial" w:hAnsi="Arial" w:cs="Arial"/>
          <w:bCs/>
          <w:sz w:val="22"/>
          <w:szCs w:val="22"/>
        </w:rPr>
      </w:pPr>
      <w:r>
        <w:rPr>
          <w:rFonts w:ascii="Arial" w:hAnsi="Arial" w:cs="Arial"/>
          <w:sz w:val="22"/>
          <w:szCs w:val="22"/>
        </w:rPr>
        <w:t xml:space="preserve">Απαντώντας ο κ. Δήμαρχος </w:t>
      </w:r>
      <w:r w:rsidR="0056530F">
        <w:rPr>
          <w:rFonts w:ascii="Arial" w:hAnsi="Arial" w:cs="Arial"/>
          <w:sz w:val="22"/>
          <w:szCs w:val="22"/>
        </w:rPr>
        <w:t>ανέφερε ότι μετά από διαβούλευση με επιχειρηματίες , το ΤΕΕ και με επαγγελματίες</w:t>
      </w:r>
      <w:r w:rsidR="00ED7A08">
        <w:rPr>
          <w:rFonts w:ascii="Arial" w:hAnsi="Arial" w:cs="Arial"/>
          <w:sz w:val="22"/>
          <w:szCs w:val="22"/>
        </w:rPr>
        <w:t>,</w:t>
      </w:r>
      <w:r w:rsidR="0056530F">
        <w:rPr>
          <w:rFonts w:ascii="Arial" w:hAnsi="Arial" w:cs="Arial"/>
          <w:sz w:val="22"/>
          <w:szCs w:val="22"/>
        </w:rPr>
        <w:t xml:space="preserve"> όπως ιδιοκτήτες συνεργείων </w:t>
      </w:r>
      <w:r w:rsidR="00ED7A08">
        <w:rPr>
          <w:rFonts w:ascii="Arial" w:hAnsi="Arial" w:cs="Arial"/>
          <w:sz w:val="22"/>
          <w:szCs w:val="22"/>
        </w:rPr>
        <w:t xml:space="preserve">, έγινε η σκέψη </w:t>
      </w:r>
      <w:r w:rsidR="0056530F">
        <w:rPr>
          <w:rFonts w:ascii="Arial" w:hAnsi="Arial" w:cs="Arial"/>
          <w:sz w:val="22"/>
          <w:szCs w:val="22"/>
        </w:rPr>
        <w:t xml:space="preserve">μήπως καταφέρουμε να επιτύχουμε μια χρηματοδότηση εν αρχή για την κατασκευή ενός πάρκου στην περιοχή  «ΠΡΟΣΟΨΙΑ» ούτως ώστε να μπορέσει να γίνει η μετεγκατάστασή τους εκεί. Επίσης προσανατολιζόμαστε και στη δημιουργία </w:t>
      </w:r>
      <w:r w:rsidR="00ED7A08">
        <w:rPr>
          <w:rFonts w:ascii="Arial" w:hAnsi="Arial" w:cs="Arial"/>
          <w:sz w:val="22"/>
          <w:szCs w:val="22"/>
        </w:rPr>
        <w:t xml:space="preserve">ενός επαγγελματικού πάρκου </w:t>
      </w:r>
      <w:r w:rsidR="0056530F">
        <w:rPr>
          <w:rFonts w:ascii="Arial" w:hAnsi="Arial" w:cs="Arial"/>
          <w:sz w:val="22"/>
          <w:szCs w:val="22"/>
        </w:rPr>
        <w:t xml:space="preserve">στη </w:t>
      </w:r>
      <w:r w:rsidR="0056530F">
        <w:rPr>
          <w:rFonts w:ascii="Arial" w:hAnsi="Arial" w:cs="Arial"/>
          <w:sz w:val="22"/>
          <w:szCs w:val="22"/>
          <w:lang w:val="en-US"/>
        </w:rPr>
        <w:t>UNIKOT</w:t>
      </w:r>
      <w:r w:rsidR="0056530F" w:rsidRPr="0056530F">
        <w:rPr>
          <w:rFonts w:ascii="Arial" w:hAnsi="Arial" w:cs="Arial"/>
          <w:sz w:val="22"/>
          <w:szCs w:val="22"/>
        </w:rPr>
        <w:t xml:space="preserve"> </w:t>
      </w:r>
      <w:r w:rsidR="0056530F">
        <w:rPr>
          <w:rFonts w:ascii="Arial" w:hAnsi="Arial" w:cs="Arial"/>
          <w:sz w:val="22"/>
          <w:szCs w:val="22"/>
        </w:rPr>
        <w:t xml:space="preserve"> . Όλα αυτά για να γίνουν απαιτούνται χρήματα . Η σημειακή τροποποίηση που προτείνουμε είναι θέμα που αφορά στη βιωσιμότητα και λειτουργίας της πόλης και σας ευχαριστώ που ανταποκρίνεστε θετικά.  </w:t>
      </w:r>
    </w:p>
    <w:p w:rsidR="000426AF" w:rsidRPr="008A70BF" w:rsidRDefault="000426AF" w:rsidP="000426AF">
      <w:pPr>
        <w:spacing w:before="100" w:beforeAutospacing="1" w:after="100" w:afterAutospacing="1" w:line="276" w:lineRule="auto"/>
        <w:ind w:right="113"/>
        <w:jc w:val="both"/>
        <w:rPr>
          <w:rFonts w:ascii="Arial" w:hAnsi="Arial" w:cs="Arial"/>
          <w:sz w:val="22"/>
          <w:szCs w:val="22"/>
        </w:rPr>
      </w:pPr>
      <w:r>
        <w:rPr>
          <w:rStyle w:val="ae"/>
          <w:rFonts w:ascii="Arial" w:eastAsia="Arial" w:hAnsi="Arial" w:cs="Arial"/>
          <w:i w:val="0"/>
          <w:kern w:val="1"/>
          <w:sz w:val="22"/>
          <w:szCs w:val="22"/>
          <w:shd w:val="clear" w:color="auto" w:fill="FFFFFF"/>
          <w:lang w:bidi="hi-IN"/>
        </w:rPr>
        <w:t xml:space="preserve"> Κατόπιν ο Πρόεδρος ζήτησε από τα μέλη να αποφασίσουν σχετικά</w:t>
      </w:r>
      <w:r w:rsidRPr="008A70BF">
        <w:rPr>
          <w:rFonts w:ascii="Arial" w:hAnsi="Arial" w:cs="Arial"/>
          <w:sz w:val="22"/>
          <w:szCs w:val="22"/>
        </w:rPr>
        <w:t xml:space="preserve">. </w:t>
      </w:r>
    </w:p>
    <w:p w:rsidR="000426AF" w:rsidRDefault="000426AF" w:rsidP="000426AF">
      <w:pPr>
        <w:pStyle w:val="a8"/>
        <w:spacing w:line="360" w:lineRule="auto"/>
        <w:ind w:left="0"/>
        <w:rPr>
          <w:rFonts w:ascii="Arial" w:eastAsia="Arial" w:hAnsi="Arial" w:cs="Arial"/>
          <w:iCs/>
          <w:color w:val="000000"/>
          <w:kern w:val="1"/>
          <w:sz w:val="22"/>
          <w:szCs w:val="22"/>
        </w:rPr>
      </w:pPr>
      <w:r>
        <w:rPr>
          <w:rFonts w:ascii="Arial" w:hAnsi="Arial" w:cs="Arial"/>
          <w:sz w:val="22"/>
          <w:szCs w:val="22"/>
        </w:rPr>
        <w:t xml:space="preserve"> </w:t>
      </w:r>
      <w:r>
        <w:rPr>
          <w:rFonts w:ascii="Arial" w:eastAsia="Century Gothic" w:hAnsi="Arial" w:cs="Arial"/>
          <w:kern w:val="1"/>
          <w:sz w:val="22"/>
          <w:szCs w:val="22"/>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0426AF" w:rsidRPr="00F44AFE" w:rsidRDefault="000426AF" w:rsidP="008B25B3">
      <w:pPr>
        <w:pStyle w:val="a8"/>
        <w:numPr>
          <w:ilvl w:val="0"/>
          <w:numId w:val="2"/>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0426AF" w:rsidRPr="00710258" w:rsidRDefault="000426AF" w:rsidP="008B25B3">
      <w:pPr>
        <w:pStyle w:val="a8"/>
        <w:widowControl w:val="0"/>
        <w:numPr>
          <w:ilvl w:val="0"/>
          <w:numId w:val="2"/>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0426AF" w:rsidRPr="00710258" w:rsidRDefault="000426AF" w:rsidP="008B25B3">
      <w:pPr>
        <w:pStyle w:val="a8"/>
        <w:widowControl w:val="0"/>
        <w:numPr>
          <w:ilvl w:val="0"/>
          <w:numId w:val="2"/>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0426AF" w:rsidRPr="0029714F" w:rsidRDefault="000426AF" w:rsidP="008B25B3">
      <w:pPr>
        <w:pStyle w:val="a8"/>
        <w:numPr>
          <w:ilvl w:val="0"/>
          <w:numId w:val="2"/>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0426AF" w:rsidRPr="0029714F" w:rsidRDefault="000426AF" w:rsidP="008B25B3">
      <w:pPr>
        <w:pStyle w:val="a8"/>
        <w:numPr>
          <w:ilvl w:val="0"/>
          <w:numId w:val="2"/>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xml:space="preserve">.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w:t>
      </w:r>
      <w:r w:rsidRPr="0029714F">
        <w:rPr>
          <w:rFonts w:ascii="Arial" w:hAnsi="Arial" w:cs="Arial"/>
          <w:sz w:val="22"/>
          <w:szCs w:val="22"/>
        </w:rPr>
        <w:lastRenderedPageBreak/>
        <w:t>32009/23-05-2020 (Β’ 1988) , ενώ και οι συνεδριάσεις εξακολουθούν να πραγματοποιούνται κεκλεισμένων των θυρών.</w:t>
      </w:r>
      <w:r w:rsidRPr="0029714F">
        <w:t xml:space="preserve"> </w:t>
      </w:r>
    </w:p>
    <w:p w:rsidR="000426AF" w:rsidRDefault="000426AF" w:rsidP="008B25B3">
      <w:pPr>
        <w:pStyle w:val="Default"/>
        <w:numPr>
          <w:ilvl w:val="0"/>
          <w:numId w:val="2"/>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0426AF" w:rsidRPr="009B2DB0" w:rsidRDefault="000426AF" w:rsidP="00672DB1">
      <w:pPr>
        <w:pStyle w:val="a8"/>
        <w:numPr>
          <w:ilvl w:val="0"/>
          <w:numId w:val="2"/>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0426AF" w:rsidRPr="00776082" w:rsidRDefault="000426AF" w:rsidP="008B25B3">
      <w:pPr>
        <w:widowControl w:val="0"/>
        <w:numPr>
          <w:ilvl w:val="0"/>
          <w:numId w:val="2"/>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0426AF" w:rsidRPr="00AD6014" w:rsidRDefault="000426AF" w:rsidP="008B25B3">
      <w:pPr>
        <w:pStyle w:val="a8"/>
        <w:numPr>
          <w:ilvl w:val="0"/>
          <w:numId w:val="34"/>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515AE5" w:rsidRPr="00515AE5" w:rsidRDefault="00515AE5" w:rsidP="008B25B3">
      <w:pPr>
        <w:numPr>
          <w:ilvl w:val="0"/>
          <w:numId w:val="34"/>
        </w:numPr>
        <w:spacing w:before="278" w:after="100" w:afterAutospacing="1" w:line="360" w:lineRule="auto"/>
        <w:jc w:val="both"/>
        <w:rPr>
          <w:rStyle w:val="ae"/>
          <w:rFonts w:ascii="Arial" w:hAnsi="Arial" w:cs="Arial"/>
          <w:i w:val="0"/>
          <w:iCs w:val="0"/>
          <w:color w:val="000000"/>
        </w:rPr>
      </w:pPr>
      <w:r>
        <w:rPr>
          <w:rFonts w:ascii="Arial" w:hAnsi="Arial" w:cs="Arial"/>
          <w:bCs/>
          <w:sz w:val="22"/>
          <w:szCs w:val="22"/>
        </w:rPr>
        <w:t xml:space="preserve">το υπ </w:t>
      </w:r>
      <w:proofErr w:type="spellStart"/>
      <w:r>
        <w:rPr>
          <w:rFonts w:ascii="Arial" w:hAnsi="Arial" w:cs="Arial"/>
          <w:bCs/>
          <w:sz w:val="22"/>
          <w:szCs w:val="22"/>
        </w:rPr>
        <w:t>αριθμ</w:t>
      </w:r>
      <w:proofErr w:type="spellEnd"/>
      <w:r>
        <w:rPr>
          <w:rFonts w:ascii="Arial" w:hAnsi="Arial" w:cs="Arial"/>
          <w:bCs/>
          <w:sz w:val="22"/>
          <w:szCs w:val="22"/>
        </w:rPr>
        <w:t xml:space="preserve"> </w:t>
      </w:r>
      <w:r w:rsidRPr="00E64597">
        <w:rPr>
          <w:rFonts w:ascii="Arial" w:eastAsia="Arial" w:hAnsi="Arial" w:cs="Arial"/>
          <w:kern w:val="1"/>
          <w:sz w:val="22"/>
          <w:szCs w:val="22"/>
          <w:shd w:val="clear" w:color="auto" w:fill="FFFFFF"/>
          <w:lang w:bidi="hi-IN"/>
        </w:rPr>
        <w:t>1</w:t>
      </w:r>
      <w:r w:rsidR="004A6898">
        <w:rPr>
          <w:rFonts w:ascii="Arial" w:eastAsia="Arial" w:hAnsi="Arial" w:cs="Arial"/>
          <w:kern w:val="1"/>
          <w:sz w:val="22"/>
          <w:szCs w:val="22"/>
          <w:shd w:val="clear" w:color="auto" w:fill="FFFFFF"/>
          <w:lang w:bidi="hi-IN"/>
        </w:rPr>
        <w:t>2</w:t>
      </w:r>
      <w:r w:rsidR="008B25B3">
        <w:rPr>
          <w:rFonts w:ascii="Arial" w:eastAsia="Arial" w:hAnsi="Arial" w:cs="Arial"/>
          <w:kern w:val="1"/>
          <w:sz w:val="22"/>
          <w:szCs w:val="22"/>
          <w:shd w:val="clear" w:color="auto" w:fill="FFFFFF"/>
          <w:lang w:bidi="hi-IN"/>
        </w:rPr>
        <w:t>248</w:t>
      </w:r>
      <w:r w:rsidR="004A6898">
        <w:rPr>
          <w:rFonts w:ascii="Arial" w:eastAsia="Arial" w:hAnsi="Arial" w:cs="Arial"/>
          <w:kern w:val="1"/>
          <w:sz w:val="22"/>
          <w:szCs w:val="22"/>
          <w:shd w:val="clear" w:color="auto" w:fill="FFFFFF"/>
          <w:lang w:bidi="hi-IN"/>
        </w:rPr>
        <w:t>/</w:t>
      </w:r>
      <w:r w:rsidR="008B25B3">
        <w:rPr>
          <w:rFonts w:ascii="Arial" w:eastAsia="Arial" w:hAnsi="Arial" w:cs="Arial"/>
          <w:kern w:val="1"/>
          <w:sz w:val="22"/>
          <w:szCs w:val="22"/>
          <w:shd w:val="clear" w:color="auto" w:fill="FFFFFF"/>
          <w:lang w:bidi="hi-IN"/>
        </w:rPr>
        <w:t>2</w:t>
      </w:r>
      <w:r w:rsidR="004A6898">
        <w:rPr>
          <w:rFonts w:ascii="Arial" w:eastAsia="Arial" w:hAnsi="Arial" w:cs="Arial"/>
          <w:kern w:val="1"/>
          <w:sz w:val="22"/>
          <w:szCs w:val="22"/>
          <w:shd w:val="clear" w:color="auto" w:fill="FFFFFF"/>
          <w:lang w:bidi="hi-IN"/>
        </w:rPr>
        <w:t>-7</w:t>
      </w:r>
      <w:r w:rsidRPr="00E64597">
        <w:rPr>
          <w:rStyle w:val="ae"/>
          <w:rFonts w:ascii="Arial" w:eastAsia="Arial" w:hAnsi="Arial" w:cs="Arial"/>
          <w:i w:val="0"/>
          <w:color w:val="000000"/>
          <w:kern w:val="1"/>
          <w:sz w:val="22"/>
          <w:szCs w:val="22"/>
          <w:shd w:val="clear" w:color="auto" w:fill="FFFFFF"/>
          <w:lang w:bidi="hi-IN"/>
        </w:rPr>
        <w:t>-</w:t>
      </w:r>
      <w:r w:rsidRPr="002546AE">
        <w:rPr>
          <w:rStyle w:val="ae"/>
          <w:rFonts w:ascii="Arial" w:eastAsia="Arial" w:hAnsi="Arial" w:cs="Arial"/>
          <w:i w:val="0"/>
          <w:color w:val="000000"/>
          <w:kern w:val="1"/>
          <w:sz w:val="22"/>
          <w:szCs w:val="22"/>
          <w:shd w:val="clear" w:color="auto" w:fill="FFFFFF"/>
          <w:lang w:bidi="hi-IN"/>
        </w:rPr>
        <w:t>2021</w:t>
      </w:r>
      <w:r w:rsidRPr="002546AE">
        <w:rPr>
          <w:rStyle w:val="ae"/>
          <w:rFonts w:ascii="Arial" w:eastAsia="Arial" w:hAnsi="Arial" w:cs="Arial"/>
          <w:i w:val="0"/>
          <w:color w:val="000000"/>
          <w:spacing w:val="-3"/>
          <w:kern w:val="1"/>
          <w:sz w:val="22"/>
          <w:szCs w:val="22"/>
          <w:shd w:val="clear" w:color="auto" w:fill="FFFFFF"/>
          <w:lang w:bidi="hi-IN"/>
        </w:rPr>
        <w:t xml:space="preserve"> έγγραφο  του </w:t>
      </w:r>
      <w:r w:rsidR="00ED7A08">
        <w:rPr>
          <w:rStyle w:val="ae"/>
          <w:rFonts w:ascii="Arial" w:eastAsia="Arial" w:hAnsi="Arial" w:cs="Arial"/>
          <w:i w:val="0"/>
          <w:color w:val="000000"/>
          <w:spacing w:val="-3"/>
          <w:kern w:val="1"/>
          <w:sz w:val="22"/>
          <w:szCs w:val="22"/>
          <w:shd w:val="clear" w:color="auto" w:fill="FFFFFF"/>
          <w:lang w:bidi="hi-IN"/>
        </w:rPr>
        <w:t>Τμήματος Υποστήριξης Πολιτικών Οργάνων</w:t>
      </w:r>
      <w:r w:rsidRPr="002546AE">
        <w:rPr>
          <w:rStyle w:val="ae"/>
          <w:rFonts w:ascii="Arial" w:eastAsia="Arial" w:hAnsi="Arial" w:cs="Arial"/>
          <w:i w:val="0"/>
          <w:color w:val="000000"/>
          <w:spacing w:val="-3"/>
          <w:kern w:val="1"/>
          <w:sz w:val="22"/>
          <w:szCs w:val="22"/>
          <w:shd w:val="clear" w:color="auto" w:fill="FFFFFF"/>
          <w:lang w:bidi="hi-IN"/>
        </w:rPr>
        <w:t xml:space="preserve"> </w:t>
      </w:r>
      <w:r w:rsidRPr="00A87E21">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A87E21">
        <w:rPr>
          <w:rFonts w:ascii="Arial" w:hAnsi="Arial" w:cs="Arial"/>
          <w:color w:val="000000"/>
          <w:sz w:val="22"/>
          <w:szCs w:val="22"/>
          <w:shd w:val="clear" w:color="auto" w:fill="FFFFFF"/>
        </w:rPr>
        <w:t xml:space="preserve">που είχε </w:t>
      </w:r>
      <w:r w:rsidR="008B25B3">
        <w:rPr>
          <w:rFonts w:ascii="Arial" w:hAnsi="Arial" w:cs="Arial"/>
          <w:color w:val="000000"/>
          <w:sz w:val="22"/>
          <w:szCs w:val="22"/>
          <w:shd w:val="clear" w:color="auto" w:fill="FFFFFF"/>
        </w:rPr>
        <w:t>διανεμηθεί</w:t>
      </w:r>
    </w:p>
    <w:p w:rsidR="004A6898" w:rsidRPr="008B25B3" w:rsidRDefault="00515AE5" w:rsidP="008B25B3">
      <w:pPr>
        <w:numPr>
          <w:ilvl w:val="0"/>
          <w:numId w:val="34"/>
        </w:numPr>
        <w:spacing w:before="278" w:after="100" w:afterAutospacing="1" w:line="360" w:lineRule="auto"/>
        <w:jc w:val="both"/>
        <w:rPr>
          <w:rFonts w:ascii="Arial" w:hAnsi="Arial" w:cs="Arial"/>
          <w:color w:val="000000"/>
        </w:rPr>
      </w:pPr>
      <w:r>
        <w:rPr>
          <w:rFonts w:ascii="Arial" w:hAnsi="Arial" w:cs="Arial"/>
          <w:bCs/>
          <w:sz w:val="22"/>
          <w:szCs w:val="22"/>
        </w:rPr>
        <w:t xml:space="preserve">την υπ </w:t>
      </w:r>
      <w:proofErr w:type="spellStart"/>
      <w:r>
        <w:rPr>
          <w:rFonts w:ascii="Arial" w:hAnsi="Arial" w:cs="Arial"/>
          <w:bCs/>
          <w:sz w:val="22"/>
          <w:szCs w:val="22"/>
        </w:rPr>
        <w:t>αριθμ</w:t>
      </w:r>
      <w:proofErr w:type="spellEnd"/>
      <w:r>
        <w:rPr>
          <w:rFonts w:ascii="Arial" w:hAnsi="Arial" w:cs="Arial"/>
          <w:bCs/>
          <w:sz w:val="22"/>
          <w:szCs w:val="22"/>
        </w:rPr>
        <w:t xml:space="preserve">. </w:t>
      </w:r>
      <w:r w:rsidR="004A6898">
        <w:rPr>
          <w:rFonts w:ascii="Arial" w:hAnsi="Arial" w:cs="Arial"/>
          <w:bCs/>
          <w:sz w:val="22"/>
          <w:szCs w:val="22"/>
        </w:rPr>
        <w:t>5</w:t>
      </w:r>
      <w:r w:rsidRPr="00197110">
        <w:rPr>
          <w:rStyle w:val="ae"/>
          <w:rFonts w:ascii="Arial" w:eastAsia="Arial" w:hAnsi="Arial" w:cs="Arial"/>
          <w:i w:val="0"/>
          <w:kern w:val="1"/>
          <w:sz w:val="22"/>
          <w:szCs w:val="22"/>
          <w:shd w:val="clear" w:color="auto" w:fill="FFFFFF"/>
          <w:lang w:bidi="hi-IN"/>
        </w:rPr>
        <w:t>/2021   Απόφαση της Επιτροπής</w:t>
      </w:r>
      <w:r w:rsidR="008B25B3">
        <w:rPr>
          <w:rStyle w:val="ae"/>
          <w:rFonts w:ascii="Arial" w:eastAsia="Arial" w:hAnsi="Arial" w:cs="Arial"/>
          <w:i w:val="0"/>
          <w:kern w:val="1"/>
          <w:sz w:val="22"/>
          <w:szCs w:val="22"/>
          <w:shd w:val="clear" w:color="auto" w:fill="FFFFFF"/>
          <w:lang w:bidi="hi-IN"/>
        </w:rPr>
        <w:t xml:space="preserve"> Ποιότητας Ζωής </w:t>
      </w:r>
      <w:r w:rsidRPr="00A87E2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w:t>
      </w:r>
      <w:r w:rsidR="004A6898" w:rsidRPr="00A87E21">
        <w:rPr>
          <w:rFonts w:ascii="Arial" w:hAnsi="Arial" w:cs="Arial"/>
          <w:color w:val="000000"/>
          <w:sz w:val="22"/>
          <w:szCs w:val="22"/>
          <w:shd w:val="clear" w:color="auto" w:fill="FFFFFF"/>
        </w:rPr>
        <w:t xml:space="preserve">που είχε </w:t>
      </w:r>
      <w:r w:rsidR="008B25B3">
        <w:rPr>
          <w:rFonts w:ascii="Arial" w:hAnsi="Arial" w:cs="Arial"/>
          <w:color w:val="000000"/>
          <w:sz w:val="22"/>
          <w:szCs w:val="22"/>
          <w:shd w:val="clear" w:color="auto" w:fill="FFFFFF"/>
        </w:rPr>
        <w:t>διανεμηθεί</w:t>
      </w:r>
      <w:r w:rsidR="004A6898">
        <w:rPr>
          <w:rFonts w:ascii="Arial" w:hAnsi="Arial" w:cs="Arial"/>
          <w:color w:val="000000"/>
          <w:sz w:val="22"/>
          <w:szCs w:val="22"/>
          <w:shd w:val="clear" w:color="auto" w:fill="FFFFFF"/>
        </w:rPr>
        <w:t xml:space="preserve"> </w:t>
      </w:r>
    </w:p>
    <w:p w:rsidR="008B25B3" w:rsidRPr="008B25B3" w:rsidRDefault="008B25B3" w:rsidP="008B25B3">
      <w:pPr>
        <w:numPr>
          <w:ilvl w:val="0"/>
          <w:numId w:val="34"/>
        </w:numPr>
        <w:spacing w:before="278" w:after="100" w:afterAutospacing="1" w:line="360" w:lineRule="auto"/>
        <w:jc w:val="both"/>
        <w:rPr>
          <w:rStyle w:val="ae"/>
          <w:rFonts w:ascii="Arial" w:hAnsi="Arial" w:cs="Arial"/>
          <w:i w:val="0"/>
          <w:iCs w:val="0"/>
          <w:color w:val="000000"/>
        </w:rPr>
      </w:pPr>
      <w:r>
        <w:rPr>
          <w:rFonts w:ascii="Arial" w:hAnsi="Arial" w:cs="Arial"/>
          <w:bCs/>
          <w:sz w:val="22"/>
          <w:szCs w:val="22"/>
        </w:rPr>
        <w:t xml:space="preserve">την υπ </w:t>
      </w:r>
      <w:proofErr w:type="spellStart"/>
      <w:r>
        <w:rPr>
          <w:rFonts w:ascii="Arial" w:hAnsi="Arial" w:cs="Arial"/>
          <w:bCs/>
          <w:sz w:val="22"/>
          <w:szCs w:val="22"/>
        </w:rPr>
        <w:t>αριθμ</w:t>
      </w:r>
      <w:proofErr w:type="spellEnd"/>
      <w:r>
        <w:rPr>
          <w:rFonts w:ascii="Arial" w:hAnsi="Arial" w:cs="Arial"/>
          <w:bCs/>
          <w:sz w:val="22"/>
          <w:szCs w:val="22"/>
        </w:rPr>
        <w:t>. 16</w:t>
      </w:r>
      <w:r w:rsidRPr="00197110">
        <w:rPr>
          <w:rStyle w:val="ae"/>
          <w:rFonts w:ascii="Arial" w:eastAsia="Arial" w:hAnsi="Arial" w:cs="Arial"/>
          <w:i w:val="0"/>
          <w:kern w:val="1"/>
          <w:sz w:val="22"/>
          <w:szCs w:val="22"/>
          <w:shd w:val="clear" w:color="auto" w:fill="FFFFFF"/>
          <w:lang w:bidi="hi-IN"/>
        </w:rPr>
        <w:t xml:space="preserve">/2021   Απόφαση </w:t>
      </w:r>
      <w:r>
        <w:rPr>
          <w:rStyle w:val="ae"/>
          <w:rFonts w:ascii="Arial" w:eastAsia="Arial" w:hAnsi="Arial" w:cs="Arial"/>
          <w:i w:val="0"/>
          <w:kern w:val="1"/>
          <w:sz w:val="22"/>
          <w:szCs w:val="22"/>
          <w:shd w:val="clear" w:color="auto" w:fill="FFFFFF"/>
          <w:lang w:bidi="hi-IN"/>
        </w:rPr>
        <w:t>της Κοινότητας Λιβαδειάς</w:t>
      </w:r>
      <w:r w:rsidR="00ED7A08">
        <w:rPr>
          <w:rStyle w:val="ae"/>
          <w:rFonts w:ascii="Arial" w:eastAsia="Arial" w:hAnsi="Arial" w:cs="Arial"/>
          <w:i w:val="0"/>
          <w:kern w:val="1"/>
          <w:sz w:val="22"/>
          <w:szCs w:val="22"/>
          <w:shd w:val="clear" w:color="auto" w:fill="FFFFFF"/>
          <w:lang w:bidi="hi-IN"/>
        </w:rPr>
        <w:t xml:space="preserve"> </w:t>
      </w:r>
      <w:r w:rsidR="00ED7A08" w:rsidRPr="00A87E21">
        <w:rPr>
          <w:rFonts w:ascii="Arial" w:hAnsi="Arial" w:cs="Arial"/>
          <w:color w:val="000000"/>
          <w:sz w:val="22"/>
          <w:szCs w:val="22"/>
          <w:shd w:val="clear" w:color="auto" w:fill="FFFFFF"/>
        </w:rPr>
        <w:t>,</w:t>
      </w:r>
      <w:r w:rsidR="00ED7A08">
        <w:rPr>
          <w:rFonts w:ascii="Arial" w:hAnsi="Arial" w:cs="Arial"/>
          <w:color w:val="000000"/>
          <w:sz w:val="22"/>
          <w:szCs w:val="22"/>
          <w:shd w:val="clear" w:color="auto" w:fill="FFFFFF"/>
        </w:rPr>
        <w:t xml:space="preserve">  </w:t>
      </w:r>
      <w:r w:rsidR="00ED7A08" w:rsidRPr="00A87E21">
        <w:rPr>
          <w:rFonts w:ascii="Arial" w:hAnsi="Arial" w:cs="Arial"/>
          <w:color w:val="000000"/>
          <w:sz w:val="22"/>
          <w:szCs w:val="22"/>
          <w:shd w:val="clear" w:color="auto" w:fill="FFFFFF"/>
        </w:rPr>
        <w:t xml:space="preserve">που είχε </w:t>
      </w:r>
      <w:r w:rsidR="00ED7A08">
        <w:rPr>
          <w:rFonts w:ascii="Arial" w:hAnsi="Arial" w:cs="Arial"/>
          <w:color w:val="000000"/>
          <w:sz w:val="22"/>
          <w:szCs w:val="22"/>
          <w:shd w:val="clear" w:color="auto" w:fill="FFFFFF"/>
        </w:rPr>
        <w:t>διανεμηθεί</w:t>
      </w:r>
    </w:p>
    <w:p w:rsidR="008B25B3" w:rsidRPr="00515AE5" w:rsidRDefault="008B25B3" w:rsidP="008B25B3">
      <w:pPr>
        <w:numPr>
          <w:ilvl w:val="0"/>
          <w:numId w:val="34"/>
        </w:numPr>
        <w:spacing w:before="278" w:after="100" w:afterAutospacing="1" w:line="360" w:lineRule="auto"/>
        <w:jc w:val="both"/>
        <w:rPr>
          <w:rStyle w:val="ae"/>
          <w:rFonts w:ascii="Arial" w:hAnsi="Arial" w:cs="Arial"/>
          <w:i w:val="0"/>
          <w:iCs w:val="0"/>
          <w:color w:val="000000"/>
        </w:rPr>
      </w:pPr>
      <w:r>
        <w:rPr>
          <w:rFonts w:ascii="Arial" w:hAnsi="Arial" w:cs="Arial"/>
          <w:bCs/>
          <w:sz w:val="22"/>
          <w:szCs w:val="22"/>
        </w:rPr>
        <w:t xml:space="preserve">Το υπ </w:t>
      </w:r>
      <w:proofErr w:type="spellStart"/>
      <w:r>
        <w:rPr>
          <w:rFonts w:ascii="Arial" w:hAnsi="Arial" w:cs="Arial"/>
          <w:bCs/>
          <w:sz w:val="22"/>
          <w:szCs w:val="22"/>
        </w:rPr>
        <w:t>αριθμ</w:t>
      </w:r>
      <w:proofErr w:type="spellEnd"/>
      <w:r>
        <w:rPr>
          <w:rFonts w:ascii="Arial" w:hAnsi="Arial" w:cs="Arial"/>
          <w:bCs/>
          <w:sz w:val="22"/>
          <w:szCs w:val="22"/>
        </w:rPr>
        <w:t xml:space="preserve">. 1552/16/13-5-2021 </w:t>
      </w:r>
      <w:r w:rsidR="009B68C5">
        <w:rPr>
          <w:rFonts w:ascii="Arial" w:hAnsi="Arial" w:cs="Arial"/>
          <w:bCs/>
          <w:sz w:val="22"/>
          <w:szCs w:val="22"/>
        </w:rPr>
        <w:t>έγγραφο της Υπηρεσίας Δόμησης- Δ/</w:t>
      </w:r>
      <w:proofErr w:type="spellStart"/>
      <w:r w:rsidR="009B68C5">
        <w:rPr>
          <w:rFonts w:ascii="Arial" w:hAnsi="Arial" w:cs="Arial"/>
          <w:bCs/>
          <w:sz w:val="22"/>
          <w:szCs w:val="22"/>
        </w:rPr>
        <w:t>νση</w:t>
      </w:r>
      <w:proofErr w:type="spellEnd"/>
      <w:r w:rsidR="009B68C5">
        <w:rPr>
          <w:rFonts w:ascii="Arial" w:hAnsi="Arial" w:cs="Arial"/>
          <w:bCs/>
          <w:sz w:val="22"/>
          <w:szCs w:val="22"/>
        </w:rPr>
        <w:t xml:space="preserve"> Πολεοδομίας.</w:t>
      </w:r>
    </w:p>
    <w:p w:rsidR="000426AF" w:rsidRPr="0042136D" w:rsidRDefault="000426AF" w:rsidP="008B25B3">
      <w:pPr>
        <w:pStyle w:val="a8"/>
        <w:widowControl w:val="0"/>
        <w:numPr>
          <w:ilvl w:val="0"/>
          <w:numId w:val="2"/>
        </w:numPr>
        <w:spacing w:line="360" w:lineRule="auto"/>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0426AF" w:rsidRPr="00831AB8" w:rsidRDefault="000426AF" w:rsidP="008B25B3">
      <w:pPr>
        <w:pStyle w:val="a8"/>
        <w:widowControl w:val="0"/>
        <w:numPr>
          <w:ilvl w:val="0"/>
          <w:numId w:val="2"/>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0426AF" w:rsidRPr="009540C4" w:rsidRDefault="000426AF" w:rsidP="000426AF">
      <w:pPr>
        <w:ind w:left="360"/>
        <w:jc w:val="both"/>
        <w:rPr>
          <w:rFonts w:cs="Arial"/>
        </w:rPr>
      </w:pPr>
    </w:p>
    <w:p w:rsidR="000426AF" w:rsidRDefault="000426AF" w:rsidP="000426AF">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956EE2" w:rsidRDefault="00956EE2" w:rsidP="000426AF">
      <w:pPr>
        <w:widowControl w:val="0"/>
        <w:spacing w:line="276" w:lineRule="auto"/>
        <w:jc w:val="center"/>
        <w:outlineLvl w:val="0"/>
        <w:rPr>
          <w:rFonts w:ascii="Arial" w:hAnsi="Arial" w:cs="Arial"/>
          <w:b/>
          <w:color w:val="000000"/>
          <w:sz w:val="22"/>
          <w:szCs w:val="22"/>
        </w:rPr>
      </w:pPr>
    </w:p>
    <w:p w:rsidR="008B25B3" w:rsidRPr="008B25B3" w:rsidRDefault="008B25B3" w:rsidP="008B25B3">
      <w:pPr>
        <w:spacing w:line="360" w:lineRule="auto"/>
        <w:jc w:val="both"/>
        <w:rPr>
          <w:rFonts w:ascii="Arial" w:hAnsi="Arial" w:cs="Arial"/>
          <w:sz w:val="22"/>
          <w:szCs w:val="22"/>
        </w:rPr>
      </w:pPr>
      <w:r w:rsidRPr="00956EE2">
        <w:rPr>
          <w:rFonts w:ascii="Arial" w:hAnsi="Arial" w:cs="Arial"/>
          <w:sz w:val="22"/>
          <w:szCs w:val="22"/>
        </w:rPr>
        <w:t>Την</w:t>
      </w:r>
      <w:r w:rsidRPr="008B25B3">
        <w:rPr>
          <w:rFonts w:ascii="Arial" w:hAnsi="Arial" w:cs="Arial"/>
          <w:b/>
          <w:sz w:val="22"/>
          <w:szCs w:val="22"/>
        </w:rPr>
        <w:t xml:space="preserve"> </w:t>
      </w:r>
      <w:r w:rsidRPr="008B25B3">
        <w:rPr>
          <w:rFonts w:ascii="Arial" w:hAnsi="Arial" w:cs="Arial"/>
          <w:sz w:val="22"/>
          <w:szCs w:val="22"/>
        </w:rPr>
        <w:t xml:space="preserve">σημειακή τροποποίηση του εγκεκριμένου Γενικού Πολεοδομικού Σχεδίου (ΓΠΣ) της Δημοτικής Ενότητας </w:t>
      </w:r>
      <w:proofErr w:type="spellStart"/>
      <w:r w:rsidRPr="008B25B3">
        <w:rPr>
          <w:rFonts w:ascii="Arial" w:hAnsi="Arial" w:cs="Arial"/>
          <w:sz w:val="22"/>
          <w:szCs w:val="22"/>
        </w:rPr>
        <w:t>Λεβαδέων</w:t>
      </w:r>
      <w:proofErr w:type="spellEnd"/>
      <w:r w:rsidRPr="008B25B3">
        <w:rPr>
          <w:rFonts w:ascii="Arial" w:hAnsi="Arial" w:cs="Arial"/>
          <w:sz w:val="22"/>
          <w:szCs w:val="22"/>
        </w:rPr>
        <w:t xml:space="preserve"> του Δήμου </w:t>
      </w:r>
      <w:proofErr w:type="spellStart"/>
      <w:r w:rsidRPr="008B25B3">
        <w:rPr>
          <w:rFonts w:ascii="Arial" w:hAnsi="Arial" w:cs="Arial"/>
          <w:sz w:val="22"/>
          <w:szCs w:val="22"/>
        </w:rPr>
        <w:t>Λεβαδέων</w:t>
      </w:r>
      <w:proofErr w:type="spellEnd"/>
      <w:r w:rsidRPr="008B25B3">
        <w:rPr>
          <w:rFonts w:ascii="Arial" w:hAnsi="Arial" w:cs="Arial"/>
          <w:sz w:val="22"/>
          <w:szCs w:val="22"/>
        </w:rPr>
        <w:t xml:space="preserve"> (ΦΕΚ-366/Δ/18-10-2013) προκειμένου να αποσαφηνιστεί η </w:t>
      </w:r>
      <w:proofErr w:type="spellStart"/>
      <w:r w:rsidRPr="008B25B3">
        <w:rPr>
          <w:rFonts w:ascii="Arial" w:hAnsi="Arial" w:cs="Arial"/>
          <w:sz w:val="22"/>
          <w:szCs w:val="22"/>
        </w:rPr>
        <w:t>παράκατω</w:t>
      </w:r>
      <w:proofErr w:type="spellEnd"/>
      <w:r w:rsidRPr="008B25B3">
        <w:rPr>
          <w:rFonts w:ascii="Arial" w:hAnsi="Arial" w:cs="Arial"/>
          <w:sz w:val="22"/>
          <w:szCs w:val="22"/>
        </w:rPr>
        <w:t xml:space="preserve"> διατύπωση και να εναρμονιστεί με τις ανάγκες του αστικού ιστού του οικισμού και με αρμοδιότητες εξυπηρέτησης των καθημερινών αναγκών των κατοίκων τόσο του ιδίου του οικισμού αλλά και όλων των ΟΤΑ χωρικής του αρμοδιότητας ως εξής :</w:t>
      </w:r>
    </w:p>
    <w:p w:rsidR="008B25B3" w:rsidRPr="008B25B3" w:rsidRDefault="008B25B3" w:rsidP="008B25B3">
      <w:pPr>
        <w:spacing w:line="360" w:lineRule="auto"/>
        <w:jc w:val="both"/>
        <w:rPr>
          <w:rFonts w:ascii="Arial" w:hAnsi="Arial" w:cs="Arial"/>
          <w:sz w:val="22"/>
          <w:szCs w:val="22"/>
        </w:rPr>
      </w:pPr>
      <w:r w:rsidRPr="008B25B3">
        <w:rPr>
          <w:rFonts w:ascii="Arial" w:hAnsi="Arial" w:cs="Arial"/>
          <w:sz w:val="22"/>
          <w:szCs w:val="22"/>
        </w:rPr>
        <w:t>Στο κεφάλαιο "ΓΕΝΙΚΗ ΠΟΛΕΟΔΟΜΙΚΗ ΟΡΓΑΝΩΣΗ ΚΑΙ ΡΥΘΜΙΣΗ ΟΙΚΙΣΤΙΚΩΝ ΥΠΟΔΟΧΕΩΝ" στην "Πόλη της Λιβαδειάς" επιβάλλεται η διόρθωση-επεξήγηση του 4ου εδαφίου ως εξής :Αναθεώρηση χρήσεων γης στον αστικό ιστό της Λιβαδειάς: Με σκοπό τη βελτίωση και αναβάθμιση της ποιότητας του δομημένου περιβάλλοντος της πόλης της Λιβαδειάς προτείνεται αφενός η χρήση της γενικής κατοικίας (ΦΕΚ-166/Δ/23-02-87) εκτός της επέκτασης του Ν.751 "</w:t>
      </w:r>
      <w:proofErr w:type="spellStart"/>
      <w:r w:rsidRPr="008B25B3">
        <w:rPr>
          <w:rFonts w:ascii="Arial" w:hAnsi="Arial" w:cs="Arial"/>
          <w:sz w:val="22"/>
          <w:szCs w:val="22"/>
        </w:rPr>
        <w:t>Κορδέλι</w:t>
      </w:r>
      <w:proofErr w:type="spellEnd"/>
      <w:r w:rsidRPr="008B25B3">
        <w:rPr>
          <w:rFonts w:ascii="Arial" w:hAnsi="Arial" w:cs="Arial"/>
          <w:sz w:val="22"/>
          <w:szCs w:val="22"/>
        </w:rPr>
        <w:t>" όπου είναι αμιγής κατοικία και αφετέρου η απομάκρυνση των παρακάτω χρήσεων :</w:t>
      </w:r>
    </w:p>
    <w:p w:rsidR="008B25B3" w:rsidRPr="008B25B3" w:rsidRDefault="008B25B3" w:rsidP="008B25B3">
      <w:pPr>
        <w:spacing w:line="360" w:lineRule="auto"/>
        <w:jc w:val="both"/>
        <w:rPr>
          <w:rFonts w:ascii="Arial" w:hAnsi="Arial" w:cs="Arial"/>
          <w:sz w:val="22"/>
          <w:szCs w:val="22"/>
        </w:rPr>
      </w:pPr>
      <w:r w:rsidRPr="008B25B3">
        <w:rPr>
          <w:rFonts w:ascii="Arial" w:hAnsi="Arial" w:cs="Arial"/>
          <w:sz w:val="22"/>
          <w:szCs w:val="22"/>
        </w:rPr>
        <w:lastRenderedPageBreak/>
        <w:t>Χονδρεμπόριο(κατά την ΕΣΥΕ)</w:t>
      </w:r>
    </w:p>
    <w:p w:rsidR="008B25B3" w:rsidRDefault="008B25B3" w:rsidP="008B25B3">
      <w:pPr>
        <w:spacing w:line="360" w:lineRule="auto"/>
        <w:jc w:val="both"/>
        <w:rPr>
          <w:rFonts w:ascii="Arial" w:hAnsi="Arial" w:cs="Arial"/>
          <w:sz w:val="22"/>
          <w:szCs w:val="22"/>
        </w:rPr>
      </w:pPr>
      <w:r w:rsidRPr="008B25B3">
        <w:rPr>
          <w:rFonts w:ascii="Arial" w:hAnsi="Arial" w:cs="Arial"/>
          <w:sz w:val="22"/>
          <w:szCs w:val="22"/>
        </w:rPr>
        <w:t xml:space="preserve">Βιοτεχνίες – Βιομηχανίες χαμηλής όχλησης </w:t>
      </w:r>
    </w:p>
    <w:p w:rsidR="008B25B3" w:rsidRPr="008B25B3" w:rsidRDefault="008B25B3" w:rsidP="008B25B3">
      <w:pPr>
        <w:spacing w:line="360" w:lineRule="auto"/>
        <w:jc w:val="both"/>
        <w:rPr>
          <w:rFonts w:ascii="Arial" w:hAnsi="Arial" w:cs="Arial"/>
          <w:sz w:val="22"/>
          <w:szCs w:val="22"/>
        </w:rPr>
      </w:pPr>
      <w:r w:rsidRPr="008B25B3">
        <w:rPr>
          <w:rFonts w:ascii="Arial" w:hAnsi="Arial" w:cs="Arial"/>
          <w:sz w:val="22"/>
          <w:szCs w:val="22"/>
        </w:rPr>
        <w:t>Επαγγελματικά εργαστήρια (</w:t>
      </w:r>
      <w:r w:rsidRPr="008B25B3">
        <w:rPr>
          <w:rFonts w:ascii="Arial" w:hAnsi="Arial" w:cs="Arial"/>
          <w:b/>
          <w:bCs/>
          <w:sz w:val="22"/>
          <w:szCs w:val="22"/>
        </w:rPr>
        <w:t xml:space="preserve">εξαίρεση να αποτελούν α. </w:t>
      </w:r>
      <w:r w:rsidRPr="008B25B3">
        <w:rPr>
          <w:rFonts w:ascii="Arial" w:hAnsi="Arial" w:cs="Arial"/>
          <w:bCs/>
          <w:sz w:val="22"/>
          <w:szCs w:val="22"/>
        </w:rPr>
        <w:t>αυτά που εξυπηρετούν καθημερινές ανάγκες των πολιτών και δε δημιουργούν υγρά απόβλητα μ</w:t>
      </w:r>
      <w:r w:rsidR="00B27B82">
        <w:rPr>
          <w:rFonts w:ascii="Arial" w:hAnsi="Arial" w:cs="Arial"/>
          <w:bCs/>
          <w:sz w:val="22"/>
          <w:szCs w:val="22"/>
        </w:rPr>
        <w:t>η</w:t>
      </w:r>
      <w:r w:rsidRPr="008B25B3">
        <w:rPr>
          <w:rFonts w:ascii="Arial" w:hAnsi="Arial" w:cs="Arial"/>
          <w:bCs/>
          <w:sz w:val="22"/>
          <w:szCs w:val="22"/>
        </w:rPr>
        <w:t xml:space="preserve"> συμβατά με τα αστικά λύματα</w:t>
      </w:r>
      <w:r w:rsidRPr="008B25B3">
        <w:rPr>
          <w:rFonts w:ascii="Arial" w:hAnsi="Arial" w:cs="Arial"/>
          <w:b/>
          <w:bCs/>
          <w:sz w:val="22"/>
          <w:szCs w:val="22"/>
        </w:rPr>
        <w:t xml:space="preserve"> </w:t>
      </w:r>
      <w:r w:rsidRPr="008B25B3">
        <w:rPr>
          <w:rFonts w:ascii="Arial" w:hAnsi="Arial" w:cs="Arial"/>
          <w:sz w:val="22"/>
          <w:szCs w:val="22"/>
        </w:rPr>
        <w:t xml:space="preserve">και </w:t>
      </w:r>
      <w:r w:rsidRPr="008B25B3">
        <w:rPr>
          <w:rFonts w:ascii="Arial" w:hAnsi="Arial" w:cs="Arial"/>
          <w:b/>
          <w:sz w:val="22"/>
          <w:szCs w:val="22"/>
        </w:rPr>
        <w:t>β.</w:t>
      </w:r>
      <w:r w:rsidRPr="008B25B3">
        <w:rPr>
          <w:rFonts w:ascii="Arial" w:hAnsi="Arial" w:cs="Arial"/>
          <w:sz w:val="22"/>
          <w:szCs w:val="22"/>
        </w:rPr>
        <w:t xml:space="preserve"> Οι υπόγειοι χώροι κατά μήκος της παραποτάμιας ενότητας εντός της οποίας επιτρέπεται η λειτουργία επαγγελματικών χαμηλής όχλησης με αντικείμενα πολιτισμού και παραδοσιακής κληρονομιάς ) </w:t>
      </w:r>
    </w:p>
    <w:p w:rsidR="003838A1" w:rsidRDefault="004A6898" w:rsidP="00956EE2">
      <w:pPr>
        <w:spacing w:before="100" w:beforeAutospacing="1" w:line="360" w:lineRule="auto"/>
        <w:rPr>
          <w:rFonts w:ascii="Arial" w:eastAsia="Arial" w:hAnsi="Arial" w:cs="Arial"/>
          <w:b/>
          <w:bCs/>
          <w:iCs/>
          <w:sz w:val="22"/>
          <w:szCs w:val="22"/>
        </w:rPr>
      </w:pPr>
      <w:r>
        <w:rPr>
          <w:rFonts w:ascii="Arial" w:hAnsi="Arial" w:cs="Arial"/>
          <w:sz w:val="22"/>
          <w:szCs w:val="22"/>
        </w:rPr>
        <w:t xml:space="preserve"> </w:t>
      </w:r>
      <w:r w:rsidR="005620F5">
        <w:rPr>
          <w:rStyle w:val="ae"/>
          <w:rFonts w:ascii="Arial" w:eastAsia="Arial" w:hAnsi="Arial" w:cs="Arial"/>
          <w:i w:val="0"/>
          <w:shadow/>
          <w:kern w:val="1"/>
          <w:sz w:val="22"/>
          <w:szCs w:val="22"/>
          <w:shd w:val="clear" w:color="auto" w:fill="FFFFFF"/>
          <w:lang w:bidi="hi-IN"/>
        </w:rPr>
        <w:t xml:space="preserve"> </w:t>
      </w:r>
      <w:r w:rsidR="00CE0CD0" w:rsidRPr="00A605FD">
        <w:rPr>
          <w:rFonts w:ascii="Arial" w:hAnsi="Arial" w:cs="Arial"/>
          <w:color w:val="000000"/>
          <w:sz w:val="22"/>
          <w:szCs w:val="22"/>
          <w:shd w:val="clear" w:color="auto" w:fill="FFFFFF"/>
        </w:rPr>
        <w:t>.</w:t>
      </w:r>
      <w:r w:rsidR="00CE0CD0">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20291A">
        <w:rPr>
          <w:rStyle w:val="ae"/>
          <w:rFonts w:eastAsia="Arial" w:cs="Arial"/>
          <w:i w:val="0"/>
          <w:color w:val="000000"/>
          <w:kern w:val="1"/>
          <w:position w:val="2"/>
          <w:szCs w:val="22"/>
          <w:shd w:val="clear" w:color="auto" w:fill="FFFFFF"/>
          <w:lang w:bidi="hi-IN"/>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Pr>
          <w:rFonts w:ascii="Arial" w:eastAsia="Arial" w:hAnsi="Arial" w:cs="Arial"/>
          <w:b/>
          <w:bCs/>
          <w:iCs/>
          <w:sz w:val="22"/>
          <w:szCs w:val="22"/>
        </w:rPr>
        <w:t>5</w:t>
      </w:r>
      <w:r w:rsidR="008B25B3">
        <w:rPr>
          <w:rFonts w:ascii="Arial" w:eastAsia="Arial" w:hAnsi="Arial" w:cs="Arial"/>
          <w:b/>
          <w:bCs/>
          <w:iCs/>
          <w:sz w:val="22"/>
          <w:szCs w:val="22"/>
        </w:rPr>
        <w:t>9</w:t>
      </w:r>
    </w:p>
    <w:p w:rsidR="00B30747" w:rsidRDefault="00B30747" w:rsidP="00001965">
      <w:pPr>
        <w:pStyle w:val="a5"/>
        <w:tabs>
          <w:tab w:val="center" w:pos="1080"/>
          <w:tab w:val="center" w:pos="7920"/>
        </w:tabs>
        <w:spacing w:line="276" w:lineRule="auto"/>
      </w:pP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932" w:type="dxa"/>
        <w:tblInd w:w="764" w:type="dxa"/>
        <w:tblCellMar>
          <w:top w:w="55" w:type="dxa"/>
          <w:left w:w="55" w:type="dxa"/>
          <w:bottom w:w="55" w:type="dxa"/>
          <w:right w:w="55" w:type="dxa"/>
        </w:tblCellMar>
        <w:tblLook w:val="0000"/>
      </w:tblPr>
      <w:tblGrid>
        <w:gridCol w:w="567"/>
        <w:gridCol w:w="151"/>
        <w:gridCol w:w="4243"/>
        <w:gridCol w:w="4971"/>
      </w:tblGrid>
      <w:tr w:rsidR="00923B9F" w:rsidTr="00923B9F">
        <w:trPr>
          <w:trHeight w:val="499"/>
        </w:trPr>
        <w:tc>
          <w:tcPr>
            <w:tcW w:w="567" w:type="dxa"/>
          </w:tcPr>
          <w:p w:rsidR="00923B9F" w:rsidRDefault="00923B9F" w:rsidP="00A6613D">
            <w:pPr>
              <w:rPr>
                <w:rFonts w:ascii="Arial" w:eastAsia="Arial" w:hAnsi="Arial" w:cs="Arial"/>
                <w:b/>
                <w:iCs/>
                <w:color w:val="00000A"/>
                <w:sz w:val="22"/>
                <w:szCs w:val="22"/>
              </w:rPr>
            </w:pPr>
          </w:p>
          <w:p w:rsidR="005B5034" w:rsidRDefault="005B5034" w:rsidP="00A6613D">
            <w:pPr>
              <w:rPr>
                <w:rFonts w:ascii="Arial" w:eastAsia="Arial" w:hAnsi="Arial" w:cs="Arial"/>
                <w:b/>
                <w:iCs/>
                <w:color w:val="00000A"/>
                <w:sz w:val="22"/>
                <w:szCs w:val="22"/>
              </w:rPr>
            </w:pPr>
          </w:p>
        </w:tc>
        <w:tc>
          <w:tcPr>
            <w:tcW w:w="151" w:type="dxa"/>
          </w:tcPr>
          <w:p w:rsidR="00923B9F" w:rsidRDefault="00923B9F" w:rsidP="00A6613D">
            <w:pPr>
              <w:rPr>
                <w:rFonts w:ascii="Arial" w:eastAsia="Arial" w:hAnsi="Arial" w:cs="Arial"/>
                <w:b/>
                <w:iCs/>
                <w:color w:val="00000A"/>
                <w:sz w:val="22"/>
                <w:szCs w:val="22"/>
              </w:rPr>
            </w:pPr>
          </w:p>
        </w:tc>
        <w:tc>
          <w:tcPr>
            <w:tcW w:w="4243" w:type="dxa"/>
            <w:shd w:val="clear" w:color="auto" w:fill="auto"/>
          </w:tcPr>
          <w:p w:rsidR="00923B9F" w:rsidRDefault="00923B9F" w:rsidP="00A6613D">
            <w:r>
              <w:rPr>
                <w:rFonts w:ascii="Arial" w:eastAsia="Arial" w:hAnsi="Arial" w:cs="Arial"/>
                <w:b/>
                <w:iCs/>
                <w:color w:val="00000A"/>
                <w:sz w:val="22"/>
                <w:szCs w:val="22"/>
              </w:rPr>
              <w:t>ΤΑ ΜΕΛΗ</w:t>
            </w:r>
          </w:p>
        </w:tc>
        <w:tc>
          <w:tcPr>
            <w:tcW w:w="4971" w:type="dxa"/>
            <w:shd w:val="clear" w:color="auto" w:fill="auto"/>
          </w:tcPr>
          <w:p w:rsidR="00923B9F" w:rsidRDefault="00923B9F" w:rsidP="00A6613D">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923B9F" w:rsidRDefault="00923B9F" w:rsidP="00A6613D"/>
        </w:tc>
      </w:tr>
      <w:tr w:rsidR="00956EE2" w:rsidTr="00923B9F">
        <w:trPr>
          <w:trHeight w:val="258"/>
        </w:trPr>
        <w:tc>
          <w:tcPr>
            <w:tcW w:w="567" w:type="dxa"/>
          </w:tcPr>
          <w:p w:rsidR="00956EE2" w:rsidRDefault="00956EE2" w:rsidP="00A6613D">
            <w:pPr>
              <w:rPr>
                <w:rFonts w:ascii="Arial" w:hAnsi="Arial" w:cs="Arial"/>
                <w:sz w:val="22"/>
                <w:szCs w:val="22"/>
              </w:rPr>
            </w:pPr>
            <w:r>
              <w:rPr>
                <w:rFonts w:ascii="Arial" w:hAnsi="Arial" w:cs="Arial"/>
                <w:sz w:val="22"/>
                <w:szCs w:val="22"/>
              </w:rPr>
              <w:t>1</w:t>
            </w:r>
          </w:p>
        </w:tc>
        <w:tc>
          <w:tcPr>
            <w:tcW w:w="151" w:type="dxa"/>
          </w:tcPr>
          <w:p w:rsidR="00956EE2" w:rsidRDefault="00956EE2" w:rsidP="00A6613D">
            <w:pPr>
              <w:rPr>
                <w:rFonts w:ascii="Arial" w:hAnsi="Arial" w:cs="Arial"/>
                <w:sz w:val="22"/>
                <w:szCs w:val="22"/>
              </w:rPr>
            </w:pPr>
          </w:p>
        </w:tc>
        <w:tc>
          <w:tcPr>
            <w:tcW w:w="4243" w:type="dxa"/>
            <w:shd w:val="clear" w:color="auto" w:fill="auto"/>
          </w:tcPr>
          <w:p w:rsidR="00956EE2" w:rsidRPr="00515AE5" w:rsidRDefault="00956EE2" w:rsidP="009201AD">
            <w:pPr>
              <w:rPr>
                <w:rFonts w:ascii="Arial" w:eastAsia="Arial" w:hAnsi="Arial" w:cs="Arial"/>
                <w:sz w:val="22"/>
                <w:szCs w:val="22"/>
              </w:rPr>
            </w:pPr>
            <w:proofErr w:type="spellStart"/>
            <w:r w:rsidRPr="00515AE5">
              <w:rPr>
                <w:rFonts w:ascii="Arial" w:hAnsi="Arial" w:cs="Arial"/>
                <w:sz w:val="22"/>
                <w:szCs w:val="22"/>
              </w:rPr>
              <w:t>Καλογρηάς</w:t>
            </w:r>
            <w:proofErr w:type="spellEnd"/>
            <w:r w:rsidRPr="00515AE5">
              <w:rPr>
                <w:rFonts w:ascii="Arial" w:hAnsi="Arial" w:cs="Arial"/>
                <w:sz w:val="22"/>
                <w:szCs w:val="22"/>
              </w:rPr>
              <w:t xml:space="preserve"> Αθανάσιος</w:t>
            </w:r>
          </w:p>
        </w:tc>
        <w:tc>
          <w:tcPr>
            <w:tcW w:w="4971" w:type="dxa"/>
            <w:shd w:val="clear" w:color="auto" w:fill="auto"/>
          </w:tcPr>
          <w:p w:rsidR="00956EE2" w:rsidRDefault="00956EE2" w:rsidP="00A6613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56EE2" w:rsidTr="00923B9F">
        <w:trPr>
          <w:trHeight w:val="258"/>
        </w:trPr>
        <w:tc>
          <w:tcPr>
            <w:tcW w:w="567" w:type="dxa"/>
          </w:tcPr>
          <w:p w:rsidR="00956EE2" w:rsidRDefault="00956EE2" w:rsidP="00A6613D">
            <w:pPr>
              <w:snapToGrid w:val="0"/>
              <w:rPr>
                <w:rFonts w:ascii="Arial" w:eastAsia="Arial" w:hAnsi="Arial" w:cs="Arial"/>
                <w:sz w:val="22"/>
                <w:szCs w:val="22"/>
              </w:rPr>
            </w:pPr>
            <w:r>
              <w:rPr>
                <w:rFonts w:ascii="Arial" w:eastAsia="Arial" w:hAnsi="Arial" w:cs="Arial"/>
                <w:sz w:val="22"/>
                <w:szCs w:val="22"/>
              </w:rPr>
              <w:t>2</w:t>
            </w:r>
          </w:p>
        </w:tc>
        <w:tc>
          <w:tcPr>
            <w:tcW w:w="151" w:type="dxa"/>
          </w:tcPr>
          <w:p w:rsidR="00956EE2" w:rsidRDefault="00956EE2" w:rsidP="00A6613D">
            <w:pPr>
              <w:snapToGrid w:val="0"/>
              <w:rPr>
                <w:rFonts w:ascii="Arial" w:eastAsia="Arial" w:hAnsi="Arial" w:cs="Arial"/>
                <w:sz w:val="22"/>
                <w:szCs w:val="22"/>
              </w:rPr>
            </w:pPr>
          </w:p>
        </w:tc>
        <w:tc>
          <w:tcPr>
            <w:tcW w:w="4243" w:type="dxa"/>
            <w:shd w:val="clear" w:color="auto" w:fill="auto"/>
          </w:tcPr>
          <w:p w:rsidR="00956EE2" w:rsidRPr="00515AE5" w:rsidRDefault="00956EE2" w:rsidP="009201AD">
            <w:pPr>
              <w:snapToGrid w:val="0"/>
            </w:pPr>
            <w:proofErr w:type="spellStart"/>
            <w:r w:rsidRPr="00515AE5">
              <w:rPr>
                <w:rFonts w:ascii="Arial" w:eastAsia="Arial" w:hAnsi="Arial" w:cs="Arial"/>
                <w:sz w:val="22"/>
                <w:szCs w:val="22"/>
              </w:rPr>
              <w:t>Τσεσμετζής</w:t>
            </w:r>
            <w:proofErr w:type="spellEnd"/>
            <w:r w:rsidRPr="00515AE5">
              <w:rPr>
                <w:rFonts w:ascii="Arial" w:eastAsia="Arial" w:hAnsi="Arial" w:cs="Arial"/>
                <w:sz w:val="22"/>
                <w:szCs w:val="22"/>
              </w:rPr>
              <w:t xml:space="preserve"> Εμμανουήλ</w:t>
            </w:r>
          </w:p>
        </w:tc>
        <w:tc>
          <w:tcPr>
            <w:tcW w:w="4971" w:type="dxa"/>
            <w:shd w:val="clear" w:color="auto" w:fill="auto"/>
          </w:tcPr>
          <w:p w:rsidR="00956EE2" w:rsidRDefault="00956EE2" w:rsidP="00A6613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56EE2" w:rsidTr="00923B9F">
        <w:trPr>
          <w:trHeight w:val="258"/>
        </w:trPr>
        <w:tc>
          <w:tcPr>
            <w:tcW w:w="567" w:type="dxa"/>
          </w:tcPr>
          <w:p w:rsidR="00956EE2" w:rsidRDefault="00956EE2" w:rsidP="00A6613D">
            <w:pPr>
              <w:snapToGrid w:val="0"/>
              <w:rPr>
                <w:rFonts w:ascii="Arial" w:hAnsi="Arial" w:cs="Arial"/>
                <w:sz w:val="22"/>
                <w:szCs w:val="22"/>
              </w:rPr>
            </w:pPr>
            <w:r>
              <w:rPr>
                <w:rFonts w:ascii="Arial" w:hAnsi="Arial" w:cs="Arial"/>
                <w:sz w:val="22"/>
                <w:szCs w:val="22"/>
              </w:rPr>
              <w:t>3</w:t>
            </w:r>
          </w:p>
        </w:tc>
        <w:tc>
          <w:tcPr>
            <w:tcW w:w="151" w:type="dxa"/>
          </w:tcPr>
          <w:p w:rsidR="00956EE2" w:rsidRDefault="00956EE2" w:rsidP="00A6613D">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pPr>
            <w:r w:rsidRPr="00515AE5">
              <w:rPr>
                <w:rFonts w:ascii="Arial" w:hAnsi="Arial" w:cs="Arial"/>
                <w:sz w:val="22"/>
                <w:szCs w:val="22"/>
              </w:rPr>
              <w:t xml:space="preserve">Δήμου Ιωάννης </w:t>
            </w:r>
          </w:p>
        </w:tc>
        <w:tc>
          <w:tcPr>
            <w:tcW w:w="4971" w:type="dxa"/>
            <w:shd w:val="clear" w:color="auto" w:fill="auto"/>
          </w:tcPr>
          <w:p w:rsidR="00956EE2" w:rsidRDefault="00956EE2" w:rsidP="00A6613D">
            <w:pPr>
              <w:snapToGrid w:val="0"/>
              <w:rPr>
                <w:rFonts w:ascii="Arial" w:hAnsi="Arial" w:cs="Arial"/>
                <w:sz w:val="22"/>
                <w:szCs w:val="22"/>
              </w:rPr>
            </w:pPr>
          </w:p>
        </w:tc>
      </w:tr>
      <w:tr w:rsidR="00956EE2" w:rsidTr="00923B9F">
        <w:trPr>
          <w:trHeight w:val="258"/>
        </w:trPr>
        <w:tc>
          <w:tcPr>
            <w:tcW w:w="567" w:type="dxa"/>
          </w:tcPr>
          <w:p w:rsidR="00956EE2" w:rsidRDefault="00956EE2" w:rsidP="00A6613D">
            <w:pPr>
              <w:snapToGrid w:val="0"/>
              <w:rPr>
                <w:rFonts w:ascii="Arial" w:hAnsi="Arial" w:cs="Arial"/>
                <w:sz w:val="22"/>
                <w:szCs w:val="22"/>
              </w:rPr>
            </w:pPr>
            <w:r>
              <w:rPr>
                <w:rFonts w:ascii="Arial" w:hAnsi="Arial" w:cs="Arial"/>
                <w:sz w:val="22"/>
                <w:szCs w:val="22"/>
              </w:rPr>
              <w:t>4</w:t>
            </w:r>
          </w:p>
        </w:tc>
        <w:tc>
          <w:tcPr>
            <w:tcW w:w="151" w:type="dxa"/>
          </w:tcPr>
          <w:p w:rsidR="00956EE2" w:rsidRDefault="00956EE2" w:rsidP="00A6613D">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pPr>
            <w:r w:rsidRPr="00515AE5">
              <w:rPr>
                <w:rFonts w:ascii="Arial" w:hAnsi="Arial" w:cs="Arial"/>
                <w:sz w:val="22"/>
                <w:szCs w:val="22"/>
              </w:rPr>
              <w:t>Αποστόλου Ιωάννης</w:t>
            </w:r>
          </w:p>
        </w:tc>
        <w:tc>
          <w:tcPr>
            <w:tcW w:w="4971" w:type="dxa"/>
            <w:shd w:val="clear" w:color="auto" w:fill="auto"/>
          </w:tcPr>
          <w:p w:rsidR="00956EE2" w:rsidRDefault="00956EE2" w:rsidP="00A6613D">
            <w:r>
              <w:rPr>
                <w:rFonts w:ascii="Arial" w:eastAsia="Arial" w:hAnsi="Arial" w:cs="Arial"/>
                <w:sz w:val="22"/>
                <w:szCs w:val="22"/>
              </w:rPr>
              <w:t xml:space="preserve">        ΙΩΑΝΝΗΣ .Δ. ΤΑΓΚΑΛΕΓΚΑΣ</w:t>
            </w:r>
          </w:p>
        </w:tc>
      </w:tr>
      <w:tr w:rsidR="00956EE2" w:rsidTr="00923B9F">
        <w:trPr>
          <w:trHeight w:val="273"/>
        </w:trPr>
        <w:tc>
          <w:tcPr>
            <w:tcW w:w="567" w:type="dxa"/>
          </w:tcPr>
          <w:p w:rsidR="00956EE2" w:rsidRDefault="00956EE2" w:rsidP="00A6613D">
            <w:pPr>
              <w:snapToGrid w:val="0"/>
              <w:rPr>
                <w:rFonts w:ascii="Arial" w:eastAsia="Calibri" w:hAnsi="Arial" w:cs="Arial"/>
                <w:sz w:val="22"/>
                <w:szCs w:val="22"/>
              </w:rPr>
            </w:pPr>
            <w:r>
              <w:rPr>
                <w:rFonts w:ascii="Arial" w:eastAsia="Calibri" w:hAnsi="Arial" w:cs="Arial"/>
                <w:sz w:val="22"/>
                <w:szCs w:val="22"/>
              </w:rPr>
              <w:t>5</w:t>
            </w:r>
          </w:p>
        </w:tc>
        <w:tc>
          <w:tcPr>
            <w:tcW w:w="151" w:type="dxa"/>
          </w:tcPr>
          <w:p w:rsidR="00956EE2" w:rsidRDefault="00956EE2" w:rsidP="00A6613D">
            <w:pPr>
              <w:snapToGrid w:val="0"/>
              <w:rPr>
                <w:rFonts w:ascii="Arial" w:eastAsia="Calibri" w:hAnsi="Arial" w:cs="Arial"/>
                <w:sz w:val="22"/>
                <w:szCs w:val="22"/>
              </w:rPr>
            </w:pPr>
          </w:p>
        </w:tc>
        <w:tc>
          <w:tcPr>
            <w:tcW w:w="4243" w:type="dxa"/>
            <w:shd w:val="clear" w:color="auto" w:fill="auto"/>
          </w:tcPr>
          <w:p w:rsidR="00956EE2" w:rsidRPr="00515AE5" w:rsidRDefault="00956EE2" w:rsidP="009201AD">
            <w:pPr>
              <w:snapToGrid w:val="0"/>
            </w:pPr>
            <w:proofErr w:type="spellStart"/>
            <w:r w:rsidRPr="00515AE5">
              <w:rPr>
                <w:rFonts w:ascii="Arial" w:eastAsia="Calibri" w:hAnsi="Arial" w:cs="Arial"/>
                <w:sz w:val="22"/>
                <w:szCs w:val="22"/>
              </w:rPr>
              <w:t>Σάκκος</w:t>
            </w:r>
            <w:proofErr w:type="spellEnd"/>
            <w:r w:rsidRPr="00515AE5">
              <w:rPr>
                <w:rFonts w:ascii="Arial" w:eastAsia="Calibri" w:hAnsi="Arial" w:cs="Arial"/>
                <w:sz w:val="22"/>
                <w:szCs w:val="22"/>
              </w:rPr>
              <w:t xml:space="preserve"> Μάριος   </w:t>
            </w:r>
          </w:p>
        </w:tc>
        <w:tc>
          <w:tcPr>
            <w:tcW w:w="4971" w:type="dxa"/>
            <w:shd w:val="clear" w:color="auto" w:fill="auto"/>
          </w:tcPr>
          <w:p w:rsidR="00956EE2" w:rsidRDefault="00956EE2" w:rsidP="00A6613D">
            <w:r>
              <w:rPr>
                <w:rFonts w:ascii="Arial" w:eastAsia="Arial" w:hAnsi="Arial" w:cs="Arial"/>
                <w:sz w:val="22"/>
                <w:szCs w:val="22"/>
              </w:rPr>
              <w:t xml:space="preserve"> </w:t>
            </w:r>
          </w:p>
        </w:tc>
      </w:tr>
      <w:tr w:rsidR="00956EE2" w:rsidTr="00923B9F">
        <w:trPr>
          <w:trHeight w:val="303"/>
        </w:trPr>
        <w:tc>
          <w:tcPr>
            <w:tcW w:w="567" w:type="dxa"/>
          </w:tcPr>
          <w:p w:rsidR="00956EE2" w:rsidRDefault="00956EE2" w:rsidP="00A6613D">
            <w:pPr>
              <w:snapToGrid w:val="0"/>
              <w:rPr>
                <w:rFonts w:ascii="Arial" w:hAnsi="Arial" w:cs="Arial"/>
                <w:sz w:val="22"/>
                <w:szCs w:val="22"/>
              </w:rPr>
            </w:pPr>
            <w:r>
              <w:rPr>
                <w:rFonts w:ascii="Arial" w:hAnsi="Arial" w:cs="Arial"/>
                <w:sz w:val="22"/>
                <w:szCs w:val="22"/>
              </w:rPr>
              <w:t>6</w:t>
            </w:r>
          </w:p>
        </w:tc>
        <w:tc>
          <w:tcPr>
            <w:tcW w:w="151" w:type="dxa"/>
          </w:tcPr>
          <w:p w:rsidR="00956EE2" w:rsidRDefault="00956EE2" w:rsidP="00A6613D">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pPr>
            <w:proofErr w:type="spellStart"/>
            <w:r w:rsidRPr="00515AE5">
              <w:rPr>
                <w:rFonts w:ascii="Arial" w:hAnsi="Arial" w:cs="Arial"/>
                <w:sz w:val="22"/>
                <w:szCs w:val="22"/>
              </w:rPr>
              <w:t>Νταντούμη</w:t>
            </w:r>
            <w:proofErr w:type="spellEnd"/>
            <w:r w:rsidRPr="00515AE5">
              <w:rPr>
                <w:rFonts w:ascii="Arial" w:hAnsi="Arial" w:cs="Arial"/>
                <w:sz w:val="22"/>
                <w:szCs w:val="22"/>
              </w:rPr>
              <w:t xml:space="preserve"> Ιωάννα    </w:t>
            </w:r>
            <w:r w:rsidRPr="00515AE5">
              <w:rPr>
                <w:rFonts w:ascii="Arial" w:eastAsia="Arial" w:hAnsi="Arial" w:cs="Arial"/>
                <w:sz w:val="22"/>
                <w:szCs w:val="22"/>
              </w:rPr>
              <w:t xml:space="preserve">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303"/>
        </w:trPr>
        <w:tc>
          <w:tcPr>
            <w:tcW w:w="567" w:type="dxa"/>
          </w:tcPr>
          <w:p w:rsidR="00956EE2" w:rsidRDefault="00956EE2" w:rsidP="00A6613D">
            <w:pPr>
              <w:rPr>
                <w:rFonts w:ascii="Arial" w:eastAsia="Calibri" w:hAnsi="Arial" w:cs="Arial"/>
                <w:color w:val="000000"/>
                <w:sz w:val="22"/>
                <w:szCs w:val="22"/>
              </w:rPr>
            </w:pPr>
            <w:r>
              <w:rPr>
                <w:rFonts w:ascii="Arial" w:eastAsia="Calibri" w:hAnsi="Arial" w:cs="Arial"/>
                <w:color w:val="000000"/>
                <w:sz w:val="22"/>
                <w:szCs w:val="22"/>
              </w:rPr>
              <w:t>7</w:t>
            </w:r>
          </w:p>
        </w:tc>
        <w:tc>
          <w:tcPr>
            <w:tcW w:w="151" w:type="dxa"/>
          </w:tcPr>
          <w:p w:rsidR="00956EE2" w:rsidRDefault="00956EE2" w:rsidP="00A6613D">
            <w:pPr>
              <w:rPr>
                <w:rFonts w:ascii="Arial" w:eastAsia="Calibri" w:hAnsi="Arial" w:cs="Arial"/>
                <w:color w:val="000000"/>
                <w:sz w:val="22"/>
                <w:szCs w:val="22"/>
              </w:rPr>
            </w:pPr>
          </w:p>
        </w:tc>
        <w:tc>
          <w:tcPr>
            <w:tcW w:w="4243" w:type="dxa"/>
            <w:shd w:val="clear" w:color="auto" w:fill="auto"/>
          </w:tcPr>
          <w:p w:rsidR="00956EE2" w:rsidRPr="00515AE5" w:rsidRDefault="00956EE2" w:rsidP="009201AD">
            <w:proofErr w:type="spellStart"/>
            <w:r w:rsidRPr="00515AE5">
              <w:rPr>
                <w:rFonts w:ascii="Arial" w:eastAsia="Calibri" w:hAnsi="Arial" w:cs="Arial"/>
                <w:color w:val="000000"/>
                <w:sz w:val="22"/>
                <w:szCs w:val="22"/>
              </w:rPr>
              <w:t>Καράβα</w:t>
            </w:r>
            <w:proofErr w:type="spellEnd"/>
            <w:r w:rsidRPr="00515AE5">
              <w:rPr>
                <w:rFonts w:ascii="Arial" w:eastAsia="Calibri" w:hAnsi="Arial" w:cs="Arial"/>
                <w:color w:val="000000"/>
                <w:sz w:val="22"/>
                <w:szCs w:val="22"/>
              </w:rPr>
              <w:t xml:space="preserve"> </w:t>
            </w:r>
            <w:proofErr w:type="spellStart"/>
            <w:r w:rsidRPr="00515AE5">
              <w:rPr>
                <w:rFonts w:ascii="Arial" w:eastAsia="Calibri" w:hAnsi="Arial" w:cs="Arial"/>
                <w:color w:val="000000"/>
                <w:sz w:val="22"/>
                <w:szCs w:val="22"/>
              </w:rPr>
              <w:t>Χρυσοβαλάντου</w:t>
            </w:r>
            <w:proofErr w:type="spellEnd"/>
            <w:r w:rsidRPr="00515AE5">
              <w:rPr>
                <w:rFonts w:ascii="Arial" w:eastAsia="Calibri" w:hAnsi="Arial" w:cs="Arial"/>
                <w:color w:val="000000"/>
                <w:sz w:val="22"/>
                <w:szCs w:val="22"/>
              </w:rPr>
              <w:t xml:space="preserve"> Βασιλική (</w:t>
            </w:r>
            <w:proofErr w:type="spellStart"/>
            <w:r w:rsidRPr="00515AE5">
              <w:rPr>
                <w:rFonts w:ascii="Arial" w:eastAsia="Calibri" w:hAnsi="Arial" w:cs="Arial"/>
                <w:color w:val="000000"/>
                <w:sz w:val="22"/>
                <w:szCs w:val="22"/>
              </w:rPr>
              <w:t>Βάλια</w:t>
            </w:r>
            <w:proofErr w:type="spellEnd"/>
            <w:r w:rsidRPr="00515AE5">
              <w:rPr>
                <w:rFonts w:ascii="Arial" w:eastAsia="Calibri" w:hAnsi="Arial" w:cs="Arial"/>
                <w:color w:val="000000"/>
                <w:sz w:val="22"/>
                <w:szCs w:val="22"/>
              </w:rPr>
              <w:t xml:space="preserve">)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288"/>
        </w:trPr>
        <w:tc>
          <w:tcPr>
            <w:tcW w:w="567" w:type="dxa"/>
          </w:tcPr>
          <w:p w:rsidR="00956EE2" w:rsidRDefault="00956EE2" w:rsidP="00A6613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51" w:type="dxa"/>
          </w:tcPr>
          <w:p w:rsidR="00956EE2" w:rsidRDefault="00956EE2" w:rsidP="00A6613D">
            <w:pPr>
              <w:snapToGrid w:val="0"/>
              <w:spacing w:line="276" w:lineRule="auto"/>
              <w:rPr>
                <w:rFonts w:ascii="Arial" w:eastAsia="Calibri" w:hAnsi="Arial" w:cs="Arial"/>
                <w:sz w:val="22"/>
                <w:szCs w:val="22"/>
              </w:rPr>
            </w:pPr>
          </w:p>
        </w:tc>
        <w:tc>
          <w:tcPr>
            <w:tcW w:w="4243" w:type="dxa"/>
            <w:shd w:val="clear" w:color="auto" w:fill="auto"/>
          </w:tcPr>
          <w:p w:rsidR="00956EE2" w:rsidRPr="00515AE5" w:rsidRDefault="00956EE2" w:rsidP="009201AD">
            <w:pPr>
              <w:snapToGrid w:val="0"/>
              <w:spacing w:line="276" w:lineRule="auto"/>
            </w:pPr>
            <w:proofErr w:type="spellStart"/>
            <w:r w:rsidRPr="00515AE5">
              <w:rPr>
                <w:rFonts w:ascii="Arial" w:eastAsia="Calibri" w:hAnsi="Arial" w:cs="Arial"/>
                <w:sz w:val="22"/>
                <w:szCs w:val="22"/>
              </w:rPr>
              <w:t>Μερτζάνης</w:t>
            </w:r>
            <w:proofErr w:type="spellEnd"/>
            <w:r w:rsidRPr="00515AE5">
              <w:rPr>
                <w:rFonts w:ascii="Arial" w:eastAsia="Calibri" w:hAnsi="Arial" w:cs="Arial"/>
                <w:sz w:val="22"/>
                <w:szCs w:val="22"/>
              </w:rPr>
              <w:t xml:space="preserve"> Κων/νος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303"/>
        </w:trPr>
        <w:tc>
          <w:tcPr>
            <w:tcW w:w="567" w:type="dxa"/>
          </w:tcPr>
          <w:p w:rsidR="00956EE2" w:rsidRDefault="00956EE2" w:rsidP="00A6613D">
            <w:pPr>
              <w:snapToGrid w:val="0"/>
              <w:rPr>
                <w:rFonts w:ascii="Arial" w:hAnsi="Arial" w:cs="Arial"/>
                <w:sz w:val="22"/>
                <w:szCs w:val="22"/>
              </w:rPr>
            </w:pPr>
            <w:r>
              <w:rPr>
                <w:rFonts w:ascii="Arial" w:hAnsi="Arial" w:cs="Arial"/>
                <w:sz w:val="22"/>
                <w:szCs w:val="22"/>
              </w:rPr>
              <w:t>9</w:t>
            </w:r>
          </w:p>
        </w:tc>
        <w:tc>
          <w:tcPr>
            <w:tcW w:w="151" w:type="dxa"/>
          </w:tcPr>
          <w:p w:rsidR="00956EE2" w:rsidRDefault="00956EE2" w:rsidP="00A6613D">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r w:rsidRPr="00515AE5">
              <w:rPr>
                <w:rFonts w:ascii="Arial" w:hAnsi="Arial" w:cs="Arial"/>
                <w:sz w:val="22"/>
                <w:szCs w:val="22"/>
              </w:rPr>
              <w:t xml:space="preserve"> Γιαννακόπουλος Βρασίδας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288"/>
        </w:trPr>
        <w:tc>
          <w:tcPr>
            <w:tcW w:w="567" w:type="dxa"/>
          </w:tcPr>
          <w:p w:rsidR="00956EE2" w:rsidRDefault="00956EE2" w:rsidP="00A6613D">
            <w:pPr>
              <w:snapToGrid w:val="0"/>
              <w:rPr>
                <w:rFonts w:ascii="Arial" w:hAnsi="Arial" w:cs="Arial"/>
                <w:sz w:val="22"/>
                <w:szCs w:val="22"/>
              </w:rPr>
            </w:pPr>
            <w:r>
              <w:rPr>
                <w:rFonts w:ascii="Arial" w:hAnsi="Arial" w:cs="Arial"/>
                <w:sz w:val="22"/>
                <w:szCs w:val="22"/>
              </w:rPr>
              <w:t>10</w:t>
            </w:r>
          </w:p>
        </w:tc>
        <w:tc>
          <w:tcPr>
            <w:tcW w:w="151" w:type="dxa"/>
          </w:tcPr>
          <w:p w:rsidR="00956EE2" w:rsidRDefault="00956EE2" w:rsidP="00A6613D">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pPr>
            <w:proofErr w:type="spellStart"/>
            <w:r w:rsidRPr="00515AE5">
              <w:rPr>
                <w:rFonts w:ascii="Arial" w:hAnsi="Arial" w:cs="Arial"/>
                <w:sz w:val="22"/>
                <w:szCs w:val="22"/>
              </w:rPr>
              <w:t>Σαγιάννης</w:t>
            </w:r>
            <w:proofErr w:type="spellEnd"/>
            <w:r w:rsidRPr="00515AE5">
              <w:rPr>
                <w:rFonts w:ascii="Arial" w:hAnsi="Arial" w:cs="Arial"/>
                <w:sz w:val="22"/>
                <w:szCs w:val="22"/>
              </w:rPr>
              <w:t xml:space="preserve"> Μιχαήλ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303"/>
        </w:trPr>
        <w:tc>
          <w:tcPr>
            <w:tcW w:w="567" w:type="dxa"/>
          </w:tcPr>
          <w:p w:rsidR="00956EE2" w:rsidRDefault="00956EE2" w:rsidP="000976B2">
            <w:pPr>
              <w:rPr>
                <w:rFonts w:ascii="Arial" w:hAnsi="Arial" w:cs="Arial"/>
                <w:sz w:val="22"/>
                <w:szCs w:val="22"/>
              </w:rPr>
            </w:pPr>
            <w:r>
              <w:rPr>
                <w:rFonts w:ascii="Arial" w:hAnsi="Arial" w:cs="Arial"/>
                <w:sz w:val="22"/>
                <w:szCs w:val="22"/>
              </w:rPr>
              <w:t>11</w:t>
            </w:r>
          </w:p>
        </w:tc>
        <w:tc>
          <w:tcPr>
            <w:tcW w:w="151" w:type="dxa"/>
          </w:tcPr>
          <w:p w:rsidR="00956EE2" w:rsidRDefault="00956EE2" w:rsidP="000976B2">
            <w:pPr>
              <w:rPr>
                <w:rFonts w:ascii="Arial" w:hAnsi="Arial" w:cs="Arial"/>
                <w:sz w:val="22"/>
                <w:szCs w:val="22"/>
              </w:rPr>
            </w:pPr>
          </w:p>
        </w:tc>
        <w:tc>
          <w:tcPr>
            <w:tcW w:w="4243" w:type="dxa"/>
            <w:shd w:val="clear" w:color="auto" w:fill="auto"/>
          </w:tcPr>
          <w:p w:rsidR="00956EE2" w:rsidRPr="00515AE5" w:rsidRDefault="00956EE2" w:rsidP="009201AD">
            <w:pPr>
              <w:snapToGrid w:val="0"/>
            </w:pPr>
            <w:proofErr w:type="spellStart"/>
            <w:r w:rsidRPr="00515AE5">
              <w:rPr>
                <w:rFonts w:ascii="Arial" w:hAnsi="Arial" w:cs="Arial"/>
                <w:sz w:val="22"/>
                <w:szCs w:val="22"/>
              </w:rPr>
              <w:t>Καπλάνης</w:t>
            </w:r>
            <w:proofErr w:type="spellEnd"/>
            <w:r w:rsidRPr="00515AE5">
              <w:rPr>
                <w:rFonts w:ascii="Arial" w:hAnsi="Arial" w:cs="Arial"/>
                <w:sz w:val="22"/>
                <w:szCs w:val="22"/>
              </w:rPr>
              <w:t xml:space="preserve"> Κων/νος  </w:t>
            </w:r>
          </w:p>
        </w:tc>
        <w:tc>
          <w:tcPr>
            <w:tcW w:w="4971" w:type="dxa"/>
            <w:shd w:val="clear" w:color="auto" w:fill="auto"/>
          </w:tcPr>
          <w:p w:rsidR="00956EE2" w:rsidRDefault="00956EE2" w:rsidP="00A6613D">
            <w:pPr>
              <w:snapToGrid w:val="0"/>
              <w:spacing w:line="276" w:lineRule="auto"/>
              <w:rPr>
                <w:rFonts w:ascii="Arial" w:hAnsi="Arial" w:cs="Arial"/>
                <w:sz w:val="22"/>
                <w:szCs w:val="22"/>
              </w:rPr>
            </w:pPr>
          </w:p>
        </w:tc>
      </w:tr>
      <w:tr w:rsidR="00956EE2" w:rsidTr="00923B9F">
        <w:trPr>
          <w:trHeight w:val="258"/>
        </w:trPr>
        <w:tc>
          <w:tcPr>
            <w:tcW w:w="567" w:type="dxa"/>
          </w:tcPr>
          <w:p w:rsidR="00956EE2" w:rsidRDefault="00956EE2" w:rsidP="00E8677B">
            <w:pPr>
              <w:snapToGrid w:val="0"/>
              <w:rPr>
                <w:rFonts w:ascii="Arial" w:eastAsia="Arial" w:hAnsi="Arial" w:cs="Arial"/>
              </w:rPr>
            </w:pPr>
            <w:r>
              <w:rPr>
                <w:rFonts w:ascii="Arial" w:eastAsia="Arial" w:hAnsi="Arial" w:cs="Arial"/>
              </w:rPr>
              <w:t>12</w:t>
            </w:r>
          </w:p>
        </w:tc>
        <w:tc>
          <w:tcPr>
            <w:tcW w:w="151" w:type="dxa"/>
          </w:tcPr>
          <w:p w:rsidR="00956EE2" w:rsidRDefault="00956EE2" w:rsidP="00E8677B">
            <w:pPr>
              <w:snapToGrid w:val="0"/>
              <w:rPr>
                <w:rFonts w:ascii="Arial" w:eastAsia="Arial" w:hAnsi="Arial" w:cs="Arial"/>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sidRPr="00515AE5">
              <w:rPr>
                <w:rFonts w:ascii="Arial" w:hAnsi="Arial" w:cs="Arial"/>
                <w:sz w:val="22"/>
                <w:szCs w:val="22"/>
              </w:rPr>
              <w:t>Τόλιας</w:t>
            </w:r>
            <w:proofErr w:type="spellEnd"/>
            <w:r w:rsidRPr="00515AE5">
              <w:rPr>
                <w:rFonts w:ascii="Arial" w:hAnsi="Arial" w:cs="Arial"/>
                <w:sz w:val="22"/>
                <w:szCs w:val="22"/>
              </w:rPr>
              <w:t xml:space="preserve"> Δημήτριος</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E8677B">
            <w:pPr>
              <w:snapToGrid w:val="0"/>
              <w:rPr>
                <w:rFonts w:ascii="Arial" w:eastAsia="Arial" w:hAnsi="Arial" w:cs="Arial"/>
                <w:sz w:val="22"/>
                <w:szCs w:val="22"/>
              </w:rPr>
            </w:pPr>
            <w:r>
              <w:rPr>
                <w:rFonts w:ascii="Arial" w:eastAsia="Arial" w:hAnsi="Arial" w:cs="Arial"/>
                <w:sz w:val="22"/>
                <w:szCs w:val="22"/>
              </w:rPr>
              <w:t>13</w:t>
            </w:r>
          </w:p>
        </w:tc>
        <w:tc>
          <w:tcPr>
            <w:tcW w:w="151" w:type="dxa"/>
          </w:tcPr>
          <w:p w:rsidR="00956EE2" w:rsidRDefault="00956EE2" w:rsidP="00E8677B">
            <w:pPr>
              <w:snapToGrid w:val="0"/>
              <w:rPr>
                <w:rFonts w:ascii="Arial" w:eastAsia="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sidRPr="00515AE5">
              <w:rPr>
                <w:rFonts w:ascii="Arial" w:hAnsi="Arial" w:cs="Arial"/>
                <w:sz w:val="22"/>
                <w:szCs w:val="22"/>
              </w:rPr>
              <w:t>Τζουβάρας</w:t>
            </w:r>
            <w:proofErr w:type="spellEnd"/>
            <w:r w:rsidRPr="00515AE5">
              <w:rPr>
                <w:rFonts w:ascii="Arial" w:hAnsi="Arial" w:cs="Arial"/>
                <w:sz w:val="22"/>
                <w:szCs w:val="22"/>
              </w:rPr>
              <w:t xml:space="preserve"> Νικόλαος</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E8677B">
            <w:pPr>
              <w:snapToGrid w:val="0"/>
              <w:rPr>
                <w:rFonts w:ascii="Arial" w:hAnsi="Arial" w:cs="Arial"/>
                <w:sz w:val="22"/>
                <w:szCs w:val="22"/>
              </w:rPr>
            </w:pPr>
            <w:r>
              <w:rPr>
                <w:rFonts w:ascii="Arial" w:hAnsi="Arial" w:cs="Arial"/>
                <w:sz w:val="22"/>
                <w:szCs w:val="22"/>
              </w:rPr>
              <w:t>14</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E8677B">
            <w:pPr>
              <w:snapToGrid w:val="0"/>
              <w:rPr>
                <w:rFonts w:ascii="Arial" w:hAnsi="Arial" w:cs="Arial"/>
                <w:sz w:val="22"/>
                <w:szCs w:val="22"/>
              </w:rPr>
            </w:pPr>
            <w:r>
              <w:rPr>
                <w:rFonts w:ascii="Arial" w:hAnsi="Arial" w:cs="Arial"/>
                <w:sz w:val="22"/>
                <w:szCs w:val="22"/>
              </w:rPr>
              <w:t>15</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sidRPr="00515AE5">
              <w:rPr>
                <w:rFonts w:ascii="Arial" w:hAnsi="Arial" w:cs="Arial"/>
                <w:sz w:val="22"/>
                <w:szCs w:val="22"/>
              </w:rPr>
              <w:t>Αρκουμάνης</w:t>
            </w:r>
            <w:proofErr w:type="spellEnd"/>
            <w:r w:rsidRPr="00515AE5">
              <w:rPr>
                <w:rFonts w:ascii="Arial" w:hAnsi="Arial" w:cs="Arial"/>
                <w:sz w:val="22"/>
                <w:szCs w:val="22"/>
              </w:rPr>
              <w:t xml:space="preserve"> Πέτρος </w:t>
            </w:r>
            <w:r w:rsidRPr="00515AE5">
              <w:rPr>
                <w:rFonts w:ascii="Arial" w:hAnsi="Arial" w:cs="Arial"/>
                <w:b/>
                <w:bCs/>
                <w:sz w:val="22"/>
                <w:szCs w:val="22"/>
              </w:rPr>
              <w:t xml:space="preserve"> </w:t>
            </w:r>
            <w:r w:rsidRPr="00515AE5">
              <w:rPr>
                <w:rFonts w:ascii="Arial" w:eastAsia="Calibri" w:hAnsi="Arial" w:cs="Arial"/>
                <w:sz w:val="22"/>
                <w:szCs w:val="22"/>
              </w:rPr>
              <w:t xml:space="preserve"> </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E8677B">
            <w:pPr>
              <w:snapToGrid w:val="0"/>
              <w:rPr>
                <w:rFonts w:ascii="Arial" w:hAnsi="Arial" w:cs="Arial"/>
                <w:sz w:val="22"/>
                <w:szCs w:val="22"/>
              </w:rPr>
            </w:pPr>
            <w:r>
              <w:rPr>
                <w:rFonts w:ascii="Arial" w:hAnsi="Arial" w:cs="Arial"/>
                <w:sz w:val="22"/>
                <w:szCs w:val="22"/>
              </w:rPr>
              <w:t>16</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Default="00956EE2" w:rsidP="009201A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250B7E">
            <w:pPr>
              <w:snapToGrid w:val="0"/>
              <w:rPr>
                <w:rFonts w:ascii="Arial" w:hAnsi="Arial" w:cs="Arial"/>
                <w:sz w:val="22"/>
                <w:szCs w:val="22"/>
              </w:rPr>
            </w:pPr>
            <w:r>
              <w:rPr>
                <w:rFonts w:ascii="Arial" w:hAnsi="Arial" w:cs="Arial"/>
                <w:sz w:val="22"/>
                <w:szCs w:val="22"/>
              </w:rPr>
              <w:t>17</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Default="00956EE2" w:rsidP="009201A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250B7E">
            <w:pPr>
              <w:snapToGrid w:val="0"/>
              <w:rPr>
                <w:rFonts w:ascii="Arial" w:hAnsi="Arial" w:cs="Arial"/>
                <w:sz w:val="22"/>
                <w:szCs w:val="22"/>
              </w:rPr>
            </w:pPr>
            <w:r>
              <w:rPr>
                <w:rFonts w:ascii="Arial" w:hAnsi="Arial" w:cs="Arial"/>
                <w:sz w:val="22"/>
                <w:szCs w:val="22"/>
              </w:rPr>
              <w:t>18</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Default="00956EE2" w:rsidP="009201AD">
            <w:pPr>
              <w:snapToGrid w:val="0"/>
            </w:pP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250B7E">
            <w:pPr>
              <w:snapToGrid w:val="0"/>
              <w:rPr>
                <w:rFonts w:ascii="Arial" w:hAnsi="Arial" w:cs="Arial"/>
                <w:sz w:val="22"/>
                <w:szCs w:val="22"/>
              </w:rPr>
            </w:pPr>
            <w:r>
              <w:rPr>
                <w:rFonts w:ascii="Arial" w:hAnsi="Arial" w:cs="Arial"/>
                <w:sz w:val="22"/>
                <w:szCs w:val="22"/>
              </w:rPr>
              <w:t>19</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71" w:type="dxa"/>
            <w:shd w:val="clear" w:color="auto" w:fill="auto"/>
          </w:tcPr>
          <w:p w:rsidR="00956EE2" w:rsidRDefault="00956EE2" w:rsidP="00A6613D">
            <w:pPr>
              <w:rPr>
                <w:rFonts w:ascii="Arial" w:eastAsia="Arial" w:hAnsi="Arial" w:cs="Arial"/>
                <w:sz w:val="22"/>
                <w:szCs w:val="22"/>
              </w:rPr>
            </w:pPr>
          </w:p>
        </w:tc>
      </w:tr>
      <w:tr w:rsidR="00956EE2" w:rsidTr="00923B9F">
        <w:trPr>
          <w:trHeight w:val="258"/>
        </w:trPr>
        <w:tc>
          <w:tcPr>
            <w:tcW w:w="567" w:type="dxa"/>
          </w:tcPr>
          <w:p w:rsidR="00956EE2" w:rsidRDefault="00956EE2" w:rsidP="00E8677B">
            <w:pPr>
              <w:snapToGrid w:val="0"/>
              <w:rPr>
                <w:rFonts w:ascii="Arial" w:hAnsi="Arial" w:cs="Arial"/>
                <w:sz w:val="22"/>
                <w:szCs w:val="22"/>
              </w:rPr>
            </w:pPr>
            <w:r>
              <w:rPr>
                <w:rFonts w:ascii="Arial" w:hAnsi="Arial" w:cs="Arial"/>
                <w:sz w:val="22"/>
                <w:szCs w:val="22"/>
              </w:rPr>
              <w:t>20</w:t>
            </w:r>
          </w:p>
        </w:tc>
        <w:tc>
          <w:tcPr>
            <w:tcW w:w="151" w:type="dxa"/>
          </w:tcPr>
          <w:p w:rsidR="00956EE2" w:rsidRDefault="00956EE2" w:rsidP="00E8677B">
            <w:pPr>
              <w:snapToGrid w:val="0"/>
              <w:rPr>
                <w:rFonts w:ascii="Arial" w:hAnsi="Arial" w:cs="Arial"/>
                <w:sz w:val="22"/>
                <w:szCs w:val="22"/>
              </w:rPr>
            </w:pPr>
          </w:p>
        </w:tc>
        <w:tc>
          <w:tcPr>
            <w:tcW w:w="4243" w:type="dxa"/>
            <w:shd w:val="clear" w:color="auto" w:fill="auto"/>
          </w:tcPr>
          <w:p w:rsidR="00956EE2" w:rsidRPr="00515AE5" w:rsidRDefault="00956EE2" w:rsidP="009201AD">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71" w:type="dxa"/>
            <w:shd w:val="clear" w:color="auto" w:fill="auto"/>
          </w:tcPr>
          <w:p w:rsidR="00956EE2" w:rsidRDefault="00956EE2" w:rsidP="00A6613D">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E77C94">
      <w:headerReference w:type="even" r:id="rId8"/>
      <w:headerReference w:type="default" r:id="rId9"/>
      <w:footerReference w:type="even" r:id="rId10"/>
      <w:footerReference w:type="default" r:id="rId11"/>
      <w:headerReference w:type="first" r:id="rId12"/>
      <w:footerReference w:type="first" r:id="rId13"/>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D4" w:rsidRDefault="00082CD4">
      <w:r>
        <w:separator/>
      </w:r>
    </w:p>
  </w:endnote>
  <w:endnote w:type="continuationSeparator" w:id="0">
    <w:p w:rsidR="00082CD4" w:rsidRDefault="00082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F" w:rsidRDefault="005653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CE" w:rsidRDefault="009B490D">
    <w:pPr>
      <w:pStyle w:val="a3"/>
      <w:jc w:val="center"/>
    </w:pPr>
    <w:fldSimple w:instr=" PAGE   \* MERGEFORMAT ">
      <w:r w:rsidR="000F13E2">
        <w:rPr>
          <w:noProof/>
        </w:rPr>
        <w:t>1</w:t>
      </w:r>
    </w:fldSimple>
  </w:p>
  <w:p w:rsidR="00960DCE" w:rsidRDefault="0056530F">
    <w:pPr>
      <w:pStyle w:val="a3"/>
    </w:pPr>
    <w:r>
      <w:t>59  ΑΠΟΦΑΣΗ ΔΗΜΟΤΙΚΟΥ ΣΥΜΒΟΥΛΙΟΥ ΔΗΜΟΥ ΛΕΒΑΔΕΩΝ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F" w:rsidRDefault="005653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D4" w:rsidRDefault="00082CD4">
      <w:r>
        <w:separator/>
      </w:r>
    </w:p>
  </w:footnote>
  <w:footnote w:type="continuationSeparator" w:id="0">
    <w:p w:rsidR="00082CD4" w:rsidRDefault="00082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F" w:rsidRDefault="005653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F" w:rsidRDefault="0056530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F" w:rsidRDefault="00565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437F7"/>
    <w:multiLevelType w:val="hybridMultilevel"/>
    <w:tmpl w:val="5FB4D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08049B2"/>
    <w:multiLevelType w:val="hybridMultilevel"/>
    <w:tmpl w:val="53F8D516"/>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11">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7235D"/>
    <w:multiLevelType w:val="multilevel"/>
    <w:tmpl w:val="B8E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7268A8"/>
    <w:multiLevelType w:val="hybridMultilevel"/>
    <w:tmpl w:val="39C6B1D8"/>
    <w:lvl w:ilvl="0" w:tplc="2EC8F8B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9C36CD"/>
    <w:multiLevelType w:val="hybridMultilevel"/>
    <w:tmpl w:val="19124C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1757F1"/>
    <w:multiLevelType w:val="hybridMultilevel"/>
    <w:tmpl w:val="E6F4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01B6914"/>
    <w:multiLevelType w:val="hybridMultilevel"/>
    <w:tmpl w:val="0596B03C"/>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BC1D96"/>
    <w:multiLevelType w:val="multilevel"/>
    <w:tmpl w:val="859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D4CCC"/>
    <w:multiLevelType w:val="multilevel"/>
    <w:tmpl w:val="E73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A02F0A"/>
    <w:multiLevelType w:val="hybridMultilevel"/>
    <w:tmpl w:val="7C0C3DB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2">
    <w:nsid w:val="27D37BD6"/>
    <w:multiLevelType w:val="multilevel"/>
    <w:tmpl w:val="2396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6">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2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4">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2CC3056"/>
    <w:multiLevelType w:val="hybridMultilevel"/>
    <w:tmpl w:val="110C7598"/>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B1DB5"/>
    <w:multiLevelType w:val="multilevel"/>
    <w:tmpl w:val="A23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DA4333D"/>
    <w:multiLevelType w:val="hybridMultilevel"/>
    <w:tmpl w:val="618E2066"/>
    <w:lvl w:ilvl="0" w:tplc="FC9ED7B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7">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640EF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5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0"/>
  </w:num>
  <w:num w:numId="3">
    <w:abstractNumId w:val="41"/>
  </w:num>
  <w:num w:numId="4">
    <w:abstractNumId w:val="1"/>
  </w:num>
  <w:num w:numId="5">
    <w:abstractNumId w:val="45"/>
  </w:num>
  <w:num w:numId="6">
    <w:abstractNumId w:val="51"/>
  </w:num>
  <w:num w:numId="7">
    <w:abstractNumId w:val="38"/>
  </w:num>
  <w:num w:numId="8">
    <w:abstractNumId w:val="26"/>
  </w:num>
  <w:num w:numId="9">
    <w:abstractNumId w:val="27"/>
  </w:num>
  <w:num w:numId="10">
    <w:abstractNumId w:val="11"/>
  </w:num>
  <w:num w:numId="11">
    <w:abstractNumId w:val="32"/>
  </w:num>
  <w:num w:numId="12">
    <w:abstractNumId w:val="48"/>
  </w:num>
  <w:num w:numId="13">
    <w:abstractNumId w:val="34"/>
  </w:num>
  <w:num w:numId="14">
    <w:abstractNumId w:val="6"/>
  </w:num>
  <w:num w:numId="15">
    <w:abstractNumId w:val="0"/>
  </w:num>
  <w:num w:numId="16">
    <w:abstractNumId w:val="3"/>
  </w:num>
  <w:num w:numId="17">
    <w:abstractNumId w:val="52"/>
  </w:num>
  <w:num w:numId="18">
    <w:abstractNumId w:val="25"/>
  </w:num>
  <w:num w:numId="19">
    <w:abstractNumId w:val="10"/>
  </w:num>
  <w:num w:numId="20">
    <w:abstractNumId w:val="49"/>
  </w:num>
  <w:num w:numId="21">
    <w:abstractNumId w:val="36"/>
  </w:num>
  <w:num w:numId="22">
    <w:abstractNumId w:val="23"/>
  </w:num>
  <w:num w:numId="23">
    <w:abstractNumId w:val="46"/>
  </w:num>
  <w:num w:numId="24">
    <w:abstractNumId w:val="24"/>
  </w:num>
  <w:num w:numId="25">
    <w:abstractNumId w:val="30"/>
  </w:num>
  <w:num w:numId="26">
    <w:abstractNumId w:val="29"/>
  </w:num>
  <w:num w:numId="27">
    <w:abstractNumId w:val="31"/>
  </w:num>
  <w:num w:numId="28">
    <w:abstractNumId w:val="44"/>
  </w:num>
  <w:num w:numId="29">
    <w:abstractNumId w:val="28"/>
  </w:num>
  <w:num w:numId="30">
    <w:abstractNumId w:val="33"/>
  </w:num>
  <w:num w:numId="31">
    <w:abstractNumId w:val="47"/>
  </w:num>
  <w:num w:numId="32">
    <w:abstractNumId w:val="39"/>
  </w:num>
  <w:num w:numId="33">
    <w:abstractNumId w:val="35"/>
  </w:num>
  <w:num w:numId="34">
    <w:abstractNumId w:val="12"/>
  </w:num>
  <w:num w:numId="35">
    <w:abstractNumId w:val="21"/>
  </w:num>
  <w:num w:numId="36">
    <w:abstractNumId w:val="17"/>
  </w:num>
  <w:num w:numId="37">
    <w:abstractNumId w:val="15"/>
  </w:num>
  <w:num w:numId="38">
    <w:abstractNumId w:val="8"/>
  </w:num>
  <w:num w:numId="39">
    <w:abstractNumId w:val="19"/>
  </w:num>
  <w:num w:numId="40">
    <w:abstractNumId w:val="40"/>
  </w:num>
  <w:num w:numId="41">
    <w:abstractNumId w:val="22"/>
  </w:num>
  <w:num w:numId="42">
    <w:abstractNumId w:val="13"/>
  </w:num>
  <w:num w:numId="43">
    <w:abstractNumId w:val="20"/>
  </w:num>
  <w:num w:numId="44">
    <w:abstractNumId w:val="42"/>
  </w:num>
  <w:num w:numId="45">
    <w:abstractNumId w:val="9"/>
  </w:num>
  <w:num w:numId="46">
    <w:abstractNumId w:val="16"/>
  </w:num>
  <w:num w:numId="47">
    <w:abstractNumId w:val="14"/>
  </w:num>
  <w:num w:numId="48">
    <w:abstractNumId w:val="18"/>
  </w:num>
  <w:num w:numId="49">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3EA4"/>
    <w:rsid w:val="00000791"/>
    <w:rsid w:val="00000814"/>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367"/>
    <w:rsid w:val="00023C64"/>
    <w:rsid w:val="00023E95"/>
    <w:rsid w:val="0002402C"/>
    <w:rsid w:val="00024337"/>
    <w:rsid w:val="0002440E"/>
    <w:rsid w:val="000276EE"/>
    <w:rsid w:val="000326B2"/>
    <w:rsid w:val="00032929"/>
    <w:rsid w:val="00032B2E"/>
    <w:rsid w:val="00034A69"/>
    <w:rsid w:val="00035CBA"/>
    <w:rsid w:val="00041D0C"/>
    <w:rsid w:val="000426AF"/>
    <w:rsid w:val="000446CB"/>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31E"/>
    <w:rsid w:val="00075D7B"/>
    <w:rsid w:val="00077383"/>
    <w:rsid w:val="000800F8"/>
    <w:rsid w:val="000808F3"/>
    <w:rsid w:val="00080DFA"/>
    <w:rsid w:val="00082CD4"/>
    <w:rsid w:val="00083265"/>
    <w:rsid w:val="00084313"/>
    <w:rsid w:val="00090322"/>
    <w:rsid w:val="000933C7"/>
    <w:rsid w:val="00096986"/>
    <w:rsid w:val="000976B2"/>
    <w:rsid w:val="00097E57"/>
    <w:rsid w:val="000A1454"/>
    <w:rsid w:val="000A238A"/>
    <w:rsid w:val="000A35DF"/>
    <w:rsid w:val="000A373A"/>
    <w:rsid w:val="000A401C"/>
    <w:rsid w:val="000A43AD"/>
    <w:rsid w:val="000A5E13"/>
    <w:rsid w:val="000B013F"/>
    <w:rsid w:val="000B093B"/>
    <w:rsid w:val="000B2B87"/>
    <w:rsid w:val="000B36FE"/>
    <w:rsid w:val="000B42DB"/>
    <w:rsid w:val="000B55F8"/>
    <w:rsid w:val="000B59E8"/>
    <w:rsid w:val="000B730B"/>
    <w:rsid w:val="000C12E9"/>
    <w:rsid w:val="000C3192"/>
    <w:rsid w:val="000C436C"/>
    <w:rsid w:val="000C5909"/>
    <w:rsid w:val="000C715D"/>
    <w:rsid w:val="000C7F3F"/>
    <w:rsid w:val="000D05B1"/>
    <w:rsid w:val="000D24E6"/>
    <w:rsid w:val="000D4F1F"/>
    <w:rsid w:val="000D64DB"/>
    <w:rsid w:val="000D777F"/>
    <w:rsid w:val="000D7BF4"/>
    <w:rsid w:val="000E158F"/>
    <w:rsid w:val="000E3FB8"/>
    <w:rsid w:val="000F13E2"/>
    <w:rsid w:val="000F1B32"/>
    <w:rsid w:val="000F2480"/>
    <w:rsid w:val="000F3FC1"/>
    <w:rsid w:val="000F4AD6"/>
    <w:rsid w:val="000F5648"/>
    <w:rsid w:val="000F65D6"/>
    <w:rsid w:val="000F6DDE"/>
    <w:rsid w:val="00102715"/>
    <w:rsid w:val="0010301D"/>
    <w:rsid w:val="001030E1"/>
    <w:rsid w:val="00103502"/>
    <w:rsid w:val="00104BD1"/>
    <w:rsid w:val="00104D39"/>
    <w:rsid w:val="00106FE1"/>
    <w:rsid w:val="00107F9A"/>
    <w:rsid w:val="001100A3"/>
    <w:rsid w:val="001107AD"/>
    <w:rsid w:val="0011095A"/>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0DA1"/>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67A7A"/>
    <w:rsid w:val="00170E00"/>
    <w:rsid w:val="00171B8C"/>
    <w:rsid w:val="00171EED"/>
    <w:rsid w:val="00173583"/>
    <w:rsid w:val="00176B84"/>
    <w:rsid w:val="00181518"/>
    <w:rsid w:val="001817CB"/>
    <w:rsid w:val="00184BE7"/>
    <w:rsid w:val="00185388"/>
    <w:rsid w:val="00193DD1"/>
    <w:rsid w:val="00194A88"/>
    <w:rsid w:val="00197110"/>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4C67"/>
    <w:rsid w:val="001E5437"/>
    <w:rsid w:val="001E5F31"/>
    <w:rsid w:val="001E738C"/>
    <w:rsid w:val="001E7848"/>
    <w:rsid w:val="001F08C6"/>
    <w:rsid w:val="001F23C9"/>
    <w:rsid w:val="001F4776"/>
    <w:rsid w:val="001F5341"/>
    <w:rsid w:val="001F5775"/>
    <w:rsid w:val="001F7AC1"/>
    <w:rsid w:val="00201C60"/>
    <w:rsid w:val="0020291A"/>
    <w:rsid w:val="002041C6"/>
    <w:rsid w:val="00204D02"/>
    <w:rsid w:val="0020635F"/>
    <w:rsid w:val="00206813"/>
    <w:rsid w:val="002073CE"/>
    <w:rsid w:val="00207E68"/>
    <w:rsid w:val="00211139"/>
    <w:rsid w:val="00213439"/>
    <w:rsid w:val="002134CE"/>
    <w:rsid w:val="00215858"/>
    <w:rsid w:val="00217925"/>
    <w:rsid w:val="0022030A"/>
    <w:rsid w:val="00221380"/>
    <w:rsid w:val="00221FA0"/>
    <w:rsid w:val="0022509B"/>
    <w:rsid w:val="00226A3A"/>
    <w:rsid w:val="00226FB5"/>
    <w:rsid w:val="00227B1C"/>
    <w:rsid w:val="00230656"/>
    <w:rsid w:val="00233255"/>
    <w:rsid w:val="00234B99"/>
    <w:rsid w:val="00243F7B"/>
    <w:rsid w:val="00244B4E"/>
    <w:rsid w:val="00244B8E"/>
    <w:rsid w:val="002457EA"/>
    <w:rsid w:val="00246C3D"/>
    <w:rsid w:val="00247DD9"/>
    <w:rsid w:val="00250B7E"/>
    <w:rsid w:val="00251365"/>
    <w:rsid w:val="00251BCD"/>
    <w:rsid w:val="00252002"/>
    <w:rsid w:val="00252A02"/>
    <w:rsid w:val="00253BC8"/>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6A8"/>
    <w:rsid w:val="002948F1"/>
    <w:rsid w:val="00296D1D"/>
    <w:rsid w:val="0029714F"/>
    <w:rsid w:val="002A1093"/>
    <w:rsid w:val="002A131B"/>
    <w:rsid w:val="002A18B3"/>
    <w:rsid w:val="002A2810"/>
    <w:rsid w:val="002A3766"/>
    <w:rsid w:val="002A39EF"/>
    <w:rsid w:val="002A3BBF"/>
    <w:rsid w:val="002A3E21"/>
    <w:rsid w:val="002A48F0"/>
    <w:rsid w:val="002A51A5"/>
    <w:rsid w:val="002A5289"/>
    <w:rsid w:val="002A5D24"/>
    <w:rsid w:val="002A5DBE"/>
    <w:rsid w:val="002B2745"/>
    <w:rsid w:val="002B6CB8"/>
    <w:rsid w:val="002C19DF"/>
    <w:rsid w:val="002C2095"/>
    <w:rsid w:val="002C4115"/>
    <w:rsid w:val="002C54E8"/>
    <w:rsid w:val="002C5A0E"/>
    <w:rsid w:val="002D3E3D"/>
    <w:rsid w:val="002D49F2"/>
    <w:rsid w:val="002D4FAE"/>
    <w:rsid w:val="002D6D93"/>
    <w:rsid w:val="002E03DD"/>
    <w:rsid w:val="002E134A"/>
    <w:rsid w:val="002E22B6"/>
    <w:rsid w:val="002E3B17"/>
    <w:rsid w:val="002E3BFD"/>
    <w:rsid w:val="002E4F37"/>
    <w:rsid w:val="002E7D8A"/>
    <w:rsid w:val="002F18BA"/>
    <w:rsid w:val="002F1F51"/>
    <w:rsid w:val="002F280F"/>
    <w:rsid w:val="002F4335"/>
    <w:rsid w:val="002F4D38"/>
    <w:rsid w:val="002F4F0D"/>
    <w:rsid w:val="002F4F1E"/>
    <w:rsid w:val="002F5BA3"/>
    <w:rsid w:val="00303622"/>
    <w:rsid w:val="0030389E"/>
    <w:rsid w:val="00315701"/>
    <w:rsid w:val="003159F4"/>
    <w:rsid w:val="0031636B"/>
    <w:rsid w:val="003165A7"/>
    <w:rsid w:val="00316E8F"/>
    <w:rsid w:val="00317B77"/>
    <w:rsid w:val="00320BE4"/>
    <w:rsid w:val="00321443"/>
    <w:rsid w:val="0032279B"/>
    <w:rsid w:val="00322E14"/>
    <w:rsid w:val="00323CE9"/>
    <w:rsid w:val="00324324"/>
    <w:rsid w:val="003243EE"/>
    <w:rsid w:val="00324A31"/>
    <w:rsid w:val="00327456"/>
    <w:rsid w:val="003326E0"/>
    <w:rsid w:val="00333C49"/>
    <w:rsid w:val="003350C6"/>
    <w:rsid w:val="00335363"/>
    <w:rsid w:val="003408B0"/>
    <w:rsid w:val="00342F00"/>
    <w:rsid w:val="0034337F"/>
    <w:rsid w:val="003436D3"/>
    <w:rsid w:val="00344509"/>
    <w:rsid w:val="0034503F"/>
    <w:rsid w:val="00352185"/>
    <w:rsid w:val="003529A5"/>
    <w:rsid w:val="003534F6"/>
    <w:rsid w:val="00354E16"/>
    <w:rsid w:val="00355244"/>
    <w:rsid w:val="003558A7"/>
    <w:rsid w:val="00356DD4"/>
    <w:rsid w:val="003577A3"/>
    <w:rsid w:val="003604BC"/>
    <w:rsid w:val="003608CE"/>
    <w:rsid w:val="0036120B"/>
    <w:rsid w:val="00361FE9"/>
    <w:rsid w:val="00362BF5"/>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E0"/>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28BB"/>
    <w:rsid w:val="003C3382"/>
    <w:rsid w:val="003C3ECC"/>
    <w:rsid w:val="003C4307"/>
    <w:rsid w:val="003C7293"/>
    <w:rsid w:val="003C72A3"/>
    <w:rsid w:val="003C7AEF"/>
    <w:rsid w:val="003C7BF7"/>
    <w:rsid w:val="003C7EC2"/>
    <w:rsid w:val="003D09D9"/>
    <w:rsid w:val="003D5F6C"/>
    <w:rsid w:val="003D7BA0"/>
    <w:rsid w:val="003E056E"/>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617"/>
    <w:rsid w:val="004218D8"/>
    <w:rsid w:val="00421F53"/>
    <w:rsid w:val="00423FDD"/>
    <w:rsid w:val="004246EC"/>
    <w:rsid w:val="00425EE9"/>
    <w:rsid w:val="004275AF"/>
    <w:rsid w:val="00430823"/>
    <w:rsid w:val="00430B22"/>
    <w:rsid w:val="0043129D"/>
    <w:rsid w:val="00431DAF"/>
    <w:rsid w:val="00432AEF"/>
    <w:rsid w:val="00433015"/>
    <w:rsid w:val="00434D15"/>
    <w:rsid w:val="004353FD"/>
    <w:rsid w:val="00436E37"/>
    <w:rsid w:val="0043779F"/>
    <w:rsid w:val="00441134"/>
    <w:rsid w:val="00441FF2"/>
    <w:rsid w:val="0044391E"/>
    <w:rsid w:val="00445EED"/>
    <w:rsid w:val="0045045A"/>
    <w:rsid w:val="004505A4"/>
    <w:rsid w:val="00452262"/>
    <w:rsid w:val="00452D06"/>
    <w:rsid w:val="004547EF"/>
    <w:rsid w:val="004566B8"/>
    <w:rsid w:val="0045688D"/>
    <w:rsid w:val="00456C94"/>
    <w:rsid w:val="004573B0"/>
    <w:rsid w:val="0046031A"/>
    <w:rsid w:val="00460465"/>
    <w:rsid w:val="004637BD"/>
    <w:rsid w:val="004638EC"/>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898"/>
    <w:rsid w:val="004A6954"/>
    <w:rsid w:val="004A7F24"/>
    <w:rsid w:val="004B08BE"/>
    <w:rsid w:val="004B23AE"/>
    <w:rsid w:val="004B26A7"/>
    <w:rsid w:val="004B4768"/>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A7E"/>
    <w:rsid w:val="004D4E26"/>
    <w:rsid w:val="004D51C5"/>
    <w:rsid w:val="004D56B2"/>
    <w:rsid w:val="004D6BBB"/>
    <w:rsid w:val="004D6C50"/>
    <w:rsid w:val="004D759D"/>
    <w:rsid w:val="004E0825"/>
    <w:rsid w:val="004E083C"/>
    <w:rsid w:val="004E2493"/>
    <w:rsid w:val="004E4BBE"/>
    <w:rsid w:val="004E6F94"/>
    <w:rsid w:val="004E7DD3"/>
    <w:rsid w:val="004F0769"/>
    <w:rsid w:val="004F1679"/>
    <w:rsid w:val="004F18A7"/>
    <w:rsid w:val="004F2C4F"/>
    <w:rsid w:val="004F3BA2"/>
    <w:rsid w:val="004F46DE"/>
    <w:rsid w:val="004F51A4"/>
    <w:rsid w:val="004F532A"/>
    <w:rsid w:val="004F69E0"/>
    <w:rsid w:val="004F6AD5"/>
    <w:rsid w:val="00503F6C"/>
    <w:rsid w:val="005040EF"/>
    <w:rsid w:val="00504361"/>
    <w:rsid w:val="00504BEB"/>
    <w:rsid w:val="00505482"/>
    <w:rsid w:val="005074F2"/>
    <w:rsid w:val="00507C4F"/>
    <w:rsid w:val="00512E5C"/>
    <w:rsid w:val="005158D7"/>
    <w:rsid w:val="00515AE5"/>
    <w:rsid w:val="00515F1E"/>
    <w:rsid w:val="0051678A"/>
    <w:rsid w:val="00517415"/>
    <w:rsid w:val="00521E55"/>
    <w:rsid w:val="005229E6"/>
    <w:rsid w:val="005241FA"/>
    <w:rsid w:val="00526624"/>
    <w:rsid w:val="005273F4"/>
    <w:rsid w:val="0053135F"/>
    <w:rsid w:val="0053234B"/>
    <w:rsid w:val="00532CA5"/>
    <w:rsid w:val="00535968"/>
    <w:rsid w:val="00536443"/>
    <w:rsid w:val="005371AA"/>
    <w:rsid w:val="00540613"/>
    <w:rsid w:val="0054208E"/>
    <w:rsid w:val="00544CE9"/>
    <w:rsid w:val="00545EFF"/>
    <w:rsid w:val="00547BA3"/>
    <w:rsid w:val="00547E3D"/>
    <w:rsid w:val="005501AB"/>
    <w:rsid w:val="00550502"/>
    <w:rsid w:val="0055075E"/>
    <w:rsid w:val="005521C6"/>
    <w:rsid w:val="00552F13"/>
    <w:rsid w:val="00554483"/>
    <w:rsid w:val="0055545E"/>
    <w:rsid w:val="00555567"/>
    <w:rsid w:val="00555602"/>
    <w:rsid w:val="005620F5"/>
    <w:rsid w:val="005622DF"/>
    <w:rsid w:val="005631CC"/>
    <w:rsid w:val="0056530F"/>
    <w:rsid w:val="005670A3"/>
    <w:rsid w:val="00567329"/>
    <w:rsid w:val="005674C5"/>
    <w:rsid w:val="00567AE2"/>
    <w:rsid w:val="00567D77"/>
    <w:rsid w:val="00571724"/>
    <w:rsid w:val="00572E27"/>
    <w:rsid w:val="00572EB6"/>
    <w:rsid w:val="00573138"/>
    <w:rsid w:val="005736E6"/>
    <w:rsid w:val="0057637C"/>
    <w:rsid w:val="00576403"/>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2F46"/>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034"/>
    <w:rsid w:val="005B5404"/>
    <w:rsid w:val="005B77A5"/>
    <w:rsid w:val="005C2EB5"/>
    <w:rsid w:val="005C3FB8"/>
    <w:rsid w:val="005C6B1E"/>
    <w:rsid w:val="005D03F9"/>
    <w:rsid w:val="005D04B0"/>
    <w:rsid w:val="005D29CC"/>
    <w:rsid w:val="005D34A6"/>
    <w:rsid w:val="005D4E2D"/>
    <w:rsid w:val="005D61CA"/>
    <w:rsid w:val="005D77B1"/>
    <w:rsid w:val="005E1600"/>
    <w:rsid w:val="005E2E71"/>
    <w:rsid w:val="005E3E3D"/>
    <w:rsid w:val="005E3FE5"/>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1E27"/>
    <w:rsid w:val="00652484"/>
    <w:rsid w:val="00654F38"/>
    <w:rsid w:val="0065586C"/>
    <w:rsid w:val="00655CAD"/>
    <w:rsid w:val="00657038"/>
    <w:rsid w:val="006609C3"/>
    <w:rsid w:val="00661656"/>
    <w:rsid w:val="006659F3"/>
    <w:rsid w:val="00666959"/>
    <w:rsid w:val="00670827"/>
    <w:rsid w:val="00672DB1"/>
    <w:rsid w:val="006749F7"/>
    <w:rsid w:val="0068059B"/>
    <w:rsid w:val="00681576"/>
    <w:rsid w:val="0068196A"/>
    <w:rsid w:val="006829AC"/>
    <w:rsid w:val="006852B4"/>
    <w:rsid w:val="00686E07"/>
    <w:rsid w:val="00687D18"/>
    <w:rsid w:val="0069039C"/>
    <w:rsid w:val="00690733"/>
    <w:rsid w:val="0069335C"/>
    <w:rsid w:val="00693A3C"/>
    <w:rsid w:val="00693EF2"/>
    <w:rsid w:val="006943AB"/>
    <w:rsid w:val="006948A0"/>
    <w:rsid w:val="00695B86"/>
    <w:rsid w:val="006972A9"/>
    <w:rsid w:val="006A4268"/>
    <w:rsid w:val="006A458E"/>
    <w:rsid w:val="006A627C"/>
    <w:rsid w:val="006A6584"/>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0E0F"/>
    <w:rsid w:val="006E2438"/>
    <w:rsid w:val="006E2A79"/>
    <w:rsid w:val="006E2F7D"/>
    <w:rsid w:val="006E34CB"/>
    <w:rsid w:val="006E3B57"/>
    <w:rsid w:val="006E3C11"/>
    <w:rsid w:val="006E54FB"/>
    <w:rsid w:val="006E6593"/>
    <w:rsid w:val="006F0768"/>
    <w:rsid w:val="006F2A47"/>
    <w:rsid w:val="006F30A0"/>
    <w:rsid w:val="006F3FFE"/>
    <w:rsid w:val="006F4002"/>
    <w:rsid w:val="006F54CA"/>
    <w:rsid w:val="006F71B4"/>
    <w:rsid w:val="0070057A"/>
    <w:rsid w:val="00701808"/>
    <w:rsid w:val="00701982"/>
    <w:rsid w:val="007041FF"/>
    <w:rsid w:val="00704F38"/>
    <w:rsid w:val="00706D6A"/>
    <w:rsid w:val="00710258"/>
    <w:rsid w:val="00714745"/>
    <w:rsid w:val="00714BFE"/>
    <w:rsid w:val="00715464"/>
    <w:rsid w:val="0071614A"/>
    <w:rsid w:val="0071652B"/>
    <w:rsid w:val="00717619"/>
    <w:rsid w:val="00717965"/>
    <w:rsid w:val="0072053A"/>
    <w:rsid w:val="00720A6F"/>
    <w:rsid w:val="00721313"/>
    <w:rsid w:val="00721B3B"/>
    <w:rsid w:val="00727F3A"/>
    <w:rsid w:val="00730BAA"/>
    <w:rsid w:val="007318E6"/>
    <w:rsid w:val="00732362"/>
    <w:rsid w:val="00735541"/>
    <w:rsid w:val="00736A18"/>
    <w:rsid w:val="00736C25"/>
    <w:rsid w:val="007377C6"/>
    <w:rsid w:val="00740054"/>
    <w:rsid w:val="007453D5"/>
    <w:rsid w:val="007453DE"/>
    <w:rsid w:val="0074663B"/>
    <w:rsid w:val="00746B73"/>
    <w:rsid w:val="00750AFD"/>
    <w:rsid w:val="00751A6B"/>
    <w:rsid w:val="007524FD"/>
    <w:rsid w:val="0075424E"/>
    <w:rsid w:val="00755FF3"/>
    <w:rsid w:val="007565BC"/>
    <w:rsid w:val="00756B41"/>
    <w:rsid w:val="0075732C"/>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143"/>
    <w:rsid w:val="00785A25"/>
    <w:rsid w:val="00785D6D"/>
    <w:rsid w:val="007860E2"/>
    <w:rsid w:val="007873A0"/>
    <w:rsid w:val="007900B8"/>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5BD8"/>
    <w:rsid w:val="007D79C8"/>
    <w:rsid w:val="007D79DE"/>
    <w:rsid w:val="007E0885"/>
    <w:rsid w:val="007E1800"/>
    <w:rsid w:val="007E41A8"/>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0950"/>
    <w:rsid w:val="0082139A"/>
    <w:rsid w:val="00822EF2"/>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5401"/>
    <w:rsid w:val="0084657B"/>
    <w:rsid w:val="00846E24"/>
    <w:rsid w:val="008473D4"/>
    <w:rsid w:val="00847F1C"/>
    <w:rsid w:val="0085069D"/>
    <w:rsid w:val="00851437"/>
    <w:rsid w:val="00851851"/>
    <w:rsid w:val="00852FD3"/>
    <w:rsid w:val="008549B0"/>
    <w:rsid w:val="008555FC"/>
    <w:rsid w:val="00855D49"/>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18F"/>
    <w:rsid w:val="00883785"/>
    <w:rsid w:val="00890BAE"/>
    <w:rsid w:val="00891BD1"/>
    <w:rsid w:val="00892249"/>
    <w:rsid w:val="008A4349"/>
    <w:rsid w:val="008A5DBE"/>
    <w:rsid w:val="008A7C07"/>
    <w:rsid w:val="008B00FF"/>
    <w:rsid w:val="008B0166"/>
    <w:rsid w:val="008B1F2D"/>
    <w:rsid w:val="008B25B3"/>
    <w:rsid w:val="008B2A64"/>
    <w:rsid w:val="008B37A1"/>
    <w:rsid w:val="008B3C7A"/>
    <w:rsid w:val="008B43D3"/>
    <w:rsid w:val="008B607B"/>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3B9F"/>
    <w:rsid w:val="009242EE"/>
    <w:rsid w:val="009246DD"/>
    <w:rsid w:val="009251AF"/>
    <w:rsid w:val="00925243"/>
    <w:rsid w:val="0093041C"/>
    <w:rsid w:val="00930A6F"/>
    <w:rsid w:val="0093115A"/>
    <w:rsid w:val="00931B16"/>
    <w:rsid w:val="00931FBB"/>
    <w:rsid w:val="009320D3"/>
    <w:rsid w:val="009327B7"/>
    <w:rsid w:val="00934739"/>
    <w:rsid w:val="00935470"/>
    <w:rsid w:val="0094647F"/>
    <w:rsid w:val="00947EAE"/>
    <w:rsid w:val="009501B6"/>
    <w:rsid w:val="00952830"/>
    <w:rsid w:val="009540C4"/>
    <w:rsid w:val="009546A6"/>
    <w:rsid w:val="009568B9"/>
    <w:rsid w:val="00956EE2"/>
    <w:rsid w:val="009573E3"/>
    <w:rsid w:val="00960DCE"/>
    <w:rsid w:val="00961AAD"/>
    <w:rsid w:val="00962607"/>
    <w:rsid w:val="00963A26"/>
    <w:rsid w:val="0096495B"/>
    <w:rsid w:val="00967058"/>
    <w:rsid w:val="00971A0F"/>
    <w:rsid w:val="00971C37"/>
    <w:rsid w:val="0097330D"/>
    <w:rsid w:val="00981739"/>
    <w:rsid w:val="009842C0"/>
    <w:rsid w:val="00984C05"/>
    <w:rsid w:val="00985ED7"/>
    <w:rsid w:val="00986EAA"/>
    <w:rsid w:val="00987BF8"/>
    <w:rsid w:val="009906C5"/>
    <w:rsid w:val="00991A28"/>
    <w:rsid w:val="00991AF2"/>
    <w:rsid w:val="0099260C"/>
    <w:rsid w:val="0099302E"/>
    <w:rsid w:val="00996A39"/>
    <w:rsid w:val="00996C4A"/>
    <w:rsid w:val="009976D6"/>
    <w:rsid w:val="009978F2"/>
    <w:rsid w:val="009A21EB"/>
    <w:rsid w:val="009A2BEF"/>
    <w:rsid w:val="009A3EA4"/>
    <w:rsid w:val="009A46A5"/>
    <w:rsid w:val="009A76DA"/>
    <w:rsid w:val="009B20BC"/>
    <w:rsid w:val="009B2140"/>
    <w:rsid w:val="009B2ECE"/>
    <w:rsid w:val="009B490D"/>
    <w:rsid w:val="009B4AB6"/>
    <w:rsid w:val="009B6521"/>
    <w:rsid w:val="009B68C5"/>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22D9"/>
    <w:rsid w:val="009E4F33"/>
    <w:rsid w:val="009E763D"/>
    <w:rsid w:val="009E7F2A"/>
    <w:rsid w:val="009F1DAE"/>
    <w:rsid w:val="009F2FEB"/>
    <w:rsid w:val="009F33B0"/>
    <w:rsid w:val="009F594D"/>
    <w:rsid w:val="009F6D20"/>
    <w:rsid w:val="009F7545"/>
    <w:rsid w:val="00A00872"/>
    <w:rsid w:val="00A02BE7"/>
    <w:rsid w:val="00A03433"/>
    <w:rsid w:val="00A04651"/>
    <w:rsid w:val="00A0469A"/>
    <w:rsid w:val="00A0471A"/>
    <w:rsid w:val="00A05352"/>
    <w:rsid w:val="00A06624"/>
    <w:rsid w:val="00A10D15"/>
    <w:rsid w:val="00A1329E"/>
    <w:rsid w:val="00A13935"/>
    <w:rsid w:val="00A1403F"/>
    <w:rsid w:val="00A17A49"/>
    <w:rsid w:val="00A2070A"/>
    <w:rsid w:val="00A23697"/>
    <w:rsid w:val="00A2389C"/>
    <w:rsid w:val="00A241E5"/>
    <w:rsid w:val="00A25C2D"/>
    <w:rsid w:val="00A2622C"/>
    <w:rsid w:val="00A302AB"/>
    <w:rsid w:val="00A302AE"/>
    <w:rsid w:val="00A31CD4"/>
    <w:rsid w:val="00A31F1E"/>
    <w:rsid w:val="00A32B18"/>
    <w:rsid w:val="00A35091"/>
    <w:rsid w:val="00A350B7"/>
    <w:rsid w:val="00A351B9"/>
    <w:rsid w:val="00A4511D"/>
    <w:rsid w:val="00A4647F"/>
    <w:rsid w:val="00A50A4E"/>
    <w:rsid w:val="00A50CA2"/>
    <w:rsid w:val="00A61832"/>
    <w:rsid w:val="00A61840"/>
    <w:rsid w:val="00A63E3E"/>
    <w:rsid w:val="00A64190"/>
    <w:rsid w:val="00A6613D"/>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96DF8"/>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D0B65"/>
    <w:rsid w:val="00AD1EA4"/>
    <w:rsid w:val="00AD2A26"/>
    <w:rsid w:val="00AD3194"/>
    <w:rsid w:val="00AD439D"/>
    <w:rsid w:val="00AD7600"/>
    <w:rsid w:val="00AD780E"/>
    <w:rsid w:val="00AE4199"/>
    <w:rsid w:val="00AE4547"/>
    <w:rsid w:val="00AE6525"/>
    <w:rsid w:val="00AE6A82"/>
    <w:rsid w:val="00AE71AD"/>
    <w:rsid w:val="00AF2C46"/>
    <w:rsid w:val="00AF3D78"/>
    <w:rsid w:val="00AF4A17"/>
    <w:rsid w:val="00AF51A4"/>
    <w:rsid w:val="00AF5CF2"/>
    <w:rsid w:val="00AF7E94"/>
    <w:rsid w:val="00B00832"/>
    <w:rsid w:val="00B05FF7"/>
    <w:rsid w:val="00B061B5"/>
    <w:rsid w:val="00B061C7"/>
    <w:rsid w:val="00B067B6"/>
    <w:rsid w:val="00B07197"/>
    <w:rsid w:val="00B106B2"/>
    <w:rsid w:val="00B11387"/>
    <w:rsid w:val="00B117F4"/>
    <w:rsid w:val="00B127C8"/>
    <w:rsid w:val="00B15557"/>
    <w:rsid w:val="00B15B04"/>
    <w:rsid w:val="00B16761"/>
    <w:rsid w:val="00B16AE1"/>
    <w:rsid w:val="00B2108F"/>
    <w:rsid w:val="00B23AA0"/>
    <w:rsid w:val="00B24EAA"/>
    <w:rsid w:val="00B2625D"/>
    <w:rsid w:val="00B266AE"/>
    <w:rsid w:val="00B26EED"/>
    <w:rsid w:val="00B27B82"/>
    <w:rsid w:val="00B27B89"/>
    <w:rsid w:val="00B30501"/>
    <w:rsid w:val="00B30747"/>
    <w:rsid w:val="00B30A3D"/>
    <w:rsid w:val="00B30B63"/>
    <w:rsid w:val="00B3102C"/>
    <w:rsid w:val="00B314C7"/>
    <w:rsid w:val="00B31E37"/>
    <w:rsid w:val="00B32664"/>
    <w:rsid w:val="00B33A3B"/>
    <w:rsid w:val="00B3498C"/>
    <w:rsid w:val="00B374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1551"/>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0C4F"/>
    <w:rsid w:val="00B93FD4"/>
    <w:rsid w:val="00B95AAB"/>
    <w:rsid w:val="00B9637F"/>
    <w:rsid w:val="00B97418"/>
    <w:rsid w:val="00BA070E"/>
    <w:rsid w:val="00BA4BF3"/>
    <w:rsid w:val="00BA4FDB"/>
    <w:rsid w:val="00BA4FF4"/>
    <w:rsid w:val="00BA6865"/>
    <w:rsid w:val="00BB2200"/>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359C"/>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51D1"/>
    <w:rsid w:val="00C16214"/>
    <w:rsid w:val="00C201A8"/>
    <w:rsid w:val="00C2062A"/>
    <w:rsid w:val="00C2139F"/>
    <w:rsid w:val="00C230AF"/>
    <w:rsid w:val="00C240E6"/>
    <w:rsid w:val="00C24B22"/>
    <w:rsid w:val="00C262A5"/>
    <w:rsid w:val="00C26FC3"/>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29BC"/>
    <w:rsid w:val="00C63121"/>
    <w:rsid w:val="00C667C1"/>
    <w:rsid w:val="00C66ABA"/>
    <w:rsid w:val="00C67D7A"/>
    <w:rsid w:val="00C708FE"/>
    <w:rsid w:val="00C70BB0"/>
    <w:rsid w:val="00C71E9D"/>
    <w:rsid w:val="00C74A9E"/>
    <w:rsid w:val="00C77C6E"/>
    <w:rsid w:val="00C77F26"/>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53A"/>
    <w:rsid w:val="00CA5A0E"/>
    <w:rsid w:val="00CA62D6"/>
    <w:rsid w:val="00CB0D43"/>
    <w:rsid w:val="00CB1D55"/>
    <w:rsid w:val="00CB2968"/>
    <w:rsid w:val="00CB6FEE"/>
    <w:rsid w:val="00CB72E8"/>
    <w:rsid w:val="00CB7AA9"/>
    <w:rsid w:val="00CC0C7A"/>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470A"/>
    <w:rsid w:val="00CE514E"/>
    <w:rsid w:val="00CE65AD"/>
    <w:rsid w:val="00CE7C17"/>
    <w:rsid w:val="00CF09CF"/>
    <w:rsid w:val="00CF1570"/>
    <w:rsid w:val="00CF2B62"/>
    <w:rsid w:val="00CF2DD5"/>
    <w:rsid w:val="00CF3214"/>
    <w:rsid w:val="00CF489F"/>
    <w:rsid w:val="00CF48C5"/>
    <w:rsid w:val="00CF5582"/>
    <w:rsid w:val="00CF652E"/>
    <w:rsid w:val="00CF6723"/>
    <w:rsid w:val="00CF76F9"/>
    <w:rsid w:val="00CF7A74"/>
    <w:rsid w:val="00D00134"/>
    <w:rsid w:val="00D00F96"/>
    <w:rsid w:val="00D01047"/>
    <w:rsid w:val="00D0461E"/>
    <w:rsid w:val="00D05C2E"/>
    <w:rsid w:val="00D06CB4"/>
    <w:rsid w:val="00D07926"/>
    <w:rsid w:val="00D100C0"/>
    <w:rsid w:val="00D10A49"/>
    <w:rsid w:val="00D11730"/>
    <w:rsid w:val="00D15B8E"/>
    <w:rsid w:val="00D1651A"/>
    <w:rsid w:val="00D17A7E"/>
    <w:rsid w:val="00D20A46"/>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1BDA"/>
    <w:rsid w:val="00D7412E"/>
    <w:rsid w:val="00D74762"/>
    <w:rsid w:val="00D773F7"/>
    <w:rsid w:val="00D77D67"/>
    <w:rsid w:val="00D80278"/>
    <w:rsid w:val="00D824C9"/>
    <w:rsid w:val="00D833E6"/>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1555"/>
    <w:rsid w:val="00DC3010"/>
    <w:rsid w:val="00DC6D6B"/>
    <w:rsid w:val="00DD03AE"/>
    <w:rsid w:val="00DD051D"/>
    <w:rsid w:val="00DD2E8B"/>
    <w:rsid w:val="00DD42FE"/>
    <w:rsid w:val="00DD4643"/>
    <w:rsid w:val="00DE05D5"/>
    <w:rsid w:val="00DE1420"/>
    <w:rsid w:val="00DE3D8C"/>
    <w:rsid w:val="00DE4106"/>
    <w:rsid w:val="00DE6201"/>
    <w:rsid w:val="00DE6ADB"/>
    <w:rsid w:val="00DE794B"/>
    <w:rsid w:val="00DF1450"/>
    <w:rsid w:val="00DF2D1C"/>
    <w:rsid w:val="00DF2D8D"/>
    <w:rsid w:val="00DF4975"/>
    <w:rsid w:val="00DF7C63"/>
    <w:rsid w:val="00E00803"/>
    <w:rsid w:val="00E010A1"/>
    <w:rsid w:val="00E0310D"/>
    <w:rsid w:val="00E06955"/>
    <w:rsid w:val="00E07FF8"/>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4191"/>
    <w:rsid w:val="00E35709"/>
    <w:rsid w:val="00E35E81"/>
    <w:rsid w:val="00E36897"/>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597"/>
    <w:rsid w:val="00E6479F"/>
    <w:rsid w:val="00E64A48"/>
    <w:rsid w:val="00E6687A"/>
    <w:rsid w:val="00E67EA9"/>
    <w:rsid w:val="00E71CAD"/>
    <w:rsid w:val="00E72491"/>
    <w:rsid w:val="00E7390E"/>
    <w:rsid w:val="00E73B1B"/>
    <w:rsid w:val="00E73E4B"/>
    <w:rsid w:val="00E7694D"/>
    <w:rsid w:val="00E77C94"/>
    <w:rsid w:val="00E77E43"/>
    <w:rsid w:val="00E77FC0"/>
    <w:rsid w:val="00E80E86"/>
    <w:rsid w:val="00E80F57"/>
    <w:rsid w:val="00E81037"/>
    <w:rsid w:val="00E83192"/>
    <w:rsid w:val="00E84165"/>
    <w:rsid w:val="00E8502B"/>
    <w:rsid w:val="00E85147"/>
    <w:rsid w:val="00E8674F"/>
    <w:rsid w:val="00E8677B"/>
    <w:rsid w:val="00E87331"/>
    <w:rsid w:val="00E87B24"/>
    <w:rsid w:val="00E87C88"/>
    <w:rsid w:val="00E90B9B"/>
    <w:rsid w:val="00E91B55"/>
    <w:rsid w:val="00E92F8D"/>
    <w:rsid w:val="00E93384"/>
    <w:rsid w:val="00E93FB4"/>
    <w:rsid w:val="00E95196"/>
    <w:rsid w:val="00EA165F"/>
    <w:rsid w:val="00EA25BA"/>
    <w:rsid w:val="00EA2D9F"/>
    <w:rsid w:val="00EA3287"/>
    <w:rsid w:val="00EA4250"/>
    <w:rsid w:val="00EA750B"/>
    <w:rsid w:val="00EB20D4"/>
    <w:rsid w:val="00EB22CB"/>
    <w:rsid w:val="00EB2DDC"/>
    <w:rsid w:val="00EB3413"/>
    <w:rsid w:val="00EB488B"/>
    <w:rsid w:val="00EB4CFF"/>
    <w:rsid w:val="00EB69F5"/>
    <w:rsid w:val="00EB6EAB"/>
    <w:rsid w:val="00EB7EF0"/>
    <w:rsid w:val="00EC1CDA"/>
    <w:rsid w:val="00EC1D9B"/>
    <w:rsid w:val="00EC4EFB"/>
    <w:rsid w:val="00EC6605"/>
    <w:rsid w:val="00EC6874"/>
    <w:rsid w:val="00ED0A04"/>
    <w:rsid w:val="00ED10AC"/>
    <w:rsid w:val="00ED3D9D"/>
    <w:rsid w:val="00ED4329"/>
    <w:rsid w:val="00ED514D"/>
    <w:rsid w:val="00ED6800"/>
    <w:rsid w:val="00ED7A08"/>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1BA"/>
    <w:rsid w:val="00F422AF"/>
    <w:rsid w:val="00F4245E"/>
    <w:rsid w:val="00F430B1"/>
    <w:rsid w:val="00F43612"/>
    <w:rsid w:val="00F4464F"/>
    <w:rsid w:val="00F44AFE"/>
    <w:rsid w:val="00F45E4E"/>
    <w:rsid w:val="00F510E1"/>
    <w:rsid w:val="00F51E2A"/>
    <w:rsid w:val="00F5331A"/>
    <w:rsid w:val="00F5660F"/>
    <w:rsid w:val="00F6233D"/>
    <w:rsid w:val="00F62B1B"/>
    <w:rsid w:val="00F62E78"/>
    <w:rsid w:val="00F65641"/>
    <w:rsid w:val="00F65757"/>
    <w:rsid w:val="00F705DF"/>
    <w:rsid w:val="00F735EC"/>
    <w:rsid w:val="00F744C3"/>
    <w:rsid w:val="00F75B86"/>
    <w:rsid w:val="00F85BA9"/>
    <w:rsid w:val="00F86BB9"/>
    <w:rsid w:val="00F93760"/>
    <w:rsid w:val="00F937D9"/>
    <w:rsid w:val="00F9464D"/>
    <w:rsid w:val="00F948ED"/>
    <w:rsid w:val="00F94E5D"/>
    <w:rsid w:val="00F959F0"/>
    <w:rsid w:val="00FA05F6"/>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50AE"/>
    <w:rsid w:val="00FD67FF"/>
    <w:rsid w:val="00FD71E2"/>
    <w:rsid w:val="00FD7850"/>
    <w:rsid w:val="00FE0145"/>
    <w:rsid w:val="00FE05C1"/>
    <w:rsid w:val="00FE0E4D"/>
    <w:rsid w:val="00FE13BE"/>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val="el-GR"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val="el-GR"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 w:type="paragraph" w:styleId="2a">
    <w:name w:val="List 2"/>
    <w:basedOn w:val="a"/>
    <w:uiPriority w:val="99"/>
    <w:unhideWhenUsed/>
    <w:rsid w:val="0075732C"/>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09970461">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5808595">
      <w:bodyDiv w:val="1"/>
      <w:marLeft w:val="0"/>
      <w:marRight w:val="0"/>
      <w:marTop w:val="0"/>
      <w:marBottom w:val="0"/>
      <w:divBdr>
        <w:top w:val="none" w:sz="0" w:space="0" w:color="auto"/>
        <w:left w:val="none" w:sz="0" w:space="0" w:color="auto"/>
        <w:bottom w:val="none" w:sz="0" w:space="0" w:color="auto"/>
        <w:right w:val="none" w:sz="0" w:space="0" w:color="auto"/>
      </w:divBdr>
      <w:divsChild>
        <w:div w:id="13890382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991690">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39724672">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4423867">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4185390">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5047784">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1\12&#919;%20&#931;&#933;&#925;&#917;&#916;&#929;&#921;&#913;&#931;&#919;\48%20&#932;&#929;&#927;&#928;&#927;&#928;&#927;&#921;&#919;&#931;&#919;%20&#932;&#917;&#935;&#925;&#921;&#922;&#927;&#933;%20&#928;&#929;&#927;&#915;&#92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A6E92F-B4C2-4161-BA9A-5155393C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 ΤΡΟΠΟΠΟΙΗΣΗ ΤΕΧΝΙΚΟΥ ΠΡΟΓΡ</Template>
  <TotalTime>86</TotalTime>
  <Pages>6</Pages>
  <Words>1901</Words>
  <Characters>10267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10</cp:revision>
  <cp:lastPrinted>2021-07-13T08:59:00Z</cp:lastPrinted>
  <dcterms:created xsi:type="dcterms:W3CDTF">2021-07-09T09:21:00Z</dcterms:created>
  <dcterms:modified xsi:type="dcterms:W3CDTF">2021-07-13T09:46:00Z</dcterms:modified>
</cp:coreProperties>
</file>