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                      Λιβαδειά  </w:t>
      </w:r>
      <w:r w:rsidR="00AA6992">
        <w:rPr>
          <w:rFonts w:ascii="Arial" w:hAnsi="Arial" w:cs="Arial"/>
          <w:bCs/>
          <w:sz w:val="22"/>
          <w:szCs w:val="22"/>
        </w:rPr>
        <w:t xml:space="preserve"> </w:t>
      </w:r>
      <w:r w:rsidR="00D122F6">
        <w:rPr>
          <w:rFonts w:ascii="Arial" w:hAnsi="Arial" w:cs="Arial"/>
          <w:bCs/>
          <w:sz w:val="22"/>
          <w:szCs w:val="22"/>
        </w:rPr>
        <w:t>30</w:t>
      </w:r>
      <w:r w:rsidR="00AA6992">
        <w:rPr>
          <w:rFonts w:ascii="Arial" w:hAnsi="Arial" w:cs="Arial"/>
          <w:bCs/>
          <w:sz w:val="22"/>
          <w:szCs w:val="22"/>
        </w:rPr>
        <w:t xml:space="preserve"> </w:t>
      </w:r>
      <w:r w:rsidR="00BD72E2" w:rsidRPr="00372DCC">
        <w:rPr>
          <w:rFonts w:ascii="Arial" w:hAnsi="Arial" w:cs="Arial"/>
          <w:bCs/>
          <w:sz w:val="22"/>
          <w:szCs w:val="22"/>
        </w:rPr>
        <w:t>/0</w:t>
      </w:r>
      <w:r w:rsidR="00173EE0" w:rsidRPr="007D7EF6">
        <w:rPr>
          <w:rFonts w:ascii="Arial" w:hAnsi="Arial" w:cs="Arial"/>
          <w:bCs/>
          <w:sz w:val="22"/>
          <w:szCs w:val="22"/>
        </w:rPr>
        <w:t>7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883631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A4328C">
        <w:rPr>
          <w:rFonts w:ascii="Arial" w:hAnsi="Arial" w:cs="Arial"/>
          <w:bCs/>
          <w:sz w:val="22"/>
          <w:szCs w:val="22"/>
        </w:rPr>
        <w:t>14244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58773D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Πληροφορίες :κ. </w:t>
      </w:r>
      <w:proofErr w:type="spellStart"/>
      <w:r w:rsidRPr="00372DCC">
        <w:rPr>
          <w:rFonts w:ascii="Arial" w:hAnsi="Arial" w:cs="Arial"/>
          <w:sz w:val="22"/>
          <w:szCs w:val="22"/>
        </w:rPr>
        <w:t>Κασσάρα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372DCC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372DCC">
        <w:rPr>
          <w:rFonts w:ascii="Arial" w:hAnsi="Arial" w:cs="Arial"/>
          <w:sz w:val="22"/>
          <w:szCs w:val="22"/>
        </w:rPr>
        <w:t>.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372DCC">
        <w:rPr>
          <w:rFonts w:ascii="Arial" w:hAnsi="Arial" w:cs="Arial"/>
          <w:sz w:val="22"/>
          <w:szCs w:val="22"/>
        </w:rPr>
        <w:tab/>
      </w:r>
      <w:r w:rsidRPr="00372DCC">
        <w:rPr>
          <w:rFonts w:ascii="Arial" w:hAnsi="Arial" w:cs="Arial"/>
          <w:sz w:val="22"/>
          <w:szCs w:val="22"/>
        </w:rPr>
        <w:tab/>
        <w:t xml:space="preserve">     </w:t>
      </w:r>
    </w:p>
    <w:p w:rsidR="00462555" w:rsidRPr="00372DCC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  <w:lang w:val="en-US"/>
        </w:rPr>
        <w:t>1.</w:t>
      </w:r>
      <w:proofErr w:type="spellStart"/>
      <w:r w:rsidRPr="007D7203">
        <w:rPr>
          <w:rFonts w:ascii="Arial" w:hAnsi="Arial" w:cs="Arial"/>
          <w:sz w:val="22"/>
          <w:szCs w:val="22"/>
        </w:rPr>
        <w:t>Καλογρηά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7D7203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973370">
      <w:pPr>
        <w:pStyle w:val="a7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eastAsia="Arial" w:hAnsi="Arial" w:cs="Arial"/>
          <w:sz w:val="22"/>
          <w:szCs w:val="22"/>
        </w:rPr>
        <w:t>Με την παρ</w:t>
      </w:r>
      <w:r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τακτική  συνεδρίαση της Οικονομικής Επιτροπής  που θα πραγματοποιηθεί την </w:t>
      </w:r>
      <w:r w:rsidR="00122DEF">
        <w:rPr>
          <w:rFonts w:ascii="Arial" w:hAnsi="Arial" w:cs="Arial"/>
          <w:sz w:val="22"/>
          <w:szCs w:val="22"/>
        </w:rPr>
        <w:t xml:space="preserve">    </w:t>
      </w:r>
      <w:r w:rsidR="00D122F6">
        <w:rPr>
          <w:rFonts w:ascii="Arial" w:hAnsi="Arial" w:cs="Arial"/>
          <w:sz w:val="22"/>
          <w:szCs w:val="22"/>
        </w:rPr>
        <w:t>03</w:t>
      </w:r>
      <w:r w:rsidR="00BD72E2" w:rsidRPr="007D7203">
        <w:rPr>
          <w:rFonts w:ascii="Arial" w:hAnsi="Arial" w:cs="Arial"/>
          <w:sz w:val="22"/>
          <w:szCs w:val="22"/>
        </w:rPr>
        <w:t>-0</w:t>
      </w:r>
      <w:r w:rsidR="00D122F6">
        <w:rPr>
          <w:rFonts w:ascii="Arial" w:hAnsi="Arial" w:cs="Arial"/>
          <w:sz w:val="22"/>
          <w:szCs w:val="22"/>
        </w:rPr>
        <w:t>8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B1472D" w:rsidRPr="007D7203">
        <w:rPr>
          <w:rFonts w:ascii="Arial" w:hAnsi="Arial" w:cs="Arial"/>
          <w:sz w:val="22"/>
          <w:szCs w:val="22"/>
        </w:rPr>
        <w:t>Τρίτη</w:t>
      </w:r>
      <w:r w:rsidRPr="007D7203">
        <w:rPr>
          <w:rFonts w:ascii="Arial" w:hAnsi="Arial" w:cs="Arial"/>
          <w:sz w:val="22"/>
          <w:szCs w:val="22"/>
        </w:rPr>
        <w:t xml:space="preserve">  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122F6">
        <w:rPr>
          <w:rFonts w:ascii="Arial" w:hAnsi="Arial" w:cs="Arial"/>
          <w:sz w:val="22"/>
          <w:szCs w:val="22"/>
        </w:rPr>
        <w:t>13.30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973370">
      <w:pPr>
        <w:pStyle w:val="3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9979AA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στα τηλέφωνα  2261350821,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807CF4" w:rsidRDefault="00807CF4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E35CF" w:rsidRPr="00B91375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A1329" w:rsidRPr="009A1329" w:rsidRDefault="009A1329" w:rsidP="00F00F41">
      <w:pPr>
        <w:pStyle w:val="23"/>
        <w:numPr>
          <w:ilvl w:val="0"/>
          <w:numId w:val="4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Αναμόρφωση προϋπολογισμού τρέχουσας χρήσης</w:t>
      </w:r>
      <w:r w:rsidR="0078086E">
        <w:rPr>
          <w:rFonts w:ascii="Arial" w:eastAsia="SimSun" w:hAnsi="Arial" w:cs="Arial"/>
          <w:bCs/>
          <w:iCs/>
          <w:sz w:val="22"/>
          <w:szCs w:val="22"/>
        </w:rPr>
        <w:t xml:space="preserve"> (7</w:t>
      </w:r>
      <w:r w:rsidR="0078086E" w:rsidRPr="0078086E">
        <w:rPr>
          <w:rFonts w:ascii="Arial" w:eastAsia="SimSun" w:hAnsi="Arial" w:cs="Arial"/>
          <w:bCs/>
          <w:iCs/>
          <w:sz w:val="22"/>
          <w:szCs w:val="22"/>
          <w:vertAlign w:val="superscript"/>
        </w:rPr>
        <w:t>η</w:t>
      </w:r>
      <w:r w:rsidR="0078086E">
        <w:rPr>
          <w:rFonts w:ascii="Arial" w:eastAsia="SimSun" w:hAnsi="Arial" w:cs="Arial"/>
          <w:bCs/>
          <w:iCs/>
          <w:sz w:val="22"/>
          <w:szCs w:val="22"/>
        </w:rPr>
        <w:t>).</w:t>
      </w:r>
    </w:p>
    <w:p w:rsidR="00DF1C18" w:rsidRPr="00B73BB1" w:rsidRDefault="00F00F41" w:rsidP="00F00F41">
      <w:pPr>
        <w:pStyle w:val="23"/>
        <w:numPr>
          <w:ilvl w:val="0"/>
          <w:numId w:val="46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73BB1">
        <w:rPr>
          <w:rFonts w:ascii="Arial" w:hAnsi="Arial" w:cs="Arial"/>
          <w:bCs/>
          <w:sz w:val="22"/>
          <w:szCs w:val="22"/>
        </w:rPr>
        <w:t>Προσφυγή στη διαδικασία με διαπραγμάτευσ</w:t>
      </w:r>
      <w:r w:rsidR="00DF1C18" w:rsidRPr="00B73BB1">
        <w:rPr>
          <w:rFonts w:ascii="Arial" w:hAnsi="Arial" w:cs="Arial"/>
          <w:bCs/>
          <w:sz w:val="22"/>
          <w:szCs w:val="22"/>
        </w:rPr>
        <w:t>η του ηλεκτρονικού διαγωνισμού:</w:t>
      </w:r>
    </w:p>
    <w:p w:rsidR="007E35CF" w:rsidRPr="00B73BB1" w:rsidRDefault="00F00F41" w:rsidP="00DF1C18">
      <w:pPr>
        <w:pStyle w:val="23"/>
        <w:ind w:left="1440"/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B73BB1">
        <w:rPr>
          <w:rFonts w:ascii="Arial" w:hAnsi="Arial" w:cs="Arial"/>
          <w:sz w:val="22"/>
          <w:szCs w:val="22"/>
        </w:rPr>
        <w:t xml:space="preserve">  “</w:t>
      </w:r>
      <w:r w:rsidRPr="00B73BB1">
        <w:rPr>
          <w:rStyle w:val="FontStyle13"/>
          <w:rFonts w:ascii="Arial" w:eastAsia="Courier New" w:hAnsi="Arial" w:cs="Arial"/>
          <w:sz w:val="22"/>
          <w:szCs w:val="22"/>
        </w:rPr>
        <w:t xml:space="preserve"> </w:t>
      </w:r>
      <w:r w:rsidRPr="00B73BB1">
        <w:rPr>
          <w:rFonts w:ascii="Arial" w:hAnsi="Arial" w:cs="Arial"/>
          <w:bCs/>
          <w:sz w:val="22"/>
          <w:szCs w:val="22"/>
        </w:rPr>
        <w:t>ΠΡΟΜΗΘΕΙΑ ΣΚΥΡΟΔΕΜΑΤΟΣ , ΑΣΦΑΛΤΟΜΙΓΜΑΤΟΣ ΚΑΙ ΨΥΧΡΗΣ ΑΣΦΑΛΤΟΥ , ΑΔΡΑΝΩΝ ΥΛΙΚΩΝ ΛΑΤΟΜΕΙΟΥ ΚΑΙ ΣΙΔΗΡΟΥ ΟΠΛΙΣΜΟΥ» για την εκτέλεση του έργου με αυτεπιστασία : « ΒΕΛΤΙΩΣΗ ΔΗΜΟΤΙΚΗΣ ΟΔΟΠΟΙΪΑΣ</w:t>
      </w:r>
      <w:r w:rsidRPr="00B73BB1">
        <w:rPr>
          <w:rFonts w:ascii="Arial" w:hAnsi="Arial" w:cs="Arial"/>
          <w:sz w:val="22"/>
          <w:szCs w:val="22"/>
        </w:rPr>
        <w:t>»</w:t>
      </w:r>
      <w:r w:rsidRPr="00B73BB1">
        <w:rPr>
          <w:rFonts w:ascii="Arial" w:hAnsi="Arial" w:cs="Arial"/>
          <w:bCs/>
          <w:sz w:val="22"/>
          <w:szCs w:val="22"/>
        </w:rPr>
        <w:t xml:space="preserve">, προϋπολογιζόμενης αξίας 160.940,00 Ευρώ χωρίς ΦΠΑ 24%" </w:t>
      </w:r>
      <w:r w:rsidRPr="00B73BB1">
        <w:rPr>
          <w:rFonts w:ascii="Arial" w:hAnsi="Arial" w:cs="Arial"/>
          <w:sz w:val="22"/>
          <w:szCs w:val="22"/>
        </w:rPr>
        <w:t xml:space="preserve">μετά τη σύμφωνη γνώμη της δημόσιας σύμβασης - </w:t>
      </w:r>
      <w:r w:rsidRPr="00B73BB1">
        <w:rPr>
          <w:rStyle w:val="FontStyle13"/>
          <w:rFonts w:ascii="Arial" w:eastAsia="Century Gothic" w:hAnsi="Arial" w:cs="Arial"/>
          <w:sz w:val="22"/>
          <w:szCs w:val="22"/>
        </w:rPr>
        <w:t>διαδικασία της διαπραγμάτευσης χωρίς προηγούμενη δημοσίευση προκήρυξης και χωρίς τροποποίηση των όρων της σύμβασης</w:t>
      </w:r>
      <w:r w:rsidRPr="00B73BB1">
        <w:rPr>
          <w:rFonts w:ascii="Arial" w:hAnsi="Arial" w:cs="Arial"/>
          <w:sz w:val="22"/>
          <w:szCs w:val="22"/>
        </w:rPr>
        <w:t>».</w:t>
      </w:r>
    </w:p>
    <w:p w:rsidR="00DF1C18" w:rsidRPr="00B73BB1" w:rsidRDefault="00F00F41" w:rsidP="00F00F41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B73BB1">
        <w:rPr>
          <w:rFonts w:ascii="Arial" w:hAnsi="Arial" w:cs="Arial"/>
          <w:bCs/>
          <w:sz w:val="22"/>
          <w:szCs w:val="22"/>
        </w:rPr>
        <w:t>Προσφυγή στη διαδικασία με διαπραγμάτευση του ηλεκτρονικού διαγωνισμού</w:t>
      </w:r>
      <w:r w:rsidR="00DF1C18" w:rsidRPr="00B73BB1">
        <w:rPr>
          <w:rFonts w:ascii="Arial" w:hAnsi="Arial" w:cs="Arial"/>
          <w:bCs/>
          <w:sz w:val="22"/>
          <w:szCs w:val="22"/>
        </w:rPr>
        <w:t xml:space="preserve"> </w:t>
      </w:r>
      <w:r w:rsidRPr="00B73BB1">
        <w:rPr>
          <w:rFonts w:ascii="Arial" w:hAnsi="Arial" w:cs="Arial"/>
          <w:sz w:val="22"/>
          <w:szCs w:val="22"/>
        </w:rPr>
        <w:t xml:space="preserve">: </w:t>
      </w:r>
    </w:p>
    <w:p w:rsidR="00F00F41" w:rsidRPr="00B73BB1" w:rsidRDefault="00F00F41" w:rsidP="00DF1C18">
      <w:pPr>
        <w:pStyle w:val="af0"/>
        <w:ind w:left="1440"/>
        <w:jc w:val="both"/>
        <w:rPr>
          <w:rFonts w:ascii="Arial" w:hAnsi="Arial" w:cs="Arial"/>
          <w:sz w:val="22"/>
          <w:szCs w:val="22"/>
        </w:rPr>
      </w:pPr>
      <w:r w:rsidRPr="00B73BB1">
        <w:rPr>
          <w:rFonts w:ascii="Arial" w:hAnsi="Arial" w:cs="Arial"/>
          <w:sz w:val="22"/>
          <w:szCs w:val="22"/>
        </w:rPr>
        <w:t xml:space="preserve"> “</w:t>
      </w:r>
      <w:r w:rsidRPr="00B73BB1">
        <w:rPr>
          <w:rStyle w:val="FontStyle13"/>
          <w:rFonts w:ascii="Arial" w:eastAsia="Courier New" w:hAnsi="Arial" w:cs="Arial"/>
          <w:sz w:val="22"/>
          <w:szCs w:val="22"/>
        </w:rPr>
        <w:t>ΕΡΓΑΣΙΕΣ ΕΠΙΣΚΕΥΗΣ ΚΑΙ ΣΥΝΤΗΡΗΣΗΣ (συμπεριλαμβανομένων και ανταλλακτικών) &amp; ΠΡΟΜΗΘΕΙΑΣ ΕΛΑΣΤΙΚΩΝ ΤΩΝ ΟΧΗΜΑΤΩΝ ΚΑΙ ΜΗΧΑΝΗΜΑΤΩΝ ΕΡΓΩΝ ΤΟΥ ΔΗΜΟΥ ΛΕΒΑΔΕΩΝ ΓΙΑ ΔΥΟ ΕΤΗ</w:t>
      </w:r>
      <w:r w:rsidRPr="00B73BB1">
        <w:rPr>
          <w:rFonts w:ascii="Arial" w:hAnsi="Arial" w:cs="Arial"/>
          <w:sz w:val="22"/>
          <w:szCs w:val="22"/>
        </w:rPr>
        <w:t xml:space="preserve"> ”</w:t>
      </w:r>
      <w:r w:rsidRPr="00B73BB1">
        <w:rPr>
          <w:rFonts w:ascii="Arial" w:hAnsi="Arial" w:cs="Arial"/>
          <w:bCs/>
          <w:sz w:val="22"/>
          <w:szCs w:val="22"/>
        </w:rPr>
        <w:t xml:space="preserve">, </w:t>
      </w:r>
      <w:r w:rsidRPr="00B73BB1">
        <w:rPr>
          <w:rFonts w:ascii="Arial" w:hAnsi="Arial" w:cs="Arial"/>
          <w:sz w:val="22"/>
          <w:szCs w:val="22"/>
        </w:rPr>
        <w:t xml:space="preserve"> </w:t>
      </w:r>
      <w:r w:rsidRPr="00B73BB1">
        <w:rPr>
          <w:rFonts w:ascii="Arial" w:hAnsi="Arial" w:cs="Arial"/>
          <w:bCs/>
          <w:sz w:val="22"/>
          <w:szCs w:val="22"/>
        </w:rPr>
        <w:t>προϋπολογιζόμενης αξίας 90.360,00 Ευρώ χωρίς ΦΠΑ 24% "</w:t>
      </w:r>
      <w:r w:rsidRPr="00B73BB1">
        <w:rPr>
          <w:rFonts w:ascii="Arial" w:hAnsi="Arial" w:cs="Arial"/>
          <w:sz w:val="22"/>
          <w:szCs w:val="22"/>
        </w:rPr>
        <w:t xml:space="preserve">μετά τη σύμφωνη γνώμη της δημόσιας σύμβασης - </w:t>
      </w:r>
      <w:r w:rsidRPr="00B73BB1">
        <w:rPr>
          <w:rStyle w:val="FontStyle13"/>
          <w:rFonts w:ascii="Arial" w:eastAsia="Century Gothic" w:hAnsi="Arial" w:cs="Arial"/>
          <w:sz w:val="22"/>
          <w:szCs w:val="22"/>
        </w:rPr>
        <w:t>διαδικασία της διαπραγμάτευσης χωρίς προηγούμενη δημοσίευση προκήρυξης και χωρίς τροποποίηση των όρων της σύμβασης</w:t>
      </w:r>
      <w:r w:rsidRPr="00B73BB1">
        <w:rPr>
          <w:rFonts w:ascii="Arial" w:hAnsi="Arial" w:cs="Arial"/>
          <w:sz w:val="22"/>
          <w:szCs w:val="22"/>
        </w:rPr>
        <w:t>».</w:t>
      </w:r>
    </w:p>
    <w:p w:rsidR="00EE1319" w:rsidRPr="00EE1319" w:rsidRDefault="00EE1319" w:rsidP="00EE1319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E1319">
        <w:rPr>
          <w:rFonts w:ascii="Arial" w:hAnsi="Arial" w:cs="Arial"/>
          <w:bCs/>
          <w:sz w:val="22"/>
          <w:szCs w:val="22"/>
        </w:rPr>
        <w:t>Έγκριση Πρακτικών και ανάδειξη προσωρινού αναδόχου της δημόσιας σύμβασης</w:t>
      </w:r>
      <w:r w:rsidRPr="00EE1319">
        <w:rPr>
          <w:rFonts w:ascii="Arial" w:hAnsi="Arial" w:cs="Arial"/>
          <w:sz w:val="22"/>
          <w:szCs w:val="22"/>
        </w:rPr>
        <w:t>:  «</w:t>
      </w:r>
      <w:r w:rsidRPr="00EE1319">
        <w:rPr>
          <w:rFonts w:ascii="Arial" w:hAnsi="Arial" w:cs="Arial"/>
          <w:bCs/>
          <w:sz w:val="22"/>
          <w:szCs w:val="22"/>
        </w:rPr>
        <w:t>ΠΡΟΜΗΘΕΙΑ ΕΞΟΠΛΙΣΜΟΥ ΚΑΤΑΣΚΕΥΗ ΜΕΤΑΦΟΡΑ ΚΑΙ ΤΟΠΟΘΕΤΗΣΗ ΣΤΕΓΑΣΤΡΩΝ ΣΤΑΣΕΩΝ ΑΝΑΜΟΝΗΣ ΕΠΙΒΑΤΙΚΟΥ ΚΟΙΝΟΥ ΑΣΤΙΚΩΝ ΚΑΙ ΥΠΕΡΑΣΤΙΚΩΝ ΓΡΑΜΜΩΝ ΣΕ ΠΕΡΙΟΧΕΣ  του ΔΗΜΟΥ ΛΕΒΑΔΕΩΝ</w:t>
      </w:r>
      <w:r w:rsidRPr="00EE1319">
        <w:rPr>
          <w:rStyle w:val="FontStyle17"/>
          <w:rFonts w:ascii="Arial" w:eastAsia="Meiryo UI" w:hAnsi="Arial" w:cs="Arial"/>
        </w:rPr>
        <w:t>»</w:t>
      </w:r>
      <w:r w:rsidRPr="00EE1319">
        <w:rPr>
          <w:rFonts w:ascii="Arial" w:hAnsi="Arial" w:cs="Arial"/>
          <w:sz w:val="22"/>
          <w:szCs w:val="22"/>
        </w:rPr>
        <w:t>.</w:t>
      </w:r>
      <w:r w:rsidRPr="00EE1319">
        <w:rPr>
          <w:rFonts w:ascii="Arial" w:hAnsi="Arial" w:cs="Arial"/>
          <w:sz w:val="22"/>
          <w:szCs w:val="22"/>
        </w:rPr>
        <w:tab/>
      </w:r>
    </w:p>
    <w:p w:rsidR="00374A94" w:rsidRPr="00374A94" w:rsidRDefault="00374A94" w:rsidP="00374A94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374A94">
        <w:rPr>
          <w:rFonts w:ascii="Arial" w:hAnsi="Arial" w:cs="Arial"/>
          <w:bCs/>
          <w:sz w:val="22"/>
          <w:szCs w:val="22"/>
        </w:rPr>
        <w:t xml:space="preserve">Έγκριση Πρακτικού, και κατακύρωση της δημόσιας σύμβασης </w:t>
      </w:r>
      <w:r w:rsidRPr="00374A94">
        <w:rPr>
          <w:rFonts w:ascii="Arial" w:hAnsi="Arial" w:cs="Arial"/>
          <w:sz w:val="22"/>
          <w:szCs w:val="22"/>
        </w:rPr>
        <w:t>:«</w:t>
      </w:r>
      <w:r w:rsidRPr="00374A94">
        <w:rPr>
          <w:rStyle w:val="FontStyle17"/>
          <w:rFonts w:ascii="Arial" w:eastAsia="Meiryo UI" w:hAnsi="Arial" w:cs="Arial"/>
        </w:rPr>
        <w:t>ΠΡΟΜΗΘΕΙΑ ΣΚΥΡΟΔΕΜΑΤΟΣ, ΑΣΦΑΛΤΟΜΙΓΜΑΤΟΣ ΚΑΙ ΨΥΧΡΗΣ ΑΣΦΑΛΤΟΥ, ΑΔΡΑΝΩΝ ΥΛΙΚΩΝ ΛΑΤΟΜΕΙΟΥ ΚΑΙ ΣΙΔΗΡΟΥ  ΟΠΛΙΣΜΟΥ ΓΙΑ ΤΗΝ ΕΚΤΕΛΕΣΗ  ΤΟΥ ΕΡΓΟΥ ΜΕ  ΑΥΤΕΠΙΣΤΑΣΙΑ  :  ΒΕΛΤΙΩΣΗ ΔΗΜΟΤΙΚΗΣ  ΟΔΟΠΟΙΪΑΣ»</w:t>
      </w:r>
      <w:r w:rsidRPr="00374A94">
        <w:rPr>
          <w:rFonts w:ascii="Arial" w:hAnsi="Arial" w:cs="Arial"/>
          <w:sz w:val="22"/>
          <w:szCs w:val="22"/>
        </w:rPr>
        <w:t>.</w:t>
      </w:r>
      <w:r w:rsidRPr="00374A94">
        <w:rPr>
          <w:rFonts w:ascii="Arial" w:hAnsi="Arial" w:cs="Arial"/>
          <w:sz w:val="22"/>
          <w:szCs w:val="22"/>
        </w:rPr>
        <w:tab/>
      </w:r>
    </w:p>
    <w:p w:rsidR="00436485" w:rsidRPr="00374A94" w:rsidRDefault="00436485" w:rsidP="00F00F41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436485">
        <w:rPr>
          <w:rFonts w:ascii="Arial" w:hAnsi="Arial" w:cs="Arial"/>
          <w:iCs/>
          <w:sz w:val="22"/>
          <w:szCs w:val="22"/>
        </w:rPr>
        <w:t xml:space="preserve">Έκδοση εντάλματος  προπληρωμής </w:t>
      </w:r>
      <w:proofErr w:type="spellStart"/>
      <w:r w:rsidRPr="00436485">
        <w:rPr>
          <w:rFonts w:ascii="Arial" w:hAnsi="Arial" w:cs="Arial"/>
          <w:iCs/>
          <w:sz w:val="22"/>
          <w:szCs w:val="22"/>
        </w:rPr>
        <w:t>επ΄ονόματ</w:t>
      </w:r>
      <w:r>
        <w:rPr>
          <w:rFonts w:ascii="Arial" w:hAnsi="Arial" w:cs="Arial"/>
          <w:iCs/>
          <w:sz w:val="22"/>
          <w:szCs w:val="22"/>
        </w:rPr>
        <w:t>ι</w:t>
      </w:r>
      <w:proofErr w:type="spellEnd"/>
      <w:r w:rsidRPr="00436485">
        <w:rPr>
          <w:rFonts w:ascii="Arial" w:hAnsi="Arial" w:cs="Arial"/>
          <w:iCs/>
          <w:sz w:val="22"/>
          <w:szCs w:val="22"/>
        </w:rPr>
        <w:t xml:space="preserve"> δημοτικού υπαλλήλου ποσού 1.197,77€ για πληρωμή δαπάνης επέκτασης δημοτικού φωτισμού προς οικία </w:t>
      </w:r>
      <w:proofErr w:type="spellStart"/>
      <w:r w:rsidRPr="00436485">
        <w:rPr>
          <w:rFonts w:ascii="Arial" w:hAnsi="Arial" w:cs="Arial"/>
          <w:iCs/>
          <w:sz w:val="22"/>
          <w:szCs w:val="22"/>
        </w:rPr>
        <w:t>Τεμπλαλέξη</w:t>
      </w:r>
      <w:proofErr w:type="spellEnd"/>
      <w:r w:rsidRPr="00436485">
        <w:rPr>
          <w:rFonts w:ascii="Arial" w:hAnsi="Arial" w:cs="Arial"/>
          <w:iCs/>
          <w:sz w:val="22"/>
          <w:szCs w:val="22"/>
        </w:rPr>
        <w:t xml:space="preserve"> Ηλία, στη  θέση Κουρούπι της Κοινότητας Λιβαδειάς</w:t>
      </w:r>
      <w:r w:rsidR="00374A94">
        <w:rPr>
          <w:rFonts w:ascii="Arial" w:hAnsi="Arial" w:cs="Arial"/>
          <w:iCs/>
          <w:sz w:val="22"/>
          <w:szCs w:val="22"/>
        </w:rPr>
        <w:t>.</w:t>
      </w:r>
    </w:p>
    <w:p w:rsidR="00C268CA" w:rsidRPr="00C268CA" w:rsidRDefault="00374A94" w:rsidP="00F00F41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268CA">
        <w:rPr>
          <w:rFonts w:ascii="Arial" w:hAnsi="Arial" w:cs="Arial"/>
          <w:iCs/>
          <w:sz w:val="22"/>
          <w:szCs w:val="22"/>
        </w:rPr>
        <w:t xml:space="preserve">Ανάθεση σε εξωτερικό δικηγόρο </w:t>
      </w:r>
      <w:r w:rsidR="001E2C6D" w:rsidRPr="00C268CA">
        <w:rPr>
          <w:rFonts w:ascii="Arial" w:hAnsi="Arial" w:cs="Arial"/>
          <w:iCs/>
          <w:sz w:val="22"/>
          <w:szCs w:val="22"/>
        </w:rPr>
        <w:t>έκδοσης γνωμ</w:t>
      </w:r>
      <w:r w:rsidR="0031180E">
        <w:rPr>
          <w:rFonts w:ascii="Arial" w:hAnsi="Arial" w:cs="Arial"/>
          <w:iCs/>
          <w:sz w:val="22"/>
          <w:szCs w:val="22"/>
        </w:rPr>
        <w:t>οδότησης</w:t>
      </w:r>
      <w:r w:rsidR="001E2C6D" w:rsidRPr="00C268CA">
        <w:rPr>
          <w:rFonts w:ascii="Arial" w:hAnsi="Arial" w:cs="Arial"/>
          <w:iCs/>
          <w:sz w:val="22"/>
          <w:szCs w:val="22"/>
        </w:rPr>
        <w:t xml:space="preserve"> περί άσκησης ή μη έφεσης κατά της 198/2019 απόφασης του Ειρηνοδικείου Λιβαδειάς</w:t>
      </w:r>
      <w:r w:rsidR="00C268CA" w:rsidRPr="00C268CA">
        <w:rPr>
          <w:rFonts w:ascii="Arial" w:hAnsi="Arial" w:cs="Arial"/>
          <w:iCs/>
          <w:sz w:val="22"/>
          <w:szCs w:val="22"/>
        </w:rPr>
        <w:t>.</w:t>
      </w:r>
    </w:p>
    <w:p w:rsidR="0015264B" w:rsidRPr="00C268CA" w:rsidRDefault="0015264B" w:rsidP="00F00F41">
      <w:pPr>
        <w:pStyle w:val="af0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C268CA">
        <w:rPr>
          <w:rFonts w:ascii="Arial" w:hAnsi="Arial" w:cs="Arial"/>
          <w:sz w:val="22"/>
          <w:szCs w:val="22"/>
        </w:rPr>
        <w:t>Αποδοχή ποσού (129.037,50€) των Κεντρικών Αυτοτελών Πόρων για κάλυψη δαπανών εκτέλεσης έργων και επε</w:t>
      </w:r>
      <w:r w:rsidR="00D122F6" w:rsidRPr="00C268CA">
        <w:rPr>
          <w:rFonts w:ascii="Arial" w:hAnsi="Arial" w:cs="Arial"/>
          <w:sz w:val="22"/>
          <w:szCs w:val="22"/>
        </w:rPr>
        <w:t>ν</w:t>
      </w:r>
      <w:r w:rsidRPr="00C268CA">
        <w:rPr>
          <w:rFonts w:ascii="Arial" w:hAnsi="Arial" w:cs="Arial"/>
          <w:sz w:val="22"/>
          <w:szCs w:val="22"/>
        </w:rPr>
        <w:t>δυτικών δραστηριοτήτων τους , 4</w:t>
      </w:r>
      <w:r w:rsidRPr="00C268CA">
        <w:rPr>
          <w:rFonts w:ascii="Arial" w:hAnsi="Arial" w:cs="Arial"/>
          <w:sz w:val="22"/>
          <w:szCs w:val="22"/>
          <w:vertAlign w:val="superscript"/>
        </w:rPr>
        <w:t>ης</w:t>
      </w:r>
      <w:r w:rsidRPr="00C268CA">
        <w:rPr>
          <w:rFonts w:ascii="Arial" w:hAnsi="Arial" w:cs="Arial"/>
          <w:sz w:val="22"/>
          <w:szCs w:val="22"/>
        </w:rPr>
        <w:t xml:space="preserve"> .5</w:t>
      </w:r>
      <w:r w:rsidRPr="00C268CA">
        <w:rPr>
          <w:rFonts w:ascii="Arial" w:hAnsi="Arial" w:cs="Arial"/>
          <w:sz w:val="22"/>
          <w:szCs w:val="22"/>
          <w:vertAlign w:val="superscript"/>
        </w:rPr>
        <w:t>ης</w:t>
      </w:r>
      <w:r w:rsidRPr="00C268CA">
        <w:rPr>
          <w:rFonts w:ascii="Arial" w:hAnsi="Arial" w:cs="Arial"/>
          <w:sz w:val="22"/>
          <w:szCs w:val="22"/>
        </w:rPr>
        <w:t xml:space="preserve"> και 6</w:t>
      </w:r>
      <w:r w:rsidRPr="00C268CA">
        <w:rPr>
          <w:rFonts w:ascii="Arial" w:hAnsi="Arial" w:cs="Arial"/>
          <w:sz w:val="22"/>
          <w:szCs w:val="22"/>
          <w:vertAlign w:val="superscript"/>
        </w:rPr>
        <w:t>ης</w:t>
      </w:r>
      <w:r w:rsidRPr="00C268CA">
        <w:rPr>
          <w:rFonts w:ascii="Arial" w:hAnsi="Arial" w:cs="Arial"/>
          <w:sz w:val="22"/>
          <w:szCs w:val="22"/>
        </w:rPr>
        <w:t xml:space="preserve"> μηνιαίας κατανομής έτους 2021.</w:t>
      </w:r>
    </w:p>
    <w:p w:rsidR="00BD5042" w:rsidRPr="00C40472" w:rsidRDefault="00BD5042" w:rsidP="00BD5042">
      <w:pPr>
        <w:pStyle w:val="af0"/>
        <w:numPr>
          <w:ilvl w:val="0"/>
          <w:numId w:val="46"/>
        </w:numPr>
        <w:jc w:val="both"/>
        <w:rPr>
          <w:rFonts w:ascii="Arial" w:eastAsia="Dotum" w:hAnsi="Arial" w:cs="Arial"/>
          <w:sz w:val="22"/>
          <w:szCs w:val="22"/>
        </w:rPr>
      </w:pPr>
      <w:proofErr w:type="spellStart"/>
      <w:r w:rsidRPr="00C40472">
        <w:rPr>
          <w:rFonts w:ascii="Arial" w:eastAsia="Dotum" w:hAnsi="Arial" w:cs="Arial"/>
          <w:sz w:val="22"/>
          <w:szCs w:val="22"/>
        </w:rPr>
        <w:t>΄Εγκριση</w:t>
      </w:r>
      <w:proofErr w:type="spellEnd"/>
      <w:r w:rsidRPr="00C40472">
        <w:rPr>
          <w:rFonts w:ascii="Arial" w:eastAsia="Dotum" w:hAnsi="Arial" w:cs="Arial"/>
          <w:sz w:val="22"/>
          <w:szCs w:val="22"/>
        </w:rPr>
        <w:t xml:space="preserve"> Πρωτοκόλλου Προσωρινής και Οριστικής Παραλαβής του έργου : «</w:t>
      </w:r>
      <w:r w:rsidRPr="00C40472">
        <w:rPr>
          <w:rFonts w:ascii="Arial" w:hAnsi="Arial" w:cs="Arial"/>
          <w:sz w:val="22"/>
          <w:szCs w:val="22"/>
        </w:rPr>
        <w:t>ΑΠΟΚΑΤΑΣΤΑΣΗ ΖΗΜΙΩΝ ΠΟΥ ΠΡΟΚΛΗΘΗΚΑΝ ΑΠΟ ΘΕΟΜΗΝΙΑ ΣΤΙΣ 17 ΚΑΙ 18 ΙΟΥΝΙΟΥ 2017</w:t>
      </w:r>
      <w:r w:rsidRPr="00C40472">
        <w:rPr>
          <w:rFonts w:ascii="Arial" w:eastAsia="Dotum" w:hAnsi="Arial" w:cs="Arial"/>
          <w:sz w:val="22"/>
          <w:szCs w:val="22"/>
        </w:rPr>
        <w:t xml:space="preserve"> .</w:t>
      </w:r>
    </w:p>
    <w:p w:rsidR="00F00F41" w:rsidRPr="00B73BB1" w:rsidRDefault="00F00F41" w:rsidP="00F00F41">
      <w:pPr>
        <w:pStyle w:val="af0"/>
        <w:numPr>
          <w:ilvl w:val="0"/>
          <w:numId w:val="46"/>
        </w:numPr>
        <w:rPr>
          <w:rFonts w:ascii="Arial" w:hAnsi="Arial" w:cs="Arial"/>
        </w:rPr>
      </w:pPr>
      <w:r w:rsidRPr="00B73BB1">
        <w:rPr>
          <w:rFonts w:ascii="Arial" w:eastAsia="Arial Narrow" w:hAnsi="Arial" w:cs="Arial"/>
          <w:sz w:val="22"/>
          <w:szCs w:val="22"/>
        </w:rPr>
        <w:t>Συγκρότηση Ετήσιας Επιτροπής Διαγωνισμού</w:t>
      </w:r>
      <w:r w:rsidRPr="00B73BB1">
        <w:rPr>
          <w:rFonts w:ascii="Arial" w:eastAsia="Arial Narrow" w:hAnsi="Arial" w:cs="Arial"/>
          <w:bCs/>
          <w:sz w:val="22"/>
          <w:szCs w:val="22"/>
        </w:rPr>
        <w:t xml:space="preserve"> για έργα των οποίων ο συνολικός προϋπολογισμός έκαστος δεν υπερβαίνει το ποσό του 1.000.000,00€ χωρίς </w:t>
      </w:r>
      <w:r w:rsidRPr="00B73BB1">
        <w:rPr>
          <w:rFonts w:ascii="Arial" w:eastAsia="Arial Narrow" w:hAnsi="Arial" w:cs="Arial"/>
          <w:sz w:val="22"/>
          <w:szCs w:val="22"/>
        </w:rPr>
        <w:t>να συνυπολογίζονται τα κονδύλια του Φόρου Προστιθέμενης Αξίας</w:t>
      </w:r>
      <w:r w:rsidRPr="00B73BB1">
        <w:rPr>
          <w:rFonts w:ascii="Arial" w:eastAsia="Arial Narrow" w:hAnsi="Arial" w:cs="Arial"/>
          <w:bCs/>
          <w:sz w:val="22"/>
          <w:szCs w:val="22"/>
        </w:rPr>
        <w:t xml:space="preserve"> (Φ.Π.Α.)</w:t>
      </w:r>
      <w:bookmarkStart w:id="0" w:name="__DdeLink__5530_32392532012"/>
      <w:r w:rsidRPr="00B73BB1"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bookmarkEnd w:id="0"/>
      <w:r w:rsidRPr="00B73BB1">
        <w:rPr>
          <w:rFonts w:ascii="Arial" w:hAnsi="Arial" w:cs="Arial"/>
          <w:sz w:val="22"/>
          <w:szCs w:val="22"/>
        </w:rPr>
        <w:t xml:space="preserve"> </w:t>
      </w:r>
      <w:bookmarkStart w:id="1" w:name="__DdeLink__230_11826368542"/>
      <w:bookmarkStart w:id="2" w:name="__DdeLink__230_1182636854"/>
      <w:bookmarkStart w:id="3" w:name="__DdeLink__5530_3239253201"/>
      <w:bookmarkEnd w:id="1"/>
      <w:bookmarkEnd w:id="2"/>
      <w:r w:rsidRPr="00B73BB1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bookmarkEnd w:id="3"/>
    </w:p>
    <w:p w:rsidR="00F00F41" w:rsidRPr="00B73BB1" w:rsidRDefault="00F00F41" w:rsidP="00B73BB1">
      <w:pPr>
        <w:pStyle w:val="af0"/>
        <w:ind w:left="1440"/>
        <w:rPr>
          <w:rFonts w:ascii="Arial" w:hAnsi="Arial" w:cs="Arial"/>
        </w:rPr>
      </w:pPr>
      <w:r w:rsidRPr="00B73BB1">
        <w:rPr>
          <w:rFonts w:ascii="Arial" w:eastAsia="Calibri Light" w:hAnsi="Arial" w:cs="Arial"/>
          <w:bCs/>
          <w:sz w:val="22"/>
          <w:szCs w:val="22"/>
        </w:rPr>
        <w:t xml:space="preserve">  </w:t>
      </w:r>
    </w:p>
    <w:p w:rsidR="007E35CF" w:rsidRPr="00F00F41" w:rsidRDefault="00F00F41" w:rsidP="00C40472">
      <w:pPr>
        <w:pStyle w:val="af0"/>
        <w:ind w:left="1440"/>
        <w:jc w:val="both"/>
        <w:rPr>
          <w:rStyle w:val="10"/>
          <w:rFonts w:ascii="Arial" w:eastAsia="SimSun" w:hAnsi="Arial" w:cs="Arial"/>
          <w:bCs/>
          <w:iCs/>
          <w:sz w:val="22"/>
          <w:szCs w:val="22"/>
        </w:rPr>
      </w:pPr>
      <w:r w:rsidRPr="00B73BB1">
        <w:rPr>
          <w:rFonts w:ascii="Arial" w:hAnsi="Arial" w:cs="Arial"/>
          <w:sz w:val="22"/>
          <w:szCs w:val="22"/>
        </w:rPr>
        <w:tab/>
      </w:r>
    </w:p>
    <w:p w:rsidR="0061680E" w:rsidRPr="00F00F41" w:rsidRDefault="0061680E" w:rsidP="0061680E">
      <w:pPr>
        <w:pStyle w:val="23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61680E" w:rsidRPr="00173EE0" w:rsidRDefault="0061680E" w:rsidP="0061680E">
      <w:pPr>
        <w:pStyle w:val="23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61680E" w:rsidRDefault="0061680E" w:rsidP="0061680E">
      <w:pPr>
        <w:pStyle w:val="23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4" w:name="__DdeLink__474_2103837444"/>
      <w:r w:rsidRPr="007D7203">
        <w:rPr>
          <w:rFonts w:eastAsia="Arial"/>
          <w:b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4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5" w:rsidRDefault="008B79B5">
      <w:r>
        <w:separator/>
      </w:r>
    </w:p>
  </w:endnote>
  <w:endnote w:type="continuationSeparator" w:id="0">
    <w:p w:rsidR="008B79B5" w:rsidRDefault="008B7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5" w:rsidRDefault="008B79B5">
      <w:r>
        <w:separator/>
      </w:r>
    </w:p>
  </w:footnote>
  <w:footnote w:type="continuationSeparator" w:id="0">
    <w:p w:rsidR="008B79B5" w:rsidRDefault="008B7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D13DB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D13DB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1180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E179B"/>
    <w:multiLevelType w:val="hybridMultilevel"/>
    <w:tmpl w:val="155A7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5B31"/>
    <w:multiLevelType w:val="hybridMultilevel"/>
    <w:tmpl w:val="741E0B3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181FD8"/>
    <w:multiLevelType w:val="hybridMultilevel"/>
    <w:tmpl w:val="98DEF2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0629"/>
    <w:multiLevelType w:val="hybridMultilevel"/>
    <w:tmpl w:val="619892C2"/>
    <w:lvl w:ilvl="0" w:tplc="2E7256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16C43"/>
    <w:multiLevelType w:val="hybridMultilevel"/>
    <w:tmpl w:val="4FCEEF2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50F0B"/>
    <w:multiLevelType w:val="hybridMultilevel"/>
    <w:tmpl w:val="8DB281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10A79"/>
    <w:multiLevelType w:val="hybridMultilevel"/>
    <w:tmpl w:val="6BD2C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23109"/>
    <w:multiLevelType w:val="hybridMultilevel"/>
    <w:tmpl w:val="53B826BC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4">
    <w:nsid w:val="65360E62"/>
    <w:multiLevelType w:val="hybridMultilevel"/>
    <w:tmpl w:val="F59862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D64E3C"/>
    <w:multiLevelType w:val="hybridMultilevel"/>
    <w:tmpl w:val="AD6A7052"/>
    <w:lvl w:ilvl="0" w:tplc="6980CE8C">
      <w:start w:val="1"/>
      <w:numFmt w:val="decimal"/>
      <w:lvlText w:val="%1."/>
      <w:lvlJc w:val="left"/>
      <w:pPr>
        <w:ind w:left="14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C9684B"/>
    <w:multiLevelType w:val="hybridMultilevel"/>
    <w:tmpl w:val="8A02E7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8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39"/>
  </w:num>
  <w:num w:numId="13">
    <w:abstractNumId w:val="44"/>
  </w:num>
  <w:num w:numId="14">
    <w:abstractNumId w:val="5"/>
  </w:num>
  <w:num w:numId="15">
    <w:abstractNumId w:val="32"/>
  </w:num>
  <w:num w:numId="16">
    <w:abstractNumId w:val="20"/>
  </w:num>
  <w:num w:numId="17">
    <w:abstractNumId w:val="40"/>
  </w:num>
  <w:num w:numId="18">
    <w:abstractNumId w:val="27"/>
  </w:num>
  <w:num w:numId="19">
    <w:abstractNumId w:val="3"/>
  </w:num>
  <w:num w:numId="20">
    <w:abstractNumId w:val="33"/>
  </w:num>
  <w:num w:numId="21">
    <w:abstractNumId w:val="43"/>
  </w:num>
  <w:num w:numId="22">
    <w:abstractNumId w:val="37"/>
  </w:num>
  <w:num w:numId="23">
    <w:abstractNumId w:val="19"/>
  </w:num>
  <w:num w:numId="24">
    <w:abstractNumId w:val="25"/>
  </w:num>
  <w:num w:numId="25">
    <w:abstractNumId w:val="42"/>
  </w:num>
  <w:num w:numId="26">
    <w:abstractNumId w:val="23"/>
  </w:num>
  <w:num w:numId="27">
    <w:abstractNumId w:val="35"/>
  </w:num>
  <w:num w:numId="28">
    <w:abstractNumId w:val="10"/>
  </w:num>
  <w:num w:numId="29">
    <w:abstractNumId w:val="12"/>
  </w:num>
  <w:num w:numId="30">
    <w:abstractNumId w:val="6"/>
  </w:num>
  <w:num w:numId="31">
    <w:abstractNumId w:val="7"/>
  </w:num>
  <w:num w:numId="32">
    <w:abstractNumId w:val="26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8"/>
  </w:num>
  <w:num w:numId="37">
    <w:abstractNumId w:val="17"/>
  </w:num>
  <w:num w:numId="38">
    <w:abstractNumId w:val="16"/>
  </w:num>
  <w:num w:numId="39">
    <w:abstractNumId w:val="41"/>
  </w:num>
  <w:num w:numId="40">
    <w:abstractNumId w:val="11"/>
  </w:num>
  <w:num w:numId="41">
    <w:abstractNumId w:val="9"/>
  </w:num>
  <w:num w:numId="42">
    <w:abstractNumId w:val="24"/>
  </w:num>
  <w:num w:numId="43">
    <w:abstractNumId w:val="21"/>
  </w:num>
  <w:num w:numId="44">
    <w:abstractNumId w:val="34"/>
  </w:num>
  <w:num w:numId="45">
    <w:abstractNumId w:val="3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7134"/>
    <w:rsid w:val="00013270"/>
    <w:rsid w:val="00014CAB"/>
    <w:rsid w:val="00022FD4"/>
    <w:rsid w:val="0002407F"/>
    <w:rsid w:val="00024BD8"/>
    <w:rsid w:val="00035D8B"/>
    <w:rsid w:val="00037655"/>
    <w:rsid w:val="000379FE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31E4"/>
    <w:rsid w:val="000C4660"/>
    <w:rsid w:val="000C5433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C8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1295"/>
    <w:rsid w:val="001416F1"/>
    <w:rsid w:val="00144E3D"/>
    <w:rsid w:val="00150E3C"/>
    <w:rsid w:val="001518E4"/>
    <w:rsid w:val="0015264B"/>
    <w:rsid w:val="00152EB2"/>
    <w:rsid w:val="00160CD3"/>
    <w:rsid w:val="00172CA3"/>
    <w:rsid w:val="00173D15"/>
    <w:rsid w:val="00173EE0"/>
    <w:rsid w:val="00174223"/>
    <w:rsid w:val="00176298"/>
    <w:rsid w:val="001778E6"/>
    <w:rsid w:val="00183317"/>
    <w:rsid w:val="00184862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3FA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9C"/>
    <w:rsid w:val="00372D16"/>
    <w:rsid w:val="00372DCC"/>
    <w:rsid w:val="00374A94"/>
    <w:rsid w:val="00374ECE"/>
    <w:rsid w:val="00381929"/>
    <w:rsid w:val="00382BDC"/>
    <w:rsid w:val="00383D24"/>
    <w:rsid w:val="00390E51"/>
    <w:rsid w:val="003919F3"/>
    <w:rsid w:val="003929E3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C09CD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71CA"/>
    <w:rsid w:val="003F06F9"/>
    <w:rsid w:val="003F0D4C"/>
    <w:rsid w:val="003F3BBA"/>
    <w:rsid w:val="003F4D70"/>
    <w:rsid w:val="003F7434"/>
    <w:rsid w:val="004010BF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5BA4"/>
    <w:rsid w:val="00487816"/>
    <w:rsid w:val="00493976"/>
    <w:rsid w:val="004944FA"/>
    <w:rsid w:val="004A4430"/>
    <w:rsid w:val="004B0CB5"/>
    <w:rsid w:val="004B25CB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F6A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1C1"/>
    <w:rsid w:val="00592212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F28"/>
    <w:rsid w:val="005B5B45"/>
    <w:rsid w:val="005C3174"/>
    <w:rsid w:val="005C4E04"/>
    <w:rsid w:val="005C64BB"/>
    <w:rsid w:val="005C673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1680E"/>
    <w:rsid w:val="0062668D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61952"/>
    <w:rsid w:val="006668A7"/>
    <w:rsid w:val="00673112"/>
    <w:rsid w:val="0067590C"/>
    <w:rsid w:val="00676841"/>
    <w:rsid w:val="00682020"/>
    <w:rsid w:val="00683BD6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CA5"/>
    <w:rsid w:val="007211D8"/>
    <w:rsid w:val="00724308"/>
    <w:rsid w:val="0072474E"/>
    <w:rsid w:val="00734802"/>
    <w:rsid w:val="00734DD8"/>
    <w:rsid w:val="00745178"/>
    <w:rsid w:val="00745F47"/>
    <w:rsid w:val="00746286"/>
    <w:rsid w:val="00746CBB"/>
    <w:rsid w:val="00746CEE"/>
    <w:rsid w:val="00753B3B"/>
    <w:rsid w:val="007549E9"/>
    <w:rsid w:val="00755505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6188"/>
    <w:rsid w:val="007976C5"/>
    <w:rsid w:val="0079794A"/>
    <w:rsid w:val="007A48D6"/>
    <w:rsid w:val="007A5FDF"/>
    <w:rsid w:val="007B0D7B"/>
    <w:rsid w:val="007B1B17"/>
    <w:rsid w:val="007B1C57"/>
    <w:rsid w:val="007B3EC4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16CD"/>
    <w:rsid w:val="007E265D"/>
    <w:rsid w:val="007E2C66"/>
    <w:rsid w:val="007E35CF"/>
    <w:rsid w:val="007E3F8B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B6D3F"/>
    <w:rsid w:val="008B79B5"/>
    <w:rsid w:val="008C157E"/>
    <w:rsid w:val="008C40AF"/>
    <w:rsid w:val="008C53CB"/>
    <w:rsid w:val="008C5E6A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516E6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55A4"/>
    <w:rsid w:val="009C76BF"/>
    <w:rsid w:val="009D0CE2"/>
    <w:rsid w:val="009D146B"/>
    <w:rsid w:val="009D36D6"/>
    <w:rsid w:val="009D42DB"/>
    <w:rsid w:val="009D5BC3"/>
    <w:rsid w:val="009E014A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6604A"/>
    <w:rsid w:val="00A67C00"/>
    <w:rsid w:val="00A7081A"/>
    <w:rsid w:val="00A708C0"/>
    <w:rsid w:val="00A73173"/>
    <w:rsid w:val="00A76CEE"/>
    <w:rsid w:val="00A76F6F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2204E"/>
    <w:rsid w:val="00B257A6"/>
    <w:rsid w:val="00B2639E"/>
    <w:rsid w:val="00B27C47"/>
    <w:rsid w:val="00B34075"/>
    <w:rsid w:val="00B343E4"/>
    <w:rsid w:val="00B360C5"/>
    <w:rsid w:val="00B400A0"/>
    <w:rsid w:val="00B50991"/>
    <w:rsid w:val="00B53966"/>
    <w:rsid w:val="00B556FA"/>
    <w:rsid w:val="00B562D5"/>
    <w:rsid w:val="00B63045"/>
    <w:rsid w:val="00B644AF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593B"/>
    <w:rsid w:val="00B97EE0"/>
    <w:rsid w:val="00BA0CAB"/>
    <w:rsid w:val="00BA12AB"/>
    <w:rsid w:val="00BA3603"/>
    <w:rsid w:val="00BB024D"/>
    <w:rsid w:val="00BB1ED1"/>
    <w:rsid w:val="00BB241A"/>
    <w:rsid w:val="00BB6873"/>
    <w:rsid w:val="00BB7B9D"/>
    <w:rsid w:val="00BC67D5"/>
    <w:rsid w:val="00BC7B7D"/>
    <w:rsid w:val="00BD05BF"/>
    <w:rsid w:val="00BD3C0A"/>
    <w:rsid w:val="00BD3D4B"/>
    <w:rsid w:val="00BD4016"/>
    <w:rsid w:val="00BD418C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268CA"/>
    <w:rsid w:val="00C30D9C"/>
    <w:rsid w:val="00C32B14"/>
    <w:rsid w:val="00C40472"/>
    <w:rsid w:val="00C42212"/>
    <w:rsid w:val="00C4266E"/>
    <w:rsid w:val="00C4563C"/>
    <w:rsid w:val="00C552F5"/>
    <w:rsid w:val="00C55B74"/>
    <w:rsid w:val="00C55CCB"/>
    <w:rsid w:val="00C60C6B"/>
    <w:rsid w:val="00C6218C"/>
    <w:rsid w:val="00C62E4B"/>
    <w:rsid w:val="00C64183"/>
    <w:rsid w:val="00C6433D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2FE1"/>
    <w:rsid w:val="00D4315D"/>
    <w:rsid w:val="00D431AD"/>
    <w:rsid w:val="00D43AB5"/>
    <w:rsid w:val="00D440A9"/>
    <w:rsid w:val="00D45B75"/>
    <w:rsid w:val="00D46ADF"/>
    <w:rsid w:val="00D51530"/>
    <w:rsid w:val="00D54965"/>
    <w:rsid w:val="00D562F4"/>
    <w:rsid w:val="00D60BF0"/>
    <w:rsid w:val="00D62B19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60ED"/>
    <w:rsid w:val="00DB7B4A"/>
    <w:rsid w:val="00DC15B6"/>
    <w:rsid w:val="00DC49E2"/>
    <w:rsid w:val="00DC5CDF"/>
    <w:rsid w:val="00DD1966"/>
    <w:rsid w:val="00DD29DD"/>
    <w:rsid w:val="00DD5EEA"/>
    <w:rsid w:val="00DE00AA"/>
    <w:rsid w:val="00DE1884"/>
    <w:rsid w:val="00DE3626"/>
    <w:rsid w:val="00DE4CF6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2CF6"/>
    <w:rsid w:val="00E15836"/>
    <w:rsid w:val="00E15E34"/>
    <w:rsid w:val="00E20B17"/>
    <w:rsid w:val="00E21FE5"/>
    <w:rsid w:val="00E22023"/>
    <w:rsid w:val="00E2456A"/>
    <w:rsid w:val="00E247F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57DB"/>
    <w:rsid w:val="00E66601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5CA5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4CB0"/>
    <w:rsid w:val="00F357B4"/>
    <w:rsid w:val="00F36D4C"/>
    <w:rsid w:val="00F407F7"/>
    <w:rsid w:val="00F42E82"/>
    <w:rsid w:val="00F43477"/>
    <w:rsid w:val="00F44DAE"/>
    <w:rsid w:val="00F47B67"/>
    <w:rsid w:val="00F5363E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D08EA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7357-6C48-4113-A3F5-F9BEFBA5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51</cp:revision>
  <cp:lastPrinted>2021-07-16T09:26:00Z</cp:lastPrinted>
  <dcterms:created xsi:type="dcterms:W3CDTF">2021-03-01T11:47:00Z</dcterms:created>
  <dcterms:modified xsi:type="dcterms:W3CDTF">2021-07-30T11:01:00Z</dcterms:modified>
</cp:coreProperties>
</file>