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F7" w:rsidRDefault="00487CF7" w:rsidP="007150C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l-GR"/>
        </w:rPr>
      </w:pPr>
      <w:r w:rsidRPr="00487CF7">
        <w:rPr>
          <w:noProof/>
          <w:sz w:val="24"/>
          <w:szCs w:val="24"/>
          <w:lang w:eastAsia="en-GB"/>
        </w:rPr>
        <w:drawing>
          <wp:inline distT="0" distB="0" distL="0" distR="0">
            <wp:extent cx="607049" cy="703773"/>
            <wp:effectExtent l="19050" t="0" r="2551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0" cy="704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F7" w:rsidRPr="006E0D89" w:rsidRDefault="00487CF7" w:rsidP="00487CF7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lang w:val="el-GR"/>
        </w:rPr>
      </w:pPr>
      <w:r w:rsidRPr="006E0D89">
        <w:rPr>
          <w:rFonts w:asciiTheme="minorHAnsi" w:hAnsiTheme="minorHAnsi"/>
          <w:color w:val="333333"/>
          <w:lang w:val="el-GR"/>
        </w:rPr>
        <w:t>ΝΟΜΟΣ ΒΟΙΩΤΙΑΣ</w:t>
      </w:r>
    </w:p>
    <w:p w:rsidR="00487CF7" w:rsidRPr="006E0D89" w:rsidRDefault="00487CF7" w:rsidP="00487CF7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lang w:val="el-GR"/>
        </w:rPr>
      </w:pPr>
      <w:r w:rsidRPr="006E0D89">
        <w:rPr>
          <w:rFonts w:asciiTheme="minorHAnsi" w:hAnsiTheme="minorHAnsi"/>
          <w:color w:val="333333"/>
          <w:lang w:val="el-GR"/>
        </w:rPr>
        <w:t>ΔΗΜΟΣ ΛΕΒΑΔΕΩΝ</w:t>
      </w:r>
    </w:p>
    <w:p w:rsidR="00487CF7" w:rsidRPr="006E0D89" w:rsidRDefault="003140E9" w:rsidP="00487CF7">
      <w:pPr>
        <w:pStyle w:val="Web"/>
        <w:shd w:val="clear" w:color="auto" w:fill="FFFFFF"/>
        <w:spacing w:before="0" w:beforeAutospacing="0" w:after="360" w:afterAutospacing="0"/>
        <w:jc w:val="right"/>
        <w:rPr>
          <w:rFonts w:asciiTheme="minorHAnsi" w:hAnsiTheme="minorHAnsi"/>
          <w:color w:val="333333"/>
          <w:lang w:val="el-GR"/>
        </w:rPr>
      </w:pPr>
      <w:r>
        <w:rPr>
          <w:rFonts w:asciiTheme="minorHAnsi" w:hAnsiTheme="minorHAnsi"/>
          <w:color w:val="333333"/>
          <w:lang w:val="el-GR"/>
        </w:rPr>
        <w:t>Λιβαδειά,</w:t>
      </w:r>
      <w:r>
        <w:rPr>
          <w:rFonts w:asciiTheme="minorHAnsi" w:hAnsiTheme="minorHAnsi"/>
          <w:color w:val="333333"/>
          <w:lang w:val="el-GR"/>
        </w:rPr>
        <w:tab/>
      </w:r>
      <w:r w:rsidR="005E5D87">
        <w:rPr>
          <w:rFonts w:asciiTheme="minorHAnsi" w:hAnsiTheme="minorHAnsi"/>
          <w:color w:val="333333"/>
          <w:lang w:val="el-GR"/>
        </w:rPr>
        <w:t>24</w:t>
      </w:r>
      <w:r w:rsidR="0068410A">
        <w:rPr>
          <w:rFonts w:asciiTheme="minorHAnsi" w:hAnsiTheme="minorHAnsi"/>
          <w:color w:val="333333"/>
          <w:lang w:val="el-GR"/>
        </w:rPr>
        <w:t>.</w:t>
      </w:r>
      <w:r w:rsidR="00487CF7" w:rsidRPr="006E0D89">
        <w:rPr>
          <w:rFonts w:asciiTheme="minorHAnsi" w:hAnsiTheme="minorHAnsi"/>
          <w:color w:val="333333"/>
          <w:lang w:val="el-GR"/>
        </w:rPr>
        <w:t>0</w:t>
      </w:r>
      <w:r w:rsidR="005E5D87">
        <w:rPr>
          <w:rFonts w:asciiTheme="minorHAnsi" w:hAnsiTheme="minorHAnsi"/>
          <w:color w:val="333333"/>
          <w:lang w:val="el-GR"/>
        </w:rPr>
        <w:t>5</w:t>
      </w:r>
      <w:r w:rsidR="0068410A">
        <w:rPr>
          <w:rFonts w:asciiTheme="minorHAnsi" w:hAnsiTheme="minorHAnsi"/>
          <w:color w:val="333333"/>
          <w:lang w:val="el-GR"/>
        </w:rPr>
        <w:t>.</w:t>
      </w:r>
      <w:r w:rsidR="00487CF7" w:rsidRPr="006E0D89">
        <w:rPr>
          <w:rFonts w:asciiTheme="minorHAnsi" w:hAnsiTheme="minorHAnsi"/>
          <w:color w:val="333333"/>
          <w:lang w:val="el-GR"/>
        </w:rPr>
        <w:t>202</w:t>
      </w:r>
      <w:r w:rsidR="005E5D87">
        <w:rPr>
          <w:rFonts w:asciiTheme="minorHAnsi" w:hAnsiTheme="minorHAnsi"/>
          <w:color w:val="333333"/>
          <w:lang w:val="el-GR"/>
        </w:rPr>
        <w:t>1</w:t>
      </w:r>
    </w:p>
    <w:p w:rsidR="00487CF7" w:rsidRPr="006E0D89" w:rsidRDefault="003E32D8" w:rsidP="00487CF7">
      <w:pPr>
        <w:pStyle w:val="Web"/>
        <w:shd w:val="clear" w:color="auto" w:fill="FFFFFF"/>
        <w:spacing w:before="0" w:beforeAutospacing="0" w:after="360" w:afterAutospacing="0"/>
        <w:jc w:val="center"/>
        <w:rPr>
          <w:rFonts w:asciiTheme="minorHAnsi" w:hAnsiTheme="minorHAnsi"/>
          <w:color w:val="333333"/>
          <w:lang w:val="el-GR"/>
        </w:rPr>
      </w:pPr>
      <w:r>
        <w:rPr>
          <w:rStyle w:val="a3"/>
          <w:rFonts w:asciiTheme="minorHAnsi" w:hAnsiTheme="minorHAnsi"/>
          <w:color w:val="333333"/>
          <w:lang w:val="el-GR"/>
        </w:rPr>
        <w:t>ΑΝΑΚΟΙΝΩΣΗ</w:t>
      </w:r>
    </w:p>
    <w:p w:rsidR="005E5D87" w:rsidRPr="003A16BF" w:rsidRDefault="004F31A6" w:rsidP="005E5D87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  <w:lang w:val="el-GR"/>
        </w:rPr>
      </w:pPr>
      <w:r w:rsidRPr="005E5D87">
        <w:rPr>
          <w:sz w:val="24"/>
          <w:szCs w:val="24"/>
          <w:lang w:val="el-GR"/>
        </w:rPr>
        <w:t xml:space="preserve">Ο Δήμος </w:t>
      </w:r>
      <w:proofErr w:type="spellStart"/>
      <w:r w:rsidRPr="005E5D87">
        <w:rPr>
          <w:sz w:val="24"/>
          <w:szCs w:val="24"/>
          <w:lang w:val="el-GR"/>
        </w:rPr>
        <w:t>Λεβαδέων</w:t>
      </w:r>
      <w:proofErr w:type="spellEnd"/>
      <w:r w:rsidRPr="005E5D87">
        <w:rPr>
          <w:sz w:val="24"/>
          <w:szCs w:val="24"/>
          <w:lang w:val="el-GR"/>
        </w:rPr>
        <w:t xml:space="preserve"> σας ενημερώνει ότι </w:t>
      </w:r>
      <w:r w:rsidR="005E5D87" w:rsidRPr="005E5D87">
        <w:rPr>
          <w:b/>
          <w:sz w:val="24"/>
          <w:szCs w:val="24"/>
          <w:lang w:val="el-GR"/>
        </w:rPr>
        <w:t>από σήμερα Δευτέρα 24 Μαΐου 2021 μέχρι και την Τρίτη 15 Ιουνίου 2021</w:t>
      </w:r>
      <w:r w:rsidR="005E5D87" w:rsidRPr="005E5D87">
        <w:rPr>
          <w:sz w:val="24"/>
          <w:szCs w:val="24"/>
          <w:lang w:val="el-GR"/>
        </w:rPr>
        <w:t xml:space="preserve"> οι ενδιαφερόμενοι πολίτες θα μπορούν </w:t>
      </w:r>
      <w:r w:rsidR="005E5D87" w:rsidRPr="00E81CE6">
        <w:rPr>
          <w:b/>
          <w:sz w:val="24"/>
          <w:szCs w:val="24"/>
          <w:lang w:val="el-GR"/>
        </w:rPr>
        <w:t>να υποβάλλουν στα ΚΕΠ</w:t>
      </w:r>
      <w:r w:rsidR="005E5D87" w:rsidRPr="005E5D87">
        <w:rPr>
          <w:sz w:val="24"/>
          <w:szCs w:val="24"/>
          <w:lang w:val="el-GR"/>
        </w:rPr>
        <w:t xml:space="preserve"> της περιοχής τους τις </w:t>
      </w:r>
      <w:r w:rsidR="004E4499">
        <w:rPr>
          <w:sz w:val="24"/>
          <w:szCs w:val="24"/>
          <w:lang w:val="el-GR"/>
        </w:rPr>
        <w:t xml:space="preserve">ηλεκτρονικές </w:t>
      </w:r>
      <w:r w:rsidR="005E5D87" w:rsidRPr="005E5D87">
        <w:rPr>
          <w:sz w:val="24"/>
          <w:szCs w:val="24"/>
          <w:lang w:val="el-GR"/>
        </w:rPr>
        <w:t xml:space="preserve">αιτήσεις για τη συμμετοχή τους </w:t>
      </w:r>
      <w:r w:rsidR="005E5D87" w:rsidRPr="003A16BF">
        <w:rPr>
          <w:b/>
          <w:sz w:val="24"/>
          <w:szCs w:val="24"/>
          <w:lang w:val="el-GR"/>
        </w:rPr>
        <w:t xml:space="preserve">στα </w:t>
      </w:r>
      <w:r w:rsidR="005E5D87" w:rsidRPr="003A16BF">
        <w:rPr>
          <w:rFonts w:cs="Calibri"/>
          <w:b/>
          <w:sz w:val="24"/>
          <w:szCs w:val="24"/>
          <w:lang w:val="el-GR"/>
        </w:rPr>
        <w:t>ακόλουθα προγράμματα του Λογαριασμού της Αγροτικής Εστίας (ΛΑΕ)/ ΟΠΕΚΑ:</w:t>
      </w:r>
    </w:p>
    <w:p w:rsidR="005E5D87" w:rsidRPr="005C5174" w:rsidRDefault="005E5D87" w:rsidP="00CE1A1A">
      <w:pPr>
        <w:autoSpaceDE w:val="0"/>
        <w:autoSpaceDN w:val="0"/>
        <w:adjustRightInd w:val="0"/>
        <w:spacing w:before="240" w:after="0" w:line="240" w:lineRule="auto"/>
        <w:rPr>
          <w:rFonts w:cs="Calibri"/>
          <w:b/>
          <w:sz w:val="24"/>
          <w:szCs w:val="24"/>
          <w:lang w:val="el-GR"/>
        </w:rPr>
      </w:pPr>
      <w:r w:rsidRPr="005C5174">
        <w:rPr>
          <w:rFonts w:cs="Calibri"/>
          <w:b/>
          <w:sz w:val="24"/>
          <w:szCs w:val="24"/>
          <w:lang w:val="el-GR"/>
        </w:rPr>
        <w:t>1. Πρόγραμμα κοινωνικού τουρισμού 6ήμερων διακοπών (5 διανυκτερεύσεις)</w:t>
      </w:r>
    </w:p>
    <w:p w:rsidR="005E5D87" w:rsidRPr="00E81CE6" w:rsidRDefault="005E5D87" w:rsidP="00CE1A1A">
      <w:pPr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sz w:val="24"/>
          <w:szCs w:val="24"/>
          <w:lang w:val="el-GR"/>
        </w:rPr>
      </w:pPr>
      <w:r w:rsidRPr="005C5174">
        <w:rPr>
          <w:rFonts w:cs="Calibri"/>
          <w:b/>
          <w:sz w:val="24"/>
          <w:szCs w:val="24"/>
          <w:lang w:val="el-GR"/>
        </w:rPr>
        <w:t>2</w:t>
      </w:r>
      <w:r w:rsidRPr="00E81CE6">
        <w:rPr>
          <w:rFonts w:cs="Calibri"/>
          <w:sz w:val="24"/>
          <w:szCs w:val="24"/>
          <w:lang w:val="el-GR"/>
        </w:rPr>
        <w:t xml:space="preserve">. </w:t>
      </w:r>
      <w:r w:rsidRPr="005C5174">
        <w:rPr>
          <w:rFonts w:cs="Calibri"/>
          <w:b/>
          <w:sz w:val="24"/>
          <w:szCs w:val="24"/>
          <w:lang w:val="el-GR"/>
        </w:rPr>
        <w:t>Πρόγραμμα ιαματικού τουρισμού μόνο για συνταξιούχους</w:t>
      </w:r>
      <w:r w:rsidRPr="00E81CE6">
        <w:rPr>
          <w:rFonts w:cs="Calibri"/>
          <w:sz w:val="24"/>
          <w:szCs w:val="24"/>
          <w:lang w:val="el-GR"/>
        </w:rPr>
        <w:t xml:space="preserve">, οι οποίοι ταυτόχρονα με τις μέχρι έξι (6) ήμερες διακοπές (5 διανυκτερεύσεις) μπορούν να πραγματοποιήσουν έως και </w:t>
      </w:r>
      <w:r w:rsidR="00E81CE6" w:rsidRPr="00E81CE6">
        <w:rPr>
          <w:rFonts w:cs="Calibri"/>
          <w:sz w:val="24"/>
          <w:szCs w:val="24"/>
          <w:lang w:val="el-GR"/>
        </w:rPr>
        <w:t>πέντε (</w:t>
      </w:r>
      <w:r w:rsidRPr="00E81CE6">
        <w:rPr>
          <w:rFonts w:cs="Calibri"/>
          <w:sz w:val="24"/>
          <w:szCs w:val="24"/>
          <w:lang w:val="el-GR"/>
        </w:rPr>
        <w:t>5</w:t>
      </w:r>
      <w:r w:rsidR="00E81CE6" w:rsidRPr="00E81CE6">
        <w:rPr>
          <w:rFonts w:cs="Calibri"/>
          <w:sz w:val="24"/>
          <w:szCs w:val="24"/>
          <w:lang w:val="el-GR"/>
        </w:rPr>
        <w:t>)</w:t>
      </w:r>
      <w:r w:rsidRPr="00E81CE6">
        <w:rPr>
          <w:rFonts w:cs="Calibri"/>
          <w:sz w:val="24"/>
          <w:szCs w:val="24"/>
          <w:lang w:val="el-GR"/>
        </w:rPr>
        <w:t xml:space="preserve"> απλές λούσεις σε νομίμως λειτουργούσες εγκαταστάσεις ιαματικών πηγών και υδροθεραπευτηρίων της χώρας.</w:t>
      </w:r>
    </w:p>
    <w:p w:rsidR="005E5D87" w:rsidRPr="00473536" w:rsidRDefault="005E5D87" w:rsidP="00473536">
      <w:pPr>
        <w:autoSpaceDE w:val="0"/>
        <w:autoSpaceDN w:val="0"/>
        <w:adjustRightInd w:val="0"/>
        <w:spacing w:before="240" w:after="0" w:line="240" w:lineRule="auto"/>
        <w:jc w:val="both"/>
        <w:rPr>
          <w:rFonts w:cs="Calibri-BoldItalic"/>
          <w:b/>
          <w:bCs/>
          <w:i/>
          <w:iCs/>
          <w:sz w:val="24"/>
          <w:szCs w:val="24"/>
          <w:lang w:val="el-GR"/>
        </w:rPr>
      </w:pPr>
      <w:r w:rsidRPr="005C5174">
        <w:rPr>
          <w:rFonts w:cs="Calibri"/>
          <w:b/>
          <w:sz w:val="24"/>
          <w:szCs w:val="24"/>
          <w:lang w:val="el-GR"/>
        </w:rPr>
        <w:t>3. Παιδικό κατασκηνωτικό πρόγραμμα για παιδιά ηλικίας 6 έως 16 ετών</w:t>
      </w:r>
      <w:r w:rsidRPr="00473536">
        <w:rPr>
          <w:rFonts w:cs="Calibri"/>
          <w:sz w:val="24"/>
          <w:szCs w:val="24"/>
          <w:lang w:val="el-GR"/>
        </w:rPr>
        <w:t xml:space="preserve">, δικαιούχους του ΛΑΕ, τα οποία μπορούν να φιλοξενηθούν σε παιδικές κατασκηνώσεις μέχρι και δεκαέξι (16) ήμερες (15 διανυκτερεύσεις). </w:t>
      </w:r>
      <w:r w:rsidRPr="00473536">
        <w:rPr>
          <w:rFonts w:cs="Calibri-BoldItalic"/>
          <w:b/>
          <w:bCs/>
          <w:i/>
          <w:iCs/>
          <w:sz w:val="24"/>
          <w:szCs w:val="24"/>
          <w:lang w:val="el-GR"/>
        </w:rPr>
        <w:t>Οι ηλεκτρονικές αιτήσεις για το πρόγραμμα γίνονται απ’ ευθείας από τους ίδιους τους δικαιούχους</w:t>
      </w:r>
      <w:r w:rsidR="00473536" w:rsidRPr="00473536">
        <w:rPr>
          <w:rFonts w:cs="Calibri-BoldItalic"/>
          <w:b/>
          <w:bCs/>
          <w:i/>
          <w:iCs/>
          <w:sz w:val="24"/>
          <w:szCs w:val="24"/>
          <w:lang w:val="el-GR"/>
        </w:rPr>
        <w:t xml:space="preserve">, </w:t>
      </w:r>
      <w:r w:rsidR="00473536" w:rsidRPr="00473536">
        <w:rPr>
          <w:rFonts w:cs="Cambria-Bold"/>
          <w:b/>
          <w:bCs/>
          <w:color w:val="000000"/>
          <w:sz w:val="24"/>
          <w:szCs w:val="24"/>
          <w:lang w:val="el-GR"/>
        </w:rPr>
        <w:t>από 24.05.2021 έως και 15.6.2021</w:t>
      </w:r>
      <w:r w:rsidR="00473536">
        <w:rPr>
          <w:rFonts w:cs="Cambria-Bold"/>
          <w:b/>
          <w:bCs/>
          <w:color w:val="000000"/>
          <w:sz w:val="24"/>
          <w:szCs w:val="24"/>
          <w:lang w:val="el-GR"/>
        </w:rPr>
        <w:t xml:space="preserve"> </w:t>
      </w:r>
      <w:r w:rsidR="00473536" w:rsidRPr="00473536">
        <w:rPr>
          <w:rFonts w:cs="Cambria"/>
          <w:color w:val="000000"/>
          <w:sz w:val="24"/>
          <w:szCs w:val="24"/>
          <w:lang w:val="el-GR"/>
        </w:rPr>
        <w:t xml:space="preserve">στην ηλεκτρονική διεύθυνση: </w:t>
      </w:r>
      <w:r w:rsidR="00473536" w:rsidRPr="00473536">
        <w:rPr>
          <w:rFonts w:cs="Cambria"/>
          <w:color w:val="0000FF"/>
          <w:sz w:val="24"/>
          <w:szCs w:val="24"/>
        </w:rPr>
        <w:t>www</w:t>
      </w:r>
      <w:r w:rsidR="00473536" w:rsidRPr="00473536">
        <w:rPr>
          <w:rFonts w:cs="Cambria"/>
          <w:color w:val="0000FF"/>
          <w:sz w:val="24"/>
          <w:szCs w:val="24"/>
          <w:lang w:val="el-GR"/>
        </w:rPr>
        <w:t xml:space="preserve"> . </w:t>
      </w:r>
      <w:proofErr w:type="spellStart"/>
      <w:proofErr w:type="gramStart"/>
      <w:r w:rsidR="00473536" w:rsidRPr="00473536">
        <w:rPr>
          <w:rFonts w:cs="Cambria"/>
          <w:color w:val="0000FF"/>
          <w:sz w:val="24"/>
          <w:szCs w:val="24"/>
        </w:rPr>
        <w:t>opeka</w:t>
      </w:r>
      <w:proofErr w:type="spellEnd"/>
      <w:r w:rsidR="00473536" w:rsidRPr="00473536">
        <w:rPr>
          <w:rFonts w:cs="Cambria"/>
          <w:color w:val="0000FF"/>
          <w:sz w:val="24"/>
          <w:szCs w:val="24"/>
          <w:lang w:val="el-GR"/>
        </w:rPr>
        <w:t xml:space="preserve"> .</w:t>
      </w:r>
      <w:proofErr w:type="gramEnd"/>
      <w:r w:rsidR="00473536" w:rsidRPr="00473536">
        <w:rPr>
          <w:rFonts w:cs="Cambria"/>
          <w:color w:val="0000FF"/>
          <w:sz w:val="24"/>
          <w:szCs w:val="24"/>
          <w:lang w:val="el-GR"/>
        </w:rPr>
        <w:t xml:space="preserve"> </w:t>
      </w:r>
      <w:proofErr w:type="spellStart"/>
      <w:proofErr w:type="gramStart"/>
      <w:r w:rsidR="00473536" w:rsidRPr="00473536">
        <w:rPr>
          <w:rFonts w:cs="Cambria"/>
          <w:color w:val="0000FF"/>
          <w:sz w:val="24"/>
          <w:szCs w:val="24"/>
        </w:rPr>
        <w:t>gr</w:t>
      </w:r>
      <w:proofErr w:type="spellEnd"/>
      <w:proofErr w:type="gramEnd"/>
      <w:r w:rsidR="00473536" w:rsidRPr="00473536">
        <w:rPr>
          <w:rFonts w:cs="Cambria"/>
          <w:color w:val="0000FF"/>
          <w:sz w:val="24"/>
          <w:szCs w:val="24"/>
          <w:lang w:val="el-GR"/>
        </w:rPr>
        <w:t xml:space="preserve"> / </w:t>
      </w:r>
      <w:proofErr w:type="spellStart"/>
      <w:r w:rsidR="00473536" w:rsidRPr="00473536">
        <w:rPr>
          <w:rFonts w:cs="Cambria"/>
          <w:color w:val="0000FF"/>
          <w:sz w:val="24"/>
          <w:szCs w:val="24"/>
        </w:rPr>
        <w:t>agrotiki</w:t>
      </w:r>
      <w:proofErr w:type="spellEnd"/>
      <w:r w:rsidR="00473536" w:rsidRPr="00473536">
        <w:rPr>
          <w:rFonts w:cs="Cambria"/>
          <w:color w:val="0000FF"/>
          <w:sz w:val="24"/>
          <w:szCs w:val="24"/>
          <w:lang w:val="el-GR"/>
        </w:rPr>
        <w:t xml:space="preserve"> - </w:t>
      </w:r>
      <w:proofErr w:type="spellStart"/>
      <w:r w:rsidR="00473536" w:rsidRPr="00473536">
        <w:rPr>
          <w:rFonts w:cs="Cambria"/>
          <w:color w:val="0000FF"/>
          <w:sz w:val="24"/>
          <w:szCs w:val="24"/>
        </w:rPr>
        <w:t>estia</w:t>
      </w:r>
      <w:proofErr w:type="spellEnd"/>
      <w:r w:rsidR="00473536" w:rsidRPr="00473536">
        <w:rPr>
          <w:rFonts w:cs="Cambria"/>
          <w:color w:val="0000FF"/>
          <w:sz w:val="24"/>
          <w:szCs w:val="24"/>
          <w:lang w:val="el-GR"/>
        </w:rPr>
        <w:t xml:space="preserve"> / </w:t>
      </w:r>
      <w:proofErr w:type="spellStart"/>
      <w:r w:rsidR="00473536" w:rsidRPr="00473536">
        <w:rPr>
          <w:rFonts w:cs="Cambria"/>
          <w:color w:val="0000FF"/>
          <w:sz w:val="24"/>
          <w:szCs w:val="24"/>
        </w:rPr>
        <w:t>ilektronikes</w:t>
      </w:r>
      <w:proofErr w:type="spellEnd"/>
      <w:r w:rsidR="00473536" w:rsidRPr="00473536">
        <w:rPr>
          <w:rFonts w:cs="Cambria"/>
          <w:color w:val="0000FF"/>
          <w:sz w:val="24"/>
          <w:szCs w:val="24"/>
          <w:lang w:val="el-GR"/>
        </w:rPr>
        <w:t xml:space="preserve"> - </w:t>
      </w:r>
      <w:proofErr w:type="spellStart"/>
      <w:r w:rsidR="00473536" w:rsidRPr="00473536">
        <w:rPr>
          <w:rFonts w:cs="Cambria"/>
          <w:color w:val="0000FF"/>
          <w:sz w:val="24"/>
          <w:szCs w:val="24"/>
        </w:rPr>
        <w:t>ypiresies</w:t>
      </w:r>
      <w:proofErr w:type="spellEnd"/>
      <w:r w:rsidR="00473536" w:rsidRPr="00473536">
        <w:rPr>
          <w:rFonts w:cs="Cambria"/>
          <w:color w:val="0000FF"/>
          <w:sz w:val="24"/>
          <w:szCs w:val="24"/>
          <w:lang w:val="el-GR"/>
        </w:rPr>
        <w:t xml:space="preserve"> /</w:t>
      </w:r>
    </w:p>
    <w:p w:rsidR="005E5D87" w:rsidRPr="005C5174" w:rsidRDefault="005E5D87" w:rsidP="00473536">
      <w:pPr>
        <w:autoSpaceDE w:val="0"/>
        <w:autoSpaceDN w:val="0"/>
        <w:adjustRightInd w:val="0"/>
        <w:spacing w:before="240"/>
        <w:rPr>
          <w:rFonts w:cs="Calibri"/>
          <w:b/>
          <w:sz w:val="24"/>
          <w:szCs w:val="24"/>
          <w:lang w:val="el-GR"/>
        </w:rPr>
      </w:pPr>
      <w:r w:rsidRPr="005C5174">
        <w:rPr>
          <w:rFonts w:cs="Calibri"/>
          <w:b/>
          <w:sz w:val="24"/>
          <w:szCs w:val="24"/>
          <w:lang w:val="el-GR"/>
        </w:rPr>
        <w:t>4. Εκδρομικό πρόγραμμα με τετραήμερες εκδρομές (3 διανυκτερεύσεις)</w:t>
      </w:r>
      <w:r w:rsidR="00D31399" w:rsidRPr="005C5174">
        <w:rPr>
          <w:rFonts w:cs="Calibri"/>
          <w:b/>
          <w:sz w:val="24"/>
          <w:szCs w:val="24"/>
          <w:lang w:val="el-GR"/>
        </w:rPr>
        <w:t>.</w:t>
      </w:r>
    </w:p>
    <w:p w:rsidR="005E5D87" w:rsidRPr="005C5174" w:rsidRDefault="005E5D87" w:rsidP="00E81CE6">
      <w:pPr>
        <w:autoSpaceDE w:val="0"/>
        <w:autoSpaceDN w:val="0"/>
        <w:adjustRightInd w:val="0"/>
        <w:rPr>
          <w:rFonts w:cs="Calibri"/>
          <w:b/>
          <w:sz w:val="24"/>
          <w:szCs w:val="24"/>
          <w:lang w:val="el-GR"/>
        </w:rPr>
      </w:pPr>
      <w:r w:rsidRPr="005C5174">
        <w:rPr>
          <w:rFonts w:cs="Calibri"/>
          <w:b/>
          <w:sz w:val="24"/>
          <w:szCs w:val="24"/>
          <w:lang w:val="el-GR"/>
        </w:rPr>
        <w:t>5. Πρόγραμμα δωρεάν παροχής βιβλίων</w:t>
      </w:r>
      <w:r w:rsidR="00D31399" w:rsidRPr="005C5174">
        <w:rPr>
          <w:rFonts w:cs="Calibri"/>
          <w:b/>
          <w:sz w:val="24"/>
          <w:szCs w:val="24"/>
          <w:lang w:val="el-GR"/>
        </w:rPr>
        <w:t>.</w:t>
      </w:r>
    </w:p>
    <w:p w:rsidR="005E5D87" w:rsidRPr="005C5174" w:rsidRDefault="005E5D87" w:rsidP="00E81CE6">
      <w:pPr>
        <w:autoSpaceDE w:val="0"/>
        <w:autoSpaceDN w:val="0"/>
        <w:adjustRightInd w:val="0"/>
        <w:rPr>
          <w:rFonts w:cs="Calibri"/>
          <w:b/>
          <w:sz w:val="24"/>
          <w:szCs w:val="24"/>
          <w:lang w:val="el-GR"/>
        </w:rPr>
      </w:pPr>
      <w:r w:rsidRPr="005C5174">
        <w:rPr>
          <w:rFonts w:cs="Calibri"/>
          <w:b/>
          <w:sz w:val="24"/>
          <w:szCs w:val="24"/>
          <w:lang w:val="el-GR"/>
        </w:rPr>
        <w:t>6. Πρόγραμμα δωρεάν παροχής εισιτηρίων θεάτρου</w:t>
      </w:r>
      <w:r w:rsidR="00D31399" w:rsidRPr="005C5174">
        <w:rPr>
          <w:rFonts w:cs="Calibri"/>
          <w:b/>
          <w:sz w:val="24"/>
          <w:szCs w:val="24"/>
          <w:lang w:val="el-GR"/>
        </w:rPr>
        <w:t>.</w:t>
      </w:r>
    </w:p>
    <w:p w:rsidR="005E5D87" w:rsidRDefault="005E5D87" w:rsidP="00CE1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l-GR"/>
        </w:rPr>
      </w:pPr>
      <w:r w:rsidRPr="005C5174">
        <w:rPr>
          <w:rFonts w:cs="Calibri"/>
          <w:b/>
          <w:sz w:val="24"/>
          <w:szCs w:val="24"/>
          <w:lang w:val="el-GR"/>
        </w:rPr>
        <w:t xml:space="preserve">7. Πρόγραμμα παροχής χρηματικών βοηθημάτων σε </w:t>
      </w:r>
      <w:proofErr w:type="spellStart"/>
      <w:r w:rsidRPr="005C5174">
        <w:rPr>
          <w:rFonts w:cs="Calibri"/>
          <w:b/>
          <w:sz w:val="24"/>
          <w:szCs w:val="24"/>
          <w:lang w:val="el-GR"/>
        </w:rPr>
        <w:t>τρίτεκνες</w:t>
      </w:r>
      <w:proofErr w:type="spellEnd"/>
      <w:r w:rsidR="00E81CE6" w:rsidRPr="005C5174">
        <w:rPr>
          <w:rFonts w:cs="Calibri"/>
          <w:b/>
          <w:sz w:val="24"/>
          <w:szCs w:val="24"/>
          <w:lang w:val="el-GR"/>
        </w:rPr>
        <w:t xml:space="preserve"> </w:t>
      </w:r>
      <w:r w:rsidR="00E81CE6" w:rsidRPr="005C5174">
        <w:rPr>
          <w:rFonts w:ascii="Calibri" w:hAnsi="Calibri" w:cs="Calibri"/>
          <w:b/>
          <w:sz w:val="24"/>
          <w:szCs w:val="24"/>
          <w:lang w:val="el-GR"/>
        </w:rPr>
        <w:t>και πολύτεκνες μητέρες που πληρούν τις νόμιμες προϋποθέσεις.</w:t>
      </w:r>
    </w:p>
    <w:p w:rsidR="00E26222" w:rsidRDefault="00E26222" w:rsidP="00CE1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l-GR"/>
        </w:rPr>
      </w:pPr>
    </w:p>
    <w:p w:rsidR="00E26222" w:rsidRDefault="00E26222" w:rsidP="00CE1A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:rsidR="00E81CE6" w:rsidRDefault="00CE1A1A" w:rsidP="00CE1A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Επιπλέον, ε</w:t>
      </w:r>
      <w:r w:rsidR="00E81CE6" w:rsidRPr="00E81CE6">
        <w:rPr>
          <w:rFonts w:ascii="Calibri" w:hAnsi="Calibri" w:cs="Calibri"/>
          <w:sz w:val="24"/>
          <w:szCs w:val="24"/>
          <w:lang w:val="el-GR"/>
        </w:rPr>
        <w:t xml:space="preserve">πισημαίνεται ότι μέχρι και τις </w:t>
      </w:r>
      <w:r w:rsidR="00E81CE6" w:rsidRPr="00CE1A1A">
        <w:rPr>
          <w:rFonts w:cs="Calibri-Bold"/>
          <w:b/>
          <w:bCs/>
          <w:sz w:val="24"/>
          <w:szCs w:val="24"/>
          <w:lang w:val="el-GR"/>
        </w:rPr>
        <w:t>30 Ιουνίου 2021 έχει δοθεί παράταση</w:t>
      </w:r>
      <w:r w:rsidR="00E81CE6" w:rsidRPr="00E81CE6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 </w:t>
      </w:r>
      <w:r w:rsidR="00E81CE6" w:rsidRPr="00E81CE6">
        <w:rPr>
          <w:rFonts w:ascii="Calibri" w:hAnsi="Calibri" w:cs="Calibri"/>
          <w:sz w:val="24"/>
          <w:szCs w:val="24"/>
          <w:lang w:val="el-GR"/>
        </w:rPr>
        <w:t>εφαρμογής των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="00E81CE6" w:rsidRPr="00CE1A1A">
        <w:rPr>
          <w:rFonts w:ascii="Calibri" w:hAnsi="Calibri" w:cs="Calibri"/>
          <w:sz w:val="24"/>
          <w:szCs w:val="24"/>
          <w:lang w:val="el-GR"/>
        </w:rPr>
        <w:t xml:space="preserve">προγραμμάτων ΛΑΕ/ΟΠΕΚΑ </w:t>
      </w:r>
      <w:r w:rsidR="00E81CE6" w:rsidRPr="00CE1A1A">
        <w:rPr>
          <w:rFonts w:ascii="Calibri" w:hAnsi="Calibri" w:cs="Calibri"/>
          <w:b/>
          <w:sz w:val="24"/>
          <w:szCs w:val="24"/>
          <w:lang w:val="el-GR"/>
        </w:rPr>
        <w:t>έτους 2020.</w:t>
      </w:r>
      <w:r>
        <w:rPr>
          <w:rFonts w:ascii="Calibri" w:hAnsi="Calibri" w:cs="Calibri"/>
          <w:b/>
          <w:sz w:val="24"/>
          <w:szCs w:val="24"/>
          <w:lang w:val="el-GR"/>
        </w:rPr>
        <w:t xml:space="preserve"> </w:t>
      </w:r>
    </w:p>
    <w:p w:rsidR="00D31399" w:rsidRDefault="00D31399" w:rsidP="0022207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E26222" w:rsidRDefault="00E26222" w:rsidP="0022207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E26222" w:rsidRDefault="00E26222" w:rsidP="0022207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E26222" w:rsidRPr="006C680D" w:rsidRDefault="00E26222" w:rsidP="0022207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BC4A98" w:rsidRDefault="00FE473C" w:rsidP="001E376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b/>
          <w:sz w:val="24"/>
          <w:szCs w:val="24"/>
          <w:lang w:val="el-GR"/>
        </w:rPr>
        <w:lastRenderedPageBreak/>
        <w:t>Η</w:t>
      </w:r>
      <w:r w:rsidRPr="001E3768">
        <w:rPr>
          <w:rFonts w:ascii="Calibri" w:hAnsi="Calibri" w:cs="Calibri"/>
          <w:b/>
          <w:sz w:val="24"/>
          <w:szCs w:val="24"/>
          <w:lang w:val="el-GR"/>
        </w:rPr>
        <w:t xml:space="preserve"> προσέλευση των πολιτών στα ΚΕΠ θα γίνεται</w:t>
      </w:r>
      <w:r>
        <w:rPr>
          <w:rFonts w:ascii="Calibri" w:hAnsi="Calibri" w:cs="Calibri"/>
          <w:sz w:val="24"/>
          <w:szCs w:val="24"/>
          <w:lang w:val="el-GR"/>
        </w:rPr>
        <w:t>,</w:t>
      </w:r>
      <w:r w:rsidRPr="001E3768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>σ</w:t>
      </w:r>
      <w:r w:rsidR="00892D2C">
        <w:rPr>
          <w:rFonts w:ascii="Calibri" w:hAnsi="Calibri" w:cs="Calibri"/>
          <w:sz w:val="24"/>
          <w:szCs w:val="24"/>
          <w:lang w:val="el-GR"/>
        </w:rPr>
        <w:t xml:space="preserve">ύμφωνα με τα ισχύοντα μέτρα προστασίας από τον κίνδυνο διασποράς του </w:t>
      </w:r>
      <w:proofErr w:type="spellStart"/>
      <w:r w:rsidR="00892D2C">
        <w:rPr>
          <w:rFonts w:ascii="Calibri" w:hAnsi="Calibri" w:cs="Calibri"/>
          <w:sz w:val="24"/>
          <w:szCs w:val="24"/>
          <w:lang w:val="el-GR"/>
        </w:rPr>
        <w:t>κορωνοϊού</w:t>
      </w:r>
      <w:proofErr w:type="spellEnd"/>
      <w:r w:rsidR="00892D2C">
        <w:rPr>
          <w:rFonts w:ascii="Calibri" w:hAnsi="Calibri" w:cs="Calibri"/>
          <w:sz w:val="24"/>
          <w:szCs w:val="24"/>
          <w:lang w:val="el-GR"/>
        </w:rPr>
        <w:t xml:space="preserve"> </w:t>
      </w:r>
      <w:proofErr w:type="spellStart"/>
      <w:r w:rsidR="00892D2C">
        <w:rPr>
          <w:rFonts w:ascii="Calibri" w:hAnsi="Calibri" w:cs="Calibri"/>
          <w:sz w:val="24"/>
          <w:szCs w:val="24"/>
        </w:rPr>
        <w:t>Covid</w:t>
      </w:r>
      <w:proofErr w:type="spellEnd"/>
      <w:r w:rsidR="00892D2C" w:rsidRPr="00892D2C">
        <w:rPr>
          <w:rFonts w:ascii="Calibri" w:hAnsi="Calibri" w:cs="Calibri"/>
          <w:sz w:val="24"/>
          <w:szCs w:val="24"/>
          <w:lang w:val="el-GR"/>
        </w:rPr>
        <w:t>-19</w:t>
      </w:r>
      <w:r w:rsidR="009317F4">
        <w:rPr>
          <w:rFonts w:ascii="Calibri" w:hAnsi="Calibri" w:cs="Calibri"/>
          <w:sz w:val="24"/>
          <w:szCs w:val="24"/>
          <w:lang w:val="el-GR"/>
        </w:rPr>
        <w:t>,</w:t>
      </w:r>
      <w:r w:rsidR="00892D2C" w:rsidRPr="00892D2C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1E3768">
        <w:rPr>
          <w:rFonts w:ascii="Calibri" w:hAnsi="Calibri" w:cs="Calibri"/>
          <w:sz w:val="24"/>
          <w:szCs w:val="24"/>
          <w:lang w:val="el-GR"/>
        </w:rPr>
        <w:t>μέχρι νεοτέρας</w:t>
      </w:r>
      <w:r w:rsidR="00747E9C">
        <w:rPr>
          <w:rFonts w:ascii="Calibri" w:hAnsi="Calibri" w:cs="Calibri"/>
          <w:sz w:val="24"/>
          <w:szCs w:val="24"/>
          <w:lang w:val="el-GR"/>
        </w:rPr>
        <w:t>,</w:t>
      </w:r>
      <w:r w:rsidR="001E3768">
        <w:rPr>
          <w:rFonts w:ascii="Calibri" w:hAnsi="Calibri" w:cs="Calibri"/>
          <w:sz w:val="24"/>
          <w:szCs w:val="24"/>
          <w:lang w:val="el-GR"/>
        </w:rPr>
        <w:t xml:space="preserve"> από Δευτέρα έως και Παρασκευή </w:t>
      </w:r>
      <w:r w:rsidR="001E3768" w:rsidRPr="001E3768">
        <w:rPr>
          <w:rFonts w:ascii="Calibri" w:hAnsi="Calibri" w:cs="Calibri"/>
          <w:sz w:val="24"/>
          <w:szCs w:val="24"/>
          <w:lang w:val="el-GR"/>
        </w:rPr>
        <w:t>από τις 7.30</w:t>
      </w:r>
      <w:r w:rsidR="001E3768">
        <w:rPr>
          <w:rFonts w:ascii="Calibri" w:hAnsi="Calibri" w:cs="Calibri"/>
          <w:sz w:val="24"/>
          <w:szCs w:val="24"/>
          <w:lang w:val="el-GR"/>
        </w:rPr>
        <w:t>’</w:t>
      </w:r>
      <w:r w:rsidR="001E3768" w:rsidRPr="001E3768">
        <w:rPr>
          <w:rFonts w:ascii="Calibri" w:hAnsi="Calibri" w:cs="Calibri"/>
          <w:sz w:val="24"/>
          <w:szCs w:val="24"/>
          <w:lang w:val="el-GR"/>
        </w:rPr>
        <w:t xml:space="preserve"> μέχρι τις 15.00’</w:t>
      </w:r>
      <w:r w:rsidR="001E3768">
        <w:rPr>
          <w:rFonts w:ascii="Calibri" w:hAnsi="Calibri" w:cs="Calibri"/>
          <w:sz w:val="24"/>
          <w:szCs w:val="24"/>
          <w:lang w:val="el-GR"/>
        </w:rPr>
        <w:t>,</w:t>
      </w:r>
      <w:r w:rsidR="001E3768" w:rsidRPr="001E3768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892D2C" w:rsidRPr="001E3768">
        <w:rPr>
          <w:rFonts w:ascii="Calibri" w:hAnsi="Calibri" w:cs="Calibri"/>
          <w:b/>
          <w:sz w:val="24"/>
          <w:szCs w:val="24"/>
          <w:lang w:val="el-GR"/>
        </w:rPr>
        <w:t xml:space="preserve">κατόπιν τηλεφωνικής </w:t>
      </w:r>
      <w:r w:rsidR="00F07EF6" w:rsidRPr="001E3768">
        <w:rPr>
          <w:rFonts w:ascii="Calibri" w:hAnsi="Calibri" w:cs="Calibri"/>
          <w:b/>
          <w:sz w:val="24"/>
          <w:szCs w:val="24"/>
          <w:lang w:val="el-GR"/>
        </w:rPr>
        <w:t>ή ηλεκτρονικής (</w:t>
      </w:r>
      <w:r w:rsidR="00F07EF6" w:rsidRPr="001E3768">
        <w:rPr>
          <w:rFonts w:ascii="Calibri" w:hAnsi="Calibri" w:cs="Calibri"/>
          <w:b/>
          <w:sz w:val="24"/>
          <w:szCs w:val="24"/>
        </w:rPr>
        <w:t>e</w:t>
      </w:r>
      <w:r w:rsidR="00F07EF6" w:rsidRPr="001E3768">
        <w:rPr>
          <w:rFonts w:ascii="Calibri" w:hAnsi="Calibri" w:cs="Calibri"/>
          <w:b/>
          <w:sz w:val="24"/>
          <w:szCs w:val="24"/>
          <w:lang w:val="el-GR"/>
        </w:rPr>
        <w:t>-</w:t>
      </w:r>
      <w:r w:rsidR="00F07EF6" w:rsidRPr="001E3768">
        <w:rPr>
          <w:rFonts w:ascii="Calibri" w:hAnsi="Calibri" w:cs="Calibri"/>
          <w:b/>
          <w:sz w:val="24"/>
          <w:szCs w:val="24"/>
        </w:rPr>
        <w:t>mail</w:t>
      </w:r>
      <w:r w:rsidR="00F07EF6" w:rsidRPr="001E3768">
        <w:rPr>
          <w:rFonts w:ascii="Calibri" w:hAnsi="Calibri" w:cs="Calibri"/>
          <w:b/>
          <w:sz w:val="24"/>
          <w:szCs w:val="24"/>
          <w:lang w:val="el-GR"/>
        </w:rPr>
        <w:t xml:space="preserve">) </w:t>
      </w:r>
      <w:proofErr w:type="spellStart"/>
      <w:r w:rsidR="00892D2C" w:rsidRPr="001E3768">
        <w:rPr>
          <w:rFonts w:ascii="Calibri" w:hAnsi="Calibri" w:cs="Calibri"/>
          <w:b/>
          <w:sz w:val="24"/>
          <w:szCs w:val="24"/>
          <w:lang w:val="el-GR"/>
        </w:rPr>
        <w:t>προσυνεννόησης</w:t>
      </w:r>
      <w:proofErr w:type="spellEnd"/>
      <w:r w:rsidR="00892D2C" w:rsidRPr="001E3768">
        <w:rPr>
          <w:rFonts w:ascii="Calibri" w:hAnsi="Calibri" w:cs="Calibri"/>
          <w:b/>
          <w:sz w:val="24"/>
          <w:szCs w:val="24"/>
          <w:lang w:val="el-GR"/>
        </w:rPr>
        <w:t xml:space="preserve"> (ραντεβού)</w:t>
      </w:r>
      <w:r w:rsidR="00892D2C" w:rsidRPr="00892D2C">
        <w:rPr>
          <w:rFonts w:ascii="Calibri" w:hAnsi="Calibri" w:cs="Calibri"/>
          <w:sz w:val="24"/>
          <w:szCs w:val="24"/>
          <w:lang w:val="el-GR"/>
        </w:rPr>
        <w:t xml:space="preserve"> ώστε να αποφεύγονται οι άσκοπες μετακινήσεις τους και ο συνωστισμός</w:t>
      </w:r>
      <w:r w:rsidR="00892D2C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892D2C" w:rsidRPr="00892D2C">
        <w:rPr>
          <w:rFonts w:ascii="Calibri" w:hAnsi="Calibri" w:cs="Calibri"/>
          <w:sz w:val="24"/>
          <w:szCs w:val="24"/>
          <w:lang w:val="el-GR"/>
        </w:rPr>
        <w:t xml:space="preserve">και να διεκπεραιώνονται χωρίς καθυστερήσεις και αναμονή τα </w:t>
      </w:r>
      <w:r w:rsidR="00892D2C">
        <w:rPr>
          <w:rFonts w:ascii="Calibri" w:hAnsi="Calibri" w:cs="Calibri"/>
          <w:sz w:val="24"/>
          <w:szCs w:val="24"/>
          <w:lang w:val="el-GR"/>
        </w:rPr>
        <w:t>αιτήματά τους.</w:t>
      </w:r>
    </w:p>
    <w:p w:rsidR="00892D2C" w:rsidRDefault="00892D2C" w:rsidP="002A07F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el-GR"/>
        </w:rPr>
      </w:pPr>
    </w:p>
    <w:p w:rsidR="00485009" w:rsidRPr="00B96B63" w:rsidRDefault="00485009" w:rsidP="0048500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Ταυτόχρονα, </w:t>
      </w:r>
      <w:r w:rsidRPr="00B96B63">
        <w:rPr>
          <w:rFonts w:ascii="Calibri" w:hAnsi="Calibri" w:cs="Calibri"/>
          <w:b/>
          <w:sz w:val="24"/>
          <w:szCs w:val="24"/>
          <w:lang w:val="el-GR"/>
        </w:rPr>
        <w:t xml:space="preserve">οι πολίτες έχουν τη δυνατότητα να κλείνουν </w:t>
      </w:r>
      <w:r w:rsidR="00762EE4">
        <w:rPr>
          <w:rFonts w:ascii="Calibri" w:hAnsi="Calibri" w:cs="Calibri"/>
          <w:b/>
          <w:sz w:val="24"/>
          <w:szCs w:val="24"/>
          <w:lang w:val="el-GR"/>
        </w:rPr>
        <w:t xml:space="preserve">και </w:t>
      </w:r>
      <w:r w:rsidRPr="00B96B63">
        <w:rPr>
          <w:rFonts w:ascii="Calibri" w:hAnsi="Calibri" w:cs="Calibri"/>
          <w:b/>
          <w:sz w:val="24"/>
          <w:szCs w:val="24"/>
          <w:lang w:val="el-GR"/>
        </w:rPr>
        <w:t>μόνοι τους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B96B63">
        <w:rPr>
          <w:rFonts w:ascii="Calibri" w:hAnsi="Calibri" w:cs="Calibri"/>
          <w:b/>
          <w:sz w:val="24"/>
          <w:szCs w:val="24"/>
          <w:lang w:val="el-GR"/>
        </w:rPr>
        <w:t>το ραντεβού με το ΚΕΠ</w:t>
      </w:r>
      <w:r>
        <w:rPr>
          <w:rFonts w:ascii="Calibri" w:hAnsi="Calibri" w:cs="Calibri"/>
          <w:sz w:val="24"/>
          <w:szCs w:val="24"/>
          <w:lang w:val="el-GR"/>
        </w:rPr>
        <w:t xml:space="preserve"> διαμέσου της πλατφόρμας </w:t>
      </w:r>
      <w:hyperlink r:id="rId6" w:history="1">
        <w:r w:rsidRPr="00B96B63">
          <w:rPr>
            <w:rStyle w:val="-"/>
            <w:rFonts w:ascii="Calibri" w:hAnsi="Calibri" w:cs="Calibri"/>
            <w:b/>
            <w:sz w:val="24"/>
            <w:szCs w:val="24"/>
          </w:rPr>
          <w:t>www</w:t>
        </w:r>
        <w:r w:rsidRPr="00B96B63">
          <w:rPr>
            <w:rStyle w:val="-"/>
            <w:rFonts w:ascii="Calibri" w:hAnsi="Calibri" w:cs="Calibri"/>
            <w:b/>
            <w:sz w:val="24"/>
            <w:szCs w:val="24"/>
            <w:lang w:val="el-GR"/>
          </w:rPr>
          <w:t>.</w:t>
        </w:r>
        <w:proofErr w:type="spellStart"/>
        <w:r w:rsidRPr="00B96B63">
          <w:rPr>
            <w:rStyle w:val="-"/>
            <w:rFonts w:ascii="Calibri" w:hAnsi="Calibri" w:cs="Calibri"/>
            <w:b/>
            <w:sz w:val="24"/>
            <w:szCs w:val="24"/>
          </w:rPr>
          <w:t>rantevou</w:t>
        </w:r>
        <w:proofErr w:type="spellEnd"/>
        <w:r w:rsidRPr="00B96B63">
          <w:rPr>
            <w:rStyle w:val="-"/>
            <w:rFonts w:ascii="Calibri" w:hAnsi="Calibri" w:cs="Calibri"/>
            <w:b/>
            <w:sz w:val="24"/>
            <w:szCs w:val="24"/>
            <w:lang w:val="el-GR"/>
          </w:rPr>
          <w:t>.</w:t>
        </w:r>
        <w:proofErr w:type="spellStart"/>
        <w:r w:rsidRPr="00B96B63">
          <w:rPr>
            <w:rStyle w:val="-"/>
            <w:rFonts w:ascii="Calibri" w:hAnsi="Calibri" w:cs="Calibri"/>
            <w:b/>
            <w:sz w:val="24"/>
            <w:szCs w:val="24"/>
          </w:rPr>
          <w:t>kep</w:t>
        </w:r>
        <w:proofErr w:type="spellEnd"/>
        <w:r w:rsidRPr="00B96B63">
          <w:rPr>
            <w:rStyle w:val="-"/>
            <w:rFonts w:ascii="Calibri" w:hAnsi="Calibri" w:cs="Calibri"/>
            <w:b/>
            <w:sz w:val="24"/>
            <w:szCs w:val="24"/>
            <w:lang w:val="el-GR"/>
          </w:rPr>
          <w:t>.</w:t>
        </w:r>
        <w:proofErr w:type="spellStart"/>
        <w:r w:rsidRPr="00B96B63">
          <w:rPr>
            <w:rStyle w:val="-"/>
            <w:rFonts w:ascii="Calibri" w:hAnsi="Calibri" w:cs="Calibri"/>
            <w:b/>
            <w:sz w:val="24"/>
            <w:szCs w:val="24"/>
          </w:rPr>
          <w:t>gov</w:t>
        </w:r>
        <w:proofErr w:type="spellEnd"/>
        <w:r w:rsidRPr="00B96B63">
          <w:rPr>
            <w:rStyle w:val="-"/>
            <w:rFonts w:ascii="Calibri" w:hAnsi="Calibri" w:cs="Calibri"/>
            <w:b/>
            <w:sz w:val="24"/>
            <w:szCs w:val="24"/>
            <w:lang w:val="el-GR"/>
          </w:rPr>
          <w:t>.</w:t>
        </w:r>
        <w:proofErr w:type="spellStart"/>
        <w:r w:rsidRPr="00B96B63">
          <w:rPr>
            <w:rStyle w:val="-"/>
            <w:rFonts w:ascii="Calibri" w:hAnsi="Calibri" w:cs="Calibri"/>
            <w:b/>
            <w:sz w:val="24"/>
            <w:szCs w:val="24"/>
          </w:rPr>
          <w:t>gr</w:t>
        </w:r>
        <w:proofErr w:type="spellEnd"/>
      </w:hyperlink>
      <w:r w:rsidRPr="00B96B63">
        <w:rPr>
          <w:rFonts w:ascii="Calibri" w:hAnsi="Calibri" w:cs="Calibri"/>
          <w:b/>
          <w:sz w:val="24"/>
          <w:szCs w:val="24"/>
          <w:lang w:val="el-GR"/>
        </w:rPr>
        <w:t>,</w:t>
      </w:r>
      <w:r w:rsidRPr="00BC4A98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 xml:space="preserve">επιλέγοντας οι ίδιοι την ημέρα και την ώρα που επιθυμούν να εξυπηρετηθούν, έτσι ώστε να </w:t>
      </w:r>
      <w:r w:rsidRPr="00BC4A98">
        <w:rPr>
          <w:rFonts w:ascii="Calibri" w:hAnsi="Calibri" w:cs="Calibri"/>
          <w:sz w:val="24"/>
          <w:szCs w:val="24"/>
          <w:lang w:val="el-GR"/>
        </w:rPr>
        <w:t>αποφεύγ</w:t>
      </w:r>
      <w:r>
        <w:rPr>
          <w:rFonts w:ascii="Calibri" w:hAnsi="Calibri" w:cs="Calibri"/>
          <w:sz w:val="24"/>
          <w:szCs w:val="24"/>
          <w:lang w:val="el-GR"/>
        </w:rPr>
        <w:t>εται η</w:t>
      </w:r>
      <w:r w:rsidRPr="00BC4A98">
        <w:rPr>
          <w:rFonts w:ascii="Calibri" w:hAnsi="Calibri" w:cs="Calibri"/>
          <w:sz w:val="24"/>
          <w:szCs w:val="24"/>
          <w:lang w:val="el-GR"/>
        </w:rPr>
        <w:t xml:space="preserve"> ταλαιπωρία </w:t>
      </w:r>
      <w:r>
        <w:rPr>
          <w:rFonts w:ascii="Calibri" w:hAnsi="Calibri" w:cs="Calibri"/>
          <w:sz w:val="24"/>
          <w:szCs w:val="24"/>
          <w:lang w:val="el-GR"/>
        </w:rPr>
        <w:t xml:space="preserve">τους </w:t>
      </w:r>
      <w:r w:rsidRPr="00BC4A98">
        <w:rPr>
          <w:rFonts w:ascii="Calibri" w:hAnsi="Calibri" w:cs="Calibri"/>
          <w:sz w:val="24"/>
          <w:szCs w:val="24"/>
          <w:lang w:val="el-GR"/>
        </w:rPr>
        <w:t xml:space="preserve">και </w:t>
      </w:r>
      <w:r>
        <w:rPr>
          <w:rFonts w:ascii="Calibri" w:hAnsi="Calibri" w:cs="Calibri"/>
          <w:sz w:val="24"/>
          <w:szCs w:val="24"/>
          <w:lang w:val="el-GR"/>
        </w:rPr>
        <w:t xml:space="preserve">ο </w:t>
      </w:r>
      <w:r w:rsidRPr="00BC4A98">
        <w:rPr>
          <w:rFonts w:ascii="Calibri" w:hAnsi="Calibri" w:cs="Calibri"/>
          <w:sz w:val="24"/>
          <w:szCs w:val="24"/>
          <w:lang w:val="el-GR"/>
        </w:rPr>
        <w:t>συνωστισμό</w:t>
      </w:r>
      <w:r>
        <w:rPr>
          <w:rFonts w:ascii="Calibri" w:hAnsi="Calibri" w:cs="Calibri"/>
          <w:sz w:val="24"/>
          <w:szCs w:val="24"/>
          <w:lang w:val="el-GR"/>
        </w:rPr>
        <w:t>ς</w:t>
      </w:r>
      <w:r w:rsidRPr="00BC4A98">
        <w:rPr>
          <w:rFonts w:ascii="Calibri" w:hAnsi="Calibri" w:cs="Calibri"/>
          <w:sz w:val="24"/>
          <w:szCs w:val="24"/>
          <w:lang w:val="el-GR"/>
        </w:rPr>
        <w:t xml:space="preserve">, κάτι που αποκτά ιδιαίτερη σημασία </w:t>
      </w:r>
      <w:r>
        <w:rPr>
          <w:rFonts w:ascii="Calibri" w:hAnsi="Calibri" w:cs="Calibri"/>
          <w:sz w:val="24"/>
          <w:szCs w:val="24"/>
          <w:lang w:val="el-GR"/>
        </w:rPr>
        <w:t xml:space="preserve">για την ασφάλεια της δημόσιας υγείας </w:t>
      </w:r>
      <w:r w:rsidRPr="00BC4A98">
        <w:rPr>
          <w:rFonts w:ascii="Calibri" w:hAnsi="Calibri" w:cs="Calibri"/>
          <w:sz w:val="24"/>
          <w:szCs w:val="24"/>
          <w:lang w:val="el-GR"/>
        </w:rPr>
        <w:t>λόγω των ειδικών συνθηκών</w:t>
      </w:r>
      <w:r>
        <w:rPr>
          <w:rFonts w:ascii="Calibri" w:hAnsi="Calibri" w:cs="Calibri"/>
          <w:sz w:val="24"/>
          <w:szCs w:val="24"/>
          <w:lang w:val="el-GR"/>
        </w:rPr>
        <w:t xml:space="preserve"> που έχει προκαλέσει η πανδημία του </w:t>
      </w:r>
      <w:proofErr w:type="spellStart"/>
      <w:r>
        <w:rPr>
          <w:rFonts w:ascii="Calibri" w:hAnsi="Calibri" w:cs="Calibri"/>
          <w:sz w:val="24"/>
          <w:szCs w:val="24"/>
        </w:rPr>
        <w:t>Covid</w:t>
      </w:r>
      <w:proofErr w:type="spellEnd"/>
      <w:r w:rsidR="00533DC4">
        <w:rPr>
          <w:rFonts w:ascii="Calibri" w:hAnsi="Calibri" w:cs="Calibri"/>
          <w:sz w:val="24"/>
          <w:szCs w:val="24"/>
          <w:lang w:val="el-GR"/>
        </w:rPr>
        <w:t xml:space="preserve">-19. </w:t>
      </w:r>
    </w:p>
    <w:p w:rsidR="00485009" w:rsidRPr="00B96B63" w:rsidRDefault="00485009" w:rsidP="002A07F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el-GR"/>
        </w:rPr>
      </w:pPr>
    </w:p>
    <w:p w:rsidR="00892D2C" w:rsidRPr="007F4C61" w:rsidRDefault="00892D2C" w:rsidP="00485009">
      <w:pPr>
        <w:pStyle w:val="Default"/>
        <w:spacing w:line="276" w:lineRule="auto"/>
        <w:jc w:val="both"/>
        <w:rPr>
          <w:lang w:val="el-GR"/>
        </w:rPr>
      </w:pPr>
      <w:r w:rsidRPr="007F4C61">
        <w:rPr>
          <w:lang w:val="el-GR"/>
        </w:rPr>
        <w:t>Τα στοιχεία τηλεφωνικής και ηλεκτρονικής επικοινωνίας των ΚΕΠ του Δήμου μας είναι τα ακόλουθα :</w:t>
      </w:r>
    </w:p>
    <w:p w:rsidR="00892D2C" w:rsidRPr="007F4C61" w:rsidRDefault="00892D2C" w:rsidP="00892D2C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el-GR"/>
        </w:rPr>
      </w:pPr>
      <w:r w:rsidRPr="00485009">
        <w:rPr>
          <w:b/>
          <w:lang w:val="el-GR"/>
        </w:rPr>
        <w:t>ΚΕΠ Λιβαδειάς,</w:t>
      </w:r>
      <w:r w:rsidRPr="007F4C61">
        <w:rPr>
          <w:lang w:val="el-GR"/>
        </w:rPr>
        <w:t xml:space="preserve"> τηλ.:22613-50.000, </w:t>
      </w:r>
      <w:r w:rsidRPr="007F4C61">
        <w:rPr>
          <w:lang w:val="el-GR"/>
        </w:rPr>
        <w:tab/>
      </w:r>
      <w:r w:rsidR="00485009">
        <w:rPr>
          <w:lang w:val="el-GR"/>
        </w:rPr>
        <w:tab/>
      </w:r>
      <w:r w:rsidRPr="007F4C61">
        <w:t>e</w:t>
      </w:r>
      <w:r w:rsidRPr="007F4C61">
        <w:rPr>
          <w:lang w:val="el-GR"/>
        </w:rPr>
        <w:t>-</w:t>
      </w:r>
      <w:r w:rsidRPr="007F4C61">
        <w:t>mail</w:t>
      </w:r>
      <w:r w:rsidRPr="007F4C61">
        <w:rPr>
          <w:lang w:val="el-GR"/>
        </w:rPr>
        <w:t xml:space="preserve">: </w:t>
      </w:r>
      <w:hyperlink r:id="rId7" w:history="1">
        <w:r w:rsidRPr="007F4C61">
          <w:rPr>
            <w:rStyle w:val="-"/>
          </w:rPr>
          <w:t>d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levadeon</w:t>
        </w:r>
        <w:r w:rsidRPr="007F4C61">
          <w:rPr>
            <w:rStyle w:val="-"/>
            <w:lang w:val="el-GR"/>
          </w:rPr>
          <w:t>@</w:t>
        </w:r>
        <w:r w:rsidRPr="007F4C61">
          <w:rPr>
            <w:rStyle w:val="-"/>
          </w:rPr>
          <w:t>kep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gov</w:t>
        </w:r>
        <w:r w:rsidRPr="007F4C61">
          <w:rPr>
            <w:rStyle w:val="-"/>
            <w:lang w:val="el-GR"/>
          </w:rPr>
          <w:t>.</w:t>
        </w:r>
        <w:proofErr w:type="spellStart"/>
        <w:r w:rsidRPr="007F4C61">
          <w:rPr>
            <w:rStyle w:val="-"/>
          </w:rPr>
          <w:t>gr</w:t>
        </w:r>
        <w:proofErr w:type="spellEnd"/>
      </w:hyperlink>
      <w:r w:rsidRPr="007F4C61">
        <w:rPr>
          <w:lang w:val="el-GR"/>
        </w:rPr>
        <w:t xml:space="preserve"> </w:t>
      </w:r>
    </w:p>
    <w:p w:rsidR="00892D2C" w:rsidRPr="007F4C61" w:rsidRDefault="00892D2C" w:rsidP="00892D2C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right="-808" w:firstLine="0"/>
        <w:jc w:val="both"/>
        <w:rPr>
          <w:lang w:val="el-GR"/>
        </w:rPr>
      </w:pPr>
      <w:r w:rsidRPr="00485009">
        <w:rPr>
          <w:b/>
          <w:lang w:val="el-GR"/>
        </w:rPr>
        <w:t>ΚΕΠ Αγ. Γεωργίου</w:t>
      </w:r>
      <w:r w:rsidRPr="007F4C61">
        <w:rPr>
          <w:lang w:val="el-GR"/>
        </w:rPr>
        <w:t xml:space="preserve">, τηλ.:22613-51.302-3, </w:t>
      </w:r>
      <w:r w:rsidR="00485009">
        <w:rPr>
          <w:lang w:val="el-GR"/>
        </w:rPr>
        <w:tab/>
      </w:r>
      <w:r w:rsidRPr="007F4C61">
        <w:t>e</w:t>
      </w:r>
      <w:r w:rsidRPr="007F4C61">
        <w:rPr>
          <w:lang w:val="el-GR"/>
        </w:rPr>
        <w:t>-</w:t>
      </w:r>
      <w:r w:rsidRPr="007F4C61">
        <w:t>mail</w:t>
      </w:r>
      <w:r w:rsidRPr="007F4C61">
        <w:rPr>
          <w:lang w:val="el-GR"/>
        </w:rPr>
        <w:t>:</w:t>
      </w:r>
      <w:hyperlink r:id="rId8" w:history="1">
        <w:r w:rsidRPr="007F4C61">
          <w:rPr>
            <w:rStyle w:val="-"/>
          </w:rPr>
          <w:t>d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koroneias</w:t>
        </w:r>
        <w:r w:rsidRPr="007F4C61">
          <w:rPr>
            <w:rStyle w:val="-"/>
            <w:lang w:val="el-GR"/>
          </w:rPr>
          <w:t>-</w:t>
        </w:r>
        <w:r w:rsidRPr="007F4C61">
          <w:rPr>
            <w:rStyle w:val="-"/>
          </w:rPr>
          <w:t>voiotias</w:t>
        </w:r>
        <w:r w:rsidRPr="007F4C61">
          <w:rPr>
            <w:rStyle w:val="-"/>
            <w:lang w:val="el-GR"/>
          </w:rPr>
          <w:t>@</w:t>
        </w:r>
        <w:r w:rsidRPr="007F4C61">
          <w:rPr>
            <w:rStyle w:val="-"/>
          </w:rPr>
          <w:t>kep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gov</w:t>
        </w:r>
        <w:r w:rsidRPr="007F4C61">
          <w:rPr>
            <w:rStyle w:val="-"/>
            <w:lang w:val="el-GR"/>
          </w:rPr>
          <w:t>.</w:t>
        </w:r>
        <w:proofErr w:type="spellStart"/>
        <w:r w:rsidRPr="007F4C61">
          <w:rPr>
            <w:rStyle w:val="-"/>
          </w:rPr>
          <w:t>gr</w:t>
        </w:r>
        <w:proofErr w:type="spellEnd"/>
      </w:hyperlink>
      <w:r w:rsidRPr="007F4C61">
        <w:rPr>
          <w:lang w:val="el-GR"/>
        </w:rPr>
        <w:t xml:space="preserve"> </w:t>
      </w:r>
    </w:p>
    <w:p w:rsidR="00892D2C" w:rsidRPr="007F4C61" w:rsidRDefault="00892D2C" w:rsidP="00892D2C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el-GR"/>
        </w:rPr>
      </w:pPr>
      <w:r w:rsidRPr="00485009">
        <w:rPr>
          <w:b/>
          <w:lang w:val="el-GR"/>
        </w:rPr>
        <w:t>ΚΕΠ Δαύλειας</w:t>
      </w:r>
      <w:r w:rsidRPr="007F4C61">
        <w:rPr>
          <w:lang w:val="el-GR"/>
        </w:rPr>
        <w:t xml:space="preserve">, </w:t>
      </w:r>
      <w:proofErr w:type="spellStart"/>
      <w:r w:rsidRPr="007F4C61">
        <w:rPr>
          <w:lang w:val="el-GR"/>
        </w:rPr>
        <w:t>τηλ</w:t>
      </w:r>
      <w:proofErr w:type="spellEnd"/>
      <w:r w:rsidRPr="007F4C61">
        <w:rPr>
          <w:lang w:val="el-GR"/>
        </w:rPr>
        <w:t xml:space="preserve">.: 22613-51.420, </w:t>
      </w:r>
      <w:r w:rsidRPr="007F4C61">
        <w:rPr>
          <w:lang w:val="el-GR"/>
        </w:rPr>
        <w:tab/>
      </w:r>
      <w:r w:rsidR="00485009">
        <w:rPr>
          <w:lang w:val="el-GR"/>
        </w:rPr>
        <w:tab/>
      </w:r>
      <w:r w:rsidRPr="007F4C61">
        <w:t>e</w:t>
      </w:r>
      <w:r w:rsidRPr="007F4C61">
        <w:rPr>
          <w:lang w:val="el-GR"/>
        </w:rPr>
        <w:t>-</w:t>
      </w:r>
      <w:r w:rsidRPr="007F4C61">
        <w:t>mail</w:t>
      </w:r>
      <w:r w:rsidRPr="007F4C61">
        <w:rPr>
          <w:lang w:val="el-GR"/>
        </w:rPr>
        <w:t xml:space="preserve">: </w:t>
      </w:r>
      <w:hyperlink r:id="rId9" w:history="1">
        <w:r w:rsidRPr="007F4C61">
          <w:rPr>
            <w:rStyle w:val="-"/>
          </w:rPr>
          <w:t>d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dayleias</w:t>
        </w:r>
        <w:r w:rsidRPr="007F4C61">
          <w:rPr>
            <w:rStyle w:val="-"/>
            <w:lang w:val="el-GR"/>
          </w:rPr>
          <w:t>@</w:t>
        </w:r>
        <w:r w:rsidRPr="007F4C61">
          <w:rPr>
            <w:rStyle w:val="-"/>
          </w:rPr>
          <w:t>kep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gov</w:t>
        </w:r>
        <w:r w:rsidRPr="007F4C61">
          <w:rPr>
            <w:rStyle w:val="-"/>
            <w:lang w:val="el-GR"/>
          </w:rPr>
          <w:t>.</w:t>
        </w:r>
        <w:proofErr w:type="spellStart"/>
        <w:r w:rsidRPr="007F4C61">
          <w:rPr>
            <w:rStyle w:val="-"/>
          </w:rPr>
          <w:t>gr</w:t>
        </w:r>
        <w:proofErr w:type="spellEnd"/>
      </w:hyperlink>
      <w:r w:rsidRPr="007F4C61">
        <w:rPr>
          <w:lang w:val="el-GR"/>
        </w:rPr>
        <w:t xml:space="preserve"> </w:t>
      </w:r>
    </w:p>
    <w:p w:rsidR="00892D2C" w:rsidRPr="007F4C61" w:rsidRDefault="00892D2C" w:rsidP="00892D2C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el-GR"/>
        </w:rPr>
      </w:pPr>
      <w:r w:rsidRPr="00485009">
        <w:rPr>
          <w:b/>
          <w:lang w:val="el-GR"/>
        </w:rPr>
        <w:t xml:space="preserve">ΚΕΠ </w:t>
      </w:r>
      <w:proofErr w:type="spellStart"/>
      <w:r w:rsidRPr="00485009">
        <w:rPr>
          <w:b/>
          <w:lang w:val="el-GR"/>
        </w:rPr>
        <w:t>Κυριακίου</w:t>
      </w:r>
      <w:proofErr w:type="spellEnd"/>
      <w:r w:rsidRPr="007F4C61">
        <w:rPr>
          <w:lang w:val="el-GR"/>
        </w:rPr>
        <w:t xml:space="preserve">, </w:t>
      </w:r>
      <w:proofErr w:type="spellStart"/>
      <w:r w:rsidRPr="007F4C61">
        <w:rPr>
          <w:lang w:val="el-GR"/>
        </w:rPr>
        <w:t>τηλ</w:t>
      </w:r>
      <w:proofErr w:type="spellEnd"/>
      <w:r w:rsidRPr="007F4C61">
        <w:rPr>
          <w:lang w:val="el-GR"/>
        </w:rPr>
        <w:t xml:space="preserve">.: 22673-50.310, </w:t>
      </w:r>
      <w:r w:rsidRPr="007F4C61">
        <w:rPr>
          <w:lang w:val="el-GR"/>
        </w:rPr>
        <w:tab/>
      </w:r>
      <w:r w:rsidR="00485009">
        <w:rPr>
          <w:lang w:val="el-GR"/>
        </w:rPr>
        <w:tab/>
      </w:r>
      <w:r w:rsidRPr="007F4C61">
        <w:t>e</w:t>
      </w:r>
      <w:r w:rsidRPr="007F4C61">
        <w:rPr>
          <w:lang w:val="el-GR"/>
        </w:rPr>
        <w:t>-</w:t>
      </w:r>
      <w:r w:rsidRPr="007F4C61">
        <w:t>mail</w:t>
      </w:r>
      <w:r w:rsidRPr="007F4C61">
        <w:rPr>
          <w:lang w:val="el-GR"/>
        </w:rPr>
        <w:t xml:space="preserve">: </w:t>
      </w:r>
      <w:hyperlink r:id="rId10" w:history="1">
        <w:r w:rsidRPr="007F4C61">
          <w:rPr>
            <w:rStyle w:val="-"/>
          </w:rPr>
          <w:t>k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kyriakiou</w:t>
        </w:r>
        <w:r w:rsidRPr="007F4C61">
          <w:rPr>
            <w:rStyle w:val="-"/>
            <w:lang w:val="el-GR"/>
          </w:rPr>
          <w:t>@</w:t>
        </w:r>
        <w:r w:rsidRPr="007F4C61">
          <w:rPr>
            <w:rStyle w:val="-"/>
          </w:rPr>
          <w:t>kep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gov</w:t>
        </w:r>
        <w:r w:rsidRPr="007F4C61">
          <w:rPr>
            <w:rStyle w:val="-"/>
            <w:lang w:val="el-GR"/>
          </w:rPr>
          <w:t>.</w:t>
        </w:r>
        <w:proofErr w:type="spellStart"/>
        <w:r w:rsidRPr="007F4C61">
          <w:rPr>
            <w:rStyle w:val="-"/>
          </w:rPr>
          <w:t>gr</w:t>
        </w:r>
        <w:proofErr w:type="spellEnd"/>
      </w:hyperlink>
      <w:r w:rsidRPr="007F4C61">
        <w:rPr>
          <w:lang w:val="el-GR"/>
        </w:rPr>
        <w:t xml:space="preserve"> </w:t>
      </w:r>
    </w:p>
    <w:p w:rsidR="00892D2C" w:rsidRPr="007F4C61" w:rsidRDefault="00892D2C" w:rsidP="00892D2C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el-GR"/>
        </w:rPr>
      </w:pPr>
      <w:r w:rsidRPr="00485009">
        <w:rPr>
          <w:b/>
          <w:lang w:val="el-GR"/>
        </w:rPr>
        <w:t>ΚΕΠ Χαιρώνειας</w:t>
      </w:r>
      <w:r w:rsidRPr="007F4C61">
        <w:rPr>
          <w:lang w:val="el-GR"/>
        </w:rPr>
        <w:t xml:space="preserve">, 22613-51.930, </w:t>
      </w:r>
      <w:r w:rsidRPr="007F4C61">
        <w:rPr>
          <w:lang w:val="el-GR"/>
        </w:rPr>
        <w:tab/>
      </w:r>
      <w:r w:rsidR="00485009">
        <w:rPr>
          <w:lang w:val="el-GR"/>
        </w:rPr>
        <w:tab/>
      </w:r>
      <w:r w:rsidRPr="007F4C61">
        <w:t>e</w:t>
      </w:r>
      <w:r w:rsidRPr="007F4C61">
        <w:rPr>
          <w:lang w:val="el-GR"/>
        </w:rPr>
        <w:t>-</w:t>
      </w:r>
      <w:r w:rsidRPr="007F4C61">
        <w:t>mail</w:t>
      </w:r>
      <w:r w:rsidRPr="007F4C61">
        <w:rPr>
          <w:lang w:val="el-GR"/>
        </w:rPr>
        <w:t xml:space="preserve">: </w:t>
      </w:r>
      <w:hyperlink r:id="rId11" w:history="1">
        <w:r w:rsidRPr="007F4C61">
          <w:rPr>
            <w:rStyle w:val="-"/>
          </w:rPr>
          <w:t>d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haironias</w:t>
        </w:r>
        <w:r w:rsidRPr="007F4C61">
          <w:rPr>
            <w:rStyle w:val="-"/>
            <w:lang w:val="el-GR"/>
          </w:rPr>
          <w:t>@</w:t>
        </w:r>
        <w:r w:rsidRPr="007F4C61">
          <w:rPr>
            <w:rStyle w:val="-"/>
          </w:rPr>
          <w:t>kep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gov</w:t>
        </w:r>
        <w:r w:rsidRPr="007F4C61">
          <w:rPr>
            <w:rStyle w:val="-"/>
            <w:lang w:val="el-GR"/>
          </w:rPr>
          <w:t>.</w:t>
        </w:r>
        <w:proofErr w:type="spellStart"/>
        <w:r w:rsidRPr="007F4C61">
          <w:rPr>
            <w:rStyle w:val="-"/>
          </w:rPr>
          <w:t>gr</w:t>
        </w:r>
        <w:proofErr w:type="spellEnd"/>
      </w:hyperlink>
      <w:r w:rsidRPr="007F4C61">
        <w:rPr>
          <w:lang w:val="el-GR"/>
        </w:rPr>
        <w:t xml:space="preserve"> </w:t>
      </w:r>
    </w:p>
    <w:p w:rsidR="00892D2C" w:rsidRDefault="00892D2C" w:rsidP="002A07F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el-GR"/>
        </w:rPr>
      </w:pPr>
    </w:p>
    <w:sectPr w:rsidR="00892D2C" w:rsidSect="00D03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1197"/>
    <w:multiLevelType w:val="hybridMultilevel"/>
    <w:tmpl w:val="6DC0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4F31A6"/>
    <w:rsid w:val="00002F23"/>
    <w:rsid w:val="0000436D"/>
    <w:rsid w:val="000638EF"/>
    <w:rsid w:val="00077D2A"/>
    <w:rsid w:val="000D4C9D"/>
    <w:rsid w:val="000E4C54"/>
    <w:rsid w:val="001828A4"/>
    <w:rsid w:val="001E3768"/>
    <w:rsid w:val="00207B43"/>
    <w:rsid w:val="00222075"/>
    <w:rsid w:val="002A07F9"/>
    <w:rsid w:val="003140E9"/>
    <w:rsid w:val="003A0831"/>
    <w:rsid w:val="003A16BF"/>
    <w:rsid w:val="003D6B3B"/>
    <w:rsid w:val="003E32D8"/>
    <w:rsid w:val="004021ED"/>
    <w:rsid w:val="0041220E"/>
    <w:rsid w:val="00412CFE"/>
    <w:rsid w:val="00455EA5"/>
    <w:rsid w:val="004637D4"/>
    <w:rsid w:val="00473536"/>
    <w:rsid w:val="00482BEB"/>
    <w:rsid w:val="00485009"/>
    <w:rsid w:val="00487CF7"/>
    <w:rsid w:val="004E4499"/>
    <w:rsid w:val="004F31A6"/>
    <w:rsid w:val="004F6D78"/>
    <w:rsid w:val="00533DC4"/>
    <w:rsid w:val="005C5174"/>
    <w:rsid w:val="005E5D87"/>
    <w:rsid w:val="0068410A"/>
    <w:rsid w:val="00691623"/>
    <w:rsid w:val="006B452E"/>
    <w:rsid w:val="006C680D"/>
    <w:rsid w:val="006E0D89"/>
    <w:rsid w:val="007150C7"/>
    <w:rsid w:val="00747E9C"/>
    <w:rsid w:val="00762EE4"/>
    <w:rsid w:val="00775962"/>
    <w:rsid w:val="007F3F2D"/>
    <w:rsid w:val="007F4C61"/>
    <w:rsid w:val="00830C26"/>
    <w:rsid w:val="00857BF0"/>
    <w:rsid w:val="00870D54"/>
    <w:rsid w:val="00892D2C"/>
    <w:rsid w:val="008C0B6A"/>
    <w:rsid w:val="008F1162"/>
    <w:rsid w:val="009317F4"/>
    <w:rsid w:val="009321DB"/>
    <w:rsid w:val="00951A31"/>
    <w:rsid w:val="00976051"/>
    <w:rsid w:val="009B4E4B"/>
    <w:rsid w:val="009C598D"/>
    <w:rsid w:val="009D2FCE"/>
    <w:rsid w:val="009D369D"/>
    <w:rsid w:val="00A0776E"/>
    <w:rsid w:val="00A226FF"/>
    <w:rsid w:val="00A23616"/>
    <w:rsid w:val="00A5054B"/>
    <w:rsid w:val="00A7684D"/>
    <w:rsid w:val="00B1015C"/>
    <w:rsid w:val="00B35737"/>
    <w:rsid w:val="00B544DA"/>
    <w:rsid w:val="00B96B63"/>
    <w:rsid w:val="00BC4A98"/>
    <w:rsid w:val="00C7024E"/>
    <w:rsid w:val="00C82677"/>
    <w:rsid w:val="00C95EFA"/>
    <w:rsid w:val="00CB42D9"/>
    <w:rsid w:val="00CE1A1A"/>
    <w:rsid w:val="00CF0666"/>
    <w:rsid w:val="00D033F6"/>
    <w:rsid w:val="00D31399"/>
    <w:rsid w:val="00DA0D4B"/>
    <w:rsid w:val="00DC41D2"/>
    <w:rsid w:val="00DE28E3"/>
    <w:rsid w:val="00E26222"/>
    <w:rsid w:val="00E81CE6"/>
    <w:rsid w:val="00F07EF6"/>
    <w:rsid w:val="00F13ED3"/>
    <w:rsid w:val="00F86CA2"/>
    <w:rsid w:val="00FE473C"/>
    <w:rsid w:val="00FF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487CF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8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7CF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A0D4B"/>
    <w:rPr>
      <w:color w:val="0000FF" w:themeColor="hyperlink"/>
      <w:u w:val="single"/>
    </w:rPr>
  </w:style>
  <w:style w:type="paragraph" w:customStyle="1" w:styleId="Default">
    <w:name w:val="Default"/>
    <w:rsid w:val="00892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oroneias-voiotias@kep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levadeon@kep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ntevou.kep.gov.gr" TargetMode="External"/><Relationship Id="rId11" Type="http://schemas.openxmlformats.org/officeDocument/2006/relationships/hyperlink" Target="mailto:d.haironias@kep.gov.g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.kyriakiou@kep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dayleias@kep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Georgios</cp:lastModifiedBy>
  <cp:revision>55</cp:revision>
  <cp:lastPrinted>2020-03-06T08:53:00Z</cp:lastPrinted>
  <dcterms:created xsi:type="dcterms:W3CDTF">2021-05-23T10:50:00Z</dcterms:created>
  <dcterms:modified xsi:type="dcterms:W3CDTF">2021-05-24T07:31:00Z</dcterms:modified>
</cp:coreProperties>
</file>