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CC" w:rsidRDefault="004850CC" w:rsidP="004850CC">
      <w:pPr>
        <w:autoSpaceDE w:val="0"/>
        <w:ind w:left="5748"/>
        <w:rPr>
          <w:rFonts w:asciiTheme="minorHAnsi" w:hAnsiTheme="minorHAnsi"/>
          <w:sz w:val="22"/>
          <w:szCs w:val="22"/>
        </w:rPr>
      </w:pPr>
      <w:r>
        <w:rPr>
          <w:rFonts w:asciiTheme="minorHAnsi" w:hAnsiTheme="minorHAnsi" w:cs="Arial"/>
          <w:b/>
          <w:bCs/>
          <w:sz w:val="22"/>
          <w:szCs w:val="22"/>
        </w:rPr>
        <w:t xml:space="preserve">ΑΝΑΡΤΗΤΕΑ ΣΤΟ ΔΙΑΥΓΕΙΑ                                 </w:t>
      </w:r>
    </w:p>
    <w:p w:rsidR="004850CC" w:rsidRDefault="004850CC" w:rsidP="004850CC">
      <w:pPr>
        <w:pStyle w:val="a9"/>
        <w:tabs>
          <w:tab w:val="clear" w:pos="4153"/>
          <w:tab w:val="left" w:pos="4140"/>
        </w:tabs>
        <w:jc w:val="center"/>
        <w:rPr>
          <w:rFonts w:asciiTheme="minorHAnsi" w:hAnsiTheme="minorHAnsi"/>
          <w:sz w:val="22"/>
          <w:szCs w:val="22"/>
        </w:rPr>
      </w:pPr>
      <w:r>
        <w:rPr>
          <w:rFonts w:asciiTheme="minorHAnsi" w:eastAsia="Arial" w:hAnsiTheme="minorHAnsi" w:cs="Arial"/>
          <w:b/>
          <w:sz w:val="22"/>
          <w:szCs w:val="22"/>
        </w:rPr>
        <w:t xml:space="preserve">                                                                                              </w:t>
      </w:r>
      <w:r w:rsidR="004B412D">
        <w:rPr>
          <w:rFonts w:asciiTheme="minorHAnsi" w:eastAsia="Arial" w:hAnsiTheme="minorHAnsi" w:cs="Arial"/>
          <w:b/>
          <w:sz w:val="22"/>
          <w:szCs w:val="22"/>
        </w:rPr>
        <w:t xml:space="preserve">       </w:t>
      </w:r>
      <w:r>
        <w:rPr>
          <w:rFonts w:asciiTheme="minorHAnsi" w:eastAsia="Arial" w:hAnsiTheme="minorHAnsi" w:cs="Arial"/>
          <w:b/>
          <w:sz w:val="22"/>
          <w:szCs w:val="22"/>
        </w:rPr>
        <w:t xml:space="preserve">  </w:t>
      </w:r>
      <w:r>
        <w:rPr>
          <w:rFonts w:asciiTheme="minorHAnsi" w:eastAsia="Calibri" w:hAnsiTheme="minorHAnsi" w:cs="Arial"/>
          <w:sz w:val="22"/>
          <w:szCs w:val="22"/>
        </w:rPr>
        <w:t xml:space="preserve">Λιβαδειά   </w:t>
      </w:r>
      <w:r w:rsidR="007D29BD">
        <w:rPr>
          <w:rFonts w:asciiTheme="minorHAnsi" w:eastAsia="Calibri" w:hAnsiTheme="minorHAnsi" w:cs="Arial"/>
          <w:sz w:val="22"/>
          <w:szCs w:val="22"/>
        </w:rPr>
        <w:t>20</w:t>
      </w:r>
      <w:r>
        <w:rPr>
          <w:rFonts w:asciiTheme="minorHAnsi" w:eastAsia="Calibri" w:hAnsiTheme="minorHAnsi" w:cs="Arial"/>
          <w:sz w:val="22"/>
          <w:szCs w:val="22"/>
        </w:rPr>
        <w:t xml:space="preserve"> /04/2020</w:t>
      </w:r>
    </w:p>
    <w:p w:rsidR="004850CC" w:rsidRDefault="004850CC" w:rsidP="004850CC">
      <w:pPr>
        <w:pStyle w:val="a9"/>
        <w:tabs>
          <w:tab w:val="clear" w:pos="4153"/>
          <w:tab w:val="left" w:pos="4140"/>
        </w:tabs>
        <w:jc w:val="center"/>
        <w:rPr>
          <w:rFonts w:asciiTheme="minorHAnsi" w:hAnsiTheme="minorHAnsi"/>
          <w:sz w:val="22"/>
          <w:szCs w:val="22"/>
        </w:rPr>
      </w:pPr>
      <w:r>
        <w:rPr>
          <w:rFonts w:asciiTheme="minorHAnsi" w:eastAsia="Arial" w:hAnsiTheme="minorHAnsi" w:cs="Arial"/>
          <w:sz w:val="22"/>
          <w:szCs w:val="22"/>
        </w:rPr>
        <w:t xml:space="preserve">                                                                                   </w:t>
      </w:r>
      <w:r w:rsidR="00783DA0">
        <w:rPr>
          <w:rFonts w:asciiTheme="minorHAnsi" w:eastAsia="Arial" w:hAnsiTheme="minorHAnsi" w:cs="Arial"/>
          <w:sz w:val="22"/>
          <w:szCs w:val="22"/>
        </w:rPr>
        <w:t xml:space="preserve">            </w:t>
      </w:r>
      <w:r>
        <w:rPr>
          <w:rFonts w:asciiTheme="minorHAnsi" w:eastAsia="Calibri" w:hAnsiTheme="minorHAnsi" w:cs="Arial"/>
          <w:sz w:val="22"/>
          <w:szCs w:val="22"/>
        </w:rPr>
        <w:t xml:space="preserve">Αριθ. Πρωτ.: </w:t>
      </w:r>
      <w:r w:rsidR="00783DA0">
        <w:rPr>
          <w:rFonts w:asciiTheme="minorHAnsi" w:eastAsia="Calibri" w:hAnsiTheme="minorHAnsi" w:cs="Arial"/>
          <w:sz w:val="22"/>
          <w:szCs w:val="22"/>
        </w:rPr>
        <w:t>643</w:t>
      </w:r>
      <w:r w:rsidR="008C112D">
        <w:rPr>
          <w:rFonts w:asciiTheme="minorHAnsi" w:eastAsia="Calibri" w:hAnsiTheme="minorHAnsi" w:cs="Arial"/>
          <w:sz w:val="22"/>
          <w:szCs w:val="22"/>
        </w:rPr>
        <w:t>0</w:t>
      </w:r>
    </w:p>
    <w:p w:rsidR="004850CC" w:rsidRDefault="004850CC" w:rsidP="004850CC">
      <w:pPr>
        <w:pStyle w:val="a9"/>
        <w:tabs>
          <w:tab w:val="clear" w:pos="4153"/>
          <w:tab w:val="left" w:pos="4140"/>
        </w:tabs>
        <w:jc w:val="center"/>
        <w:rPr>
          <w:rFonts w:asciiTheme="minorHAnsi" w:hAnsiTheme="minorHAnsi"/>
          <w:sz w:val="22"/>
          <w:szCs w:val="22"/>
        </w:rPr>
      </w:pPr>
      <w:r>
        <w:rPr>
          <w:rFonts w:asciiTheme="minorHAnsi" w:eastAsia="Arial" w:hAnsiTheme="minorHAnsi" w:cs="Arial"/>
          <w:b/>
          <w:sz w:val="22"/>
          <w:szCs w:val="22"/>
        </w:rPr>
        <w:t xml:space="preserve"> </w:t>
      </w:r>
    </w:p>
    <w:p w:rsidR="004850CC" w:rsidRDefault="004850CC" w:rsidP="004850CC">
      <w:pPr>
        <w:pStyle w:val="a9"/>
        <w:tabs>
          <w:tab w:val="clear" w:pos="4153"/>
          <w:tab w:val="left" w:pos="4140"/>
        </w:tabs>
        <w:jc w:val="center"/>
        <w:rPr>
          <w:rFonts w:ascii="Arial" w:hAnsi="Arial" w:cs="Arial"/>
        </w:rPr>
      </w:pPr>
      <w:r>
        <w:rPr>
          <w:rFonts w:ascii="Arial" w:hAnsi="Arial" w:cs="Arial"/>
        </w:rPr>
        <w:t>ΑΠΟΣΠΑΣΜΑ</w:t>
      </w:r>
    </w:p>
    <w:p w:rsidR="004850CC" w:rsidRDefault="004850CC" w:rsidP="004850CC">
      <w:pPr>
        <w:jc w:val="center"/>
        <w:rPr>
          <w:rFonts w:ascii="Arial" w:hAnsi="Arial" w:cs="Arial"/>
        </w:rPr>
      </w:pPr>
      <w:r>
        <w:rPr>
          <w:rFonts w:ascii="Arial" w:hAnsi="Arial" w:cs="Arial"/>
        </w:rPr>
        <w:t>Από το πρακτικό της αριθμ. 1</w:t>
      </w:r>
      <w:r w:rsidR="00822550">
        <w:rPr>
          <w:rFonts w:ascii="Arial" w:hAnsi="Arial" w:cs="Arial"/>
        </w:rPr>
        <w:t>3</w:t>
      </w:r>
      <w:r>
        <w:rPr>
          <w:rFonts w:ascii="Arial" w:hAnsi="Arial" w:cs="Arial"/>
          <w:vertAlign w:val="superscript"/>
        </w:rPr>
        <w:t>ης</w:t>
      </w:r>
      <w:r>
        <w:rPr>
          <w:rFonts w:ascii="Arial" w:hAnsi="Arial" w:cs="Arial"/>
        </w:rPr>
        <w:t xml:space="preserve">  /202</w:t>
      </w:r>
      <w:r w:rsidR="00822550">
        <w:rPr>
          <w:rFonts w:ascii="Arial" w:hAnsi="Arial" w:cs="Arial"/>
        </w:rPr>
        <w:t>1</w:t>
      </w:r>
      <w:r>
        <w:rPr>
          <w:rFonts w:ascii="Arial" w:hAnsi="Arial" w:cs="Arial"/>
        </w:rPr>
        <w:t xml:space="preserve">  ΤΑΚΤΙΚΗΣ ΜΕ ΤΗΛΕΔΙΑΣΚΕΨΗ  Συνεδρίασης</w:t>
      </w:r>
    </w:p>
    <w:p w:rsidR="004850CC" w:rsidRDefault="004850CC" w:rsidP="004850CC">
      <w:pPr>
        <w:rPr>
          <w:rFonts w:ascii="Arial" w:hAnsi="Arial" w:cs="Arial"/>
        </w:rPr>
      </w:pPr>
      <w:r>
        <w:rPr>
          <w:rFonts w:ascii="Arial" w:eastAsia="Arial" w:hAnsi="Arial" w:cs="Arial"/>
        </w:rPr>
        <w:t xml:space="preserve">                                              </w:t>
      </w:r>
      <w:r>
        <w:rPr>
          <w:rFonts w:ascii="Arial" w:hAnsi="Arial" w:cs="Arial"/>
        </w:rPr>
        <w:t>της  Οικονομικής Επιτροπής  Δήμου Λεβαδέων</w:t>
      </w:r>
    </w:p>
    <w:p w:rsidR="004850CC" w:rsidRPr="004B412D" w:rsidRDefault="004850CC" w:rsidP="004850CC">
      <w:pPr>
        <w:jc w:val="center"/>
        <w:rPr>
          <w:rFonts w:asciiTheme="minorHAnsi" w:hAnsiTheme="minorHAnsi" w:cs="Arial"/>
          <w:b/>
          <w:sz w:val="22"/>
          <w:szCs w:val="22"/>
        </w:rPr>
      </w:pPr>
      <w:r w:rsidRPr="004B412D">
        <w:rPr>
          <w:rFonts w:asciiTheme="minorHAnsi" w:hAnsiTheme="minorHAnsi" w:cs="Arial"/>
          <w:b/>
          <w:sz w:val="22"/>
          <w:szCs w:val="22"/>
        </w:rPr>
        <w:t xml:space="preserve">Αριθμός απόφασης : </w:t>
      </w:r>
      <w:r w:rsidR="00822550" w:rsidRPr="004B412D">
        <w:rPr>
          <w:rFonts w:asciiTheme="minorHAnsi" w:hAnsiTheme="minorHAnsi" w:cs="Arial"/>
          <w:b/>
          <w:sz w:val="22"/>
          <w:szCs w:val="22"/>
        </w:rPr>
        <w:t>90</w:t>
      </w:r>
      <w:r w:rsidRPr="004B412D">
        <w:rPr>
          <w:rFonts w:asciiTheme="minorHAnsi" w:hAnsiTheme="minorHAnsi" w:cs="Arial"/>
          <w:b/>
          <w:sz w:val="22"/>
          <w:szCs w:val="22"/>
        </w:rPr>
        <w:t xml:space="preserve"> </w:t>
      </w:r>
    </w:p>
    <w:p w:rsidR="004850CC" w:rsidRDefault="004850CC" w:rsidP="004850CC">
      <w:pPr>
        <w:jc w:val="center"/>
        <w:rPr>
          <w:rFonts w:asciiTheme="minorHAnsi" w:hAnsiTheme="minorHAnsi" w:cs="Arial"/>
          <w:b/>
          <w:sz w:val="22"/>
          <w:szCs w:val="22"/>
        </w:rPr>
      </w:pPr>
    </w:p>
    <w:p w:rsidR="004B412D" w:rsidRPr="00783DA0" w:rsidRDefault="004B412D" w:rsidP="004B412D">
      <w:pPr>
        <w:jc w:val="both"/>
        <w:rPr>
          <w:rFonts w:asciiTheme="minorHAnsi" w:hAnsiTheme="minorHAnsi" w:cs="Arial"/>
          <w:b/>
          <w:sz w:val="22"/>
          <w:szCs w:val="22"/>
        </w:rPr>
      </w:pPr>
      <w:r>
        <w:rPr>
          <w:rFonts w:asciiTheme="minorHAnsi" w:hAnsiTheme="minorHAnsi" w:cs="Arial"/>
          <w:b/>
          <w:sz w:val="22"/>
          <w:szCs w:val="22"/>
        </w:rPr>
        <w:t>ΘΕΜΑ</w:t>
      </w:r>
      <w:r w:rsidRPr="004B412D">
        <w:rPr>
          <w:rFonts w:asciiTheme="minorHAnsi" w:hAnsiTheme="minorHAnsi" w:cs="Arial"/>
          <w:b/>
          <w:sz w:val="22"/>
          <w:szCs w:val="22"/>
        </w:rPr>
        <w:t xml:space="preserve">: </w:t>
      </w:r>
      <w:r w:rsidR="004850CC">
        <w:rPr>
          <w:rFonts w:asciiTheme="minorHAnsi" w:hAnsiTheme="minorHAnsi" w:cs="Arial"/>
          <w:b/>
          <w:sz w:val="22"/>
          <w:szCs w:val="22"/>
        </w:rPr>
        <w:t>Υποβολή στο Δημοτικό  Συμβούλιο  της έκθεσης αποτελεσμάτων εκτέλεσης</w:t>
      </w:r>
    </w:p>
    <w:p w:rsidR="004850CC" w:rsidRDefault="004B412D" w:rsidP="004B412D">
      <w:pPr>
        <w:jc w:val="both"/>
        <w:rPr>
          <w:rFonts w:asciiTheme="minorHAnsi" w:hAnsiTheme="minorHAnsi" w:cs="Arial"/>
          <w:b/>
          <w:sz w:val="22"/>
          <w:szCs w:val="22"/>
        </w:rPr>
      </w:pPr>
      <w:r w:rsidRPr="00783DA0">
        <w:rPr>
          <w:rFonts w:asciiTheme="minorHAnsi" w:hAnsiTheme="minorHAnsi" w:cs="Arial"/>
          <w:b/>
          <w:sz w:val="22"/>
          <w:szCs w:val="22"/>
        </w:rPr>
        <w:t xml:space="preserve">              </w:t>
      </w:r>
      <w:r w:rsidR="004850CC">
        <w:rPr>
          <w:rFonts w:asciiTheme="minorHAnsi" w:hAnsiTheme="minorHAnsi" w:cs="Arial"/>
          <w:b/>
          <w:sz w:val="22"/>
          <w:szCs w:val="22"/>
        </w:rPr>
        <w:t xml:space="preserve"> προϋπολογισμού  </w:t>
      </w:r>
      <w:r w:rsidR="004850CC">
        <w:rPr>
          <w:rFonts w:asciiTheme="minorHAnsi" w:hAnsiTheme="minorHAnsi" w:cs="Arial"/>
          <w:b/>
          <w:sz w:val="22"/>
          <w:szCs w:val="22"/>
          <w:lang w:val="en-US"/>
        </w:rPr>
        <w:t>A</w:t>
      </w:r>
      <w:r w:rsidR="004850CC">
        <w:rPr>
          <w:rFonts w:asciiTheme="minorHAnsi" w:hAnsiTheme="minorHAnsi" w:cs="Arial"/>
          <w:b/>
          <w:sz w:val="22"/>
          <w:szCs w:val="22"/>
        </w:rPr>
        <w:t>΄ τριμήνου έτους  202</w:t>
      </w:r>
      <w:r w:rsidR="00822550">
        <w:rPr>
          <w:rFonts w:asciiTheme="minorHAnsi" w:hAnsiTheme="minorHAnsi" w:cs="Arial"/>
          <w:b/>
          <w:sz w:val="22"/>
          <w:szCs w:val="22"/>
        </w:rPr>
        <w:t>1</w:t>
      </w:r>
    </w:p>
    <w:p w:rsidR="004850CC" w:rsidRDefault="004850CC" w:rsidP="004B412D">
      <w:pPr>
        <w:ind w:left="993" w:hanging="284"/>
        <w:jc w:val="both"/>
        <w:rPr>
          <w:rFonts w:asciiTheme="minorHAnsi" w:hAnsiTheme="minorHAnsi" w:cs="Arial"/>
          <w:b/>
          <w:sz w:val="22"/>
          <w:szCs w:val="22"/>
        </w:rPr>
      </w:pPr>
    </w:p>
    <w:p w:rsidR="00822550" w:rsidRPr="00356862" w:rsidRDefault="00822550" w:rsidP="00822550">
      <w:pPr>
        <w:ind w:hanging="6"/>
        <w:jc w:val="both"/>
        <w:rPr>
          <w:rFonts w:ascii="Calibri" w:eastAsia="Arial" w:hAnsi="Calibri" w:cs="Calibri"/>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356862">
        <w:rPr>
          <w:rFonts w:ascii="Calibri" w:hAnsi="Calibri" w:cs="Calibri"/>
          <w:sz w:val="22"/>
          <w:szCs w:val="22"/>
        </w:rPr>
        <w:t xml:space="preserve">Στη Λιβαδειά σήμερα  </w:t>
      </w:r>
      <w:r>
        <w:rPr>
          <w:rFonts w:ascii="Calibri" w:hAnsi="Calibri" w:cs="Calibri"/>
          <w:sz w:val="22"/>
          <w:szCs w:val="22"/>
        </w:rPr>
        <w:t>19</w:t>
      </w:r>
      <w:r w:rsidRPr="00356862">
        <w:rPr>
          <w:rFonts w:ascii="Calibri" w:hAnsi="Calibri" w:cs="Calibri"/>
          <w:sz w:val="22"/>
          <w:szCs w:val="22"/>
          <w:vertAlign w:val="superscript"/>
        </w:rPr>
        <w:t>η</w:t>
      </w:r>
      <w:r w:rsidRPr="00356862">
        <w:rPr>
          <w:rFonts w:ascii="Calibri" w:hAnsi="Calibri" w:cs="Calibri"/>
          <w:sz w:val="22"/>
          <w:szCs w:val="22"/>
        </w:rPr>
        <w:t xml:space="preserve">  Απριλίου   2021  ημέρα  </w:t>
      </w:r>
      <w:r>
        <w:rPr>
          <w:rFonts w:ascii="Calibri" w:hAnsi="Calibri" w:cs="Calibri"/>
          <w:sz w:val="22"/>
          <w:szCs w:val="22"/>
        </w:rPr>
        <w:t>Δευτέρα</w:t>
      </w:r>
      <w:r w:rsidRPr="00356862">
        <w:rPr>
          <w:rFonts w:ascii="Calibri" w:hAnsi="Calibri" w:cs="Calibri"/>
          <w:sz w:val="22"/>
          <w:szCs w:val="22"/>
        </w:rPr>
        <w:t xml:space="preserve">   , ώρα 14.00  συνεδρίασε με τηλεδιάσκεψη  η Οικονομική Επιτροπή Δήμου Λεβαδέων –βάσει των διατάξεων :      ι)  του  άρθρου 77 του Ν. 4555/2018 όπως τροποποιήθηκε από το άρθρο 184 του ν.4635/2019,    ιι)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356862">
        <w:rPr>
          <w:rFonts w:ascii="Calibri" w:hAnsi="Calibri" w:cs="Calibri"/>
          <w:sz w:val="22"/>
          <w:szCs w:val="22"/>
          <w:lang w:val="en-US"/>
        </w:rPr>
        <w:t>COVID</w:t>
      </w:r>
      <w:r w:rsidRPr="00356862">
        <w:rPr>
          <w:rFonts w:ascii="Calibri" w:hAnsi="Calibri" w:cs="Calibri"/>
          <w:sz w:val="22"/>
          <w:szCs w:val="22"/>
        </w:rPr>
        <w:t xml:space="preserve">-19 και της ανάγκης περιορισμού της διάδοσής του»,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356862">
        <w:rPr>
          <w:rFonts w:ascii="Calibri" w:hAnsi="Calibri" w:cs="Calibri"/>
          <w:sz w:val="22"/>
          <w:szCs w:val="22"/>
          <w:lang w:val="en-US"/>
        </w:rPr>
        <w:t>COVID</w:t>
      </w:r>
      <w:r w:rsidRPr="00356862">
        <w:rPr>
          <w:rFonts w:ascii="Calibri" w:hAnsi="Calibri" w:cs="Calibri"/>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356862">
        <w:rPr>
          <w:rFonts w:ascii="Calibri" w:hAnsi="Calibri" w:cs="Calibri"/>
          <w:sz w:val="22"/>
          <w:szCs w:val="22"/>
          <w:lang w:val="en-US"/>
        </w:rPr>
        <w:t>COVID</w:t>
      </w:r>
      <w:r w:rsidRPr="00356862">
        <w:rPr>
          <w:rFonts w:ascii="Calibri" w:hAnsi="Calibri" w:cs="Calibri"/>
          <w:sz w:val="22"/>
          <w:szCs w:val="22"/>
        </w:rPr>
        <w:t xml:space="preserve"> 19, αναφορικά με την οργάνωση και λειτουργία των δήμων» </w:t>
      </w:r>
      <w:r w:rsidRPr="00356862">
        <w:rPr>
          <w:rFonts w:ascii="Calibri" w:eastAsia="Arial" w:hAnsi="Calibri" w:cs="Calibri"/>
          <w:sz w:val="22"/>
          <w:szCs w:val="22"/>
        </w:rPr>
        <w:t xml:space="preserve">     </w:t>
      </w:r>
      <w:r w:rsidRPr="00356862">
        <w:rPr>
          <w:rFonts w:ascii="Calibri" w:hAnsi="Calibri" w:cs="Calibri"/>
          <w:sz w:val="22"/>
          <w:szCs w:val="22"/>
        </w:rPr>
        <w:t xml:space="preserve">και μετά  από  την αρ.πρωτ. </w:t>
      </w:r>
      <w:r>
        <w:rPr>
          <w:rFonts w:ascii="Calibri" w:hAnsi="Calibri" w:cs="Calibri"/>
          <w:sz w:val="22"/>
          <w:szCs w:val="22"/>
        </w:rPr>
        <w:t>6141</w:t>
      </w:r>
      <w:r w:rsidRPr="00356862">
        <w:rPr>
          <w:rFonts w:ascii="Calibri" w:hAnsi="Calibri" w:cs="Calibri"/>
          <w:sz w:val="22"/>
          <w:szCs w:val="22"/>
        </w:rPr>
        <w:t>/</w:t>
      </w:r>
      <w:r>
        <w:rPr>
          <w:rFonts w:ascii="Calibri" w:hAnsi="Calibri" w:cs="Calibri"/>
          <w:sz w:val="22"/>
          <w:szCs w:val="22"/>
        </w:rPr>
        <w:t>15</w:t>
      </w:r>
      <w:r w:rsidRPr="00356862">
        <w:rPr>
          <w:rFonts w:ascii="Calibri" w:hAnsi="Calibri" w:cs="Calibri"/>
          <w:sz w:val="22"/>
          <w:szCs w:val="22"/>
        </w:rPr>
        <w:t>-04-2021 έγγραφη πρόσκληση του  Προ</w:t>
      </w:r>
      <w:r w:rsidR="004B412D">
        <w:rPr>
          <w:rFonts w:ascii="Calibri" w:hAnsi="Calibri" w:cs="Calibri"/>
          <w:sz w:val="22"/>
          <w:szCs w:val="22"/>
        </w:rPr>
        <w:t xml:space="preserve">έδρου της </w:t>
      </w:r>
      <w:r w:rsidR="004B412D" w:rsidRPr="004B412D">
        <w:rPr>
          <w:rFonts w:ascii="Calibri" w:hAnsi="Calibri" w:cs="Calibri"/>
          <w:sz w:val="22"/>
          <w:szCs w:val="22"/>
        </w:rPr>
        <w:t xml:space="preserve"> &amp; </w:t>
      </w:r>
      <w:r w:rsidR="004B412D">
        <w:rPr>
          <w:rFonts w:ascii="Calibri" w:hAnsi="Calibri" w:cs="Calibri"/>
          <w:sz w:val="22"/>
          <w:szCs w:val="22"/>
        </w:rPr>
        <w:t>Δημάρχου Λεβαδέων</w:t>
      </w:r>
      <w:r w:rsidRPr="00356862">
        <w:rPr>
          <w:rFonts w:ascii="Calibri" w:eastAsia="Arial" w:hAnsi="Calibri" w:cs="Calibri"/>
          <w:sz w:val="22"/>
          <w:szCs w:val="22"/>
        </w:rPr>
        <w:t xml:space="preserve">  </w:t>
      </w:r>
    </w:p>
    <w:p w:rsidR="00B245DC" w:rsidRPr="00B245DC" w:rsidRDefault="00822550" w:rsidP="00B245DC">
      <w:pPr>
        <w:ind w:left="432" w:hanging="432"/>
        <w:jc w:val="both"/>
        <w:rPr>
          <w:rFonts w:ascii="Calibri" w:hAnsi="Calibri" w:cs="Calibri"/>
          <w:sz w:val="22"/>
          <w:szCs w:val="22"/>
        </w:rPr>
      </w:pPr>
      <w:r w:rsidRPr="00356862">
        <w:rPr>
          <w:rFonts w:ascii="Calibri" w:hAnsi="Calibri" w:cs="Calibri"/>
          <w:sz w:val="22"/>
          <w:szCs w:val="22"/>
        </w:rPr>
        <w:t xml:space="preserve">         </w:t>
      </w:r>
      <w:r w:rsidR="00B245DC" w:rsidRPr="00B245DC">
        <w:rPr>
          <w:rFonts w:ascii="Calibri" w:hAnsi="Calibri" w:cs="Calibri"/>
          <w:sz w:val="22"/>
          <w:szCs w:val="22"/>
        </w:rPr>
        <w:t>Αφού  διαπιστώθηκε ότι υπάρχει νόμιμη απαρτία, επειδή σε σύνολο 9 μελών ήταν παρόντα οκτώ  (8) εκ των οποίων και δύο (2) αναπληρωματικά ,  ήτοι:</w:t>
      </w:r>
    </w:p>
    <w:p w:rsidR="00B245DC" w:rsidRPr="00B245DC" w:rsidRDefault="00B245DC" w:rsidP="00BF7D12">
      <w:pPr>
        <w:ind w:left="432" w:hanging="432"/>
        <w:jc w:val="both"/>
        <w:rPr>
          <w:rFonts w:ascii="Calibri" w:hAnsi="Calibri" w:cs="Calibri"/>
          <w:b/>
          <w:sz w:val="22"/>
          <w:szCs w:val="22"/>
        </w:rPr>
      </w:pPr>
      <w:r w:rsidRPr="00B245DC">
        <w:rPr>
          <w:rFonts w:ascii="Calibri" w:hAnsi="Calibri" w:cs="Calibri"/>
          <w:b/>
          <w:sz w:val="22"/>
          <w:szCs w:val="22"/>
        </w:rPr>
        <w:tab/>
        <w:t xml:space="preserve">         ΠΑΡΟΝΤΕΣ                                                                           ΑΠΟΝΤΕΣ</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 xml:space="preserve">1.Ταγκαλέγκας Ιωάννης – Πρόεδρος                                1. Καλογρηάς Αθανάσιος </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 xml:space="preserve">2. Σαγιάννης Μιχαήλ(αναπλ/κό μέλος)                           2. Παπαϊωάννου Λουκάς            </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 xml:space="preserve">3. Νταντούμη Ιωάννα                                                      </w:t>
      </w:r>
      <w:r>
        <w:rPr>
          <w:rFonts w:ascii="Calibri" w:hAnsi="Calibri" w:cs="Calibri"/>
          <w:sz w:val="22"/>
          <w:szCs w:val="22"/>
        </w:rPr>
        <w:t xml:space="preserve">  </w:t>
      </w:r>
      <w:r w:rsidRPr="00B245DC">
        <w:rPr>
          <w:rFonts w:ascii="Calibri" w:hAnsi="Calibri" w:cs="Calibri"/>
          <w:sz w:val="22"/>
          <w:szCs w:val="22"/>
        </w:rPr>
        <w:t xml:space="preserve">  3. Καραμάνης Δημήτριος            </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 xml:space="preserve">4. Καράβα Χρυσοβαλάντου – Βασιλική    </w:t>
      </w:r>
    </w:p>
    <w:p w:rsidR="00B245DC" w:rsidRPr="00B245DC" w:rsidRDefault="00B245DC" w:rsidP="00B245DC">
      <w:pPr>
        <w:tabs>
          <w:tab w:val="left" w:pos="360"/>
          <w:tab w:val="left" w:pos="6237"/>
        </w:tabs>
        <w:rPr>
          <w:rFonts w:ascii="Calibri" w:hAnsi="Calibri" w:cs="Calibri"/>
          <w:sz w:val="22"/>
          <w:szCs w:val="22"/>
        </w:rPr>
      </w:pPr>
      <w:r w:rsidRPr="00B245DC">
        <w:rPr>
          <w:rFonts w:ascii="Calibri" w:hAnsi="Calibri" w:cs="Calibri"/>
          <w:sz w:val="22"/>
          <w:szCs w:val="22"/>
        </w:rPr>
        <w:t xml:space="preserve">       5.Μερτζάνης  Κωνσταντίνος                                          Αν και είχαν νόμιμα προσκληθεί</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6. Καπλάνης Κωνσταντίνος</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7. Μπράλιος  Νικόλαος</w:t>
      </w:r>
    </w:p>
    <w:p w:rsidR="00B245DC" w:rsidRPr="00B245DC" w:rsidRDefault="00B245DC" w:rsidP="00B245DC">
      <w:pPr>
        <w:tabs>
          <w:tab w:val="left" w:pos="360"/>
          <w:tab w:val="left" w:pos="6237"/>
        </w:tabs>
        <w:ind w:left="360"/>
        <w:rPr>
          <w:rFonts w:ascii="Calibri" w:hAnsi="Calibri" w:cs="Calibri"/>
          <w:sz w:val="22"/>
          <w:szCs w:val="22"/>
        </w:rPr>
      </w:pPr>
      <w:r w:rsidRPr="00B245DC">
        <w:rPr>
          <w:rFonts w:ascii="Calibri" w:hAnsi="Calibri" w:cs="Calibri"/>
          <w:sz w:val="22"/>
          <w:szCs w:val="22"/>
        </w:rPr>
        <w:t xml:space="preserve">8. Τουμαράς Βασίλειος (ανπλ/κό μέλος) </w:t>
      </w:r>
    </w:p>
    <w:p w:rsidR="00E14A86" w:rsidRPr="00783DA0" w:rsidRDefault="00E14A86" w:rsidP="00822550">
      <w:pPr>
        <w:tabs>
          <w:tab w:val="left" w:pos="360"/>
          <w:tab w:val="left" w:pos="6237"/>
        </w:tabs>
        <w:ind w:left="360"/>
        <w:rPr>
          <w:rFonts w:ascii="Calibri" w:eastAsia="Arial" w:hAnsi="Calibri" w:cs="Calibri"/>
          <w:sz w:val="22"/>
          <w:szCs w:val="22"/>
        </w:rPr>
      </w:pPr>
    </w:p>
    <w:p w:rsidR="00F949FA" w:rsidRDefault="00E14A86" w:rsidP="00822550">
      <w:pPr>
        <w:tabs>
          <w:tab w:val="left" w:pos="360"/>
          <w:tab w:val="left" w:pos="6237"/>
        </w:tabs>
        <w:ind w:left="360"/>
        <w:rPr>
          <w:rFonts w:ascii="Calibri" w:eastAsia="Arial" w:hAnsi="Calibri" w:cs="Calibri"/>
          <w:sz w:val="22"/>
          <w:szCs w:val="22"/>
        </w:rPr>
      </w:pPr>
      <w:r w:rsidRPr="00783DA0">
        <w:rPr>
          <w:rFonts w:ascii="Calibri" w:eastAsia="Arial" w:hAnsi="Calibri" w:cs="Calibri"/>
          <w:sz w:val="22"/>
          <w:szCs w:val="22"/>
        </w:rPr>
        <w:t>.</w:t>
      </w:r>
      <w:r w:rsidR="00822550" w:rsidRPr="00356862">
        <w:rPr>
          <w:rFonts w:ascii="Calibri" w:eastAsia="Arial" w:hAnsi="Calibri" w:cs="Calibri"/>
          <w:sz w:val="22"/>
          <w:szCs w:val="22"/>
        </w:rPr>
        <w:t xml:space="preserve">Ο Πρόεδρος της Οικονομικής Επιτροπής κ. Ταγκαλέγκας Ιωάννης - Δήμαρχος Λεβαδέων κήρυξε την  έναρξη της συνεδρίασης.        </w:t>
      </w:r>
    </w:p>
    <w:p w:rsidR="00822550" w:rsidRPr="00356862" w:rsidRDefault="00822550" w:rsidP="00822550">
      <w:pPr>
        <w:tabs>
          <w:tab w:val="left" w:pos="360"/>
          <w:tab w:val="left" w:pos="6237"/>
        </w:tabs>
        <w:ind w:left="360"/>
        <w:rPr>
          <w:rFonts w:ascii="Calibri" w:hAnsi="Calibri" w:cs="Calibri"/>
          <w:sz w:val="22"/>
          <w:szCs w:val="22"/>
        </w:rPr>
      </w:pPr>
      <w:r w:rsidRPr="00356862">
        <w:rPr>
          <w:rFonts w:ascii="Calibri" w:eastAsia="Arial" w:hAnsi="Calibri" w:cs="Calibri"/>
          <w:sz w:val="22"/>
          <w:szCs w:val="22"/>
        </w:rPr>
        <w:t xml:space="preserve">                                                                      </w:t>
      </w:r>
    </w:p>
    <w:p w:rsidR="00822550" w:rsidRPr="004A2961" w:rsidRDefault="00822550" w:rsidP="00822550">
      <w:pPr>
        <w:pStyle w:val="1"/>
        <w:numPr>
          <w:ilvl w:val="0"/>
          <w:numId w:val="45"/>
        </w:numPr>
        <w:suppressAutoHyphens/>
        <w:jc w:val="both"/>
        <w:rPr>
          <w:rFonts w:ascii="Calibri" w:hAnsi="Calibri" w:cs="Arial"/>
          <w:sz w:val="22"/>
          <w:szCs w:val="22"/>
        </w:rPr>
      </w:pPr>
      <w:r w:rsidRPr="004A2961">
        <w:rPr>
          <w:rFonts w:ascii="Calibri" w:eastAsia="Arial" w:hAnsi="Calibri" w:cs="Arial"/>
          <w:sz w:val="22"/>
          <w:szCs w:val="22"/>
        </w:rPr>
        <w:t xml:space="preserve">    </w:t>
      </w:r>
      <w:r>
        <w:rPr>
          <w:rFonts w:ascii="Calibri" w:eastAsia="Arial" w:hAnsi="Calibri" w:cs="Arial"/>
          <w:sz w:val="22"/>
          <w:szCs w:val="22"/>
        </w:rPr>
        <w:t>Εισηγούμενος</w:t>
      </w:r>
      <w:r w:rsidRPr="004A2961">
        <w:rPr>
          <w:rFonts w:ascii="Calibri" w:eastAsia="Arial" w:hAnsi="Calibri" w:cs="Arial"/>
          <w:sz w:val="22"/>
          <w:szCs w:val="22"/>
        </w:rPr>
        <w:t xml:space="preserve">  </w:t>
      </w:r>
      <w:r w:rsidRPr="004A2961">
        <w:rPr>
          <w:rFonts w:ascii="Calibri" w:hAnsi="Calibri" w:cs="Arial"/>
          <w:sz w:val="22"/>
          <w:szCs w:val="22"/>
        </w:rPr>
        <w:t xml:space="preserve"> το  1</w:t>
      </w:r>
      <w:r w:rsidRPr="004A2961">
        <w:rPr>
          <w:rFonts w:ascii="Calibri" w:hAnsi="Calibri" w:cs="Arial"/>
          <w:sz w:val="22"/>
          <w:szCs w:val="22"/>
          <w:vertAlign w:val="superscript"/>
        </w:rPr>
        <w:t>ο</w:t>
      </w:r>
      <w:r w:rsidRPr="004A2961">
        <w:rPr>
          <w:rFonts w:ascii="Calibri" w:hAnsi="Calibri" w:cs="Arial"/>
          <w:sz w:val="22"/>
          <w:szCs w:val="22"/>
        </w:rPr>
        <w:t xml:space="preserve">  θέμα της ημερήσιας διάταξης   έθεσε υπόψη των μελών </w:t>
      </w:r>
      <w:r w:rsidRPr="004A2961">
        <w:rPr>
          <w:rFonts w:ascii="Calibri" w:eastAsia="Arial" w:hAnsi="Calibri" w:cs="Arial"/>
          <w:sz w:val="22"/>
          <w:szCs w:val="22"/>
        </w:rPr>
        <w:t xml:space="preserve">την  με αριθ. πρωτ.     </w:t>
      </w:r>
      <w:r>
        <w:rPr>
          <w:rFonts w:ascii="Calibri" w:eastAsia="Arial" w:hAnsi="Calibri" w:cs="Arial"/>
          <w:sz w:val="22"/>
          <w:szCs w:val="22"/>
        </w:rPr>
        <w:t>6140</w:t>
      </w:r>
      <w:r w:rsidRPr="004A2961">
        <w:rPr>
          <w:rFonts w:ascii="Calibri" w:eastAsia="Arial" w:hAnsi="Calibri" w:cs="Arial"/>
          <w:sz w:val="22"/>
          <w:szCs w:val="22"/>
        </w:rPr>
        <w:t>/ 1</w:t>
      </w:r>
      <w:r>
        <w:rPr>
          <w:rFonts w:ascii="Calibri" w:eastAsia="Arial" w:hAnsi="Calibri" w:cs="Arial"/>
          <w:sz w:val="22"/>
          <w:szCs w:val="22"/>
        </w:rPr>
        <w:t>5</w:t>
      </w:r>
      <w:r w:rsidRPr="004A2961">
        <w:rPr>
          <w:rFonts w:ascii="Calibri" w:eastAsia="Arial" w:hAnsi="Calibri" w:cs="Arial"/>
          <w:sz w:val="22"/>
          <w:szCs w:val="22"/>
        </w:rPr>
        <w:t>-04-202</w:t>
      </w:r>
      <w:r>
        <w:rPr>
          <w:rFonts w:ascii="Calibri" w:eastAsia="Arial" w:hAnsi="Calibri" w:cs="Arial"/>
          <w:sz w:val="22"/>
          <w:szCs w:val="22"/>
        </w:rPr>
        <w:t>1</w:t>
      </w:r>
      <w:r w:rsidRPr="004A2961">
        <w:rPr>
          <w:rFonts w:ascii="Calibri" w:eastAsia="Arial" w:hAnsi="Calibri" w:cs="Arial"/>
          <w:sz w:val="22"/>
          <w:szCs w:val="22"/>
        </w:rPr>
        <w:t xml:space="preserve">  έκθεση - εισήγηση </w:t>
      </w:r>
      <w:r w:rsidRPr="004A2961">
        <w:rPr>
          <w:rFonts w:ascii="Calibri" w:hAnsi="Calibri" w:cs="Arial"/>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31/03/202</w:t>
      </w:r>
      <w:r>
        <w:rPr>
          <w:rFonts w:ascii="Calibri" w:hAnsi="Calibri" w:cs="Arial"/>
          <w:sz w:val="22"/>
          <w:szCs w:val="22"/>
        </w:rPr>
        <w:t>1</w:t>
      </w:r>
      <w:r w:rsidRPr="004A2961">
        <w:rPr>
          <w:rFonts w:ascii="Calibri" w:hAnsi="Calibri" w:cs="Arial"/>
          <w:sz w:val="22"/>
          <w:szCs w:val="22"/>
        </w:rPr>
        <w:t>,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Α΄Τριμήνου 202</w:t>
      </w:r>
      <w:r>
        <w:rPr>
          <w:rFonts w:ascii="Calibri" w:hAnsi="Calibri" w:cs="Arial"/>
          <w:sz w:val="22"/>
          <w:szCs w:val="22"/>
        </w:rPr>
        <w:t>1</w:t>
      </w:r>
      <w:r w:rsidRPr="004A2961">
        <w:rPr>
          <w:rFonts w:ascii="Calibri" w:hAnsi="Calibri" w:cs="Arial"/>
          <w:sz w:val="22"/>
          <w:szCs w:val="22"/>
        </w:rPr>
        <w:t xml:space="preserve"> ), Υπόδειγμα 2 (Αποτελέσματα Εκτέλεσης Προϋπολογισμού Δαπανών Α΄Τριμήνου 202</w:t>
      </w:r>
      <w:r>
        <w:rPr>
          <w:rFonts w:ascii="Calibri" w:hAnsi="Calibri" w:cs="Arial"/>
          <w:sz w:val="22"/>
          <w:szCs w:val="22"/>
        </w:rPr>
        <w:t>1</w:t>
      </w:r>
      <w:r w:rsidRPr="004A2961">
        <w:rPr>
          <w:rFonts w:ascii="Calibri" w:hAnsi="Calibri" w:cs="Arial"/>
          <w:sz w:val="22"/>
          <w:szCs w:val="22"/>
        </w:rPr>
        <w:t>) και Υπόδειγμα 3 (Στοιχεία Ισολογισμού Α΄Τριμήνου 202</w:t>
      </w:r>
      <w:r>
        <w:rPr>
          <w:rFonts w:ascii="Calibri" w:hAnsi="Calibri" w:cs="Arial"/>
          <w:sz w:val="22"/>
          <w:szCs w:val="22"/>
        </w:rPr>
        <w:t>1</w:t>
      </w:r>
      <w:r w:rsidRPr="004A2961">
        <w:rPr>
          <w:rFonts w:ascii="Calibri" w:hAnsi="Calibri" w:cs="Arial"/>
          <w:sz w:val="22"/>
          <w:szCs w:val="22"/>
        </w:rPr>
        <w:t>),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οικονομικά δεδομένα και στοιχεία.</w:t>
      </w:r>
    </w:p>
    <w:p w:rsidR="00822550" w:rsidRPr="004A2961" w:rsidRDefault="00822550" w:rsidP="00822550">
      <w:pPr>
        <w:tabs>
          <w:tab w:val="left" w:pos="360"/>
          <w:tab w:val="left" w:pos="6237"/>
        </w:tabs>
        <w:rPr>
          <w:rFonts w:ascii="Calibri" w:hAnsi="Calibri"/>
          <w:sz w:val="22"/>
          <w:szCs w:val="22"/>
        </w:rPr>
      </w:pPr>
      <w:r w:rsidRPr="004A2961">
        <w:rPr>
          <w:rFonts w:ascii="Calibri" w:eastAsia="Arial" w:hAnsi="Calibri" w:cs="Arial"/>
          <w:sz w:val="22"/>
          <w:szCs w:val="22"/>
        </w:rPr>
        <w:t xml:space="preserve">                                                               </w:t>
      </w:r>
    </w:p>
    <w:p w:rsidR="004850CC" w:rsidRPr="00B30A3D" w:rsidRDefault="004850CC" w:rsidP="004850CC">
      <w:pPr>
        <w:rPr>
          <w:i/>
        </w:rPr>
      </w:pPr>
    </w:p>
    <w:p w:rsidR="004850CC" w:rsidRPr="00822550" w:rsidRDefault="004850CC" w:rsidP="004850CC">
      <w:pPr>
        <w:tabs>
          <w:tab w:val="left" w:pos="432"/>
        </w:tabs>
        <w:jc w:val="both"/>
        <w:rPr>
          <w:rFonts w:asciiTheme="minorHAnsi" w:hAnsiTheme="minorHAnsi" w:cs="Arial"/>
          <w:sz w:val="22"/>
          <w:szCs w:val="22"/>
        </w:rPr>
      </w:pPr>
      <w:r w:rsidRPr="00822550">
        <w:rPr>
          <w:rFonts w:asciiTheme="minorHAnsi" w:hAnsiTheme="minorHAnsi" w:cs="Arial"/>
          <w:sz w:val="22"/>
          <w:szCs w:val="22"/>
        </w:rPr>
        <w:t xml:space="preserve">       Στην εισήγηση που υποβλήθηκε στην Οικ. Επιτροπή αναφέρονται:</w:t>
      </w:r>
    </w:p>
    <w:p w:rsidR="004850CC" w:rsidRPr="00B30A3D" w:rsidRDefault="004850CC" w:rsidP="004850CC">
      <w:pPr>
        <w:tabs>
          <w:tab w:val="left" w:pos="432"/>
        </w:tabs>
        <w:jc w:val="both"/>
        <w:rPr>
          <w:rFonts w:ascii="Arial" w:hAnsi="Arial" w:cs="Arial"/>
          <w:i/>
          <w:sz w:val="22"/>
          <w:szCs w:val="22"/>
        </w:rPr>
      </w:pP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t>΄Εχοντας υπόψη:</w:t>
      </w: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C93DE4">
        <w:rPr>
          <w:rFonts w:ascii="Calibri" w:hAnsi="Calibri" w:cs="Calibri"/>
          <w:b/>
          <w:i/>
          <w:sz w:val="22"/>
          <w:szCs w:val="22"/>
        </w:rPr>
        <w:t>Η οικονομική επιτροπή,</w:t>
      </w:r>
      <w:r w:rsidRPr="00C93DE4">
        <w:rPr>
          <w:rFonts w:ascii="Calibri" w:hAnsi="Calibri" w:cs="Calibri"/>
          <w:i/>
          <w:sz w:val="22"/>
          <w:szCs w:val="22"/>
        </w:rPr>
        <w:t xml:space="preserve"> έπειτα από εισήγηση του υ</w:t>
      </w:r>
      <w:r w:rsidRPr="00C93DE4">
        <w:rPr>
          <w:rFonts w:ascii="Calibri" w:hAnsi="Calibri" w:cs="Calibri"/>
          <w:i/>
          <w:sz w:val="22"/>
          <w:szCs w:val="22"/>
        </w:rPr>
        <w:softHyphen/>
        <w:t xml:space="preserve">πευθύνου οικονομικών υπηρεσιών του οικείου δήμου, μετά την λήξη κάθε τριμήνου </w:t>
      </w:r>
      <w:r w:rsidRPr="00C93DE4">
        <w:rPr>
          <w:rFonts w:ascii="Calibri" w:hAnsi="Calibri" w:cs="Calibri"/>
          <w:b/>
          <w:i/>
          <w:sz w:val="22"/>
          <w:szCs w:val="22"/>
        </w:rPr>
        <w:t>υ</w:t>
      </w:r>
      <w:r w:rsidRPr="00C93DE4">
        <w:rPr>
          <w:rFonts w:ascii="Calibri" w:hAnsi="Calibri" w:cs="Calibri"/>
          <w:b/>
          <w:i/>
          <w:sz w:val="22"/>
          <w:szCs w:val="22"/>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C93DE4">
        <w:rPr>
          <w:rFonts w:ascii="Calibri" w:hAnsi="Calibri" w:cs="Calibri"/>
          <w:i/>
          <w:sz w:val="22"/>
          <w:szCs w:val="22"/>
        </w:rPr>
        <w:t>. Στην έκθεση διατυπώνονται και οι τυχόν παρατηρήσεις της μειοψη</w:t>
      </w:r>
      <w:r w:rsidRPr="00C93DE4">
        <w:rPr>
          <w:rFonts w:ascii="Calibri" w:hAnsi="Calibri" w:cs="Calibri"/>
          <w:i/>
          <w:sz w:val="22"/>
          <w:szCs w:val="22"/>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t>β) Την υττ' αριθμ. οικ 46735/2020 Κοινή Απόφαση των Υπουργών Εσωτερικών και Οικονομικών «Παροχή οδηγιών για την κατάρτιση του προϋπολογισμού των δήμων, οικονομικού έτους 2021 (ΦΕΚ Β΄ 3170/1-8-2020) ».</w:t>
      </w: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t>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απόφαση και αποτελούν αναπόσπαστο μέρος αυτής.</w:t>
      </w:r>
    </w:p>
    <w:p w:rsidR="00822550" w:rsidRPr="00C93DE4" w:rsidRDefault="00822550" w:rsidP="00822550">
      <w:pPr>
        <w:spacing w:before="120" w:after="120" w:line="360" w:lineRule="auto"/>
        <w:ind w:right="-199"/>
        <w:jc w:val="both"/>
        <w:rPr>
          <w:rFonts w:ascii="Calibri" w:hAnsi="Calibri" w:cs="Calibri"/>
          <w:i/>
          <w:sz w:val="22"/>
          <w:szCs w:val="22"/>
        </w:rPr>
      </w:pPr>
      <w:r w:rsidRPr="00C93DE4">
        <w:rPr>
          <w:rFonts w:ascii="Calibri" w:hAnsi="Calibri" w:cs="Calibri"/>
          <w:i/>
          <w:sz w:val="22"/>
          <w:szCs w:val="22"/>
        </w:rPr>
        <w:lastRenderedPageBreak/>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822550" w:rsidRPr="00C93DE4" w:rsidRDefault="00822550" w:rsidP="00822550">
      <w:pPr>
        <w:autoSpaceDE w:val="0"/>
        <w:autoSpaceDN w:val="0"/>
        <w:adjustRightInd w:val="0"/>
        <w:spacing w:line="360" w:lineRule="auto"/>
        <w:jc w:val="both"/>
        <w:rPr>
          <w:rFonts w:ascii="Calibri" w:hAnsi="Calibri" w:cs="Calibri"/>
          <w:i/>
          <w:sz w:val="22"/>
          <w:szCs w:val="22"/>
        </w:rPr>
      </w:pPr>
      <w:r w:rsidRPr="00C93DE4">
        <w:rPr>
          <w:rFonts w:ascii="Calibri" w:hAnsi="Calibri" w:cs="Calibri"/>
          <w:i/>
          <w:sz w:val="22"/>
          <w:szCs w:val="22"/>
        </w:rPr>
        <w:t>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822550" w:rsidRPr="00C93DE4" w:rsidRDefault="00822550" w:rsidP="00822550">
      <w:pPr>
        <w:autoSpaceDE w:val="0"/>
        <w:autoSpaceDN w:val="0"/>
        <w:adjustRightInd w:val="0"/>
        <w:spacing w:line="360" w:lineRule="auto"/>
        <w:jc w:val="both"/>
        <w:rPr>
          <w:rFonts w:ascii="Calibri" w:hAnsi="Calibri" w:cs="Calibri"/>
          <w:i/>
          <w:sz w:val="22"/>
          <w:szCs w:val="22"/>
        </w:rPr>
      </w:pPr>
      <w:r w:rsidRPr="00C93DE4">
        <w:rPr>
          <w:rFonts w:ascii="Calibri" w:hAnsi="Calibri" w:cs="Calibri"/>
          <w:i/>
          <w:sz w:val="22"/>
          <w:szCs w:val="22"/>
        </w:rPr>
        <w:t>στ) Το με αρ. πρωτ. 44485/6-8-2018 έγγραφο του Υπ. Εσωτερικών «Οδηγίες για την υποχρεωτική αναμόρφωση των ΟΠΔ 2018 και διευκρινίσεις επί του νέου συστήματος στοχοθεσίας και ελέγχου επίτευξης των οικονομικών στόχων μέσω των ΟΠΔ».</w:t>
      </w:r>
    </w:p>
    <w:p w:rsidR="00822550" w:rsidRPr="00C93DE4" w:rsidRDefault="00822550" w:rsidP="00822550">
      <w:pPr>
        <w:tabs>
          <w:tab w:val="left" w:pos="1980"/>
        </w:tabs>
        <w:spacing w:before="120" w:after="120" w:line="360" w:lineRule="auto"/>
        <w:jc w:val="both"/>
        <w:rPr>
          <w:rFonts w:ascii="Calibri" w:hAnsi="Calibri" w:cs="Calibri"/>
          <w:i/>
          <w:sz w:val="22"/>
          <w:szCs w:val="22"/>
        </w:rPr>
      </w:pPr>
      <w:r w:rsidRPr="00C93DE4">
        <w:rPr>
          <w:rFonts w:ascii="Calibri" w:hAnsi="Calibri" w:cs="Calibri"/>
          <w:i/>
          <w:sz w:val="22"/>
          <w:szCs w:val="22"/>
        </w:rPr>
        <w:t>Κατόπιν των ανωτέρω σας υποβάλλουμε την έκθεση αποτελεσμάτων εκτέλεσης του προϋπολογισμού του Δήμου μέχρι 31/3/2021 σύμφωνα με τα στοιχεία που προβλέπονται στην υπουργική απόφαση</w:t>
      </w:r>
      <w:r w:rsidR="00B70F98" w:rsidRPr="00C93DE4">
        <w:rPr>
          <w:rFonts w:ascii="Calibri" w:hAnsi="Calibri" w:cs="Calibri"/>
          <w:i/>
          <w:sz w:val="22"/>
          <w:szCs w:val="22"/>
        </w:rPr>
        <w:t xml:space="preserve">. </w:t>
      </w:r>
    </w:p>
    <w:p w:rsidR="00B70F98" w:rsidRPr="00822550" w:rsidRDefault="00B70F98" w:rsidP="00822550">
      <w:pPr>
        <w:tabs>
          <w:tab w:val="left" w:pos="1980"/>
        </w:tabs>
        <w:spacing w:before="120" w:after="120" w:line="360" w:lineRule="auto"/>
        <w:jc w:val="both"/>
        <w:rPr>
          <w:rFonts w:ascii="Calibri" w:hAnsi="Calibri" w:cs="Calibri"/>
          <w:sz w:val="22"/>
          <w:szCs w:val="22"/>
        </w:rPr>
      </w:pPr>
      <w:r>
        <w:rPr>
          <w:rFonts w:ascii="Calibri" w:hAnsi="Calibri" w:cs="Calibri"/>
          <w:sz w:val="22"/>
          <w:szCs w:val="22"/>
        </w:rPr>
        <w:t>Ο κ. Μπράλιος Νικόλαος δήλωσε ότι καταψηφίζει την παρούσα έκθεση , όχι για την λογιστική της απεικόνιση αλλά γιατί</w:t>
      </w:r>
      <w:r w:rsidR="00C93DE4">
        <w:rPr>
          <w:rFonts w:ascii="Calibri" w:hAnsi="Calibri" w:cs="Calibri"/>
          <w:sz w:val="22"/>
          <w:szCs w:val="22"/>
        </w:rPr>
        <w:t xml:space="preserve"> έχει</w:t>
      </w:r>
      <w:r>
        <w:rPr>
          <w:rFonts w:ascii="Calibri" w:hAnsi="Calibri" w:cs="Calibri"/>
          <w:sz w:val="22"/>
          <w:szCs w:val="22"/>
        </w:rPr>
        <w:t xml:space="preserve"> καταψηφίζει τον προϋπολογισμό.</w:t>
      </w:r>
    </w:p>
    <w:p w:rsidR="004850CC" w:rsidRDefault="004850CC" w:rsidP="004850CC">
      <w:pPr>
        <w:numPr>
          <w:ilvl w:val="0"/>
          <w:numId w:val="45"/>
        </w:numPr>
        <w:suppressAutoHyphens/>
        <w:ind w:left="432" w:hanging="432"/>
        <w:rPr>
          <w:rFonts w:asciiTheme="minorHAnsi" w:hAnsiTheme="minorHAnsi" w:cstheme="minorHAnsi"/>
          <w:sz w:val="22"/>
          <w:szCs w:val="22"/>
        </w:rPr>
      </w:pPr>
      <w:r>
        <w:rPr>
          <w:rFonts w:asciiTheme="minorHAnsi" w:eastAsia="Arial" w:hAnsiTheme="minorHAnsi" w:cs="Arial"/>
          <w:sz w:val="22"/>
          <w:szCs w:val="22"/>
        </w:rPr>
        <w:t xml:space="preserve"> </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Η Οικονομική Επιτροπή λαμβάνοντας υπόψη : </w:t>
      </w:r>
    </w:p>
    <w:p w:rsidR="004850CC" w:rsidRDefault="004850CC" w:rsidP="004850CC">
      <w:pPr>
        <w:numPr>
          <w:ilvl w:val="0"/>
          <w:numId w:val="45"/>
        </w:numPr>
        <w:suppressAutoHyphens/>
        <w:ind w:left="432" w:hanging="432"/>
        <w:rPr>
          <w:rFonts w:asciiTheme="minorHAnsi" w:hAnsiTheme="minorHAnsi" w:cstheme="minorHAnsi"/>
          <w:sz w:val="22"/>
          <w:szCs w:val="22"/>
        </w:rPr>
      </w:pPr>
    </w:p>
    <w:p w:rsidR="00C62DF8" w:rsidRPr="0084330E" w:rsidRDefault="0084330E" w:rsidP="0084330E">
      <w:pPr>
        <w:suppressAutoHyphens/>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 xml:space="preserve">Την  υπ΄αριθ. πρωτ. </w:t>
      </w:r>
      <w:r w:rsidR="00C62DF8" w:rsidRPr="0084330E">
        <w:rPr>
          <w:rFonts w:ascii="Calibri" w:eastAsia="Arial" w:hAnsi="Calibri" w:cs="Arial"/>
          <w:sz w:val="22"/>
          <w:szCs w:val="22"/>
        </w:rPr>
        <w:t xml:space="preserve">  6140/ 15-04-2021  </w:t>
      </w:r>
      <w:r w:rsidR="00C62DF8" w:rsidRPr="0084330E">
        <w:rPr>
          <w:rFonts w:ascii="Calibri" w:hAnsi="Calibri" w:cs="Calibri"/>
          <w:sz w:val="22"/>
          <w:szCs w:val="22"/>
        </w:rPr>
        <w:t>έκθεση  του Προϊσταμένου της Δ/νσης Οικονομικών Υπηρεσιών.</w:t>
      </w:r>
    </w:p>
    <w:p w:rsidR="00C62DF8" w:rsidRPr="0084330E" w:rsidRDefault="0084330E" w:rsidP="0084330E">
      <w:pPr>
        <w:suppressAutoHyphens/>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 xml:space="preserve">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31/03/2021 (Α΄τρίμηνο) </w:t>
      </w:r>
    </w:p>
    <w:p w:rsidR="00C62DF8" w:rsidRPr="0084330E" w:rsidRDefault="0084330E" w:rsidP="0084330E">
      <w:pPr>
        <w:suppressAutoHyphens/>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C62DF8" w:rsidRPr="0084330E" w:rsidRDefault="0084330E" w:rsidP="0084330E">
      <w:pPr>
        <w:suppressAutoHyphens/>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τις διατάξεις  της αριθ. 46735/2020 (ΦΕΚ Β΄3170/1-8-2020) Κ.Υ.Α.</w:t>
      </w:r>
    </w:p>
    <w:p w:rsidR="00C62DF8" w:rsidRPr="0084330E" w:rsidRDefault="0084330E" w:rsidP="0084330E">
      <w:pPr>
        <w:tabs>
          <w:tab w:val="left" w:pos="559"/>
          <w:tab w:val="left" w:pos="1555"/>
        </w:tabs>
        <w:suppressAutoHyphens/>
        <w:spacing w:line="276" w:lineRule="auto"/>
        <w:rPr>
          <w:rFonts w:ascii="Calibri" w:eastAsia="Verdana" w:hAnsi="Calibri" w:cs="Calibri"/>
          <w:b/>
          <w:bCs/>
          <w:iCs/>
          <w:sz w:val="22"/>
          <w:szCs w:val="22"/>
        </w:rPr>
      </w:pPr>
      <w:r>
        <w:rPr>
          <w:rFonts w:ascii="Calibri" w:hAnsi="Calibri" w:cs="Calibri"/>
          <w:sz w:val="22"/>
          <w:szCs w:val="22"/>
        </w:rPr>
        <w:t>-</w:t>
      </w:r>
      <w:r w:rsidR="00C62DF8" w:rsidRPr="0084330E">
        <w:rPr>
          <w:rFonts w:ascii="Calibri" w:hAnsi="Calibri" w:cs="Calibri"/>
          <w:sz w:val="22"/>
          <w:szCs w:val="22"/>
        </w:rPr>
        <w:t xml:space="preserve">τις διατάξεις  </w:t>
      </w:r>
      <w:r w:rsidR="00C62DF8" w:rsidRPr="0084330E">
        <w:rPr>
          <w:rFonts w:ascii="Calibri" w:hAnsi="Calibri" w:cs="Calibri"/>
        </w:rPr>
        <w:t xml:space="preserve">της αρ. </w:t>
      </w:r>
      <w:r w:rsidR="00C62DF8" w:rsidRPr="0084330E">
        <w:rPr>
          <w:rFonts w:ascii="Calibri" w:hAnsi="Calibri" w:cs="Calibri"/>
          <w:sz w:val="22"/>
          <w:szCs w:val="22"/>
        </w:rPr>
        <w:t>34574/05-07-2018 ( ΦΕΚ 2942 και 3635 B΄) Κ.Υ.Α.</w:t>
      </w:r>
    </w:p>
    <w:p w:rsidR="00C62DF8" w:rsidRPr="003A3C9D" w:rsidRDefault="0084330E" w:rsidP="0084330E">
      <w:pPr>
        <w:pStyle w:val="a5"/>
        <w:suppressAutoHyphens/>
        <w:spacing w:line="288" w:lineRule="auto"/>
        <w:jc w:val="both"/>
        <w:rPr>
          <w:rFonts w:ascii="Calibri" w:eastAsia="Verdana" w:hAnsi="Calibri" w:cs="Calibri"/>
          <w:bCs/>
          <w:iCs/>
          <w:szCs w:val="22"/>
        </w:rPr>
      </w:pPr>
      <w:r>
        <w:rPr>
          <w:rFonts w:ascii="Calibri" w:hAnsi="Calibri" w:cs="Calibri"/>
          <w:szCs w:val="22"/>
        </w:rPr>
        <w:t>-</w:t>
      </w:r>
      <w:r w:rsidR="00C62DF8" w:rsidRPr="003A3C9D">
        <w:rPr>
          <w:rFonts w:ascii="Calibri" w:hAnsi="Calibri" w:cs="Calibri"/>
          <w:szCs w:val="22"/>
        </w:rPr>
        <w:t>Τις διατάξεις του  άρθρου 40 του Ν.4735/2020 που αντικατέστησε το άρθρο 72  το</w:t>
      </w:r>
      <w:r w:rsidR="00C62DF8" w:rsidRPr="003A3C9D">
        <w:rPr>
          <w:rFonts w:ascii="Calibri" w:hAnsi="Calibri" w:cs="Calibri"/>
          <w:bCs/>
          <w:szCs w:val="22"/>
        </w:rPr>
        <w:t>υ            Ν.3852/20</w:t>
      </w:r>
      <w:r w:rsidR="00C62DF8" w:rsidRPr="003A3C9D">
        <w:rPr>
          <w:rFonts w:ascii="Calibri" w:eastAsia="Verdana" w:hAnsi="Calibri" w:cs="Calibri"/>
          <w:bCs/>
          <w:iCs/>
          <w:szCs w:val="22"/>
        </w:rPr>
        <w:t>10</w:t>
      </w:r>
    </w:p>
    <w:p w:rsidR="00C62DF8" w:rsidRPr="0084330E" w:rsidRDefault="0084330E" w:rsidP="0084330E">
      <w:pPr>
        <w:jc w:val="both"/>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00C62DF8" w:rsidRPr="0084330E">
        <w:rPr>
          <w:rFonts w:ascii="Calibri" w:hAnsi="Calibri" w:cs="Calibri"/>
          <w:sz w:val="22"/>
          <w:szCs w:val="22"/>
          <w:lang w:val="en-US"/>
        </w:rPr>
        <w:t>COVID</w:t>
      </w:r>
      <w:r w:rsidR="00C62DF8" w:rsidRPr="0084330E">
        <w:rPr>
          <w:rFonts w:ascii="Calibri" w:hAnsi="Calibri" w:cs="Calibri"/>
          <w:sz w:val="22"/>
          <w:szCs w:val="22"/>
        </w:rPr>
        <w:t>-19 και της ανάγκης περιορισμού της διάδοσής του»</w:t>
      </w:r>
    </w:p>
    <w:p w:rsidR="00C62DF8" w:rsidRPr="0084330E" w:rsidRDefault="0084330E" w:rsidP="0084330E">
      <w:pPr>
        <w:suppressAutoHyphens/>
        <w:jc w:val="both"/>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 xml:space="preserve">τις με αριθμ. πρωτ 18318/13-3-2020 (ΑΔΑ:9ΛΠΧ46ΜΤΛ6-1ΑΕ) και 20930/31-3-2020 (ΑΔΑ: 6ΩΠΥ46ΜΤΛ6-50Ψ)  εγκυκλίους  του Υπουργείου Εσωτερικών </w:t>
      </w:r>
    </w:p>
    <w:p w:rsidR="00C62DF8" w:rsidRPr="0084330E" w:rsidRDefault="0084330E" w:rsidP="0084330E">
      <w:pPr>
        <w:suppressAutoHyphens/>
        <w:jc w:val="both"/>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Την παρ. 3 της υπ΄αριθμ. ΔΙΔΑΔ/Φ69/133/οικ.20764/7-11-2020 εγκυκλίου του ΥΠ.ΕΣ. (ΑΔΑ: Ψ48Γ46ΜΤΛ6-ΛΣΡ) «Μέτρα &amp; ρυθμίσεις στο πλαίσιο της ανάγκης περιορισμού της διασποράς του κορωνοϊου»</w:t>
      </w:r>
    </w:p>
    <w:p w:rsidR="00C62DF8" w:rsidRPr="0084330E" w:rsidRDefault="0084330E" w:rsidP="0084330E">
      <w:pPr>
        <w:widowControl w:val="0"/>
        <w:jc w:val="both"/>
        <w:rPr>
          <w:rFonts w:ascii="Calibri" w:hAnsi="Calibri" w:cs="Calibri"/>
          <w:sz w:val="22"/>
          <w:szCs w:val="22"/>
        </w:rPr>
      </w:pPr>
      <w:r>
        <w:rPr>
          <w:rFonts w:ascii="Calibri" w:hAnsi="Calibri" w:cs="Calibri"/>
          <w:sz w:val="22"/>
          <w:szCs w:val="22"/>
        </w:rPr>
        <w:lastRenderedPageBreak/>
        <w:t>-</w:t>
      </w:r>
      <w:r w:rsidR="00C62DF8" w:rsidRPr="0084330E">
        <w:rPr>
          <w:rFonts w:ascii="Calibri" w:hAnsi="Calibri" w:cs="Calibri"/>
          <w:sz w:val="22"/>
          <w:szCs w:val="22"/>
        </w:rPr>
        <w:t>Την μεταξύ των μελών συζήτηση σύμφωνα με τα πρακτικά</w:t>
      </w:r>
    </w:p>
    <w:p w:rsidR="00C62DF8" w:rsidRPr="0084330E" w:rsidRDefault="0084330E" w:rsidP="0084330E">
      <w:pPr>
        <w:widowControl w:val="0"/>
        <w:jc w:val="both"/>
        <w:rPr>
          <w:rFonts w:ascii="Calibri" w:hAnsi="Calibri" w:cs="Calibri"/>
          <w:sz w:val="22"/>
          <w:szCs w:val="22"/>
        </w:rPr>
      </w:pPr>
      <w:r>
        <w:rPr>
          <w:rFonts w:ascii="Calibri" w:hAnsi="Calibri" w:cs="Calibri"/>
          <w:sz w:val="22"/>
          <w:szCs w:val="22"/>
        </w:rPr>
        <w:t>-</w:t>
      </w:r>
      <w:r w:rsidR="00C62DF8" w:rsidRPr="0084330E">
        <w:rPr>
          <w:rFonts w:ascii="Calibri" w:hAnsi="Calibri" w:cs="Calibri"/>
          <w:sz w:val="22"/>
          <w:szCs w:val="22"/>
        </w:rPr>
        <w:t>Την ψήφο των μελών της όπως αυτή  διατυπώθηκε και δηλώθηκε δια ζώσης στην συνεδρίαση.</w:t>
      </w:r>
    </w:p>
    <w:p w:rsidR="00C62DF8" w:rsidRDefault="00C62DF8" w:rsidP="00C62DF8">
      <w:pPr>
        <w:spacing w:line="360" w:lineRule="auto"/>
        <w:jc w:val="center"/>
        <w:rPr>
          <w:rFonts w:ascii="Calibri" w:hAnsi="Calibri" w:cs="Calibri"/>
          <w:b/>
        </w:rPr>
      </w:pPr>
      <w:r>
        <w:rPr>
          <w:rFonts w:ascii="Calibri" w:hAnsi="Calibri" w:cs="Calibri"/>
          <w:b/>
        </w:rPr>
        <w:t xml:space="preserve">ΑΠΟΦΑΣΙΖΕΙ </w:t>
      </w:r>
      <w:r w:rsidR="00B748D6">
        <w:rPr>
          <w:rFonts w:ascii="Calibri" w:hAnsi="Calibri" w:cs="Calibri"/>
          <w:b/>
        </w:rPr>
        <w:t>ΚΑΤΑ ΠΛΕΙΟΨΗΦΙΑ</w:t>
      </w:r>
    </w:p>
    <w:p w:rsidR="00C93DE4" w:rsidRDefault="00C93DE4" w:rsidP="00C62DF8">
      <w:pPr>
        <w:spacing w:line="360" w:lineRule="auto"/>
        <w:jc w:val="both"/>
        <w:rPr>
          <w:rFonts w:ascii="Calibri" w:hAnsi="Calibri" w:cs="Arial"/>
          <w:b/>
          <w:sz w:val="22"/>
          <w:szCs w:val="22"/>
        </w:rPr>
      </w:pPr>
    </w:p>
    <w:p w:rsidR="00C62DF8" w:rsidRDefault="00C62DF8" w:rsidP="00C62DF8">
      <w:pPr>
        <w:spacing w:line="360" w:lineRule="auto"/>
        <w:jc w:val="both"/>
        <w:rPr>
          <w:rFonts w:ascii="Calibri" w:hAnsi="Calibri" w:cs="Arial"/>
          <w:b/>
          <w:color w:val="000000"/>
          <w:sz w:val="22"/>
          <w:szCs w:val="22"/>
          <w:shd w:val="clear" w:color="auto" w:fill="FFFFFF"/>
        </w:rPr>
      </w:pPr>
      <w:r>
        <w:rPr>
          <w:rFonts w:ascii="Calibri" w:hAnsi="Calibri" w:cs="Arial"/>
          <w:b/>
          <w:sz w:val="22"/>
          <w:szCs w:val="22"/>
        </w:rPr>
        <w:t>Υποβάλλει για έγκριση στο Δημοτικό Συμβούλιο την έκθεση εκτέλεσης του προϋπολογισμού του Α΄ τριμήνου</w:t>
      </w:r>
      <w:r>
        <w:rPr>
          <w:rFonts w:ascii="Calibri" w:hAnsi="Calibri" w:cs="Arial"/>
          <w:sz w:val="22"/>
          <w:szCs w:val="22"/>
        </w:rPr>
        <w:t xml:space="preserve"> του έτους 2021, ως ακολούθως: </w:t>
      </w:r>
    </w:p>
    <w:p w:rsidR="00C62DF8" w:rsidRDefault="00C62DF8" w:rsidP="00C62DF8">
      <w:pPr>
        <w:pStyle w:val="Web"/>
        <w:spacing w:line="360" w:lineRule="auto"/>
        <w:jc w:val="both"/>
        <w:rPr>
          <w:rFonts w:ascii="Calibri" w:hAnsi="Calibri" w:cs="Arial"/>
          <w:b/>
          <w:bCs/>
          <w:color w:val="000000"/>
          <w:sz w:val="22"/>
          <w:szCs w:val="22"/>
          <w:shd w:val="clear" w:color="auto" w:fill="FFFFFF"/>
        </w:rPr>
      </w:pPr>
      <w:r>
        <w:rPr>
          <w:rFonts w:ascii="Calibri" w:hAnsi="Calibri" w:cs="Arial"/>
          <w:b/>
          <w:color w:val="000000"/>
          <w:sz w:val="22"/>
          <w:szCs w:val="22"/>
          <w:shd w:val="clear" w:color="auto" w:fill="FFFFFF"/>
        </w:rPr>
        <w:t>Α</w:t>
      </w:r>
      <w:r>
        <w:rPr>
          <w:rFonts w:ascii="Calibri" w:hAnsi="Calibri" w:cs="Arial"/>
          <w:color w:val="000000"/>
          <w:sz w:val="22"/>
          <w:szCs w:val="22"/>
          <w:shd w:val="clear" w:color="auto" w:fill="FFFFFF"/>
        </w:rPr>
        <w:t>. Τα αποτελέσματα εκτέλεσης προϋπολογισμού εσόδων Α’ τριμήνου του έτους 2021, εμφανίζονται στον συνημμένο πίνακα 1.</w:t>
      </w:r>
    </w:p>
    <w:p w:rsidR="00C62DF8" w:rsidRDefault="00C62DF8" w:rsidP="00C62DF8">
      <w:pPr>
        <w:pStyle w:val="Web"/>
        <w:spacing w:line="360" w:lineRule="auto"/>
        <w:jc w:val="both"/>
        <w:rPr>
          <w:rFonts w:ascii="Calibri" w:hAnsi="Calibri" w:cs="Arial"/>
          <w:b/>
          <w:bCs/>
          <w:color w:val="000000"/>
          <w:sz w:val="22"/>
          <w:szCs w:val="22"/>
          <w:shd w:val="clear" w:color="auto" w:fill="FFFFFF"/>
        </w:rPr>
      </w:pPr>
      <w:r>
        <w:rPr>
          <w:rFonts w:ascii="Calibri" w:hAnsi="Calibri" w:cs="Arial"/>
          <w:b/>
          <w:bCs/>
          <w:color w:val="000000"/>
          <w:sz w:val="22"/>
          <w:szCs w:val="22"/>
          <w:shd w:val="clear" w:color="auto" w:fill="FFFFFF"/>
        </w:rPr>
        <w:t>Β</w:t>
      </w:r>
      <w:r>
        <w:rPr>
          <w:rFonts w:ascii="Calibri" w:hAnsi="Calibri" w:cs="Arial"/>
          <w:color w:val="000000"/>
          <w:sz w:val="22"/>
          <w:szCs w:val="22"/>
          <w:shd w:val="clear" w:color="auto" w:fill="FFFFFF"/>
        </w:rPr>
        <w:t>. Τα αποτελέσματα εκτέλεσης προϋπολογισμού δαπανών Α’ τριμήνου του έτους 2021 εμφανίζονται στον συνημμένο πίνακα 2.</w:t>
      </w:r>
    </w:p>
    <w:p w:rsidR="00C62DF8" w:rsidRDefault="00C62DF8" w:rsidP="00C62DF8">
      <w:pPr>
        <w:pStyle w:val="Web"/>
        <w:spacing w:line="360" w:lineRule="auto"/>
        <w:jc w:val="both"/>
        <w:rPr>
          <w:rFonts w:ascii="Calibri" w:hAnsi="Calibri" w:cs="Arial"/>
          <w:color w:val="000000"/>
          <w:sz w:val="22"/>
          <w:szCs w:val="22"/>
          <w:shd w:val="clear" w:color="auto" w:fill="FFFFFF"/>
        </w:rPr>
      </w:pPr>
      <w:r>
        <w:rPr>
          <w:rFonts w:ascii="Calibri" w:hAnsi="Calibri" w:cs="Arial"/>
          <w:b/>
          <w:bCs/>
          <w:color w:val="000000"/>
          <w:sz w:val="22"/>
          <w:szCs w:val="22"/>
          <w:shd w:val="clear" w:color="auto" w:fill="FFFFFF"/>
        </w:rPr>
        <w:t>Γ</w:t>
      </w:r>
      <w:r>
        <w:rPr>
          <w:rFonts w:ascii="Calibri" w:hAnsi="Calibri" w:cs="Arial"/>
          <w:color w:val="000000"/>
          <w:sz w:val="22"/>
          <w:szCs w:val="22"/>
          <w:shd w:val="clear" w:color="auto" w:fill="FFFFFF"/>
        </w:rPr>
        <w:t>. Τα στοιχεία ισολογισμού  Α’ τριμήνου του έτους 2021  εμφανίζονται στον συνημμένο πίνακα 3.</w:t>
      </w:r>
    </w:p>
    <w:p w:rsidR="00C93DE4" w:rsidRDefault="00C93DE4" w:rsidP="00C93DE4">
      <w:pPr>
        <w:spacing w:before="240" w:after="240" w:line="360" w:lineRule="auto"/>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Οι  κατωτέρω  πίνακες αποτελούν αναπόσπαστο μέρος της παρούσας.</w:t>
      </w:r>
    </w:p>
    <w:p w:rsidR="00B748D6" w:rsidRDefault="00B748D6" w:rsidP="00C62DF8">
      <w:pPr>
        <w:pStyle w:val="Web"/>
        <w:spacing w:line="360" w:lineRule="auto"/>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 xml:space="preserve">ΚΑΤΑ </w:t>
      </w:r>
      <w:r w:rsidR="00C93DE4">
        <w:rPr>
          <w:rFonts w:ascii="Calibri" w:hAnsi="Calibri" w:cs="Arial"/>
          <w:color w:val="000000"/>
          <w:sz w:val="22"/>
          <w:szCs w:val="22"/>
          <w:shd w:val="clear" w:color="auto" w:fill="FFFFFF"/>
        </w:rPr>
        <w:t xml:space="preserve"> της απόφασης ψήφισε </w:t>
      </w:r>
      <w:r>
        <w:rPr>
          <w:rFonts w:ascii="Calibri" w:hAnsi="Calibri" w:cs="Arial"/>
          <w:color w:val="000000"/>
          <w:sz w:val="22"/>
          <w:szCs w:val="22"/>
          <w:shd w:val="clear" w:color="auto" w:fill="FFFFFF"/>
        </w:rPr>
        <w:t xml:space="preserve">ο κ. Μπράλιος Νικόλαος για τους λόγους που </w:t>
      </w:r>
      <w:r w:rsidR="00C93DE4">
        <w:rPr>
          <w:rFonts w:ascii="Calibri" w:hAnsi="Calibri" w:cs="Arial"/>
          <w:color w:val="000000"/>
          <w:sz w:val="22"/>
          <w:szCs w:val="22"/>
          <w:shd w:val="clear" w:color="auto" w:fill="FFFFFF"/>
        </w:rPr>
        <w:t>αναφέρονται στο εισηγητικό της παρούσας</w:t>
      </w:r>
      <w:r>
        <w:rPr>
          <w:rFonts w:ascii="Calibri" w:hAnsi="Calibri" w:cs="Arial"/>
          <w:color w:val="000000"/>
          <w:sz w:val="22"/>
          <w:szCs w:val="22"/>
          <w:shd w:val="clear" w:color="auto" w:fill="FFFFFF"/>
        </w:rPr>
        <w:t>.</w:t>
      </w:r>
    </w:p>
    <w:p w:rsidR="00C62DF8" w:rsidRPr="00B62A4B" w:rsidRDefault="00C62DF8" w:rsidP="00C62DF8">
      <w:pPr>
        <w:rPr>
          <w:rFonts w:ascii="Calibri" w:hAnsi="Calibri" w:cs="Calibri"/>
          <w:b/>
          <w:sz w:val="22"/>
          <w:szCs w:val="22"/>
        </w:rPr>
      </w:pPr>
      <w:r w:rsidRPr="00B62A4B">
        <w:rPr>
          <w:rFonts w:ascii="Calibri" w:hAnsi="Calibri" w:cs="Calibri"/>
          <w:b/>
          <w:sz w:val="22"/>
          <w:szCs w:val="22"/>
        </w:rPr>
        <w:t>Η  παρούσα απόφαση πήρε αριθμό  90/2021.</w:t>
      </w:r>
    </w:p>
    <w:p w:rsidR="00C62DF8" w:rsidRPr="00B62A4B" w:rsidRDefault="00C62DF8" w:rsidP="00C62DF8">
      <w:pPr>
        <w:pStyle w:val="ad"/>
        <w:ind w:left="510"/>
        <w:rPr>
          <w:rFonts w:ascii="Calibri" w:hAnsi="Calibri" w:cs="Calibri"/>
          <w:sz w:val="22"/>
          <w:szCs w:val="22"/>
        </w:rPr>
      </w:pPr>
      <w:r w:rsidRPr="00B62A4B">
        <w:rPr>
          <w:rFonts w:ascii="Calibri" w:hAnsi="Calibri" w:cs="Calibri"/>
          <w:sz w:val="22"/>
          <w:szCs w:val="22"/>
        </w:rPr>
        <w:t xml:space="preserve">                                                                                          </w:t>
      </w:r>
      <w:r w:rsidR="00727340">
        <w:rPr>
          <w:rFonts w:ascii="Calibri" w:eastAsia="Arial" w:hAnsi="Calibri" w:cs="Calibri"/>
          <w:sz w:val="22"/>
          <w:szCs w:val="22"/>
        </w:rPr>
        <w:t xml:space="preserve"> </w:t>
      </w:r>
    </w:p>
    <w:p w:rsidR="00C62DF8" w:rsidRPr="00B62A4B" w:rsidRDefault="00C62DF8" w:rsidP="00C62DF8">
      <w:pPr>
        <w:tabs>
          <w:tab w:val="left" w:pos="559"/>
          <w:tab w:val="left" w:pos="1555"/>
        </w:tabs>
        <w:rPr>
          <w:rFonts w:ascii="Calibri" w:hAnsi="Calibri" w:cs="Calibri"/>
          <w:sz w:val="22"/>
          <w:szCs w:val="22"/>
        </w:rPr>
      </w:pPr>
      <w:r w:rsidRPr="00B62A4B">
        <w:rPr>
          <w:rFonts w:ascii="Calibri" w:eastAsia="Verdana" w:hAnsi="Calibri" w:cs="Calibri"/>
          <w:kern w:val="1"/>
          <w:sz w:val="22"/>
          <w:szCs w:val="22"/>
          <w:lang w:bidi="hi-IN"/>
        </w:rPr>
        <w:t xml:space="preserve">Ο ΠΡΟΕΔΡΟΣ                                                                                </w:t>
      </w:r>
    </w:p>
    <w:p w:rsidR="00C62DF8" w:rsidRPr="00B62A4B" w:rsidRDefault="00C62DF8" w:rsidP="00C62DF8">
      <w:pPr>
        <w:tabs>
          <w:tab w:val="left" w:pos="559"/>
          <w:tab w:val="left" w:pos="1555"/>
        </w:tabs>
        <w:rPr>
          <w:rFonts w:ascii="Calibri" w:hAnsi="Calibri" w:cs="Calibri"/>
          <w:sz w:val="22"/>
          <w:szCs w:val="22"/>
        </w:rPr>
      </w:pPr>
      <w:r w:rsidRPr="00B62A4B">
        <w:rPr>
          <w:rFonts w:ascii="Calibri" w:hAnsi="Calibri" w:cs="Calibri"/>
          <w:sz w:val="22"/>
          <w:szCs w:val="22"/>
        </w:rPr>
        <w:t xml:space="preserve">ΙΩΑΝΝΗΣ Δ. ΤΑΓΚΑΛΕΓΚΑΣ                                                             </w:t>
      </w:r>
    </w:p>
    <w:p w:rsidR="00C62DF8" w:rsidRPr="00B62A4B" w:rsidRDefault="00C62DF8" w:rsidP="00C62DF8">
      <w:pPr>
        <w:tabs>
          <w:tab w:val="left" w:pos="559"/>
          <w:tab w:val="left" w:pos="1555"/>
        </w:tabs>
        <w:rPr>
          <w:rFonts w:ascii="Calibri" w:hAnsi="Calibri" w:cs="Calibri"/>
          <w:sz w:val="22"/>
          <w:szCs w:val="22"/>
        </w:rPr>
      </w:pPr>
    </w:p>
    <w:p w:rsidR="00727340" w:rsidRDefault="00C62DF8" w:rsidP="00727340">
      <w:pPr>
        <w:tabs>
          <w:tab w:val="center" w:pos="1080"/>
          <w:tab w:val="left" w:pos="6120"/>
          <w:tab w:val="center" w:pos="8460"/>
        </w:tabs>
        <w:jc w:val="both"/>
        <w:rPr>
          <w:rFonts w:ascii="Arial" w:hAnsi="Arial" w:cs="Arial"/>
          <w:b/>
          <w:sz w:val="22"/>
          <w:szCs w:val="22"/>
        </w:rPr>
      </w:pPr>
      <w:r w:rsidRPr="00B62A4B">
        <w:rPr>
          <w:rFonts w:ascii="Calibri" w:eastAsia="Arial" w:hAnsi="Calibri" w:cs="Calibri"/>
          <w:sz w:val="22"/>
          <w:szCs w:val="22"/>
        </w:rPr>
        <w:t xml:space="preserve">                </w:t>
      </w:r>
      <w:r w:rsidR="00727340">
        <w:rPr>
          <w:rFonts w:ascii="Arial" w:eastAsia="Arial" w:hAnsi="Arial" w:cs="Arial"/>
          <w:b/>
          <w:sz w:val="22"/>
          <w:szCs w:val="22"/>
        </w:rPr>
        <w:t xml:space="preserve">                </w:t>
      </w:r>
      <w:r w:rsidR="00727340">
        <w:rPr>
          <w:rFonts w:ascii="Arial" w:hAnsi="Arial" w:cs="Arial"/>
          <w:b/>
          <w:sz w:val="22"/>
          <w:szCs w:val="22"/>
        </w:rPr>
        <w:t xml:space="preserve">ΤΑ ΜΕΛΗ </w:t>
      </w:r>
    </w:p>
    <w:p w:rsidR="00727340" w:rsidRPr="00727340" w:rsidRDefault="00727340" w:rsidP="00727340">
      <w:pPr>
        <w:tabs>
          <w:tab w:val="left" w:pos="360"/>
          <w:tab w:val="left" w:pos="6237"/>
        </w:tabs>
        <w:ind w:left="360"/>
        <w:rPr>
          <w:rFonts w:ascii="Calibri" w:hAnsi="Calibri" w:cs="Calibri"/>
          <w:sz w:val="22"/>
          <w:szCs w:val="22"/>
        </w:rPr>
      </w:pPr>
      <w:r w:rsidRPr="00727340">
        <w:rPr>
          <w:rFonts w:ascii="Calibri" w:hAnsi="Calibri" w:cs="Calibri"/>
          <w:sz w:val="22"/>
          <w:szCs w:val="22"/>
        </w:rPr>
        <w:t>1. Σαγιάννης Μιχαήλ</w:t>
      </w:r>
    </w:p>
    <w:p w:rsidR="00727340" w:rsidRPr="00727340" w:rsidRDefault="00727340" w:rsidP="00727340">
      <w:pPr>
        <w:tabs>
          <w:tab w:val="left" w:pos="360"/>
          <w:tab w:val="left" w:pos="6237"/>
        </w:tabs>
        <w:ind w:left="360"/>
        <w:rPr>
          <w:rFonts w:ascii="Calibri" w:hAnsi="Calibri" w:cs="Calibri"/>
          <w:sz w:val="22"/>
          <w:szCs w:val="22"/>
        </w:rPr>
      </w:pPr>
      <w:r w:rsidRPr="00727340">
        <w:rPr>
          <w:rFonts w:ascii="Calibri" w:hAnsi="Calibri" w:cs="Calibri"/>
          <w:sz w:val="22"/>
          <w:szCs w:val="22"/>
        </w:rPr>
        <w:t>2.Νταντούμη Ιωάννα</w:t>
      </w:r>
    </w:p>
    <w:p w:rsidR="00727340" w:rsidRPr="00727340" w:rsidRDefault="00727340" w:rsidP="00727340">
      <w:pPr>
        <w:tabs>
          <w:tab w:val="left" w:pos="360"/>
          <w:tab w:val="left" w:pos="6237"/>
        </w:tabs>
        <w:ind w:left="360"/>
        <w:rPr>
          <w:rFonts w:ascii="Calibri" w:hAnsi="Calibri" w:cs="Calibri"/>
          <w:sz w:val="22"/>
          <w:szCs w:val="22"/>
        </w:rPr>
      </w:pPr>
      <w:r w:rsidRPr="00727340">
        <w:rPr>
          <w:rFonts w:ascii="Calibri" w:hAnsi="Calibri" w:cs="Calibri"/>
          <w:sz w:val="22"/>
          <w:szCs w:val="22"/>
        </w:rPr>
        <w:t xml:space="preserve">3.Καράβα Χρυσοβαλάντου –Βασιλική                       </w:t>
      </w:r>
      <w:r w:rsidR="00C93DE4">
        <w:rPr>
          <w:rFonts w:ascii="Calibri" w:hAnsi="Calibri" w:cs="Calibri"/>
          <w:sz w:val="22"/>
          <w:szCs w:val="22"/>
        </w:rPr>
        <w:t xml:space="preserve">        </w:t>
      </w:r>
      <w:r w:rsidRPr="00727340">
        <w:rPr>
          <w:rFonts w:ascii="Calibri" w:hAnsi="Calibri" w:cs="Calibri"/>
          <w:sz w:val="22"/>
          <w:szCs w:val="22"/>
        </w:rPr>
        <w:t>ΠΙΣΤΟ ΑΠΟΣΠΑΣΜΑ</w:t>
      </w:r>
    </w:p>
    <w:p w:rsidR="00727340" w:rsidRPr="00727340" w:rsidRDefault="00727340" w:rsidP="00727340">
      <w:pPr>
        <w:tabs>
          <w:tab w:val="left" w:pos="559"/>
          <w:tab w:val="left" w:pos="1555"/>
        </w:tabs>
        <w:rPr>
          <w:rFonts w:ascii="Calibri" w:hAnsi="Calibri" w:cs="Calibri"/>
          <w:sz w:val="22"/>
          <w:szCs w:val="22"/>
        </w:rPr>
      </w:pPr>
      <w:r w:rsidRPr="00727340">
        <w:rPr>
          <w:rFonts w:ascii="Calibri" w:hAnsi="Calibri" w:cs="Calibri"/>
          <w:sz w:val="22"/>
          <w:szCs w:val="22"/>
        </w:rPr>
        <w:t xml:space="preserve">       4.Μερτζάνης  Κωνσταντίνος                                                  Λιβαδειά  20 -04-2021</w:t>
      </w:r>
      <w:r w:rsidRPr="00727340">
        <w:rPr>
          <w:rFonts w:ascii="Calibri" w:eastAsia="Verdana" w:hAnsi="Calibri" w:cs="Calibri"/>
          <w:kern w:val="2"/>
          <w:sz w:val="22"/>
          <w:szCs w:val="22"/>
          <w:lang w:bidi="hi-IN"/>
        </w:rPr>
        <w:t xml:space="preserve">  </w:t>
      </w:r>
    </w:p>
    <w:p w:rsidR="00727340" w:rsidRPr="00727340" w:rsidRDefault="00727340" w:rsidP="00727340">
      <w:pPr>
        <w:tabs>
          <w:tab w:val="left" w:pos="360"/>
          <w:tab w:val="left" w:pos="6237"/>
        </w:tabs>
        <w:ind w:left="360"/>
        <w:rPr>
          <w:rFonts w:ascii="Calibri" w:hAnsi="Calibri" w:cs="Calibri"/>
          <w:sz w:val="22"/>
          <w:szCs w:val="22"/>
        </w:rPr>
      </w:pPr>
      <w:r w:rsidRPr="00727340">
        <w:rPr>
          <w:rFonts w:ascii="Calibri" w:hAnsi="Calibri" w:cs="Calibri"/>
          <w:sz w:val="22"/>
          <w:szCs w:val="22"/>
        </w:rPr>
        <w:t xml:space="preserve">5.Καπλάνης Κωνσταντίνος                                                            </w:t>
      </w:r>
      <w:r w:rsidRPr="00727340">
        <w:rPr>
          <w:rFonts w:ascii="Calibri" w:eastAsia="Arial" w:hAnsi="Calibri" w:cs="Calibri"/>
          <w:sz w:val="22"/>
          <w:szCs w:val="22"/>
        </w:rPr>
        <w:t>Ο ΠΡΟΕΔΡΟΣ</w:t>
      </w:r>
    </w:p>
    <w:p w:rsidR="00727340" w:rsidRPr="00727340" w:rsidRDefault="00727340" w:rsidP="00727340">
      <w:pPr>
        <w:tabs>
          <w:tab w:val="left" w:pos="360"/>
          <w:tab w:val="left" w:pos="6237"/>
        </w:tabs>
        <w:ind w:left="360" w:right="-282"/>
        <w:rPr>
          <w:rFonts w:ascii="Calibri" w:hAnsi="Calibri" w:cs="Calibri"/>
          <w:sz w:val="22"/>
          <w:szCs w:val="22"/>
        </w:rPr>
      </w:pPr>
      <w:r w:rsidRPr="00727340">
        <w:rPr>
          <w:rFonts w:ascii="Calibri" w:hAnsi="Calibri" w:cs="Calibri"/>
          <w:sz w:val="22"/>
          <w:szCs w:val="22"/>
        </w:rPr>
        <w:t>6. Μπράλιος Νικόλαος</w:t>
      </w:r>
    </w:p>
    <w:p w:rsidR="00727340" w:rsidRPr="00727340" w:rsidRDefault="00727340" w:rsidP="00727340">
      <w:pPr>
        <w:tabs>
          <w:tab w:val="left" w:pos="360"/>
          <w:tab w:val="left" w:pos="6237"/>
        </w:tabs>
        <w:ind w:right="-282"/>
        <w:rPr>
          <w:rFonts w:ascii="Calibri" w:hAnsi="Calibri" w:cs="Calibri"/>
          <w:sz w:val="22"/>
          <w:szCs w:val="22"/>
        </w:rPr>
      </w:pPr>
      <w:r w:rsidRPr="00727340">
        <w:rPr>
          <w:rFonts w:ascii="Calibri" w:eastAsia="Arial" w:hAnsi="Calibri" w:cs="Calibri"/>
          <w:sz w:val="22"/>
          <w:szCs w:val="22"/>
        </w:rPr>
        <w:t xml:space="preserve">        </w:t>
      </w:r>
      <w:r w:rsidR="00E4553D">
        <w:rPr>
          <w:rFonts w:ascii="Calibri" w:hAnsi="Calibri" w:cs="Calibri"/>
          <w:sz w:val="22"/>
          <w:szCs w:val="22"/>
        </w:rPr>
        <w:t>7.Τουμαράς Βασίλειος</w:t>
      </w:r>
    </w:p>
    <w:p w:rsidR="00727340" w:rsidRPr="00727340" w:rsidRDefault="00727340" w:rsidP="00727340">
      <w:pPr>
        <w:tabs>
          <w:tab w:val="left" w:pos="360"/>
          <w:tab w:val="left" w:pos="6237"/>
        </w:tabs>
        <w:ind w:right="-282"/>
        <w:rPr>
          <w:rFonts w:ascii="Calibri" w:hAnsi="Calibri" w:cs="Calibri"/>
          <w:sz w:val="22"/>
          <w:szCs w:val="22"/>
        </w:rPr>
      </w:pPr>
    </w:p>
    <w:p w:rsidR="00727340" w:rsidRPr="00727340" w:rsidRDefault="00727340" w:rsidP="00727340">
      <w:pPr>
        <w:tabs>
          <w:tab w:val="left" w:pos="559"/>
          <w:tab w:val="left" w:pos="1555"/>
        </w:tabs>
        <w:rPr>
          <w:rFonts w:asciiTheme="minorHAnsi" w:hAnsiTheme="minorHAnsi" w:cstheme="minorHAnsi"/>
          <w:sz w:val="22"/>
          <w:szCs w:val="22"/>
        </w:rPr>
      </w:pPr>
      <w:r w:rsidRPr="00727340">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             </w:t>
      </w:r>
      <w:r w:rsidR="009400EF">
        <w:rPr>
          <w:rFonts w:asciiTheme="minorHAnsi" w:eastAsia="Arial" w:hAnsiTheme="minorHAnsi" w:cstheme="minorHAnsi"/>
          <w:sz w:val="22"/>
          <w:szCs w:val="22"/>
        </w:rPr>
        <w:t xml:space="preserve">        </w:t>
      </w:r>
      <w:r w:rsidRPr="00727340">
        <w:rPr>
          <w:rFonts w:asciiTheme="minorHAnsi" w:eastAsia="Arial" w:hAnsiTheme="minorHAnsi" w:cstheme="minorHAnsi"/>
          <w:sz w:val="22"/>
          <w:szCs w:val="22"/>
        </w:rPr>
        <w:t xml:space="preserve">  </w:t>
      </w:r>
      <w:r w:rsidRPr="00727340">
        <w:rPr>
          <w:rFonts w:asciiTheme="minorHAnsi" w:hAnsiTheme="minorHAnsi" w:cstheme="minorHAnsi"/>
          <w:sz w:val="22"/>
          <w:szCs w:val="22"/>
        </w:rPr>
        <w:t xml:space="preserve">ΙΩΑΝΝΗΣ Δ. ΤΑΓΚΑΛΕΓΚΑΣ  </w:t>
      </w:r>
      <w:r w:rsidRPr="00727340">
        <w:rPr>
          <w:rFonts w:asciiTheme="minorHAnsi" w:eastAsia="Arial" w:hAnsiTheme="minorHAnsi" w:cstheme="minorHAnsi"/>
          <w:sz w:val="22"/>
          <w:szCs w:val="22"/>
        </w:rPr>
        <w:t xml:space="preserve">                            </w:t>
      </w:r>
      <w:r w:rsidRPr="00727340">
        <w:rPr>
          <w:rFonts w:asciiTheme="minorHAnsi" w:hAnsiTheme="minorHAnsi" w:cstheme="minorHAnsi"/>
          <w:sz w:val="22"/>
          <w:szCs w:val="22"/>
        </w:rPr>
        <w:t xml:space="preserve">    </w:t>
      </w:r>
    </w:p>
    <w:p w:rsidR="00727340" w:rsidRDefault="00727340" w:rsidP="0061620F">
      <w:pPr>
        <w:tabs>
          <w:tab w:val="left" w:pos="559"/>
          <w:tab w:val="left" w:pos="1555"/>
        </w:tabs>
        <w:rPr>
          <w:rFonts w:ascii="Arial" w:hAnsi="Arial" w:cs="Arial"/>
        </w:rPr>
      </w:pPr>
      <w:r w:rsidRPr="0072734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27340">
        <w:rPr>
          <w:rFonts w:asciiTheme="minorHAnsi" w:hAnsiTheme="minorHAnsi" w:cstheme="minorHAnsi"/>
          <w:sz w:val="22"/>
          <w:szCs w:val="22"/>
        </w:rPr>
        <w:t xml:space="preserve"> ΔΗΜΑΡΧΟΣ ΛΕΒΑΔΕΩΝ  </w:t>
      </w:r>
      <w:r>
        <w:rPr>
          <w:rFonts w:ascii="Arial" w:hAnsi="Arial" w:cs="Arial"/>
        </w:rPr>
        <w:t xml:space="preserve">                                                                </w:t>
      </w:r>
    </w:p>
    <w:p w:rsidR="00681576" w:rsidRDefault="00681576" w:rsidP="00727340">
      <w:pPr>
        <w:tabs>
          <w:tab w:val="center" w:pos="1080"/>
          <w:tab w:val="left" w:pos="6120"/>
          <w:tab w:val="center" w:pos="8460"/>
        </w:tabs>
        <w:jc w:val="both"/>
        <w:rPr>
          <w:rFonts w:ascii="Calibri" w:hAnsi="Calibri" w:cs="Calibri"/>
          <w:b/>
          <w:bCs/>
          <w:i/>
          <w:iCs/>
          <w:sz w:val="18"/>
          <w:szCs w:val="18"/>
        </w:rPr>
        <w:sectPr w:rsidR="00681576" w:rsidSect="00E95196">
          <w:footerReference w:type="default" r:id="rId8"/>
          <w:pgSz w:w="11907" w:h="16840" w:code="9"/>
          <w:pgMar w:top="1418" w:right="1701" w:bottom="1418" w:left="1701" w:header="720" w:footer="720" w:gutter="0"/>
          <w:cols w:space="720"/>
        </w:sectPr>
      </w:pPr>
    </w:p>
    <w:tbl>
      <w:tblPr>
        <w:tblW w:w="14896" w:type="dxa"/>
        <w:jc w:val="center"/>
        <w:tblLook w:val="04A0"/>
      </w:tblPr>
      <w:tblGrid>
        <w:gridCol w:w="554"/>
        <w:gridCol w:w="6521"/>
        <w:gridCol w:w="1508"/>
        <w:gridCol w:w="1592"/>
        <w:gridCol w:w="1003"/>
        <w:gridCol w:w="1593"/>
        <w:gridCol w:w="1003"/>
        <w:gridCol w:w="230"/>
        <w:gridCol w:w="892"/>
      </w:tblGrid>
      <w:tr w:rsidR="00333C49" w:rsidRPr="00333C49" w:rsidTr="00CD452B">
        <w:trPr>
          <w:gridAfter w:val="1"/>
          <w:wAfter w:w="892" w:type="dxa"/>
          <w:trHeight w:val="225"/>
          <w:jc w:val="center"/>
        </w:trPr>
        <w:tc>
          <w:tcPr>
            <w:tcW w:w="14004" w:type="dxa"/>
            <w:gridSpan w:val="8"/>
            <w:tcBorders>
              <w:top w:val="nil"/>
              <w:left w:val="nil"/>
              <w:bottom w:val="nil"/>
              <w:right w:val="nil"/>
            </w:tcBorders>
            <w:shd w:val="clear" w:color="000000" w:fill="FFFFFF"/>
            <w:noWrap/>
            <w:vAlign w:val="bottom"/>
            <w:hideMark/>
          </w:tcPr>
          <w:p w:rsidR="00CD297C" w:rsidRPr="00333C49" w:rsidRDefault="00CD297C" w:rsidP="00333C49">
            <w:pPr>
              <w:jc w:val="center"/>
              <w:rPr>
                <w:rFonts w:ascii="Calibri" w:hAnsi="Calibri" w:cs="Calibri"/>
                <w:b/>
                <w:bCs/>
              </w:rPr>
            </w:pPr>
          </w:p>
        </w:tc>
      </w:tr>
      <w:tr w:rsidR="00CD452B" w:rsidRPr="001C0537" w:rsidTr="00CD452B">
        <w:trPr>
          <w:trHeight w:val="260"/>
          <w:jc w:val="center"/>
        </w:trPr>
        <w:tc>
          <w:tcPr>
            <w:tcW w:w="14896" w:type="dxa"/>
            <w:gridSpan w:val="9"/>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ΑΠΟΤΕΛΕΣΜΑΤA ΕΚΤΕΛΕΣΗΣ  ΠΡΟΫΠΟΛΟΓΙΣΜΟΥ  ΕΣΟΔΩΝ Α' ΤΡΙΜΗΝΟΥ  2021</w:t>
            </w:r>
          </w:p>
        </w:tc>
      </w:tr>
      <w:tr w:rsidR="00CD452B" w:rsidRPr="001C0537" w:rsidTr="00CD452B">
        <w:trPr>
          <w:trHeight w:val="285"/>
          <w:jc w:val="center"/>
        </w:trPr>
        <w:tc>
          <w:tcPr>
            <w:tcW w:w="554"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16"/>
                <w:szCs w:val="16"/>
              </w:rPr>
            </w:pPr>
            <w:r w:rsidRPr="001C0537">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sz w:val="16"/>
                <w:szCs w:val="16"/>
              </w:rPr>
            </w:pPr>
            <w:r w:rsidRPr="001C0537">
              <w:rPr>
                <w:rFonts w:ascii="Calibri" w:hAnsi="Calibri" w:cs="Calibri"/>
                <w:sz w:val="16"/>
                <w:szCs w:val="16"/>
              </w:rPr>
              <w:t> </w:t>
            </w:r>
          </w:p>
        </w:tc>
        <w:tc>
          <w:tcPr>
            <w:tcW w:w="3718" w:type="dxa"/>
            <w:gridSpan w:val="4"/>
            <w:tcBorders>
              <w:top w:val="nil"/>
              <w:left w:val="nil"/>
              <w:bottom w:val="single" w:sz="8" w:space="0" w:color="auto"/>
              <w:right w:val="nil"/>
            </w:tcBorders>
            <w:shd w:val="clear" w:color="000000" w:fill="FFFFFF"/>
            <w:noWrap/>
            <w:vAlign w:val="center"/>
            <w:hideMark/>
          </w:tcPr>
          <w:p w:rsidR="00CD452B" w:rsidRPr="001C0537" w:rsidRDefault="00CD452B" w:rsidP="008E7143">
            <w:pPr>
              <w:jc w:val="center"/>
              <w:rPr>
                <w:rFonts w:ascii="Calibri" w:hAnsi="Calibri" w:cs="Calibri"/>
                <w:i/>
                <w:iCs/>
                <w:sz w:val="16"/>
                <w:szCs w:val="16"/>
              </w:rPr>
            </w:pPr>
            <w:r w:rsidRPr="001C0537">
              <w:rPr>
                <w:rFonts w:ascii="Calibri" w:hAnsi="Calibri" w:cs="Calibri"/>
                <w:i/>
                <w:iCs/>
                <w:sz w:val="16"/>
                <w:szCs w:val="16"/>
              </w:rPr>
              <w:t>ΠΕΡΙΟΔΟΣ 1/1/2020 - 31./3/2021</w:t>
            </w:r>
          </w:p>
        </w:tc>
      </w:tr>
      <w:tr w:rsidR="00CD452B" w:rsidRPr="001C0537" w:rsidTr="00CD452B">
        <w:trPr>
          <w:trHeight w:val="260"/>
          <w:jc w:val="center"/>
        </w:trPr>
        <w:tc>
          <w:tcPr>
            <w:tcW w:w="554"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 xml:space="preserve">Προϋπ/σμός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Εισπραχθέντα</w:t>
            </w:r>
          </w:p>
        </w:tc>
        <w:tc>
          <w:tcPr>
            <w:tcW w:w="2125" w:type="dxa"/>
            <w:gridSpan w:val="3"/>
            <w:tcBorders>
              <w:top w:val="single" w:sz="8" w:space="0" w:color="auto"/>
              <w:left w:val="nil"/>
              <w:bottom w:val="single" w:sz="4" w:space="0" w:color="auto"/>
              <w:right w:val="single" w:sz="8" w:space="0" w:color="000000"/>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w:t>
            </w:r>
          </w:p>
        </w:tc>
      </w:tr>
      <w:tr w:rsidR="00CD452B" w:rsidRPr="001C0537" w:rsidTr="00CD452B">
        <w:trPr>
          <w:trHeight w:val="78"/>
          <w:jc w:val="center"/>
        </w:trPr>
        <w:tc>
          <w:tcPr>
            <w:tcW w:w="554" w:type="dxa"/>
            <w:vMerge/>
            <w:tcBorders>
              <w:top w:val="single" w:sz="8" w:space="0" w:color="auto"/>
              <w:left w:val="single" w:sz="8" w:space="0" w:color="auto"/>
              <w:bottom w:val="single" w:sz="8" w:space="0" w:color="000000"/>
              <w:right w:val="single" w:sz="4" w:space="0" w:color="auto"/>
            </w:tcBorders>
            <w:vAlign w:val="center"/>
            <w:hideMark/>
          </w:tcPr>
          <w:p w:rsidR="00CD452B" w:rsidRPr="001C0537" w:rsidRDefault="00CD452B" w:rsidP="008E7143">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CD452B" w:rsidRPr="001C0537" w:rsidRDefault="00CD452B" w:rsidP="008E7143">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3/1</w:t>
            </w:r>
          </w:p>
        </w:tc>
        <w:tc>
          <w:tcPr>
            <w:tcW w:w="1122" w:type="dxa"/>
            <w:gridSpan w:val="2"/>
            <w:tcBorders>
              <w:top w:val="nil"/>
              <w:left w:val="nil"/>
              <w:bottom w:val="single" w:sz="8"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3/2</w:t>
            </w:r>
          </w:p>
        </w:tc>
      </w:tr>
      <w:tr w:rsidR="00CD452B" w:rsidRPr="001C0537" w:rsidTr="00CD452B">
        <w:trPr>
          <w:trHeight w:val="238"/>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6.758.494,32</w:t>
            </w:r>
          </w:p>
        </w:tc>
        <w:tc>
          <w:tcPr>
            <w:tcW w:w="1592"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1.292.516,84</w:t>
            </w:r>
          </w:p>
        </w:tc>
        <w:tc>
          <w:tcPr>
            <w:tcW w:w="1003" w:type="dxa"/>
            <w:tcBorders>
              <w:top w:val="nil"/>
              <w:left w:val="nil"/>
              <w:bottom w:val="single" w:sz="4" w:space="0" w:color="auto"/>
              <w:right w:val="nil"/>
            </w:tcBorders>
            <w:shd w:val="clear" w:color="000000" w:fill="FFFF99"/>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19,12%</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1.135.276,98</w:t>
            </w:r>
          </w:p>
        </w:tc>
        <w:tc>
          <w:tcPr>
            <w:tcW w:w="1003"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16,80%</w:t>
            </w:r>
          </w:p>
        </w:tc>
        <w:tc>
          <w:tcPr>
            <w:tcW w:w="1122" w:type="dxa"/>
            <w:gridSpan w:val="2"/>
            <w:tcBorders>
              <w:top w:val="nil"/>
              <w:left w:val="nil"/>
              <w:bottom w:val="single" w:sz="4" w:space="0" w:color="auto"/>
              <w:right w:val="single" w:sz="8" w:space="0" w:color="auto"/>
            </w:tcBorders>
            <w:shd w:val="clear" w:color="000000" w:fill="FFFF99"/>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87,83%</w:t>
            </w:r>
          </w:p>
        </w:tc>
      </w:tr>
      <w:tr w:rsidR="00CD452B" w:rsidRPr="001C0537" w:rsidTr="00CD452B">
        <w:trPr>
          <w:trHeight w:val="27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334.690,00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1.010,89</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0,30%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1.010,89</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0,30%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63.500,00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1.277.000,00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137.697,15</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10,78%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6.140,14</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0,48%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4,46%</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315.955,00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30.100,32</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9,53%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18.979,75</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6,01%</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63,05%</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171.034,00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17.914,07</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3.351,79</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1,96%</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18,71%</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4.508.615,32</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1.103.563,41</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24,48%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1.103.563,41</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24,48%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87.700,00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2.231,00</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2,54%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2.231,00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2,54%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207"/>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CD452B" w:rsidRPr="001C0537" w:rsidRDefault="00CD452B" w:rsidP="008E7143">
            <w:pPr>
              <w:jc w:val="both"/>
              <w:rPr>
                <w:rFonts w:ascii="Calibri" w:hAnsi="Calibri" w:cs="Calibri"/>
                <w:b/>
                <w:bCs/>
                <w:sz w:val="18"/>
                <w:szCs w:val="18"/>
              </w:rPr>
            </w:pPr>
            <w:r w:rsidRPr="001C0537">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7.190.511,15</w:t>
            </w:r>
          </w:p>
        </w:tc>
        <w:tc>
          <w:tcPr>
            <w:tcW w:w="1592"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725.792,00</w:t>
            </w:r>
          </w:p>
        </w:tc>
        <w:tc>
          <w:tcPr>
            <w:tcW w:w="1003" w:type="dxa"/>
            <w:tcBorders>
              <w:top w:val="nil"/>
              <w:left w:val="nil"/>
              <w:bottom w:val="single" w:sz="4" w:space="0" w:color="auto"/>
              <w:right w:val="nil"/>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10,09%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725.792,00</w:t>
            </w:r>
          </w:p>
        </w:tc>
        <w:tc>
          <w:tcPr>
            <w:tcW w:w="1003"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10,09%</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716.308,61</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246.018,95</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34,35%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246.018,95</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34,35%</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6.339.402,54</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468.338,76</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7,39%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468.338,76</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7,39%</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 xml:space="preserve">Δωρεές - κληρονομιές </w:t>
            </w:r>
            <w:r>
              <w:rPr>
                <w:rFonts w:ascii="Calibri" w:hAnsi="Calibri" w:cs="Calibri"/>
                <w:sz w:val="18"/>
                <w:szCs w:val="18"/>
              </w:rPr>
              <w:t>–</w:t>
            </w:r>
            <w:r w:rsidRPr="001C0537">
              <w:rPr>
                <w:rFonts w:ascii="Calibri" w:hAnsi="Calibri" w:cs="Calibri"/>
                <w:sz w:val="18"/>
                <w:szCs w:val="18"/>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 xml:space="preserve">Προσαυξήσεις - πρόστιμα </w:t>
            </w:r>
            <w:r>
              <w:rPr>
                <w:rFonts w:ascii="Calibri" w:hAnsi="Calibri" w:cs="Calibri"/>
                <w:sz w:val="18"/>
                <w:szCs w:val="18"/>
              </w:rPr>
              <w:t>–</w:t>
            </w:r>
            <w:r w:rsidRPr="001C0537">
              <w:rPr>
                <w:rFonts w:ascii="Calibri" w:hAnsi="Calibri" w:cs="Calibri"/>
                <w:sz w:val="18"/>
                <w:szCs w:val="18"/>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92.600,00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11.434,29</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12,35%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11.434,29</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12,35%</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42.200,00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CD452B">
        <w:trPr>
          <w:trHeight w:val="206"/>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599.200,00</w:t>
            </w:r>
          </w:p>
        </w:tc>
        <w:tc>
          <w:tcPr>
            <w:tcW w:w="1592"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583.490,83</w:t>
            </w:r>
          </w:p>
        </w:tc>
        <w:tc>
          <w:tcPr>
            <w:tcW w:w="1003" w:type="dxa"/>
            <w:tcBorders>
              <w:top w:val="nil"/>
              <w:left w:val="nil"/>
              <w:bottom w:val="single" w:sz="4" w:space="0" w:color="auto"/>
              <w:right w:val="nil"/>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97,38%</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191.252,98</w:t>
            </w:r>
          </w:p>
        </w:tc>
        <w:tc>
          <w:tcPr>
            <w:tcW w:w="1003"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31,92%</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32,78%</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577.900,00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569.856,60</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98,61%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177.618,75</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30,74%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31,17%</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21.300,00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13.634,23</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64,01%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13.634,23</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64,01%</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CD452B">
        <w:trPr>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5.805.529,55</w:t>
            </w:r>
          </w:p>
        </w:tc>
        <w:tc>
          <w:tcPr>
            <w:tcW w:w="1592"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5.143.004,83</w:t>
            </w:r>
          </w:p>
        </w:tc>
        <w:tc>
          <w:tcPr>
            <w:tcW w:w="1003" w:type="dxa"/>
            <w:tcBorders>
              <w:top w:val="nil"/>
              <w:left w:val="nil"/>
              <w:bottom w:val="single" w:sz="4" w:space="0" w:color="auto"/>
              <w:right w:val="nil"/>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88,59%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690.504,22</w:t>
            </w:r>
          </w:p>
        </w:tc>
        <w:tc>
          <w:tcPr>
            <w:tcW w:w="1003"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11,89%</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13,43%</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662.524,72</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5.143.004,83</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5.143.004,83</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690.504,22</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13,43%</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13,43%</w:t>
            </w:r>
          </w:p>
        </w:tc>
      </w:tr>
      <w:tr w:rsidR="00CD452B" w:rsidRPr="001C0537" w:rsidTr="00CD452B">
        <w:trPr>
          <w:trHeight w:val="174"/>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3.413.450,00</w:t>
            </w:r>
          </w:p>
        </w:tc>
        <w:tc>
          <w:tcPr>
            <w:tcW w:w="1592"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616.899,00</w:t>
            </w:r>
          </w:p>
        </w:tc>
        <w:tc>
          <w:tcPr>
            <w:tcW w:w="1003" w:type="dxa"/>
            <w:tcBorders>
              <w:top w:val="nil"/>
              <w:left w:val="single" w:sz="4" w:space="0" w:color="auto"/>
              <w:bottom w:val="single" w:sz="4" w:space="0" w:color="auto"/>
              <w:right w:val="nil"/>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18,07%</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616.899,00</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18,07%</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100,00%</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2.776.000,00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518.524,81</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18,68%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518.524,81</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18,68%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18,68%</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156.000,00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3.324,19</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3.324,19</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2,13%</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2,13%</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Εσοδα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481.450,00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95.050,00</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95.050,00</w:t>
            </w:r>
          </w:p>
        </w:tc>
        <w:tc>
          <w:tcPr>
            <w:tcW w:w="1003"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19,74%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19,74%</w:t>
            </w:r>
          </w:p>
        </w:tc>
      </w:tr>
      <w:tr w:rsidR="00CD452B" w:rsidRPr="001C0537" w:rsidTr="00CD452B">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592"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003" w:type="dxa"/>
            <w:tcBorders>
              <w:top w:val="nil"/>
              <w:left w:val="single" w:sz="4" w:space="0" w:color="auto"/>
              <w:bottom w:val="single" w:sz="4" w:space="0" w:color="auto"/>
              <w:right w:val="nil"/>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100,00%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100,00%</w:t>
            </w:r>
          </w:p>
        </w:tc>
      </w:tr>
      <w:tr w:rsidR="00CD452B" w:rsidRPr="001C0537" w:rsidTr="00CD452B">
        <w:trPr>
          <w:trHeight w:val="330"/>
          <w:jc w:val="center"/>
        </w:trPr>
        <w:tc>
          <w:tcPr>
            <w:tcW w:w="554" w:type="dxa"/>
            <w:tcBorders>
              <w:top w:val="nil"/>
              <w:left w:val="single" w:sz="8" w:space="0" w:color="auto"/>
              <w:bottom w:val="single" w:sz="8" w:space="0" w:color="auto"/>
              <w:right w:val="single" w:sz="4" w:space="0" w:color="auto"/>
            </w:tcBorders>
            <w:shd w:val="clear" w:color="000000" w:fill="99CCFF"/>
            <w:noWrap/>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28.787.523,42</w:t>
            </w:r>
          </w:p>
        </w:tc>
        <w:tc>
          <w:tcPr>
            <w:tcW w:w="1592" w:type="dxa"/>
            <w:tcBorders>
              <w:top w:val="nil"/>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13.382.041,90</w:t>
            </w:r>
          </w:p>
        </w:tc>
        <w:tc>
          <w:tcPr>
            <w:tcW w:w="1003" w:type="dxa"/>
            <w:tcBorders>
              <w:top w:val="nil"/>
              <w:left w:val="nil"/>
              <w:bottom w:val="single" w:sz="8" w:space="0" w:color="auto"/>
              <w:right w:val="nil"/>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46,49%</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8.380.063,58</w:t>
            </w:r>
          </w:p>
        </w:tc>
        <w:tc>
          <w:tcPr>
            <w:tcW w:w="1003" w:type="dxa"/>
            <w:tcBorders>
              <w:top w:val="nil"/>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29,11%</w:t>
            </w:r>
          </w:p>
        </w:tc>
        <w:tc>
          <w:tcPr>
            <w:tcW w:w="1122" w:type="dxa"/>
            <w:gridSpan w:val="2"/>
            <w:tcBorders>
              <w:top w:val="nil"/>
              <w:left w:val="nil"/>
              <w:bottom w:val="single" w:sz="8" w:space="0" w:color="auto"/>
              <w:right w:val="single" w:sz="8"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62,62%</w:t>
            </w:r>
          </w:p>
        </w:tc>
      </w:tr>
    </w:tbl>
    <w:p w:rsidR="00CD452B" w:rsidRDefault="00CD452B" w:rsidP="00CD452B">
      <w:pPr>
        <w:tabs>
          <w:tab w:val="left" w:pos="1980"/>
        </w:tabs>
        <w:spacing w:before="120" w:after="120" w:line="360" w:lineRule="auto"/>
        <w:jc w:val="both"/>
        <w:rPr>
          <w:rFonts w:ascii="Calibri" w:hAnsi="Calibri" w:cs="Calibri"/>
          <w:sz w:val="24"/>
        </w:rPr>
        <w:sectPr w:rsidR="00CD452B" w:rsidSect="001C0537">
          <w:pgSz w:w="16840" w:h="11907" w:orient="landscape" w:code="9"/>
          <w:pgMar w:top="1418" w:right="1418" w:bottom="1134" w:left="1418" w:header="720" w:footer="720" w:gutter="0"/>
          <w:cols w:space="720"/>
        </w:sectPr>
      </w:pPr>
    </w:p>
    <w:tbl>
      <w:tblPr>
        <w:tblW w:w="15200" w:type="dxa"/>
        <w:jc w:val="center"/>
        <w:tblLook w:val="04A0"/>
      </w:tblPr>
      <w:tblGrid>
        <w:gridCol w:w="600"/>
        <w:gridCol w:w="3620"/>
        <w:gridCol w:w="1520"/>
        <w:gridCol w:w="1500"/>
        <w:gridCol w:w="1020"/>
        <w:gridCol w:w="1364"/>
        <w:gridCol w:w="920"/>
        <w:gridCol w:w="1440"/>
        <w:gridCol w:w="1380"/>
        <w:gridCol w:w="900"/>
        <w:gridCol w:w="940"/>
      </w:tblGrid>
      <w:tr w:rsidR="00CD452B" w:rsidRPr="001C0537" w:rsidTr="008E7143">
        <w:trPr>
          <w:trHeight w:val="260"/>
          <w:jc w:val="center"/>
        </w:trPr>
        <w:tc>
          <w:tcPr>
            <w:tcW w:w="15200" w:type="dxa"/>
            <w:gridSpan w:val="11"/>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lastRenderedPageBreak/>
              <w:t>ΑΠΟΤΕΛΕΣΜΑΤA ΕΚΤΕΛΕΣΗΣ  ΠΡΟΫΠΟΛΟΓΙΣΜΟΥ  ΔΑΠΑΝΩΝ Α' ΤΡΙΜΗΝΟΥ 2021</w:t>
            </w:r>
          </w:p>
        </w:tc>
      </w:tr>
      <w:tr w:rsidR="00CD452B" w:rsidRPr="001C0537" w:rsidTr="008E7143">
        <w:trPr>
          <w:trHeight w:val="195"/>
          <w:jc w:val="center"/>
        </w:trPr>
        <w:tc>
          <w:tcPr>
            <w:tcW w:w="60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CD452B" w:rsidRPr="001C0537" w:rsidRDefault="00CD452B" w:rsidP="008E7143">
            <w:pPr>
              <w:jc w:val="center"/>
              <w:rPr>
                <w:rFonts w:ascii="Calibri" w:hAnsi="Calibri" w:cs="Calibri"/>
                <w:b/>
                <w:bCs/>
                <w:sz w:val="22"/>
                <w:szCs w:val="22"/>
              </w:rPr>
            </w:pPr>
            <w:r w:rsidRPr="001C0537">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CD452B" w:rsidRPr="001C0537" w:rsidRDefault="00CD452B" w:rsidP="008E7143">
            <w:pPr>
              <w:jc w:val="center"/>
              <w:rPr>
                <w:rFonts w:ascii="Calibri" w:hAnsi="Calibri" w:cs="Calibri"/>
                <w:i/>
                <w:iCs/>
                <w:sz w:val="16"/>
                <w:szCs w:val="16"/>
              </w:rPr>
            </w:pPr>
            <w:r w:rsidRPr="001C0537">
              <w:rPr>
                <w:rFonts w:ascii="Calibri" w:hAnsi="Calibri" w:cs="Calibri"/>
                <w:i/>
                <w:iCs/>
                <w:sz w:val="16"/>
                <w:szCs w:val="16"/>
              </w:rPr>
              <w:t>ΠΕΡΙΟΔΟΣ 1/1/2020-  31./3/2021</w:t>
            </w:r>
          </w:p>
        </w:tc>
      </w:tr>
      <w:tr w:rsidR="00CD452B" w:rsidRPr="001C0537" w:rsidTr="008E7143">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Προϋπ/σμός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Τιμολογηθέντα </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Ενταλθέντα   </w:t>
            </w:r>
          </w:p>
        </w:tc>
        <w:tc>
          <w:tcPr>
            <w:tcW w:w="1380" w:type="dxa"/>
            <w:tcBorders>
              <w:top w:val="nil"/>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Πληρωθέντα   </w:t>
            </w:r>
          </w:p>
        </w:tc>
        <w:tc>
          <w:tcPr>
            <w:tcW w:w="900" w:type="dxa"/>
            <w:tcBorders>
              <w:top w:val="nil"/>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     </w:t>
            </w:r>
          </w:p>
        </w:tc>
      </w:tr>
      <w:tr w:rsidR="00CD452B" w:rsidRPr="001C0537" w:rsidTr="008E7143">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CD452B" w:rsidRPr="001C0537" w:rsidRDefault="00CD452B" w:rsidP="008E7143">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CD452B" w:rsidRPr="001C0537" w:rsidRDefault="00CD452B" w:rsidP="008E7143">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5/3</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10.931.979,10</w:t>
            </w:r>
          </w:p>
        </w:tc>
        <w:tc>
          <w:tcPr>
            <w:tcW w:w="150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9.176.331,73</w:t>
            </w:r>
          </w:p>
        </w:tc>
        <w:tc>
          <w:tcPr>
            <w:tcW w:w="10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83,94%</w:t>
            </w:r>
          </w:p>
        </w:tc>
        <w:tc>
          <w:tcPr>
            <w:tcW w:w="136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1.927.652,13</w:t>
            </w:r>
          </w:p>
        </w:tc>
        <w:tc>
          <w:tcPr>
            <w:tcW w:w="9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17,63%</w:t>
            </w:r>
          </w:p>
        </w:tc>
        <w:tc>
          <w:tcPr>
            <w:tcW w:w="144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1.888.128,00</w:t>
            </w:r>
          </w:p>
        </w:tc>
        <w:tc>
          <w:tcPr>
            <w:tcW w:w="138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1.772.969,75</w:t>
            </w:r>
          </w:p>
        </w:tc>
        <w:tc>
          <w:tcPr>
            <w:tcW w:w="90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16,22%</w:t>
            </w:r>
          </w:p>
        </w:tc>
        <w:tc>
          <w:tcPr>
            <w:tcW w:w="940"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91,98%</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5.816.677,00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5.515.730,08</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94,83%</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1.230.500,96</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21,15%</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1.230.500,96</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1.230.500,96</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21,15%</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705.944,30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492.190,98</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69,72%</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82.490,11</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11,69%</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80.306,92</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70.103,87</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9,93%</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84,98%</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1.749.861,84</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1.543.446,42</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88,20%</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228.557,98</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13,06%</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218.534,85</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196.691,35</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11,24%</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86,06%</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56.815,00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7.300,00</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12,85%</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277.666,88</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144.033,69</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51,87%</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14.062,34</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5,06%</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9.089,79</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9.042,92</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3,26%</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64,31%</w:t>
            </w:r>
          </w:p>
        </w:tc>
      </w:tr>
      <w:tr w:rsidR="00CD452B" w:rsidRPr="001C0537" w:rsidTr="008E7143">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552.775,92</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497.135,98</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89,93%</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41.664,44</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7,54%</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41.664,44</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41.664,44</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7,54%</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682.287,50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404.086,49</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59,23%</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56.177,16</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8,23%</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33.831,90</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26.538,39</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3,89%</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47,24%</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1.056.950,66</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572.208,09</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54,14%</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274.199,14</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25,94%</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274.199,14</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198.427,82</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18,77%</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72,37%</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33.000,00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200,00</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0,61%</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10.345.976,75</w:t>
            </w:r>
          </w:p>
        </w:tc>
        <w:tc>
          <w:tcPr>
            <w:tcW w:w="150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6.360.913,52</w:t>
            </w:r>
          </w:p>
        </w:tc>
        <w:tc>
          <w:tcPr>
            <w:tcW w:w="10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61,48%</w:t>
            </w:r>
          </w:p>
        </w:tc>
        <w:tc>
          <w:tcPr>
            <w:tcW w:w="136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183.834,44</w:t>
            </w:r>
          </w:p>
        </w:tc>
        <w:tc>
          <w:tcPr>
            <w:tcW w:w="9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1,78%</w:t>
            </w:r>
          </w:p>
        </w:tc>
        <w:tc>
          <w:tcPr>
            <w:tcW w:w="144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183.834,44</w:t>
            </w:r>
          </w:p>
        </w:tc>
        <w:tc>
          <w:tcPr>
            <w:tcW w:w="138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120.744,43</w:t>
            </w:r>
          </w:p>
        </w:tc>
        <w:tc>
          <w:tcPr>
            <w:tcW w:w="90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1,17%</w:t>
            </w:r>
          </w:p>
        </w:tc>
        <w:tc>
          <w:tcPr>
            <w:tcW w:w="940"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65,68%</w:t>
            </w:r>
          </w:p>
        </w:tc>
      </w:tr>
      <w:tr w:rsidR="00CD452B" w:rsidRPr="001C0537" w:rsidTr="008E7143">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553.790,57</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7.962,77</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1,44%</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9.641.886,90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6.244.519,47</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64,76%</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183.834,44</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1,91%</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183.834,44</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120.744,43</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1,25%</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65,68%</w:t>
            </w:r>
          </w:p>
        </w:tc>
      </w:tr>
      <w:tr w:rsidR="00CD452B" w:rsidRPr="001C0537" w:rsidTr="008E7143">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150.299,28</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108.431,28</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72,14%</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7.306.940,19</w:t>
            </w:r>
          </w:p>
        </w:tc>
        <w:tc>
          <w:tcPr>
            <w:tcW w:w="150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3.070.112,01</w:t>
            </w:r>
          </w:p>
        </w:tc>
        <w:tc>
          <w:tcPr>
            <w:tcW w:w="10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42,02%</w:t>
            </w:r>
          </w:p>
        </w:tc>
        <w:tc>
          <w:tcPr>
            <w:tcW w:w="136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895.450,54</w:t>
            </w:r>
          </w:p>
        </w:tc>
        <w:tc>
          <w:tcPr>
            <w:tcW w:w="92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12,25%</w:t>
            </w:r>
          </w:p>
        </w:tc>
        <w:tc>
          <w:tcPr>
            <w:tcW w:w="144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843.182,51</w:t>
            </w:r>
          </w:p>
        </w:tc>
        <w:tc>
          <w:tcPr>
            <w:tcW w:w="138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839.575,44</w:t>
            </w:r>
          </w:p>
        </w:tc>
        <w:tc>
          <w:tcPr>
            <w:tcW w:w="90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11,49%</w:t>
            </w:r>
          </w:p>
        </w:tc>
        <w:tc>
          <w:tcPr>
            <w:tcW w:w="940"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93,76%</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564.123,21</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275.102,01</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48,77%</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264.213,60</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46,84%</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211.945,57</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208.338,50</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36,93%</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78,85%</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2.837.748,03</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2.795.010,00</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98,49%</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631.236,94</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22,24%</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631.236,94</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631.236,94</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22,24%</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100,00%</w:t>
            </w:r>
          </w:p>
        </w:tc>
      </w:tr>
      <w:tr w:rsidR="00CD452B" w:rsidRPr="001C0537" w:rsidTr="008E714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sz w:val="18"/>
                <w:szCs w:val="18"/>
              </w:rPr>
            </w:pPr>
            <w:r w:rsidRPr="001C0537">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3.905.068,95</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CD452B" w:rsidRPr="001C0537" w:rsidRDefault="00CD452B" w:rsidP="008E7143">
            <w:pPr>
              <w:rPr>
                <w:rFonts w:ascii="Calibri" w:hAnsi="Calibri" w:cs="Calibri"/>
                <w:b/>
                <w:bCs/>
                <w:sz w:val="18"/>
                <w:szCs w:val="18"/>
              </w:rPr>
            </w:pPr>
            <w:r w:rsidRPr="001C0537">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202.647,38</w:t>
            </w:r>
          </w:p>
        </w:tc>
        <w:tc>
          <w:tcPr>
            <w:tcW w:w="15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 </w:t>
            </w:r>
          </w:p>
        </w:tc>
        <w:tc>
          <w:tcPr>
            <w:tcW w:w="1360" w:type="dxa"/>
            <w:tcBorders>
              <w:top w:val="nil"/>
              <w:left w:val="nil"/>
              <w:bottom w:val="nil"/>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440" w:type="dxa"/>
            <w:tcBorders>
              <w:top w:val="nil"/>
              <w:left w:val="nil"/>
              <w:bottom w:val="nil"/>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 </w:t>
            </w:r>
          </w:p>
        </w:tc>
        <w:tc>
          <w:tcPr>
            <w:tcW w:w="1380" w:type="dxa"/>
            <w:tcBorders>
              <w:top w:val="nil"/>
              <w:left w:val="nil"/>
              <w:bottom w:val="nil"/>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b/>
                <w:bCs/>
                <w:sz w:val="18"/>
                <w:szCs w:val="18"/>
              </w:rPr>
            </w:pPr>
            <w:r w:rsidRPr="001C0537">
              <w:rPr>
                <w:rFonts w:ascii="Calibri" w:hAnsi="Calibri" w:cs="Calibri"/>
                <w:b/>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sz w:val="18"/>
                <w:szCs w:val="18"/>
              </w:rPr>
            </w:pPr>
            <w:r w:rsidRPr="001C0537">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28.787.543,42</w:t>
            </w:r>
          </w:p>
        </w:tc>
        <w:tc>
          <w:tcPr>
            <w:tcW w:w="1500" w:type="dxa"/>
            <w:tcBorders>
              <w:top w:val="nil"/>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18.607.357,26</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64,64%</w:t>
            </w:r>
          </w:p>
        </w:tc>
        <w:tc>
          <w:tcPr>
            <w:tcW w:w="1360" w:type="dxa"/>
            <w:tcBorders>
              <w:top w:val="single" w:sz="4" w:space="0" w:color="auto"/>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3.006.937,11</w:t>
            </w:r>
          </w:p>
        </w:tc>
        <w:tc>
          <w:tcPr>
            <w:tcW w:w="920" w:type="dxa"/>
            <w:tcBorders>
              <w:top w:val="nil"/>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10,45%</w:t>
            </w:r>
          </w:p>
        </w:tc>
        <w:tc>
          <w:tcPr>
            <w:tcW w:w="1440" w:type="dxa"/>
            <w:tcBorders>
              <w:top w:val="single" w:sz="4" w:space="0" w:color="auto"/>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2.915.144,95</w:t>
            </w:r>
          </w:p>
        </w:tc>
        <w:tc>
          <w:tcPr>
            <w:tcW w:w="1380" w:type="dxa"/>
            <w:tcBorders>
              <w:top w:val="single" w:sz="4" w:space="0" w:color="auto"/>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2.733.289,62</w:t>
            </w:r>
          </w:p>
        </w:tc>
        <w:tc>
          <w:tcPr>
            <w:tcW w:w="900" w:type="dxa"/>
            <w:tcBorders>
              <w:top w:val="nil"/>
              <w:left w:val="nil"/>
              <w:bottom w:val="single" w:sz="8" w:space="0" w:color="auto"/>
              <w:right w:val="single" w:sz="4"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9,49%</w:t>
            </w:r>
          </w:p>
        </w:tc>
        <w:tc>
          <w:tcPr>
            <w:tcW w:w="940" w:type="dxa"/>
            <w:tcBorders>
              <w:top w:val="nil"/>
              <w:left w:val="nil"/>
              <w:bottom w:val="single" w:sz="8" w:space="0" w:color="auto"/>
              <w:right w:val="single" w:sz="8" w:space="0" w:color="auto"/>
            </w:tcBorders>
            <w:shd w:val="clear" w:color="000000" w:fill="99CCFF"/>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90,90%</w:t>
            </w:r>
          </w:p>
        </w:tc>
      </w:tr>
    </w:tbl>
    <w:p w:rsidR="00CD452B" w:rsidRDefault="00CD452B" w:rsidP="00CD452B">
      <w:pPr>
        <w:tabs>
          <w:tab w:val="left" w:pos="1980"/>
        </w:tabs>
        <w:spacing w:before="120" w:after="120" w:line="360" w:lineRule="auto"/>
        <w:jc w:val="both"/>
        <w:rPr>
          <w:rFonts w:ascii="Calibri" w:hAnsi="Calibri" w:cs="Calibri"/>
          <w:sz w:val="24"/>
        </w:rPr>
        <w:sectPr w:rsidR="00CD452B" w:rsidSect="001C0537">
          <w:pgSz w:w="16840" w:h="11907" w:orient="landscape" w:code="9"/>
          <w:pgMar w:top="1418" w:right="1418" w:bottom="1134" w:left="1418" w:header="720" w:footer="720" w:gutter="0"/>
          <w:cols w:space="720"/>
        </w:sectPr>
      </w:pPr>
    </w:p>
    <w:p w:rsidR="00CD452B" w:rsidRDefault="00CD452B" w:rsidP="00CD452B">
      <w:pPr>
        <w:tabs>
          <w:tab w:val="left" w:pos="1980"/>
        </w:tabs>
        <w:spacing w:before="120" w:after="120" w:line="360" w:lineRule="auto"/>
        <w:jc w:val="both"/>
        <w:rPr>
          <w:rFonts w:ascii="Calibri" w:hAnsi="Calibri" w:cs="Calibri"/>
          <w:sz w:val="24"/>
        </w:rPr>
      </w:pPr>
    </w:p>
    <w:p w:rsidR="00CD452B" w:rsidRDefault="00CD452B" w:rsidP="00CD452B">
      <w:pPr>
        <w:jc w:val="center"/>
        <w:rPr>
          <w:rFonts w:ascii="Calibri" w:hAnsi="Calibri" w:cs="Calibri"/>
          <w:b/>
          <w:bCs/>
        </w:rPr>
        <w:sectPr w:rsidR="00CD452B" w:rsidSect="00E95196">
          <w:pgSz w:w="11907" w:h="16840" w:code="9"/>
          <w:pgMar w:top="1418" w:right="1701" w:bottom="1418" w:left="1701" w:header="720" w:footer="720" w:gutter="0"/>
          <w:cols w:space="720"/>
        </w:sectPr>
      </w:pPr>
    </w:p>
    <w:tbl>
      <w:tblPr>
        <w:tblW w:w="13960" w:type="dxa"/>
        <w:jc w:val="center"/>
        <w:tblLook w:val="04A0"/>
      </w:tblPr>
      <w:tblGrid>
        <w:gridCol w:w="391"/>
        <w:gridCol w:w="6096"/>
        <w:gridCol w:w="2250"/>
        <w:gridCol w:w="1937"/>
        <w:gridCol w:w="1698"/>
        <w:gridCol w:w="1588"/>
      </w:tblGrid>
      <w:tr w:rsidR="00CD452B" w:rsidRPr="001C0537" w:rsidTr="008E7143">
        <w:trPr>
          <w:trHeight w:val="285"/>
          <w:jc w:val="center"/>
        </w:trPr>
        <w:tc>
          <w:tcPr>
            <w:tcW w:w="13960" w:type="dxa"/>
            <w:gridSpan w:val="6"/>
            <w:tcBorders>
              <w:top w:val="nil"/>
              <w:left w:val="nil"/>
              <w:bottom w:val="nil"/>
              <w:right w:val="nil"/>
            </w:tcBorders>
            <w:shd w:val="clear" w:color="000000" w:fill="FFFFFF"/>
            <w:noWrap/>
            <w:vAlign w:val="bottom"/>
            <w:hideMark/>
          </w:tcPr>
          <w:p w:rsidR="00CD452B" w:rsidRPr="001C0537" w:rsidRDefault="00CD452B" w:rsidP="008E7143">
            <w:pPr>
              <w:jc w:val="center"/>
              <w:rPr>
                <w:rFonts w:ascii="Calibri" w:hAnsi="Calibri" w:cs="Calibri"/>
                <w:b/>
                <w:bCs/>
              </w:rPr>
            </w:pPr>
            <w:r w:rsidRPr="001C0537">
              <w:rPr>
                <w:rFonts w:ascii="Calibri" w:hAnsi="Calibri" w:cs="Calibri"/>
                <w:b/>
                <w:bCs/>
              </w:rPr>
              <w:lastRenderedPageBreak/>
              <w:t>ΣΤΟΙΧΕΙΑ  ΙΣΟΛΟΓΙΣΜΟΥ  Α' ΤΡΙΜΗΝΟΥ 2021</w:t>
            </w:r>
          </w:p>
        </w:tc>
      </w:tr>
      <w:tr w:rsidR="00CD452B" w:rsidRPr="001C0537" w:rsidTr="008E7143">
        <w:trPr>
          <w:trHeight w:val="585"/>
          <w:jc w:val="center"/>
        </w:trPr>
        <w:tc>
          <w:tcPr>
            <w:tcW w:w="6487"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 </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τέλος Προηγούμενου έτους</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Προηγούμενο τρίμηνο</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Α΄ Τρίμηνο 2021</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Μεταβολή %</w:t>
            </w:r>
          </w:p>
        </w:tc>
      </w:tr>
      <w:tr w:rsidR="00CD452B" w:rsidRPr="001C0537" w:rsidTr="008E7143">
        <w:trPr>
          <w:trHeight w:val="345"/>
          <w:jc w:val="center"/>
        </w:trPr>
        <w:tc>
          <w:tcPr>
            <w:tcW w:w="6487"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ΣΤΟΙΧΕΙΑ ΕΝΕΡΓΗΤΙΚΟΥ</w:t>
            </w:r>
          </w:p>
        </w:tc>
        <w:tc>
          <w:tcPr>
            <w:tcW w:w="2250" w:type="dxa"/>
            <w:tcBorders>
              <w:top w:val="nil"/>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1</w:t>
            </w:r>
          </w:p>
        </w:tc>
        <w:tc>
          <w:tcPr>
            <w:tcW w:w="1937" w:type="dxa"/>
            <w:tcBorders>
              <w:top w:val="nil"/>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2</w:t>
            </w:r>
          </w:p>
        </w:tc>
        <w:tc>
          <w:tcPr>
            <w:tcW w:w="1698" w:type="dxa"/>
            <w:tcBorders>
              <w:top w:val="nil"/>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3</w:t>
            </w:r>
          </w:p>
        </w:tc>
        <w:tc>
          <w:tcPr>
            <w:tcW w:w="1588" w:type="dxa"/>
            <w:tcBorders>
              <w:top w:val="nil"/>
              <w:left w:val="nil"/>
              <w:bottom w:val="single" w:sz="4"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3/2</w:t>
            </w:r>
          </w:p>
        </w:tc>
      </w:tr>
      <w:tr w:rsidR="00CD452B" w:rsidRPr="001C0537" w:rsidTr="008E7143">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Α.</w:t>
            </w:r>
          </w:p>
        </w:tc>
        <w:tc>
          <w:tcPr>
            <w:tcW w:w="620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 xml:space="preserve">ΑΠΑΙΤΗΣΕΙΣ </w:t>
            </w:r>
          </w:p>
        </w:tc>
        <w:tc>
          <w:tcPr>
            <w:tcW w:w="225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5.249.760,14</w:t>
            </w:r>
          </w:p>
        </w:tc>
        <w:tc>
          <w:tcPr>
            <w:tcW w:w="1937"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5.249.760,14</w:t>
            </w:r>
          </w:p>
        </w:tc>
        <w:tc>
          <w:tcPr>
            <w:tcW w:w="1698"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5.097.435,45</w:t>
            </w:r>
          </w:p>
        </w:tc>
        <w:tc>
          <w:tcPr>
            <w:tcW w:w="1588"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-2,90%</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Απαιτήσεις από φόρους, τέλη κλπ </w:t>
            </w:r>
          </w:p>
        </w:tc>
        <w:tc>
          <w:tcPr>
            <w:tcW w:w="2250"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5.194.554,77</w:t>
            </w:r>
          </w:p>
        </w:tc>
        <w:tc>
          <w:tcPr>
            <w:tcW w:w="1937"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5.194.554,77</w:t>
            </w:r>
          </w:p>
        </w:tc>
        <w:tc>
          <w:tcPr>
            <w:tcW w:w="1698"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5.001.938,32</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-3,71%</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Απαιτήσεις από Ελληνικό Δημόσιο </w:t>
            </w:r>
          </w:p>
        </w:tc>
        <w:tc>
          <w:tcPr>
            <w:tcW w:w="2250"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40,00</w:t>
            </w:r>
          </w:p>
        </w:tc>
        <w:tc>
          <w:tcPr>
            <w:tcW w:w="1937"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40,00</w:t>
            </w:r>
          </w:p>
        </w:tc>
        <w:tc>
          <w:tcPr>
            <w:tcW w:w="1698"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40,00</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3.</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Λοιπές απαιτήσεις </w:t>
            </w:r>
          </w:p>
        </w:tc>
        <w:tc>
          <w:tcPr>
            <w:tcW w:w="2250"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55.165,37</w:t>
            </w:r>
          </w:p>
        </w:tc>
        <w:tc>
          <w:tcPr>
            <w:tcW w:w="1937"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55.165,37</w:t>
            </w:r>
          </w:p>
        </w:tc>
        <w:tc>
          <w:tcPr>
            <w:tcW w:w="1698" w:type="dxa"/>
            <w:tcBorders>
              <w:top w:val="nil"/>
              <w:left w:val="nil"/>
              <w:bottom w:val="single" w:sz="4" w:space="0" w:color="auto"/>
              <w:right w:val="single" w:sz="4" w:space="0" w:color="auto"/>
            </w:tcBorders>
            <w:shd w:val="clear" w:color="auto" w:fill="auto"/>
            <w:noWrap/>
            <w:vAlign w:val="bottom"/>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95.457,13</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73,04%</w:t>
            </w:r>
          </w:p>
        </w:tc>
      </w:tr>
      <w:tr w:rsidR="00CD452B" w:rsidRPr="001C0537" w:rsidTr="008E7143">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Β.</w:t>
            </w:r>
          </w:p>
        </w:tc>
        <w:tc>
          <w:tcPr>
            <w:tcW w:w="620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ΔΙΑΘΕΣΙΜΑ</w:t>
            </w:r>
          </w:p>
        </w:tc>
        <w:tc>
          <w:tcPr>
            <w:tcW w:w="225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937"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5.020.338,40</w:t>
            </w:r>
          </w:p>
        </w:tc>
        <w:tc>
          <w:tcPr>
            <w:tcW w:w="1698"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5.646.773,96</w:t>
            </w:r>
          </w:p>
        </w:tc>
        <w:tc>
          <w:tcPr>
            <w:tcW w:w="1588"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12,48%</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Ταμείο </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3.392,99</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 </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Καταθέσεις όψεως και προθεσμίας</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5.020.338,40</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5.020.338,40</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5.643.380,97</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12,41%</w:t>
            </w:r>
          </w:p>
        </w:tc>
      </w:tr>
      <w:tr w:rsidR="00CD452B" w:rsidRPr="001C0537" w:rsidTr="008E7143">
        <w:trPr>
          <w:trHeight w:val="22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Γ</w:t>
            </w:r>
          </w:p>
        </w:tc>
        <w:tc>
          <w:tcPr>
            <w:tcW w:w="620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rPr>
            </w:pPr>
            <w:r w:rsidRPr="001C0537">
              <w:rPr>
                <w:rFonts w:ascii="Calibri" w:hAnsi="Calibri" w:cs="Calibri"/>
                <w:b/>
                <w:bCs/>
              </w:rPr>
              <w:t>ΜΕΤΑΒΑΤΙΚΟΙ ΛΟΓΑΡΙΑΣΜΟΙ ΕΝΕΡΓΗΤΙΚΟΥ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168.757,71</w:t>
            </w:r>
          </w:p>
        </w:tc>
        <w:tc>
          <w:tcPr>
            <w:tcW w:w="1937"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168.757,71</w:t>
            </w:r>
          </w:p>
        </w:tc>
        <w:tc>
          <w:tcPr>
            <w:tcW w:w="1698"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168.757,71</w:t>
            </w:r>
          </w:p>
        </w:tc>
        <w:tc>
          <w:tcPr>
            <w:tcW w:w="1588"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 </w:t>
            </w:r>
          </w:p>
        </w:tc>
      </w:tr>
      <w:tr w:rsidR="00CD452B" w:rsidRPr="001C0537" w:rsidTr="008E7143">
        <w:trPr>
          <w:trHeight w:val="27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Έξοδα επόμενων χρήσεων</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168.757,71</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168.757,71</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168.757,71</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r>
      <w:tr w:rsidR="00CD452B" w:rsidRPr="001C0537" w:rsidTr="008E7143">
        <w:trPr>
          <w:trHeight w:val="315"/>
          <w:jc w:val="center"/>
        </w:trPr>
        <w:tc>
          <w:tcPr>
            <w:tcW w:w="6487"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CD452B" w:rsidRPr="001C0537" w:rsidRDefault="00CD452B" w:rsidP="008E7143">
            <w:pPr>
              <w:jc w:val="center"/>
              <w:rPr>
                <w:rFonts w:ascii="Calibri" w:hAnsi="Calibri" w:cs="Calibri"/>
                <w:b/>
                <w:bCs/>
              </w:rPr>
            </w:pPr>
            <w:r w:rsidRPr="001C0537">
              <w:rPr>
                <w:rFonts w:ascii="Calibri" w:hAnsi="Calibri" w:cs="Calibri"/>
                <w:b/>
                <w:bCs/>
              </w:rPr>
              <w:t>ΣΤΟΙΧΕΙΑ ΠΑΘΗΤΙΚΟΥ</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1</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2</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CD452B" w:rsidRPr="001C0537" w:rsidRDefault="00CD452B" w:rsidP="008E7143">
            <w:pPr>
              <w:jc w:val="center"/>
              <w:rPr>
                <w:rFonts w:ascii="Calibri" w:hAnsi="Calibri" w:cs="Calibri"/>
              </w:rPr>
            </w:pPr>
            <w:r w:rsidRPr="001C0537">
              <w:rPr>
                <w:rFonts w:ascii="Calibri" w:hAnsi="Calibri" w:cs="Calibri"/>
              </w:rPr>
              <w:t>3</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CD452B" w:rsidRPr="001C0537" w:rsidRDefault="00CD452B" w:rsidP="008E7143">
            <w:pPr>
              <w:jc w:val="center"/>
              <w:rPr>
                <w:rFonts w:ascii="Calibri" w:hAnsi="Calibri" w:cs="Calibri"/>
                <w:sz w:val="18"/>
                <w:szCs w:val="18"/>
              </w:rPr>
            </w:pPr>
            <w:r w:rsidRPr="001C0537">
              <w:rPr>
                <w:rFonts w:ascii="Calibri" w:hAnsi="Calibri" w:cs="Calibri"/>
                <w:sz w:val="18"/>
                <w:szCs w:val="18"/>
              </w:rPr>
              <w:t>3/2</w:t>
            </w:r>
          </w:p>
        </w:tc>
      </w:tr>
      <w:tr w:rsidR="00CD452B" w:rsidRPr="001C0537" w:rsidTr="008E7143">
        <w:trPr>
          <w:trHeight w:val="300"/>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Α.</w:t>
            </w:r>
          </w:p>
        </w:tc>
        <w:tc>
          <w:tcPr>
            <w:tcW w:w="620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ΥΠΟΧΡΕΩΣΕΙΣ ΑΠΟ ΔΑΝΕΙΑ</w:t>
            </w:r>
          </w:p>
        </w:tc>
        <w:tc>
          <w:tcPr>
            <w:tcW w:w="225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4.422.079,09</w:t>
            </w:r>
          </w:p>
        </w:tc>
        <w:tc>
          <w:tcPr>
            <w:tcW w:w="1937"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4.422.079,09</w:t>
            </w:r>
          </w:p>
        </w:tc>
        <w:tc>
          <w:tcPr>
            <w:tcW w:w="1698"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4.391.469,56</w:t>
            </w:r>
          </w:p>
        </w:tc>
        <w:tc>
          <w:tcPr>
            <w:tcW w:w="1588"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-0,69%</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Μακροπρόθεσμες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4.067.891,23</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4.067.891,23</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4.067.891,23</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0,00%</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Βραχυπρόθεσμες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354.187,86</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354.187,86</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323.578,33</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-8,64%</w:t>
            </w:r>
          </w:p>
        </w:tc>
      </w:tr>
      <w:tr w:rsidR="00CD452B" w:rsidRPr="001C0537" w:rsidTr="008E7143">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 xml:space="preserve">Β. </w:t>
            </w:r>
          </w:p>
        </w:tc>
        <w:tc>
          <w:tcPr>
            <w:tcW w:w="620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ΒΡΑΧΥΠΡΟΘΕΣΜΕΣ ΥΠΟΧΡΕΩΣΕΙΣ</w:t>
            </w:r>
          </w:p>
        </w:tc>
        <w:tc>
          <w:tcPr>
            <w:tcW w:w="225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576.468,27</w:t>
            </w:r>
          </w:p>
        </w:tc>
        <w:tc>
          <w:tcPr>
            <w:tcW w:w="1937"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576.468,27</w:t>
            </w:r>
          </w:p>
        </w:tc>
        <w:tc>
          <w:tcPr>
            <w:tcW w:w="1698"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521.904,73</w:t>
            </w:r>
          </w:p>
        </w:tc>
        <w:tc>
          <w:tcPr>
            <w:tcW w:w="1588"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-9,47%</w:t>
            </w:r>
          </w:p>
        </w:tc>
      </w:tr>
      <w:tr w:rsidR="00CD452B" w:rsidRPr="001C0537" w:rsidTr="008E7143">
        <w:trPr>
          <w:trHeight w:val="30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Προμηθευτές </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416.670,97</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416.670,97</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397.157,98</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-4,68%</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Υποχρεώσεις από φόρους τέλη </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49.486,64</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49.486,64</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43.640,68</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-11,81%</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3.</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Ασφαλιστικοί οργανισμοί </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59.611,12</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59.611,12</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690,12</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-98,84%</w:t>
            </w:r>
          </w:p>
        </w:tc>
      </w:tr>
      <w:tr w:rsidR="00CD452B" w:rsidRPr="001C0537" w:rsidTr="008E7143">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CD452B" w:rsidRPr="001C0537" w:rsidRDefault="00CD452B" w:rsidP="008E7143">
            <w:pPr>
              <w:jc w:val="both"/>
              <w:rPr>
                <w:rFonts w:ascii="Calibri" w:hAnsi="Calibri" w:cs="Calibri"/>
              </w:rPr>
            </w:pPr>
            <w:r w:rsidRPr="001C0537">
              <w:rPr>
                <w:rFonts w:ascii="Calibri" w:hAnsi="Calibri" w:cs="Calibri"/>
              </w:rPr>
              <w:t>4.</w:t>
            </w:r>
          </w:p>
        </w:tc>
        <w:tc>
          <w:tcPr>
            <w:tcW w:w="6200" w:type="dxa"/>
            <w:tcBorders>
              <w:top w:val="nil"/>
              <w:left w:val="nil"/>
              <w:bottom w:val="single" w:sz="4" w:space="0" w:color="auto"/>
              <w:right w:val="single" w:sz="4" w:space="0" w:color="auto"/>
            </w:tcBorders>
            <w:shd w:val="clear" w:color="000000" w:fill="FFFFFF"/>
            <w:vAlign w:val="center"/>
            <w:hideMark/>
          </w:tcPr>
          <w:p w:rsidR="00CD452B" w:rsidRPr="001C0537" w:rsidRDefault="00CD452B" w:rsidP="008E7143">
            <w:pPr>
              <w:rPr>
                <w:rFonts w:ascii="Calibri" w:hAnsi="Calibri" w:cs="Calibri"/>
              </w:rPr>
            </w:pPr>
            <w:r w:rsidRPr="001C0537">
              <w:rPr>
                <w:rFonts w:ascii="Calibri" w:hAnsi="Calibri" w:cs="Calibri"/>
              </w:rPr>
              <w:t xml:space="preserve">Λοιπές βραχυπρόθεσμες υποχρεώσεις </w:t>
            </w:r>
          </w:p>
        </w:tc>
        <w:tc>
          <w:tcPr>
            <w:tcW w:w="2250"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50.699,54</w:t>
            </w:r>
          </w:p>
        </w:tc>
        <w:tc>
          <w:tcPr>
            <w:tcW w:w="1937"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50.699,54</w:t>
            </w:r>
          </w:p>
        </w:tc>
        <w:tc>
          <w:tcPr>
            <w:tcW w:w="1698" w:type="dxa"/>
            <w:tcBorders>
              <w:top w:val="nil"/>
              <w:left w:val="nil"/>
              <w:bottom w:val="single" w:sz="4" w:space="0" w:color="auto"/>
              <w:right w:val="single" w:sz="4"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80.415,95</w:t>
            </w:r>
          </w:p>
        </w:tc>
        <w:tc>
          <w:tcPr>
            <w:tcW w:w="1588" w:type="dxa"/>
            <w:tcBorders>
              <w:top w:val="nil"/>
              <w:left w:val="nil"/>
              <w:bottom w:val="single" w:sz="4" w:space="0" w:color="auto"/>
              <w:right w:val="single" w:sz="8" w:space="0" w:color="auto"/>
            </w:tcBorders>
            <w:shd w:val="clear" w:color="000000" w:fill="FFFFFF"/>
            <w:noWrap/>
            <w:vAlign w:val="center"/>
            <w:hideMark/>
          </w:tcPr>
          <w:p w:rsidR="00CD452B" w:rsidRPr="001C0537" w:rsidRDefault="00CD452B" w:rsidP="008E7143">
            <w:pPr>
              <w:jc w:val="right"/>
              <w:rPr>
                <w:rFonts w:ascii="Calibri" w:hAnsi="Calibri" w:cs="Calibri"/>
                <w:sz w:val="18"/>
                <w:szCs w:val="18"/>
              </w:rPr>
            </w:pPr>
            <w:r w:rsidRPr="001C0537">
              <w:rPr>
                <w:rFonts w:ascii="Calibri" w:hAnsi="Calibri" w:cs="Calibri"/>
                <w:sz w:val="18"/>
                <w:szCs w:val="18"/>
              </w:rPr>
              <w:t>58,61%</w:t>
            </w:r>
          </w:p>
        </w:tc>
      </w:tr>
      <w:tr w:rsidR="00CD452B" w:rsidRPr="001C0537" w:rsidTr="008E7143">
        <w:trPr>
          <w:trHeight w:val="270"/>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CD452B" w:rsidRPr="001C0537" w:rsidRDefault="00CD452B" w:rsidP="008E7143">
            <w:pPr>
              <w:jc w:val="both"/>
              <w:rPr>
                <w:rFonts w:ascii="Calibri" w:hAnsi="Calibri" w:cs="Calibri"/>
                <w:b/>
                <w:bCs/>
              </w:rPr>
            </w:pPr>
            <w:r w:rsidRPr="001C0537">
              <w:rPr>
                <w:rFonts w:ascii="Calibri" w:hAnsi="Calibri" w:cs="Calibri"/>
                <w:b/>
                <w:bCs/>
              </w:rPr>
              <w:t>Γ.</w:t>
            </w:r>
          </w:p>
        </w:tc>
        <w:tc>
          <w:tcPr>
            <w:tcW w:w="6200" w:type="dxa"/>
            <w:tcBorders>
              <w:top w:val="nil"/>
              <w:left w:val="nil"/>
              <w:bottom w:val="single" w:sz="4" w:space="0" w:color="auto"/>
              <w:right w:val="single" w:sz="4" w:space="0" w:color="auto"/>
            </w:tcBorders>
            <w:shd w:val="clear" w:color="000000" w:fill="FFFF99"/>
            <w:vAlign w:val="center"/>
            <w:hideMark/>
          </w:tcPr>
          <w:p w:rsidR="00CD452B" w:rsidRPr="001C0537" w:rsidRDefault="00CD452B" w:rsidP="008E7143">
            <w:pPr>
              <w:rPr>
                <w:rFonts w:ascii="Calibri" w:hAnsi="Calibri" w:cs="Calibri"/>
                <w:b/>
                <w:bCs/>
              </w:rPr>
            </w:pPr>
            <w:r w:rsidRPr="001C0537">
              <w:rPr>
                <w:rFonts w:ascii="Calibri" w:hAnsi="Calibri" w:cs="Calibri"/>
                <w:b/>
                <w:bCs/>
              </w:rPr>
              <w:t>ΜΕΤΑΒΑΤΙΚΟΙ ΛΟΓΑΡΙΑΣΜΟΙ ΠΑΘΗΤΙΚΟΥ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0,00</w:t>
            </w:r>
          </w:p>
        </w:tc>
        <w:tc>
          <w:tcPr>
            <w:tcW w:w="1937"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0,00</w:t>
            </w:r>
          </w:p>
        </w:tc>
        <w:tc>
          <w:tcPr>
            <w:tcW w:w="1698" w:type="dxa"/>
            <w:tcBorders>
              <w:top w:val="nil"/>
              <w:left w:val="nil"/>
              <w:bottom w:val="single" w:sz="4" w:space="0" w:color="auto"/>
              <w:right w:val="single" w:sz="4"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0,00</w:t>
            </w:r>
          </w:p>
        </w:tc>
        <w:tc>
          <w:tcPr>
            <w:tcW w:w="1588" w:type="dxa"/>
            <w:tcBorders>
              <w:top w:val="nil"/>
              <w:left w:val="nil"/>
              <w:bottom w:val="single" w:sz="4" w:space="0" w:color="auto"/>
              <w:right w:val="single" w:sz="8" w:space="0" w:color="auto"/>
            </w:tcBorders>
            <w:shd w:val="clear" w:color="000000" w:fill="FFFF99"/>
            <w:noWrap/>
            <w:vAlign w:val="center"/>
            <w:hideMark/>
          </w:tcPr>
          <w:p w:rsidR="00CD452B" w:rsidRPr="001C0537" w:rsidRDefault="00CD452B" w:rsidP="008E7143">
            <w:pPr>
              <w:jc w:val="right"/>
              <w:rPr>
                <w:rFonts w:ascii="Calibri" w:hAnsi="Calibri" w:cs="Calibri"/>
                <w:b/>
                <w:bCs/>
                <w:sz w:val="18"/>
                <w:szCs w:val="18"/>
                <w:u w:val="single"/>
              </w:rPr>
            </w:pPr>
            <w:r w:rsidRPr="001C0537">
              <w:rPr>
                <w:rFonts w:ascii="Calibri" w:hAnsi="Calibri" w:cs="Calibri"/>
                <w:b/>
                <w:bCs/>
                <w:sz w:val="18"/>
                <w:szCs w:val="18"/>
                <w:u w:val="single"/>
              </w:rPr>
              <w:t> </w:t>
            </w:r>
          </w:p>
        </w:tc>
      </w:tr>
    </w:tbl>
    <w:p w:rsidR="00CD452B" w:rsidRDefault="00CD452B" w:rsidP="00CD452B">
      <w:pPr>
        <w:tabs>
          <w:tab w:val="left" w:pos="1980"/>
        </w:tabs>
        <w:spacing w:before="120" w:after="120" w:line="360" w:lineRule="auto"/>
        <w:jc w:val="both"/>
        <w:rPr>
          <w:rFonts w:ascii="Calibri" w:hAnsi="Calibri" w:cs="Calibri"/>
          <w:sz w:val="24"/>
        </w:rPr>
        <w:sectPr w:rsidR="00CD452B" w:rsidSect="001C0537">
          <w:pgSz w:w="16840" w:h="11907" w:orient="landscape" w:code="9"/>
          <w:pgMar w:top="1418" w:right="1418" w:bottom="1134" w:left="1418" w:header="720" w:footer="720" w:gutter="0"/>
          <w:cols w:space="720"/>
        </w:sectPr>
      </w:pPr>
    </w:p>
    <w:p w:rsidR="008B3C7A" w:rsidRDefault="008B3C7A" w:rsidP="00CD452B">
      <w:pPr>
        <w:spacing w:line="360" w:lineRule="auto"/>
        <w:jc w:val="both"/>
        <w:rPr>
          <w:rFonts w:ascii="Calibri" w:hAnsi="Calibri" w:cs="Calibri"/>
          <w:sz w:val="24"/>
        </w:rPr>
      </w:pPr>
    </w:p>
    <w:sectPr w:rsidR="008B3C7A"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F9" w:rsidRDefault="00AF65F9">
      <w:r>
        <w:separator/>
      </w:r>
    </w:p>
  </w:endnote>
  <w:endnote w:type="continuationSeparator" w:id="1">
    <w:p w:rsidR="00AF65F9" w:rsidRDefault="00AF6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0D" w:rsidRDefault="00960FD8">
    <w:pPr>
      <w:pStyle w:val="a3"/>
      <w:jc w:val="center"/>
    </w:pPr>
    <w:fldSimple w:instr=" PAGE   \* MERGEFORMAT ">
      <w:r w:rsidR="008C112D">
        <w:rPr>
          <w:noProof/>
        </w:rPr>
        <w:t>2</w:t>
      </w:r>
    </w:fldSimple>
  </w:p>
  <w:p w:rsidR="002F4F0D" w:rsidRDefault="002F4F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F9" w:rsidRDefault="00AF65F9">
      <w:r>
        <w:separator/>
      </w:r>
    </w:p>
  </w:footnote>
  <w:footnote w:type="continuationSeparator" w:id="1">
    <w:p w:rsidR="00AF65F9" w:rsidRDefault="00AF6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40">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8"/>
  </w:num>
  <w:num w:numId="5">
    <w:abstractNumId w:val="34"/>
  </w:num>
  <w:num w:numId="6">
    <w:abstractNumId w:val="21"/>
  </w:num>
  <w:num w:numId="7">
    <w:abstractNumId w:val="25"/>
  </w:num>
  <w:num w:numId="8">
    <w:abstractNumId w:val="17"/>
  </w:num>
  <w:num w:numId="9">
    <w:abstractNumId w:val="10"/>
  </w:num>
  <w:num w:numId="10">
    <w:abstractNumId w:val="27"/>
  </w:num>
  <w:num w:numId="11">
    <w:abstractNumId w:val="24"/>
  </w:num>
  <w:num w:numId="12">
    <w:abstractNumId w:val="20"/>
  </w:num>
  <w:num w:numId="13">
    <w:abstractNumId w:val="43"/>
  </w:num>
  <w:num w:numId="14">
    <w:abstractNumId w:val="45"/>
  </w:num>
  <w:num w:numId="15">
    <w:abstractNumId w:val="44"/>
  </w:num>
  <w:num w:numId="16">
    <w:abstractNumId w:val="32"/>
  </w:num>
  <w:num w:numId="17">
    <w:abstractNumId w:val="30"/>
  </w:num>
  <w:num w:numId="18">
    <w:abstractNumId w:val="40"/>
  </w:num>
  <w:num w:numId="19">
    <w:abstractNumId w:val="35"/>
  </w:num>
  <w:num w:numId="20">
    <w:abstractNumId w:val="41"/>
  </w:num>
  <w:num w:numId="21">
    <w:abstractNumId w:val="2"/>
  </w:num>
  <w:num w:numId="22">
    <w:abstractNumId w:val="7"/>
  </w:num>
  <w:num w:numId="23">
    <w:abstractNumId w:val="46"/>
  </w:num>
  <w:num w:numId="24">
    <w:abstractNumId w:val="28"/>
  </w:num>
  <w:num w:numId="25">
    <w:abstractNumId w:val="42"/>
  </w:num>
  <w:num w:numId="26">
    <w:abstractNumId w:val="37"/>
  </w:num>
  <w:num w:numId="27">
    <w:abstractNumId w:val="38"/>
  </w:num>
  <w:num w:numId="28">
    <w:abstractNumId w:val="47"/>
  </w:num>
  <w:num w:numId="29">
    <w:abstractNumId w:val="13"/>
  </w:num>
  <w:num w:numId="30">
    <w:abstractNumId w:val="4"/>
  </w:num>
  <w:num w:numId="31">
    <w:abstractNumId w:val="12"/>
  </w:num>
  <w:num w:numId="32">
    <w:abstractNumId w:val="18"/>
  </w:num>
  <w:num w:numId="33">
    <w:abstractNumId w:val="3"/>
  </w:num>
  <w:num w:numId="34">
    <w:abstractNumId w:val="39"/>
  </w:num>
  <w:num w:numId="35">
    <w:abstractNumId w:val="26"/>
  </w:num>
  <w:num w:numId="36">
    <w:abstractNumId w:val="14"/>
  </w:num>
  <w:num w:numId="37">
    <w:abstractNumId w:val="16"/>
  </w:num>
  <w:num w:numId="38">
    <w:abstractNumId w:val="11"/>
  </w:num>
  <w:num w:numId="39">
    <w:abstractNumId w:val="36"/>
  </w:num>
  <w:num w:numId="40">
    <w:abstractNumId w:val="5"/>
  </w:num>
  <w:num w:numId="41">
    <w:abstractNumId w:val="19"/>
  </w:num>
  <w:num w:numId="42">
    <w:abstractNumId w:val="29"/>
  </w:num>
  <w:num w:numId="43">
    <w:abstractNumId w:val="31"/>
  </w:num>
  <w:num w:numId="44">
    <w:abstractNumId w:val="22"/>
  </w:num>
  <w:num w:numId="45">
    <w:abstractNumId w:val="0"/>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261C"/>
    <w:rsid w:val="00007226"/>
    <w:rsid w:val="00007E13"/>
    <w:rsid w:val="00015981"/>
    <w:rsid w:val="00016D41"/>
    <w:rsid w:val="00017572"/>
    <w:rsid w:val="0002046E"/>
    <w:rsid w:val="00020928"/>
    <w:rsid w:val="00020E4B"/>
    <w:rsid w:val="00023E95"/>
    <w:rsid w:val="0002440E"/>
    <w:rsid w:val="000326B2"/>
    <w:rsid w:val="00032929"/>
    <w:rsid w:val="00032B2E"/>
    <w:rsid w:val="00034A69"/>
    <w:rsid w:val="00035CBA"/>
    <w:rsid w:val="00041D0C"/>
    <w:rsid w:val="000515B5"/>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2C6D"/>
    <w:rsid w:val="000A373A"/>
    <w:rsid w:val="000A401C"/>
    <w:rsid w:val="000B36FE"/>
    <w:rsid w:val="000B55F8"/>
    <w:rsid w:val="000B730B"/>
    <w:rsid w:val="000C12E9"/>
    <w:rsid w:val="000C3192"/>
    <w:rsid w:val="000C436C"/>
    <w:rsid w:val="000C5909"/>
    <w:rsid w:val="000C7F3F"/>
    <w:rsid w:val="000D05B1"/>
    <w:rsid w:val="000D4F1F"/>
    <w:rsid w:val="000D621C"/>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5D4C"/>
    <w:rsid w:val="001275DB"/>
    <w:rsid w:val="001308A8"/>
    <w:rsid w:val="00131691"/>
    <w:rsid w:val="001329D2"/>
    <w:rsid w:val="00132CA4"/>
    <w:rsid w:val="00133BB4"/>
    <w:rsid w:val="00133E58"/>
    <w:rsid w:val="0013554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104F"/>
    <w:rsid w:val="001D25E5"/>
    <w:rsid w:val="001D3C71"/>
    <w:rsid w:val="001D4CF3"/>
    <w:rsid w:val="001D4F9A"/>
    <w:rsid w:val="001D522B"/>
    <w:rsid w:val="001D6D43"/>
    <w:rsid w:val="001E35BC"/>
    <w:rsid w:val="001E406A"/>
    <w:rsid w:val="001E5437"/>
    <w:rsid w:val="001E5F31"/>
    <w:rsid w:val="001F23C9"/>
    <w:rsid w:val="001F5341"/>
    <w:rsid w:val="001F5775"/>
    <w:rsid w:val="001F7AC1"/>
    <w:rsid w:val="00201C60"/>
    <w:rsid w:val="002041C6"/>
    <w:rsid w:val="00215858"/>
    <w:rsid w:val="00217925"/>
    <w:rsid w:val="0022030A"/>
    <w:rsid w:val="00226A3A"/>
    <w:rsid w:val="00233255"/>
    <w:rsid w:val="00244B4E"/>
    <w:rsid w:val="00244B8E"/>
    <w:rsid w:val="00246C3D"/>
    <w:rsid w:val="00251365"/>
    <w:rsid w:val="00252A02"/>
    <w:rsid w:val="002541F2"/>
    <w:rsid w:val="00257507"/>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6D3"/>
    <w:rsid w:val="0034503F"/>
    <w:rsid w:val="003534F6"/>
    <w:rsid w:val="00354E16"/>
    <w:rsid w:val="00355244"/>
    <w:rsid w:val="003558A7"/>
    <w:rsid w:val="003608CE"/>
    <w:rsid w:val="00361FE9"/>
    <w:rsid w:val="0036452B"/>
    <w:rsid w:val="00364E3A"/>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7755"/>
    <w:rsid w:val="003C0200"/>
    <w:rsid w:val="003C0758"/>
    <w:rsid w:val="003C4307"/>
    <w:rsid w:val="003C7293"/>
    <w:rsid w:val="003C72A3"/>
    <w:rsid w:val="003C7BF7"/>
    <w:rsid w:val="003D09D9"/>
    <w:rsid w:val="003D7BA0"/>
    <w:rsid w:val="003E07D1"/>
    <w:rsid w:val="003E24EC"/>
    <w:rsid w:val="003E30E9"/>
    <w:rsid w:val="003E3A57"/>
    <w:rsid w:val="003E4E19"/>
    <w:rsid w:val="003F44A6"/>
    <w:rsid w:val="003F7415"/>
    <w:rsid w:val="00400239"/>
    <w:rsid w:val="004007D3"/>
    <w:rsid w:val="00400DE1"/>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C94"/>
    <w:rsid w:val="004573B0"/>
    <w:rsid w:val="00460465"/>
    <w:rsid w:val="004637BD"/>
    <w:rsid w:val="004641D0"/>
    <w:rsid w:val="00466905"/>
    <w:rsid w:val="00470AA4"/>
    <w:rsid w:val="00475438"/>
    <w:rsid w:val="0048129A"/>
    <w:rsid w:val="004833DB"/>
    <w:rsid w:val="004850CC"/>
    <w:rsid w:val="00487261"/>
    <w:rsid w:val="0048735E"/>
    <w:rsid w:val="004876E0"/>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12D"/>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6AE9"/>
    <w:rsid w:val="005074F2"/>
    <w:rsid w:val="00511879"/>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D20"/>
    <w:rsid w:val="005A064E"/>
    <w:rsid w:val="005A0EE0"/>
    <w:rsid w:val="005A30CE"/>
    <w:rsid w:val="005A425B"/>
    <w:rsid w:val="005A489D"/>
    <w:rsid w:val="005A5116"/>
    <w:rsid w:val="005B10DF"/>
    <w:rsid w:val="005B1A7D"/>
    <w:rsid w:val="005B3402"/>
    <w:rsid w:val="005B36F2"/>
    <w:rsid w:val="005B3D20"/>
    <w:rsid w:val="005B5404"/>
    <w:rsid w:val="005C2EB5"/>
    <w:rsid w:val="005C3FB8"/>
    <w:rsid w:val="005D03F9"/>
    <w:rsid w:val="005D04B0"/>
    <w:rsid w:val="005D61CA"/>
    <w:rsid w:val="005D77B1"/>
    <w:rsid w:val="005E1600"/>
    <w:rsid w:val="005E41E6"/>
    <w:rsid w:val="005E5C0A"/>
    <w:rsid w:val="005E62F7"/>
    <w:rsid w:val="005F0A80"/>
    <w:rsid w:val="00601FC5"/>
    <w:rsid w:val="00607E7F"/>
    <w:rsid w:val="0061194C"/>
    <w:rsid w:val="00613EC1"/>
    <w:rsid w:val="006143A5"/>
    <w:rsid w:val="0061620F"/>
    <w:rsid w:val="00620918"/>
    <w:rsid w:val="006213A7"/>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49F7"/>
    <w:rsid w:val="00681576"/>
    <w:rsid w:val="0068196A"/>
    <w:rsid w:val="00690733"/>
    <w:rsid w:val="0069335C"/>
    <w:rsid w:val="00693A3C"/>
    <w:rsid w:val="00693EF2"/>
    <w:rsid w:val="006943AB"/>
    <w:rsid w:val="00695B86"/>
    <w:rsid w:val="006A4268"/>
    <w:rsid w:val="006A627C"/>
    <w:rsid w:val="006B294C"/>
    <w:rsid w:val="006B3F5E"/>
    <w:rsid w:val="006C1B10"/>
    <w:rsid w:val="006D2737"/>
    <w:rsid w:val="006D3C55"/>
    <w:rsid w:val="006D79EB"/>
    <w:rsid w:val="006E080F"/>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340"/>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3DA0"/>
    <w:rsid w:val="00785A25"/>
    <w:rsid w:val="007860E2"/>
    <w:rsid w:val="0079368C"/>
    <w:rsid w:val="00797DEF"/>
    <w:rsid w:val="007A1CB4"/>
    <w:rsid w:val="007A2E9A"/>
    <w:rsid w:val="007A6271"/>
    <w:rsid w:val="007B1616"/>
    <w:rsid w:val="007B394D"/>
    <w:rsid w:val="007B44BA"/>
    <w:rsid w:val="007B47AE"/>
    <w:rsid w:val="007B644A"/>
    <w:rsid w:val="007B6619"/>
    <w:rsid w:val="007B6641"/>
    <w:rsid w:val="007C11AC"/>
    <w:rsid w:val="007C2BFD"/>
    <w:rsid w:val="007C3A99"/>
    <w:rsid w:val="007C4D53"/>
    <w:rsid w:val="007D29BD"/>
    <w:rsid w:val="007D3480"/>
    <w:rsid w:val="007D79DE"/>
    <w:rsid w:val="007E0885"/>
    <w:rsid w:val="007E1800"/>
    <w:rsid w:val="007E7D66"/>
    <w:rsid w:val="007F13C1"/>
    <w:rsid w:val="007F30E2"/>
    <w:rsid w:val="007F59C5"/>
    <w:rsid w:val="007F662A"/>
    <w:rsid w:val="0080239F"/>
    <w:rsid w:val="00803884"/>
    <w:rsid w:val="00806E4B"/>
    <w:rsid w:val="00807EF7"/>
    <w:rsid w:val="008148A6"/>
    <w:rsid w:val="008149D7"/>
    <w:rsid w:val="00816503"/>
    <w:rsid w:val="00816F68"/>
    <w:rsid w:val="00817396"/>
    <w:rsid w:val="0082139A"/>
    <w:rsid w:val="00822550"/>
    <w:rsid w:val="0082336D"/>
    <w:rsid w:val="00823B1B"/>
    <w:rsid w:val="0082736C"/>
    <w:rsid w:val="00831808"/>
    <w:rsid w:val="00831E04"/>
    <w:rsid w:val="00834B34"/>
    <w:rsid w:val="00835D34"/>
    <w:rsid w:val="008404FB"/>
    <w:rsid w:val="00842C91"/>
    <w:rsid w:val="00842E04"/>
    <w:rsid w:val="0084330E"/>
    <w:rsid w:val="00845401"/>
    <w:rsid w:val="0084657B"/>
    <w:rsid w:val="00846E24"/>
    <w:rsid w:val="0085069D"/>
    <w:rsid w:val="00851437"/>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B1F2D"/>
    <w:rsid w:val="008B2A64"/>
    <w:rsid w:val="008B3C7A"/>
    <w:rsid w:val="008B43D3"/>
    <w:rsid w:val="008B6151"/>
    <w:rsid w:val="008B6F10"/>
    <w:rsid w:val="008C0B4D"/>
    <w:rsid w:val="008C112D"/>
    <w:rsid w:val="008C7A66"/>
    <w:rsid w:val="008D0E96"/>
    <w:rsid w:val="008D1762"/>
    <w:rsid w:val="008D3A6D"/>
    <w:rsid w:val="008D4A08"/>
    <w:rsid w:val="008D7451"/>
    <w:rsid w:val="008E173B"/>
    <w:rsid w:val="008E3CA2"/>
    <w:rsid w:val="008E5A8D"/>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42EE"/>
    <w:rsid w:val="009251AF"/>
    <w:rsid w:val="00925243"/>
    <w:rsid w:val="0093041C"/>
    <w:rsid w:val="00931B16"/>
    <w:rsid w:val="00931FBB"/>
    <w:rsid w:val="009320D3"/>
    <w:rsid w:val="009327B7"/>
    <w:rsid w:val="00934739"/>
    <w:rsid w:val="00935470"/>
    <w:rsid w:val="009400EF"/>
    <w:rsid w:val="0094647F"/>
    <w:rsid w:val="009501B6"/>
    <w:rsid w:val="009573E3"/>
    <w:rsid w:val="00960FD8"/>
    <w:rsid w:val="00961AAD"/>
    <w:rsid w:val="00963A26"/>
    <w:rsid w:val="00967058"/>
    <w:rsid w:val="00971A0F"/>
    <w:rsid w:val="00971C37"/>
    <w:rsid w:val="0097330D"/>
    <w:rsid w:val="00981739"/>
    <w:rsid w:val="009842C0"/>
    <w:rsid w:val="00985ED7"/>
    <w:rsid w:val="00986EAA"/>
    <w:rsid w:val="00991A28"/>
    <w:rsid w:val="00996A39"/>
    <w:rsid w:val="00996C4A"/>
    <w:rsid w:val="009A2BEF"/>
    <w:rsid w:val="009A46A5"/>
    <w:rsid w:val="009A76DA"/>
    <w:rsid w:val="009B20BC"/>
    <w:rsid w:val="009B4AB6"/>
    <w:rsid w:val="009B6521"/>
    <w:rsid w:val="009B7385"/>
    <w:rsid w:val="009C59FA"/>
    <w:rsid w:val="009C72A0"/>
    <w:rsid w:val="009D3236"/>
    <w:rsid w:val="009D3BE5"/>
    <w:rsid w:val="009D5C26"/>
    <w:rsid w:val="009D6A8E"/>
    <w:rsid w:val="009E10A4"/>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6AE6"/>
    <w:rsid w:val="00A815A7"/>
    <w:rsid w:val="00A82CDD"/>
    <w:rsid w:val="00A848AD"/>
    <w:rsid w:val="00A84C12"/>
    <w:rsid w:val="00A8735D"/>
    <w:rsid w:val="00A91853"/>
    <w:rsid w:val="00A937D6"/>
    <w:rsid w:val="00A9516A"/>
    <w:rsid w:val="00A95EB9"/>
    <w:rsid w:val="00AA1595"/>
    <w:rsid w:val="00AA1760"/>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4547"/>
    <w:rsid w:val="00AF2C46"/>
    <w:rsid w:val="00AF3D78"/>
    <w:rsid w:val="00AF51A4"/>
    <w:rsid w:val="00AF65F9"/>
    <w:rsid w:val="00B00832"/>
    <w:rsid w:val="00B05FF7"/>
    <w:rsid w:val="00B061B5"/>
    <w:rsid w:val="00B061C7"/>
    <w:rsid w:val="00B067B6"/>
    <w:rsid w:val="00B11387"/>
    <w:rsid w:val="00B117F4"/>
    <w:rsid w:val="00B2108F"/>
    <w:rsid w:val="00B245DC"/>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2FFB"/>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0F98"/>
    <w:rsid w:val="00B71EDF"/>
    <w:rsid w:val="00B73CAC"/>
    <w:rsid w:val="00B748D6"/>
    <w:rsid w:val="00B815A4"/>
    <w:rsid w:val="00B82FBD"/>
    <w:rsid w:val="00B837CD"/>
    <w:rsid w:val="00B850BE"/>
    <w:rsid w:val="00B85732"/>
    <w:rsid w:val="00B86A69"/>
    <w:rsid w:val="00B87E8D"/>
    <w:rsid w:val="00B93FD4"/>
    <w:rsid w:val="00B95AAB"/>
    <w:rsid w:val="00BA4BEE"/>
    <w:rsid w:val="00BA4FF4"/>
    <w:rsid w:val="00BA6865"/>
    <w:rsid w:val="00BC47F0"/>
    <w:rsid w:val="00BC5166"/>
    <w:rsid w:val="00BC6349"/>
    <w:rsid w:val="00BC734D"/>
    <w:rsid w:val="00BD5748"/>
    <w:rsid w:val="00BE1909"/>
    <w:rsid w:val="00BE261A"/>
    <w:rsid w:val="00BE2BB8"/>
    <w:rsid w:val="00BE73BC"/>
    <w:rsid w:val="00BF2811"/>
    <w:rsid w:val="00BF51D7"/>
    <w:rsid w:val="00BF7D12"/>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5ECC"/>
    <w:rsid w:val="00C4705C"/>
    <w:rsid w:val="00C47F7C"/>
    <w:rsid w:val="00C540DF"/>
    <w:rsid w:val="00C61D41"/>
    <w:rsid w:val="00C62DF8"/>
    <w:rsid w:val="00C63121"/>
    <w:rsid w:val="00C6436E"/>
    <w:rsid w:val="00C667C1"/>
    <w:rsid w:val="00C66ABA"/>
    <w:rsid w:val="00C708FE"/>
    <w:rsid w:val="00C71E9D"/>
    <w:rsid w:val="00C800FB"/>
    <w:rsid w:val="00C8196E"/>
    <w:rsid w:val="00C8209E"/>
    <w:rsid w:val="00C8350F"/>
    <w:rsid w:val="00C8492A"/>
    <w:rsid w:val="00C86291"/>
    <w:rsid w:val="00C9121B"/>
    <w:rsid w:val="00C918E2"/>
    <w:rsid w:val="00C9310E"/>
    <w:rsid w:val="00C937E9"/>
    <w:rsid w:val="00C93DE4"/>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452B"/>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2647F"/>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8646E"/>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6D6B"/>
    <w:rsid w:val="00DD051D"/>
    <w:rsid w:val="00DD2E8B"/>
    <w:rsid w:val="00DD42FE"/>
    <w:rsid w:val="00DD4643"/>
    <w:rsid w:val="00DE05D5"/>
    <w:rsid w:val="00DE4106"/>
    <w:rsid w:val="00DE6201"/>
    <w:rsid w:val="00DE6ADB"/>
    <w:rsid w:val="00DF1450"/>
    <w:rsid w:val="00DF2D1C"/>
    <w:rsid w:val="00DF7C63"/>
    <w:rsid w:val="00E00803"/>
    <w:rsid w:val="00E010A1"/>
    <w:rsid w:val="00E14A86"/>
    <w:rsid w:val="00E21EB3"/>
    <w:rsid w:val="00E22BD2"/>
    <w:rsid w:val="00E254BC"/>
    <w:rsid w:val="00E307D9"/>
    <w:rsid w:val="00E30CA0"/>
    <w:rsid w:val="00E40EE7"/>
    <w:rsid w:val="00E42A7F"/>
    <w:rsid w:val="00E44D58"/>
    <w:rsid w:val="00E4508F"/>
    <w:rsid w:val="00E4553D"/>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4A64"/>
    <w:rsid w:val="00F078A9"/>
    <w:rsid w:val="00F0796A"/>
    <w:rsid w:val="00F11324"/>
    <w:rsid w:val="00F12BC1"/>
    <w:rsid w:val="00F1329C"/>
    <w:rsid w:val="00F1559E"/>
    <w:rsid w:val="00F21261"/>
    <w:rsid w:val="00F24A14"/>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49FA"/>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E0E4D"/>
    <w:rsid w:val="00FE2151"/>
    <w:rsid w:val="00FE457D"/>
    <w:rsid w:val="00FF0623"/>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5802">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5EC5223-5DD8-4F46-93CA-6C741FA6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2619</Words>
  <Characters>14147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ΤΣΙΤΣΟΠΟΥΛΟΥ</cp:lastModifiedBy>
  <cp:revision>27</cp:revision>
  <cp:lastPrinted>2021-04-20T08:52:00Z</cp:lastPrinted>
  <dcterms:created xsi:type="dcterms:W3CDTF">2021-04-16T07:48:00Z</dcterms:created>
  <dcterms:modified xsi:type="dcterms:W3CDTF">2021-04-20T08:53:00Z</dcterms:modified>
</cp:coreProperties>
</file>