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F5" w:rsidRDefault="000A06F5" w:rsidP="000A06F5">
      <w:pPr>
        <w:tabs>
          <w:tab w:val="left" w:pos="5814"/>
        </w:tabs>
        <w:spacing w:line="360" w:lineRule="auto"/>
        <w:rPr>
          <w:rFonts w:ascii="Calibri" w:eastAsia="Arial Unicode MS" w:hAnsi="Calibri" w:cs="Tahoma"/>
          <w:b/>
          <w:sz w:val="21"/>
          <w:szCs w:val="21"/>
        </w:rPr>
      </w:pPr>
      <w:r>
        <w:rPr>
          <w:rFonts w:ascii="Arial" w:hAnsi="Arial" w:cs="Arial"/>
          <w:b/>
          <w:noProof/>
          <w:color w:val="212529"/>
          <w:szCs w:val="24"/>
          <w:shd w:val="clear" w:color="auto" w:fill="FFFFFF"/>
        </w:rPr>
        <w:drawing>
          <wp:inline distT="0" distB="0" distL="0" distR="0">
            <wp:extent cx="495300" cy="4953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4D" w:rsidRPr="0034354E" w:rsidRDefault="00F4154D" w:rsidP="00F4154D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  <w:sz w:val="21"/>
          <w:szCs w:val="21"/>
        </w:rPr>
      </w:pPr>
      <w:r w:rsidRPr="0034354E">
        <w:rPr>
          <w:rFonts w:ascii="Calibri" w:eastAsia="Arial Unicode MS" w:hAnsi="Calibri" w:cs="Tahoma"/>
          <w:b/>
          <w:sz w:val="21"/>
          <w:szCs w:val="21"/>
        </w:rPr>
        <w:t>ΕΛΛΗΝΙΚΗ ΔΗΜΟΚΡΑΤΙΑ</w:t>
      </w:r>
    </w:p>
    <w:p w:rsidR="00F4154D" w:rsidRPr="0034354E" w:rsidRDefault="000A06F5" w:rsidP="00F4154D">
      <w:pPr>
        <w:tabs>
          <w:tab w:val="left" w:pos="5814"/>
        </w:tabs>
        <w:spacing w:line="216" w:lineRule="auto"/>
        <w:rPr>
          <w:rFonts w:ascii="Calibri" w:eastAsia="Arial Unicode MS" w:hAnsi="Calibri" w:cs="Tahoma"/>
          <w:b/>
          <w:sz w:val="21"/>
          <w:szCs w:val="21"/>
        </w:rPr>
      </w:pPr>
      <w:r>
        <w:rPr>
          <w:rFonts w:ascii="Calibri" w:eastAsia="Arial Unicode MS" w:hAnsi="Calibri" w:cs="Tahoma"/>
          <w:b/>
          <w:sz w:val="21"/>
          <w:szCs w:val="21"/>
        </w:rPr>
        <w:t>ΝΟΜΟΣ</w:t>
      </w:r>
      <w:r w:rsidR="00F4154D" w:rsidRPr="0034354E">
        <w:rPr>
          <w:rFonts w:ascii="Calibri" w:eastAsia="Arial Unicode MS" w:hAnsi="Calibri" w:cs="Tahoma"/>
          <w:b/>
          <w:sz w:val="21"/>
          <w:szCs w:val="21"/>
        </w:rPr>
        <w:t xml:space="preserve"> ΒΟΙΩΤΙΑΣ</w:t>
      </w:r>
      <w:r w:rsidR="00F4154D" w:rsidRPr="0034354E">
        <w:rPr>
          <w:rFonts w:ascii="Calibri" w:eastAsia="Arial Unicode MS" w:hAnsi="Calibri" w:cs="Tahoma"/>
          <w:b/>
          <w:sz w:val="21"/>
          <w:szCs w:val="21"/>
        </w:rPr>
        <w:tab/>
      </w:r>
    </w:p>
    <w:p w:rsidR="00F4154D" w:rsidRPr="0034354E" w:rsidRDefault="00F4154D" w:rsidP="00F4154D">
      <w:pPr>
        <w:spacing w:line="216" w:lineRule="auto"/>
        <w:rPr>
          <w:rFonts w:ascii="Calibri" w:eastAsia="Arial Unicode MS" w:hAnsi="Calibri" w:cs="Tahoma"/>
          <w:b/>
          <w:sz w:val="21"/>
          <w:szCs w:val="21"/>
        </w:rPr>
      </w:pPr>
      <w:r w:rsidRPr="0034354E">
        <w:rPr>
          <w:rFonts w:ascii="Calibri" w:eastAsia="Arial Unicode MS" w:hAnsi="Calibri" w:cs="Tahoma"/>
          <w:b/>
          <w:sz w:val="21"/>
          <w:szCs w:val="21"/>
        </w:rPr>
        <w:t>ΔΗΜΟΣ ΛΕΒΑΔΕΩΝ</w:t>
      </w:r>
    </w:p>
    <w:p w:rsidR="00F4154D" w:rsidRPr="0034354E" w:rsidRDefault="00F4154D" w:rsidP="00F4154D">
      <w:pPr>
        <w:pBdr>
          <w:bottom w:val="single" w:sz="4" w:space="1" w:color="auto"/>
        </w:pBdr>
        <w:spacing w:line="216" w:lineRule="auto"/>
        <w:rPr>
          <w:rFonts w:ascii="Calibri" w:eastAsia="Arial Unicode MS" w:hAnsi="Calibri" w:cs="Tahoma"/>
          <w:b/>
          <w:sz w:val="21"/>
          <w:szCs w:val="21"/>
        </w:rPr>
      </w:pPr>
      <w:r w:rsidRPr="0034354E">
        <w:rPr>
          <w:rFonts w:ascii="Calibri" w:eastAsia="Arial Unicode MS" w:hAnsi="Calibri" w:cs="Tahoma"/>
          <w:b/>
          <w:sz w:val="21"/>
          <w:szCs w:val="21"/>
        </w:rPr>
        <w:t>Δ</w:t>
      </w:r>
      <w:r w:rsidR="00E63B77">
        <w:rPr>
          <w:rFonts w:ascii="Calibri" w:eastAsia="Arial Unicode MS" w:hAnsi="Calibri" w:cs="Tahoma"/>
          <w:b/>
          <w:sz w:val="21"/>
          <w:szCs w:val="21"/>
        </w:rPr>
        <w:t>ΙΕΥΘΥΝΣΗ</w:t>
      </w:r>
      <w:r w:rsidRPr="0034354E">
        <w:rPr>
          <w:rFonts w:ascii="Calibri" w:eastAsia="Arial Unicode MS" w:hAnsi="Calibri" w:cs="Tahoma"/>
          <w:b/>
          <w:sz w:val="21"/>
          <w:szCs w:val="21"/>
        </w:rPr>
        <w:t xml:space="preserve"> ΠΕΡΙΒΑΛΛΟΝΤΟΣ, ΚΑΘΑΡΙΟΤΗΤΑΣ &amp; ΠΡΑΣΙΝΟΥ</w:t>
      </w:r>
    </w:p>
    <w:p w:rsidR="00F4154D" w:rsidRPr="00A01E12" w:rsidRDefault="00F4154D" w:rsidP="00A01E12">
      <w:pPr>
        <w:tabs>
          <w:tab w:val="left" w:pos="1105"/>
          <w:tab w:val="left" w:pos="5750"/>
          <w:tab w:val="left" w:pos="6900"/>
        </w:tabs>
        <w:rPr>
          <w:rFonts w:ascii="Calibri" w:eastAsia="Arial Unicode MS" w:hAnsi="Calibri" w:cs="Microsoft Sans Serif"/>
          <w:bCs/>
          <w:sz w:val="20"/>
        </w:rPr>
      </w:pPr>
      <w:r w:rsidRPr="0034354E">
        <w:rPr>
          <w:rFonts w:ascii="Calibri" w:eastAsia="Arial Unicode MS" w:hAnsi="Calibri" w:cs="Microsoft Sans Serif"/>
          <w:b/>
          <w:bCs/>
          <w:sz w:val="20"/>
        </w:rPr>
        <w:t>Τμήμα:</w:t>
      </w:r>
      <w:r w:rsidRPr="0034354E">
        <w:rPr>
          <w:rFonts w:ascii="Calibri" w:eastAsia="Arial Unicode MS" w:hAnsi="Calibri" w:cs="Microsoft Sans Serif"/>
          <w:bCs/>
          <w:sz w:val="20"/>
        </w:rPr>
        <w:tab/>
        <w:t>Καθαριότητας και Ανακύκλωσης</w:t>
      </w:r>
      <w:r w:rsidRPr="0034354E">
        <w:rPr>
          <w:rFonts w:ascii="Calibri" w:eastAsia="Arial Unicode MS" w:hAnsi="Calibri" w:cs="Microsoft Sans Serif"/>
          <w:bCs/>
          <w:sz w:val="20"/>
        </w:rPr>
        <w:tab/>
      </w:r>
      <w:r w:rsidRPr="0034354E">
        <w:rPr>
          <w:rFonts w:ascii="Calibri" w:eastAsia="Arial Unicode MS" w:hAnsi="Calibri" w:cs="Microsoft Sans Serif"/>
          <w:b/>
          <w:bCs/>
          <w:sz w:val="20"/>
        </w:rPr>
        <w:t>Τίτλος:</w:t>
      </w:r>
      <w:r w:rsidRPr="0034354E">
        <w:rPr>
          <w:rFonts w:ascii="Calibri" w:eastAsia="Arial Unicode MS" w:hAnsi="Calibri" w:cs="Microsoft Sans Serif"/>
          <w:b/>
          <w:bCs/>
          <w:sz w:val="20"/>
        </w:rPr>
        <w:tab/>
      </w:r>
      <w:r w:rsidR="00A01E12">
        <w:rPr>
          <w:rFonts w:ascii="Calibri" w:eastAsia="Arial Unicode MS" w:hAnsi="Calibri" w:cs="Microsoft Sans Serif"/>
          <w:bCs/>
          <w:sz w:val="20"/>
        </w:rPr>
        <w:t xml:space="preserve">Προμήθεια </w:t>
      </w:r>
      <w:r w:rsidR="00A01E12" w:rsidRPr="00A01E12">
        <w:rPr>
          <w:rFonts w:ascii="Calibri" w:eastAsia="Arial Unicode MS" w:hAnsi="Calibri" w:cs="Microsoft Sans Serif"/>
          <w:bCs/>
          <w:sz w:val="20"/>
        </w:rPr>
        <w:t>σ</w:t>
      </w:r>
      <w:r w:rsidR="00A01E12">
        <w:rPr>
          <w:rFonts w:ascii="Calibri" w:eastAsia="Arial Unicode MS" w:hAnsi="Calibri" w:cs="Microsoft Sans Serif"/>
          <w:bCs/>
          <w:sz w:val="20"/>
        </w:rPr>
        <w:t>άκων απορριμμάτων</w:t>
      </w:r>
    </w:p>
    <w:p w:rsidR="00D7497D" w:rsidRPr="0034354E" w:rsidRDefault="00F4154D" w:rsidP="00A01E12">
      <w:pPr>
        <w:pStyle w:val="a3"/>
        <w:tabs>
          <w:tab w:val="left" w:pos="5750"/>
          <w:tab w:val="left" w:pos="6900"/>
        </w:tabs>
        <w:rPr>
          <w:rFonts w:ascii="Calibri" w:hAnsi="Calibri" w:cs="Tahoma"/>
          <w:sz w:val="20"/>
        </w:rPr>
      </w:pPr>
      <w:r w:rsidRPr="0034354E">
        <w:rPr>
          <w:rFonts w:ascii="Calibri" w:eastAsia="Arial Unicode MS" w:hAnsi="Calibri" w:cs="Microsoft Sans Serif"/>
          <w:b/>
          <w:bCs w:val="0"/>
          <w:sz w:val="20"/>
        </w:rPr>
        <w:tab/>
        <w:t>Αρ. Μελέτης:</w:t>
      </w:r>
      <w:r w:rsidRPr="0034354E">
        <w:rPr>
          <w:rFonts w:ascii="Calibri" w:eastAsia="Arial Unicode MS" w:hAnsi="Calibri" w:cs="Microsoft Sans Serif"/>
          <w:b/>
          <w:bCs w:val="0"/>
          <w:sz w:val="20"/>
        </w:rPr>
        <w:tab/>
      </w:r>
      <w:r w:rsidR="00BB4BDF">
        <w:rPr>
          <w:rFonts w:ascii="Calibri" w:eastAsia="Arial Unicode MS" w:hAnsi="Calibri" w:cs="Microsoft Sans Serif"/>
          <w:bCs w:val="0"/>
          <w:color w:val="FF0000"/>
          <w:sz w:val="20"/>
        </w:rPr>
        <w:t>15</w:t>
      </w:r>
      <w:r w:rsidRPr="00D3095D">
        <w:rPr>
          <w:rFonts w:ascii="Calibri" w:eastAsia="Arial Unicode MS" w:hAnsi="Calibri" w:cs="Microsoft Sans Serif"/>
          <w:bCs w:val="0"/>
          <w:color w:val="FF0000"/>
          <w:sz w:val="20"/>
        </w:rPr>
        <w:t>/20</w:t>
      </w:r>
      <w:r w:rsidR="00E63B77" w:rsidRPr="000A06F5">
        <w:rPr>
          <w:rFonts w:ascii="Calibri" w:eastAsia="Arial Unicode MS" w:hAnsi="Calibri" w:cs="Microsoft Sans Serif"/>
          <w:bCs w:val="0"/>
          <w:color w:val="FF0000"/>
          <w:sz w:val="20"/>
        </w:rPr>
        <w:t>2</w:t>
      </w:r>
      <w:r w:rsidR="00B2774B">
        <w:rPr>
          <w:rFonts w:ascii="Calibri" w:eastAsia="Arial Unicode MS" w:hAnsi="Calibri" w:cs="Microsoft Sans Serif"/>
          <w:bCs w:val="0"/>
          <w:color w:val="FF0000"/>
          <w:sz w:val="20"/>
        </w:rPr>
        <w:t>1</w:t>
      </w:r>
    </w:p>
    <w:p w:rsidR="004D3191" w:rsidRPr="0034354E" w:rsidRDefault="004D3191" w:rsidP="00317DD1">
      <w:pPr>
        <w:pStyle w:val="a3"/>
        <w:jc w:val="center"/>
        <w:rPr>
          <w:rFonts w:ascii="Calibri" w:hAnsi="Calibri" w:cs="Tahoma"/>
          <w:b/>
          <w:i/>
          <w:szCs w:val="22"/>
        </w:rPr>
      </w:pPr>
    </w:p>
    <w:p w:rsidR="004D3191" w:rsidRPr="0034354E" w:rsidRDefault="004D3191" w:rsidP="00317DD1">
      <w:pPr>
        <w:pStyle w:val="a3"/>
        <w:jc w:val="center"/>
        <w:rPr>
          <w:rFonts w:ascii="Calibri" w:hAnsi="Calibri" w:cs="Tahoma"/>
          <w:b/>
          <w:i/>
          <w:szCs w:val="22"/>
        </w:rPr>
      </w:pPr>
    </w:p>
    <w:p w:rsidR="009A4E49" w:rsidRDefault="009A4E49" w:rsidP="00317DD1">
      <w:pPr>
        <w:pStyle w:val="a3"/>
        <w:jc w:val="center"/>
        <w:rPr>
          <w:rFonts w:ascii="Calibri" w:hAnsi="Calibri" w:cs="Tahoma"/>
          <w:b/>
          <w:szCs w:val="22"/>
          <w:u w:val="single"/>
        </w:rPr>
      </w:pPr>
    </w:p>
    <w:p w:rsidR="009A4E49" w:rsidRDefault="009A4E49" w:rsidP="00317DD1">
      <w:pPr>
        <w:pStyle w:val="a3"/>
        <w:jc w:val="center"/>
        <w:rPr>
          <w:rFonts w:ascii="Calibri" w:hAnsi="Calibri" w:cs="Tahoma"/>
          <w:b/>
          <w:szCs w:val="22"/>
          <w:u w:val="single"/>
        </w:rPr>
      </w:pPr>
    </w:p>
    <w:p w:rsidR="00D7497D" w:rsidRPr="0034354E" w:rsidRDefault="00694937" w:rsidP="00317DD1">
      <w:pPr>
        <w:pStyle w:val="a3"/>
        <w:jc w:val="center"/>
        <w:rPr>
          <w:rFonts w:ascii="Calibri" w:hAnsi="Calibri" w:cs="Tahoma"/>
          <w:b/>
          <w:szCs w:val="22"/>
          <w:u w:val="single"/>
        </w:rPr>
      </w:pPr>
      <w:r w:rsidRPr="0034354E">
        <w:rPr>
          <w:rFonts w:ascii="Calibri" w:hAnsi="Calibri" w:cs="Tahoma"/>
          <w:b/>
          <w:szCs w:val="22"/>
          <w:u w:val="single"/>
        </w:rPr>
        <w:t xml:space="preserve">ΤΕΧΝΙΚΗ ΕΚΘΕΣΗ - </w:t>
      </w:r>
      <w:r w:rsidR="00D7497D" w:rsidRPr="0034354E">
        <w:rPr>
          <w:rFonts w:ascii="Calibri" w:hAnsi="Calibri" w:cs="Tahoma"/>
          <w:b/>
          <w:szCs w:val="22"/>
          <w:u w:val="single"/>
        </w:rPr>
        <w:t>ΤΕΧΝΙΚΕΣ ΠΡΟΔΙΑΓΡΑΦΕΣ</w:t>
      </w:r>
    </w:p>
    <w:p w:rsidR="00D7497D" w:rsidRPr="0034354E" w:rsidRDefault="00D7497D" w:rsidP="00317DD1">
      <w:pPr>
        <w:pStyle w:val="a3"/>
        <w:rPr>
          <w:rFonts w:ascii="Calibri" w:hAnsi="Calibri" w:cs="Tahoma"/>
          <w:szCs w:val="22"/>
        </w:rPr>
      </w:pPr>
    </w:p>
    <w:p w:rsidR="005D0467" w:rsidRPr="0034354E" w:rsidRDefault="005D0467" w:rsidP="005D0467">
      <w:pPr>
        <w:ind w:firstLine="720"/>
        <w:rPr>
          <w:rFonts w:ascii="Calibri" w:hAnsi="Calibri" w:cs="Tahoma"/>
          <w:bCs/>
          <w:szCs w:val="22"/>
        </w:rPr>
      </w:pPr>
      <w:r w:rsidRPr="0034354E">
        <w:rPr>
          <w:rFonts w:ascii="Calibri" w:hAnsi="Calibri" w:cs="Tahoma"/>
          <w:bCs/>
          <w:szCs w:val="22"/>
        </w:rPr>
        <w:t xml:space="preserve">Με  την  παρούσα  μελέτη προβλέπεται η ανάθεση της προμήθειας </w:t>
      </w:r>
      <w:r w:rsidR="00694937" w:rsidRPr="0034354E">
        <w:rPr>
          <w:rFonts w:ascii="Calibri" w:hAnsi="Calibri" w:cs="Tahoma"/>
          <w:bCs/>
          <w:szCs w:val="22"/>
        </w:rPr>
        <w:t>σάκων απορριμμάτων</w:t>
      </w:r>
      <w:r w:rsidRPr="0034354E">
        <w:rPr>
          <w:rFonts w:ascii="Calibri" w:hAnsi="Calibri" w:cs="Tahoma"/>
          <w:bCs/>
          <w:szCs w:val="22"/>
        </w:rPr>
        <w:t xml:space="preserve">  για το έτος </w:t>
      </w:r>
      <w:r w:rsidRPr="0034354E">
        <w:rPr>
          <w:rFonts w:ascii="Calibri" w:hAnsi="Calibri" w:cs="Tahoma"/>
          <w:bCs/>
          <w:color w:val="FF0000"/>
          <w:szCs w:val="22"/>
        </w:rPr>
        <w:t>20</w:t>
      </w:r>
      <w:r w:rsidR="00E63B77" w:rsidRPr="00E63B77">
        <w:rPr>
          <w:rFonts w:ascii="Calibri" w:hAnsi="Calibri" w:cs="Tahoma"/>
          <w:bCs/>
          <w:color w:val="FF0000"/>
          <w:szCs w:val="22"/>
        </w:rPr>
        <w:t>2</w:t>
      </w:r>
      <w:r w:rsidR="00B2774B">
        <w:rPr>
          <w:rFonts w:ascii="Calibri" w:hAnsi="Calibri" w:cs="Tahoma"/>
          <w:bCs/>
          <w:color w:val="FF0000"/>
          <w:szCs w:val="22"/>
        </w:rPr>
        <w:t>1</w:t>
      </w:r>
      <w:r w:rsidRPr="0034354E">
        <w:rPr>
          <w:rFonts w:ascii="Calibri" w:hAnsi="Calibri" w:cs="Tahoma"/>
          <w:bCs/>
          <w:szCs w:val="22"/>
        </w:rPr>
        <w:t xml:space="preserve"> </w:t>
      </w:r>
      <w:r w:rsidR="00694937" w:rsidRPr="0034354E">
        <w:rPr>
          <w:rFonts w:ascii="Calibri" w:hAnsi="Calibri" w:cs="Tahoma"/>
          <w:bCs/>
          <w:szCs w:val="22"/>
        </w:rPr>
        <w:t xml:space="preserve">οι οποίοι </w:t>
      </w:r>
      <w:r w:rsidR="009A4E49">
        <w:rPr>
          <w:rFonts w:ascii="Calibri" w:hAnsi="Calibri" w:cs="Tahoma"/>
          <w:bCs/>
          <w:szCs w:val="22"/>
        </w:rPr>
        <w:t>χρησιμοποιούνται</w:t>
      </w:r>
      <w:r w:rsidR="00694937" w:rsidRPr="0034354E">
        <w:rPr>
          <w:rFonts w:ascii="Calibri" w:hAnsi="Calibri" w:cs="Tahoma"/>
          <w:bCs/>
          <w:szCs w:val="22"/>
        </w:rPr>
        <w:t xml:space="preserve"> για </w:t>
      </w:r>
      <w:r w:rsidR="00F4154D" w:rsidRPr="0034354E">
        <w:rPr>
          <w:rFonts w:ascii="Calibri" w:hAnsi="Calibri" w:cs="Tahoma"/>
          <w:bCs/>
          <w:szCs w:val="22"/>
        </w:rPr>
        <w:t>τη συλλογή απορριμμάτων από πλατείες, πάρκα, πεζόδρομους και γενικά από όλους τους κοινόχρηστους χώρους του Δήμου</w:t>
      </w:r>
      <w:r w:rsidR="00694937" w:rsidRPr="0034354E">
        <w:rPr>
          <w:rFonts w:ascii="Calibri" w:hAnsi="Calibri" w:cs="Tahoma"/>
          <w:bCs/>
          <w:szCs w:val="22"/>
        </w:rPr>
        <w:t>.</w:t>
      </w:r>
      <w:r w:rsidR="00E5530A">
        <w:rPr>
          <w:rFonts w:ascii="Calibri" w:hAnsi="Calibri" w:cs="Tahoma"/>
          <w:bCs/>
          <w:szCs w:val="22"/>
        </w:rPr>
        <w:t xml:space="preserve"> Οι μικρότερων διαστάσεων σάκοι χρησιμ</w:t>
      </w:r>
      <w:r w:rsidR="00E5530A">
        <w:rPr>
          <w:rFonts w:ascii="Calibri" w:hAnsi="Calibri" w:cs="Tahoma"/>
          <w:bCs/>
          <w:szCs w:val="22"/>
        </w:rPr>
        <w:t>ο</w:t>
      </w:r>
      <w:r w:rsidR="00E5530A">
        <w:rPr>
          <w:rFonts w:ascii="Calibri" w:hAnsi="Calibri" w:cs="Tahoma"/>
          <w:bCs/>
          <w:szCs w:val="22"/>
        </w:rPr>
        <w:t>ποιούνται στη αποκομιδή των απορριμμάτων από τα μεταλλικά επιστύλια καλαθάκια του Δήμου.</w:t>
      </w:r>
    </w:p>
    <w:p w:rsidR="005D0467" w:rsidRPr="0034354E" w:rsidRDefault="005D0467" w:rsidP="005D0467">
      <w:pPr>
        <w:ind w:firstLine="720"/>
        <w:rPr>
          <w:rFonts w:ascii="Calibri" w:hAnsi="Calibri" w:cs="Tahoma"/>
          <w:bCs/>
          <w:szCs w:val="22"/>
        </w:rPr>
      </w:pPr>
      <w:r w:rsidRPr="0034354E">
        <w:rPr>
          <w:rFonts w:ascii="Calibri" w:hAnsi="Calibri" w:cs="Tahoma"/>
          <w:bCs/>
          <w:szCs w:val="22"/>
        </w:rPr>
        <w:t>Η εν λόγω προμήθεια  χρηματοδοτείται  από  Δημοτικούς  πόρους  και έχει εγγραφεί στον Προϋπ</w:t>
      </w:r>
      <w:r w:rsidRPr="0034354E">
        <w:rPr>
          <w:rFonts w:ascii="Calibri" w:hAnsi="Calibri" w:cs="Tahoma"/>
          <w:bCs/>
          <w:szCs w:val="22"/>
        </w:rPr>
        <w:t>ο</w:t>
      </w:r>
      <w:r w:rsidRPr="0034354E">
        <w:rPr>
          <w:rFonts w:ascii="Calibri" w:hAnsi="Calibri" w:cs="Tahoma"/>
          <w:bCs/>
          <w:szCs w:val="22"/>
        </w:rPr>
        <w:t xml:space="preserve">λογισμό του έτους </w:t>
      </w:r>
      <w:r w:rsidRPr="0034354E">
        <w:rPr>
          <w:rFonts w:ascii="Calibri" w:hAnsi="Calibri" w:cs="Tahoma"/>
          <w:bCs/>
          <w:color w:val="FF0000"/>
          <w:szCs w:val="22"/>
        </w:rPr>
        <w:t>20</w:t>
      </w:r>
      <w:r w:rsidR="00A93BE7">
        <w:rPr>
          <w:rFonts w:ascii="Calibri" w:hAnsi="Calibri" w:cs="Tahoma"/>
          <w:bCs/>
          <w:color w:val="FF0000"/>
          <w:szCs w:val="22"/>
        </w:rPr>
        <w:t>2</w:t>
      </w:r>
      <w:r w:rsidR="00B2774B">
        <w:rPr>
          <w:rFonts w:ascii="Calibri" w:hAnsi="Calibri" w:cs="Tahoma"/>
          <w:bCs/>
          <w:color w:val="FF0000"/>
          <w:szCs w:val="22"/>
        </w:rPr>
        <w:t>1</w:t>
      </w:r>
      <w:r w:rsidRPr="0034354E">
        <w:rPr>
          <w:rFonts w:ascii="Calibri" w:hAnsi="Calibri" w:cs="Tahoma"/>
          <w:bCs/>
          <w:szCs w:val="22"/>
        </w:rPr>
        <w:t xml:space="preserve"> στον  Κ.Α.:</w:t>
      </w:r>
      <w:r w:rsidR="00CD3931" w:rsidRPr="0034354E">
        <w:rPr>
          <w:rFonts w:ascii="Calibri" w:hAnsi="Calibri" w:cs="Tahoma"/>
          <w:bCs/>
          <w:szCs w:val="22"/>
        </w:rPr>
        <w:t xml:space="preserve"> </w:t>
      </w:r>
      <w:bookmarkStart w:id="0" w:name="OLE_LINK2"/>
      <w:r w:rsidR="00CD3931" w:rsidRPr="0034354E">
        <w:rPr>
          <w:rFonts w:ascii="Calibri" w:hAnsi="Calibri" w:cs="Tahoma"/>
          <w:color w:val="FF0000"/>
          <w:szCs w:val="22"/>
        </w:rPr>
        <w:t>20.6699.001</w:t>
      </w:r>
      <w:r w:rsidR="00CD3931" w:rsidRPr="0034354E">
        <w:rPr>
          <w:rFonts w:ascii="Calibri" w:hAnsi="Calibri" w:cs="Tahoma"/>
          <w:szCs w:val="22"/>
        </w:rPr>
        <w:t xml:space="preserve"> </w:t>
      </w:r>
      <w:bookmarkEnd w:id="0"/>
      <w:r w:rsidR="00F1651B" w:rsidRPr="00F1651B">
        <w:rPr>
          <w:rFonts w:ascii="Calibri" w:hAnsi="Calibri" w:cs="Tahoma"/>
          <w:bCs/>
          <w:szCs w:val="22"/>
        </w:rPr>
        <w:t>«</w:t>
      </w:r>
      <w:r w:rsidR="00F1651B" w:rsidRPr="00F1651B">
        <w:rPr>
          <w:rFonts w:ascii="Calibri" w:hAnsi="Calibri" w:cs="Tahoma"/>
          <w:bCs/>
          <w:color w:val="FF0000"/>
          <w:szCs w:val="22"/>
        </w:rPr>
        <w:t>Προμήθεια σάκων απορριμμάτων</w:t>
      </w:r>
      <w:r w:rsidR="00F1651B" w:rsidRPr="00F1651B">
        <w:rPr>
          <w:rFonts w:ascii="Calibri" w:hAnsi="Calibri" w:cs="Tahoma"/>
          <w:bCs/>
          <w:szCs w:val="22"/>
        </w:rPr>
        <w:t>»</w:t>
      </w:r>
      <w:r w:rsidR="00F1651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34354E">
        <w:rPr>
          <w:rFonts w:ascii="Calibri" w:hAnsi="Calibri" w:cs="Tahoma"/>
          <w:bCs/>
          <w:szCs w:val="22"/>
        </w:rPr>
        <w:t xml:space="preserve">συνολικού ποσού </w:t>
      </w:r>
      <w:r w:rsidR="00E5530A">
        <w:rPr>
          <w:rFonts w:ascii="Calibri" w:hAnsi="Calibri" w:cs="Tahoma"/>
          <w:bCs/>
          <w:color w:val="FF0000"/>
          <w:szCs w:val="22"/>
        </w:rPr>
        <w:t>8</w:t>
      </w:r>
      <w:r w:rsidRPr="0034354E">
        <w:rPr>
          <w:rFonts w:ascii="Calibri" w:hAnsi="Calibri" w:cs="Tahoma"/>
          <w:bCs/>
          <w:color w:val="FF0000"/>
          <w:szCs w:val="22"/>
        </w:rPr>
        <w:t>.000,00</w:t>
      </w:r>
      <w:r w:rsidRPr="0034354E">
        <w:rPr>
          <w:rFonts w:ascii="Calibri" w:hAnsi="Calibri" w:cs="Tahoma"/>
          <w:bCs/>
          <w:szCs w:val="22"/>
        </w:rPr>
        <w:t xml:space="preserve"> €.</w:t>
      </w:r>
    </w:p>
    <w:p w:rsidR="00694937" w:rsidRPr="0034354E" w:rsidRDefault="00694937" w:rsidP="00694937">
      <w:pPr>
        <w:ind w:firstLine="720"/>
        <w:rPr>
          <w:rFonts w:ascii="Calibri" w:hAnsi="Calibri" w:cs="Tahoma"/>
          <w:bCs/>
          <w:szCs w:val="22"/>
        </w:rPr>
      </w:pPr>
      <w:r w:rsidRPr="0034354E">
        <w:rPr>
          <w:rFonts w:ascii="Calibri" w:hAnsi="Calibri" w:cs="Tahoma"/>
          <w:bCs/>
          <w:szCs w:val="22"/>
        </w:rPr>
        <w:t>Οι ποσότητες των σάκων απορριμμάτων που απαιτούνται είναι ενδεικτικές και όχι δεσμευτικές για την υπηρεσία και θα παραδίδονται τμηματικά στο χώρο του Δήμου.</w:t>
      </w:r>
    </w:p>
    <w:p w:rsidR="004D3191" w:rsidRPr="0034354E" w:rsidRDefault="004D3191" w:rsidP="00317DD1">
      <w:pPr>
        <w:pStyle w:val="a3"/>
        <w:ind w:firstLine="720"/>
        <w:rPr>
          <w:rFonts w:ascii="Calibri" w:hAnsi="Calibri" w:cs="Tahoma"/>
          <w:szCs w:val="22"/>
        </w:rPr>
      </w:pPr>
    </w:p>
    <w:p w:rsidR="00C8133C" w:rsidRPr="0034354E" w:rsidRDefault="00694937" w:rsidP="00317DD1">
      <w:pPr>
        <w:pStyle w:val="a3"/>
        <w:ind w:firstLine="720"/>
        <w:rPr>
          <w:rFonts w:ascii="Calibri" w:hAnsi="Calibri" w:cs="Tahoma"/>
          <w:szCs w:val="22"/>
        </w:rPr>
      </w:pPr>
      <w:r w:rsidRPr="0034354E">
        <w:rPr>
          <w:rFonts w:ascii="Calibri" w:hAnsi="Calibri" w:cs="Tahoma"/>
          <w:szCs w:val="22"/>
        </w:rPr>
        <w:t>Οι υπό προμήθεια σάκοι απορριμμάτων</w:t>
      </w:r>
      <w:r w:rsidR="00C8133C" w:rsidRPr="0034354E">
        <w:rPr>
          <w:rFonts w:ascii="Calibri" w:hAnsi="Calibri" w:cs="Tahoma"/>
          <w:szCs w:val="22"/>
        </w:rPr>
        <w:t xml:space="preserve"> θα </w:t>
      </w:r>
      <w:r w:rsidR="00250D45" w:rsidRPr="0034354E">
        <w:rPr>
          <w:rFonts w:ascii="Calibri" w:hAnsi="Calibri" w:cs="Tahoma"/>
          <w:szCs w:val="22"/>
        </w:rPr>
        <w:t xml:space="preserve">πρέπει να </w:t>
      </w:r>
      <w:r w:rsidR="00C8133C" w:rsidRPr="0034354E">
        <w:rPr>
          <w:rFonts w:ascii="Calibri" w:hAnsi="Calibri" w:cs="Tahoma"/>
          <w:szCs w:val="22"/>
        </w:rPr>
        <w:t>πλ</w:t>
      </w:r>
      <w:r w:rsidR="00317DD1" w:rsidRPr="0034354E">
        <w:rPr>
          <w:rFonts w:ascii="Calibri" w:hAnsi="Calibri" w:cs="Tahoma"/>
          <w:szCs w:val="22"/>
        </w:rPr>
        <w:t>η</w:t>
      </w:r>
      <w:r w:rsidR="00C8133C" w:rsidRPr="0034354E">
        <w:rPr>
          <w:rFonts w:ascii="Calibri" w:hAnsi="Calibri" w:cs="Tahoma"/>
          <w:szCs w:val="22"/>
        </w:rPr>
        <w:t xml:space="preserve">ρούν τις </w:t>
      </w:r>
      <w:r w:rsidR="00250D45" w:rsidRPr="0034354E">
        <w:rPr>
          <w:rFonts w:ascii="Calibri" w:hAnsi="Calibri" w:cs="Tahoma"/>
          <w:szCs w:val="22"/>
        </w:rPr>
        <w:t>παρακάτω</w:t>
      </w:r>
      <w:r w:rsidR="00C8133C" w:rsidRPr="0034354E">
        <w:rPr>
          <w:rFonts w:ascii="Calibri" w:hAnsi="Calibri" w:cs="Tahoma"/>
          <w:szCs w:val="22"/>
        </w:rPr>
        <w:t xml:space="preserve"> προδιαγραφές:</w:t>
      </w:r>
    </w:p>
    <w:p w:rsidR="00694937" w:rsidRPr="0034354E" w:rsidRDefault="00694937" w:rsidP="00317DD1">
      <w:pPr>
        <w:pStyle w:val="a3"/>
        <w:rPr>
          <w:rFonts w:ascii="Calibri" w:hAnsi="Calibri" w:cs="Tahoma"/>
          <w:szCs w:val="22"/>
        </w:rPr>
      </w:pPr>
    </w:p>
    <w:p w:rsidR="0034354E" w:rsidRPr="00BC5934" w:rsidRDefault="0034354E" w:rsidP="00BC5934">
      <w:pPr>
        <w:numPr>
          <w:ilvl w:val="0"/>
          <w:numId w:val="1"/>
        </w:numPr>
        <w:tabs>
          <w:tab w:val="clear" w:pos="304"/>
        </w:tabs>
        <w:ind w:left="575" w:hanging="345"/>
        <w:rPr>
          <w:rFonts w:ascii="Calibri" w:hAnsi="Calibri" w:cs="Tahoma"/>
          <w:szCs w:val="22"/>
        </w:rPr>
      </w:pPr>
      <w:r w:rsidRPr="0034354E">
        <w:rPr>
          <w:rFonts w:ascii="Calibri" w:hAnsi="Calibri" w:cs="Tahoma"/>
          <w:szCs w:val="22"/>
        </w:rPr>
        <w:t>Να είναι διαστάσεων</w:t>
      </w:r>
      <w:r w:rsidR="00E5530A">
        <w:rPr>
          <w:rFonts w:ascii="Calibri" w:hAnsi="Calibri" w:cs="Tahoma"/>
          <w:szCs w:val="22"/>
        </w:rPr>
        <w:t xml:space="preserve"> </w:t>
      </w:r>
      <w:smartTag w:uri="urn:schemas-microsoft-com:office:smarttags" w:element="metricconverter">
        <w:smartTagPr>
          <w:attr w:name="ProductID" w:val="50 cm"/>
        </w:smartTagPr>
        <w:r w:rsidR="00E5530A" w:rsidRPr="00BC5934">
          <w:rPr>
            <w:rFonts w:ascii="Calibri" w:hAnsi="Calibri" w:cs="Tahoma"/>
            <w:szCs w:val="22"/>
          </w:rPr>
          <w:t>50</w:t>
        </w:r>
        <w:r w:rsidR="00BC5934">
          <w:rPr>
            <w:rFonts w:ascii="Calibri" w:hAnsi="Calibri" w:cs="Tahoma"/>
            <w:szCs w:val="22"/>
          </w:rPr>
          <w:t xml:space="preserve"> cm</w:t>
        </w:r>
      </w:smartTag>
      <w:r w:rsidR="00E5530A" w:rsidRPr="00BC5934">
        <w:rPr>
          <w:rFonts w:ascii="Calibri" w:hAnsi="Calibri" w:cs="Tahoma"/>
          <w:szCs w:val="22"/>
        </w:rPr>
        <w:t xml:space="preserve"> Χ </w:t>
      </w:r>
      <w:smartTag w:uri="urn:schemas-microsoft-com:office:smarttags" w:element="metricconverter">
        <w:smartTagPr>
          <w:attr w:name="ProductID" w:val="80 cm"/>
        </w:smartTagPr>
        <w:r w:rsidR="00E5530A" w:rsidRPr="00BC5934">
          <w:rPr>
            <w:rFonts w:ascii="Calibri" w:hAnsi="Calibri" w:cs="Tahoma"/>
            <w:szCs w:val="22"/>
          </w:rPr>
          <w:t>80</w:t>
        </w:r>
        <w:r w:rsidR="00BC5934" w:rsidRPr="00BC5934">
          <w:rPr>
            <w:rFonts w:ascii="Calibri" w:hAnsi="Calibri" w:cs="Tahoma"/>
            <w:szCs w:val="22"/>
          </w:rPr>
          <w:t xml:space="preserve"> </w:t>
        </w:r>
        <w:r w:rsidR="00BC5934">
          <w:rPr>
            <w:rFonts w:ascii="Calibri" w:hAnsi="Calibri" w:cs="Tahoma"/>
            <w:szCs w:val="22"/>
            <w:lang w:val="en-US"/>
          </w:rPr>
          <w:t>cm</w:t>
        </w:r>
      </w:smartTag>
      <w:r w:rsidR="00E5530A" w:rsidRPr="00BC5934">
        <w:rPr>
          <w:rFonts w:ascii="Calibri" w:hAnsi="Calibri" w:cs="Tahoma"/>
          <w:szCs w:val="22"/>
        </w:rPr>
        <w:t xml:space="preserve"> και </w:t>
      </w:r>
      <w:r w:rsidRPr="0034354E">
        <w:rPr>
          <w:rFonts w:ascii="Calibri" w:hAnsi="Calibri" w:cs="Tahoma"/>
          <w:szCs w:val="22"/>
        </w:rPr>
        <w:t xml:space="preserve"> </w:t>
      </w:r>
      <w:smartTag w:uri="urn:schemas-microsoft-com:office:smarttags" w:element="metricconverter">
        <w:smartTagPr>
          <w:attr w:name="ProductID" w:val="80 cm"/>
        </w:smartTagPr>
        <w:r w:rsidRPr="0034354E">
          <w:rPr>
            <w:rFonts w:ascii="Calibri" w:hAnsi="Calibri" w:cs="Tahoma"/>
            <w:szCs w:val="22"/>
          </w:rPr>
          <w:t>80 cm</w:t>
        </w:r>
      </w:smartTag>
      <w:r w:rsidRPr="0034354E">
        <w:rPr>
          <w:rFonts w:ascii="Calibri" w:hAnsi="Calibri" w:cs="Tahoma"/>
          <w:szCs w:val="22"/>
        </w:rPr>
        <w:t xml:space="preserve"> X </w:t>
      </w:r>
      <w:smartTag w:uri="urn:schemas-microsoft-com:office:smarttags" w:element="metricconverter">
        <w:smartTagPr>
          <w:attr w:name="ProductID" w:val="110 cm"/>
        </w:smartTagPr>
        <w:r w:rsidRPr="0034354E">
          <w:rPr>
            <w:rFonts w:ascii="Calibri" w:hAnsi="Calibri" w:cs="Tahoma"/>
            <w:szCs w:val="22"/>
          </w:rPr>
          <w:t xml:space="preserve">110 </w:t>
        </w:r>
        <w:proofErr w:type="spellStart"/>
        <w:r w:rsidRPr="0034354E">
          <w:rPr>
            <w:rFonts w:ascii="Calibri" w:hAnsi="Calibri" w:cs="Tahoma"/>
            <w:szCs w:val="22"/>
          </w:rPr>
          <w:t>cm</w:t>
        </w:r>
      </w:smartTag>
      <w:proofErr w:type="spellEnd"/>
      <w:r w:rsidR="00B2774B">
        <w:rPr>
          <w:rFonts w:ascii="Calibri" w:hAnsi="Calibri" w:cs="Tahoma"/>
          <w:szCs w:val="22"/>
        </w:rPr>
        <w:t>.</w:t>
      </w:r>
    </w:p>
    <w:p w:rsidR="0034354E" w:rsidRDefault="0034354E" w:rsidP="00BC5934">
      <w:pPr>
        <w:numPr>
          <w:ilvl w:val="0"/>
          <w:numId w:val="1"/>
        </w:numPr>
        <w:tabs>
          <w:tab w:val="clear" w:pos="304"/>
        </w:tabs>
        <w:ind w:left="575" w:hanging="345"/>
        <w:rPr>
          <w:rFonts w:ascii="Calibri" w:hAnsi="Calibri" w:cs="Tahoma"/>
          <w:szCs w:val="22"/>
        </w:rPr>
      </w:pPr>
      <w:r w:rsidRPr="0034354E">
        <w:rPr>
          <w:rFonts w:ascii="Calibri" w:hAnsi="Calibri" w:cs="Tahoma"/>
          <w:szCs w:val="22"/>
        </w:rPr>
        <w:t>Να είναι χρώματος μαύρου ή πορτοκαλί</w:t>
      </w:r>
      <w:r w:rsidR="00B2774B">
        <w:rPr>
          <w:rFonts w:ascii="Calibri" w:hAnsi="Calibri" w:cs="Tahoma"/>
          <w:szCs w:val="22"/>
        </w:rPr>
        <w:t>.</w:t>
      </w:r>
    </w:p>
    <w:p w:rsidR="0034354E" w:rsidRDefault="0034354E" w:rsidP="00BC5934">
      <w:pPr>
        <w:numPr>
          <w:ilvl w:val="0"/>
          <w:numId w:val="1"/>
        </w:numPr>
        <w:tabs>
          <w:tab w:val="clear" w:pos="304"/>
        </w:tabs>
        <w:ind w:left="575" w:hanging="345"/>
        <w:rPr>
          <w:rFonts w:ascii="Calibri" w:hAnsi="Calibri" w:cs="Tahoma"/>
          <w:szCs w:val="22"/>
        </w:rPr>
      </w:pPr>
      <w:r w:rsidRPr="0034354E">
        <w:rPr>
          <w:rFonts w:ascii="Calibri" w:hAnsi="Calibri" w:cs="Tahoma"/>
          <w:szCs w:val="22"/>
        </w:rPr>
        <w:t>Να είναι κατασκευασμένες από πλαστικό υλικό ανακύκλωσης</w:t>
      </w:r>
      <w:r w:rsidR="00B2774B">
        <w:rPr>
          <w:rFonts w:ascii="Calibri" w:hAnsi="Calibri" w:cs="Tahoma"/>
          <w:szCs w:val="22"/>
        </w:rPr>
        <w:t>.</w:t>
      </w:r>
    </w:p>
    <w:p w:rsidR="0034354E" w:rsidRDefault="0034354E" w:rsidP="00BC5934">
      <w:pPr>
        <w:numPr>
          <w:ilvl w:val="0"/>
          <w:numId w:val="1"/>
        </w:numPr>
        <w:tabs>
          <w:tab w:val="clear" w:pos="304"/>
        </w:tabs>
        <w:ind w:left="575" w:hanging="345"/>
        <w:rPr>
          <w:rFonts w:ascii="Calibri" w:hAnsi="Calibri" w:cs="Tahoma"/>
          <w:szCs w:val="22"/>
        </w:rPr>
      </w:pPr>
      <w:r w:rsidRPr="0034354E">
        <w:rPr>
          <w:rFonts w:ascii="Calibri" w:hAnsi="Calibri" w:cs="Tahoma"/>
          <w:szCs w:val="22"/>
        </w:rPr>
        <w:t xml:space="preserve">Να έχουν βάρος </w:t>
      </w:r>
      <w:r w:rsidR="00E5530A">
        <w:rPr>
          <w:rFonts w:ascii="Calibri" w:hAnsi="Calibri" w:cs="Tahoma"/>
          <w:szCs w:val="22"/>
        </w:rPr>
        <w:t xml:space="preserve">50-60 και </w:t>
      </w:r>
      <w:r w:rsidRPr="0034354E">
        <w:rPr>
          <w:rFonts w:ascii="Calibri" w:hAnsi="Calibri" w:cs="Tahoma"/>
          <w:szCs w:val="22"/>
        </w:rPr>
        <w:t>95-</w:t>
      </w:r>
      <w:smartTag w:uri="urn:schemas-microsoft-com:office:smarttags" w:element="metricconverter">
        <w:smartTagPr>
          <w:attr w:name="ProductID" w:val="105 γραμμάρια"/>
        </w:smartTagPr>
        <w:r w:rsidRPr="0034354E">
          <w:rPr>
            <w:rFonts w:ascii="Calibri" w:hAnsi="Calibri" w:cs="Tahoma"/>
            <w:szCs w:val="22"/>
          </w:rPr>
          <w:t>105 γραμμάρια</w:t>
        </w:r>
      </w:smartTag>
      <w:r w:rsidRPr="0034354E">
        <w:rPr>
          <w:rFonts w:ascii="Calibri" w:hAnsi="Calibri" w:cs="Tahoma"/>
          <w:szCs w:val="22"/>
        </w:rPr>
        <w:t xml:space="preserve"> ο σάκος</w:t>
      </w:r>
      <w:r w:rsidR="00E5530A">
        <w:rPr>
          <w:rFonts w:ascii="Calibri" w:hAnsi="Calibri" w:cs="Tahoma"/>
          <w:szCs w:val="22"/>
        </w:rPr>
        <w:t xml:space="preserve"> ανάλογα με τις διαστάσεις</w:t>
      </w:r>
      <w:r w:rsidR="00B2774B">
        <w:rPr>
          <w:rFonts w:ascii="Calibri" w:hAnsi="Calibri" w:cs="Tahoma"/>
          <w:szCs w:val="22"/>
        </w:rPr>
        <w:t>.</w:t>
      </w:r>
    </w:p>
    <w:p w:rsidR="0034354E" w:rsidRDefault="0034354E" w:rsidP="00694937">
      <w:pPr>
        <w:tabs>
          <w:tab w:val="left" w:pos="4860"/>
        </w:tabs>
        <w:rPr>
          <w:rFonts w:ascii="Calibri" w:hAnsi="Calibri"/>
          <w:szCs w:val="22"/>
        </w:rPr>
      </w:pPr>
    </w:p>
    <w:p w:rsidR="004D3191" w:rsidRPr="0034354E" w:rsidRDefault="00694937" w:rsidP="00694937">
      <w:pPr>
        <w:tabs>
          <w:tab w:val="left" w:pos="4860"/>
        </w:tabs>
        <w:rPr>
          <w:rFonts w:ascii="Calibri" w:hAnsi="Calibri" w:cs="Tahoma"/>
          <w:szCs w:val="22"/>
        </w:rPr>
      </w:pPr>
      <w:r w:rsidRPr="0034354E">
        <w:rPr>
          <w:rFonts w:ascii="Calibri" w:hAnsi="Calibri"/>
          <w:szCs w:val="22"/>
        </w:rPr>
        <w:br w:type="page"/>
      </w:r>
    </w:p>
    <w:p w:rsidR="004D3191" w:rsidRPr="0034354E" w:rsidRDefault="004D3191" w:rsidP="00317DD1">
      <w:pPr>
        <w:pStyle w:val="a3"/>
        <w:rPr>
          <w:rFonts w:ascii="Calibri" w:hAnsi="Calibri" w:cs="Tahoma"/>
          <w:szCs w:val="22"/>
        </w:rPr>
      </w:pPr>
    </w:p>
    <w:p w:rsidR="00D33AA0" w:rsidRPr="0034354E" w:rsidRDefault="00D33AA0" w:rsidP="00D33AA0">
      <w:pPr>
        <w:jc w:val="center"/>
        <w:rPr>
          <w:rFonts w:ascii="Calibri" w:eastAsia="Arial Unicode MS" w:hAnsi="Calibri" w:cs="Microsoft Sans Serif"/>
          <w:bCs/>
          <w:szCs w:val="22"/>
          <w:u w:val="single"/>
        </w:rPr>
      </w:pPr>
    </w:p>
    <w:p w:rsidR="00D33AA0" w:rsidRPr="0034354E" w:rsidRDefault="00D33AA0" w:rsidP="00D33AA0">
      <w:pPr>
        <w:jc w:val="center"/>
        <w:rPr>
          <w:rFonts w:ascii="Calibri" w:eastAsia="Arial Unicode MS" w:hAnsi="Calibri" w:cs="Microsoft Sans Serif"/>
          <w:b/>
          <w:bCs/>
          <w:szCs w:val="22"/>
          <w:u w:val="single"/>
        </w:rPr>
      </w:pPr>
      <w:r w:rsidRPr="0034354E">
        <w:rPr>
          <w:rFonts w:ascii="Calibri" w:eastAsia="Arial Unicode MS" w:hAnsi="Calibri" w:cs="Microsoft Sans Serif"/>
          <w:b/>
          <w:bCs/>
          <w:szCs w:val="22"/>
          <w:u w:val="single"/>
        </w:rPr>
        <w:t>ΕΝΔΕΙΚΤΙΚΟΣ ΠΡΟΫΠΟΛΟΓΙΣΜΟΣ</w:t>
      </w:r>
    </w:p>
    <w:p w:rsidR="00D33AA0" w:rsidRPr="0034354E" w:rsidRDefault="00D33AA0" w:rsidP="00D33AA0">
      <w:pPr>
        <w:jc w:val="center"/>
        <w:rPr>
          <w:rFonts w:ascii="Calibri" w:eastAsia="Arial Unicode MS" w:hAnsi="Calibri" w:cs="Microsoft Sans Serif"/>
          <w:b/>
          <w:bCs/>
          <w:szCs w:val="22"/>
          <w:u w:val="single"/>
        </w:rPr>
      </w:pPr>
    </w:p>
    <w:tbl>
      <w:tblPr>
        <w:tblW w:w="10064" w:type="dxa"/>
        <w:tblLook w:val="04A0"/>
      </w:tblPr>
      <w:tblGrid>
        <w:gridCol w:w="561"/>
        <w:gridCol w:w="4206"/>
        <w:gridCol w:w="1305"/>
        <w:gridCol w:w="668"/>
        <w:gridCol w:w="1092"/>
        <w:gridCol w:w="912"/>
        <w:gridCol w:w="1320"/>
      </w:tblGrid>
      <w:tr w:rsidR="00A93BE7" w:rsidRPr="00A93BE7" w:rsidTr="00E63D98">
        <w:trPr>
          <w:trHeight w:val="8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Α/Α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Είδος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Κωδικοί CPVS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Μον.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Ποσότητα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Τιμή, €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Σύνολο</w:t>
            </w:r>
          </w:p>
        </w:tc>
      </w:tr>
      <w:tr w:rsidR="00A93BE7" w:rsidRPr="00A93BE7" w:rsidTr="00E63D98">
        <w:trPr>
          <w:trHeight w:val="7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A93BE7">
              <w:rPr>
                <w:rFonts w:ascii="Calibri" w:hAnsi="Calibri" w:cs="Calibri"/>
                <w:sz w:val="21"/>
                <w:szCs w:val="21"/>
              </w:rPr>
              <w:t>Σάκκοι</w:t>
            </w:r>
            <w:proofErr w:type="spellEnd"/>
            <w:r w:rsidRPr="00A93BE7">
              <w:rPr>
                <w:rFonts w:ascii="Calibri" w:hAnsi="Calibri" w:cs="Calibri"/>
                <w:sz w:val="21"/>
                <w:szCs w:val="21"/>
              </w:rPr>
              <w:t xml:space="preserve"> απορριμμάτων 80X110 cm ή 50X80 cm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19640000-4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Κιλό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6.451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1,00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6.451,00</w:t>
            </w:r>
          </w:p>
        </w:tc>
      </w:tr>
      <w:tr w:rsidR="00A93BE7" w:rsidRPr="00A93BE7" w:rsidTr="00E63D98">
        <w:trPr>
          <w:trHeight w:val="512"/>
        </w:trPr>
        <w:tc>
          <w:tcPr>
            <w:tcW w:w="6736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Σύνολο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6.451,00</w:t>
            </w:r>
          </w:p>
        </w:tc>
      </w:tr>
      <w:tr w:rsidR="00E63D98" w:rsidRPr="00A93BE7" w:rsidTr="00E63D98">
        <w:trPr>
          <w:trHeight w:val="512"/>
        </w:trPr>
        <w:tc>
          <w:tcPr>
            <w:tcW w:w="6736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Φ.Π.Α.</w:t>
            </w: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24%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1.548,24</w:t>
            </w:r>
          </w:p>
        </w:tc>
      </w:tr>
      <w:tr w:rsidR="00A93BE7" w:rsidRPr="00A93BE7" w:rsidTr="00E63D98">
        <w:trPr>
          <w:trHeight w:val="512"/>
        </w:trPr>
        <w:tc>
          <w:tcPr>
            <w:tcW w:w="6736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Σύνολο με Φ.Π.Α.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E7" w:rsidRPr="00A93BE7" w:rsidRDefault="00A93BE7" w:rsidP="00A93BE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7.999,24</w:t>
            </w:r>
          </w:p>
        </w:tc>
      </w:tr>
    </w:tbl>
    <w:p w:rsidR="00D33AA0" w:rsidRPr="0034354E" w:rsidRDefault="00D33AA0" w:rsidP="00D33AA0">
      <w:pPr>
        <w:rPr>
          <w:rFonts w:ascii="Calibri" w:eastAsia="Arial Unicode MS" w:hAnsi="Calibri" w:cs="Microsoft Sans Serif"/>
          <w:bCs/>
          <w:szCs w:val="22"/>
        </w:rPr>
      </w:pPr>
    </w:p>
    <w:p w:rsidR="00A378E0" w:rsidRPr="0034354E" w:rsidRDefault="00474EFC" w:rsidP="00474EFC">
      <w:pPr>
        <w:pStyle w:val="a3"/>
        <w:tabs>
          <w:tab w:val="left" w:pos="6210"/>
          <w:tab w:val="left" w:pos="6900"/>
        </w:tabs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b/>
          <w:szCs w:val="22"/>
        </w:rPr>
        <w:br w:type="page"/>
      </w:r>
      <w:r>
        <w:rPr>
          <w:rFonts w:ascii="Calibri" w:hAnsi="Calibri" w:cs="Tahoma"/>
          <w:b/>
          <w:szCs w:val="22"/>
        </w:rPr>
        <w:lastRenderedPageBreak/>
        <w:tab/>
      </w:r>
      <w:r w:rsidRPr="0034354E">
        <w:rPr>
          <w:rFonts w:ascii="Calibri" w:eastAsia="Arial Unicode MS" w:hAnsi="Calibri" w:cs="Microsoft Sans Serif"/>
          <w:b/>
          <w:bCs w:val="0"/>
          <w:sz w:val="20"/>
        </w:rPr>
        <w:t>Τίτλος:</w:t>
      </w:r>
      <w:r w:rsidRPr="0034354E">
        <w:rPr>
          <w:rFonts w:ascii="Calibri" w:eastAsia="Arial Unicode MS" w:hAnsi="Calibri" w:cs="Microsoft Sans Serif"/>
          <w:b/>
          <w:bCs w:val="0"/>
          <w:sz w:val="20"/>
        </w:rPr>
        <w:tab/>
      </w:r>
      <w:r>
        <w:rPr>
          <w:rFonts w:ascii="Calibri" w:eastAsia="Arial Unicode MS" w:hAnsi="Calibri" w:cs="Microsoft Sans Serif"/>
          <w:bCs w:val="0"/>
          <w:sz w:val="20"/>
        </w:rPr>
        <w:t xml:space="preserve">Προμήθεια </w:t>
      </w:r>
      <w:r w:rsidRPr="00A01E12">
        <w:rPr>
          <w:rFonts w:ascii="Calibri" w:eastAsia="Arial Unicode MS" w:hAnsi="Calibri" w:cs="Microsoft Sans Serif"/>
          <w:bCs w:val="0"/>
          <w:sz w:val="20"/>
        </w:rPr>
        <w:t>σ</w:t>
      </w:r>
      <w:r>
        <w:rPr>
          <w:rFonts w:ascii="Calibri" w:eastAsia="Arial Unicode MS" w:hAnsi="Calibri" w:cs="Microsoft Sans Serif"/>
          <w:bCs w:val="0"/>
          <w:sz w:val="20"/>
        </w:rPr>
        <w:t>άκων απορριμμάτων</w:t>
      </w:r>
    </w:p>
    <w:p w:rsidR="00A378E0" w:rsidRPr="0034354E" w:rsidRDefault="00A378E0" w:rsidP="00317DD1">
      <w:pPr>
        <w:pStyle w:val="a3"/>
        <w:rPr>
          <w:rFonts w:ascii="Calibri" w:hAnsi="Calibri" w:cs="Tahoma"/>
          <w:b/>
          <w:szCs w:val="22"/>
        </w:rPr>
      </w:pPr>
    </w:p>
    <w:p w:rsidR="00A01E12" w:rsidRPr="00DA0B75" w:rsidRDefault="00A01E12" w:rsidP="00A01E12">
      <w:pPr>
        <w:tabs>
          <w:tab w:val="left" w:pos="684"/>
          <w:tab w:val="left" w:pos="6237"/>
          <w:tab w:val="left" w:pos="7371"/>
        </w:tabs>
        <w:rPr>
          <w:rFonts w:ascii="Calibri" w:eastAsia="Arial Unicode MS" w:hAnsi="Calibri" w:cs="Microsoft Sans Serif"/>
          <w:bCs/>
          <w:szCs w:val="22"/>
        </w:rPr>
      </w:pPr>
    </w:p>
    <w:p w:rsidR="00A01E12" w:rsidRPr="009E1A23" w:rsidRDefault="009E1A23" w:rsidP="00A01E12">
      <w:pPr>
        <w:tabs>
          <w:tab w:val="left" w:pos="684"/>
          <w:tab w:val="left" w:pos="6237"/>
          <w:tab w:val="left" w:pos="7371"/>
        </w:tabs>
        <w:jc w:val="center"/>
        <w:rPr>
          <w:rFonts w:ascii="Calibri" w:hAnsi="Calibri" w:cs="Segoe UI"/>
          <w:b/>
          <w:szCs w:val="22"/>
          <w:u w:val="single"/>
        </w:rPr>
      </w:pPr>
      <w:r>
        <w:rPr>
          <w:rFonts w:ascii="Calibri" w:hAnsi="Calibri" w:cs="Segoe UI"/>
          <w:b/>
          <w:szCs w:val="22"/>
          <w:u w:val="single"/>
        </w:rPr>
        <w:t xml:space="preserve"> ΕΙΔΙΚΗ </w:t>
      </w:r>
      <w:r w:rsidR="00A01E12" w:rsidRPr="00DA0B75">
        <w:rPr>
          <w:rFonts w:ascii="Calibri" w:hAnsi="Calibri" w:cs="Segoe UI"/>
          <w:b/>
          <w:szCs w:val="22"/>
          <w:u w:val="single"/>
        </w:rPr>
        <w:t>ΣΥΓΓΡΑΦΗ ΥΠΟΧΡΕΩΣΕΩΝ</w:t>
      </w:r>
    </w:p>
    <w:p w:rsidR="00A01E12" w:rsidRDefault="00A01E12" w:rsidP="00A01E12">
      <w:pPr>
        <w:tabs>
          <w:tab w:val="left" w:pos="684"/>
          <w:tab w:val="left" w:pos="6237"/>
          <w:tab w:val="left" w:pos="7371"/>
        </w:tabs>
        <w:rPr>
          <w:rFonts w:ascii="Calibri" w:hAnsi="Calibri" w:cs="Segoe UI"/>
          <w:szCs w:val="22"/>
        </w:rPr>
      </w:pPr>
    </w:p>
    <w:p w:rsidR="00A01E12" w:rsidRPr="00DA0B75" w:rsidRDefault="00A01E12" w:rsidP="00A01E12">
      <w:pPr>
        <w:rPr>
          <w:rFonts w:ascii="Calibri" w:hAnsi="Calibri" w:cs="Segoe UI"/>
          <w:szCs w:val="22"/>
        </w:rPr>
      </w:pPr>
      <w:r w:rsidRPr="00DA0B75">
        <w:rPr>
          <w:rFonts w:ascii="Calibri" w:hAnsi="Calibri" w:cs="Segoe UI"/>
          <w:b/>
          <w:szCs w:val="22"/>
        </w:rPr>
        <w:t>ΑΡΘΡΟ 1</w:t>
      </w:r>
      <w:r>
        <w:rPr>
          <w:rFonts w:ascii="Calibri" w:hAnsi="Calibri" w:cs="Segoe UI"/>
          <w:b/>
          <w:szCs w:val="22"/>
        </w:rPr>
        <w:t xml:space="preserve">:  </w:t>
      </w:r>
      <w:r w:rsidRPr="00DA0B75">
        <w:rPr>
          <w:rFonts w:ascii="Calibri" w:hAnsi="Calibri" w:cs="Segoe UI"/>
          <w:szCs w:val="22"/>
        </w:rPr>
        <w:t>Αντικείμενο της μελέτης</w:t>
      </w:r>
    </w:p>
    <w:p w:rsidR="00A01E12" w:rsidRDefault="00A01E12" w:rsidP="00A01E12">
      <w:pPr>
        <w:ind w:firstLine="460"/>
        <w:rPr>
          <w:rFonts w:ascii="Calibri" w:hAnsi="Calibri" w:cs="Tahoma"/>
          <w:bCs/>
          <w:szCs w:val="22"/>
        </w:rPr>
      </w:pPr>
      <w:r w:rsidRPr="00DA0B75">
        <w:rPr>
          <w:rFonts w:ascii="Calibri" w:hAnsi="Calibri" w:cs="Segoe UI"/>
          <w:szCs w:val="22"/>
        </w:rPr>
        <w:t xml:space="preserve">Αντικείμενο της μελέτης είναι η προμήθεια </w:t>
      </w:r>
      <w:r w:rsidR="007B42E4">
        <w:rPr>
          <w:rFonts w:ascii="Calibri" w:hAnsi="Calibri" w:cs="Tahoma"/>
          <w:bCs/>
          <w:color w:val="FF0000"/>
          <w:szCs w:val="22"/>
        </w:rPr>
        <w:t>σάκων απορριμμάτων</w:t>
      </w:r>
      <w:r w:rsidRPr="00DA0B75">
        <w:rPr>
          <w:rFonts w:ascii="Calibri" w:hAnsi="Calibri" w:cs="Segoe UI"/>
          <w:szCs w:val="22"/>
        </w:rPr>
        <w:t xml:space="preserve"> </w:t>
      </w:r>
      <w:r w:rsidR="007B42E4">
        <w:rPr>
          <w:rFonts w:ascii="Calibri" w:hAnsi="Calibri" w:cs="Segoe UI"/>
          <w:szCs w:val="22"/>
        </w:rPr>
        <w:t>οι οποίοι</w:t>
      </w:r>
      <w:r w:rsidRPr="00AA519C">
        <w:rPr>
          <w:rFonts w:ascii="Calibri" w:hAnsi="Calibri" w:cs="Tahoma"/>
          <w:bCs/>
          <w:szCs w:val="22"/>
        </w:rPr>
        <w:t xml:space="preserve"> χρησιμοποι</w:t>
      </w:r>
      <w:r w:rsidR="007B42E4">
        <w:rPr>
          <w:rFonts w:ascii="Calibri" w:hAnsi="Calibri" w:cs="Tahoma"/>
          <w:bCs/>
          <w:szCs w:val="22"/>
        </w:rPr>
        <w:t>ούνται</w:t>
      </w:r>
      <w:r w:rsidRPr="00AA519C">
        <w:rPr>
          <w:rFonts w:ascii="Calibri" w:hAnsi="Calibri" w:cs="Tahoma"/>
          <w:bCs/>
          <w:szCs w:val="22"/>
        </w:rPr>
        <w:t xml:space="preserve"> </w:t>
      </w:r>
      <w:r w:rsidR="007B42E4" w:rsidRPr="0034354E">
        <w:rPr>
          <w:rFonts w:ascii="Calibri" w:hAnsi="Calibri" w:cs="Tahoma"/>
          <w:bCs/>
          <w:szCs w:val="22"/>
        </w:rPr>
        <w:t>για τη συλλογή απορριμμάτων από πλατείες, πάρκα, πεζόδρομους και γενικά από όλους τους κοινόχρηστους χ</w:t>
      </w:r>
      <w:r w:rsidR="007B42E4" w:rsidRPr="0034354E">
        <w:rPr>
          <w:rFonts w:ascii="Calibri" w:hAnsi="Calibri" w:cs="Tahoma"/>
          <w:bCs/>
          <w:szCs w:val="22"/>
        </w:rPr>
        <w:t>ώ</w:t>
      </w:r>
      <w:r w:rsidR="007B42E4" w:rsidRPr="0034354E">
        <w:rPr>
          <w:rFonts w:ascii="Calibri" w:hAnsi="Calibri" w:cs="Tahoma"/>
          <w:bCs/>
          <w:szCs w:val="22"/>
        </w:rPr>
        <w:t>ρους του Δήμου.</w:t>
      </w:r>
      <w:r w:rsidR="007B42E4">
        <w:rPr>
          <w:rFonts w:ascii="Calibri" w:hAnsi="Calibri" w:cs="Tahoma"/>
          <w:bCs/>
          <w:szCs w:val="22"/>
        </w:rPr>
        <w:t xml:space="preserve"> Οι μικρότερων διαστάσεων σάκοι χρησιμοποιούνται στη αποκομιδή των απορριμμάτων από τα μεταλλικά επιστύλια καλαθάκια του Δήμου</w:t>
      </w:r>
      <w:r>
        <w:rPr>
          <w:rFonts w:ascii="Calibri" w:hAnsi="Calibri" w:cs="Tahoma"/>
          <w:bCs/>
          <w:szCs w:val="22"/>
        </w:rPr>
        <w:t>.</w:t>
      </w:r>
    </w:p>
    <w:p w:rsidR="00A01E12" w:rsidRPr="00DA0B75" w:rsidRDefault="00A01E12" w:rsidP="00A01E12">
      <w:pPr>
        <w:ind w:firstLine="460"/>
        <w:rPr>
          <w:rFonts w:ascii="Calibri" w:hAnsi="Calibri" w:cs="Segoe UI"/>
          <w:b/>
          <w:szCs w:val="22"/>
        </w:rPr>
      </w:pPr>
    </w:p>
    <w:p w:rsidR="00A01E12" w:rsidRPr="00DA0B75" w:rsidRDefault="00A01E12" w:rsidP="00A01E12">
      <w:pPr>
        <w:rPr>
          <w:rFonts w:ascii="Calibri" w:hAnsi="Calibri" w:cs="Segoe UI"/>
          <w:szCs w:val="22"/>
        </w:rPr>
      </w:pPr>
      <w:r w:rsidRPr="00DA0B75">
        <w:rPr>
          <w:rFonts w:ascii="Calibri" w:hAnsi="Calibri" w:cs="Segoe UI"/>
          <w:b/>
          <w:bCs/>
          <w:szCs w:val="22"/>
        </w:rPr>
        <w:t>ΑΡΘΡΟ 2</w:t>
      </w:r>
      <w:r>
        <w:rPr>
          <w:rFonts w:ascii="Calibri" w:hAnsi="Calibri" w:cs="Segoe UI"/>
          <w:b/>
          <w:bCs/>
          <w:szCs w:val="22"/>
        </w:rPr>
        <w:t xml:space="preserve">:  </w:t>
      </w:r>
      <w:r>
        <w:rPr>
          <w:rFonts w:ascii="Calibri" w:hAnsi="Calibri" w:cs="Segoe UI"/>
          <w:szCs w:val="22"/>
        </w:rPr>
        <w:t>Τρόπος εκτέλεσης της προμήθειας</w:t>
      </w:r>
    </w:p>
    <w:p w:rsidR="00A01E12" w:rsidRPr="00DA0B75" w:rsidRDefault="00A01E12" w:rsidP="00A01E12">
      <w:pPr>
        <w:ind w:firstLine="460"/>
        <w:rPr>
          <w:rFonts w:ascii="Calibri" w:hAnsi="Calibri" w:cs="Segoe UI"/>
          <w:szCs w:val="22"/>
        </w:rPr>
      </w:pPr>
      <w:r w:rsidRPr="00DA0B75">
        <w:rPr>
          <w:rFonts w:ascii="Calibri" w:hAnsi="Calibri" w:cs="Segoe UI"/>
          <w:szCs w:val="22"/>
        </w:rPr>
        <w:t>Η εκτέλεση της προμήθειας αυτής θα πραγματοποιηθεί με απευθείας ανάθεση, σύμφωνα με τις δι</w:t>
      </w:r>
      <w:r w:rsidRPr="00DA0B75">
        <w:rPr>
          <w:rFonts w:ascii="Calibri" w:hAnsi="Calibri" w:cs="Segoe UI"/>
          <w:szCs w:val="22"/>
        </w:rPr>
        <w:t>α</w:t>
      </w:r>
      <w:r w:rsidRPr="00DA0B75">
        <w:rPr>
          <w:rFonts w:ascii="Calibri" w:hAnsi="Calibri" w:cs="Segoe UI"/>
          <w:szCs w:val="22"/>
        </w:rPr>
        <w:t>τάξεις του Ν. 4412/2016 και με κριτήριο την πλέον συμφέρουσα από οικονομική άποψη προσφορά βάσει της τιμής.</w:t>
      </w:r>
    </w:p>
    <w:p w:rsidR="00A01E12" w:rsidRPr="00DA0B75" w:rsidRDefault="00A01E12" w:rsidP="00A01E12">
      <w:pPr>
        <w:rPr>
          <w:rFonts w:ascii="Calibri" w:hAnsi="Calibri" w:cs="Segoe UI"/>
          <w:b/>
          <w:szCs w:val="22"/>
        </w:rPr>
      </w:pPr>
    </w:p>
    <w:p w:rsidR="00A01E12" w:rsidRPr="00DA0B75" w:rsidRDefault="00A01E12" w:rsidP="00A01E12">
      <w:pPr>
        <w:rPr>
          <w:rFonts w:ascii="Calibri" w:hAnsi="Calibri"/>
          <w:b/>
          <w:bCs/>
        </w:rPr>
      </w:pPr>
      <w:r w:rsidRPr="00DA0B75">
        <w:rPr>
          <w:rFonts w:ascii="Calibri" w:hAnsi="Calibri"/>
          <w:b/>
          <w:bCs/>
        </w:rPr>
        <w:t>ΑΡΘΡΟ 3</w:t>
      </w:r>
      <w:r>
        <w:rPr>
          <w:rFonts w:ascii="Calibri" w:hAnsi="Calibri"/>
          <w:b/>
          <w:bCs/>
        </w:rPr>
        <w:t xml:space="preserve">:  </w:t>
      </w:r>
      <w:r w:rsidRPr="00D27C81">
        <w:rPr>
          <w:rFonts w:ascii="Calibri" w:hAnsi="Calibri"/>
          <w:bCs/>
        </w:rPr>
        <w:t>Χρόνος και τόπος εκτέλεσης της προμήθειας</w:t>
      </w:r>
    </w:p>
    <w:p w:rsidR="00A01E12" w:rsidRDefault="00A01E12" w:rsidP="00A01E12">
      <w:pPr>
        <w:ind w:firstLine="460"/>
        <w:rPr>
          <w:rFonts w:ascii="Calibri" w:hAnsi="Calibri" w:cs="Segoe UI"/>
          <w:szCs w:val="22"/>
        </w:rPr>
      </w:pPr>
      <w:r w:rsidRPr="00800994">
        <w:rPr>
          <w:rFonts w:ascii="Calibri" w:hAnsi="Calibri" w:cs="Segoe UI"/>
          <w:szCs w:val="22"/>
        </w:rPr>
        <w:t xml:space="preserve">Η ανωτέρω εκτέλεση της προμήθειας αυτής θα αρχίσει με την ανάθεση και θα λήξει με την παράδοση των υλικών, </w:t>
      </w:r>
      <w:r>
        <w:rPr>
          <w:rFonts w:ascii="Calibri" w:hAnsi="Calibri" w:cs="Segoe UI"/>
          <w:szCs w:val="22"/>
        </w:rPr>
        <w:t xml:space="preserve">η οποία πρέπει να </w:t>
      </w:r>
      <w:r w:rsidR="00582B1A">
        <w:rPr>
          <w:rFonts w:ascii="Calibri" w:hAnsi="Calibri" w:cs="Segoe UI"/>
          <w:szCs w:val="22"/>
        </w:rPr>
        <w:t>ολοκληρωθεί</w:t>
      </w:r>
      <w:r>
        <w:rPr>
          <w:rFonts w:ascii="Calibri" w:hAnsi="Calibri" w:cs="Segoe UI"/>
          <w:szCs w:val="22"/>
        </w:rPr>
        <w:t xml:space="preserve"> </w:t>
      </w:r>
      <w:r w:rsidRPr="00800994">
        <w:rPr>
          <w:rFonts w:ascii="Calibri" w:hAnsi="Calibri" w:cs="Segoe UI"/>
          <w:szCs w:val="22"/>
        </w:rPr>
        <w:t xml:space="preserve">έως το τέλος του έτους. </w:t>
      </w:r>
    </w:p>
    <w:p w:rsidR="00A01E12" w:rsidRPr="00DA0B75" w:rsidRDefault="00A01E12" w:rsidP="00A01E12">
      <w:pPr>
        <w:ind w:firstLine="460"/>
        <w:rPr>
          <w:rFonts w:ascii="Calibri" w:hAnsi="Calibri" w:cs="Segoe UI"/>
          <w:szCs w:val="22"/>
        </w:rPr>
      </w:pPr>
      <w:r w:rsidRPr="00800994">
        <w:rPr>
          <w:rFonts w:ascii="Calibri" w:hAnsi="Calibri" w:cs="Segoe UI"/>
          <w:szCs w:val="22"/>
        </w:rPr>
        <w:t xml:space="preserve">Οι ποσότητες </w:t>
      </w:r>
      <w:r w:rsidR="00900223">
        <w:rPr>
          <w:rFonts w:ascii="Calibri" w:hAnsi="Calibri" w:cs="Segoe UI"/>
          <w:szCs w:val="22"/>
        </w:rPr>
        <w:t>των υλικών</w:t>
      </w:r>
      <w:r w:rsidRPr="00800994">
        <w:rPr>
          <w:rFonts w:ascii="Calibri" w:hAnsi="Calibri" w:cs="Segoe UI"/>
          <w:szCs w:val="22"/>
        </w:rPr>
        <w:t xml:space="preserve"> που απαιτούνται είναι ενδεικτικές και όχι δεσμευτικές για την υπηρεσία και θα παραδίδονται τμηματικά </w:t>
      </w:r>
      <w:r>
        <w:rPr>
          <w:rFonts w:ascii="Calibri" w:hAnsi="Calibri" w:cs="Segoe UI"/>
          <w:szCs w:val="22"/>
        </w:rPr>
        <w:t xml:space="preserve">ή εφάπαξ, σύμφωνα με την παραγγελία της υπηρεσίας, </w:t>
      </w:r>
      <w:r w:rsidRPr="00800994">
        <w:rPr>
          <w:rFonts w:ascii="Calibri" w:hAnsi="Calibri" w:cs="Segoe UI"/>
          <w:szCs w:val="22"/>
        </w:rPr>
        <w:t xml:space="preserve">στο χώρο </w:t>
      </w:r>
      <w:r>
        <w:rPr>
          <w:rFonts w:ascii="Calibri" w:hAnsi="Calibri" w:cs="Segoe UI"/>
          <w:szCs w:val="22"/>
        </w:rPr>
        <w:t>που θα τ</w:t>
      </w:r>
      <w:r w:rsidRPr="00800994">
        <w:rPr>
          <w:rFonts w:ascii="Calibri" w:hAnsi="Calibri" w:cs="Segoe UI"/>
          <w:szCs w:val="22"/>
        </w:rPr>
        <w:t xml:space="preserve">ου </w:t>
      </w:r>
      <w:r w:rsidRPr="00DA0B75">
        <w:rPr>
          <w:rFonts w:ascii="Calibri" w:hAnsi="Calibri" w:cs="Segoe UI"/>
          <w:szCs w:val="22"/>
        </w:rPr>
        <w:t>υπο</w:t>
      </w:r>
      <w:r>
        <w:rPr>
          <w:rFonts w:ascii="Calibri" w:hAnsi="Calibri" w:cs="Segoe UI"/>
          <w:szCs w:val="22"/>
        </w:rPr>
        <w:t>δείξει</w:t>
      </w:r>
      <w:r w:rsidRPr="00DA0B75">
        <w:rPr>
          <w:rFonts w:ascii="Calibri" w:hAnsi="Calibri" w:cs="Segoe UI"/>
          <w:szCs w:val="22"/>
        </w:rPr>
        <w:t xml:space="preserve"> ο υπεύθυνος υπάλληλος από το </w:t>
      </w:r>
      <w:r>
        <w:rPr>
          <w:rFonts w:ascii="Calibri" w:hAnsi="Calibri" w:cs="Segoe UI"/>
          <w:szCs w:val="22"/>
        </w:rPr>
        <w:t>τ</w:t>
      </w:r>
      <w:r w:rsidRPr="00DA0B75">
        <w:rPr>
          <w:rFonts w:ascii="Calibri" w:hAnsi="Calibri" w:cs="Segoe UI"/>
          <w:szCs w:val="22"/>
        </w:rPr>
        <w:t xml:space="preserve">μήμα </w:t>
      </w:r>
      <w:r>
        <w:rPr>
          <w:rFonts w:ascii="Calibri" w:hAnsi="Calibri" w:cs="Segoe UI"/>
          <w:szCs w:val="22"/>
        </w:rPr>
        <w:t>καθαριότητας και ανακύκλωσης της Δ/</w:t>
      </w:r>
      <w:proofErr w:type="spellStart"/>
      <w:r>
        <w:rPr>
          <w:rFonts w:ascii="Calibri" w:hAnsi="Calibri" w:cs="Segoe UI"/>
          <w:szCs w:val="22"/>
        </w:rPr>
        <w:t>νσης</w:t>
      </w:r>
      <w:proofErr w:type="spellEnd"/>
      <w:r>
        <w:rPr>
          <w:rFonts w:ascii="Calibri" w:hAnsi="Calibri" w:cs="Segoe UI"/>
          <w:szCs w:val="22"/>
        </w:rPr>
        <w:t xml:space="preserve"> περιβάλλ</w:t>
      </w:r>
      <w:r>
        <w:rPr>
          <w:rFonts w:ascii="Calibri" w:hAnsi="Calibri" w:cs="Segoe UI"/>
          <w:szCs w:val="22"/>
        </w:rPr>
        <w:t>ο</w:t>
      </w:r>
      <w:r>
        <w:rPr>
          <w:rFonts w:ascii="Calibri" w:hAnsi="Calibri" w:cs="Segoe UI"/>
          <w:szCs w:val="22"/>
        </w:rPr>
        <w:t>ντος, κ</w:t>
      </w:r>
      <w:r w:rsidRPr="00DA0B75">
        <w:rPr>
          <w:rFonts w:ascii="Calibri" w:hAnsi="Calibri" w:cs="Segoe UI"/>
          <w:szCs w:val="22"/>
        </w:rPr>
        <w:t>α</w:t>
      </w:r>
      <w:r>
        <w:rPr>
          <w:rFonts w:ascii="Calibri" w:hAnsi="Calibri" w:cs="Segoe UI"/>
          <w:szCs w:val="22"/>
        </w:rPr>
        <w:t>θαριότητας και π</w:t>
      </w:r>
      <w:r w:rsidRPr="00DA0B75">
        <w:rPr>
          <w:rFonts w:ascii="Calibri" w:hAnsi="Calibri" w:cs="Segoe UI"/>
          <w:szCs w:val="22"/>
        </w:rPr>
        <w:t xml:space="preserve">ρασίνου. </w:t>
      </w:r>
    </w:p>
    <w:p w:rsidR="00A01E12" w:rsidRPr="00DA0B75" w:rsidRDefault="00A01E12" w:rsidP="00A01E12">
      <w:pPr>
        <w:rPr>
          <w:rFonts w:ascii="Calibri" w:hAnsi="Calibri" w:cs="Segoe UI"/>
          <w:bCs/>
          <w:szCs w:val="22"/>
        </w:rPr>
      </w:pPr>
    </w:p>
    <w:p w:rsidR="00A01E12" w:rsidRPr="00800B57" w:rsidRDefault="00A01E12" w:rsidP="00A01E12">
      <w:pPr>
        <w:rPr>
          <w:rFonts w:ascii="Calibri" w:eastAsia="Batang" w:hAnsi="Calibri" w:cs="Segoe UI"/>
          <w:b/>
          <w:szCs w:val="22"/>
        </w:rPr>
      </w:pPr>
      <w:r w:rsidRPr="00800B57">
        <w:rPr>
          <w:rFonts w:ascii="Calibri" w:hAnsi="Calibri" w:cs="Segoe UI"/>
          <w:b/>
          <w:bCs/>
          <w:szCs w:val="22"/>
        </w:rPr>
        <w:t>ΑΡΘΡΟ 4:</w:t>
      </w:r>
      <w:r w:rsidRPr="00DA0B75">
        <w:rPr>
          <w:rFonts w:ascii="Calibri" w:hAnsi="Calibri" w:cs="Segoe UI"/>
          <w:bCs/>
          <w:szCs w:val="22"/>
        </w:rPr>
        <w:t xml:space="preserve"> </w:t>
      </w:r>
      <w:r>
        <w:rPr>
          <w:rFonts w:ascii="Calibri" w:hAnsi="Calibri" w:cs="Segoe UI"/>
          <w:bCs/>
          <w:szCs w:val="22"/>
        </w:rPr>
        <w:t xml:space="preserve"> </w:t>
      </w:r>
      <w:r w:rsidRPr="00800B57">
        <w:rPr>
          <w:rFonts w:ascii="Calibri" w:eastAsia="Batang" w:hAnsi="Calibri" w:cs="Segoe UI"/>
          <w:bCs/>
          <w:szCs w:val="22"/>
        </w:rPr>
        <w:t>Συμβατικά στοιχεία</w:t>
      </w:r>
    </w:p>
    <w:p w:rsidR="00A01E12" w:rsidRPr="009E14AF" w:rsidRDefault="00A01E12" w:rsidP="00A01E12">
      <w:pPr>
        <w:numPr>
          <w:ilvl w:val="0"/>
          <w:numId w:val="2"/>
        </w:numPr>
        <w:tabs>
          <w:tab w:val="clear" w:pos="820"/>
        </w:tabs>
        <w:ind w:left="690"/>
        <w:rPr>
          <w:rFonts w:ascii="Calibri" w:eastAsia="Batang" w:hAnsi="Calibri" w:cs="Segoe UI"/>
          <w:szCs w:val="22"/>
        </w:rPr>
      </w:pPr>
      <w:r w:rsidRPr="009E14AF">
        <w:rPr>
          <w:rFonts w:ascii="Calibri" w:eastAsia="Batang" w:hAnsi="Calibri" w:cs="Segoe UI"/>
          <w:szCs w:val="22"/>
        </w:rPr>
        <w:t>Τεχνική Έκθεση</w:t>
      </w:r>
    </w:p>
    <w:p w:rsidR="00A01E12" w:rsidRPr="009E14AF" w:rsidRDefault="00A01E12" w:rsidP="00A01E12">
      <w:pPr>
        <w:numPr>
          <w:ilvl w:val="0"/>
          <w:numId w:val="2"/>
        </w:numPr>
        <w:tabs>
          <w:tab w:val="clear" w:pos="820"/>
        </w:tabs>
        <w:ind w:left="690"/>
        <w:rPr>
          <w:rFonts w:ascii="Calibri" w:eastAsia="Batang" w:hAnsi="Calibri" w:cs="Segoe UI"/>
          <w:szCs w:val="22"/>
        </w:rPr>
      </w:pPr>
      <w:r w:rsidRPr="009E14AF">
        <w:rPr>
          <w:rFonts w:ascii="Calibri" w:eastAsia="Batang" w:hAnsi="Calibri" w:cs="Segoe UI"/>
          <w:szCs w:val="22"/>
        </w:rPr>
        <w:t>Ενδεικτικός προϋπολογισμός</w:t>
      </w:r>
    </w:p>
    <w:p w:rsidR="00A01E12" w:rsidRPr="009E14AF" w:rsidRDefault="00A01E12" w:rsidP="00A01E12">
      <w:pPr>
        <w:numPr>
          <w:ilvl w:val="0"/>
          <w:numId w:val="2"/>
        </w:numPr>
        <w:tabs>
          <w:tab w:val="clear" w:pos="820"/>
        </w:tabs>
        <w:ind w:left="690"/>
        <w:rPr>
          <w:rFonts w:ascii="Calibri" w:eastAsia="Batang" w:hAnsi="Calibri" w:cs="Segoe UI"/>
          <w:szCs w:val="22"/>
        </w:rPr>
      </w:pPr>
      <w:r w:rsidRPr="009E14AF">
        <w:rPr>
          <w:rFonts w:ascii="Calibri" w:eastAsia="Batang" w:hAnsi="Calibri" w:cs="Segoe UI"/>
          <w:szCs w:val="22"/>
        </w:rPr>
        <w:t>Συγγραφή υποχρεώσεων</w:t>
      </w:r>
    </w:p>
    <w:p w:rsidR="00A01E12" w:rsidRPr="009E14AF" w:rsidRDefault="00A01E12" w:rsidP="00A01E12">
      <w:pPr>
        <w:numPr>
          <w:ilvl w:val="0"/>
          <w:numId w:val="2"/>
        </w:numPr>
        <w:tabs>
          <w:tab w:val="clear" w:pos="820"/>
        </w:tabs>
        <w:ind w:left="690"/>
        <w:rPr>
          <w:rFonts w:ascii="Calibri" w:hAnsi="Calibri" w:cs="Segoe UI"/>
          <w:szCs w:val="22"/>
        </w:rPr>
      </w:pPr>
      <w:r w:rsidRPr="009E14AF">
        <w:rPr>
          <w:rFonts w:ascii="Calibri" w:eastAsia="Batang" w:hAnsi="Calibri" w:cs="Segoe UI"/>
          <w:szCs w:val="22"/>
        </w:rPr>
        <w:t xml:space="preserve">Υπόδειγμα Προσφοράς </w:t>
      </w:r>
    </w:p>
    <w:p w:rsidR="00A01E12" w:rsidRPr="00DA0B75" w:rsidRDefault="00A01E12" w:rsidP="00A01E12">
      <w:pPr>
        <w:rPr>
          <w:rFonts w:ascii="Calibri" w:hAnsi="Calibri" w:cs="Segoe UI"/>
          <w:b/>
          <w:szCs w:val="22"/>
        </w:rPr>
      </w:pPr>
    </w:p>
    <w:p w:rsidR="00A01E12" w:rsidRPr="009E14AF" w:rsidRDefault="00A01E12" w:rsidP="00A01E12">
      <w:pPr>
        <w:rPr>
          <w:rFonts w:ascii="Calibri" w:hAnsi="Calibri" w:cs="Segoe UI"/>
          <w:b/>
          <w:szCs w:val="22"/>
        </w:rPr>
      </w:pPr>
      <w:r w:rsidRPr="009E14AF">
        <w:rPr>
          <w:rFonts w:ascii="Calibri" w:hAnsi="Calibri" w:cs="Segoe UI"/>
          <w:b/>
          <w:bCs/>
          <w:szCs w:val="22"/>
        </w:rPr>
        <w:t>ΑΡΘΡΟ 5</w:t>
      </w:r>
      <w:r>
        <w:rPr>
          <w:rFonts w:ascii="Calibri" w:hAnsi="Calibri" w:cs="Segoe UI"/>
          <w:b/>
          <w:bCs/>
          <w:szCs w:val="22"/>
        </w:rPr>
        <w:t xml:space="preserve">:  </w:t>
      </w:r>
      <w:r w:rsidRPr="0076679D">
        <w:rPr>
          <w:rFonts w:ascii="Calibri" w:hAnsi="Calibri" w:cs="Segoe UI"/>
          <w:bCs/>
          <w:szCs w:val="22"/>
        </w:rPr>
        <w:t>Πληρωμή</w:t>
      </w:r>
    </w:p>
    <w:p w:rsidR="00A01E12" w:rsidRPr="008D3C30" w:rsidRDefault="00A01E12" w:rsidP="00A01E12">
      <w:pPr>
        <w:ind w:firstLine="460"/>
        <w:rPr>
          <w:rFonts w:ascii="Calibri" w:hAnsi="Calibri" w:cs="Segoe UI"/>
          <w:szCs w:val="22"/>
        </w:rPr>
      </w:pPr>
      <w:r w:rsidRPr="008D3C30">
        <w:rPr>
          <w:rFonts w:ascii="Calibri" w:hAnsi="Calibri" w:cs="Segoe UI"/>
          <w:szCs w:val="22"/>
        </w:rPr>
        <w:t>Η πληρωμή του προμηθευτή θα γίνεται σταδιακά ή εφ’ άπαξ με τη σύνταξη του σχετικού πρωτοκό</w:t>
      </w:r>
      <w:r w:rsidRPr="008D3C30">
        <w:rPr>
          <w:rFonts w:ascii="Calibri" w:hAnsi="Calibri" w:cs="Segoe UI"/>
          <w:szCs w:val="22"/>
        </w:rPr>
        <w:t>λ</w:t>
      </w:r>
      <w:r w:rsidRPr="008D3C30">
        <w:rPr>
          <w:rFonts w:ascii="Calibri" w:hAnsi="Calibri" w:cs="Segoe UI"/>
          <w:szCs w:val="22"/>
        </w:rPr>
        <w:t>λου παραλαβής και την προσκόμιση του τιμολογίου στο πρωτόκολλο του Δήμου.</w:t>
      </w:r>
    </w:p>
    <w:p w:rsidR="00A01E12" w:rsidRDefault="00A01E12" w:rsidP="00A01E12">
      <w:pPr>
        <w:rPr>
          <w:rFonts w:ascii="Calibri" w:hAnsi="Calibri" w:cs="Segoe UI"/>
          <w:bCs/>
          <w:szCs w:val="22"/>
        </w:rPr>
      </w:pPr>
    </w:p>
    <w:p w:rsidR="00A01E12" w:rsidRPr="00D73302" w:rsidRDefault="00A01E12" w:rsidP="00A01E12">
      <w:pPr>
        <w:tabs>
          <w:tab w:val="left" w:pos="684"/>
          <w:tab w:val="left" w:pos="6237"/>
          <w:tab w:val="left" w:pos="7371"/>
        </w:tabs>
        <w:rPr>
          <w:rFonts w:ascii="Calibri" w:hAnsi="Calibri" w:cs="Segoe UI"/>
          <w:b/>
          <w:szCs w:val="22"/>
        </w:rPr>
      </w:pPr>
      <w:r w:rsidRPr="00D73302">
        <w:rPr>
          <w:rFonts w:ascii="Calibri" w:hAnsi="Calibri" w:cs="Segoe UI"/>
          <w:b/>
          <w:bCs/>
          <w:szCs w:val="22"/>
        </w:rPr>
        <w:t xml:space="preserve">ΑΡΘΡΟ </w:t>
      </w:r>
      <w:r>
        <w:rPr>
          <w:rFonts w:ascii="Calibri" w:hAnsi="Calibri" w:cs="Segoe UI"/>
          <w:b/>
          <w:szCs w:val="22"/>
        </w:rPr>
        <w:t xml:space="preserve">6:  </w:t>
      </w:r>
      <w:r w:rsidRPr="00E23984">
        <w:rPr>
          <w:rFonts w:ascii="Calibri" w:hAnsi="Calibri" w:cs="Segoe UI"/>
          <w:szCs w:val="22"/>
        </w:rPr>
        <w:t>Φόροι - τέλη – κρατήσεις</w:t>
      </w:r>
    </w:p>
    <w:p w:rsidR="00A01E12" w:rsidRPr="00900223" w:rsidRDefault="00A01E12" w:rsidP="00900223">
      <w:pPr>
        <w:ind w:firstLine="460"/>
        <w:rPr>
          <w:rFonts w:ascii="Calibri" w:hAnsi="Calibri" w:cs="Segoe UI"/>
          <w:szCs w:val="22"/>
        </w:rPr>
      </w:pPr>
      <w:r w:rsidRPr="00D73302">
        <w:rPr>
          <w:rFonts w:ascii="Calibri" w:hAnsi="Calibri" w:cs="Segoe UI"/>
          <w:szCs w:val="22"/>
        </w:rPr>
        <w:t>Ο ανάδοχος, βάσει των κείμενων διατάξεων, υπόκειται σε όλους τους φόρους, τέλη, κρατήσεις που θα ισχ</w:t>
      </w:r>
      <w:r>
        <w:rPr>
          <w:rFonts w:ascii="Calibri" w:hAnsi="Calibri" w:cs="Segoe UI"/>
          <w:szCs w:val="22"/>
        </w:rPr>
        <w:t>ύ</w:t>
      </w:r>
      <w:r w:rsidRPr="00D73302">
        <w:rPr>
          <w:rFonts w:ascii="Calibri" w:hAnsi="Calibri" w:cs="Segoe UI"/>
          <w:szCs w:val="22"/>
        </w:rPr>
        <w:t>ουν κατά την ημέρα της διενέργειας της προμήθειας.</w:t>
      </w:r>
    </w:p>
    <w:p w:rsidR="00A01E12" w:rsidRPr="00DA0B75" w:rsidRDefault="00A01E12" w:rsidP="00A01E12">
      <w:pPr>
        <w:rPr>
          <w:rFonts w:ascii="Calibri" w:hAnsi="Calibri" w:cs="Segoe UI"/>
          <w:b/>
          <w:bCs/>
          <w:szCs w:val="22"/>
        </w:rPr>
      </w:pPr>
    </w:p>
    <w:p w:rsidR="00A01E12" w:rsidRPr="00E63B77" w:rsidRDefault="00A01E12" w:rsidP="00A01E12">
      <w:pPr>
        <w:pStyle w:val="a3"/>
        <w:tabs>
          <w:tab w:val="left" w:pos="5980"/>
          <w:tab w:val="left" w:pos="7130"/>
        </w:tabs>
        <w:rPr>
          <w:rFonts w:ascii="Calibri" w:hAnsi="Calibri" w:cs="Tahoma"/>
          <w:szCs w:val="22"/>
        </w:rPr>
      </w:pPr>
      <w:r w:rsidRPr="00AA519C">
        <w:rPr>
          <w:rFonts w:ascii="Calibri" w:hAnsi="Calibri" w:cs="Tahoma"/>
          <w:szCs w:val="22"/>
        </w:rPr>
        <w:tab/>
        <w:t>Λιβαδειά</w:t>
      </w:r>
      <w:r w:rsidRPr="00AA519C">
        <w:rPr>
          <w:rFonts w:ascii="Calibri" w:hAnsi="Calibri" w:cs="Tahoma"/>
          <w:szCs w:val="22"/>
        </w:rPr>
        <w:tab/>
      </w:r>
      <w:r w:rsidR="00B2774B">
        <w:rPr>
          <w:rFonts w:ascii="Calibri" w:hAnsi="Calibri" w:cs="Tahoma"/>
          <w:color w:val="FF0000"/>
          <w:szCs w:val="22"/>
        </w:rPr>
        <w:t>1</w:t>
      </w:r>
      <w:r w:rsidR="001F7CF9">
        <w:rPr>
          <w:rFonts w:ascii="Calibri" w:hAnsi="Calibri" w:cs="Tahoma"/>
          <w:color w:val="FF0000"/>
          <w:szCs w:val="22"/>
        </w:rPr>
        <w:t>2</w:t>
      </w:r>
      <w:r w:rsidRPr="00D73302">
        <w:rPr>
          <w:rFonts w:ascii="Calibri" w:hAnsi="Calibri" w:cs="Tahoma"/>
          <w:color w:val="FF0000"/>
          <w:szCs w:val="22"/>
        </w:rPr>
        <w:t>.0</w:t>
      </w:r>
      <w:r w:rsidR="001F7CF9">
        <w:rPr>
          <w:rFonts w:ascii="Calibri" w:hAnsi="Calibri" w:cs="Tahoma"/>
          <w:color w:val="FF0000"/>
          <w:szCs w:val="22"/>
        </w:rPr>
        <w:t>4</w:t>
      </w:r>
      <w:r w:rsidRPr="00D73302">
        <w:rPr>
          <w:rFonts w:ascii="Calibri" w:hAnsi="Calibri" w:cs="Tahoma"/>
          <w:color w:val="FF0000"/>
          <w:szCs w:val="22"/>
        </w:rPr>
        <w:t>.20</w:t>
      </w:r>
      <w:r w:rsidR="001F7CF9">
        <w:rPr>
          <w:rFonts w:ascii="Calibri" w:hAnsi="Calibri" w:cs="Tahoma"/>
          <w:color w:val="FF0000"/>
          <w:szCs w:val="22"/>
        </w:rPr>
        <w:t>2</w:t>
      </w:r>
      <w:r w:rsidR="00B2774B">
        <w:rPr>
          <w:rFonts w:ascii="Calibri" w:hAnsi="Calibri" w:cs="Tahoma"/>
          <w:color w:val="FF0000"/>
          <w:szCs w:val="22"/>
        </w:rPr>
        <w:t>1</w:t>
      </w:r>
    </w:p>
    <w:p w:rsidR="00A01E12" w:rsidRPr="00AA519C" w:rsidRDefault="00A01E12" w:rsidP="00A01E12">
      <w:pPr>
        <w:pStyle w:val="a3"/>
        <w:rPr>
          <w:rFonts w:ascii="Calibri" w:hAnsi="Calibri" w:cs="Tahoma"/>
          <w:szCs w:val="22"/>
        </w:rPr>
      </w:pPr>
    </w:p>
    <w:p w:rsidR="000D7A10" w:rsidRPr="00AA519C" w:rsidRDefault="000D7A10" w:rsidP="000D7A10">
      <w:pPr>
        <w:tabs>
          <w:tab w:val="center" w:pos="1610"/>
          <w:tab w:val="center" w:pos="6900"/>
          <w:tab w:val="center" w:pos="7360"/>
        </w:tabs>
        <w:rPr>
          <w:rFonts w:ascii="Calibri" w:eastAsia="Arial Unicode MS" w:hAnsi="Calibri" w:cs="Microsoft Sans Serif"/>
          <w:bCs/>
          <w:szCs w:val="22"/>
        </w:rPr>
      </w:pPr>
      <w:r w:rsidRPr="00AA519C">
        <w:rPr>
          <w:rFonts w:ascii="Calibri" w:hAnsi="Calibri" w:cs="Tahoma"/>
          <w:b/>
          <w:szCs w:val="22"/>
        </w:rPr>
        <w:tab/>
      </w:r>
      <w:r w:rsidRPr="00AA519C">
        <w:rPr>
          <w:rFonts w:ascii="Calibri" w:eastAsia="Arial Unicode MS" w:hAnsi="Calibri" w:cs="Microsoft Sans Serif"/>
          <w:bCs/>
          <w:szCs w:val="22"/>
        </w:rPr>
        <w:t>ΣΥΝΤΑΧΘΗΚΕ</w:t>
      </w:r>
      <w:r w:rsidRPr="00AA519C">
        <w:rPr>
          <w:rFonts w:ascii="Calibri" w:eastAsia="Arial Unicode MS" w:hAnsi="Calibri" w:cs="Microsoft Sans Serif"/>
          <w:bCs/>
          <w:szCs w:val="22"/>
        </w:rPr>
        <w:tab/>
        <w:t>ΘΕΩΡΗΘΗΚΕ</w:t>
      </w:r>
    </w:p>
    <w:p w:rsidR="000D7A10" w:rsidRPr="00AA519C" w:rsidRDefault="000D7A10" w:rsidP="000D7A10">
      <w:pPr>
        <w:tabs>
          <w:tab w:val="center" w:pos="1610"/>
          <w:tab w:val="center" w:pos="6900"/>
          <w:tab w:val="center" w:pos="7360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  <w:t>Ο ΠΡ/ΝΟΣ του ΤΜΗΜΑΤΟΣ</w:t>
      </w:r>
      <w:r w:rsidRPr="00AA519C">
        <w:rPr>
          <w:rFonts w:ascii="Calibri" w:hAnsi="Calibri" w:cs="Arial"/>
          <w:szCs w:val="22"/>
        </w:rPr>
        <w:tab/>
        <w:t xml:space="preserve">Ο ΠΡ/ΝΟΣ </w:t>
      </w:r>
      <w:r>
        <w:rPr>
          <w:rFonts w:ascii="Calibri" w:hAnsi="Calibri" w:cs="Arial"/>
          <w:szCs w:val="22"/>
        </w:rPr>
        <w:t>της ΔΙΕΥΘΥΝΣΗΣ</w:t>
      </w:r>
    </w:p>
    <w:p w:rsidR="000D7A10" w:rsidRDefault="000D7A10" w:rsidP="000D7A10">
      <w:pPr>
        <w:pStyle w:val="a3"/>
        <w:rPr>
          <w:rFonts w:ascii="Calibri" w:hAnsi="Calibri"/>
          <w:szCs w:val="22"/>
        </w:rPr>
      </w:pPr>
    </w:p>
    <w:p w:rsidR="000D7A10" w:rsidRDefault="000D7A10" w:rsidP="000D7A10">
      <w:pPr>
        <w:pStyle w:val="a3"/>
        <w:rPr>
          <w:rFonts w:ascii="Calibri" w:hAnsi="Calibri"/>
          <w:szCs w:val="22"/>
        </w:rPr>
      </w:pPr>
    </w:p>
    <w:p w:rsidR="000D7A10" w:rsidRPr="00AA519C" w:rsidRDefault="000D7A10" w:rsidP="000D7A10">
      <w:pPr>
        <w:tabs>
          <w:tab w:val="center" w:pos="1610"/>
          <w:tab w:val="center" w:pos="6900"/>
          <w:tab w:val="center" w:pos="7360"/>
        </w:tabs>
        <w:rPr>
          <w:rFonts w:ascii="Calibri" w:hAnsi="Calibri" w:cs="Tahoma"/>
          <w:szCs w:val="22"/>
        </w:rPr>
      </w:pPr>
      <w:r w:rsidRPr="00AA519C"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>ΧΡΗΣΤΟΣ ΣΤΑΜΟΥ</w:t>
      </w:r>
      <w:r w:rsidRPr="00AA519C"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>ΛΟΥΚΑΣ ΔΗΜΑΚΑΣ</w:t>
      </w:r>
    </w:p>
    <w:p w:rsidR="000D7A10" w:rsidRDefault="000D7A10" w:rsidP="000D7A10">
      <w:pPr>
        <w:tabs>
          <w:tab w:val="center" w:pos="1610"/>
          <w:tab w:val="center" w:pos="6900"/>
          <w:tab w:val="center" w:pos="7360"/>
        </w:tabs>
        <w:rPr>
          <w:rFonts w:ascii="Calibri" w:hAnsi="Calibri" w:cs="Tahoma"/>
          <w:szCs w:val="22"/>
        </w:rPr>
      </w:pPr>
      <w:r w:rsidRPr="00582B1A">
        <w:rPr>
          <w:rFonts w:ascii="Calibri" w:hAnsi="Calibri" w:cs="Tahoma"/>
          <w:szCs w:val="22"/>
        </w:rPr>
        <w:tab/>
      </w:r>
      <w:r>
        <w:rPr>
          <w:rFonts w:ascii="Calibri" w:hAnsi="Calibri" w:cs="Tahoma"/>
          <w:szCs w:val="22"/>
        </w:rPr>
        <w:t>Δ</w:t>
      </w:r>
      <w:r w:rsidRPr="00582B1A">
        <w:rPr>
          <w:rFonts w:ascii="Calibri" w:hAnsi="Calibri" w:cs="Tahoma"/>
          <w:szCs w:val="22"/>
        </w:rPr>
        <w:t>Ε ΔΙΟΙΚΗΤΙΚΟΣ</w:t>
      </w:r>
      <w:r w:rsidRPr="00582B1A">
        <w:rPr>
          <w:rFonts w:ascii="Calibri" w:hAnsi="Calibri" w:cs="Tahoma"/>
          <w:szCs w:val="22"/>
        </w:rPr>
        <w:tab/>
        <w:t>ΧΗΜΙΚΟΣ ΜΗΧΑΝΙΚΟΣ</w:t>
      </w:r>
    </w:p>
    <w:p w:rsidR="004A16B6" w:rsidRPr="007A4873" w:rsidRDefault="004A16B6" w:rsidP="004A16B6">
      <w:pPr>
        <w:tabs>
          <w:tab w:val="left" w:pos="6210"/>
          <w:tab w:val="left" w:pos="6900"/>
        </w:tabs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lastRenderedPageBreak/>
        <w:tab/>
      </w:r>
      <w:r w:rsidRPr="007A4873">
        <w:rPr>
          <w:rFonts w:ascii="Calibri" w:hAnsi="Calibri" w:cs="Tahoma"/>
          <w:b/>
          <w:sz w:val="20"/>
        </w:rPr>
        <w:t>ΔΗΜΟΣ ΛΕΒΑΔΕΩΝ</w:t>
      </w:r>
    </w:p>
    <w:p w:rsidR="004A16B6" w:rsidRPr="007A4873" w:rsidRDefault="004A16B6" w:rsidP="004A16B6">
      <w:pPr>
        <w:tabs>
          <w:tab w:val="left" w:pos="6210"/>
          <w:tab w:val="left" w:pos="6900"/>
        </w:tabs>
        <w:rPr>
          <w:rFonts w:ascii="Calibri" w:hAnsi="Calibri" w:cs="Tahoma"/>
          <w:sz w:val="20"/>
        </w:rPr>
      </w:pPr>
      <w:r w:rsidRPr="007A4873">
        <w:rPr>
          <w:rFonts w:ascii="Calibri" w:hAnsi="Calibri" w:cs="Tahoma"/>
          <w:sz w:val="20"/>
        </w:rPr>
        <w:tab/>
      </w:r>
      <w:r w:rsidRPr="007A4873">
        <w:rPr>
          <w:rFonts w:ascii="Calibri" w:hAnsi="Calibri" w:cs="Tahoma"/>
          <w:b/>
          <w:sz w:val="20"/>
        </w:rPr>
        <w:t>Τίτλος:</w:t>
      </w:r>
      <w:r w:rsidRPr="007A4873">
        <w:rPr>
          <w:rFonts w:ascii="Calibri" w:hAnsi="Calibri" w:cs="Tahoma"/>
          <w:sz w:val="20"/>
        </w:rPr>
        <w:tab/>
      </w:r>
      <w:r>
        <w:rPr>
          <w:rFonts w:ascii="Calibri" w:eastAsia="Arial Unicode MS" w:hAnsi="Calibri" w:cs="Microsoft Sans Serif"/>
          <w:bCs/>
          <w:sz w:val="20"/>
        </w:rPr>
        <w:t xml:space="preserve">Προμήθεια </w:t>
      </w:r>
      <w:r w:rsidRPr="00A01E12">
        <w:rPr>
          <w:rFonts w:ascii="Calibri" w:eastAsia="Arial Unicode MS" w:hAnsi="Calibri" w:cs="Microsoft Sans Serif"/>
          <w:bCs/>
          <w:sz w:val="20"/>
        </w:rPr>
        <w:t>σ</w:t>
      </w:r>
      <w:r>
        <w:rPr>
          <w:rFonts w:ascii="Calibri" w:eastAsia="Arial Unicode MS" w:hAnsi="Calibri" w:cs="Microsoft Sans Serif"/>
          <w:bCs/>
          <w:sz w:val="20"/>
        </w:rPr>
        <w:t>άκων απορριμμάτων</w:t>
      </w:r>
    </w:p>
    <w:p w:rsidR="004A16B6" w:rsidRDefault="004A16B6" w:rsidP="004A16B6">
      <w:pPr>
        <w:tabs>
          <w:tab w:val="center" w:pos="1610"/>
          <w:tab w:val="center" w:pos="6900"/>
          <w:tab w:val="center" w:pos="7360"/>
        </w:tabs>
        <w:rPr>
          <w:rFonts w:ascii="Calibri" w:hAnsi="Calibri" w:cs="Tahoma"/>
          <w:szCs w:val="22"/>
        </w:rPr>
      </w:pPr>
    </w:p>
    <w:p w:rsidR="004A16B6" w:rsidRDefault="004A16B6" w:rsidP="004A16B6">
      <w:pPr>
        <w:tabs>
          <w:tab w:val="center" w:pos="1610"/>
          <w:tab w:val="center" w:pos="6900"/>
          <w:tab w:val="center" w:pos="7360"/>
        </w:tabs>
        <w:rPr>
          <w:rFonts w:ascii="Calibri" w:hAnsi="Calibri" w:cs="Tahoma"/>
          <w:szCs w:val="22"/>
        </w:rPr>
      </w:pPr>
    </w:p>
    <w:p w:rsidR="004A16B6" w:rsidRDefault="004A16B6" w:rsidP="004A16B6">
      <w:pPr>
        <w:tabs>
          <w:tab w:val="center" w:pos="1610"/>
          <w:tab w:val="center" w:pos="6900"/>
          <w:tab w:val="center" w:pos="7360"/>
        </w:tabs>
        <w:jc w:val="center"/>
        <w:rPr>
          <w:rFonts w:ascii="Segoe UI" w:eastAsia="Arial Unicode MS" w:hAnsi="Segoe UI" w:cs="Microsoft Sans Serif"/>
          <w:b/>
          <w:bCs/>
          <w:sz w:val="21"/>
          <w:szCs w:val="21"/>
        </w:rPr>
      </w:pPr>
    </w:p>
    <w:p w:rsidR="004A16B6" w:rsidRDefault="004A16B6" w:rsidP="004A16B6">
      <w:pPr>
        <w:tabs>
          <w:tab w:val="center" w:pos="1610"/>
          <w:tab w:val="center" w:pos="6900"/>
          <w:tab w:val="center" w:pos="7360"/>
        </w:tabs>
        <w:jc w:val="center"/>
        <w:rPr>
          <w:rFonts w:ascii="Segoe UI" w:eastAsia="Arial Unicode MS" w:hAnsi="Segoe UI" w:cs="Microsoft Sans Serif"/>
          <w:b/>
          <w:bCs/>
          <w:sz w:val="21"/>
          <w:szCs w:val="21"/>
        </w:rPr>
      </w:pPr>
    </w:p>
    <w:p w:rsidR="004A16B6" w:rsidRDefault="004A16B6" w:rsidP="004A16B6">
      <w:pPr>
        <w:tabs>
          <w:tab w:val="center" w:pos="1610"/>
          <w:tab w:val="center" w:pos="6900"/>
          <w:tab w:val="center" w:pos="7360"/>
        </w:tabs>
        <w:jc w:val="center"/>
        <w:rPr>
          <w:rFonts w:ascii="Segoe UI" w:eastAsia="Arial Unicode MS" w:hAnsi="Segoe UI" w:cs="Microsoft Sans Serif"/>
          <w:b/>
          <w:bCs/>
          <w:sz w:val="21"/>
          <w:szCs w:val="21"/>
        </w:rPr>
      </w:pPr>
      <w:r w:rsidRPr="007A4873">
        <w:rPr>
          <w:rFonts w:ascii="Segoe UI" w:eastAsia="Arial Unicode MS" w:hAnsi="Segoe UI" w:cs="Microsoft Sans Serif"/>
          <w:b/>
          <w:bCs/>
          <w:sz w:val="21"/>
          <w:szCs w:val="21"/>
        </w:rPr>
        <w:t>ΤΙΜΟΛΟΓΙΟ ΠΡΟΣΦΟΡΑΣ</w:t>
      </w:r>
    </w:p>
    <w:p w:rsidR="004A16B6" w:rsidRPr="007A4873" w:rsidRDefault="004A16B6" w:rsidP="004A16B6">
      <w:pPr>
        <w:tabs>
          <w:tab w:val="center" w:pos="1610"/>
          <w:tab w:val="center" w:pos="6900"/>
          <w:tab w:val="center" w:pos="7360"/>
        </w:tabs>
        <w:jc w:val="center"/>
        <w:rPr>
          <w:rFonts w:ascii="Segoe UI" w:eastAsia="Arial Unicode MS" w:hAnsi="Segoe UI" w:cs="Microsoft Sans Serif"/>
          <w:b/>
          <w:bCs/>
          <w:sz w:val="21"/>
          <w:szCs w:val="21"/>
        </w:rPr>
      </w:pPr>
    </w:p>
    <w:tbl>
      <w:tblPr>
        <w:tblW w:w="10064" w:type="dxa"/>
        <w:tblLook w:val="04A0"/>
      </w:tblPr>
      <w:tblGrid>
        <w:gridCol w:w="561"/>
        <w:gridCol w:w="4206"/>
        <w:gridCol w:w="1305"/>
        <w:gridCol w:w="668"/>
        <w:gridCol w:w="1092"/>
        <w:gridCol w:w="913"/>
        <w:gridCol w:w="1319"/>
      </w:tblGrid>
      <w:tr w:rsidR="00B2774B" w:rsidRPr="00A93BE7" w:rsidTr="00B2774B">
        <w:trPr>
          <w:trHeight w:val="8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Α/Α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Είδος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Κωδικοί CPVS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Μον.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Ποσότητα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Τιμή, €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Σύνολο</w:t>
            </w:r>
          </w:p>
        </w:tc>
      </w:tr>
      <w:tr w:rsidR="00B2774B" w:rsidRPr="00A93BE7" w:rsidTr="00B2774B">
        <w:trPr>
          <w:trHeight w:val="7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A93BE7">
              <w:rPr>
                <w:rFonts w:ascii="Calibri" w:hAnsi="Calibri" w:cs="Calibri"/>
                <w:sz w:val="21"/>
                <w:szCs w:val="21"/>
              </w:rPr>
              <w:t>Σάκκοι</w:t>
            </w:r>
            <w:proofErr w:type="spellEnd"/>
            <w:r w:rsidRPr="00A93BE7">
              <w:rPr>
                <w:rFonts w:ascii="Calibri" w:hAnsi="Calibri" w:cs="Calibri"/>
                <w:sz w:val="21"/>
                <w:szCs w:val="21"/>
              </w:rPr>
              <w:t xml:space="preserve"> απορριμμάτων 80X110 cm ή 50X80 cm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19640000-4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Κιλό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6.451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2774B" w:rsidRPr="00A93BE7" w:rsidRDefault="00B2774B" w:rsidP="000540E6">
            <w:pPr>
              <w:spacing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2774B" w:rsidRPr="00A93BE7" w:rsidTr="00B2774B">
        <w:trPr>
          <w:trHeight w:val="512"/>
        </w:trPr>
        <w:tc>
          <w:tcPr>
            <w:tcW w:w="6741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Σύνολο</w:t>
            </w:r>
          </w:p>
        </w:tc>
        <w:tc>
          <w:tcPr>
            <w:tcW w:w="1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2774B" w:rsidRPr="00A93BE7" w:rsidRDefault="00B2774B" w:rsidP="000540E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B2774B" w:rsidRPr="00A93BE7" w:rsidTr="00B2774B">
        <w:trPr>
          <w:trHeight w:val="512"/>
        </w:trPr>
        <w:tc>
          <w:tcPr>
            <w:tcW w:w="6741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Φ.Π.Α.</w:t>
            </w:r>
          </w:p>
        </w:tc>
        <w:tc>
          <w:tcPr>
            <w:tcW w:w="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93BE7">
              <w:rPr>
                <w:rFonts w:ascii="Calibri" w:hAnsi="Calibri" w:cs="Calibri"/>
                <w:sz w:val="21"/>
                <w:szCs w:val="21"/>
              </w:rPr>
              <w:t>24%</w:t>
            </w:r>
          </w:p>
        </w:tc>
        <w:tc>
          <w:tcPr>
            <w:tcW w:w="1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2774B" w:rsidRPr="00A93BE7" w:rsidRDefault="00B2774B" w:rsidP="000540E6">
            <w:pPr>
              <w:spacing w:line="240" w:lineRule="auto"/>
              <w:jc w:val="righ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2774B" w:rsidRPr="00A93BE7" w:rsidTr="00B2774B">
        <w:trPr>
          <w:trHeight w:val="512"/>
        </w:trPr>
        <w:tc>
          <w:tcPr>
            <w:tcW w:w="6741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2774B" w:rsidRPr="00A93BE7" w:rsidRDefault="00B2774B" w:rsidP="000540E6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93BE7">
              <w:rPr>
                <w:rFonts w:ascii="Calibri" w:hAnsi="Calibri" w:cs="Calibri"/>
                <w:b/>
                <w:bCs/>
                <w:sz w:val="21"/>
                <w:szCs w:val="21"/>
              </w:rPr>
              <w:t>Σύνολο με Φ.Π.Α.</w:t>
            </w:r>
          </w:p>
        </w:tc>
        <w:tc>
          <w:tcPr>
            <w:tcW w:w="13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B" w:rsidRPr="00A93BE7" w:rsidRDefault="00B2774B" w:rsidP="000540E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</w:tbl>
    <w:p w:rsidR="004A16B6" w:rsidRDefault="004A16B6" w:rsidP="004A16B6">
      <w:pPr>
        <w:rPr>
          <w:rFonts w:ascii="Segoe UI" w:eastAsia="Arial Unicode MS" w:hAnsi="Segoe UI" w:cs="Microsoft Sans Serif"/>
          <w:bCs/>
          <w:sz w:val="21"/>
          <w:szCs w:val="21"/>
        </w:rPr>
      </w:pPr>
    </w:p>
    <w:p w:rsidR="004A16B6" w:rsidRDefault="004A16B6" w:rsidP="004A16B6">
      <w:pPr>
        <w:rPr>
          <w:rFonts w:ascii="Segoe UI" w:eastAsia="Arial Unicode MS" w:hAnsi="Segoe UI" w:cs="Microsoft Sans Serif"/>
          <w:bCs/>
          <w:sz w:val="21"/>
          <w:szCs w:val="21"/>
        </w:rPr>
      </w:pPr>
    </w:p>
    <w:p w:rsidR="00B2774B" w:rsidRDefault="00B2774B" w:rsidP="004A16B6">
      <w:pPr>
        <w:rPr>
          <w:rFonts w:ascii="Segoe UI" w:eastAsia="Arial Unicode MS" w:hAnsi="Segoe UI" w:cs="Microsoft Sans Serif"/>
          <w:bCs/>
          <w:sz w:val="21"/>
          <w:szCs w:val="21"/>
        </w:rPr>
      </w:pPr>
    </w:p>
    <w:p w:rsidR="004A16B6" w:rsidRDefault="004A16B6" w:rsidP="004A16B6">
      <w:pPr>
        <w:rPr>
          <w:rFonts w:ascii="Segoe UI" w:eastAsia="Arial Unicode MS" w:hAnsi="Segoe UI" w:cs="Microsoft Sans Serif"/>
          <w:bCs/>
          <w:sz w:val="21"/>
          <w:szCs w:val="21"/>
        </w:rPr>
      </w:pPr>
    </w:p>
    <w:p w:rsidR="004A16B6" w:rsidRDefault="004A16B6" w:rsidP="004A16B6">
      <w:pPr>
        <w:tabs>
          <w:tab w:val="center" w:pos="6785"/>
        </w:tabs>
        <w:rPr>
          <w:rFonts w:ascii="Segoe UI" w:eastAsia="Arial Unicode MS" w:hAnsi="Segoe UI" w:cs="Microsoft Sans Serif"/>
          <w:bCs/>
          <w:sz w:val="21"/>
          <w:szCs w:val="21"/>
        </w:rPr>
      </w:pPr>
      <w:r>
        <w:rPr>
          <w:rFonts w:ascii="Segoe UI" w:eastAsia="Arial Unicode MS" w:hAnsi="Segoe UI" w:cs="Microsoft Sans Serif"/>
          <w:bCs/>
          <w:sz w:val="21"/>
          <w:szCs w:val="21"/>
        </w:rPr>
        <w:tab/>
        <w:t>Λιβαδειά  ………………………………………………………</w:t>
      </w:r>
    </w:p>
    <w:p w:rsidR="004A16B6" w:rsidRDefault="004A16B6" w:rsidP="004A16B6">
      <w:pPr>
        <w:tabs>
          <w:tab w:val="center" w:pos="6785"/>
        </w:tabs>
        <w:rPr>
          <w:rFonts w:ascii="Segoe UI" w:eastAsia="Arial Unicode MS" w:hAnsi="Segoe UI" w:cs="Microsoft Sans Serif"/>
          <w:bCs/>
          <w:sz w:val="21"/>
          <w:szCs w:val="21"/>
        </w:rPr>
      </w:pPr>
      <w:r>
        <w:rPr>
          <w:rFonts w:ascii="Segoe UI" w:eastAsia="Arial Unicode MS" w:hAnsi="Segoe UI" w:cs="Microsoft Sans Serif"/>
          <w:bCs/>
          <w:sz w:val="21"/>
          <w:szCs w:val="21"/>
        </w:rPr>
        <w:tab/>
      </w:r>
    </w:p>
    <w:p w:rsidR="00D45FFF" w:rsidRDefault="004A16B6" w:rsidP="004A16B6">
      <w:pPr>
        <w:tabs>
          <w:tab w:val="center" w:pos="6785"/>
        </w:tabs>
        <w:rPr>
          <w:rFonts w:ascii="Segoe UI" w:eastAsia="Arial Unicode MS" w:hAnsi="Segoe UI" w:cs="Microsoft Sans Serif"/>
          <w:bCs/>
          <w:sz w:val="21"/>
          <w:szCs w:val="21"/>
        </w:rPr>
      </w:pPr>
      <w:r>
        <w:rPr>
          <w:rFonts w:ascii="Segoe UI" w:eastAsia="Arial Unicode MS" w:hAnsi="Segoe UI" w:cs="Microsoft Sans Serif"/>
          <w:bCs/>
          <w:sz w:val="21"/>
          <w:szCs w:val="21"/>
        </w:rPr>
        <w:tab/>
        <w:t>Ο Προσφέρων</w:t>
      </w:r>
    </w:p>
    <w:p w:rsidR="00D45FFF" w:rsidRDefault="00D45FFF" w:rsidP="004A16B6">
      <w:pPr>
        <w:tabs>
          <w:tab w:val="center" w:pos="6785"/>
        </w:tabs>
        <w:rPr>
          <w:rFonts w:ascii="Segoe UI" w:eastAsia="Arial Unicode MS" w:hAnsi="Segoe UI" w:cs="Microsoft Sans Serif"/>
          <w:bCs/>
          <w:sz w:val="21"/>
          <w:szCs w:val="21"/>
        </w:rPr>
      </w:pPr>
    </w:p>
    <w:p w:rsidR="002148D3" w:rsidRDefault="002148D3" w:rsidP="00E30469">
      <w:pPr>
        <w:pStyle w:val="11"/>
        <w:tabs>
          <w:tab w:val="center" w:pos="7245"/>
        </w:tabs>
        <w:ind w:left="0"/>
        <w:rPr>
          <w:rFonts w:ascii="Calibri" w:hAnsi="Calibri"/>
          <w:color w:val="000000"/>
          <w:sz w:val="22"/>
          <w:szCs w:val="22"/>
        </w:rPr>
      </w:pPr>
    </w:p>
    <w:sectPr w:rsidR="002148D3" w:rsidSect="00F37FA8">
      <w:footerReference w:type="even" r:id="rId8"/>
      <w:footerReference w:type="default" r:id="rId9"/>
      <w:pgSz w:w="11906" w:h="16838"/>
      <w:pgMar w:top="794" w:right="737" w:bottom="79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7B" w:rsidRDefault="00460E7B">
      <w:r>
        <w:separator/>
      </w:r>
    </w:p>
  </w:endnote>
  <w:endnote w:type="continuationSeparator" w:id="0">
    <w:p w:rsidR="00460E7B" w:rsidRDefault="0046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AE" w:rsidRDefault="00F74D23" w:rsidP="00F37F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12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12AE" w:rsidRDefault="00BF12AE" w:rsidP="008A306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AE" w:rsidRPr="008A306E" w:rsidRDefault="00F74D23" w:rsidP="00F37FA8">
    <w:pPr>
      <w:pStyle w:val="a5"/>
      <w:framePr w:wrap="around" w:vAnchor="text" w:hAnchor="margin" w:xAlign="right" w:y="1"/>
      <w:rPr>
        <w:rStyle w:val="a6"/>
        <w:rFonts w:ascii="Segoe UI" w:hAnsi="Segoe UI" w:cs="Segoe UI"/>
        <w:sz w:val="20"/>
      </w:rPr>
    </w:pPr>
    <w:r w:rsidRPr="008A306E">
      <w:rPr>
        <w:rStyle w:val="a6"/>
        <w:rFonts w:ascii="Segoe UI" w:hAnsi="Segoe UI" w:cs="Segoe UI"/>
        <w:sz w:val="20"/>
      </w:rPr>
      <w:fldChar w:fldCharType="begin"/>
    </w:r>
    <w:r w:rsidR="00BF12AE" w:rsidRPr="008A306E">
      <w:rPr>
        <w:rStyle w:val="a6"/>
        <w:rFonts w:ascii="Segoe UI" w:hAnsi="Segoe UI" w:cs="Segoe UI"/>
        <w:sz w:val="20"/>
      </w:rPr>
      <w:instrText xml:space="preserve">PAGE  </w:instrText>
    </w:r>
    <w:r w:rsidRPr="008A306E">
      <w:rPr>
        <w:rStyle w:val="a6"/>
        <w:rFonts w:ascii="Segoe UI" w:hAnsi="Segoe UI" w:cs="Segoe UI"/>
        <w:sz w:val="20"/>
      </w:rPr>
      <w:fldChar w:fldCharType="separate"/>
    </w:r>
    <w:r w:rsidR="00E30469">
      <w:rPr>
        <w:rStyle w:val="a6"/>
        <w:rFonts w:ascii="Segoe UI" w:hAnsi="Segoe UI" w:cs="Segoe UI"/>
        <w:noProof/>
        <w:sz w:val="20"/>
      </w:rPr>
      <w:t>4</w:t>
    </w:r>
    <w:r w:rsidRPr="008A306E">
      <w:rPr>
        <w:rStyle w:val="a6"/>
        <w:rFonts w:ascii="Segoe UI" w:hAnsi="Segoe UI" w:cs="Segoe UI"/>
        <w:sz w:val="20"/>
      </w:rPr>
      <w:fldChar w:fldCharType="end"/>
    </w:r>
    <w:r w:rsidR="00BF12AE" w:rsidRPr="008A306E">
      <w:rPr>
        <w:rStyle w:val="a6"/>
        <w:rFonts w:ascii="Segoe UI" w:hAnsi="Segoe UI" w:cs="Segoe UI"/>
        <w:sz w:val="20"/>
      </w:rPr>
      <w:t xml:space="preserve"> </w:t>
    </w:r>
  </w:p>
  <w:p w:rsidR="00BF12AE" w:rsidRDefault="00BF12AE" w:rsidP="008A306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7B" w:rsidRDefault="00460E7B">
      <w:r>
        <w:separator/>
      </w:r>
    </w:p>
  </w:footnote>
  <w:footnote w:type="continuationSeparator" w:id="0">
    <w:p w:rsidR="00460E7B" w:rsidRDefault="0046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983"/>
    <w:multiLevelType w:val="hybridMultilevel"/>
    <w:tmpl w:val="78DC09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62267"/>
    <w:multiLevelType w:val="hybridMultilevel"/>
    <w:tmpl w:val="CFD4B8D6"/>
    <w:lvl w:ilvl="0" w:tplc="47DC2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82BBB"/>
    <w:multiLevelType w:val="hybridMultilevel"/>
    <w:tmpl w:val="B5D89414"/>
    <w:lvl w:ilvl="0" w:tplc="51860370">
      <w:start w:val="1"/>
      <w:numFmt w:val="bullet"/>
      <w:lvlText w:val="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72E95"/>
    <w:multiLevelType w:val="hybridMultilevel"/>
    <w:tmpl w:val="9BF2435C"/>
    <w:lvl w:ilvl="0" w:tplc="5C9658F6">
      <w:start w:val="1"/>
      <w:numFmt w:val="bullet"/>
      <w:lvlText w:val=""/>
      <w:lvlJc w:val="left"/>
      <w:pPr>
        <w:tabs>
          <w:tab w:val="num" w:pos="304"/>
        </w:tabs>
        <w:ind w:left="357" w:firstLine="3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BA4C98"/>
    <w:multiLevelType w:val="hybridMultilevel"/>
    <w:tmpl w:val="4CEA1E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04"/>
    <w:rsid w:val="0001288D"/>
    <w:rsid w:val="000172D6"/>
    <w:rsid w:val="00023A04"/>
    <w:rsid w:val="00027E67"/>
    <w:rsid w:val="00031480"/>
    <w:rsid w:val="00037A79"/>
    <w:rsid w:val="00041E1D"/>
    <w:rsid w:val="00055858"/>
    <w:rsid w:val="00056DDE"/>
    <w:rsid w:val="000635B0"/>
    <w:rsid w:val="00087263"/>
    <w:rsid w:val="00093580"/>
    <w:rsid w:val="000A06F5"/>
    <w:rsid w:val="000A2F27"/>
    <w:rsid w:val="000A4BD1"/>
    <w:rsid w:val="000C0C03"/>
    <w:rsid w:val="000C6348"/>
    <w:rsid w:val="000D7A10"/>
    <w:rsid w:val="000E670B"/>
    <w:rsid w:val="0010601F"/>
    <w:rsid w:val="0011300B"/>
    <w:rsid w:val="00115826"/>
    <w:rsid w:val="00122FAB"/>
    <w:rsid w:val="00123502"/>
    <w:rsid w:val="00126434"/>
    <w:rsid w:val="001360DD"/>
    <w:rsid w:val="0014388C"/>
    <w:rsid w:val="00152F90"/>
    <w:rsid w:val="00162967"/>
    <w:rsid w:val="0016521D"/>
    <w:rsid w:val="00166701"/>
    <w:rsid w:val="00166FDD"/>
    <w:rsid w:val="001800DB"/>
    <w:rsid w:val="001831CC"/>
    <w:rsid w:val="001A1BF0"/>
    <w:rsid w:val="001B1325"/>
    <w:rsid w:val="001B207C"/>
    <w:rsid w:val="001B75D4"/>
    <w:rsid w:val="001C5C91"/>
    <w:rsid w:val="001D2B3B"/>
    <w:rsid w:val="001E11CA"/>
    <w:rsid w:val="001E1267"/>
    <w:rsid w:val="001F4F6B"/>
    <w:rsid w:val="001F7CF9"/>
    <w:rsid w:val="0020183F"/>
    <w:rsid w:val="00204681"/>
    <w:rsid w:val="00207B5D"/>
    <w:rsid w:val="002148D3"/>
    <w:rsid w:val="00220C25"/>
    <w:rsid w:val="00222D5F"/>
    <w:rsid w:val="00234F16"/>
    <w:rsid w:val="00246D02"/>
    <w:rsid w:val="002470DE"/>
    <w:rsid w:val="00250D45"/>
    <w:rsid w:val="00263E39"/>
    <w:rsid w:val="00275AE8"/>
    <w:rsid w:val="0028001F"/>
    <w:rsid w:val="00282083"/>
    <w:rsid w:val="002856E5"/>
    <w:rsid w:val="00291DA7"/>
    <w:rsid w:val="002A341C"/>
    <w:rsid w:val="002A44EF"/>
    <w:rsid w:val="002D0311"/>
    <w:rsid w:val="002D1E56"/>
    <w:rsid w:val="002D4CBE"/>
    <w:rsid w:val="002E3826"/>
    <w:rsid w:val="002F0336"/>
    <w:rsid w:val="002F28E0"/>
    <w:rsid w:val="002F43F5"/>
    <w:rsid w:val="002F68B6"/>
    <w:rsid w:val="00315FFE"/>
    <w:rsid w:val="00317DD1"/>
    <w:rsid w:val="0034354E"/>
    <w:rsid w:val="00346B08"/>
    <w:rsid w:val="003576DB"/>
    <w:rsid w:val="0037353B"/>
    <w:rsid w:val="0038246E"/>
    <w:rsid w:val="00382769"/>
    <w:rsid w:val="0038651D"/>
    <w:rsid w:val="003967C2"/>
    <w:rsid w:val="003A08F2"/>
    <w:rsid w:val="003B3F70"/>
    <w:rsid w:val="003C46ED"/>
    <w:rsid w:val="003C5597"/>
    <w:rsid w:val="003C7B89"/>
    <w:rsid w:val="003D4CBA"/>
    <w:rsid w:val="003E6749"/>
    <w:rsid w:val="003F0FCA"/>
    <w:rsid w:val="003F2BE6"/>
    <w:rsid w:val="00404FB5"/>
    <w:rsid w:val="0041132A"/>
    <w:rsid w:val="004126E8"/>
    <w:rsid w:val="00413358"/>
    <w:rsid w:val="004165C6"/>
    <w:rsid w:val="0045706A"/>
    <w:rsid w:val="00460E7B"/>
    <w:rsid w:val="00461CB7"/>
    <w:rsid w:val="00470ACE"/>
    <w:rsid w:val="00474D5C"/>
    <w:rsid w:val="00474EFC"/>
    <w:rsid w:val="00476D50"/>
    <w:rsid w:val="0049362C"/>
    <w:rsid w:val="004A16B6"/>
    <w:rsid w:val="004B279E"/>
    <w:rsid w:val="004B5A72"/>
    <w:rsid w:val="004B7EEE"/>
    <w:rsid w:val="004C70B6"/>
    <w:rsid w:val="004D2A61"/>
    <w:rsid w:val="004D2B5A"/>
    <w:rsid w:val="004D3191"/>
    <w:rsid w:val="004D422F"/>
    <w:rsid w:val="004F08FC"/>
    <w:rsid w:val="00504F58"/>
    <w:rsid w:val="00526924"/>
    <w:rsid w:val="0054171D"/>
    <w:rsid w:val="0055617F"/>
    <w:rsid w:val="00556E02"/>
    <w:rsid w:val="005656C5"/>
    <w:rsid w:val="00573F32"/>
    <w:rsid w:val="00582B1A"/>
    <w:rsid w:val="005900CD"/>
    <w:rsid w:val="00595829"/>
    <w:rsid w:val="005A0EB9"/>
    <w:rsid w:val="005A2EB3"/>
    <w:rsid w:val="005A70BE"/>
    <w:rsid w:val="005B6D47"/>
    <w:rsid w:val="005D0467"/>
    <w:rsid w:val="005D1789"/>
    <w:rsid w:val="005D1EE7"/>
    <w:rsid w:val="005D324D"/>
    <w:rsid w:val="005D3AA2"/>
    <w:rsid w:val="005F2F0F"/>
    <w:rsid w:val="005F6F85"/>
    <w:rsid w:val="00604B1B"/>
    <w:rsid w:val="00616D60"/>
    <w:rsid w:val="00630C5F"/>
    <w:rsid w:val="00636C51"/>
    <w:rsid w:val="00650939"/>
    <w:rsid w:val="006530F5"/>
    <w:rsid w:val="006605D6"/>
    <w:rsid w:val="00664354"/>
    <w:rsid w:val="00681413"/>
    <w:rsid w:val="00682D05"/>
    <w:rsid w:val="00694937"/>
    <w:rsid w:val="006A2386"/>
    <w:rsid w:val="006A6824"/>
    <w:rsid w:val="006A6DBC"/>
    <w:rsid w:val="006A6E19"/>
    <w:rsid w:val="006B0EA5"/>
    <w:rsid w:val="006C4156"/>
    <w:rsid w:val="006C674E"/>
    <w:rsid w:val="006F40B8"/>
    <w:rsid w:val="007102C4"/>
    <w:rsid w:val="007268AF"/>
    <w:rsid w:val="0072699E"/>
    <w:rsid w:val="00730BE3"/>
    <w:rsid w:val="00730CBC"/>
    <w:rsid w:val="00740608"/>
    <w:rsid w:val="00751511"/>
    <w:rsid w:val="00752595"/>
    <w:rsid w:val="00755C01"/>
    <w:rsid w:val="00777360"/>
    <w:rsid w:val="007861B2"/>
    <w:rsid w:val="00786485"/>
    <w:rsid w:val="007936C3"/>
    <w:rsid w:val="0079415C"/>
    <w:rsid w:val="007A7934"/>
    <w:rsid w:val="007B42E4"/>
    <w:rsid w:val="007B4C92"/>
    <w:rsid w:val="007B5736"/>
    <w:rsid w:val="007B77B0"/>
    <w:rsid w:val="007C0A58"/>
    <w:rsid w:val="007E3AEC"/>
    <w:rsid w:val="007F332D"/>
    <w:rsid w:val="007F4E2D"/>
    <w:rsid w:val="007F5945"/>
    <w:rsid w:val="00801305"/>
    <w:rsid w:val="00802137"/>
    <w:rsid w:val="008129F5"/>
    <w:rsid w:val="00827152"/>
    <w:rsid w:val="00830414"/>
    <w:rsid w:val="00835760"/>
    <w:rsid w:val="00840D61"/>
    <w:rsid w:val="0086082D"/>
    <w:rsid w:val="00872BCF"/>
    <w:rsid w:val="008803C4"/>
    <w:rsid w:val="00885B02"/>
    <w:rsid w:val="008A05BA"/>
    <w:rsid w:val="008A306E"/>
    <w:rsid w:val="008B63DB"/>
    <w:rsid w:val="008B7E77"/>
    <w:rsid w:val="008D040E"/>
    <w:rsid w:val="008D549D"/>
    <w:rsid w:val="008E5BAA"/>
    <w:rsid w:val="00900223"/>
    <w:rsid w:val="00922034"/>
    <w:rsid w:val="00955C69"/>
    <w:rsid w:val="009720B8"/>
    <w:rsid w:val="00983BA3"/>
    <w:rsid w:val="00992B79"/>
    <w:rsid w:val="00996F5B"/>
    <w:rsid w:val="009A4E49"/>
    <w:rsid w:val="009A58B0"/>
    <w:rsid w:val="009A59BB"/>
    <w:rsid w:val="009B10D0"/>
    <w:rsid w:val="009B58BA"/>
    <w:rsid w:val="009B6728"/>
    <w:rsid w:val="009C4DD1"/>
    <w:rsid w:val="009D4EE3"/>
    <w:rsid w:val="009D79A8"/>
    <w:rsid w:val="009E1A23"/>
    <w:rsid w:val="009E6902"/>
    <w:rsid w:val="009F4EB8"/>
    <w:rsid w:val="009F66B5"/>
    <w:rsid w:val="00A01E12"/>
    <w:rsid w:val="00A0537A"/>
    <w:rsid w:val="00A158C8"/>
    <w:rsid w:val="00A25903"/>
    <w:rsid w:val="00A378E0"/>
    <w:rsid w:val="00A53458"/>
    <w:rsid w:val="00A60C9E"/>
    <w:rsid w:val="00A73CE5"/>
    <w:rsid w:val="00A822E4"/>
    <w:rsid w:val="00A904CF"/>
    <w:rsid w:val="00A93BE7"/>
    <w:rsid w:val="00AA55BC"/>
    <w:rsid w:val="00AC206B"/>
    <w:rsid w:val="00AC68A4"/>
    <w:rsid w:val="00AD31F4"/>
    <w:rsid w:val="00AD4F3B"/>
    <w:rsid w:val="00AE5CD5"/>
    <w:rsid w:val="00B010A9"/>
    <w:rsid w:val="00B17425"/>
    <w:rsid w:val="00B20157"/>
    <w:rsid w:val="00B21330"/>
    <w:rsid w:val="00B22B75"/>
    <w:rsid w:val="00B2774B"/>
    <w:rsid w:val="00B479F0"/>
    <w:rsid w:val="00B52F0B"/>
    <w:rsid w:val="00B57F4B"/>
    <w:rsid w:val="00B61FC2"/>
    <w:rsid w:val="00B716B1"/>
    <w:rsid w:val="00B806FE"/>
    <w:rsid w:val="00B83782"/>
    <w:rsid w:val="00B85884"/>
    <w:rsid w:val="00BA2A82"/>
    <w:rsid w:val="00BA34E6"/>
    <w:rsid w:val="00BA7FF6"/>
    <w:rsid w:val="00BB1BEA"/>
    <w:rsid w:val="00BB4BDF"/>
    <w:rsid w:val="00BC5934"/>
    <w:rsid w:val="00BD01D8"/>
    <w:rsid w:val="00BD4385"/>
    <w:rsid w:val="00BD4547"/>
    <w:rsid w:val="00BF12AE"/>
    <w:rsid w:val="00C03418"/>
    <w:rsid w:val="00C03679"/>
    <w:rsid w:val="00C04820"/>
    <w:rsid w:val="00C13071"/>
    <w:rsid w:val="00C231C6"/>
    <w:rsid w:val="00C32FAB"/>
    <w:rsid w:val="00C4434C"/>
    <w:rsid w:val="00C443B2"/>
    <w:rsid w:val="00C57779"/>
    <w:rsid w:val="00C676D6"/>
    <w:rsid w:val="00C71304"/>
    <w:rsid w:val="00C756B7"/>
    <w:rsid w:val="00C76049"/>
    <w:rsid w:val="00C8133C"/>
    <w:rsid w:val="00C832F6"/>
    <w:rsid w:val="00C86B85"/>
    <w:rsid w:val="00C964B5"/>
    <w:rsid w:val="00CB31E2"/>
    <w:rsid w:val="00CB688F"/>
    <w:rsid w:val="00CC3C5D"/>
    <w:rsid w:val="00CD3931"/>
    <w:rsid w:val="00CE373C"/>
    <w:rsid w:val="00CF4F3A"/>
    <w:rsid w:val="00CF5926"/>
    <w:rsid w:val="00CF7066"/>
    <w:rsid w:val="00CF7430"/>
    <w:rsid w:val="00CF7488"/>
    <w:rsid w:val="00D14895"/>
    <w:rsid w:val="00D25B3C"/>
    <w:rsid w:val="00D25E90"/>
    <w:rsid w:val="00D3095D"/>
    <w:rsid w:val="00D3238C"/>
    <w:rsid w:val="00D33AA0"/>
    <w:rsid w:val="00D45FFF"/>
    <w:rsid w:val="00D65F22"/>
    <w:rsid w:val="00D7497D"/>
    <w:rsid w:val="00DA720E"/>
    <w:rsid w:val="00DD3E22"/>
    <w:rsid w:val="00DD5F0D"/>
    <w:rsid w:val="00DE40AE"/>
    <w:rsid w:val="00E20038"/>
    <w:rsid w:val="00E22A2D"/>
    <w:rsid w:val="00E30469"/>
    <w:rsid w:val="00E440AE"/>
    <w:rsid w:val="00E5530A"/>
    <w:rsid w:val="00E63B77"/>
    <w:rsid w:val="00E63D98"/>
    <w:rsid w:val="00E710D3"/>
    <w:rsid w:val="00E71520"/>
    <w:rsid w:val="00E741B8"/>
    <w:rsid w:val="00E84E9A"/>
    <w:rsid w:val="00E91267"/>
    <w:rsid w:val="00E91336"/>
    <w:rsid w:val="00E919ED"/>
    <w:rsid w:val="00EB4988"/>
    <w:rsid w:val="00EB5407"/>
    <w:rsid w:val="00EB795F"/>
    <w:rsid w:val="00EC1A4C"/>
    <w:rsid w:val="00EC6706"/>
    <w:rsid w:val="00ED3C1E"/>
    <w:rsid w:val="00F11BA5"/>
    <w:rsid w:val="00F1651B"/>
    <w:rsid w:val="00F259BD"/>
    <w:rsid w:val="00F3615F"/>
    <w:rsid w:val="00F37FA8"/>
    <w:rsid w:val="00F4154D"/>
    <w:rsid w:val="00F4252B"/>
    <w:rsid w:val="00F502FA"/>
    <w:rsid w:val="00F50F8A"/>
    <w:rsid w:val="00F51901"/>
    <w:rsid w:val="00F74D23"/>
    <w:rsid w:val="00F86F3A"/>
    <w:rsid w:val="00FA50A3"/>
    <w:rsid w:val="00FC5896"/>
    <w:rsid w:val="00FF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B1"/>
    <w:pPr>
      <w:spacing w:line="300" w:lineRule="auto"/>
      <w:jc w:val="both"/>
    </w:pPr>
    <w:rPr>
      <w:rFonts w:ascii="Century" w:hAnsi="Century" w:cs="Lucida Sans Unicode"/>
      <w:sz w:val="22"/>
    </w:rPr>
  </w:style>
  <w:style w:type="paragraph" w:styleId="1">
    <w:name w:val="heading 1"/>
    <w:basedOn w:val="a"/>
    <w:next w:val="a"/>
    <w:autoRedefine/>
    <w:qFormat/>
    <w:rsid w:val="002D1E56"/>
    <w:pPr>
      <w:keepNext/>
      <w:spacing w:before="240" w:after="60"/>
      <w:outlineLvl w:val="0"/>
    </w:pPr>
    <w:rPr>
      <w:rFonts w:cs="Arial"/>
      <w:b/>
      <w:bCs/>
      <w:kern w:val="32"/>
      <w:sz w:val="26"/>
      <w:szCs w:val="26"/>
    </w:rPr>
  </w:style>
  <w:style w:type="paragraph" w:styleId="2">
    <w:name w:val="heading 2"/>
    <w:basedOn w:val="a"/>
    <w:next w:val="a"/>
    <w:autoRedefine/>
    <w:qFormat/>
    <w:rsid w:val="002D1E56"/>
    <w:pPr>
      <w:keepNext/>
      <w:spacing w:before="240" w:after="60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autoRedefine/>
    <w:qFormat/>
    <w:rsid w:val="002D1E56"/>
    <w:pPr>
      <w:keepNext/>
      <w:spacing w:before="240" w:after="60"/>
      <w:outlineLvl w:val="2"/>
    </w:pPr>
    <w:rPr>
      <w:rFonts w:cs="Arial"/>
      <w:b/>
      <w:bCs/>
    </w:rPr>
  </w:style>
  <w:style w:type="paragraph" w:styleId="4">
    <w:name w:val="heading 4"/>
    <w:basedOn w:val="a"/>
    <w:next w:val="a"/>
    <w:qFormat/>
    <w:rsid w:val="00B716B1"/>
    <w:pPr>
      <w:keepNext/>
      <w:tabs>
        <w:tab w:val="center" w:pos="6804"/>
      </w:tabs>
      <w:spacing w:line="240" w:lineRule="auto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B716B1"/>
    <w:pPr>
      <w:keepNext/>
      <w:spacing w:line="240" w:lineRule="auto"/>
      <w:jc w:val="center"/>
      <w:outlineLvl w:val="4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autoRedefine/>
    <w:rsid w:val="002D1E56"/>
    <w:pPr>
      <w:tabs>
        <w:tab w:val="center" w:pos="7475"/>
      </w:tabs>
    </w:pPr>
  </w:style>
  <w:style w:type="paragraph" w:styleId="a3">
    <w:name w:val="Body Text"/>
    <w:basedOn w:val="a"/>
    <w:rsid w:val="00B716B1"/>
    <w:pPr>
      <w:spacing w:line="240" w:lineRule="auto"/>
    </w:pPr>
    <w:rPr>
      <w:bCs/>
    </w:rPr>
  </w:style>
  <w:style w:type="table" w:styleId="a4">
    <w:name w:val="Table Grid"/>
    <w:basedOn w:val="a1"/>
    <w:rsid w:val="00B716B1"/>
    <w:pPr>
      <w:spacing w:line="30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A306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A306E"/>
  </w:style>
  <w:style w:type="paragraph" w:styleId="a7">
    <w:name w:val="header"/>
    <w:basedOn w:val="a"/>
    <w:rsid w:val="008A306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C964B5"/>
    <w:pPr>
      <w:spacing w:after="120"/>
      <w:ind w:left="283"/>
    </w:pPr>
  </w:style>
  <w:style w:type="character" w:customStyle="1" w:styleId="apple-style-span">
    <w:name w:val="apple-style-span"/>
    <w:basedOn w:val="a0"/>
    <w:rsid w:val="00C964B5"/>
  </w:style>
  <w:style w:type="paragraph" w:customStyle="1" w:styleId="11">
    <w:name w:val="Παράγραφος λίστας1"/>
    <w:basedOn w:val="a"/>
    <w:rsid w:val="00C964B5"/>
    <w:pPr>
      <w:suppressAutoHyphens/>
      <w:spacing w:line="240" w:lineRule="auto"/>
      <w:ind w:left="72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964B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Web">
    <w:name w:val="Normal (Web)"/>
    <w:basedOn w:val="a"/>
    <w:rsid w:val="00CF4F3A"/>
    <w:pPr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styleId="20">
    <w:name w:val="Body Text 2"/>
    <w:basedOn w:val="a"/>
    <w:rsid w:val="002148D3"/>
    <w:pPr>
      <w:spacing w:after="120" w:line="480" w:lineRule="auto"/>
    </w:pPr>
  </w:style>
  <w:style w:type="paragraph" w:styleId="a9">
    <w:name w:val="Balloon Text"/>
    <w:basedOn w:val="a"/>
    <w:link w:val="Char"/>
    <w:rsid w:val="00C034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9"/>
    <w:rsid w:val="00C03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Λ. Δ.</dc:creator>
  <cp:keywords/>
  <dc:description/>
  <cp:lastModifiedBy>User</cp:lastModifiedBy>
  <cp:revision>53</cp:revision>
  <cp:lastPrinted>2021-04-14T09:30:00Z</cp:lastPrinted>
  <dcterms:created xsi:type="dcterms:W3CDTF">2020-04-22T07:07:00Z</dcterms:created>
  <dcterms:modified xsi:type="dcterms:W3CDTF">2021-04-23T09:42:00Z</dcterms:modified>
</cp:coreProperties>
</file>