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sidR="00024D01">
        <w:rPr>
          <w:rFonts w:ascii="Arial" w:eastAsia="Calibri" w:hAnsi="Arial" w:cs="Arial"/>
          <w:b/>
          <w:bCs/>
          <w:position w:val="2"/>
        </w:rPr>
        <w:t>25443</w:t>
      </w:r>
      <w:r w:rsidRPr="00FD0D42">
        <w:rPr>
          <w:rFonts w:ascii="Arial" w:eastAsia="Calibri" w:hAnsi="Arial" w:cs="Arial"/>
          <w:b/>
          <w:bCs/>
          <w:position w:val="2"/>
        </w:rPr>
        <w:t xml:space="preserve"> </w:t>
      </w:r>
      <w:r w:rsidR="00DA7D6C">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024D01">
        <w:rPr>
          <w:rFonts w:ascii="Arial" w:eastAsia="Arial" w:hAnsi="Arial" w:cs="Arial"/>
          <w:b/>
          <w:bCs/>
          <w:position w:val="2"/>
          <w:sz w:val="22"/>
          <w:szCs w:val="22"/>
        </w:rPr>
        <w:t>30/12</w:t>
      </w:r>
      <w:r w:rsidRPr="00FD0D42">
        <w:rPr>
          <w:rFonts w:ascii="Arial" w:eastAsia="Arial" w:hAnsi="Arial" w:cs="Arial"/>
          <w:b/>
          <w:bCs/>
          <w:position w:val="2"/>
          <w:sz w:val="22"/>
          <w:szCs w:val="22"/>
        </w:rPr>
        <w:t>/202</w:t>
      </w:r>
      <w:r w:rsidR="00024D01">
        <w:rPr>
          <w:rFonts w:ascii="Arial" w:eastAsia="Arial" w:hAnsi="Arial" w:cs="Arial"/>
          <w:b/>
          <w:bCs/>
          <w:position w:val="2"/>
          <w:sz w:val="22"/>
          <w:szCs w:val="22"/>
        </w:rPr>
        <w:t>0</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DA7D6C">
        <w:rPr>
          <w:rFonts w:ascii="Arial" w:hAnsi="Arial" w:cs="Arial"/>
          <w:sz w:val="22"/>
          <w:szCs w:val="22"/>
        </w:rPr>
        <w:t>4</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DA7D6C">
        <w:rPr>
          <w:rFonts w:ascii="Arial" w:eastAsia="Arial" w:hAnsi="Arial" w:cs="Arial"/>
          <w:b/>
          <w:bCs/>
          <w:iCs/>
          <w:color w:val="00000A"/>
          <w:spacing w:val="-2"/>
          <w:kern w:val="1"/>
          <w:sz w:val="22"/>
          <w:szCs w:val="22"/>
          <w:lang w:bidi="hi-IN"/>
        </w:rPr>
        <w:t>20</w:t>
      </w:r>
      <w:r w:rsidR="00D7550B">
        <w:rPr>
          <w:rFonts w:ascii="Arial" w:eastAsia="Arial" w:hAnsi="Arial" w:cs="Arial"/>
          <w:b/>
          <w:bCs/>
          <w:iCs/>
          <w:color w:val="00000A"/>
          <w:spacing w:val="-2"/>
          <w:kern w:val="1"/>
          <w:sz w:val="22"/>
          <w:szCs w:val="22"/>
          <w:lang w:bidi="hi-IN"/>
        </w:rPr>
        <w:t>6</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D7550B" w:rsidRDefault="00776082" w:rsidP="00D7550B">
      <w:pPr>
        <w:tabs>
          <w:tab w:val="left" w:pos="6237"/>
        </w:tabs>
        <w:suppressAutoHyphens/>
        <w:snapToGrid w:val="0"/>
        <w:ind w:left="113"/>
        <w:jc w:val="both"/>
      </w:pPr>
      <w:r>
        <w:rPr>
          <w:rStyle w:val="af0"/>
          <w:rFonts w:ascii="Arial" w:eastAsia="Arial" w:hAnsi="Arial" w:cs="Arial"/>
          <w:spacing w:val="-3"/>
          <w:kern w:val="1"/>
          <w:sz w:val="22"/>
          <w:szCs w:val="22"/>
          <w:highlight w:val="white"/>
          <w:shd w:val="clear" w:color="auto" w:fill="FFFFFF"/>
          <w:lang w:bidi="hi-IN"/>
        </w:rPr>
        <w:t>ΘΕΜΑ</w:t>
      </w:r>
      <w:r w:rsidRPr="007C03F6">
        <w:rPr>
          <w:rStyle w:val="af0"/>
          <w:rFonts w:ascii="Arial" w:eastAsia="Arial" w:hAnsi="Arial" w:cs="Arial"/>
          <w:spacing w:val="-3"/>
          <w:kern w:val="1"/>
          <w:sz w:val="22"/>
          <w:szCs w:val="22"/>
          <w:shd w:val="clear" w:color="auto" w:fill="FFFFFF"/>
          <w:lang w:bidi="hi-IN"/>
        </w:rPr>
        <w:t>:</w:t>
      </w:r>
      <w:r w:rsidR="001C5F72" w:rsidRPr="007C03F6">
        <w:rPr>
          <w:rFonts w:ascii="Arial" w:hAnsi="Arial" w:cs="Arial"/>
          <w:color w:val="000000"/>
          <w:sz w:val="22"/>
          <w:szCs w:val="22"/>
        </w:rPr>
        <w:t xml:space="preserve"> </w:t>
      </w:r>
      <w:r w:rsidR="00D7550B" w:rsidRPr="007C03F6">
        <w:rPr>
          <w:rStyle w:val="af0"/>
          <w:rFonts w:ascii="Arial" w:eastAsia="Arial" w:hAnsi="Arial" w:cs="Arial"/>
          <w:bCs w:val="0"/>
          <w:spacing w:val="-7"/>
          <w:kern w:val="1"/>
          <w:sz w:val="22"/>
          <w:szCs w:val="22"/>
          <w:shd w:val="clear" w:color="auto" w:fill="FFFFFF"/>
          <w:lang w:bidi="hi-IN"/>
        </w:rPr>
        <w:t>Κ</w:t>
      </w:r>
      <w:r w:rsidR="00D7550B" w:rsidRPr="007C03F6">
        <w:rPr>
          <w:rStyle w:val="af0"/>
          <w:rFonts w:ascii="Arial" w:hAnsi="Arial" w:cs="Arial"/>
          <w:bCs w:val="0"/>
          <w:iCs/>
          <w:spacing w:val="-3"/>
          <w:kern w:val="1"/>
          <w:sz w:val="22"/>
          <w:szCs w:val="22"/>
          <w:lang w:bidi="hi-IN"/>
        </w:rPr>
        <w:t>αθορισμός των προς ενοικίαση Δημοτικών Κοινόχρηστων Χώρων για το έτος 202</w:t>
      </w:r>
      <w:r w:rsidR="009151EB">
        <w:rPr>
          <w:rStyle w:val="af0"/>
          <w:rFonts w:ascii="Arial" w:hAnsi="Arial" w:cs="Arial"/>
          <w:bCs w:val="0"/>
          <w:iCs/>
          <w:spacing w:val="-3"/>
          <w:kern w:val="1"/>
          <w:sz w:val="22"/>
          <w:szCs w:val="22"/>
          <w:lang w:bidi="hi-IN"/>
        </w:rPr>
        <w:t>1</w:t>
      </w:r>
      <w:r w:rsidR="00D7550B" w:rsidRPr="007C03F6">
        <w:rPr>
          <w:rStyle w:val="af0"/>
          <w:rFonts w:ascii="Arial" w:hAnsi="Arial" w:cs="Arial"/>
          <w:bCs w:val="0"/>
          <w:iCs/>
          <w:spacing w:val="-3"/>
          <w:kern w:val="1"/>
          <w:sz w:val="22"/>
          <w:szCs w:val="22"/>
          <w:lang w:bidi="hi-IN"/>
        </w:rPr>
        <w:t xml:space="preserve"> </w:t>
      </w:r>
      <w:r w:rsidR="00D7550B" w:rsidRPr="007C03F6">
        <w:rPr>
          <w:rStyle w:val="af0"/>
          <w:rFonts w:ascii="Calibri" w:hAnsi="Calibri" w:cs="Calibri"/>
          <w:bCs w:val="0"/>
          <w:iCs/>
          <w:spacing w:val="-3"/>
          <w:kern w:val="1"/>
          <w:sz w:val="22"/>
          <w:szCs w:val="22"/>
          <w:lang w:bidi="hi-IN"/>
        </w:rPr>
        <w:t>(</w:t>
      </w:r>
      <w:r w:rsidR="00D7550B" w:rsidRPr="007C03F6">
        <w:rPr>
          <w:rStyle w:val="af0"/>
          <w:rFonts w:ascii="Arial" w:hAnsi="Arial" w:cs="Arial"/>
          <w:bCs w:val="0"/>
          <w:iCs/>
          <w:spacing w:val="-3"/>
          <w:kern w:val="1"/>
          <w:sz w:val="22"/>
          <w:szCs w:val="22"/>
          <w:lang w:bidi="hi-IN"/>
        </w:rPr>
        <w:t>3</w:t>
      </w:r>
      <w:r w:rsidR="007C03F6" w:rsidRPr="007C03F6">
        <w:rPr>
          <w:rStyle w:val="af0"/>
          <w:rFonts w:ascii="Arial" w:hAnsi="Arial" w:cs="Arial"/>
          <w:bCs w:val="0"/>
          <w:iCs/>
          <w:spacing w:val="-3"/>
          <w:kern w:val="1"/>
          <w:sz w:val="22"/>
          <w:szCs w:val="22"/>
          <w:lang w:bidi="hi-IN"/>
        </w:rPr>
        <w:t>0</w:t>
      </w:r>
      <w:r w:rsidR="00D7550B" w:rsidRPr="007C03F6">
        <w:rPr>
          <w:rStyle w:val="af0"/>
          <w:rFonts w:ascii="Arial" w:hAnsi="Arial" w:cs="Arial"/>
          <w:bCs w:val="0"/>
          <w:iCs/>
          <w:spacing w:val="-3"/>
          <w:kern w:val="1"/>
          <w:sz w:val="22"/>
          <w:szCs w:val="22"/>
          <w:lang w:bidi="hi-IN"/>
        </w:rPr>
        <w:t>/20</w:t>
      </w:r>
      <w:r w:rsidR="007C03F6" w:rsidRPr="007C03F6">
        <w:rPr>
          <w:rStyle w:val="af0"/>
          <w:rFonts w:ascii="Arial" w:hAnsi="Arial" w:cs="Arial"/>
          <w:bCs w:val="0"/>
          <w:iCs/>
          <w:spacing w:val="-3"/>
          <w:kern w:val="1"/>
          <w:sz w:val="22"/>
          <w:szCs w:val="22"/>
          <w:lang w:bidi="hi-IN"/>
        </w:rPr>
        <w:t>20</w:t>
      </w:r>
      <w:r w:rsidR="00D7550B" w:rsidRPr="007C03F6">
        <w:rPr>
          <w:rStyle w:val="af0"/>
          <w:rFonts w:ascii="Arial" w:hAnsi="Arial" w:cs="Arial"/>
          <w:bCs w:val="0"/>
          <w:iCs/>
          <w:spacing w:val="-3"/>
          <w:kern w:val="1"/>
          <w:sz w:val="22"/>
          <w:szCs w:val="22"/>
          <w:lang w:bidi="hi-IN"/>
        </w:rPr>
        <w:t xml:space="preserve"> Απόφαση ΕΠΟΙΖΩ</w:t>
      </w:r>
      <w:r w:rsidR="00D7550B" w:rsidRPr="007C03F6">
        <w:rPr>
          <w:rStyle w:val="af0"/>
          <w:rFonts w:ascii="Calibri" w:hAnsi="Calibri" w:cs="Calibri"/>
          <w:bCs w:val="0"/>
          <w:iCs/>
          <w:spacing w:val="-3"/>
          <w:kern w:val="1"/>
          <w:sz w:val="22"/>
          <w:szCs w:val="22"/>
          <w:lang w:bidi="hi-IN"/>
        </w:rPr>
        <w:t>)</w:t>
      </w:r>
    </w:p>
    <w:p w:rsidR="0068059B" w:rsidRPr="001C5F72" w:rsidRDefault="0068059B" w:rsidP="00D7550B">
      <w:pPr>
        <w:keepNext/>
        <w:widowControl w:val="0"/>
        <w:tabs>
          <w:tab w:val="left" w:pos="6237"/>
          <w:tab w:val="left" w:pos="8275"/>
        </w:tabs>
        <w:snapToGrid w:val="0"/>
        <w:spacing w:line="276" w:lineRule="auto"/>
        <w:ind w:left="-9"/>
        <w:jc w:val="both"/>
        <w:textAlignment w:val="baseline"/>
        <w:rPr>
          <w:rFonts w:ascii="Arial" w:hAnsi="Arial" w:cs="Arial"/>
          <w:b/>
          <w:sz w:val="22"/>
          <w:szCs w:val="22"/>
        </w:rPr>
      </w:pPr>
    </w:p>
    <w:p w:rsidR="001C5F72" w:rsidRPr="0099302E" w:rsidRDefault="001C5F72"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2</w:t>
      </w:r>
      <w:r w:rsidR="00DA7D6C">
        <w:rPr>
          <w:rStyle w:val="FontStyle17"/>
          <w:rFonts w:ascii="Arial" w:eastAsia="Calibri" w:hAnsi="Arial" w:cs="Arial"/>
          <w:iCs/>
          <w:spacing w:val="-3"/>
          <w:kern w:val="1"/>
        </w:rPr>
        <w:t>8η</w:t>
      </w:r>
      <w:r w:rsidR="00251BCD">
        <w:rPr>
          <w:rStyle w:val="FontStyle17"/>
          <w:rFonts w:ascii="Arial" w:eastAsia="Calibri" w:hAnsi="Arial" w:cs="Arial"/>
          <w:iCs/>
          <w:spacing w:val="-3"/>
          <w:kern w:val="1"/>
        </w:rPr>
        <w:t xml:space="preserve"> Δεκεμβρίου</w:t>
      </w:r>
      <w:r w:rsidRPr="003E0349">
        <w:rPr>
          <w:rStyle w:val="FontStyle17"/>
          <w:rFonts w:ascii="Arial" w:eastAsia="Calibri" w:hAnsi="Arial" w:cs="Arial"/>
          <w:iCs/>
          <w:spacing w:val="-3"/>
          <w:kern w:val="1"/>
        </w:rPr>
        <w:t xml:space="preserve"> 2020, ημέρα </w:t>
      </w:r>
      <w:r w:rsidR="00251BCD">
        <w:rPr>
          <w:rStyle w:val="FontStyle17"/>
          <w:rFonts w:ascii="Arial" w:eastAsia="Calibri" w:hAnsi="Arial" w:cs="Arial"/>
          <w:iCs/>
          <w:spacing w:val="-3"/>
          <w:kern w:val="1"/>
        </w:rPr>
        <w:t>Τετάρτη</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DA7D6C">
        <w:rPr>
          <w:rStyle w:val="FontStyle17"/>
          <w:rFonts w:ascii="Arial" w:eastAsia="Calibri" w:hAnsi="Arial" w:cs="Arial"/>
          <w:b/>
          <w:iCs/>
          <w:spacing w:val="-3"/>
          <w:kern w:val="1"/>
        </w:rPr>
        <w:t>5160</w:t>
      </w:r>
      <w:r w:rsidR="0099302E">
        <w:rPr>
          <w:rStyle w:val="FontStyle17"/>
          <w:rFonts w:ascii="Arial" w:eastAsia="Calibri" w:hAnsi="Arial" w:cs="Arial"/>
          <w:b/>
          <w:iCs/>
          <w:spacing w:val="-3"/>
          <w:kern w:val="1"/>
        </w:rPr>
        <w:t>/2</w:t>
      </w:r>
      <w:r w:rsidR="00DA7D6C">
        <w:rPr>
          <w:rStyle w:val="FontStyle17"/>
          <w:rFonts w:ascii="Arial" w:eastAsia="Calibri" w:hAnsi="Arial" w:cs="Arial"/>
          <w:b/>
          <w:iCs/>
          <w:spacing w:val="-3"/>
          <w:kern w:val="1"/>
        </w:rPr>
        <w:t>4</w:t>
      </w:r>
      <w:r w:rsidR="0099302E">
        <w:rPr>
          <w:rStyle w:val="FontStyle17"/>
          <w:rFonts w:ascii="Arial" w:eastAsia="Calibri" w:hAnsi="Arial" w:cs="Arial"/>
          <w:b/>
          <w:iCs/>
          <w:spacing w:val="-3"/>
          <w:kern w:val="1"/>
        </w:rPr>
        <w:t>-1</w:t>
      </w:r>
      <w:r w:rsidR="00DA7D6C">
        <w:rPr>
          <w:rStyle w:val="FontStyle17"/>
          <w:rFonts w:ascii="Arial" w:eastAsia="Calibri" w:hAnsi="Arial" w:cs="Arial"/>
          <w:b/>
          <w:iCs/>
          <w:spacing w:val="-3"/>
          <w:kern w:val="1"/>
        </w:rPr>
        <w:t>2</w:t>
      </w:r>
      <w:r w:rsidR="0099302E">
        <w:rPr>
          <w:rStyle w:val="FontStyle17"/>
          <w:rFonts w:ascii="Arial" w:eastAsia="Calibri" w:hAnsi="Arial" w:cs="Arial"/>
          <w:b/>
          <w:iCs/>
          <w:spacing w:val="-3"/>
          <w:kern w:val="1"/>
        </w:rPr>
        <w:t>-2020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3814CC">
        <w:rPr>
          <w:rStyle w:val="FontStyle17"/>
          <w:rFonts w:ascii="Arial" w:eastAsia="Arial" w:hAnsi="Arial" w:cs="Arial"/>
          <w:iCs/>
          <w:color w:val="000000"/>
          <w:spacing w:val="-3"/>
          <w:kern w:val="1"/>
        </w:rPr>
        <w:t>17</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3814CC" w:rsidRDefault="003814CC" w:rsidP="003814C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3814CC" w:rsidRDefault="003814CC" w:rsidP="003814C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tc>
        <w:tc>
          <w:tcPr>
            <w:tcW w:w="404" w:type="dxa"/>
            <w:shd w:val="clear" w:color="auto" w:fill="FFFFFF"/>
          </w:tcPr>
          <w:p w:rsidR="003814CC" w:rsidRPr="00F44AFE" w:rsidRDefault="003814CC" w:rsidP="003814CC">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3814CC" w:rsidRPr="00746227" w:rsidRDefault="003814CC" w:rsidP="003814CC">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2</w:t>
            </w:r>
          </w:p>
        </w:tc>
        <w:tc>
          <w:tcPr>
            <w:tcW w:w="3616" w:type="dxa"/>
            <w:shd w:val="clear" w:color="auto" w:fill="FFFFFF"/>
          </w:tcPr>
          <w:p w:rsidR="003814CC" w:rsidRDefault="003814CC" w:rsidP="003814CC">
            <w:r>
              <w:rPr>
                <w:rFonts w:ascii="Arial" w:hAnsi="Arial" w:cs="Arial"/>
                <w:sz w:val="22"/>
                <w:szCs w:val="22"/>
              </w:rPr>
              <w:t xml:space="preserve">Γαλανός Κων/νος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3</w:t>
            </w:r>
          </w:p>
        </w:tc>
        <w:tc>
          <w:tcPr>
            <w:tcW w:w="3616" w:type="dxa"/>
            <w:shd w:val="clear" w:color="auto" w:fill="FFFFFF"/>
          </w:tcPr>
          <w:p w:rsidR="003814CC" w:rsidRPr="00746227" w:rsidRDefault="003814CC" w:rsidP="003814CC">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pPr>
            <w:r>
              <w:rPr>
                <w:rFonts w:ascii="Arial" w:hAnsi="Arial" w:cs="Arial"/>
                <w:sz w:val="22"/>
                <w:szCs w:val="22"/>
              </w:rPr>
              <w:t xml:space="preserve">Δήμου Ιωάννης </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4</w:t>
            </w:r>
          </w:p>
        </w:tc>
        <w:tc>
          <w:tcPr>
            <w:tcW w:w="3616" w:type="dxa"/>
            <w:shd w:val="clear" w:color="auto" w:fill="FFFFFF"/>
          </w:tcPr>
          <w:p w:rsidR="003814CC" w:rsidRDefault="003814CC" w:rsidP="003814CC">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814CC" w:rsidRDefault="003814CC" w:rsidP="003814CC">
            <w:pPr>
              <w:snapToGrid w:val="0"/>
            </w:pPr>
            <w:r>
              <w:rPr>
                <w:rFonts w:ascii="Arial" w:hAnsi="Arial" w:cs="Arial"/>
                <w:sz w:val="22"/>
                <w:szCs w:val="22"/>
              </w:rPr>
              <w:t>Αποστόλου Ιωάννης</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5</w:t>
            </w:r>
          </w:p>
        </w:tc>
        <w:tc>
          <w:tcPr>
            <w:tcW w:w="3616" w:type="dxa"/>
            <w:shd w:val="clear" w:color="auto" w:fill="FFFFFF"/>
          </w:tcPr>
          <w:p w:rsidR="003814CC" w:rsidRDefault="003814CC" w:rsidP="003814CC">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3814CC" w:rsidRDefault="003814CC" w:rsidP="003814CC">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6</w:t>
            </w:r>
          </w:p>
        </w:tc>
        <w:tc>
          <w:tcPr>
            <w:tcW w:w="3616" w:type="dxa"/>
            <w:shd w:val="clear" w:color="auto" w:fill="FFFFFF"/>
          </w:tcPr>
          <w:p w:rsidR="003814CC" w:rsidRDefault="003814CC" w:rsidP="003814CC">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3814CC" w:rsidRDefault="003814CC" w:rsidP="003814CC">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7</w:t>
            </w:r>
          </w:p>
        </w:tc>
        <w:tc>
          <w:tcPr>
            <w:tcW w:w="3616" w:type="dxa"/>
            <w:shd w:val="clear" w:color="auto" w:fill="FFFFFF"/>
          </w:tcPr>
          <w:p w:rsidR="003814CC" w:rsidRDefault="003814CC" w:rsidP="003814CC">
            <w:r>
              <w:rPr>
                <w:rFonts w:ascii="Arial" w:hAnsi="Arial" w:cs="Arial"/>
                <w:sz w:val="22"/>
                <w:szCs w:val="22"/>
              </w:rPr>
              <w:t xml:space="preserve">Παπαϊωάννου Λουκάς </w:t>
            </w:r>
            <w:r>
              <w:rPr>
                <w:rFonts w:ascii="Arial" w:hAnsi="Arial" w:cs="Arial"/>
                <w:b/>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3814CC" w:rsidRDefault="003814CC" w:rsidP="003814CC">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3814CC" w:rsidRPr="00F44AFE" w:rsidRDefault="003814CC" w:rsidP="003814CC">
            <w:pPr>
              <w:pStyle w:val="af"/>
              <w:snapToGrid w:val="0"/>
              <w:rPr>
                <w:sz w:val="22"/>
                <w:szCs w:val="22"/>
                <w:lang w:val="en-US"/>
              </w:rPr>
            </w:pPr>
            <w:r w:rsidRPr="00F44AFE">
              <w:rPr>
                <w:sz w:val="22"/>
                <w:szCs w:val="22"/>
                <w:lang w:val="en-US"/>
              </w:rPr>
              <w:t>8</w:t>
            </w:r>
          </w:p>
        </w:tc>
        <w:tc>
          <w:tcPr>
            <w:tcW w:w="3616" w:type="dxa"/>
            <w:shd w:val="clear" w:color="auto" w:fill="FFFFFF"/>
          </w:tcPr>
          <w:p w:rsidR="003814CC" w:rsidRDefault="003814CC" w:rsidP="003814CC">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814CC" w:rsidRPr="00F44AFE" w:rsidRDefault="003814CC" w:rsidP="003814CC">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3814CC" w:rsidRDefault="003814CC" w:rsidP="003814CC">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814CC" w:rsidRPr="00F44AFE" w:rsidRDefault="003814CC" w:rsidP="003814CC">
            <w:pPr>
              <w:pStyle w:val="af"/>
              <w:snapToGrid w:val="0"/>
              <w:rPr>
                <w:sz w:val="22"/>
                <w:szCs w:val="22"/>
              </w:rPr>
            </w:pPr>
            <w:r w:rsidRPr="00F44AFE">
              <w:rPr>
                <w:sz w:val="22"/>
                <w:szCs w:val="22"/>
              </w:rPr>
              <w:t xml:space="preserve">10 </w:t>
            </w:r>
          </w:p>
        </w:tc>
        <w:tc>
          <w:tcPr>
            <w:tcW w:w="3616" w:type="dxa"/>
            <w:shd w:val="clear" w:color="auto" w:fill="FFFFFF"/>
          </w:tcPr>
          <w:p w:rsidR="003814CC" w:rsidRDefault="003814CC" w:rsidP="003814CC">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814CC" w:rsidRPr="00397DB9" w:rsidRDefault="003814CC" w:rsidP="003814CC">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3814CC" w:rsidRDefault="003814CC" w:rsidP="003814CC">
            <w:pPr>
              <w:snapToGrid w:val="0"/>
            </w:pPr>
            <w:r>
              <w:rPr>
                <w:rFonts w:ascii="Arial" w:hAnsi="Arial" w:cs="Arial"/>
                <w:sz w:val="22"/>
                <w:szCs w:val="22"/>
              </w:rPr>
              <w:t>Μπαρμπέρης Νικόλαος</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814CC" w:rsidRPr="00320BE4" w:rsidRDefault="003814CC" w:rsidP="003814CC">
            <w:pPr>
              <w:pStyle w:val="af"/>
              <w:snapToGrid w:val="0"/>
              <w:jc w:val="center"/>
              <w:rPr>
                <w:lang w:val="en-US"/>
              </w:rPr>
            </w:pPr>
            <w:r>
              <w:rPr>
                <w:lang w:val="en-US"/>
              </w:rPr>
              <w:t>12</w:t>
            </w:r>
          </w:p>
        </w:tc>
        <w:tc>
          <w:tcPr>
            <w:tcW w:w="3616" w:type="dxa"/>
            <w:shd w:val="clear" w:color="auto" w:fill="FFFFFF"/>
          </w:tcPr>
          <w:p w:rsidR="003814CC" w:rsidRDefault="003814CC" w:rsidP="003814CC">
            <w:pPr>
              <w:snapToGrid w:val="0"/>
              <w:rPr>
                <w:rFonts w:ascii="Arial" w:hAnsi="Arial" w:cs="Arial"/>
                <w:sz w:val="22"/>
                <w:szCs w:val="22"/>
              </w:rPr>
            </w:pPr>
            <w:r>
              <w:rPr>
                <w:rFonts w:ascii="Arial" w:eastAsia="Arial" w:hAnsi="Arial" w:cs="Arial"/>
                <w:sz w:val="22"/>
                <w:szCs w:val="22"/>
              </w:rPr>
              <w:t>Αλεξίου Λουκάς</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814CC" w:rsidRPr="00320BE4" w:rsidRDefault="003814CC" w:rsidP="003814CC">
            <w:pPr>
              <w:pStyle w:val="af"/>
              <w:snapToGrid w:val="0"/>
              <w:rPr>
                <w:rFonts w:ascii="Arial" w:eastAsia="Arial" w:hAnsi="Arial" w:cs="Arial"/>
                <w:sz w:val="22"/>
                <w:szCs w:val="22"/>
                <w:lang w:val="en-US"/>
              </w:rPr>
            </w:pPr>
            <w:r>
              <w:rPr>
                <w:rFonts w:ascii="Arial" w:eastAsia="Arial" w:hAnsi="Arial" w:cs="Arial"/>
                <w:sz w:val="22"/>
                <w:szCs w:val="22"/>
                <w:lang w:val="en-US"/>
              </w:rPr>
              <w:t>13</w:t>
            </w:r>
          </w:p>
        </w:tc>
        <w:tc>
          <w:tcPr>
            <w:tcW w:w="3616" w:type="dxa"/>
            <w:shd w:val="clear" w:color="auto" w:fill="FFFFFF"/>
          </w:tcPr>
          <w:p w:rsidR="003814CC" w:rsidRDefault="003814CC" w:rsidP="003814CC">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814CC" w:rsidRDefault="003814CC" w:rsidP="003814C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814CC" w:rsidRDefault="003814CC" w:rsidP="003814CC">
            <w:pPr>
              <w:pStyle w:val="af"/>
              <w:snapToGrid w:val="0"/>
              <w:rPr>
                <w:rFonts w:ascii="Arial" w:eastAsia="Arial" w:hAnsi="Arial" w:cs="Arial"/>
                <w:sz w:val="22"/>
                <w:szCs w:val="22"/>
              </w:rPr>
            </w:pPr>
            <w:r>
              <w:rPr>
                <w:rFonts w:ascii="Arial" w:eastAsia="Arial" w:hAnsi="Arial" w:cs="Arial"/>
                <w:sz w:val="22"/>
                <w:szCs w:val="22"/>
              </w:rPr>
              <w:t>14</w:t>
            </w:r>
          </w:p>
        </w:tc>
        <w:tc>
          <w:tcPr>
            <w:tcW w:w="3616" w:type="dxa"/>
            <w:shd w:val="clear" w:color="auto" w:fill="FFFFFF"/>
          </w:tcPr>
          <w:p w:rsidR="003814CC" w:rsidRDefault="003814CC" w:rsidP="003814CC">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814CC" w:rsidRDefault="003814CC" w:rsidP="003814CC">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814CC" w:rsidRDefault="003814CC" w:rsidP="003814CC">
            <w:pPr>
              <w:pStyle w:val="af"/>
              <w:snapToGrid w:val="0"/>
            </w:pPr>
            <w:r>
              <w:rPr>
                <w:rFonts w:ascii="Arial" w:eastAsia="Arial" w:hAnsi="Arial" w:cs="Arial"/>
                <w:sz w:val="22"/>
                <w:szCs w:val="22"/>
              </w:rPr>
              <w:t xml:space="preserve">15 </w:t>
            </w:r>
          </w:p>
        </w:tc>
        <w:tc>
          <w:tcPr>
            <w:tcW w:w="3616" w:type="dxa"/>
            <w:shd w:val="clear" w:color="auto" w:fill="FFFFFF"/>
          </w:tcPr>
          <w:p w:rsidR="003814CC" w:rsidRDefault="003814CC" w:rsidP="003814CC">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814CC" w:rsidRDefault="003814CC" w:rsidP="003814CC">
            <w:pPr>
              <w:pStyle w:val="af"/>
              <w:snapToGrid w:val="0"/>
              <w:rPr>
                <w:rFonts w:ascii="Arial" w:hAnsi="Arial" w:cs="Arial"/>
                <w:sz w:val="22"/>
                <w:szCs w:val="22"/>
              </w:rPr>
            </w:pPr>
            <w:r>
              <w:rPr>
                <w:rFonts w:ascii="Arial" w:hAnsi="Arial" w:cs="Arial"/>
                <w:sz w:val="22"/>
                <w:szCs w:val="22"/>
              </w:rPr>
              <w:t>16</w:t>
            </w:r>
          </w:p>
        </w:tc>
        <w:tc>
          <w:tcPr>
            <w:tcW w:w="3616" w:type="dxa"/>
            <w:shd w:val="clear" w:color="auto" w:fill="FFFFFF"/>
          </w:tcPr>
          <w:p w:rsidR="003814CC" w:rsidRDefault="003814CC" w:rsidP="003814C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3814CC" w:rsidTr="003814CC">
        <w:trPr>
          <w:trHeight w:hRule="exact" w:val="539"/>
        </w:trPr>
        <w:tc>
          <w:tcPr>
            <w:tcW w:w="673" w:type="dxa"/>
            <w:shd w:val="clear" w:color="auto" w:fill="FFFFFF"/>
          </w:tcPr>
          <w:p w:rsidR="003814CC" w:rsidRDefault="003814CC" w:rsidP="003814C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814CC" w:rsidRDefault="003814CC" w:rsidP="003814CC">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814CC" w:rsidRPr="00252002" w:rsidRDefault="003814CC" w:rsidP="003814CC">
            <w:pPr>
              <w:pStyle w:val="af"/>
              <w:snapToGrid w:val="0"/>
              <w:rPr>
                <w:rFonts w:ascii="Arial" w:hAnsi="Arial" w:cs="Arial"/>
                <w:sz w:val="18"/>
                <w:szCs w:val="18"/>
              </w:rPr>
            </w:pPr>
          </w:p>
        </w:tc>
        <w:tc>
          <w:tcPr>
            <w:tcW w:w="3616" w:type="dxa"/>
            <w:shd w:val="clear" w:color="auto" w:fill="FFFFFF"/>
          </w:tcPr>
          <w:p w:rsidR="003814CC" w:rsidRDefault="003814CC" w:rsidP="003814CC"/>
        </w:tc>
      </w:tr>
      <w:tr w:rsidR="00DD118D" w:rsidTr="003814CC">
        <w:trPr>
          <w:trHeight w:hRule="exact" w:val="539"/>
        </w:trPr>
        <w:tc>
          <w:tcPr>
            <w:tcW w:w="673" w:type="dxa"/>
            <w:shd w:val="clear" w:color="auto" w:fill="FFFFFF"/>
          </w:tcPr>
          <w:p w:rsidR="00DD118D" w:rsidRDefault="00DD118D" w:rsidP="003814CC">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DD118D" w:rsidRDefault="00DD118D" w:rsidP="003814CC">
            <w:pPr>
              <w:snapToGrid w:val="0"/>
            </w:pPr>
            <w:r>
              <w:rPr>
                <w:rFonts w:ascii="Arial" w:hAnsi="Arial" w:cs="Arial"/>
                <w:sz w:val="22"/>
                <w:szCs w:val="22"/>
              </w:rPr>
              <w:t xml:space="preserve"> </w:t>
            </w:r>
          </w:p>
        </w:tc>
        <w:tc>
          <w:tcPr>
            <w:tcW w:w="404" w:type="dxa"/>
            <w:shd w:val="clear" w:color="auto" w:fill="FFFFFF"/>
          </w:tcPr>
          <w:p w:rsidR="00DD118D" w:rsidRDefault="00DD118D" w:rsidP="003814CC">
            <w:pPr>
              <w:pStyle w:val="af"/>
              <w:snapToGrid w:val="0"/>
              <w:rPr>
                <w:rFonts w:ascii="Arial" w:hAnsi="Arial" w:cs="Arial"/>
                <w:sz w:val="22"/>
                <w:szCs w:val="22"/>
              </w:rPr>
            </w:pPr>
          </w:p>
        </w:tc>
        <w:tc>
          <w:tcPr>
            <w:tcW w:w="3616" w:type="dxa"/>
            <w:shd w:val="clear" w:color="auto" w:fill="FFFFFF"/>
          </w:tcPr>
          <w:p w:rsidR="00DD118D" w:rsidRDefault="00DD118D" w:rsidP="00CB65F3">
            <w:pPr>
              <w:snapToGrid w:val="0"/>
              <w:rPr>
                <w:rFonts w:ascii="Arial" w:hAnsi="Arial" w:cs="Arial"/>
                <w:sz w:val="22"/>
                <w:szCs w:val="22"/>
              </w:rPr>
            </w:pPr>
            <w:r>
              <w:rPr>
                <w:rFonts w:ascii="Arial" w:hAnsi="Arial" w:cs="Arial"/>
                <w:sz w:val="22"/>
                <w:szCs w:val="22"/>
              </w:rPr>
              <w:t>Οι οποίοι δεν προσήλθαν αν  και κλήθηκαν νόμιμα</w:t>
            </w:r>
          </w:p>
        </w:tc>
      </w:tr>
      <w:tr w:rsidR="003814CC" w:rsidTr="003814CC">
        <w:trPr>
          <w:trHeight w:hRule="exact" w:val="539"/>
        </w:trPr>
        <w:tc>
          <w:tcPr>
            <w:tcW w:w="673" w:type="dxa"/>
            <w:shd w:val="clear" w:color="auto" w:fill="FFFFFF"/>
          </w:tcPr>
          <w:p w:rsidR="003814CC" w:rsidRDefault="003814CC" w:rsidP="003814CC">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3814CC" w:rsidRDefault="003814CC" w:rsidP="003814CC">
            <w:pPr>
              <w:snapToGrid w:val="0"/>
              <w:rPr>
                <w:rFonts w:ascii="Arial" w:hAnsi="Arial" w:cs="Arial"/>
                <w:sz w:val="22"/>
                <w:szCs w:val="22"/>
              </w:rPr>
            </w:pPr>
            <w:r>
              <w:rPr>
                <w:rFonts w:ascii="Arial" w:eastAsia="Calibri" w:hAnsi="Arial" w:cs="Arial"/>
                <w:sz w:val="22"/>
                <w:szCs w:val="22"/>
              </w:rPr>
              <w:t xml:space="preserve"> </w:t>
            </w:r>
          </w:p>
        </w:tc>
        <w:tc>
          <w:tcPr>
            <w:tcW w:w="404" w:type="dxa"/>
            <w:shd w:val="clear" w:color="auto" w:fill="FFFFFF"/>
          </w:tcPr>
          <w:p w:rsidR="003814CC" w:rsidRDefault="003814CC" w:rsidP="003814CC">
            <w:pPr>
              <w:pStyle w:val="af"/>
              <w:snapToGrid w:val="0"/>
              <w:rPr>
                <w:rFonts w:ascii="Arial" w:hAnsi="Arial" w:cs="Arial"/>
                <w:sz w:val="22"/>
                <w:szCs w:val="22"/>
              </w:rPr>
            </w:pPr>
          </w:p>
        </w:tc>
        <w:tc>
          <w:tcPr>
            <w:tcW w:w="3616" w:type="dxa"/>
            <w:shd w:val="clear" w:color="auto" w:fill="FFFFFF"/>
          </w:tcPr>
          <w:p w:rsidR="003814CC" w:rsidRDefault="003814CC" w:rsidP="003814CC">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D7550B" w:rsidRPr="007C03F6" w:rsidRDefault="006D2EE8" w:rsidP="00D7550B">
      <w:pPr>
        <w:tabs>
          <w:tab w:val="center" w:pos="8460"/>
        </w:tabs>
        <w:suppressAutoHyphens/>
        <w:spacing w:line="276" w:lineRule="auto"/>
        <w:ind w:left="-170"/>
        <w:jc w:val="both"/>
        <w:rPr>
          <w:i/>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D7550B">
        <w:rPr>
          <w:rFonts w:ascii="Arial" w:eastAsia="Arial" w:hAnsi="Arial" w:cs="Arial"/>
          <w:bCs/>
          <w:kern w:val="1"/>
          <w:sz w:val="22"/>
          <w:szCs w:val="22"/>
          <w:highlight w:val="white"/>
          <w:shd w:val="clear" w:color="auto" w:fill="FFFFFF"/>
          <w:lang w:bidi="hi-IN"/>
        </w:rPr>
        <w:t>2</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w:t>
      </w:r>
      <w:r w:rsidR="00F20186" w:rsidRPr="003814CC">
        <w:rPr>
          <w:rFonts w:ascii="Arial" w:eastAsia="Arial" w:hAnsi="Arial" w:cs="Arial"/>
          <w:kern w:val="1"/>
          <w:sz w:val="22"/>
          <w:szCs w:val="22"/>
          <w:highlight w:val="white"/>
          <w:shd w:val="clear" w:color="auto" w:fill="FFFFFF"/>
          <w:lang w:bidi="hi-IN"/>
        </w:rPr>
        <w:t xml:space="preserve">Πρόεδρος  </w:t>
      </w:r>
      <w:r w:rsidR="00D7550B" w:rsidRPr="007C03F6">
        <w:rPr>
          <w:rStyle w:val="ae"/>
          <w:rFonts w:ascii="Arial" w:eastAsia="Arial" w:hAnsi="Arial" w:cs="Arial"/>
          <w:i w:val="0"/>
          <w:color w:val="000000"/>
          <w:kern w:val="1"/>
          <w:sz w:val="22"/>
          <w:szCs w:val="22"/>
          <w:highlight w:val="white"/>
          <w:shd w:val="clear" w:color="auto" w:fill="FFFFFF"/>
          <w:lang w:bidi="hi-IN"/>
        </w:rPr>
        <w:t xml:space="preserve"> </w:t>
      </w:r>
      <w:r w:rsidR="00D7550B" w:rsidRPr="007C03F6">
        <w:rPr>
          <w:rStyle w:val="ae"/>
          <w:rFonts w:ascii="Arial" w:eastAsia="Arial" w:hAnsi="Arial" w:cs="Arial"/>
          <w:i w:val="0"/>
          <w:kern w:val="1"/>
          <w:sz w:val="22"/>
          <w:szCs w:val="22"/>
          <w:highlight w:val="white"/>
          <w:shd w:val="clear" w:color="auto" w:fill="FFFFFF"/>
          <w:lang w:bidi="hi-IN"/>
        </w:rPr>
        <w:t xml:space="preserve"> έθεσε υπόψη των μελών του Δημοτικού Συμβουλίου</w:t>
      </w:r>
      <w:r w:rsidR="00D7550B">
        <w:rPr>
          <w:rStyle w:val="ae"/>
          <w:rFonts w:ascii="Arial" w:eastAsia="Arial" w:hAnsi="Arial" w:cs="Arial"/>
          <w:kern w:val="1"/>
          <w:sz w:val="22"/>
          <w:szCs w:val="22"/>
          <w:highlight w:val="white"/>
          <w:shd w:val="clear" w:color="auto" w:fill="FFFFFF"/>
          <w:lang w:bidi="hi-IN"/>
        </w:rPr>
        <w:t xml:space="preserve"> </w:t>
      </w:r>
      <w:r w:rsidR="00D7550B" w:rsidRPr="007C03F6">
        <w:rPr>
          <w:rStyle w:val="ae"/>
          <w:rFonts w:ascii="Arial" w:eastAsia="Arial" w:hAnsi="Arial" w:cs="Arial"/>
          <w:i w:val="0"/>
          <w:kern w:val="1"/>
          <w:sz w:val="22"/>
          <w:szCs w:val="22"/>
          <w:highlight w:val="white"/>
          <w:shd w:val="clear" w:color="auto" w:fill="FFFFFF"/>
          <w:lang w:bidi="hi-IN"/>
        </w:rPr>
        <w:t>τ</w:t>
      </w:r>
      <w:r w:rsidR="007C03F6">
        <w:rPr>
          <w:rStyle w:val="ae"/>
          <w:rFonts w:ascii="Arial" w:eastAsia="Arial" w:hAnsi="Arial" w:cs="Arial"/>
          <w:i w:val="0"/>
          <w:kern w:val="1"/>
          <w:sz w:val="22"/>
          <w:szCs w:val="22"/>
          <w:highlight w:val="white"/>
          <w:shd w:val="clear" w:color="auto" w:fill="FFFFFF"/>
          <w:lang w:val="en-US" w:bidi="hi-IN"/>
        </w:rPr>
        <w:t>o</w:t>
      </w:r>
      <w:r w:rsidR="007C03F6" w:rsidRPr="007C03F6">
        <w:rPr>
          <w:rStyle w:val="ae"/>
          <w:rFonts w:ascii="Arial" w:eastAsia="Arial" w:hAnsi="Arial" w:cs="Arial"/>
          <w:i w:val="0"/>
          <w:kern w:val="1"/>
          <w:sz w:val="22"/>
          <w:szCs w:val="22"/>
          <w:highlight w:val="white"/>
          <w:shd w:val="clear" w:color="auto" w:fill="FFFFFF"/>
          <w:lang w:bidi="hi-IN"/>
        </w:rPr>
        <w:t xml:space="preserve"> </w:t>
      </w:r>
      <w:r w:rsidR="007C03F6">
        <w:rPr>
          <w:rStyle w:val="ae"/>
          <w:rFonts w:ascii="Arial" w:eastAsia="Arial" w:hAnsi="Arial" w:cs="Arial"/>
          <w:i w:val="0"/>
          <w:kern w:val="1"/>
          <w:sz w:val="22"/>
          <w:szCs w:val="22"/>
          <w:highlight w:val="white"/>
          <w:shd w:val="clear" w:color="auto" w:fill="FFFFFF"/>
          <w:lang w:bidi="hi-IN"/>
        </w:rPr>
        <w:t xml:space="preserve">υπ </w:t>
      </w:r>
      <w:proofErr w:type="spellStart"/>
      <w:r w:rsidR="007C03F6">
        <w:rPr>
          <w:rStyle w:val="ae"/>
          <w:rFonts w:ascii="Arial" w:eastAsia="Arial" w:hAnsi="Arial" w:cs="Arial"/>
          <w:i w:val="0"/>
          <w:kern w:val="1"/>
          <w:sz w:val="22"/>
          <w:szCs w:val="22"/>
          <w:highlight w:val="white"/>
          <w:shd w:val="clear" w:color="auto" w:fill="FFFFFF"/>
          <w:lang w:bidi="hi-IN"/>
        </w:rPr>
        <w:t>αριθμ</w:t>
      </w:r>
      <w:proofErr w:type="spellEnd"/>
      <w:r w:rsidR="007C03F6">
        <w:rPr>
          <w:rStyle w:val="ae"/>
          <w:rFonts w:ascii="Arial" w:eastAsia="Arial" w:hAnsi="Arial" w:cs="Arial"/>
          <w:i w:val="0"/>
          <w:kern w:val="1"/>
          <w:sz w:val="22"/>
          <w:szCs w:val="22"/>
          <w:highlight w:val="white"/>
          <w:shd w:val="clear" w:color="auto" w:fill="FFFFFF"/>
          <w:lang w:bidi="hi-IN"/>
        </w:rPr>
        <w:t xml:space="preserve">. 25111/23-12-2020 έγγραφο του Αυτοτελούς Τμήματος Τοπικής Οικονομικής Ανάπτυξης του Δήμου με το οποίο διαβιβάζεται η υπ </w:t>
      </w:r>
      <w:proofErr w:type="spellStart"/>
      <w:r w:rsidR="007C03F6">
        <w:rPr>
          <w:rStyle w:val="ae"/>
          <w:rFonts w:ascii="Arial" w:eastAsia="Arial" w:hAnsi="Arial" w:cs="Arial"/>
          <w:i w:val="0"/>
          <w:kern w:val="1"/>
          <w:sz w:val="22"/>
          <w:szCs w:val="22"/>
          <w:highlight w:val="white"/>
          <w:shd w:val="clear" w:color="auto" w:fill="FFFFFF"/>
          <w:lang w:bidi="hi-IN"/>
        </w:rPr>
        <w:t>αριθμ</w:t>
      </w:r>
      <w:proofErr w:type="spellEnd"/>
      <w:r w:rsidR="007C03F6">
        <w:rPr>
          <w:rStyle w:val="ae"/>
          <w:rFonts w:ascii="Arial" w:eastAsia="Arial" w:hAnsi="Arial" w:cs="Arial"/>
          <w:i w:val="0"/>
          <w:kern w:val="1"/>
          <w:sz w:val="22"/>
          <w:szCs w:val="22"/>
          <w:highlight w:val="white"/>
          <w:shd w:val="clear" w:color="auto" w:fill="FFFFFF"/>
          <w:lang w:bidi="hi-IN"/>
        </w:rPr>
        <w:t xml:space="preserve">. </w:t>
      </w:r>
      <w:r w:rsidR="00D7550B" w:rsidRPr="007C03F6">
        <w:rPr>
          <w:rStyle w:val="ae"/>
          <w:rFonts w:ascii="Arial" w:eastAsia="Arial" w:hAnsi="Arial" w:cs="Arial"/>
          <w:i w:val="0"/>
          <w:kern w:val="1"/>
          <w:sz w:val="22"/>
          <w:szCs w:val="22"/>
          <w:highlight w:val="white"/>
          <w:shd w:val="clear" w:color="auto" w:fill="FFFFFF"/>
          <w:lang w:bidi="hi-IN"/>
        </w:rPr>
        <w:t>3</w:t>
      </w:r>
      <w:r w:rsidR="007C03F6">
        <w:rPr>
          <w:rStyle w:val="ae"/>
          <w:rFonts w:ascii="Arial" w:eastAsia="Arial" w:hAnsi="Arial" w:cs="Arial"/>
          <w:i w:val="0"/>
          <w:kern w:val="1"/>
          <w:sz w:val="22"/>
          <w:szCs w:val="22"/>
          <w:highlight w:val="white"/>
          <w:shd w:val="clear" w:color="auto" w:fill="FFFFFF"/>
          <w:lang w:bidi="hi-IN"/>
        </w:rPr>
        <w:t>0/2020</w:t>
      </w:r>
      <w:r w:rsidR="00D7550B">
        <w:rPr>
          <w:rStyle w:val="ae"/>
          <w:rFonts w:ascii="Arial" w:eastAsia="Arial" w:hAnsi="Arial" w:cs="Arial"/>
          <w:color w:val="000000"/>
          <w:kern w:val="1"/>
          <w:sz w:val="22"/>
          <w:szCs w:val="22"/>
          <w:highlight w:val="white"/>
          <w:shd w:val="clear" w:color="auto" w:fill="FFFFFF"/>
          <w:lang w:bidi="hi-IN"/>
        </w:rPr>
        <w:t xml:space="preserve"> </w:t>
      </w:r>
      <w:r w:rsidR="00D7550B" w:rsidRPr="007C03F6">
        <w:rPr>
          <w:rStyle w:val="ae"/>
          <w:rFonts w:ascii="Arial" w:eastAsia="Arial" w:hAnsi="Arial" w:cs="Arial"/>
          <w:i w:val="0"/>
          <w:color w:val="000000"/>
          <w:kern w:val="1"/>
          <w:sz w:val="22"/>
          <w:szCs w:val="22"/>
          <w:highlight w:val="white"/>
          <w:shd w:val="clear" w:color="auto" w:fill="FFFFFF"/>
          <w:lang w:bidi="hi-IN"/>
        </w:rPr>
        <w:t xml:space="preserve">(ομόφωνη) απόφαση της  Επιτροπής Ποιότητας Ζωής του Δήμου,  </w:t>
      </w:r>
      <w:r w:rsidR="00D7550B" w:rsidRPr="007C03F6">
        <w:rPr>
          <w:rStyle w:val="ae"/>
          <w:rFonts w:ascii="Arial" w:eastAsia="Arial" w:hAnsi="Arial" w:cs="Arial"/>
          <w:i w:val="0"/>
          <w:color w:val="000000"/>
          <w:kern w:val="1"/>
          <w:sz w:val="22"/>
          <w:szCs w:val="22"/>
          <w:highlight w:val="white"/>
          <w:lang w:bidi="hi-IN"/>
        </w:rPr>
        <w:t xml:space="preserve"> </w:t>
      </w:r>
      <w:r w:rsidR="007C03F6">
        <w:rPr>
          <w:rStyle w:val="ae"/>
          <w:rFonts w:ascii="Arial" w:eastAsia="Arial" w:hAnsi="Arial" w:cs="Arial"/>
          <w:i w:val="0"/>
          <w:color w:val="000000"/>
          <w:kern w:val="1"/>
          <w:sz w:val="22"/>
          <w:szCs w:val="22"/>
          <w:highlight w:val="white"/>
          <w:lang w:bidi="hi-IN"/>
        </w:rPr>
        <w:t xml:space="preserve"> </w:t>
      </w:r>
      <w:r w:rsidR="00D7550B" w:rsidRPr="007C03F6">
        <w:rPr>
          <w:rStyle w:val="ae"/>
          <w:rFonts w:ascii="Arial" w:eastAsia="Arial" w:hAnsi="Arial" w:cs="Arial"/>
          <w:i w:val="0"/>
          <w:color w:val="000000"/>
          <w:kern w:val="1"/>
          <w:sz w:val="22"/>
          <w:szCs w:val="22"/>
          <w:highlight w:val="white"/>
          <w:lang w:bidi="hi-IN"/>
        </w:rPr>
        <w:t xml:space="preserve">με την οποία  εισηγείται στο Δημοτικό Συμβούλιο </w:t>
      </w:r>
      <w:r w:rsidR="007C03F6">
        <w:rPr>
          <w:rStyle w:val="ae"/>
          <w:rFonts w:ascii="Arial" w:eastAsia="Arial" w:hAnsi="Arial" w:cs="Arial"/>
          <w:i w:val="0"/>
          <w:color w:val="000000"/>
          <w:kern w:val="1"/>
          <w:sz w:val="22"/>
          <w:szCs w:val="22"/>
          <w:highlight w:val="white"/>
          <w:lang w:bidi="hi-IN"/>
        </w:rPr>
        <w:t xml:space="preserve">σύμφωνα με τα άρθρα 73 και 75 του Ν. 3852/2020 </w:t>
      </w:r>
      <w:r w:rsidR="00D7550B" w:rsidRPr="007C03F6">
        <w:rPr>
          <w:rStyle w:val="ae"/>
          <w:rFonts w:ascii="Arial" w:eastAsia="Arial" w:hAnsi="Arial" w:cs="Arial"/>
          <w:i w:val="0"/>
          <w:color w:val="000000"/>
          <w:kern w:val="1"/>
          <w:sz w:val="22"/>
          <w:szCs w:val="22"/>
          <w:highlight w:val="white"/>
          <w:lang w:bidi="hi-IN"/>
        </w:rPr>
        <w:t>τον καθορισμό των Δημοτικών Κοινοχρήστων Χώρων  προς ενοικίαση για το έτος 202</w:t>
      </w:r>
      <w:r w:rsidR="009151EB">
        <w:rPr>
          <w:rStyle w:val="ae"/>
          <w:rFonts w:ascii="Arial" w:eastAsia="Arial" w:hAnsi="Arial" w:cs="Arial"/>
          <w:i w:val="0"/>
          <w:color w:val="000000"/>
          <w:kern w:val="1"/>
          <w:sz w:val="22"/>
          <w:szCs w:val="22"/>
          <w:highlight w:val="white"/>
          <w:lang w:bidi="hi-IN"/>
        </w:rPr>
        <w:t>1</w:t>
      </w:r>
      <w:r w:rsidR="00D7550B" w:rsidRPr="007C03F6">
        <w:rPr>
          <w:rStyle w:val="ae"/>
          <w:rFonts w:ascii="Arial" w:eastAsia="Arial" w:hAnsi="Arial" w:cs="Arial"/>
          <w:i w:val="0"/>
          <w:color w:val="000000"/>
          <w:kern w:val="1"/>
          <w:sz w:val="22"/>
          <w:szCs w:val="22"/>
          <w:highlight w:val="white"/>
          <w:lang w:bidi="hi-IN"/>
        </w:rPr>
        <w:t xml:space="preserve"> του Δήμου </w:t>
      </w:r>
      <w:proofErr w:type="spellStart"/>
      <w:r w:rsidR="00D7550B" w:rsidRPr="007C03F6">
        <w:rPr>
          <w:rStyle w:val="ae"/>
          <w:rFonts w:ascii="Arial" w:eastAsia="Arial" w:hAnsi="Arial" w:cs="Arial"/>
          <w:i w:val="0"/>
          <w:color w:val="000000"/>
          <w:kern w:val="1"/>
          <w:sz w:val="22"/>
          <w:szCs w:val="22"/>
          <w:highlight w:val="white"/>
          <w:lang w:bidi="hi-IN"/>
        </w:rPr>
        <w:t>Λεβαδέων</w:t>
      </w:r>
      <w:proofErr w:type="spellEnd"/>
      <w:r w:rsidR="00D7550B" w:rsidRPr="007C03F6">
        <w:rPr>
          <w:rStyle w:val="ae"/>
          <w:rFonts w:ascii="Arial" w:eastAsia="Arial" w:hAnsi="Arial" w:cs="Arial"/>
          <w:i w:val="0"/>
          <w:color w:val="000000"/>
          <w:kern w:val="1"/>
          <w:sz w:val="22"/>
          <w:szCs w:val="22"/>
          <w:highlight w:val="white"/>
          <w:lang w:bidi="hi-IN"/>
        </w:rPr>
        <w:t xml:space="preserve"> , αφού ελήφθησαν υπόψη οι γνωμοδοτήσεις των αρμοδίων τοπικών οργάνων  δηλαδή των Τοπικών Κοινοτήτων.</w:t>
      </w:r>
    </w:p>
    <w:p w:rsidR="00D7550B" w:rsidRDefault="00D7550B" w:rsidP="00D7550B">
      <w:pPr>
        <w:jc w:val="both"/>
        <w:rPr>
          <w:rFonts w:ascii="Arial" w:hAnsi="Arial" w:cs="Arial"/>
        </w:rPr>
      </w:pPr>
    </w:p>
    <w:p w:rsidR="00D7550B" w:rsidRDefault="00212365" w:rsidP="00D7550B">
      <w:pPr>
        <w:jc w:val="both"/>
        <w:rPr>
          <w:rFonts w:ascii="Arial" w:hAnsi="Arial" w:cs="Arial"/>
          <w:sz w:val="22"/>
          <w:szCs w:val="22"/>
        </w:rPr>
      </w:pPr>
      <w:r>
        <w:rPr>
          <w:rFonts w:ascii="Arial" w:eastAsia="Arial" w:hAnsi="Arial" w:cs="Arial"/>
          <w:sz w:val="22"/>
          <w:szCs w:val="22"/>
        </w:rPr>
        <w:t xml:space="preserve"> </w:t>
      </w:r>
    </w:p>
    <w:p w:rsidR="00D7550B" w:rsidRPr="00DD118D" w:rsidRDefault="00D7550B" w:rsidP="00D7550B">
      <w:pPr>
        <w:tabs>
          <w:tab w:val="center" w:pos="8460"/>
        </w:tabs>
        <w:spacing w:before="57" w:after="57" w:line="360" w:lineRule="auto"/>
        <w:ind w:right="-278"/>
        <w:jc w:val="both"/>
        <w:rPr>
          <w:i/>
        </w:rPr>
      </w:pPr>
      <w:r w:rsidRPr="00DD118D">
        <w:rPr>
          <w:rStyle w:val="ae"/>
          <w:rFonts w:ascii="Arial" w:eastAsia="Arial" w:hAnsi="Arial" w:cs="Arial"/>
          <w:bCs/>
          <w:i w:val="0"/>
          <w:color w:val="000000"/>
          <w:kern w:val="1"/>
          <w:sz w:val="22"/>
          <w:szCs w:val="22"/>
          <w:highlight w:val="white"/>
          <w:shd w:val="clear" w:color="auto" w:fill="FFFFFF"/>
        </w:rPr>
        <w:t xml:space="preserve">  Το Δημοτικό Συμβούλιο </w:t>
      </w:r>
      <w:r w:rsidRPr="00DD118D">
        <w:rPr>
          <w:rStyle w:val="ae"/>
          <w:rFonts w:ascii="Arial" w:eastAsia="Calibri" w:hAnsi="Arial" w:cs="Arial"/>
          <w:i w:val="0"/>
          <w:color w:val="000000"/>
          <w:kern w:val="1"/>
          <w:sz w:val="22"/>
          <w:szCs w:val="22"/>
          <w:highlight w:val="white"/>
          <w:shd w:val="clear" w:color="auto" w:fill="FFFFFF"/>
        </w:rPr>
        <w:t>μετά από διαλογική συζήτηση και λ</w:t>
      </w:r>
      <w:r w:rsidRPr="00DD118D">
        <w:rPr>
          <w:rStyle w:val="ae"/>
          <w:rFonts w:ascii="Arial" w:eastAsia="Arial" w:hAnsi="Arial" w:cs="Arial"/>
          <w:bCs/>
          <w:i w:val="0"/>
          <w:color w:val="000000"/>
          <w:kern w:val="1"/>
          <w:sz w:val="22"/>
          <w:szCs w:val="22"/>
          <w:highlight w:val="white"/>
          <w:shd w:val="clear" w:color="auto" w:fill="FFFFFF"/>
        </w:rPr>
        <w:t>αμβάνοντας υπόψη του :</w:t>
      </w:r>
    </w:p>
    <w:p w:rsidR="00733FF4" w:rsidRPr="00F44AFE" w:rsidRDefault="00733FF4" w:rsidP="00733FF4">
      <w:pPr>
        <w:pStyle w:val="a8"/>
        <w:numPr>
          <w:ilvl w:val="0"/>
          <w:numId w:val="6"/>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33FF4" w:rsidRPr="00710258" w:rsidRDefault="00733FF4" w:rsidP="00733FF4">
      <w:pPr>
        <w:pStyle w:val="a8"/>
        <w:widowControl w:val="0"/>
        <w:numPr>
          <w:ilvl w:val="0"/>
          <w:numId w:val="6"/>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33FF4" w:rsidRPr="00710258" w:rsidRDefault="00733FF4" w:rsidP="00733FF4">
      <w:pPr>
        <w:pStyle w:val="a8"/>
        <w:widowControl w:val="0"/>
        <w:numPr>
          <w:ilvl w:val="0"/>
          <w:numId w:val="6"/>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33FF4" w:rsidRPr="00E5296D" w:rsidRDefault="00733FF4" w:rsidP="00733FF4">
      <w:pPr>
        <w:pStyle w:val="a8"/>
        <w:numPr>
          <w:ilvl w:val="0"/>
          <w:numId w:val="6"/>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33FF4" w:rsidRPr="009B2DB0" w:rsidRDefault="00733FF4" w:rsidP="00733FF4">
      <w:pPr>
        <w:pStyle w:val="a8"/>
        <w:numPr>
          <w:ilvl w:val="0"/>
          <w:numId w:val="6"/>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33FF4" w:rsidRPr="00776082" w:rsidRDefault="00733FF4" w:rsidP="00733FF4">
      <w:pPr>
        <w:widowControl w:val="0"/>
        <w:numPr>
          <w:ilvl w:val="0"/>
          <w:numId w:val="6"/>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D7550B" w:rsidRPr="00733FF4" w:rsidRDefault="00D7550B" w:rsidP="00733FF4">
      <w:pPr>
        <w:numPr>
          <w:ilvl w:val="0"/>
          <w:numId w:val="6"/>
        </w:numPr>
        <w:tabs>
          <w:tab w:val="clear" w:pos="720"/>
        </w:tabs>
        <w:spacing w:before="57" w:after="57"/>
        <w:ind w:left="284" w:firstLine="0"/>
        <w:jc w:val="both"/>
      </w:pPr>
      <w:r w:rsidRPr="00733FF4">
        <w:rPr>
          <w:rStyle w:val="ae"/>
          <w:rFonts w:ascii="Arial" w:eastAsia="Arial" w:hAnsi="Arial" w:cs="Arial"/>
          <w:i w:val="0"/>
          <w:color w:val="000000"/>
          <w:kern w:val="1"/>
          <w:sz w:val="22"/>
          <w:szCs w:val="22"/>
          <w:highlight w:val="white"/>
          <w:shd w:val="clear" w:color="auto" w:fill="FFFFFF"/>
          <w:lang w:bidi="hi-IN"/>
        </w:rPr>
        <w:t xml:space="preserve">την </w:t>
      </w:r>
      <w:proofErr w:type="spellStart"/>
      <w:r w:rsidRPr="00733FF4">
        <w:rPr>
          <w:rStyle w:val="ae"/>
          <w:rFonts w:ascii="Arial" w:eastAsia="Arial" w:hAnsi="Arial" w:cs="Arial"/>
          <w:i w:val="0"/>
          <w:color w:val="000000"/>
          <w:kern w:val="1"/>
          <w:sz w:val="22"/>
          <w:szCs w:val="22"/>
          <w:highlight w:val="white"/>
          <w:shd w:val="clear" w:color="auto" w:fill="FFFFFF"/>
          <w:lang w:bidi="hi-IN"/>
        </w:rPr>
        <w:t>υπ΄αριθμ</w:t>
      </w:r>
      <w:proofErr w:type="spellEnd"/>
      <w:r w:rsidRPr="00733FF4">
        <w:rPr>
          <w:rStyle w:val="ae"/>
          <w:rFonts w:ascii="Arial" w:eastAsia="Arial" w:hAnsi="Arial" w:cs="Arial"/>
          <w:i w:val="0"/>
          <w:color w:val="000000"/>
          <w:kern w:val="1"/>
          <w:sz w:val="22"/>
          <w:szCs w:val="22"/>
          <w:highlight w:val="white"/>
          <w:shd w:val="clear" w:color="auto" w:fill="FFFFFF"/>
          <w:lang w:bidi="hi-IN"/>
        </w:rPr>
        <w:t>. 3</w:t>
      </w:r>
      <w:r w:rsidR="003C6C2C" w:rsidRPr="00733FF4">
        <w:rPr>
          <w:rStyle w:val="ae"/>
          <w:rFonts w:ascii="Arial" w:eastAsia="Arial" w:hAnsi="Arial" w:cs="Arial"/>
          <w:i w:val="0"/>
          <w:color w:val="000000"/>
          <w:kern w:val="1"/>
          <w:sz w:val="22"/>
          <w:szCs w:val="22"/>
          <w:highlight w:val="white"/>
          <w:shd w:val="clear" w:color="auto" w:fill="FFFFFF"/>
          <w:lang w:bidi="hi-IN"/>
        </w:rPr>
        <w:t>0</w:t>
      </w:r>
      <w:r w:rsidRPr="00733FF4">
        <w:rPr>
          <w:rStyle w:val="ae"/>
          <w:rFonts w:ascii="Arial" w:eastAsia="Arial" w:hAnsi="Arial" w:cs="Arial"/>
          <w:i w:val="0"/>
          <w:color w:val="000000"/>
          <w:kern w:val="1"/>
          <w:sz w:val="22"/>
          <w:szCs w:val="22"/>
          <w:highlight w:val="white"/>
          <w:shd w:val="clear" w:color="auto" w:fill="FFFFFF"/>
          <w:lang w:bidi="hi-IN"/>
        </w:rPr>
        <w:t>/20</w:t>
      </w:r>
      <w:r w:rsidR="003C6C2C" w:rsidRPr="00733FF4">
        <w:rPr>
          <w:rStyle w:val="ae"/>
          <w:rFonts w:ascii="Arial" w:eastAsia="Arial" w:hAnsi="Arial" w:cs="Arial"/>
          <w:i w:val="0"/>
          <w:color w:val="000000"/>
          <w:kern w:val="1"/>
          <w:sz w:val="22"/>
          <w:szCs w:val="22"/>
          <w:highlight w:val="white"/>
          <w:shd w:val="clear" w:color="auto" w:fill="FFFFFF"/>
          <w:lang w:bidi="hi-IN"/>
        </w:rPr>
        <w:t>20</w:t>
      </w:r>
      <w:r w:rsidRPr="00733FF4">
        <w:rPr>
          <w:rStyle w:val="ae"/>
          <w:rFonts w:ascii="Arial" w:eastAsia="Arial" w:hAnsi="Arial" w:cs="Arial"/>
          <w:i w:val="0"/>
          <w:color w:val="000000"/>
          <w:kern w:val="1"/>
          <w:sz w:val="22"/>
          <w:szCs w:val="22"/>
          <w:highlight w:val="white"/>
          <w:shd w:val="clear" w:color="auto" w:fill="FFFFFF"/>
          <w:lang w:bidi="hi-IN"/>
        </w:rPr>
        <w:t xml:space="preserve"> (ομόφωνη) απόφαση της  Επιτροπής Ποιότητας Ζωής του Δήμου.</w:t>
      </w:r>
    </w:p>
    <w:p w:rsidR="00D7550B" w:rsidRPr="00733FF4" w:rsidRDefault="00733FF4" w:rsidP="00733FF4">
      <w:pPr>
        <w:numPr>
          <w:ilvl w:val="0"/>
          <w:numId w:val="6"/>
        </w:numPr>
        <w:tabs>
          <w:tab w:val="clear" w:pos="720"/>
        </w:tabs>
        <w:spacing w:before="57" w:after="57"/>
        <w:ind w:left="284" w:firstLine="0"/>
        <w:rPr>
          <w:rFonts w:ascii="Arial" w:hAnsi="Arial" w:cs="Arial"/>
        </w:rPr>
      </w:pPr>
      <w:r w:rsidRPr="00733FF4">
        <w:rPr>
          <w:rStyle w:val="ae"/>
          <w:rFonts w:ascii="Arial" w:eastAsia="Arial" w:hAnsi="Arial" w:cs="Arial"/>
          <w:i w:val="0"/>
          <w:color w:val="000000"/>
          <w:kern w:val="1"/>
          <w:sz w:val="22"/>
          <w:szCs w:val="22"/>
          <w:shd w:val="clear" w:color="auto" w:fill="FFFFFF"/>
          <w:lang w:bidi="hi-IN"/>
        </w:rPr>
        <w:t xml:space="preserve"> </w:t>
      </w:r>
      <w:r w:rsidR="00D7550B" w:rsidRPr="00733FF4">
        <w:rPr>
          <w:rFonts w:eastAsia="Arial"/>
          <w:sz w:val="22"/>
          <w:szCs w:val="22"/>
        </w:rPr>
        <w:t xml:space="preserve"> </w:t>
      </w:r>
      <w:r w:rsidR="00D7550B" w:rsidRPr="00733FF4">
        <w:rPr>
          <w:rFonts w:ascii="Arial" w:hAnsi="Arial" w:cs="Arial"/>
          <w:sz w:val="22"/>
          <w:szCs w:val="22"/>
        </w:rPr>
        <w:t xml:space="preserve">τις διατάξεις των άρθρων 65,67,238 του Ν.3852/10 </w:t>
      </w:r>
      <w:r w:rsidR="00D7550B" w:rsidRPr="00733FF4">
        <w:rPr>
          <w:rFonts w:ascii="Arial" w:eastAsia="Arial" w:hAnsi="Arial" w:cs="Arial"/>
          <w:sz w:val="22"/>
          <w:szCs w:val="22"/>
        </w:rPr>
        <w:t>,</w:t>
      </w:r>
      <w:r w:rsidR="00D7550B" w:rsidRPr="00733FF4">
        <w:rPr>
          <w:rStyle w:val="ae"/>
          <w:rFonts w:ascii="Arial" w:hAnsi="Arial" w:cs="Arial"/>
          <w:bCs/>
          <w:i w:val="0"/>
          <w:color w:val="000000"/>
          <w:sz w:val="22"/>
          <w:szCs w:val="22"/>
          <w:highlight w:val="white"/>
          <w:shd w:val="clear" w:color="auto" w:fill="FFFFFF"/>
        </w:rPr>
        <w:t xml:space="preserve">όπως τροποποιήθηκαν με το </w:t>
      </w:r>
      <w:r>
        <w:rPr>
          <w:rStyle w:val="ae"/>
          <w:rFonts w:ascii="Arial" w:hAnsi="Arial" w:cs="Arial"/>
          <w:bCs/>
          <w:i w:val="0"/>
          <w:color w:val="000000"/>
          <w:sz w:val="22"/>
          <w:szCs w:val="22"/>
          <w:highlight w:val="white"/>
          <w:shd w:val="clear" w:color="auto" w:fill="FFFFFF"/>
        </w:rPr>
        <w:t xml:space="preserve"> </w:t>
      </w:r>
      <w:r w:rsidR="00D7550B" w:rsidRPr="00733FF4">
        <w:rPr>
          <w:rStyle w:val="ae"/>
          <w:rFonts w:ascii="Arial" w:hAnsi="Arial" w:cs="Arial"/>
          <w:bCs/>
          <w:i w:val="0"/>
          <w:color w:val="000000"/>
          <w:sz w:val="22"/>
          <w:szCs w:val="22"/>
          <w:highlight w:val="white"/>
          <w:shd w:val="clear" w:color="auto" w:fill="FFFFFF"/>
        </w:rPr>
        <w:t>άρθρο 72 και 74 του Ν. 4555/2018</w:t>
      </w:r>
    </w:p>
    <w:p w:rsidR="00D7550B" w:rsidRPr="00733FF4" w:rsidRDefault="00D7550B" w:rsidP="00733FF4">
      <w:pPr>
        <w:pStyle w:val="210"/>
        <w:numPr>
          <w:ilvl w:val="0"/>
          <w:numId w:val="6"/>
        </w:numPr>
        <w:tabs>
          <w:tab w:val="clear" w:pos="720"/>
        </w:tabs>
        <w:ind w:left="284" w:firstLine="0"/>
      </w:pPr>
      <w:r w:rsidRPr="00733FF4">
        <w:rPr>
          <w:rFonts w:eastAsia="Arial"/>
          <w:sz w:val="22"/>
          <w:szCs w:val="22"/>
        </w:rPr>
        <w:t>τις διατάξεις του Β.Δ 24-9/20-10-1958</w:t>
      </w:r>
    </w:p>
    <w:p w:rsidR="00733FF4" w:rsidRPr="00CF1772" w:rsidRDefault="00733FF4" w:rsidP="00733FF4">
      <w:pPr>
        <w:pStyle w:val="31"/>
        <w:numPr>
          <w:ilvl w:val="0"/>
          <w:numId w:val="6"/>
        </w:numPr>
        <w:tabs>
          <w:tab w:val="center" w:pos="8460"/>
        </w:tabs>
        <w:spacing w:before="100" w:beforeAutospacing="1" w:after="0" w:line="240" w:lineRule="auto"/>
        <w:contextualSpacing w:val="0"/>
        <w:jc w:val="both"/>
        <w:rPr>
          <w:rFonts w:ascii="Arial" w:hAnsi="Arial" w:cs="Arial"/>
        </w:rPr>
      </w:pPr>
      <w:r w:rsidRPr="00CF1772">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733FF4" w:rsidRPr="00A042D8" w:rsidRDefault="00733FF4" w:rsidP="00733FF4">
      <w:pPr>
        <w:pStyle w:val="a8"/>
        <w:rPr>
          <w:i/>
        </w:rPr>
      </w:pPr>
    </w:p>
    <w:p w:rsidR="00733FF4" w:rsidRPr="005823B7" w:rsidRDefault="00733FF4" w:rsidP="00733FF4">
      <w:pPr>
        <w:pStyle w:val="a5"/>
        <w:numPr>
          <w:ilvl w:val="0"/>
          <w:numId w:val="6"/>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733FF4" w:rsidRPr="00733FF4" w:rsidRDefault="00733FF4" w:rsidP="00733FF4">
      <w:pPr>
        <w:pStyle w:val="210"/>
        <w:ind w:left="284"/>
      </w:pPr>
    </w:p>
    <w:p w:rsidR="00D7550B" w:rsidRDefault="00D7550B" w:rsidP="00D7550B">
      <w:pPr>
        <w:jc w:val="both"/>
      </w:pPr>
      <w:r>
        <w:rPr>
          <w:rFonts w:ascii="Arial" w:eastAsia="Arial" w:hAnsi="Arial" w:cs="Arial"/>
          <w:sz w:val="22"/>
          <w:szCs w:val="22"/>
        </w:rPr>
        <w:t xml:space="preserve">      </w:t>
      </w:r>
    </w:p>
    <w:p w:rsidR="00D7550B" w:rsidRDefault="00D7550B" w:rsidP="00D7550B">
      <w:pPr>
        <w:jc w:val="both"/>
      </w:pPr>
      <w:r>
        <w:rPr>
          <w:rFonts w:ascii="Arial" w:eastAsia="Arial" w:hAnsi="Arial" w:cs="Arial"/>
          <w:b/>
          <w:bCs/>
          <w:color w:val="000000"/>
          <w:sz w:val="22"/>
          <w:szCs w:val="22"/>
        </w:rPr>
        <w:t xml:space="preserve">                                                    ΑΠΟΦΑΣΙΖΕΙ ΟΜΟΦΩΝΑ</w:t>
      </w:r>
    </w:p>
    <w:p w:rsidR="00D7550B" w:rsidRDefault="00D7550B" w:rsidP="00D7550B">
      <w:pPr>
        <w:tabs>
          <w:tab w:val="center" w:pos="8460"/>
        </w:tabs>
        <w:jc w:val="both"/>
        <w:rPr>
          <w:rFonts w:ascii="Arial" w:hAnsi="Arial" w:cs="Arial"/>
          <w:sz w:val="22"/>
          <w:szCs w:val="22"/>
        </w:rPr>
      </w:pPr>
    </w:p>
    <w:p w:rsidR="00D7550B" w:rsidRDefault="00D7550B" w:rsidP="00D7550B">
      <w:pPr>
        <w:tabs>
          <w:tab w:val="center" w:pos="8460"/>
        </w:tabs>
        <w:ind w:firstLine="720"/>
        <w:jc w:val="both"/>
        <w:rPr>
          <w:rStyle w:val="ae"/>
          <w:rFonts w:ascii="Arial" w:eastAsia="Arial" w:hAnsi="Arial" w:cs="Arial"/>
          <w:i w:val="0"/>
          <w:color w:val="000000"/>
          <w:kern w:val="1"/>
          <w:sz w:val="22"/>
          <w:szCs w:val="22"/>
          <w:lang w:bidi="hi-IN"/>
        </w:rPr>
      </w:pPr>
      <w:r w:rsidRPr="003C6C2C">
        <w:rPr>
          <w:rStyle w:val="ae"/>
          <w:rFonts w:ascii="Arial" w:eastAsia="Arial" w:hAnsi="Arial" w:cs="Arial"/>
          <w:b/>
          <w:bCs/>
          <w:i w:val="0"/>
          <w:color w:val="000000"/>
          <w:kern w:val="1"/>
          <w:sz w:val="22"/>
          <w:szCs w:val="22"/>
          <w:highlight w:val="white"/>
          <w:lang w:bidi="hi-IN"/>
        </w:rPr>
        <w:t xml:space="preserve"> Καθορίζει </w:t>
      </w:r>
      <w:r w:rsidRPr="003C6C2C">
        <w:rPr>
          <w:rStyle w:val="ae"/>
          <w:rFonts w:ascii="Arial" w:eastAsia="Arial" w:hAnsi="Arial" w:cs="Arial"/>
          <w:i w:val="0"/>
          <w:color w:val="000000"/>
          <w:kern w:val="1"/>
          <w:sz w:val="22"/>
          <w:szCs w:val="22"/>
          <w:highlight w:val="white"/>
          <w:lang w:bidi="hi-IN"/>
        </w:rPr>
        <w:t>τους προς</w:t>
      </w:r>
      <w:r w:rsidRPr="003C6C2C">
        <w:rPr>
          <w:rStyle w:val="ae"/>
          <w:rFonts w:ascii="Arial" w:eastAsia="Arial" w:hAnsi="Arial" w:cs="Arial"/>
          <w:b/>
          <w:bCs/>
          <w:i w:val="0"/>
          <w:color w:val="000000"/>
          <w:kern w:val="1"/>
          <w:sz w:val="22"/>
          <w:szCs w:val="22"/>
          <w:highlight w:val="white"/>
          <w:lang w:bidi="hi-IN"/>
        </w:rPr>
        <w:t xml:space="preserve"> </w:t>
      </w:r>
      <w:r w:rsidRPr="003C6C2C">
        <w:rPr>
          <w:rStyle w:val="ae"/>
          <w:rFonts w:ascii="Arial" w:eastAsia="Arial" w:hAnsi="Arial" w:cs="Arial"/>
          <w:i w:val="0"/>
          <w:color w:val="000000"/>
          <w:kern w:val="1"/>
          <w:sz w:val="22"/>
          <w:szCs w:val="22"/>
          <w:highlight w:val="white"/>
          <w:lang w:bidi="hi-IN"/>
        </w:rPr>
        <w:t xml:space="preserve"> ενοικίαση Δημοτικούς Κοινόχρηστους Χώρους  για το έτος 202</w:t>
      </w:r>
      <w:r w:rsidR="003C6C2C">
        <w:rPr>
          <w:rStyle w:val="ae"/>
          <w:rFonts w:ascii="Arial" w:eastAsia="Arial" w:hAnsi="Arial" w:cs="Arial"/>
          <w:i w:val="0"/>
          <w:color w:val="000000"/>
          <w:kern w:val="1"/>
          <w:sz w:val="22"/>
          <w:szCs w:val="22"/>
          <w:highlight w:val="white"/>
          <w:lang w:bidi="hi-IN"/>
        </w:rPr>
        <w:t>1</w:t>
      </w:r>
      <w:r w:rsidRPr="003C6C2C">
        <w:rPr>
          <w:rStyle w:val="ae"/>
          <w:rFonts w:ascii="Arial" w:eastAsia="Arial" w:hAnsi="Arial" w:cs="Arial"/>
          <w:i w:val="0"/>
          <w:color w:val="000000"/>
          <w:kern w:val="1"/>
          <w:sz w:val="22"/>
          <w:szCs w:val="22"/>
          <w:highlight w:val="white"/>
          <w:lang w:bidi="hi-IN"/>
        </w:rPr>
        <w:t xml:space="preserve">, ως κατωτέρω: </w:t>
      </w:r>
    </w:p>
    <w:p w:rsidR="00924A0C" w:rsidRPr="003C6C2C" w:rsidRDefault="00924A0C" w:rsidP="00D7550B">
      <w:pPr>
        <w:tabs>
          <w:tab w:val="center" w:pos="8460"/>
        </w:tabs>
        <w:ind w:firstLine="720"/>
        <w:jc w:val="both"/>
        <w:rPr>
          <w:i/>
        </w:rPr>
      </w:pPr>
    </w:p>
    <w:p w:rsidR="00D7550B" w:rsidRPr="00924A0C" w:rsidRDefault="00D7550B" w:rsidP="00D7550B">
      <w:pPr>
        <w:tabs>
          <w:tab w:val="left" w:pos="-720"/>
        </w:tabs>
        <w:spacing w:after="283"/>
        <w:jc w:val="center"/>
        <w:rPr>
          <w:b/>
        </w:rPr>
      </w:pPr>
      <w:r w:rsidRPr="00924A0C">
        <w:rPr>
          <w:rFonts w:ascii="Arial" w:eastAsia="Arial" w:hAnsi="Arial" w:cs="Arial"/>
          <w:b/>
          <w:bCs/>
          <w:color w:val="000000"/>
          <w:spacing w:val="-3"/>
          <w:sz w:val="22"/>
          <w:szCs w:val="22"/>
        </w:rPr>
        <w:t xml:space="preserve">Ι) </w:t>
      </w:r>
      <w:r w:rsidRPr="00924A0C">
        <w:rPr>
          <w:rFonts w:ascii="Arial" w:eastAsia="Arial" w:hAnsi="Arial" w:cs="Arial"/>
          <w:b/>
          <w:bCs/>
          <w:color w:val="000000"/>
          <w:spacing w:val="-3"/>
          <w:sz w:val="22"/>
          <w:szCs w:val="22"/>
          <w:u w:val="single"/>
        </w:rPr>
        <w:t>1.Στην Κοινότητα Λιβαδειάς</w:t>
      </w:r>
      <w:r w:rsidRPr="00924A0C">
        <w:rPr>
          <w:rFonts w:ascii="Arial" w:hAnsi="Arial" w:cs="Arial"/>
          <w:b/>
          <w:sz w:val="22"/>
          <w:szCs w:val="22"/>
        </w:rPr>
        <w:t xml:space="preserve">    </w:t>
      </w:r>
    </w:p>
    <w:p w:rsidR="00924A0C" w:rsidRPr="00924A0C" w:rsidRDefault="00024D01" w:rsidP="00924A0C">
      <w:pPr>
        <w:pStyle w:val="Web"/>
        <w:spacing w:after="0"/>
        <w:rPr>
          <w:rFonts w:ascii="Arial" w:eastAsia="Times New Roman" w:hAnsi="Arial" w:cs="Arial"/>
          <w:b/>
          <w:sz w:val="22"/>
          <w:szCs w:val="22"/>
          <w:u w:val="single"/>
          <w:lang w:eastAsia="el-GR"/>
        </w:rPr>
      </w:pPr>
      <w:r>
        <w:rPr>
          <w:rFonts w:ascii="Arial" w:hAnsi="Arial" w:cs="Arial"/>
          <w:b/>
          <w:bCs/>
          <w:sz w:val="22"/>
          <w:szCs w:val="22"/>
          <w:u w:val="single"/>
        </w:rPr>
        <w:t>Ι .</w:t>
      </w:r>
      <w:r w:rsidR="00D7550B" w:rsidRPr="00924A0C">
        <w:rPr>
          <w:rFonts w:ascii="Arial" w:hAnsi="Arial" w:cs="Arial"/>
          <w:b/>
          <w:bCs/>
          <w:sz w:val="22"/>
          <w:szCs w:val="22"/>
          <w:u w:val="single"/>
        </w:rPr>
        <w:t xml:space="preserve">Α)  </w:t>
      </w:r>
      <w:r w:rsidR="00924A0C" w:rsidRPr="00924A0C">
        <w:rPr>
          <w:rFonts w:ascii="Arial" w:eastAsia="Times New Roman" w:hAnsi="Arial" w:cs="Arial"/>
          <w:b/>
          <w:sz w:val="22"/>
          <w:szCs w:val="22"/>
          <w:u w:val="single"/>
          <w:lang w:eastAsia="el-GR"/>
        </w:rPr>
        <w:t>ΠΕΖΟΔΡΟΜΙΑ ΣΧ. ΠΟΛΕΩΣ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w:t>
      </w:r>
      <w:proofErr w:type="spellStart"/>
      <w:r w:rsidRPr="00924A0C">
        <w:rPr>
          <w:rFonts w:ascii="Arial" w:hAnsi="Arial" w:cs="Arial"/>
          <w:sz w:val="22"/>
          <w:szCs w:val="22"/>
        </w:rPr>
        <w:t>Περγαντά</w:t>
      </w:r>
      <w:proofErr w:type="spellEnd"/>
      <w:r w:rsidRPr="00924A0C">
        <w:rPr>
          <w:rFonts w:ascii="Arial" w:hAnsi="Arial" w:cs="Arial"/>
          <w:sz w:val="22"/>
          <w:szCs w:val="22"/>
        </w:rPr>
        <w:t xml:space="preserve">, Αισχύλου, </w:t>
      </w:r>
      <w:proofErr w:type="spellStart"/>
      <w:r w:rsidRPr="00924A0C">
        <w:rPr>
          <w:rFonts w:ascii="Arial" w:hAnsi="Arial" w:cs="Arial"/>
          <w:sz w:val="22"/>
          <w:szCs w:val="22"/>
        </w:rPr>
        <w:t>Καραγιαννοπούλου</w:t>
      </w:r>
      <w:proofErr w:type="spellEnd"/>
      <w:r w:rsidRPr="00924A0C">
        <w:rPr>
          <w:rFonts w:ascii="Arial" w:hAnsi="Arial" w:cs="Arial"/>
          <w:sz w:val="22"/>
          <w:szCs w:val="22"/>
        </w:rPr>
        <w:t xml:space="preserve">, Ι. Ανδρεαδάκη, Δ. </w:t>
      </w:r>
      <w:proofErr w:type="spellStart"/>
      <w:r w:rsidRPr="00924A0C">
        <w:rPr>
          <w:rFonts w:ascii="Arial" w:hAnsi="Arial" w:cs="Arial"/>
          <w:sz w:val="22"/>
          <w:szCs w:val="22"/>
        </w:rPr>
        <w:t>Παπασπύρου</w:t>
      </w:r>
      <w:proofErr w:type="spellEnd"/>
      <w:r w:rsidRPr="00924A0C">
        <w:rPr>
          <w:rFonts w:ascii="Arial" w:hAnsi="Arial" w:cs="Arial"/>
          <w:sz w:val="22"/>
          <w:szCs w:val="22"/>
        </w:rPr>
        <w:t xml:space="preserve">, </w:t>
      </w:r>
      <w:proofErr w:type="spellStart"/>
      <w:r w:rsidRPr="00924A0C">
        <w:rPr>
          <w:rFonts w:ascii="Arial" w:hAnsi="Arial" w:cs="Arial"/>
          <w:sz w:val="22"/>
          <w:szCs w:val="22"/>
        </w:rPr>
        <w:t>Τσόγκα</w:t>
      </w:r>
      <w:proofErr w:type="spellEnd"/>
      <w:r w:rsidRPr="00924A0C">
        <w:rPr>
          <w:rFonts w:ascii="Arial" w:hAnsi="Arial" w:cs="Arial"/>
          <w:sz w:val="22"/>
          <w:szCs w:val="22"/>
        </w:rPr>
        <w:t xml:space="preserve"> κ.α.).</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1) Για τοποθέτηση τραπεζιών και καθισμάτων ΚΥΕ ύστερα από γνώμη του Τμήματος της Τροχαίας.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2) Για </w:t>
      </w:r>
      <w:proofErr w:type="spellStart"/>
      <w:r w:rsidRPr="00924A0C">
        <w:rPr>
          <w:rFonts w:ascii="Arial" w:hAnsi="Arial" w:cs="Arial"/>
          <w:sz w:val="22"/>
          <w:szCs w:val="22"/>
        </w:rPr>
        <w:t>οικοδομικοτεχνικές</w:t>
      </w:r>
      <w:proofErr w:type="spellEnd"/>
      <w:r w:rsidRPr="00924A0C">
        <w:rPr>
          <w:rFonts w:ascii="Arial" w:hAnsi="Arial" w:cs="Arial"/>
          <w:sz w:val="22"/>
          <w:szCs w:val="22"/>
        </w:rPr>
        <w:t xml:space="preserve"> εργασίες (τοποθέτηση οικοδομικών υλικών)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lastRenderedPageBreak/>
        <w:t>3) Για τοποθέτηση εμπορευμάτων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4) Για τοποθέτηση ψυγείων στα περίπτερα.</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Β) ΠΛΑΤΕΙΕΣ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Τ</w:t>
      </w:r>
      <w:r>
        <w:rPr>
          <w:rFonts w:ascii="Arial" w:hAnsi="Arial" w:cs="Arial"/>
          <w:sz w:val="22"/>
          <w:szCs w:val="22"/>
        </w:rPr>
        <w:t>α τ</w:t>
      </w:r>
      <w:r w:rsidRPr="00924A0C">
        <w:rPr>
          <w:rFonts w:ascii="Arial" w:hAnsi="Arial" w:cs="Arial"/>
          <w:sz w:val="22"/>
          <w:szCs w:val="22"/>
        </w:rPr>
        <w:t xml:space="preserve">μήματα κοινόχρηστων χώρων στις κάτωθι πλατείες, </w:t>
      </w:r>
      <w:r>
        <w:rPr>
          <w:rFonts w:ascii="Arial" w:hAnsi="Arial" w:cs="Arial"/>
          <w:sz w:val="22"/>
          <w:szCs w:val="22"/>
        </w:rPr>
        <w:t xml:space="preserve">πλατείες </w:t>
      </w:r>
      <w:r>
        <w:rPr>
          <w:rFonts w:ascii="Arial" w:hAnsi="Arial" w:cs="Arial"/>
          <w:b/>
          <w:sz w:val="22"/>
          <w:szCs w:val="22"/>
          <w:u w:val="single"/>
        </w:rPr>
        <w:t>ΜΟΝΟ</w:t>
      </w:r>
      <w:r>
        <w:rPr>
          <w:rFonts w:ascii="Arial" w:hAnsi="Arial" w:cs="Arial"/>
          <w:sz w:val="22"/>
          <w:szCs w:val="22"/>
          <w:u w:val="single"/>
        </w:rPr>
        <w:t xml:space="preserve"> </w:t>
      </w:r>
      <w:r>
        <w:rPr>
          <w:rFonts w:ascii="Arial" w:hAnsi="Arial" w:cs="Arial"/>
          <w:b/>
          <w:sz w:val="22"/>
          <w:szCs w:val="22"/>
          <w:u w:val="single"/>
        </w:rPr>
        <w:t>επί των προσόψεων των Καταστημάτων Υγειονομικού Ενδιαφέροντος ή τις προβολές τους</w:t>
      </w:r>
      <w:r>
        <w:rPr>
          <w:rFonts w:ascii="Arial" w:hAnsi="Arial" w:cs="Arial"/>
          <w:sz w:val="22"/>
          <w:szCs w:val="22"/>
          <w:u w:val="single"/>
        </w:rPr>
        <w:t xml:space="preserve"> </w:t>
      </w:r>
      <w:r>
        <w:rPr>
          <w:rFonts w:ascii="Arial" w:hAnsi="Arial" w:cs="Arial"/>
          <w:b/>
          <w:sz w:val="22"/>
          <w:szCs w:val="22"/>
          <w:u w:val="single"/>
        </w:rPr>
        <w:t>με απαραίτητη προϋπόθεση</w:t>
      </w:r>
      <w:r>
        <w:rPr>
          <w:rFonts w:ascii="Arial" w:hAnsi="Arial" w:cs="Arial"/>
          <w:sz w:val="22"/>
          <w:szCs w:val="22"/>
        </w:rPr>
        <w:t xml:space="preserve">  </w:t>
      </w:r>
      <w:r w:rsidRPr="00924A0C">
        <w:rPr>
          <w:rFonts w:ascii="Arial" w:hAnsi="Arial" w:cs="Arial"/>
          <w:sz w:val="22"/>
          <w:szCs w:val="22"/>
        </w:rPr>
        <w:t>να απομένει το αναγκαίο πλάτος πεζοδρομίου για την διέλευση των πεζών: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Πλατεία Εθνικής Αντίστασης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Πλατεία </w:t>
      </w:r>
      <w:proofErr w:type="spellStart"/>
      <w:r w:rsidRPr="00924A0C">
        <w:rPr>
          <w:rFonts w:ascii="Arial" w:hAnsi="Arial" w:cs="Arial"/>
          <w:sz w:val="22"/>
          <w:szCs w:val="22"/>
        </w:rPr>
        <w:t>Μαγιάκου</w:t>
      </w:r>
      <w:proofErr w:type="spellEnd"/>
      <w:r w:rsidRPr="00924A0C">
        <w:rPr>
          <w:rFonts w:ascii="Arial" w:hAnsi="Arial" w:cs="Arial"/>
          <w:sz w:val="22"/>
          <w:szCs w:val="22"/>
        </w:rPr>
        <w:t xml:space="preserve"> (</w:t>
      </w:r>
      <w:proofErr w:type="spellStart"/>
      <w:r w:rsidRPr="00924A0C">
        <w:rPr>
          <w:rFonts w:ascii="Arial" w:hAnsi="Arial" w:cs="Arial"/>
          <w:sz w:val="22"/>
          <w:szCs w:val="22"/>
        </w:rPr>
        <w:t>Ταμπάχνα</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γ) Πλατεία Οδ. Ανδρούτσου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δ) Πλατεία Αγ. Μελετίου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ε) Πλατεία μπροστά από το Δικαστικό Μέγαρο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στ) Πλατεία </w:t>
      </w:r>
      <w:proofErr w:type="spellStart"/>
      <w:r w:rsidRPr="00924A0C">
        <w:rPr>
          <w:rFonts w:ascii="Arial" w:hAnsi="Arial" w:cs="Arial"/>
          <w:sz w:val="22"/>
          <w:szCs w:val="22"/>
        </w:rPr>
        <w:t>Αθ</w:t>
      </w:r>
      <w:proofErr w:type="spellEnd"/>
      <w:r w:rsidRPr="00924A0C">
        <w:rPr>
          <w:rFonts w:ascii="Arial" w:hAnsi="Arial" w:cs="Arial"/>
          <w:sz w:val="22"/>
          <w:szCs w:val="22"/>
        </w:rPr>
        <w:t xml:space="preserve">. Διάκου-Μητροπόλεως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ζ) Πλατεία οικισμού Ελικώνα, Ανάληψης &amp; Τσουκαλάδων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η) Πλατεία Λάμπρου Κατσώνη (πάρκο), καθώς επίσης και το τμήμα που βρίσκεται κάτω από το τοιχίο του πάρκου επί της οδού Σοφοκλέους. </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Γ) ΚΟΙΝΟΧΡΗΣΤΟΙ ΧΩΡΟΙ</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Κοινόχρηστος χώρος πρώην ΚΤΕΛ.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Κοινόχρηστος χώρος του Δήμου </w:t>
      </w:r>
      <w:proofErr w:type="spellStart"/>
      <w:r w:rsidRPr="00924A0C">
        <w:rPr>
          <w:rFonts w:ascii="Arial" w:hAnsi="Arial" w:cs="Arial"/>
          <w:sz w:val="22"/>
          <w:szCs w:val="22"/>
        </w:rPr>
        <w:t>Λεβαδέων</w:t>
      </w:r>
      <w:proofErr w:type="spellEnd"/>
      <w:r w:rsidRPr="00924A0C">
        <w:rPr>
          <w:rFonts w:ascii="Arial" w:hAnsi="Arial" w:cs="Arial"/>
          <w:sz w:val="22"/>
          <w:szCs w:val="22"/>
        </w:rPr>
        <w:t xml:space="preserve"> στην περιοχή της πλατείας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Αγίας Παρασκευής στην συμβολή των οδών </w:t>
      </w:r>
      <w:proofErr w:type="spellStart"/>
      <w:r w:rsidRPr="00924A0C">
        <w:rPr>
          <w:rFonts w:ascii="Arial" w:hAnsi="Arial" w:cs="Arial"/>
          <w:sz w:val="22"/>
          <w:szCs w:val="22"/>
        </w:rPr>
        <w:t>Γιαννούτσου</w:t>
      </w:r>
      <w:proofErr w:type="spellEnd"/>
      <w:r w:rsidRPr="00924A0C">
        <w:rPr>
          <w:rFonts w:ascii="Arial" w:hAnsi="Arial" w:cs="Arial"/>
          <w:sz w:val="22"/>
          <w:szCs w:val="22"/>
        </w:rPr>
        <w:t xml:space="preserve"> &amp; Κιλκίς.</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Δ) ΠΕΖΟΔΡΟΜΟΙ</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Τμήματα των κάτωθι πεζόδρομων: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Στον Πεζόδρομο οδού </w:t>
      </w:r>
      <w:proofErr w:type="spellStart"/>
      <w:r w:rsidRPr="00924A0C">
        <w:rPr>
          <w:rFonts w:ascii="Arial" w:hAnsi="Arial" w:cs="Arial"/>
          <w:sz w:val="22"/>
          <w:szCs w:val="22"/>
        </w:rPr>
        <w:t>Έρκυνας</w:t>
      </w:r>
      <w:proofErr w:type="spellEnd"/>
      <w:r w:rsidRPr="00924A0C">
        <w:rPr>
          <w:rFonts w:ascii="Arial" w:hAnsi="Arial" w:cs="Arial"/>
          <w:sz w:val="22"/>
          <w:szCs w:val="22"/>
        </w:rPr>
        <w:t xml:space="preserve">, κατά μήκος αυτής και στη βόρεια πλευρά της επί των προσόψεων των ΚΥΕ καθώς και στην νότια πλευρά της -έναντι των καταστημάτων- με την προϋπόθεση να απομένει ενδιάμεσα ελεύθερο τμήμα πεζοδρόμου με ελάχιστο πλάτος 3,00 μ. για την ομαλή διέλευση των πεζών.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Στον Πεζόδρομο οδού Υψηλάντη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γ) Στον Πεζόδρομο της οδού </w:t>
      </w:r>
      <w:proofErr w:type="spellStart"/>
      <w:r w:rsidRPr="00924A0C">
        <w:rPr>
          <w:rFonts w:ascii="Arial" w:hAnsi="Arial" w:cs="Arial"/>
          <w:sz w:val="22"/>
          <w:szCs w:val="22"/>
        </w:rPr>
        <w:t>Μπουφίδου</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lastRenderedPageBreak/>
        <w:t xml:space="preserve">• κατά μήκος αυτής και στη βόρεια πλευρά της επί των προσόψεων των ΚΥΕ, για το τμήμα της που τέμνεται από τις οδούς </w:t>
      </w:r>
      <w:proofErr w:type="spellStart"/>
      <w:r w:rsidRPr="00924A0C">
        <w:rPr>
          <w:rFonts w:ascii="Arial" w:hAnsi="Arial" w:cs="Arial"/>
          <w:sz w:val="22"/>
          <w:szCs w:val="22"/>
        </w:rPr>
        <w:t>Καλλιαγκάκη</w:t>
      </w:r>
      <w:proofErr w:type="spellEnd"/>
      <w:r w:rsidRPr="00924A0C">
        <w:rPr>
          <w:rFonts w:ascii="Arial" w:hAnsi="Arial" w:cs="Arial"/>
          <w:sz w:val="22"/>
          <w:szCs w:val="22"/>
        </w:rPr>
        <w:t xml:space="preserve"> και Σπυρίδωνος, με πλάτος παραχωρουμένου κοινοχρήστου χώρου 3,20 μ.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 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w:t>
      </w:r>
      <w:proofErr w:type="spellStart"/>
      <w:r w:rsidRPr="00924A0C">
        <w:rPr>
          <w:rFonts w:ascii="Arial" w:hAnsi="Arial" w:cs="Arial"/>
          <w:sz w:val="22"/>
          <w:szCs w:val="22"/>
        </w:rPr>
        <w:t>Μπουφίδου</w:t>
      </w:r>
      <w:proofErr w:type="spellEnd"/>
      <w:r w:rsidRPr="00924A0C">
        <w:rPr>
          <w:rFonts w:ascii="Arial" w:hAnsi="Arial" w:cs="Arial"/>
          <w:sz w:val="22"/>
          <w:szCs w:val="22"/>
        </w:rPr>
        <w:t xml:space="preserve">, στη νότια πλευρά της, με πλάτος παραχωρουμένου κοινοχρήστου χώρου 3,20μ. (έως κορμούς δέντρων), εκτός των περιπτώσεων που υφίσταται ανάπτυξη </w:t>
      </w:r>
      <w:proofErr w:type="spellStart"/>
      <w:r w:rsidRPr="00924A0C">
        <w:rPr>
          <w:rFonts w:ascii="Arial" w:hAnsi="Arial" w:cs="Arial"/>
          <w:sz w:val="22"/>
          <w:szCs w:val="22"/>
        </w:rPr>
        <w:t>τραπεζοκαθισμάτων</w:t>
      </w:r>
      <w:proofErr w:type="spellEnd"/>
      <w:r w:rsidRPr="00924A0C">
        <w:rPr>
          <w:rFonts w:ascii="Arial" w:hAnsi="Arial" w:cs="Arial"/>
          <w:sz w:val="22"/>
          <w:szCs w:val="22"/>
        </w:rPr>
        <w:t xml:space="preserve">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w:t>
      </w:r>
      <w:proofErr w:type="spellStart"/>
      <w:r w:rsidRPr="00924A0C">
        <w:rPr>
          <w:rFonts w:ascii="Arial" w:hAnsi="Arial" w:cs="Arial"/>
          <w:sz w:val="22"/>
          <w:szCs w:val="22"/>
        </w:rPr>
        <w:t>Μπουφίδου</w:t>
      </w:r>
      <w:proofErr w:type="spellEnd"/>
      <w:r w:rsidRPr="00924A0C">
        <w:rPr>
          <w:rFonts w:ascii="Arial" w:hAnsi="Arial" w:cs="Arial"/>
          <w:sz w:val="22"/>
          <w:szCs w:val="22"/>
        </w:rPr>
        <w:t xml:space="preserve"> που απομένει για την διέλευση των πεζών και οχημάτων έκτακτης ανάγκης ή οχημάτων φορτοεκφόρτωσης, θα είναι 5,00 μ.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 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δ) Στον Πεζόδρομο οδού Τροφωνίου.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Κατά μήκος αυτής και στο βόρειο τμήμα της επί των προσόψεων των ΚΥΕ, με την προϋπόθεση να απομένει ελεύθερο τμήμα πεζοδρόμου με ελάχιστο πλάτος 6,00 μ. στο στενότερο παρόχθιο τμήμα της και ελάχιστο πλάτος 10,00 μ. στο τμήμα της εισόδου της από τον Ι.Ν. Μητροπόλεως για την ομαλή διέλευση των πεζών.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Ειδικότερα 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ενοικίαση για ανάπτυξη </w:t>
      </w:r>
      <w:proofErr w:type="spellStart"/>
      <w:r w:rsidRPr="00924A0C">
        <w:rPr>
          <w:rFonts w:ascii="Arial" w:hAnsi="Arial" w:cs="Arial"/>
          <w:sz w:val="22"/>
          <w:szCs w:val="22"/>
        </w:rPr>
        <w:t>τραπεζοκαθισμάτων</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ε) Στον Πεζόδρομο της οδού </w:t>
      </w:r>
      <w:proofErr w:type="spellStart"/>
      <w:r w:rsidRPr="00924A0C">
        <w:rPr>
          <w:rFonts w:ascii="Arial" w:hAnsi="Arial" w:cs="Arial"/>
          <w:sz w:val="22"/>
          <w:szCs w:val="22"/>
        </w:rPr>
        <w:t>Πρωτέως</w:t>
      </w:r>
      <w:proofErr w:type="spellEnd"/>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στ) Στον πεζόδρομο της οδού Χριστοδούλου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ζ)Στον Πεζόδρομο της οδού Ορφέως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η) Στον Πεζόδρομο της οδού </w:t>
      </w:r>
      <w:proofErr w:type="spellStart"/>
      <w:r w:rsidRPr="00924A0C">
        <w:rPr>
          <w:rFonts w:ascii="Arial" w:hAnsi="Arial" w:cs="Arial"/>
          <w:sz w:val="22"/>
          <w:szCs w:val="22"/>
        </w:rPr>
        <w:t>Καποδιστρίου</w:t>
      </w:r>
      <w:proofErr w:type="spellEnd"/>
      <w:r w:rsidRPr="00924A0C">
        <w:rPr>
          <w:rFonts w:ascii="Arial" w:hAnsi="Arial" w:cs="Arial"/>
          <w:sz w:val="22"/>
          <w:szCs w:val="22"/>
        </w:rPr>
        <w:t xml:space="preserve">, στο βορειοδυτικό τμήμα της πλάτους 2,00 μ.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θ) Στον Πεζόδρομο της οδού Κοραή, που τέμνει τις οδούς </w:t>
      </w:r>
      <w:proofErr w:type="spellStart"/>
      <w:r w:rsidRPr="00924A0C">
        <w:rPr>
          <w:rFonts w:ascii="Arial" w:hAnsi="Arial" w:cs="Arial"/>
          <w:sz w:val="22"/>
          <w:szCs w:val="22"/>
        </w:rPr>
        <w:t>Μπουφίδου</w:t>
      </w:r>
      <w:proofErr w:type="spellEnd"/>
      <w:r w:rsidRPr="00924A0C">
        <w:rPr>
          <w:rFonts w:ascii="Arial" w:hAnsi="Arial" w:cs="Arial"/>
          <w:sz w:val="22"/>
          <w:szCs w:val="22"/>
        </w:rPr>
        <w:t xml:space="preserve"> και Γεωργαντά, στο νοτιοανατολικό τμήμα της πλάτους 2,00μ. </w:t>
      </w:r>
      <w:r>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ι) Στον πεζόδρομο της οδού </w:t>
      </w:r>
      <w:proofErr w:type="spellStart"/>
      <w:r w:rsidRPr="00924A0C">
        <w:rPr>
          <w:rFonts w:ascii="Arial" w:hAnsi="Arial" w:cs="Arial"/>
          <w:sz w:val="22"/>
          <w:szCs w:val="22"/>
        </w:rPr>
        <w:t>Σπυροπούλου</w:t>
      </w:r>
      <w:proofErr w:type="spellEnd"/>
      <w:r w:rsidRPr="00924A0C">
        <w:rPr>
          <w:rFonts w:ascii="Arial" w:hAnsi="Arial" w:cs="Arial"/>
          <w:sz w:val="22"/>
          <w:szCs w:val="22"/>
        </w:rPr>
        <w:t xml:space="preserve"> (τμήμα της οδού) από την μεριά των ιδιοκτησιών &amp; όχι του Δικαστικού Μεγάρου, με μέγιστο παραχωρούμενο πλάτος 2,5μ. έμπροσθεν των καταστημάτων Υ.Ε. </w:t>
      </w:r>
      <w:r>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Εντός των πεζοδρόμων να καθορισθεί επίσης το ωράριο φόρτωσης – εκφόρτωσης εμπορευμάτων στις επιχειρήσεις με οχήματα από 6 πμ έως 9πμ.</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Ειδικότερα θα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w:t>
      </w:r>
      <w:r w:rsidRPr="00924A0C">
        <w:rPr>
          <w:rFonts w:ascii="Arial" w:hAnsi="Arial" w:cs="Arial"/>
          <w:sz w:val="22"/>
          <w:szCs w:val="22"/>
        </w:rPr>
        <w:lastRenderedPageBreak/>
        <w:t xml:space="preserve">εκδηλώσεων της περιοχής της Κρύας (ανοικτό θέατρο, ισόγειο Νερόμυλου, Συνεδριακό Κέντρο κλπ). </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Ε) ΕΙΔΙΚΕΣ ΠΕΡΙΠΤΩΣΕΙΣ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Να ενοικιάζονται τμήματα των εξής κοινόχρηστων χώρων:</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Οδός </w:t>
      </w:r>
      <w:proofErr w:type="spellStart"/>
      <w:r w:rsidRPr="00924A0C">
        <w:rPr>
          <w:rFonts w:ascii="Arial" w:hAnsi="Arial" w:cs="Arial"/>
          <w:sz w:val="22"/>
          <w:szCs w:val="22"/>
        </w:rPr>
        <w:t>Λεβάδου</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Το πεζοδρόμιο επί της οδού Ελ. Βενιζέλου εμπρός στο 2ο Δημοτικό Σχολείο για τοποθέτηση τραπεζιών καταστήματος υγειονομικού ενδιαφέροντος που βρίσκεται απέναντι εφόσον δεν παρεμποδίζεται η ομαλή διέλευση των πεζών και με την προϋπόθεση ότι τα εν λόγω </w:t>
      </w:r>
      <w:proofErr w:type="spellStart"/>
      <w:r w:rsidRPr="00924A0C">
        <w:rPr>
          <w:rFonts w:ascii="Arial" w:hAnsi="Arial" w:cs="Arial"/>
          <w:sz w:val="22"/>
          <w:szCs w:val="22"/>
        </w:rPr>
        <w:t>τραπεζοκαθίσματα</w:t>
      </w:r>
      <w:proofErr w:type="spellEnd"/>
      <w:r w:rsidRPr="00924A0C">
        <w:rPr>
          <w:rFonts w:ascii="Arial" w:hAnsi="Arial" w:cs="Arial"/>
          <w:sz w:val="22"/>
          <w:szCs w:val="22"/>
        </w:rPr>
        <w:t xml:space="preserve"> θα τοποθετούνται μόνο όταν τα σχολεία είναι κλειστά.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γ) Τμήμα στην συμβολή των οδών Ελ. Βενιζέλου και Ι. </w:t>
      </w:r>
      <w:proofErr w:type="spellStart"/>
      <w:r w:rsidRPr="00924A0C">
        <w:rPr>
          <w:rFonts w:ascii="Arial" w:hAnsi="Arial" w:cs="Arial"/>
          <w:sz w:val="22"/>
          <w:szCs w:val="22"/>
        </w:rPr>
        <w:t>Λάππα</w:t>
      </w:r>
      <w:proofErr w:type="spellEnd"/>
      <w:r w:rsidRPr="00924A0C">
        <w:rPr>
          <w:rFonts w:ascii="Arial" w:hAnsi="Arial" w:cs="Arial"/>
          <w:sz w:val="22"/>
          <w:szCs w:val="22"/>
        </w:rPr>
        <w:t xml:space="preserve"> έμπροσθεν του καταστήματος υγειονομικού ενδιαφέροντος, για ανάπτυξη </w:t>
      </w:r>
      <w:proofErr w:type="spellStart"/>
      <w:r w:rsidRPr="00924A0C">
        <w:rPr>
          <w:rFonts w:ascii="Arial" w:hAnsi="Arial" w:cs="Arial"/>
          <w:sz w:val="22"/>
          <w:szCs w:val="22"/>
        </w:rPr>
        <w:t>τραπεζοκαθισμάτων</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δ) 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 </w:t>
      </w:r>
      <w:r>
        <w:rPr>
          <w:rFonts w:ascii="Arial" w:hAnsi="Arial" w:cs="Arial"/>
          <w:sz w:val="22"/>
          <w:szCs w:val="22"/>
        </w:rPr>
        <w:t xml:space="preserve"> </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ΣΤ) ΠΕΡΙΠΤΕΡΑ</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Να ενοικιάζονται οι χώροι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 Να συμπεριλαμβάνονται στους κοινόχρηστους χώρους των περιπτέρων και οι χώροι που καταλαμβάνουν οι κατασκευές των περιπτέρων (κουβούκλια), </w:t>
      </w:r>
      <w:proofErr w:type="spellStart"/>
      <w:r w:rsidRPr="00924A0C">
        <w:rPr>
          <w:rFonts w:ascii="Arial" w:hAnsi="Arial" w:cs="Arial"/>
          <w:sz w:val="22"/>
          <w:szCs w:val="22"/>
        </w:rPr>
        <w:t>κατ΄</w:t>
      </w:r>
      <w:proofErr w:type="spellEnd"/>
      <w:r w:rsidRPr="00924A0C">
        <w:rPr>
          <w:rFonts w:ascii="Arial" w:hAnsi="Arial" w:cs="Arial"/>
          <w:sz w:val="22"/>
          <w:szCs w:val="22"/>
        </w:rPr>
        <w:t xml:space="preserve"> εφαρμογή των διατάξεων του Ν. 4093/2012, όπως αντικαταστάθηκε με τις διατάξεις του Ν.4257/14.</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Για την χρήση των κοινοχρήστων αυτών χώρων να καθοριστεί τέλος χρήσης, σύμφωνα με τις κείμενες διατάξεις.</w:t>
      </w:r>
    </w:p>
    <w:p w:rsidR="00924A0C" w:rsidRPr="00924A0C" w:rsidRDefault="00924A0C" w:rsidP="00924A0C">
      <w:pPr>
        <w:spacing w:before="100" w:beforeAutospacing="1"/>
        <w:rPr>
          <w:rFonts w:ascii="Arial" w:hAnsi="Arial" w:cs="Arial"/>
          <w:sz w:val="22"/>
          <w:szCs w:val="22"/>
        </w:rPr>
      </w:pPr>
      <w:r w:rsidRPr="00924A0C">
        <w:rPr>
          <w:rFonts w:ascii="Arial" w:hAnsi="Arial" w:cs="Arial"/>
          <w:b/>
          <w:sz w:val="22"/>
          <w:szCs w:val="22"/>
        </w:rPr>
        <w:t>Ζ) ΟΠΩΡΟΠΩΛΕΙΑ</w:t>
      </w:r>
      <w:r w:rsidRPr="00924A0C">
        <w:rPr>
          <w:rFonts w:ascii="Arial" w:hAnsi="Arial" w:cs="Arial"/>
          <w:sz w:val="22"/>
          <w:szCs w:val="22"/>
        </w:rPr>
        <w:t xml:space="preserve"> (άρθ. 13 της Υγειονομικής Διάταξης Υ1γ/Γ.Π./οικ. 47829/21-6-2017)</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924A0C" w:rsidRPr="00924A0C" w:rsidRDefault="00924A0C" w:rsidP="00924A0C">
      <w:pPr>
        <w:spacing w:before="100" w:beforeAutospacing="1"/>
        <w:rPr>
          <w:rFonts w:ascii="Arial" w:hAnsi="Arial" w:cs="Arial"/>
          <w:b/>
          <w:sz w:val="22"/>
          <w:szCs w:val="22"/>
        </w:rPr>
      </w:pPr>
      <w:r w:rsidRPr="00924A0C">
        <w:rPr>
          <w:rFonts w:ascii="Arial" w:hAnsi="Arial" w:cs="Arial"/>
          <w:b/>
          <w:sz w:val="22"/>
          <w:szCs w:val="22"/>
        </w:rPr>
        <w:t>Η) ΗΛΕΚΤΡΟΝΙΚΑ ΠΑΙΓΝΙΑ</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Να επιτρέπεται η ενοικίαση χώρου για αυτή τη χρήση όπου αυτό είναι εφικτό.</w:t>
      </w:r>
    </w:p>
    <w:p w:rsidR="00924A0C" w:rsidRPr="00924A0C" w:rsidRDefault="00924A0C" w:rsidP="00924A0C">
      <w:pPr>
        <w:spacing w:before="100" w:beforeAutospacing="1"/>
        <w:rPr>
          <w:rFonts w:ascii="Arial" w:hAnsi="Arial" w:cs="Arial"/>
          <w:sz w:val="22"/>
          <w:szCs w:val="22"/>
        </w:rPr>
      </w:pPr>
      <w:r w:rsidRPr="00924A0C">
        <w:rPr>
          <w:rFonts w:ascii="Arial" w:hAnsi="Arial" w:cs="Arial"/>
          <w:b/>
          <w:sz w:val="22"/>
          <w:szCs w:val="22"/>
        </w:rPr>
        <w:t>Θ)</w:t>
      </w:r>
      <w:r w:rsidRPr="00924A0C">
        <w:rPr>
          <w:rFonts w:ascii="Arial" w:hAnsi="Arial" w:cs="Arial"/>
          <w:sz w:val="22"/>
          <w:szCs w:val="22"/>
        </w:rPr>
        <w:t xml:space="preserve"> Να επιτρέπεται η πώληση χριστουγεννιάτικων, αποκριάτικων και πασχαλινών ειδών στα πεζοδρόμια που ενοικιάζονται .</w:t>
      </w:r>
    </w:p>
    <w:p w:rsidR="00924A0C" w:rsidRPr="00924A0C" w:rsidRDefault="00924A0C" w:rsidP="00924A0C">
      <w:pPr>
        <w:spacing w:before="100" w:beforeAutospacing="1"/>
        <w:rPr>
          <w:rFonts w:ascii="Arial" w:hAnsi="Arial" w:cs="Arial"/>
          <w:sz w:val="22"/>
          <w:szCs w:val="22"/>
        </w:rPr>
      </w:pPr>
      <w:r w:rsidRPr="00924A0C">
        <w:rPr>
          <w:rFonts w:ascii="Arial" w:hAnsi="Arial" w:cs="Arial"/>
          <w:b/>
          <w:bCs/>
          <w:sz w:val="22"/>
          <w:szCs w:val="22"/>
        </w:rPr>
        <w:t>II)</w:t>
      </w:r>
      <w:r w:rsidRPr="00924A0C">
        <w:rPr>
          <w:rFonts w:ascii="Arial" w:hAnsi="Arial" w:cs="Arial"/>
          <w:sz w:val="22"/>
          <w:szCs w:val="22"/>
        </w:rPr>
        <w:t xml:space="preserve"> </w:t>
      </w:r>
      <w:r w:rsidR="00D029AF">
        <w:rPr>
          <w:rFonts w:ascii="Arial" w:hAnsi="Arial" w:cs="Arial"/>
          <w:sz w:val="22"/>
          <w:szCs w:val="22"/>
        </w:rPr>
        <w:t xml:space="preserve">Καθορίζει τα παρακάτω τμήματα </w:t>
      </w:r>
      <w:r w:rsidRPr="00924A0C">
        <w:rPr>
          <w:rFonts w:ascii="Arial" w:hAnsi="Arial" w:cs="Arial"/>
          <w:sz w:val="22"/>
          <w:szCs w:val="22"/>
        </w:rPr>
        <w:t xml:space="preserve">κοινοχρήστων χώρων για πρόσκαιρη χρήση </w:t>
      </w:r>
      <w:r w:rsidRPr="00924A0C">
        <w:rPr>
          <w:rFonts w:ascii="Arial" w:hAnsi="Arial" w:cs="Arial"/>
          <w:b/>
          <w:sz w:val="22"/>
          <w:szCs w:val="22"/>
          <w:u w:val="single"/>
        </w:rPr>
        <w:t>που δεν βρίσκονται προ καταστημάτων ή στην προβολή αυτών</w:t>
      </w:r>
      <w:r w:rsidRPr="00924A0C">
        <w:rPr>
          <w:rFonts w:ascii="Arial" w:hAnsi="Arial" w:cs="Arial"/>
          <w:sz w:val="22"/>
          <w:szCs w:val="22"/>
        </w:rPr>
        <w:t>,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της Δημοτικής Ενότητας Λιβαδειάς που μπορούν να χρησιμοποιηθούν ως εξής: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lastRenderedPageBreak/>
        <w:t xml:space="preserve">α) Η πλατεία Εθνικής Αντίστασης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Η πλατεία </w:t>
      </w:r>
      <w:proofErr w:type="spellStart"/>
      <w:r w:rsidRPr="00924A0C">
        <w:rPr>
          <w:rFonts w:ascii="Arial" w:hAnsi="Arial" w:cs="Arial"/>
          <w:sz w:val="22"/>
          <w:szCs w:val="22"/>
        </w:rPr>
        <w:t>Μαγιάκου</w:t>
      </w:r>
      <w:proofErr w:type="spellEnd"/>
      <w:r w:rsidRPr="00924A0C">
        <w:rPr>
          <w:rFonts w:ascii="Arial" w:hAnsi="Arial" w:cs="Arial"/>
          <w:sz w:val="22"/>
          <w:szCs w:val="22"/>
        </w:rPr>
        <w:t xml:space="preserve"> (</w:t>
      </w:r>
      <w:proofErr w:type="spellStart"/>
      <w:r w:rsidRPr="00924A0C">
        <w:rPr>
          <w:rFonts w:ascii="Arial" w:hAnsi="Arial" w:cs="Arial"/>
          <w:sz w:val="22"/>
          <w:szCs w:val="22"/>
        </w:rPr>
        <w:t>Ταμπάχνα</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γ) Η πλατεία Οδ. Ανδρούτσου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δ) Η πλατεία Αγ. Μελετίου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ε) Η πλατεία μπροστά από το Δικαστικό Μέγαρο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στ) Η πλατεία </w:t>
      </w:r>
      <w:proofErr w:type="spellStart"/>
      <w:r w:rsidRPr="00924A0C">
        <w:rPr>
          <w:rFonts w:ascii="Arial" w:hAnsi="Arial" w:cs="Arial"/>
          <w:sz w:val="22"/>
          <w:szCs w:val="22"/>
        </w:rPr>
        <w:t>Αθ</w:t>
      </w:r>
      <w:proofErr w:type="spellEnd"/>
      <w:r w:rsidRPr="00924A0C">
        <w:rPr>
          <w:rFonts w:ascii="Arial" w:hAnsi="Arial" w:cs="Arial"/>
          <w:sz w:val="22"/>
          <w:szCs w:val="22"/>
        </w:rPr>
        <w:t xml:space="preserve">. Διάκου-Μητροπόλεως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ζ) Οι πλατείες των οικισμών Ελικώνα, Ανάληψης &amp; Τσουκαλάδων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η) Η πλατεία Λάμπρου Κατσώνη (πάρκο).</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θ) Ο υπαίθριος δημοτικός χώρος Κρύας έναντι του Συνεδριακού Κέντρου</w:t>
      </w:r>
    </w:p>
    <w:p w:rsidR="00924A0C" w:rsidRPr="00924A0C" w:rsidRDefault="00924A0C" w:rsidP="00924A0C">
      <w:pPr>
        <w:spacing w:before="100" w:beforeAutospacing="1"/>
        <w:rPr>
          <w:rFonts w:ascii="Arial" w:hAnsi="Arial" w:cs="Arial"/>
          <w:sz w:val="22"/>
          <w:szCs w:val="22"/>
        </w:rPr>
      </w:pPr>
      <w:r w:rsidRPr="00924A0C">
        <w:rPr>
          <w:rFonts w:ascii="Arial" w:hAnsi="Arial" w:cs="Arial"/>
          <w:b/>
          <w:bCs/>
          <w:sz w:val="22"/>
          <w:szCs w:val="22"/>
        </w:rPr>
        <w:t>ΙΙΙ)</w:t>
      </w:r>
      <w:r w:rsidRPr="00924A0C">
        <w:rPr>
          <w:rFonts w:ascii="Arial" w:hAnsi="Arial" w:cs="Arial"/>
          <w:sz w:val="22"/>
          <w:szCs w:val="22"/>
        </w:rPr>
        <w:t xml:space="preserve"> </w:t>
      </w:r>
      <w:r w:rsidR="00D029AF" w:rsidRPr="00D029AF">
        <w:rPr>
          <w:rFonts w:ascii="Arial" w:hAnsi="Arial" w:cs="Arial"/>
          <w:b/>
          <w:sz w:val="22"/>
          <w:szCs w:val="22"/>
        </w:rPr>
        <w:t xml:space="preserve">Καθορίζει </w:t>
      </w:r>
      <w:r w:rsidRPr="00924A0C">
        <w:rPr>
          <w:rFonts w:ascii="Arial" w:hAnsi="Arial" w:cs="Arial"/>
          <w:sz w:val="22"/>
          <w:szCs w:val="22"/>
        </w:rPr>
        <w:t xml:space="preserve"> βάσει του άρθρου 45 του Ν.4497/2017 του κάτωθι χώρου που να επιτρέπεται η δραστηριοποίηση φυσικών προσώπων προς υπαίθρια διάθεση έργων τέχνης, καλλιτεχνημάτων, χειροτεχνημάτων και λοιπών έργων πρωτότυπης, αποκλειστικά δικής τους, καλλιτεχνικής δημιουργίας ή Φορέων Κοινωνικής και Αλληλέγγυας Οικονομίας (Κ.ΑΛ.Ο.) για τη διάθεση αποκλειστικά έργων ιδίας παραγωγής των μελών τους, εφόσον λάβουν διοικητική άδεια από τον δήμο </w:t>
      </w:r>
      <w:proofErr w:type="spellStart"/>
      <w:r w:rsidRPr="00924A0C">
        <w:rPr>
          <w:rFonts w:ascii="Arial" w:hAnsi="Arial" w:cs="Arial"/>
          <w:sz w:val="22"/>
          <w:szCs w:val="22"/>
        </w:rPr>
        <w:t>Λεβαδέων</w:t>
      </w:r>
      <w:proofErr w:type="spellEnd"/>
      <w:r w:rsidRPr="00924A0C">
        <w:rPr>
          <w:rFonts w:ascii="Arial" w:hAnsi="Arial" w:cs="Arial"/>
          <w:sz w:val="22"/>
          <w:szCs w:val="22"/>
        </w:rPr>
        <w:t xml:space="preserve">: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Η περιοχή των πηγών της Κρύας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β) Ο χώρος κάτω από το πρώην ΚΤΕΛ</w:t>
      </w:r>
    </w:p>
    <w:p w:rsidR="00924A0C" w:rsidRPr="00924A0C" w:rsidRDefault="00924A0C" w:rsidP="00D029AF">
      <w:pPr>
        <w:spacing w:before="100" w:beforeAutospacing="1"/>
        <w:jc w:val="center"/>
        <w:rPr>
          <w:rFonts w:ascii="Arial" w:hAnsi="Arial" w:cs="Arial"/>
          <w:b/>
          <w:sz w:val="22"/>
          <w:szCs w:val="22"/>
        </w:rPr>
      </w:pPr>
      <w:r w:rsidRPr="00924A0C">
        <w:rPr>
          <w:rFonts w:ascii="Arial" w:hAnsi="Arial" w:cs="Arial"/>
          <w:b/>
          <w:sz w:val="22"/>
          <w:szCs w:val="22"/>
        </w:rPr>
        <w:t xml:space="preserve">2. </w:t>
      </w:r>
      <w:r w:rsidR="00D029AF" w:rsidRPr="00D029AF">
        <w:rPr>
          <w:rFonts w:ascii="Arial" w:hAnsi="Arial" w:cs="Arial"/>
          <w:b/>
          <w:sz w:val="22"/>
          <w:szCs w:val="22"/>
        </w:rPr>
        <w:t xml:space="preserve">Στην </w:t>
      </w:r>
      <w:r w:rsidRPr="00924A0C">
        <w:rPr>
          <w:rFonts w:ascii="Arial" w:hAnsi="Arial" w:cs="Arial"/>
          <w:b/>
          <w:bCs/>
          <w:sz w:val="22"/>
          <w:szCs w:val="22"/>
        </w:rPr>
        <w:t xml:space="preserve"> Κοινότητα </w:t>
      </w:r>
      <w:proofErr w:type="spellStart"/>
      <w:r w:rsidRPr="00924A0C">
        <w:rPr>
          <w:rFonts w:ascii="Arial" w:hAnsi="Arial" w:cs="Arial"/>
          <w:b/>
          <w:bCs/>
          <w:sz w:val="22"/>
          <w:szCs w:val="22"/>
        </w:rPr>
        <w:t>Κυριακίου</w:t>
      </w:r>
      <w:proofErr w:type="spellEnd"/>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1) α) Πλατεία Τιμίου Προδρόμου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Πλατεία Αγίου Νικολάου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2) Οδός 3ης Οκτωβρίου 1943 και πεζοδρόμια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3) Επί της οδού 3ης Οκτωβρίου 1943 , από φούρνο Γ. Καραλή έως το Δημοτικό Σχολείο, ως χώρο πλανόδιων πωλητών </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t>3.</w:t>
      </w:r>
      <w:r w:rsidRPr="00924A0C">
        <w:rPr>
          <w:rFonts w:ascii="Arial" w:hAnsi="Arial" w:cs="Arial"/>
          <w:sz w:val="22"/>
          <w:szCs w:val="22"/>
        </w:rPr>
        <w:t xml:space="preserve"> </w:t>
      </w:r>
      <w:r w:rsidR="00D029AF" w:rsidRPr="00D029AF">
        <w:rPr>
          <w:rFonts w:ascii="Arial" w:hAnsi="Arial" w:cs="Arial"/>
          <w:b/>
          <w:sz w:val="22"/>
          <w:szCs w:val="22"/>
        </w:rPr>
        <w:t>Στην</w:t>
      </w:r>
      <w:r w:rsidRPr="00924A0C">
        <w:rPr>
          <w:rFonts w:ascii="Arial" w:hAnsi="Arial" w:cs="Arial"/>
          <w:b/>
          <w:bCs/>
          <w:sz w:val="22"/>
          <w:szCs w:val="22"/>
        </w:rPr>
        <w:t xml:space="preserve"> Κοινότητα Αγίου Γεωργίου</w:t>
      </w:r>
    </w:p>
    <w:p w:rsidR="00924A0C" w:rsidRPr="00924A0C" w:rsidRDefault="00D029AF" w:rsidP="00924A0C">
      <w:pPr>
        <w:spacing w:before="100" w:beforeAutospacing="1"/>
        <w:rPr>
          <w:rFonts w:ascii="Arial" w:hAnsi="Arial" w:cs="Arial"/>
          <w:sz w:val="22"/>
          <w:szCs w:val="22"/>
        </w:rPr>
      </w:pPr>
      <w:r>
        <w:rPr>
          <w:rFonts w:ascii="Arial" w:hAnsi="Arial" w:cs="Arial"/>
          <w:b/>
          <w:bCs/>
          <w:sz w:val="22"/>
          <w:szCs w:val="22"/>
        </w:rPr>
        <w:t xml:space="preserve"> </w:t>
      </w:r>
      <w:r w:rsidRPr="00D029AF">
        <w:rPr>
          <w:rFonts w:ascii="Arial" w:hAnsi="Arial" w:cs="Arial"/>
          <w:bCs/>
          <w:sz w:val="22"/>
          <w:szCs w:val="22"/>
        </w:rPr>
        <w:t>Π</w:t>
      </w:r>
      <w:r w:rsidR="00924A0C" w:rsidRPr="00924A0C">
        <w:rPr>
          <w:rFonts w:ascii="Arial" w:hAnsi="Arial" w:cs="Arial"/>
          <w:sz w:val="22"/>
          <w:szCs w:val="22"/>
        </w:rPr>
        <w:t>αραχώρηση</w:t>
      </w:r>
      <w:r>
        <w:rPr>
          <w:rFonts w:ascii="Arial" w:hAnsi="Arial" w:cs="Arial"/>
          <w:sz w:val="22"/>
          <w:szCs w:val="22"/>
        </w:rPr>
        <w:t xml:space="preserve"> </w:t>
      </w:r>
      <w:r w:rsidR="00924A0C" w:rsidRPr="00924A0C">
        <w:rPr>
          <w:rFonts w:ascii="Arial" w:hAnsi="Arial" w:cs="Arial"/>
          <w:sz w:val="22"/>
          <w:szCs w:val="22"/>
        </w:rPr>
        <w:t xml:space="preserve"> χρήσης της κεντρικής πλατείας (πλατεία Δημητρίου Κων. </w:t>
      </w:r>
      <w:proofErr w:type="spellStart"/>
      <w:r w:rsidR="00924A0C" w:rsidRPr="00924A0C">
        <w:rPr>
          <w:rFonts w:ascii="Arial" w:hAnsi="Arial" w:cs="Arial"/>
          <w:sz w:val="22"/>
          <w:szCs w:val="22"/>
        </w:rPr>
        <w:t>Μίχου</w:t>
      </w:r>
      <w:proofErr w:type="spellEnd"/>
      <w:r w:rsidR="00924A0C" w:rsidRPr="00924A0C">
        <w:rPr>
          <w:rFonts w:ascii="Arial" w:hAnsi="Arial" w:cs="Arial"/>
          <w:sz w:val="22"/>
          <w:szCs w:val="22"/>
        </w:rPr>
        <w:t>) τηρουμένων των κείμενων διατάξεων για τέτοιου είδους παραχωρήσεις, χωρίς να καταλύεται εξ ολοκλήρου ο κοινόχρηστος χαρακτήρας της .</w:t>
      </w:r>
    </w:p>
    <w:p w:rsidR="00924A0C" w:rsidRPr="00924A0C" w:rsidRDefault="00924A0C" w:rsidP="00D029AF">
      <w:pPr>
        <w:spacing w:before="100" w:beforeAutospacing="1"/>
        <w:jc w:val="center"/>
        <w:rPr>
          <w:rFonts w:ascii="Arial" w:hAnsi="Arial" w:cs="Arial"/>
          <w:sz w:val="22"/>
          <w:szCs w:val="22"/>
        </w:rPr>
      </w:pPr>
      <w:r w:rsidRPr="00924A0C">
        <w:rPr>
          <w:rFonts w:ascii="Arial" w:hAnsi="Arial" w:cs="Arial"/>
          <w:b/>
          <w:sz w:val="22"/>
          <w:szCs w:val="22"/>
        </w:rPr>
        <w:t>4.</w:t>
      </w:r>
      <w:r w:rsidRPr="00924A0C">
        <w:rPr>
          <w:rFonts w:ascii="Arial" w:hAnsi="Arial" w:cs="Arial"/>
          <w:sz w:val="22"/>
          <w:szCs w:val="22"/>
        </w:rPr>
        <w:t xml:space="preserve"> </w:t>
      </w:r>
      <w:r w:rsidR="00D029AF">
        <w:rPr>
          <w:rFonts w:ascii="Arial" w:hAnsi="Arial" w:cs="Arial"/>
          <w:b/>
          <w:bCs/>
          <w:sz w:val="22"/>
          <w:szCs w:val="22"/>
        </w:rPr>
        <w:t xml:space="preserve">Στην </w:t>
      </w:r>
      <w:r w:rsidRPr="00924A0C">
        <w:rPr>
          <w:rFonts w:ascii="Arial" w:hAnsi="Arial" w:cs="Arial"/>
          <w:b/>
          <w:bCs/>
          <w:sz w:val="22"/>
          <w:szCs w:val="22"/>
        </w:rPr>
        <w:t>Κοινότητα Δαύλειας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α) </w:t>
      </w:r>
      <w:r w:rsidR="00D029AF">
        <w:rPr>
          <w:rFonts w:ascii="Arial" w:hAnsi="Arial" w:cs="Arial"/>
          <w:sz w:val="22"/>
          <w:szCs w:val="22"/>
        </w:rPr>
        <w:t>Τ</w:t>
      </w:r>
      <w:r w:rsidRPr="00924A0C">
        <w:rPr>
          <w:rFonts w:ascii="Arial" w:hAnsi="Arial" w:cs="Arial"/>
          <w:sz w:val="22"/>
          <w:szCs w:val="22"/>
        </w:rPr>
        <w:t xml:space="preserve">μήμα κοινόχρηστου χώρου εμβαδού 400 </w:t>
      </w:r>
      <w:proofErr w:type="spellStart"/>
      <w:r w:rsidRPr="00924A0C">
        <w:rPr>
          <w:rFonts w:ascii="Arial" w:hAnsi="Arial" w:cs="Arial"/>
          <w:sz w:val="22"/>
          <w:szCs w:val="22"/>
        </w:rPr>
        <w:t>τ.μ</w:t>
      </w:r>
      <w:proofErr w:type="spellEnd"/>
      <w:r w:rsidRPr="00924A0C">
        <w:rPr>
          <w:rFonts w:ascii="Arial" w:hAnsi="Arial" w:cs="Arial"/>
          <w:sz w:val="22"/>
          <w:szCs w:val="22"/>
        </w:rPr>
        <w:t>. της πάνω πλατείας ( Μνημείο Ηρώων Πεσόντων) παραπλεύρως του Κοινοτικού Καταστήματος.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w:t>
      </w:r>
      <w:r w:rsidR="00D029AF">
        <w:rPr>
          <w:rFonts w:ascii="Arial" w:hAnsi="Arial" w:cs="Arial"/>
          <w:sz w:val="22"/>
          <w:szCs w:val="22"/>
        </w:rPr>
        <w:t>Τ</w:t>
      </w:r>
      <w:r w:rsidRPr="00924A0C">
        <w:rPr>
          <w:rFonts w:ascii="Arial" w:hAnsi="Arial" w:cs="Arial"/>
          <w:sz w:val="22"/>
          <w:szCs w:val="22"/>
        </w:rPr>
        <w:t xml:space="preserve">μήμα κοινόχρηστου χώρου εμβαδού 20 </w:t>
      </w:r>
      <w:proofErr w:type="spellStart"/>
      <w:r w:rsidRPr="00924A0C">
        <w:rPr>
          <w:rFonts w:ascii="Arial" w:hAnsi="Arial" w:cs="Arial"/>
          <w:sz w:val="22"/>
          <w:szCs w:val="22"/>
        </w:rPr>
        <w:t>τ.μ</w:t>
      </w:r>
      <w:proofErr w:type="spellEnd"/>
      <w:r w:rsidRPr="00924A0C">
        <w:rPr>
          <w:rFonts w:ascii="Arial" w:hAnsi="Arial" w:cs="Arial"/>
          <w:sz w:val="22"/>
          <w:szCs w:val="22"/>
        </w:rPr>
        <w:t xml:space="preserve">. της πλατείας ανατολικά του Ι.Ν. </w:t>
      </w:r>
      <w:proofErr w:type="spellStart"/>
      <w:r w:rsidRPr="00924A0C">
        <w:rPr>
          <w:rFonts w:ascii="Arial" w:hAnsi="Arial" w:cs="Arial"/>
          <w:sz w:val="22"/>
          <w:szCs w:val="22"/>
        </w:rPr>
        <w:t>Αγ.Αναργύρων</w:t>
      </w:r>
      <w:proofErr w:type="spellEnd"/>
      <w:r w:rsidRPr="00924A0C">
        <w:rPr>
          <w:rFonts w:ascii="Arial" w:hAnsi="Arial" w:cs="Arial"/>
          <w:sz w:val="22"/>
          <w:szCs w:val="22"/>
        </w:rPr>
        <w:t>.</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lastRenderedPageBreak/>
        <w:t xml:space="preserve">5. </w:t>
      </w:r>
      <w:r w:rsidR="00D029AF">
        <w:rPr>
          <w:rFonts w:ascii="Arial" w:hAnsi="Arial" w:cs="Arial"/>
          <w:b/>
          <w:sz w:val="22"/>
          <w:szCs w:val="22"/>
        </w:rPr>
        <w:t xml:space="preserve">Στην </w:t>
      </w:r>
      <w:r w:rsidRPr="00924A0C">
        <w:rPr>
          <w:rFonts w:ascii="Arial" w:hAnsi="Arial" w:cs="Arial"/>
          <w:b/>
          <w:bCs/>
          <w:sz w:val="22"/>
          <w:szCs w:val="22"/>
        </w:rPr>
        <w:t>Κοινότητα Χαιρώνειας</w:t>
      </w:r>
    </w:p>
    <w:p w:rsidR="00924A0C" w:rsidRPr="00924A0C" w:rsidRDefault="00D029AF" w:rsidP="00924A0C">
      <w:pPr>
        <w:spacing w:before="100" w:beforeAutospacing="1"/>
        <w:rPr>
          <w:rFonts w:ascii="Arial" w:hAnsi="Arial" w:cs="Arial"/>
          <w:sz w:val="22"/>
          <w:szCs w:val="22"/>
        </w:rPr>
      </w:pPr>
      <w:r>
        <w:rPr>
          <w:rFonts w:ascii="Arial" w:hAnsi="Arial" w:cs="Arial"/>
          <w:sz w:val="22"/>
          <w:szCs w:val="22"/>
        </w:rPr>
        <w:t xml:space="preserve"> </w:t>
      </w:r>
      <w:r w:rsidR="00924A0C" w:rsidRPr="00924A0C">
        <w:rPr>
          <w:rFonts w:ascii="Arial" w:hAnsi="Arial" w:cs="Arial"/>
          <w:sz w:val="22"/>
          <w:szCs w:val="22"/>
        </w:rPr>
        <w:t xml:space="preserve"> α) Δημοτικός χώρος </w:t>
      </w:r>
      <w:proofErr w:type="spellStart"/>
      <w:r w:rsidR="00924A0C" w:rsidRPr="00924A0C">
        <w:rPr>
          <w:rFonts w:ascii="Arial" w:hAnsi="Arial" w:cs="Arial"/>
          <w:sz w:val="22"/>
          <w:szCs w:val="22"/>
        </w:rPr>
        <w:t>πάρκινγκ</w:t>
      </w:r>
      <w:proofErr w:type="spellEnd"/>
      <w:r w:rsidR="00924A0C" w:rsidRPr="00924A0C">
        <w:rPr>
          <w:rFonts w:ascii="Arial" w:hAnsi="Arial" w:cs="Arial"/>
          <w:sz w:val="22"/>
          <w:szCs w:val="22"/>
        </w:rPr>
        <w:t xml:space="preserve"> εμβαδού 300 </w:t>
      </w:r>
      <w:proofErr w:type="spellStart"/>
      <w:r w:rsidR="00924A0C" w:rsidRPr="00924A0C">
        <w:rPr>
          <w:rFonts w:ascii="Arial" w:hAnsi="Arial" w:cs="Arial"/>
          <w:sz w:val="22"/>
          <w:szCs w:val="22"/>
        </w:rPr>
        <w:t>τ.μ</w:t>
      </w:r>
      <w:proofErr w:type="spellEnd"/>
      <w:r w:rsidR="00924A0C" w:rsidRPr="00924A0C">
        <w:rPr>
          <w:rFonts w:ascii="Arial" w:hAnsi="Arial" w:cs="Arial"/>
          <w:sz w:val="22"/>
          <w:szCs w:val="22"/>
        </w:rPr>
        <w:t>. πλησίον και απέναντι από το Μουσείο Χαιρώνειας, ως χώρος για εκδηλώσεις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β) Δημοτικός χώρος εμβαδού 200 </w:t>
      </w:r>
      <w:proofErr w:type="spellStart"/>
      <w:r w:rsidRPr="00924A0C">
        <w:rPr>
          <w:rFonts w:ascii="Arial" w:hAnsi="Arial" w:cs="Arial"/>
          <w:sz w:val="22"/>
          <w:szCs w:val="22"/>
        </w:rPr>
        <w:t>τ.μ</w:t>
      </w:r>
      <w:proofErr w:type="spellEnd"/>
      <w:r w:rsidRPr="00924A0C">
        <w:rPr>
          <w:rFonts w:ascii="Arial" w:hAnsi="Arial" w:cs="Arial"/>
          <w:sz w:val="22"/>
          <w:szCs w:val="22"/>
        </w:rPr>
        <w:t xml:space="preserve">. πλησίον του Αρχαίου Θεάτρου Χαιρώνειας, επίσης για εκδηλώσεις και </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γ) Δημοτικός χώρος πρώην λαϊκής αγοράς (πλησίον </w:t>
      </w:r>
      <w:proofErr w:type="spellStart"/>
      <w:r w:rsidRPr="00924A0C">
        <w:rPr>
          <w:rFonts w:ascii="Arial" w:hAnsi="Arial" w:cs="Arial"/>
          <w:sz w:val="22"/>
          <w:szCs w:val="22"/>
        </w:rPr>
        <w:t>Στούκη</w:t>
      </w:r>
      <w:proofErr w:type="spellEnd"/>
      <w:r w:rsidRPr="00924A0C">
        <w:rPr>
          <w:rFonts w:ascii="Arial" w:hAnsi="Arial" w:cs="Arial"/>
          <w:sz w:val="22"/>
          <w:szCs w:val="22"/>
        </w:rPr>
        <w:t xml:space="preserve">), εμβαδού 200 </w:t>
      </w:r>
      <w:proofErr w:type="spellStart"/>
      <w:r w:rsidRPr="00924A0C">
        <w:rPr>
          <w:rFonts w:ascii="Arial" w:hAnsi="Arial" w:cs="Arial"/>
          <w:sz w:val="22"/>
          <w:szCs w:val="22"/>
        </w:rPr>
        <w:t>τ.μ</w:t>
      </w:r>
      <w:proofErr w:type="spellEnd"/>
      <w:r w:rsidRPr="00924A0C">
        <w:rPr>
          <w:rFonts w:ascii="Arial" w:hAnsi="Arial" w:cs="Arial"/>
          <w:sz w:val="22"/>
          <w:szCs w:val="22"/>
        </w:rPr>
        <w:t>.</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t>6.</w:t>
      </w:r>
      <w:r w:rsidR="00D029AF" w:rsidRPr="00D029AF">
        <w:rPr>
          <w:rFonts w:ascii="Arial" w:hAnsi="Arial" w:cs="Arial"/>
          <w:b/>
          <w:sz w:val="22"/>
          <w:szCs w:val="22"/>
        </w:rPr>
        <w:t>Στην</w:t>
      </w:r>
      <w:r w:rsidR="00D029AF">
        <w:rPr>
          <w:rFonts w:ascii="Arial" w:hAnsi="Arial" w:cs="Arial"/>
          <w:sz w:val="22"/>
          <w:szCs w:val="22"/>
        </w:rPr>
        <w:t xml:space="preserve"> </w:t>
      </w:r>
      <w:r w:rsidRPr="00924A0C">
        <w:rPr>
          <w:rFonts w:ascii="Arial" w:hAnsi="Arial" w:cs="Arial"/>
          <w:b/>
          <w:bCs/>
          <w:sz w:val="22"/>
          <w:szCs w:val="22"/>
        </w:rPr>
        <w:t xml:space="preserve"> Κοινότητα </w:t>
      </w:r>
      <w:proofErr w:type="spellStart"/>
      <w:r w:rsidRPr="00924A0C">
        <w:rPr>
          <w:rFonts w:ascii="Arial" w:hAnsi="Arial" w:cs="Arial"/>
          <w:b/>
          <w:bCs/>
          <w:sz w:val="22"/>
          <w:szCs w:val="22"/>
        </w:rPr>
        <w:t>Αγ.Τριάδας</w:t>
      </w:r>
      <w:proofErr w:type="spellEnd"/>
    </w:p>
    <w:p w:rsidR="00924A0C" w:rsidRPr="00924A0C" w:rsidRDefault="00D029AF" w:rsidP="00924A0C">
      <w:pPr>
        <w:spacing w:before="100" w:beforeAutospacing="1"/>
        <w:rPr>
          <w:rFonts w:ascii="Arial" w:hAnsi="Arial" w:cs="Arial"/>
          <w:sz w:val="22"/>
          <w:szCs w:val="22"/>
        </w:rPr>
      </w:pPr>
      <w:r>
        <w:rPr>
          <w:rFonts w:ascii="Arial" w:hAnsi="Arial" w:cs="Arial"/>
          <w:sz w:val="22"/>
          <w:szCs w:val="22"/>
        </w:rPr>
        <w:t>Π</w:t>
      </w:r>
      <w:r w:rsidR="00924A0C" w:rsidRPr="00924A0C">
        <w:rPr>
          <w:rFonts w:ascii="Arial" w:hAnsi="Arial" w:cs="Arial"/>
          <w:sz w:val="22"/>
          <w:szCs w:val="22"/>
        </w:rPr>
        <w:t>αραχώρηση</w:t>
      </w:r>
      <w:r>
        <w:rPr>
          <w:rFonts w:ascii="Arial" w:hAnsi="Arial" w:cs="Arial"/>
          <w:sz w:val="22"/>
          <w:szCs w:val="22"/>
        </w:rPr>
        <w:t xml:space="preserve"> χρήσης </w:t>
      </w:r>
      <w:r w:rsidR="00924A0C" w:rsidRPr="00924A0C">
        <w:rPr>
          <w:rFonts w:ascii="Arial" w:hAnsi="Arial" w:cs="Arial"/>
          <w:sz w:val="22"/>
          <w:szCs w:val="22"/>
        </w:rPr>
        <w:t xml:space="preserve"> σε καταστήματα υγειονομικού ενδιαφέροντος, το</w:t>
      </w:r>
      <w:r>
        <w:rPr>
          <w:rFonts w:ascii="Arial" w:hAnsi="Arial" w:cs="Arial"/>
          <w:sz w:val="22"/>
          <w:szCs w:val="22"/>
        </w:rPr>
        <w:t>υ</w:t>
      </w:r>
      <w:r w:rsidR="00924A0C" w:rsidRPr="00924A0C">
        <w:rPr>
          <w:rFonts w:ascii="Arial" w:hAnsi="Arial" w:cs="Arial"/>
          <w:sz w:val="22"/>
          <w:szCs w:val="22"/>
        </w:rPr>
        <w:t xml:space="preserve"> χώρο</w:t>
      </w:r>
      <w:r>
        <w:rPr>
          <w:rFonts w:ascii="Arial" w:hAnsi="Arial" w:cs="Arial"/>
          <w:sz w:val="22"/>
          <w:szCs w:val="22"/>
        </w:rPr>
        <w:t>υ</w:t>
      </w:r>
      <w:r w:rsidR="00924A0C" w:rsidRPr="00924A0C">
        <w:rPr>
          <w:rFonts w:ascii="Arial" w:hAnsi="Arial" w:cs="Arial"/>
          <w:sz w:val="22"/>
          <w:szCs w:val="22"/>
        </w:rPr>
        <w:t xml:space="preserve"> της κεντρικής πλατείας (εκκλησία Αγ. Τριάδας).</w:t>
      </w:r>
    </w:p>
    <w:p w:rsidR="00924A0C" w:rsidRPr="00924A0C" w:rsidRDefault="00924A0C" w:rsidP="00924A0C">
      <w:pPr>
        <w:spacing w:before="100" w:beforeAutospacing="1"/>
        <w:rPr>
          <w:rFonts w:ascii="Arial" w:hAnsi="Arial" w:cs="Arial"/>
          <w:sz w:val="22"/>
          <w:szCs w:val="22"/>
        </w:rPr>
      </w:pPr>
    </w:p>
    <w:p w:rsidR="00D029AF" w:rsidRDefault="00924A0C" w:rsidP="00D029AF">
      <w:pPr>
        <w:spacing w:before="100" w:beforeAutospacing="1"/>
        <w:jc w:val="center"/>
        <w:rPr>
          <w:rFonts w:ascii="Arial" w:hAnsi="Arial" w:cs="Arial"/>
          <w:sz w:val="22"/>
          <w:szCs w:val="22"/>
        </w:rPr>
      </w:pPr>
      <w:r w:rsidRPr="00924A0C">
        <w:rPr>
          <w:rFonts w:ascii="Arial" w:hAnsi="Arial" w:cs="Arial"/>
          <w:b/>
          <w:sz w:val="22"/>
          <w:szCs w:val="22"/>
        </w:rPr>
        <w:t>7.</w:t>
      </w:r>
      <w:r w:rsidRPr="00924A0C">
        <w:rPr>
          <w:rFonts w:ascii="Arial" w:hAnsi="Arial" w:cs="Arial"/>
          <w:b/>
          <w:bCs/>
          <w:sz w:val="22"/>
          <w:szCs w:val="22"/>
        </w:rPr>
        <w:t xml:space="preserve"> </w:t>
      </w:r>
      <w:r w:rsidR="00D029AF">
        <w:rPr>
          <w:rFonts w:ascii="Arial" w:hAnsi="Arial" w:cs="Arial"/>
          <w:b/>
          <w:bCs/>
          <w:sz w:val="22"/>
          <w:szCs w:val="22"/>
        </w:rPr>
        <w:t xml:space="preserve">Στην </w:t>
      </w:r>
      <w:r w:rsidRPr="00924A0C">
        <w:rPr>
          <w:rFonts w:ascii="Arial" w:hAnsi="Arial" w:cs="Arial"/>
          <w:b/>
          <w:bCs/>
          <w:sz w:val="22"/>
          <w:szCs w:val="22"/>
        </w:rPr>
        <w:t xml:space="preserve"> Κοινότητα Κορώνειας</w:t>
      </w:r>
    </w:p>
    <w:p w:rsidR="00D029AF" w:rsidRDefault="00924A0C" w:rsidP="00924A0C">
      <w:pPr>
        <w:spacing w:before="100" w:beforeAutospacing="1"/>
        <w:rPr>
          <w:rFonts w:ascii="Arial" w:hAnsi="Arial" w:cs="Arial"/>
          <w:sz w:val="22"/>
          <w:szCs w:val="22"/>
        </w:rPr>
      </w:pPr>
      <w:r w:rsidRPr="00924A0C">
        <w:rPr>
          <w:rFonts w:ascii="Arial" w:hAnsi="Arial" w:cs="Arial"/>
          <w:sz w:val="22"/>
          <w:szCs w:val="22"/>
        </w:rPr>
        <w:t xml:space="preserve"> </w:t>
      </w:r>
      <w:r w:rsidR="00D029AF">
        <w:rPr>
          <w:rFonts w:ascii="Arial" w:hAnsi="Arial" w:cs="Arial"/>
          <w:sz w:val="22"/>
          <w:szCs w:val="22"/>
        </w:rPr>
        <w:t>Π</w:t>
      </w:r>
      <w:r w:rsidRPr="00924A0C">
        <w:rPr>
          <w:rFonts w:ascii="Arial" w:hAnsi="Arial" w:cs="Arial"/>
          <w:sz w:val="22"/>
          <w:szCs w:val="22"/>
        </w:rPr>
        <w:t xml:space="preserve">αραχώρηση </w:t>
      </w:r>
      <w:r w:rsidR="00D029AF">
        <w:rPr>
          <w:rFonts w:ascii="Arial" w:hAnsi="Arial" w:cs="Arial"/>
          <w:sz w:val="22"/>
          <w:szCs w:val="22"/>
        </w:rPr>
        <w:t xml:space="preserve">χρήσης </w:t>
      </w:r>
      <w:r w:rsidR="00D029AF" w:rsidRPr="00924A0C">
        <w:rPr>
          <w:rFonts w:ascii="Arial" w:hAnsi="Arial" w:cs="Arial"/>
          <w:sz w:val="22"/>
          <w:szCs w:val="22"/>
        </w:rPr>
        <w:t xml:space="preserve"> σε καταστήματα υγειονομικού ενδιαφέροντος, το</w:t>
      </w:r>
      <w:r w:rsidR="00D029AF">
        <w:rPr>
          <w:rFonts w:ascii="Arial" w:hAnsi="Arial" w:cs="Arial"/>
          <w:sz w:val="22"/>
          <w:szCs w:val="22"/>
        </w:rPr>
        <w:t>υ</w:t>
      </w:r>
      <w:r w:rsidR="00D029AF" w:rsidRPr="00924A0C">
        <w:rPr>
          <w:rFonts w:ascii="Arial" w:hAnsi="Arial" w:cs="Arial"/>
          <w:sz w:val="22"/>
          <w:szCs w:val="22"/>
        </w:rPr>
        <w:t xml:space="preserve"> χώρο</w:t>
      </w:r>
      <w:r w:rsidR="00D029AF">
        <w:rPr>
          <w:rFonts w:ascii="Arial" w:hAnsi="Arial" w:cs="Arial"/>
          <w:sz w:val="22"/>
          <w:szCs w:val="22"/>
        </w:rPr>
        <w:t>υ</w:t>
      </w:r>
      <w:r w:rsidR="00D029AF" w:rsidRPr="00924A0C">
        <w:rPr>
          <w:rFonts w:ascii="Arial" w:hAnsi="Arial" w:cs="Arial"/>
          <w:sz w:val="22"/>
          <w:szCs w:val="22"/>
        </w:rPr>
        <w:t xml:space="preserve"> της κεντρικής πλατείας </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t>8</w:t>
      </w:r>
      <w:r w:rsidRPr="00924A0C">
        <w:rPr>
          <w:rFonts w:ascii="Arial" w:hAnsi="Arial" w:cs="Arial"/>
          <w:sz w:val="22"/>
          <w:szCs w:val="22"/>
        </w:rPr>
        <w:t xml:space="preserve">. </w:t>
      </w:r>
      <w:r w:rsidRPr="00924A0C">
        <w:rPr>
          <w:rFonts w:ascii="Arial" w:hAnsi="Arial" w:cs="Arial"/>
          <w:b/>
          <w:bCs/>
          <w:sz w:val="22"/>
          <w:szCs w:val="22"/>
        </w:rPr>
        <w:t>Η Κοινότητα Αγ. Άννας</w:t>
      </w:r>
    </w:p>
    <w:p w:rsidR="00D029AF" w:rsidRDefault="00D029AF" w:rsidP="00D029AF">
      <w:pPr>
        <w:spacing w:before="100" w:beforeAutospacing="1"/>
        <w:rPr>
          <w:rFonts w:ascii="Arial" w:hAnsi="Arial" w:cs="Arial"/>
          <w:sz w:val="22"/>
          <w:szCs w:val="22"/>
        </w:rPr>
      </w:pPr>
      <w:r>
        <w:rPr>
          <w:rFonts w:ascii="Arial" w:hAnsi="Arial" w:cs="Arial"/>
          <w:sz w:val="22"/>
          <w:szCs w:val="22"/>
        </w:rPr>
        <w:t>Π</w:t>
      </w:r>
      <w:r w:rsidRPr="00924A0C">
        <w:rPr>
          <w:rFonts w:ascii="Arial" w:hAnsi="Arial" w:cs="Arial"/>
          <w:sz w:val="22"/>
          <w:szCs w:val="22"/>
        </w:rPr>
        <w:t xml:space="preserve">αραχώρηση </w:t>
      </w:r>
      <w:r>
        <w:rPr>
          <w:rFonts w:ascii="Arial" w:hAnsi="Arial" w:cs="Arial"/>
          <w:sz w:val="22"/>
          <w:szCs w:val="22"/>
        </w:rPr>
        <w:t xml:space="preserve">χρήσης </w:t>
      </w:r>
      <w:r w:rsidRPr="00924A0C">
        <w:rPr>
          <w:rFonts w:ascii="Arial" w:hAnsi="Arial" w:cs="Arial"/>
          <w:sz w:val="22"/>
          <w:szCs w:val="22"/>
        </w:rPr>
        <w:t xml:space="preserve"> σε καταστήματα υγειονομικού ενδιαφέροντος, το</w:t>
      </w:r>
      <w:r>
        <w:rPr>
          <w:rFonts w:ascii="Arial" w:hAnsi="Arial" w:cs="Arial"/>
          <w:sz w:val="22"/>
          <w:szCs w:val="22"/>
        </w:rPr>
        <w:t>υ</w:t>
      </w:r>
      <w:r w:rsidRPr="00924A0C">
        <w:rPr>
          <w:rFonts w:ascii="Arial" w:hAnsi="Arial" w:cs="Arial"/>
          <w:sz w:val="22"/>
          <w:szCs w:val="22"/>
        </w:rPr>
        <w:t xml:space="preserve"> χώρο</w:t>
      </w:r>
      <w:r>
        <w:rPr>
          <w:rFonts w:ascii="Arial" w:hAnsi="Arial" w:cs="Arial"/>
          <w:sz w:val="22"/>
          <w:szCs w:val="22"/>
        </w:rPr>
        <w:t>υ</w:t>
      </w:r>
      <w:r w:rsidRPr="00924A0C">
        <w:rPr>
          <w:rFonts w:ascii="Arial" w:hAnsi="Arial" w:cs="Arial"/>
          <w:sz w:val="22"/>
          <w:szCs w:val="22"/>
        </w:rPr>
        <w:t xml:space="preserve"> της κεντρικής πλατείας </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t>9</w:t>
      </w:r>
      <w:r w:rsidRPr="00924A0C">
        <w:rPr>
          <w:rFonts w:ascii="Arial" w:hAnsi="Arial" w:cs="Arial"/>
          <w:sz w:val="22"/>
          <w:szCs w:val="22"/>
        </w:rPr>
        <w:t xml:space="preserve">. </w:t>
      </w:r>
      <w:r w:rsidRPr="00924A0C">
        <w:rPr>
          <w:rFonts w:ascii="Arial" w:hAnsi="Arial" w:cs="Arial"/>
          <w:b/>
          <w:bCs/>
          <w:sz w:val="22"/>
          <w:szCs w:val="22"/>
        </w:rPr>
        <w:t>Η Κοινότητα Ακοντίου</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 </w:t>
      </w:r>
      <w:r w:rsidR="00D029AF">
        <w:rPr>
          <w:rFonts w:ascii="Arial" w:hAnsi="Arial" w:cs="Arial"/>
          <w:sz w:val="22"/>
          <w:szCs w:val="22"/>
        </w:rPr>
        <w:t>Π</w:t>
      </w:r>
      <w:r w:rsidR="00D029AF" w:rsidRPr="00924A0C">
        <w:rPr>
          <w:rFonts w:ascii="Arial" w:hAnsi="Arial" w:cs="Arial"/>
          <w:sz w:val="22"/>
          <w:szCs w:val="22"/>
        </w:rPr>
        <w:t xml:space="preserve">αραχώρηση </w:t>
      </w:r>
      <w:r w:rsidR="00D029AF">
        <w:rPr>
          <w:rFonts w:ascii="Arial" w:hAnsi="Arial" w:cs="Arial"/>
          <w:sz w:val="22"/>
          <w:szCs w:val="22"/>
        </w:rPr>
        <w:t xml:space="preserve">χρήσης </w:t>
      </w:r>
      <w:r w:rsidR="00D029AF" w:rsidRPr="00924A0C">
        <w:rPr>
          <w:rFonts w:ascii="Arial" w:hAnsi="Arial" w:cs="Arial"/>
          <w:sz w:val="22"/>
          <w:szCs w:val="22"/>
        </w:rPr>
        <w:t xml:space="preserve"> σε καταστήματα υγειονομικού ενδιαφέροντος, το</w:t>
      </w:r>
      <w:r w:rsidR="00D029AF">
        <w:rPr>
          <w:rFonts w:ascii="Arial" w:hAnsi="Arial" w:cs="Arial"/>
          <w:sz w:val="22"/>
          <w:szCs w:val="22"/>
        </w:rPr>
        <w:t>υ</w:t>
      </w:r>
      <w:r w:rsidR="00D029AF" w:rsidRPr="00924A0C">
        <w:rPr>
          <w:rFonts w:ascii="Arial" w:hAnsi="Arial" w:cs="Arial"/>
          <w:sz w:val="22"/>
          <w:szCs w:val="22"/>
        </w:rPr>
        <w:t xml:space="preserve"> χώρο</w:t>
      </w:r>
      <w:r w:rsidR="00D029AF">
        <w:rPr>
          <w:rFonts w:ascii="Arial" w:hAnsi="Arial" w:cs="Arial"/>
          <w:sz w:val="22"/>
          <w:szCs w:val="22"/>
        </w:rPr>
        <w:t>υ</w:t>
      </w:r>
      <w:r w:rsidR="00D029AF" w:rsidRPr="00924A0C">
        <w:rPr>
          <w:rFonts w:ascii="Arial" w:hAnsi="Arial" w:cs="Arial"/>
          <w:sz w:val="22"/>
          <w:szCs w:val="22"/>
        </w:rPr>
        <w:t xml:space="preserve"> της κεντρικής πλατείας </w:t>
      </w:r>
      <w:r w:rsidRPr="00924A0C">
        <w:rPr>
          <w:rFonts w:ascii="Arial" w:hAnsi="Arial" w:cs="Arial"/>
          <w:sz w:val="22"/>
          <w:szCs w:val="22"/>
        </w:rPr>
        <w:t>περίπου 300τ.μ.</w:t>
      </w:r>
    </w:p>
    <w:p w:rsidR="00D029AF" w:rsidRDefault="00924A0C" w:rsidP="00D029AF">
      <w:pPr>
        <w:spacing w:before="100" w:beforeAutospacing="1"/>
        <w:jc w:val="center"/>
        <w:rPr>
          <w:rFonts w:ascii="Arial" w:hAnsi="Arial" w:cs="Arial"/>
          <w:b/>
          <w:bCs/>
          <w:sz w:val="22"/>
          <w:szCs w:val="22"/>
        </w:rPr>
      </w:pPr>
      <w:r w:rsidRPr="00924A0C">
        <w:rPr>
          <w:rFonts w:ascii="Arial" w:hAnsi="Arial" w:cs="Arial"/>
          <w:b/>
          <w:sz w:val="22"/>
          <w:szCs w:val="22"/>
        </w:rPr>
        <w:t>10.</w:t>
      </w:r>
      <w:r w:rsidRPr="00924A0C">
        <w:rPr>
          <w:rFonts w:ascii="Arial" w:hAnsi="Arial" w:cs="Arial"/>
          <w:sz w:val="22"/>
          <w:szCs w:val="22"/>
        </w:rPr>
        <w:t xml:space="preserve"> </w:t>
      </w:r>
      <w:r w:rsidRPr="00924A0C">
        <w:rPr>
          <w:rFonts w:ascii="Arial" w:hAnsi="Arial" w:cs="Arial"/>
          <w:b/>
          <w:bCs/>
          <w:sz w:val="22"/>
          <w:szCs w:val="22"/>
        </w:rPr>
        <w:t>Η Κοινότητα Αγ. Βλασίου,</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 xml:space="preserve"> </w:t>
      </w:r>
      <w:r w:rsidR="00A015C6">
        <w:rPr>
          <w:rFonts w:ascii="Arial" w:hAnsi="Arial" w:cs="Arial"/>
          <w:sz w:val="22"/>
          <w:szCs w:val="22"/>
        </w:rPr>
        <w:t>Πα</w:t>
      </w:r>
      <w:r w:rsidRPr="00924A0C">
        <w:rPr>
          <w:rFonts w:ascii="Arial" w:hAnsi="Arial" w:cs="Arial"/>
          <w:sz w:val="22"/>
          <w:szCs w:val="22"/>
        </w:rPr>
        <w:t>ραχώρηση</w:t>
      </w:r>
      <w:r w:rsidR="00A015C6">
        <w:rPr>
          <w:rFonts w:ascii="Arial" w:hAnsi="Arial" w:cs="Arial"/>
          <w:sz w:val="22"/>
          <w:szCs w:val="22"/>
        </w:rPr>
        <w:t xml:space="preserve"> χρήσης </w:t>
      </w:r>
      <w:r w:rsidRPr="00924A0C">
        <w:rPr>
          <w:rFonts w:ascii="Arial" w:hAnsi="Arial" w:cs="Arial"/>
          <w:sz w:val="22"/>
          <w:szCs w:val="22"/>
        </w:rPr>
        <w:t xml:space="preserve"> </w:t>
      </w:r>
      <w:r w:rsidR="00A015C6">
        <w:rPr>
          <w:rFonts w:ascii="Arial" w:hAnsi="Arial" w:cs="Arial"/>
          <w:sz w:val="22"/>
          <w:szCs w:val="22"/>
        </w:rPr>
        <w:t xml:space="preserve">του </w:t>
      </w:r>
      <w:r w:rsidRPr="00924A0C">
        <w:rPr>
          <w:rFonts w:ascii="Arial" w:hAnsi="Arial" w:cs="Arial"/>
          <w:sz w:val="22"/>
          <w:szCs w:val="22"/>
        </w:rPr>
        <w:t xml:space="preserve"> </w:t>
      </w:r>
      <w:r w:rsidR="00A015C6">
        <w:rPr>
          <w:rFonts w:ascii="Arial" w:hAnsi="Arial" w:cs="Arial"/>
          <w:sz w:val="22"/>
          <w:szCs w:val="22"/>
        </w:rPr>
        <w:t xml:space="preserve"> </w:t>
      </w:r>
      <w:r w:rsidRPr="00924A0C">
        <w:rPr>
          <w:rFonts w:ascii="Arial" w:hAnsi="Arial" w:cs="Arial"/>
          <w:sz w:val="22"/>
          <w:szCs w:val="22"/>
        </w:rPr>
        <w:t xml:space="preserve"> προαύλιο</w:t>
      </w:r>
      <w:r w:rsidR="00A015C6">
        <w:rPr>
          <w:rFonts w:ascii="Arial" w:hAnsi="Arial" w:cs="Arial"/>
          <w:sz w:val="22"/>
          <w:szCs w:val="22"/>
        </w:rPr>
        <w:t xml:space="preserve">υ </w:t>
      </w:r>
      <w:r w:rsidRPr="00924A0C">
        <w:rPr>
          <w:rFonts w:ascii="Arial" w:hAnsi="Arial" w:cs="Arial"/>
          <w:sz w:val="22"/>
          <w:szCs w:val="22"/>
        </w:rPr>
        <w:t xml:space="preserve"> χώρο</w:t>
      </w:r>
      <w:r w:rsidR="00A015C6">
        <w:rPr>
          <w:rFonts w:ascii="Arial" w:hAnsi="Arial" w:cs="Arial"/>
          <w:sz w:val="22"/>
          <w:szCs w:val="22"/>
        </w:rPr>
        <w:t>υ</w:t>
      </w:r>
      <w:r w:rsidRPr="00924A0C">
        <w:rPr>
          <w:rFonts w:ascii="Arial" w:hAnsi="Arial" w:cs="Arial"/>
          <w:sz w:val="22"/>
          <w:szCs w:val="22"/>
        </w:rPr>
        <w:t xml:space="preserve"> του Δημοτικού Σχολείου εμβαδού 300τ.μ. περίπου.</w:t>
      </w:r>
    </w:p>
    <w:p w:rsidR="00A015C6" w:rsidRPr="00A015C6" w:rsidRDefault="00924A0C" w:rsidP="00A015C6">
      <w:pPr>
        <w:spacing w:before="100" w:beforeAutospacing="1"/>
        <w:jc w:val="center"/>
        <w:rPr>
          <w:rFonts w:ascii="Arial" w:hAnsi="Arial" w:cs="Arial"/>
          <w:b/>
          <w:bCs/>
          <w:sz w:val="22"/>
          <w:szCs w:val="22"/>
        </w:rPr>
      </w:pPr>
      <w:r w:rsidRPr="00924A0C">
        <w:rPr>
          <w:rFonts w:ascii="Arial" w:hAnsi="Arial" w:cs="Arial"/>
          <w:b/>
          <w:sz w:val="22"/>
          <w:szCs w:val="22"/>
        </w:rPr>
        <w:t xml:space="preserve">11. </w:t>
      </w:r>
      <w:r w:rsidRPr="00924A0C">
        <w:rPr>
          <w:rFonts w:ascii="Arial" w:hAnsi="Arial" w:cs="Arial"/>
          <w:b/>
          <w:bCs/>
          <w:sz w:val="22"/>
          <w:szCs w:val="22"/>
        </w:rPr>
        <w:t xml:space="preserve">Η Κοινότητα </w:t>
      </w:r>
      <w:proofErr w:type="spellStart"/>
      <w:r w:rsidRPr="00924A0C">
        <w:rPr>
          <w:rFonts w:ascii="Arial" w:hAnsi="Arial" w:cs="Arial"/>
          <w:b/>
          <w:bCs/>
          <w:sz w:val="22"/>
          <w:szCs w:val="22"/>
        </w:rPr>
        <w:t>Λαφυστίου</w:t>
      </w:r>
      <w:proofErr w:type="spellEnd"/>
    </w:p>
    <w:p w:rsidR="00924A0C" w:rsidRPr="00924A0C" w:rsidRDefault="00A015C6" w:rsidP="00924A0C">
      <w:pPr>
        <w:spacing w:before="100" w:beforeAutospacing="1"/>
        <w:rPr>
          <w:rFonts w:ascii="Arial" w:hAnsi="Arial" w:cs="Arial"/>
          <w:sz w:val="22"/>
          <w:szCs w:val="22"/>
        </w:rPr>
      </w:pPr>
      <w:r w:rsidRPr="00A015C6">
        <w:rPr>
          <w:rFonts w:ascii="Arial" w:hAnsi="Arial" w:cs="Arial"/>
          <w:bCs/>
          <w:sz w:val="22"/>
          <w:szCs w:val="22"/>
        </w:rPr>
        <w:t>Π</w:t>
      </w:r>
      <w:r w:rsidR="00924A0C" w:rsidRPr="00924A0C">
        <w:rPr>
          <w:rFonts w:ascii="Arial" w:hAnsi="Arial" w:cs="Arial"/>
          <w:sz w:val="22"/>
          <w:szCs w:val="22"/>
        </w:rPr>
        <w:t>αραχώρηση</w:t>
      </w:r>
      <w:r>
        <w:rPr>
          <w:rFonts w:ascii="Arial" w:hAnsi="Arial" w:cs="Arial"/>
          <w:sz w:val="22"/>
          <w:szCs w:val="22"/>
        </w:rPr>
        <w:t xml:space="preserve"> </w:t>
      </w:r>
      <w:r w:rsidR="00924A0C" w:rsidRPr="00924A0C">
        <w:rPr>
          <w:rFonts w:ascii="Arial" w:hAnsi="Arial" w:cs="Arial"/>
          <w:sz w:val="22"/>
          <w:szCs w:val="22"/>
        </w:rPr>
        <w:t xml:space="preserve"> ως κοινόχρηστου χώρου</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α) το</w:t>
      </w:r>
      <w:r w:rsidR="00A015C6">
        <w:rPr>
          <w:rFonts w:ascii="Arial" w:hAnsi="Arial" w:cs="Arial"/>
          <w:sz w:val="22"/>
          <w:szCs w:val="22"/>
        </w:rPr>
        <w:t>υ</w:t>
      </w:r>
      <w:r w:rsidRPr="00924A0C">
        <w:rPr>
          <w:rFonts w:ascii="Arial" w:hAnsi="Arial" w:cs="Arial"/>
          <w:sz w:val="22"/>
          <w:szCs w:val="22"/>
        </w:rPr>
        <w:t xml:space="preserve"> χώρο</w:t>
      </w:r>
      <w:r w:rsidR="00A015C6">
        <w:rPr>
          <w:rFonts w:ascii="Arial" w:hAnsi="Arial" w:cs="Arial"/>
          <w:sz w:val="22"/>
          <w:szCs w:val="22"/>
        </w:rPr>
        <w:t>υ</w:t>
      </w:r>
      <w:r w:rsidRPr="00924A0C">
        <w:rPr>
          <w:rFonts w:ascii="Arial" w:hAnsi="Arial" w:cs="Arial"/>
          <w:sz w:val="22"/>
          <w:szCs w:val="22"/>
        </w:rPr>
        <w:t xml:space="preserve"> της πλατείας του Κοινοτικού Καταστήματος.</w:t>
      </w:r>
    </w:p>
    <w:p w:rsidR="00924A0C" w:rsidRPr="00924A0C" w:rsidRDefault="00924A0C" w:rsidP="00924A0C">
      <w:pPr>
        <w:spacing w:before="100" w:beforeAutospacing="1"/>
        <w:rPr>
          <w:rFonts w:ascii="Arial" w:hAnsi="Arial" w:cs="Arial"/>
          <w:sz w:val="22"/>
          <w:szCs w:val="22"/>
        </w:rPr>
      </w:pPr>
      <w:r w:rsidRPr="00924A0C">
        <w:rPr>
          <w:rFonts w:ascii="Arial" w:hAnsi="Arial" w:cs="Arial"/>
          <w:sz w:val="22"/>
          <w:szCs w:val="22"/>
        </w:rPr>
        <w:t>β) έκταση</w:t>
      </w:r>
      <w:r w:rsidR="00A015C6">
        <w:rPr>
          <w:rFonts w:ascii="Arial" w:hAnsi="Arial" w:cs="Arial"/>
          <w:sz w:val="22"/>
          <w:szCs w:val="22"/>
        </w:rPr>
        <w:t xml:space="preserve">ς </w:t>
      </w:r>
      <w:r w:rsidRPr="00924A0C">
        <w:rPr>
          <w:rFonts w:ascii="Arial" w:hAnsi="Arial" w:cs="Arial"/>
          <w:sz w:val="22"/>
          <w:szCs w:val="22"/>
        </w:rPr>
        <w:t xml:space="preserve"> 50 </w:t>
      </w:r>
      <w:proofErr w:type="spellStart"/>
      <w:r w:rsidRPr="00924A0C">
        <w:rPr>
          <w:rFonts w:ascii="Arial" w:hAnsi="Arial" w:cs="Arial"/>
          <w:sz w:val="22"/>
          <w:szCs w:val="22"/>
        </w:rPr>
        <w:t>τ.μ</w:t>
      </w:r>
      <w:proofErr w:type="spellEnd"/>
      <w:r w:rsidRPr="00924A0C">
        <w:rPr>
          <w:rFonts w:ascii="Arial" w:hAnsi="Arial" w:cs="Arial"/>
          <w:sz w:val="22"/>
          <w:szCs w:val="22"/>
        </w:rPr>
        <w:t xml:space="preserve">. περίπου έμπροσθεν της πλατείας </w:t>
      </w:r>
      <w:proofErr w:type="spellStart"/>
      <w:r w:rsidRPr="00924A0C">
        <w:rPr>
          <w:rFonts w:ascii="Arial" w:hAnsi="Arial" w:cs="Arial"/>
          <w:sz w:val="22"/>
          <w:szCs w:val="22"/>
        </w:rPr>
        <w:t>Λαφυστίου</w:t>
      </w:r>
      <w:proofErr w:type="spellEnd"/>
      <w:r w:rsidRPr="00924A0C">
        <w:rPr>
          <w:rFonts w:ascii="Arial" w:hAnsi="Arial" w:cs="Arial"/>
          <w:sz w:val="22"/>
          <w:szCs w:val="22"/>
        </w:rPr>
        <w:t>.</w:t>
      </w:r>
    </w:p>
    <w:p w:rsidR="00D7550B" w:rsidRDefault="00D7550B" w:rsidP="00D7550B">
      <w:pPr>
        <w:jc w:val="both"/>
      </w:pPr>
    </w:p>
    <w:p w:rsidR="00D7550B" w:rsidRDefault="00D7550B" w:rsidP="00D7550B">
      <w:pPr>
        <w:jc w:val="both"/>
        <w:rPr>
          <w:rFonts w:ascii="Arial" w:eastAsia="Verdana" w:hAnsi="Arial" w:cs="Arial"/>
          <w:b/>
          <w:bCs/>
          <w:iCs/>
          <w:sz w:val="22"/>
          <w:szCs w:val="22"/>
        </w:rPr>
      </w:pPr>
    </w:p>
    <w:p w:rsidR="00D7550B" w:rsidRDefault="00D7550B" w:rsidP="00D7550B">
      <w:pPr>
        <w:tabs>
          <w:tab w:val="center" w:pos="8460"/>
        </w:tabs>
        <w:spacing w:before="113" w:after="113" w:line="276" w:lineRule="auto"/>
        <w:ind w:right="-113"/>
      </w:pPr>
      <w:r>
        <w:rPr>
          <w:rStyle w:val="apple-style-span"/>
          <w:rFonts w:ascii="Arial" w:eastAsia="Arial" w:hAnsi="Arial" w:cs="Arial"/>
          <w:b/>
          <w:bCs/>
          <w:spacing w:val="-3"/>
          <w:kern w:val="1"/>
          <w:sz w:val="22"/>
          <w:szCs w:val="22"/>
          <w:highlight w:val="white"/>
          <w:shd w:val="clear" w:color="auto" w:fill="FFFFFF"/>
        </w:rPr>
        <w:t xml:space="preserve">   </w:t>
      </w:r>
      <w:r>
        <w:rPr>
          <w:rStyle w:val="apple-style-span"/>
          <w:rFonts w:ascii="Arial" w:eastAsia="Calibri" w:hAnsi="Arial" w:cs="Arial"/>
          <w:b/>
          <w:bCs/>
          <w:spacing w:val="-3"/>
          <w:kern w:val="1"/>
          <w:sz w:val="22"/>
          <w:szCs w:val="22"/>
          <w:highlight w:val="white"/>
          <w:shd w:val="clear" w:color="auto" w:fill="FFFFFF"/>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Pr>
          <w:rStyle w:val="ae"/>
          <w:rFonts w:ascii="Arial" w:eastAsia="Arial" w:hAnsi="Arial" w:cs="Arial"/>
          <w:color w:val="00000A"/>
          <w:kern w:val="1"/>
          <w:sz w:val="22"/>
          <w:szCs w:val="22"/>
          <w:highlight w:val="white"/>
          <w:shd w:val="clear" w:color="auto" w:fill="FFFFFF"/>
          <w:lang w:bidi="hi-IN"/>
        </w:rPr>
        <w:t xml:space="preserve"> </w:t>
      </w:r>
    </w:p>
    <w:p w:rsidR="005273F4" w:rsidRDefault="00733FF4" w:rsidP="005273F4">
      <w:pPr>
        <w:widowControl w:val="0"/>
        <w:suppressAutoHyphens/>
        <w:spacing w:after="120" w:line="276" w:lineRule="auto"/>
        <w:jc w:val="both"/>
        <w:rPr>
          <w:rFonts w:ascii="Arial" w:hAnsi="Arial" w:cs="Arial"/>
          <w:color w:val="000000"/>
          <w:sz w:val="22"/>
          <w:szCs w:val="22"/>
        </w:rPr>
      </w:pPr>
      <w:r>
        <w:rPr>
          <w:rFonts w:ascii="Arial" w:hAnsi="Arial" w:cs="Arial"/>
          <w:color w:val="000000"/>
          <w:sz w:val="22"/>
          <w:szCs w:val="22"/>
        </w:rPr>
        <w:t xml:space="preserve"> </w:t>
      </w:r>
    </w:p>
    <w:p w:rsidR="00B97418" w:rsidRPr="00193DD1" w:rsidRDefault="00B97418" w:rsidP="00074625">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15B0E">
        <w:rPr>
          <w:rFonts w:ascii="Arial" w:eastAsia="Arial" w:hAnsi="Arial" w:cs="Arial"/>
          <w:b/>
          <w:bCs/>
          <w:iCs/>
          <w:sz w:val="22"/>
          <w:szCs w:val="22"/>
        </w:rPr>
        <w:t>206</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074625">
      <w:pPr>
        <w:pStyle w:val="a5"/>
        <w:tabs>
          <w:tab w:val="center" w:pos="1080"/>
          <w:tab w:val="center" w:pos="7920"/>
        </w:tabs>
        <w:spacing w:line="276" w:lineRule="auto"/>
        <w:outlineLvl w:val="0"/>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6E2F7D" w:rsidRDefault="006E2F7D"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6133A" w:rsidTr="00FE5542">
        <w:tc>
          <w:tcPr>
            <w:tcW w:w="992" w:type="dxa"/>
          </w:tcPr>
          <w:p w:rsidR="0016133A" w:rsidRDefault="0016133A" w:rsidP="00FE5542">
            <w:pPr>
              <w:rPr>
                <w:rFonts w:ascii="Arial" w:eastAsia="Arial" w:hAnsi="Arial" w:cs="Arial"/>
                <w:b/>
                <w:iCs/>
                <w:color w:val="00000A"/>
                <w:sz w:val="22"/>
                <w:szCs w:val="22"/>
              </w:rPr>
            </w:pPr>
          </w:p>
        </w:tc>
        <w:tc>
          <w:tcPr>
            <w:tcW w:w="4216" w:type="dxa"/>
          </w:tcPr>
          <w:p w:rsidR="0016133A" w:rsidRPr="00D30514" w:rsidRDefault="0016133A" w:rsidP="00CB65F3">
            <w:r>
              <w:rPr>
                <w:rFonts w:ascii="Arial" w:eastAsia="Arial" w:hAnsi="Arial" w:cs="Arial"/>
                <w:b/>
                <w:iCs/>
                <w:color w:val="00000A"/>
                <w:sz w:val="22"/>
                <w:szCs w:val="22"/>
              </w:rPr>
              <w:t xml:space="preserve">  ΤΑ ΜΕΛΗ</w:t>
            </w:r>
          </w:p>
        </w:tc>
        <w:tc>
          <w:tcPr>
            <w:tcW w:w="4938" w:type="dxa"/>
            <w:shd w:val="clear" w:color="auto" w:fill="auto"/>
          </w:tcPr>
          <w:p w:rsidR="0016133A" w:rsidRDefault="0016133A" w:rsidP="00CB65F3">
            <w:r>
              <w:rPr>
                <w:rFonts w:ascii="Arial" w:eastAsia="Arial" w:hAnsi="Arial" w:cs="Arial"/>
                <w:sz w:val="22"/>
                <w:szCs w:val="22"/>
              </w:rPr>
              <w:t xml:space="preserve">           </w:t>
            </w:r>
            <w:r>
              <w:rPr>
                <w:rFonts w:ascii="Arial" w:hAnsi="Arial" w:cs="Arial"/>
                <w:sz w:val="22"/>
                <w:szCs w:val="22"/>
              </w:rPr>
              <w:t>ΠΙΣΤΟ ΑΠΟΣΠΑΣΜΑ</w:t>
            </w:r>
          </w:p>
        </w:tc>
      </w:tr>
      <w:tr w:rsidR="0016133A" w:rsidRPr="00DC0BD8" w:rsidTr="00FE5542">
        <w:tc>
          <w:tcPr>
            <w:tcW w:w="992" w:type="dxa"/>
          </w:tcPr>
          <w:p w:rsidR="0016133A" w:rsidRPr="00DC0BD8" w:rsidRDefault="0016133A"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16133A" w:rsidRPr="00DC0BD8" w:rsidRDefault="0016133A" w:rsidP="00CB65F3">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16133A" w:rsidRPr="00DC0BD8" w:rsidRDefault="0016133A" w:rsidP="00CB65F3">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16133A" w:rsidRPr="00DC0BD8" w:rsidRDefault="0016133A" w:rsidP="00CB65F3">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3</w:t>
            </w:r>
          </w:p>
        </w:tc>
        <w:tc>
          <w:tcPr>
            <w:tcW w:w="4216" w:type="dxa"/>
          </w:tcPr>
          <w:p w:rsidR="0016133A" w:rsidRPr="00DC0BD8" w:rsidRDefault="0016133A" w:rsidP="00CB65F3">
            <w:pPr>
              <w:snapToGrid w:val="0"/>
            </w:pPr>
            <w:r w:rsidRPr="00DC0BD8">
              <w:rPr>
                <w:rFonts w:ascii="Arial" w:hAnsi="Arial" w:cs="Arial"/>
                <w:sz w:val="22"/>
                <w:szCs w:val="22"/>
              </w:rPr>
              <w:t xml:space="preserve">Δήμου Ιωάννης </w:t>
            </w:r>
          </w:p>
        </w:tc>
        <w:tc>
          <w:tcPr>
            <w:tcW w:w="4938" w:type="dxa"/>
            <w:shd w:val="clear" w:color="auto" w:fill="auto"/>
          </w:tcPr>
          <w:p w:rsidR="0016133A" w:rsidRPr="00DC0BD8" w:rsidRDefault="0016133A" w:rsidP="00CB65F3">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4</w:t>
            </w:r>
          </w:p>
        </w:tc>
        <w:tc>
          <w:tcPr>
            <w:tcW w:w="4216" w:type="dxa"/>
          </w:tcPr>
          <w:p w:rsidR="0016133A" w:rsidRPr="00DC0BD8" w:rsidRDefault="0016133A" w:rsidP="00CB65F3">
            <w:pPr>
              <w:snapToGrid w:val="0"/>
            </w:pPr>
            <w:r w:rsidRPr="00DC0BD8">
              <w:rPr>
                <w:rFonts w:ascii="Arial" w:hAnsi="Arial" w:cs="Arial"/>
                <w:sz w:val="22"/>
                <w:szCs w:val="22"/>
              </w:rPr>
              <w:t>Αποστόλου Ιωάννης</w:t>
            </w:r>
          </w:p>
        </w:tc>
        <w:tc>
          <w:tcPr>
            <w:tcW w:w="4938" w:type="dxa"/>
            <w:shd w:val="clear" w:color="auto" w:fill="auto"/>
          </w:tcPr>
          <w:p w:rsidR="0016133A" w:rsidRPr="00DC0BD8" w:rsidRDefault="0016133A" w:rsidP="00CB65F3">
            <w:pPr>
              <w:snapToGrid w:val="0"/>
              <w:rPr>
                <w:rFonts w:ascii="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16133A" w:rsidRPr="00DC0BD8" w:rsidRDefault="0016133A" w:rsidP="00CB65F3">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16133A" w:rsidRPr="00DC0BD8" w:rsidRDefault="0016133A" w:rsidP="00CB65F3">
            <w:r w:rsidRPr="00DC0BD8">
              <w:rPr>
                <w:rFonts w:ascii="Arial" w:eastAsia="Arial" w:hAnsi="Arial" w:cs="Arial"/>
                <w:sz w:val="22"/>
                <w:szCs w:val="22"/>
              </w:rPr>
              <w:t xml:space="preserve">        ΙΩΑΝΝΗΣ .Δ. ΤΑΓΚΑΛΕΓΚΑΣ</w:t>
            </w: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6</w:t>
            </w:r>
          </w:p>
        </w:tc>
        <w:tc>
          <w:tcPr>
            <w:tcW w:w="4216" w:type="dxa"/>
          </w:tcPr>
          <w:p w:rsidR="0016133A" w:rsidRPr="00DC0BD8" w:rsidRDefault="0016133A" w:rsidP="00CB65F3">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16133A" w:rsidRPr="00DC0BD8" w:rsidRDefault="0016133A" w:rsidP="00CB65F3">
            <w:r w:rsidRPr="00DC0BD8">
              <w:rPr>
                <w:rFonts w:ascii="Arial" w:eastAsia="Arial" w:hAnsi="Arial" w:cs="Arial"/>
                <w:sz w:val="22"/>
                <w:szCs w:val="22"/>
              </w:rPr>
              <w:t xml:space="preserve"> </w:t>
            </w:r>
          </w:p>
        </w:tc>
      </w:tr>
      <w:tr w:rsidR="0016133A" w:rsidRPr="00DC0BD8" w:rsidTr="00FE5542">
        <w:tc>
          <w:tcPr>
            <w:tcW w:w="992" w:type="dxa"/>
          </w:tcPr>
          <w:p w:rsidR="0016133A" w:rsidRPr="00DC0BD8" w:rsidRDefault="0016133A"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16133A" w:rsidRPr="00DC0BD8" w:rsidRDefault="0016133A" w:rsidP="00CB65F3">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16133A" w:rsidRPr="00DC0BD8" w:rsidRDefault="0016133A" w:rsidP="00CB65F3">
            <w:pPr>
              <w:snapToGrid w:val="0"/>
              <w:spacing w:line="276" w:lineRule="auto"/>
              <w:rPr>
                <w:rFonts w:ascii="Arial" w:hAnsi="Arial" w:cs="Arial"/>
                <w:sz w:val="22"/>
                <w:szCs w:val="22"/>
              </w:rPr>
            </w:pPr>
          </w:p>
        </w:tc>
      </w:tr>
      <w:tr w:rsidR="0016133A" w:rsidRPr="00DC0BD8" w:rsidTr="00FE5542">
        <w:tc>
          <w:tcPr>
            <w:tcW w:w="992" w:type="dxa"/>
          </w:tcPr>
          <w:p w:rsidR="0016133A" w:rsidRPr="00DC0BD8" w:rsidRDefault="0016133A"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16133A" w:rsidRPr="00DC0BD8" w:rsidRDefault="0016133A" w:rsidP="00CB65F3">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16133A" w:rsidRPr="00DC0BD8" w:rsidRDefault="0016133A" w:rsidP="00CB65F3">
            <w:pPr>
              <w:snapToGrid w:val="0"/>
              <w:spacing w:line="276" w:lineRule="auto"/>
              <w:rPr>
                <w:rFonts w:ascii="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9</w:t>
            </w:r>
          </w:p>
        </w:tc>
        <w:tc>
          <w:tcPr>
            <w:tcW w:w="4216" w:type="dxa"/>
          </w:tcPr>
          <w:p w:rsidR="0016133A" w:rsidRPr="00DC0BD8" w:rsidRDefault="0016133A" w:rsidP="00CB65F3">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16133A" w:rsidRPr="00DC0BD8" w:rsidRDefault="0016133A" w:rsidP="00CB65F3">
            <w:pPr>
              <w:snapToGrid w:val="0"/>
              <w:spacing w:line="276" w:lineRule="auto"/>
              <w:rPr>
                <w:rFonts w:ascii="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10</w:t>
            </w:r>
          </w:p>
        </w:tc>
        <w:tc>
          <w:tcPr>
            <w:tcW w:w="4216" w:type="dxa"/>
          </w:tcPr>
          <w:p w:rsidR="0016133A" w:rsidRPr="00DC0BD8" w:rsidRDefault="0016133A" w:rsidP="00CB65F3">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16133A" w:rsidRPr="00DC0BD8" w:rsidRDefault="0016133A" w:rsidP="00CB65F3">
            <w:pPr>
              <w:snapToGrid w:val="0"/>
              <w:spacing w:line="276" w:lineRule="auto"/>
              <w:rPr>
                <w:rFonts w:ascii="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11</w:t>
            </w:r>
          </w:p>
        </w:tc>
        <w:tc>
          <w:tcPr>
            <w:tcW w:w="4216" w:type="dxa"/>
          </w:tcPr>
          <w:p w:rsidR="0016133A" w:rsidRPr="00DC0BD8" w:rsidRDefault="0016133A" w:rsidP="00CB65F3">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12</w:t>
            </w:r>
          </w:p>
        </w:tc>
        <w:tc>
          <w:tcPr>
            <w:tcW w:w="4216" w:type="dxa"/>
          </w:tcPr>
          <w:p w:rsidR="0016133A" w:rsidRPr="00DC0BD8" w:rsidRDefault="0016133A" w:rsidP="00CB65F3">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eastAsia="Arial" w:hAnsi="Arial" w:cs="Arial"/>
                <w:sz w:val="22"/>
                <w:szCs w:val="22"/>
              </w:rPr>
            </w:pPr>
            <w:r>
              <w:rPr>
                <w:rFonts w:ascii="Arial" w:eastAsia="Arial" w:hAnsi="Arial" w:cs="Arial"/>
                <w:sz w:val="22"/>
                <w:szCs w:val="22"/>
              </w:rPr>
              <w:t>13</w:t>
            </w:r>
          </w:p>
        </w:tc>
        <w:tc>
          <w:tcPr>
            <w:tcW w:w="4216" w:type="dxa"/>
          </w:tcPr>
          <w:p w:rsidR="0016133A" w:rsidRPr="00DC0BD8" w:rsidRDefault="0016133A" w:rsidP="00CB65F3">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14</w:t>
            </w:r>
          </w:p>
        </w:tc>
        <w:tc>
          <w:tcPr>
            <w:tcW w:w="4216" w:type="dxa"/>
          </w:tcPr>
          <w:p w:rsidR="0016133A" w:rsidRPr="00DC0BD8" w:rsidRDefault="0016133A" w:rsidP="00CB65F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DC0BD8" w:rsidRDefault="0016133A" w:rsidP="00FE5542">
            <w:pPr>
              <w:snapToGrid w:val="0"/>
              <w:rPr>
                <w:rFonts w:ascii="Arial" w:hAnsi="Arial" w:cs="Arial"/>
                <w:sz w:val="22"/>
                <w:szCs w:val="22"/>
              </w:rPr>
            </w:pPr>
            <w:r>
              <w:rPr>
                <w:rFonts w:ascii="Arial" w:hAnsi="Arial" w:cs="Arial"/>
                <w:sz w:val="22"/>
                <w:szCs w:val="22"/>
              </w:rPr>
              <w:t>15</w:t>
            </w:r>
          </w:p>
        </w:tc>
        <w:tc>
          <w:tcPr>
            <w:tcW w:w="4216" w:type="dxa"/>
          </w:tcPr>
          <w:p w:rsidR="0016133A" w:rsidRPr="00DC0BD8" w:rsidRDefault="0016133A" w:rsidP="00CB65F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16133A" w:rsidRPr="00DC0BD8" w:rsidRDefault="0016133A" w:rsidP="00CB65F3">
            <w:pPr>
              <w:rPr>
                <w:rFonts w:ascii="Arial" w:eastAsia="Arial" w:hAnsi="Arial" w:cs="Arial"/>
                <w:sz w:val="22"/>
                <w:szCs w:val="22"/>
              </w:rPr>
            </w:pPr>
          </w:p>
        </w:tc>
      </w:tr>
      <w:tr w:rsidR="0016133A" w:rsidRPr="00DC0BD8" w:rsidTr="00FE5542">
        <w:tc>
          <w:tcPr>
            <w:tcW w:w="992" w:type="dxa"/>
          </w:tcPr>
          <w:p w:rsidR="0016133A" w:rsidRPr="002F5BA3" w:rsidRDefault="0016133A" w:rsidP="00FE554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6</w:t>
            </w:r>
          </w:p>
        </w:tc>
        <w:tc>
          <w:tcPr>
            <w:tcW w:w="4216" w:type="dxa"/>
          </w:tcPr>
          <w:p w:rsidR="0016133A" w:rsidRPr="00DC0BD8" w:rsidRDefault="0016133A" w:rsidP="00CB65F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16133A" w:rsidRPr="00DC0BD8" w:rsidRDefault="0016133A" w:rsidP="00CB65F3">
            <w:pPr>
              <w:rPr>
                <w:rFonts w:ascii="Arial" w:eastAsia="Arial" w:hAnsi="Arial" w:cs="Arial"/>
                <w:sz w:val="22"/>
                <w:szCs w:val="22"/>
              </w:rPr>
            </w:pPr>
          </w:p>
        </w:tc>
      </w:tr>
    </w:tbl>
    <w:p w:rsidR="006E2F7D" w:rsidRDefault="006E2F7D" w:rsidP="006E2F7D">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EC1CDA">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71" w:rsidRDefault="009D4F71">
      <w:r>
        <w:separator/>
      </w:r>
    </w:p>
  </w:endnote>
  <w:endnote w:type="continuationSeparator" w:id="0">
    <w:p w:rsidR="009D4F71" w:rsidRDefault="009D4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C" w:rsidRDefault="005C1839">
    <w:pPr>
      <w:pStyle w:val="a3"/>
      <w:jc w:val="center"/>
    </w:pPr>
    <w:fldSimple w:instr=" PAGE   \* MERGEFORMAT ">
      <w:r w:rsidR="00024D01">
        <w:rPr>
          <w:noProof/>
        </w:rPr>
        <w:t>1</w:t>
      </w:r>
    </w:fldSimple>
  </w:p>
  <w:p w:rsidR="003814CC" w:rsidRDefault="00381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71" w:rsidRDefault="009D4F71">
      <w:r>
        <w:separator/>
      </w:r>
    </w:p>
  </w:footnote>
  <w:footnote w:type="continuationSeparator" w:id="0">
    <w:p w:rsidR="009D4F71" w:rsidRDefault="009D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
  </w:num>
  <w:num w:numId="5">
    <w:abstractNumId w:val="11"/>
  </w:num>
  <w:num w:numId="6">
    <w:abstractNumId w:val="3"/>
  </w:num>
  <w:num w:numId="7">
    <w:abstractNumId w:val="4"/>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24D01"/>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679CE"/>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133A"/>
    <w:rsid w:val="0016295E"/>
    <w:rsid w:val="00163786"/>
    <w:rsid w:val="00164978"/>
    <w:rsid w:val="00164A74"/>
    <w:rsid w:val="00167279"/>
    <w:rsid w:val="00170E00"/>
    <w:rsid w:val="00171B8C"/>
    <w:rsid w:val="00184BE7"/>
    <w:rsid w:val="00185388"/>
    <w:rsid w:val="00193DD1"/>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4776"/>
    <w:rsid w:val="001F5341"/>
    <w:rsid w:val="001F5775"/>
    <w:rsid w:val="001F7AC1"/>
    <w:rsid w:val="00201C60"/>
    <w:rsid w:val="002041C6"/>
    <w:rsid w:val="0020635F"/>
    <w:rsid w:val="00212365"/>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43EE"/>
    <w:rsid w:val="00324A31"/>
    <w:rsid w:val="00327456"/>
    <w:rsid w:val="003326E0"/>
    <w:rsid w:val="00333C49"/>
    <w:rsid w:val="00335363"/>
    <w:rsid w:val="0034166C"/>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14CC"/>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6C2C"/>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7756E"/>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6F66"/>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1839"/>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48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5B0E"/>
    <w:rsid w:val="0071652B"/>
    <w:rsid w:val="00717619"/>
    <w:rsid w:val="0072053A"/>
    <w:rsid w:val="00720A6F"/>
    <w:rsid w:val="00721313"/>
    <w:rsid w:val="00721B3B"/>
    <w:rsid w:val="00727F3A"/>
    <w:rsid w:val="00730BAA"/>
    <w:rsid w:val="007318E6"/>
    <w:rsid w:val="00732362"/>
    <w:rsid w:val="00733FF4"/>
    <w:rsid w:val="00735541"/>
    <w:rsid w:val="00736A18"/>
    <w:rsid w:val="00736C25"/>
    <w:rsid w:val="007453D5"/>
    <w:rsid w:val="0074663B"/>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03F6"/>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6ED6"/>
    <w:rsid w:val="0086744B"/>
    <w:rsid w:val="0086749E"/>
    <w:rsid w:val="00867B53"/>
    <w:rsid w:val="00867E21"/>
    <w:rsid w:val="0087024E"/>
    <w:rsid w:val="0087199A"/>
    <w:rsid w:val="0087446F"/>
    <w:rsid w:val="00876DC4"/>
    <w:rsid w:val="00877F0B"/>
    <w:rsid w:val="00883020"/>
    <w:rsid w:val="00892249"/>
    <w:rsid w:val="008A3EEC"/>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114A8"/>
    <w:rsid w:val="0091172C"/>
    <w:rsid w:val="0091191D"/>
    <w:rsid w:val="0091222C"/>
    <w:rsid w:val="0091445F"/>
    <w:rsid w:val="0091462A"/>
    <w:rsid w:val="009151EB"/>
    <w:rsid w:val="00916118"/>
    <w:rsid w:val="0091646C"/>
    <w:rsid w:val="00916A73"/>
    <w:rsid w:val="00917CAF"/>
    <w:rsid w:val="009222C6"/>
    <w:rsid w:val="009242EE"/>
    <w:rsid w:val="00924A0C"/>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109E"/>
    <w:rsid w:val="009D3236"/>
    <w:rsid w:val="009D3BE5"/>
    <w:rsid w:val="009D4F71"/>
    <w:rsid w:val="009D5C26"/>
    <w:rsid w:val="009D6A8E"/>
    <w:rsid w:val="009E10A4"/>
    <w:rsid w:val="009E4F33"/>
    <w:rsid w:val="009E763D"/>
    <w:rsid w:val="009F1DAE"/>
    <w:rsid w:val="009F33B0"/>
    <w:rsid w:val="009F594D"/>
    <w:rsid w:val="009F6D20"/>
    <w:rsid w:val="00A015C6"/>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3365"/>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29AF"/>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550B"/>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118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3FC4"/>
    <w:rsid w:val="00E55FD1"/>
    <w:rsid w:val="00E61983"/>
    <w:rsid w:val="00E63E1A"/>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3E00"/>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425C"/>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8439602">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8511511">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A1B878-4876-482E-9F00-C6F18597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2560</Words>
  <Characters>13824</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2020-12-29T11:49:00Z</cp:lastPrinted>
  <dcterms:created xsi:type="dcterms:W3CDTF">2021-01-07T09:43:00Z</dcterms:created>
  <dcterms:modified xsi:type="dcterms:W3CDTF">2021-01-07T09:43:00Z</dcterms:modified>
</cp:coreProperties>
</file>