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52D8" w:rsidRPr="00FD0D42" w:rsidRDefault="002C52D8" w:rsidP="002C52D8">
      <w:pPr>
        <w:outlineLvl w:val="0"/>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2C52D8" w:rsidRPr="00FD0D42" w:rsidRDefault="002C52D8" w:rsidP="002C52D8">
      <w:pPr>
        <w:outlineLvl w:val="0"/>
      </w:pP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Pr>
          <w:rFonts w:ascii="Arial" w:eastAsia="Calibri" w:hAnsi="Arial" w:cs="Arial"/>
          <w:b/>
          <w:bCs/>
          <w:position w:val="2"/>
        </w:rPr>
        <w:t xml:space="preserve"> </w:t>
      </w:r>
      <w:r w:rsidR="00FE07A5">
        <w:rPr>
          <w:rFonts w:ascii="Arial" w:eastAsia="Calibri" w:hAnsi="Arial" w:cs="Arial"/>
          <w:b/>
          <w:bCs/>
          <w:position w:val="2"/>
          <w:lang w:val="en-US"/>
        </w:rPr>
        <w:t>24916</w:t>
      </w:r>
      <w:r w:rsidRPr="00FD0D42">
        <w:rPr>
          <w:rFonts w:ascii="Arial" w:eastAsia="Arial" w:hAnsi="Arial" w:cs="Arial"/>
          <w:b/>
          <w:bCs/>
          <w:iCs/>
          <w:position w:val="2"/>
          <w:sz w:val="22"/>
          <w:szCs w:val="22"/>
        </w:rPr>
        <w:t xml:space="preserve">    </w:t>
      </w:r>
    </w:p>
    <w:p w:rsidR="002C52D8" w:rsidRPr="00FD0D42" w:rsidRDefault="002C52D8" w:rsidP="002C52D8">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FE07A5">
        <w:rPr>
          <w:rFonts w:ascii="Arial" w:eastAsia="Arial" w:hAnsi="Arial" w:cs="Arial"/>
          <w:b/>
          <w:bCs/>
          <w:position w:val="2"/>
          <w:sz w:val="22"/>
          <w:szCs w:val="22"/>
          <w:lang w:val="en-US"/>
        </w:rPr>
        <w:t xml:space="preserve"> 21/</w:t>
      </w:r>
      <w:r>
        <w:rPr>
          <w:rFonts w:ascii="Arial" w:eastAsia="Arial" w:hAnsi="Arial" w:cs="Arial"/>
          <w:b/>
          <w:bCs/>
          <w:position w:val="2"/>
          <w:sz w:val="22"/>
          <w:szCs w:val="22"/>
        </w:rPr>
        <w:t>12</w:t>
      </w:r>
      <w:r w:rsidRPr="00FD0D42">
        <w:rPr>
          <w:rFonts w:ascii="Arial" w:eastAsia="Arial" w:hAnsi="Arial" w:cs="Arial"/>
          <w:b/>
          <w:bCs/>
          <w:position w:val="2"/>
          <w:sz w:val="22"/>
          <w:szCs w:val="22"/>
        </w:rPr>
        <w:t>/2020</w:t>
      </w:r>
      <w:r w:rsidRPr="00FD0D42">
        <w:rPr>
          <w:rFonts w:ascii="Arial" w:eastAsia="Calibri" w:hAnsi="Arial" w:cs="Arial"/>
          <w:b/>
          <w:bCs/>
          <w:position w:val="2"/>
          <w:sz w:val="22"/>
          <w:szCs w:val="22"/>
        </w:rPr>
        <w:t xml:space="preserve"> </w:t>
      </w:r>
    </w:p>
    <w:p w:rsidR="002C52D8" w:rsidRPr="00FD0D42" w:rsidRDefault="002C52D8" w:rsidP="002C52D8">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2C52D8" w:rsidRPr="00FD0D42" w:rsidRDefault="002C52D8" w:rsidP="002C52D8"/>
    <w:p w:rsidR="002C52D8" w:rsidRDefault="002C52D8" w:rsidP="002C52D8">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2C52D8" w:rsidRDefault="002C52D8" w:rsidP="002C52D8">
      <w:pPr>
        <w:jc w:val="center"/>
      </w:pPr>
      <w:r>
        <w:rPr>
          <w:rFonts w:ascii="Calibri" w:eastAsia="Calibri" w:hAnsi="Calibri" w:cs="Calibri"/>
          <w:b/>
          <w:bCs/>
          <w:i/>
          <w:iCs/>
          <w:position w:val="2"/>
        </w:rPr>
        <w:t xml:space="preserve"> </w:t>
      </w:r>
    </w:p>
    <w:p w:rsidR="002C52D8" w:rsidRDefault="002C52D8" w:rsidP="002C52D8">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2C52D8" w:rsidRDefault="002C52D8" w:rsidP="002C52D8">
      <w:pPr>
        <w:pStyle w:val="af1"/>
        <w:jc w:val="center"/>
        <w:outlineLvl w:val="0"/>
      </w:pPr>
      <w:r>
        <w:rPr>
          <w:rFonts w:ascii="Arial" w:hAnsi="Arial" w:cs="Arial"/>
          <w:b/>
          <w:bCs/>
          <w:sz w:val="22"/>
          <w:szCs w:val="22"/>
          <w:u w:val="single"/>
        </w:rPr>
        <w:t>ΑΠΟΣΠΑΣΜΑ</w:t>
      </w:r>
    </w:p>
    <w:p w:rsidR="002C52D8" w:rsidRDefault="002C52D8" w:rsidP="002C52D8">
      <w:pPr>
        <w:pStyle w:val="af1"/>
        <w:jc w:val="center"/>
        <w:rPr>
          <w:rFonts w:ascii="Arial" w:hAnsi="Arial" w:cs="Arial"/>
          <w:b/>
          <w:bCs/>
          <w:sz w:val="22"/>
          <w:szCs w:val="22"/>
        </w:rPr>
      </w:pPr>
    </w:p>
    <w:p w:rsidR="002C52D8" w:rsidRDefault="002C52D8" w:rsidP="002C52D8">
      <w:pPr>
        <w:spacing w:line="276" w:lineRule="auto"/>
        <w:jc w:val="center"/>
        <w:rPr>
          <w:rFonts w:ascii="Arial" w:hAnsi="Arial" w:cs="Arial"/>
          <w:sz w:val="22"/>
          <w:szCs w:val="22"/>
        </w:rPr>
      </w:pPr>
      <w:r>
        <w:rPr>
          <w:rFonts w:ascii="Arial" w:hAnsi="Arial" w:cs="Arial"/>
          <w:sz w:val="22"/>
          <w:szCs w:val="22"/>
        </w:rPr>
        <w:t>Από το πρακτικό της αριθμ.2020-2</w:t>
      </w:r>
      <w:r w:rsidR="00412CF6" w:rsidRPr="00412CF6">
        <w:rPr>
          <w:rFonts w:ascii="Arial" w:hAnsi="Arial" w:cs="Arial"/>
          <w:sz w:val="22"/>
          <w:szCs w:val="22"/>
        </w:rPr>
        <w:t>3</w:t>
      </w:r>
      <w:r>
        <w:rPr>
          <w:rFonts w:ascii="Arial" w:hAnsi="Arial" w:cs="Arial"/>
          <w:sz w:val="22"/>
          <w:szCs w:val="22"/>
        </w:rPr>
        <w:t xml:space="preserve">ης </w:t>
      </w:r>
      <w:r w:rsidR="00412CF6">
        <w:rPr>
          <w:rFonts w:ascii="Arial" w:hAnsi="Arial" w:cs="Arial"/>
          <w:sz w:val="22"/>
          <w:szCs w:val="22"/>
        </w:rPr>
        <w:t>ΕΙΔΙΚΗΣ</w:t>
      </w:r>
      <w:r>
        <w:rPr>
          <w:rFonts w:ascii="Arial" w:hAnsi="Arial" w:cs="Arial"/>
          <w:sz w:val="22"/>
          <w:szCs w:val="22"/>
        </w:rPr>
        <w:t xml:space="preserve"> Συνεδρίασης –</w:t>
      </w:r>
    </w:p>
    <w:p w:rsidR="002C52D8" w:rsidRDefault="002C52D8" w:rsidP="002C52D8">
      <w:pPr>
        <w:spacing w:line="276" w:lineRule="auto"/>
        <w:jc w:val="center"/>
      </w:pPr>
      <w:r>
        <w:rPr>
          <w:rFonts w:ascii="Arial" w:hAnsi="Arial" w:cs="Arial"/>
          <w:sz w:val="22"/>
          <w:szCs w:val="22"/>
        </w:rPr>
        <w:t>ΜΕ ΤΗΛΕΔΙΑΣΚΕΨΗ</w:t>
      </w:r>
    </w:p>
    <w:p w:rsidR="002C52D8" w:rsidRDefault="002C52D8" w:rsidP="002C52D8">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2C52D8" w:rsidRPr="00412CF6" w:rsidRDefault="002C52D8" w:rsidP="002C52D8">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412CF6" w:rsidRPr="00412CF6">
        <w:rPr>
          <w:rFonts w:ascii="Arial" w:eastAsia="Arial" w:hAnsi="Arial" w:cs="Arial"/>
          <w:b/>
          <w:bCs/>
          <w:iCs/>
          <w:color w:val="00000A"/>
          <w:spacing w:val="-2"/>
          <w:kern w:val="1"/>
          <w:sz w:val="22"/>
          <w:szCs w:val="22"/>
          <w:lang w:bidi="hi-IN"/>
        </w:rPr>
        <w:t>204</w:t>
      </w:r>
    </w:p>
    <w:p w:rsidR="002C52D8" w:rsidRDefault="002C52D8" w:rsidP="002C52D8">
      <w:pPr>
        <w:spacing w:line="276" w:lineRule="auto"/>
        <w:jc w:val="center"/>
      </w:pPr>
    </w:p>
    <w:p w:rsidR="002C52D8" w:rsidRDefault="002C52D8" w:rsidP="002C52D8">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412CF6" w:rsidRDefault="002C52D8" w:rsidP="00412CF6">
      <w:pPr>
        <w:tabs>
          <w:tab w:val="left" w:pos="6237"/>
        </w:tabs>
        <w:snapToGrid w:val="0"/>
        <w:ind w:left="113"/>
        <w:jc w:val="both"/>
      </w:pPr>
      <w:r>
        <w:rPr>
          <w:rStyle w:val="a5"/>
          <w:rFonts w:ascii="Arial" w:eastAsia="Arial" w:hAnsi="Arial" w:cs="Arial"/>
          <w:spacing w:val="-3"/>
          <w:kern w:val="1"/>
          <w:sz w:val="22"/>
          <w:szCs w:val="22"/>
          <w:shd w:val="clear" w:color="auto" w:fill="FFFFFF"/>
          <w:lang w:bidi="hi-IN"/>
        </w:rPr>
        <w:t>ΘΕΜΑ:</w:t>
      </w:r>
      <w:r w:rsidRPr="001C5F72">
        <w:rPr>
          <w:rFonts w:ascii="Arial" w:hAnsi="Arial" w:cs="Arial"/>
          <w:color w:val="000000"/>
          <w:sz w:val="22"/>
          <w:szCs w:val="22"/>
        </w:rPr>
        <w:t xml:space="preserve"> </w:t>
      </w:r>
      <w:r w:rsidR="00412CF6">
        <w:rPr>
          <w:rStyle w:val="a5"/>
          <w:rFonts w:ascii="Arial" w:eastAsia="Arial" w:hAnsi="Arial" w:cs="Arial"/>
          <w:iCs/>
          <w:color w:val="000000"/>
          <w:spacing w:val="-3"/>
          <w:kern w:val="1"/>
          <w:sz w:val="22"/>
          <w:szCs w:val="22"/>
          <w:highlight w:val="white"/>
          <w:lang w:eastAsia="el-GR" w:bidi="hi-IN"/>
        </w:rPr>
        <w:t xml:space="preserve">Έγκριση Προϋπολογισμού και Ολοκληρωμένου Πλαισίου Δράσης (Ο.Π.Δ.) οικονομικού Έτους 2021 </w:t>
      </w:r>
    </w:p>
    <w:p w:rsidR="002C52D8" w:rsidRDefault="002C52D8" w:rsidP="002C52D8">
      <w:pPr>
        <w:pStyle w:val="af2"/>
        <w:snapToGrid w:val="0"/>
        <w:spacing w:before="57" w:after="57"/>
        <w:ind w:left="113"/>
        <w:textAlignment w:val="baseline"/>
      </w:pPr>
    </w:p>
    <w:p w:rsidR="002C52D8" w:rsidRPr="0099302E" w:rsidRDefault="002C52D8" w:rsidP="002C52D8">
      <w:pPr>
        <w:tabs>
          <w:tab w:val="left" w:pos="6237"/>
        </w:tabs>
        <w:snapToGrid w:val="0"/>
        <w:ind w:left="-9"/>
        <w:jc w:val="both"/>
        <w:rPr>
          <w:rStyle w:val="FontStyle17"/>
          <w:rFonts w:ascii="Arial" w:eastAsia="Calibri" w:hAnsi="Arial" w:cs="Arial"/>
          <w:iCs/>
          <w:color w:val="000000"/>
          <w:spacing w:val="-3"/>
          <w:kern w:val="1"/>
        </w:rPr>
      </w:pPr>
    </w:p>
    <w:p w:rsidR="002C52D8" w:rsidRPr="00412CF6" w:rsidRDefault="002C52D8" w:rsidP="002C52D8">
      <w:pPr>
        <w:pStyle w:val="Default"/>
        <w:spacing w:line="360" w:lineRule="auto"/>
        <w:ind w:left="284"/>
        <w:jc w:val="both"/>
        <w:rPr>
          <w:bCs/>
          <w:sz w:val="22"/>
          <w:szCs w:val="22"/>
          <w:lang w:val="el-GR"/>
        </w:rPr>
      </w:pPr>
      <w:r w:rsidRPr="00412CF6">
        <w:rPr>
          <w:rStyle w:val="FontStyle17"/>
          <w:rFonts w:ascii="Arial" w:eastAsia="Calibri" w:hAnsi="Arial" w:cs="Arial"/>
          <w:iCs/>
          <w:spacing w:val="-3"/>
          <w:kern w:val="1"/>
          <w:lang w:val="el-GR"/>
        </w:rPr>
        <w:t>Στη Λιβαδειά σήμερα την 1</w:t>
      </w:r>
      <w:r w:rsidR="00412CF6">
        <w:rPr>
          <w:rStyle w:val="FontStyle17"/>
          <w:rFonts w:ascii="Arial" w:eastAsia="Calibri" w:hAnsi="Arial" w:cs="Arial"/>
          <w:iCs/>
          <w:spacing w:val="-3"/>
          <w:kern w:val="1"/>
          <w:lang w:val="el-GR"/>
        </w:rPr>
        <w:t>6</w:t>
      </w:r>
      <w:r w:rsidRPr="00412CF6">
        <w:rPr>
          <w:rStyle w:val="FontStyle17"/>
          <w:rFonts w:ascii="Arial" w:eastAsia="Calibri" w:hAnsi="Arial" w:cs="Arial"/>
          <w:iCs/>
          <w:spacing w:val="-3"/>
          <w:kern w:val="1"/>
          <w:vertAlign w:val="superscript"/>
          <w:lang w:val="el-GR"/>
        </w:rPr>
        <w:t>η</w:t>
      </w:r>
      <w:r w:rsidRPr="00412CF6">
        <w:rPr>
          <w:rStyle w:val="FontStyle17"/>
          <w:rFonts w:ascii="Arial" w:eastAsia="Calibri" w:hAnsi="Arial" w:cs="Arial"/>
          <w:iCs/>
          <w:spacing w:val="-3"/>
          <w:kern w:val="1"/>
          <w:lang w:val="el-GR"/>
        </w:rPr>
        <w:t xml:space="preserve"> Δεκεμβρίου 2020, ημέρα </w:t>
      </w:r>
      <w:r w:rsidR="00412CF6">
        <w:rPr>
          <w:rStyle w:val="FontStyle17"/>
          <w:rFonts w:ascii="Arial" w:eastAsia="Calibri" w:hAnsi="Arial" w:cs="Arial"/>
          <w:iCs/>
          <w:spacing w:val="-3"/>
          <w:kern w:val="1"/>
          <w:lang w:val="el-GR"/>
        </w:rPr>
        <w:t>Τετάρτη</w:t>
      </w:r>
      <w:r w:rsidRPr="00412CF6">
        <w:rPr>
          <w:rStyle w:val="FontStyle17"/>
          <w:rFonts w:ascii="Arial" w:eastAsia="Calibri" w:hAnsi="Arial" w:cs="Arial"/>
          <w:iCs/>
          <w:spacing w:val="-3"/>
          <w:kern w:val="1"/>
          <w:lang w:val="el-GR"/>
        </w:rPr>
        <w:t xml:space="preserve">  και ώρα 18:00 </w:t>
      </w:r>
      <w:proofErr w:type="spellStart"/>
      <w:r w:rsidRPr="00412CF6">
        <w:rPr>
          <w:rStyle w:val="FontStyle17"/>
          <w:rFonts w:ascii="Arial" w:eastAsia="Calibri" w:hAnsi="Arial" w:cs="Arial"/>
          <w:iCs/>
          <w:spacing w:val="-3"/>
          <w:kern w:val="1"/>
          <w:lang w:val="el-GR"/>
        </w:rPr>
        <w:t>μ.μ</w:t>
      </w:r>
      <w:proofErr w:type="spellEnd"/>
      <w:r w:rsidRPr="00412CF6">
        <w:rPr>
          <w:rStyle w:val="FontStyle17"/>
          <w:rFonts w:ascii="Arial" w:eastAsia="Calibri" w:hAnsi="Arial" w:cs="Arial"/>
          <w:iCs/>
          <w:spacing w:val="-3"/>
          <w:kern w:val="1"/>
          <w:lang w:val="el-GR"/>
        </w:rPr>
        <w:t xml:space="preserve">  </w:t>
      </w:r>
      <w:r w:rsidRPr="00412CF6">
        <w:rPr>
          <w:sz w:val="22"/>
          <w:szCs w:val="22"/>
          <w:lang w:val="el-GR"/>
        </w:rPr>
        <w:t xml:space="preserve">  ,</w:t>
      </w:r>
      <w:r w:rsidRPr="00412CF6">
        <w:rPr>
          <w:rStyle w:val="FontStyle17"/>
          <w:rFonts w:ascii="Arial" w:eastAsia="Calibri" w:hAnsi="Arial" w:cs="Arial"/>
          <w:iCs/>
          <w:spacing w:val="-3"/>
          <w:kern w:val="1"/>
          <w:lang w:val="el-GR"/>
        </w:rPr>
        <w:t xml:space="preserve"> συνήλθε σε </w:t>
      </w:r>
      <w:r w:rsidR="00412CF6" w:rsidRPr="00412CF6">
        <w:rPr>
          <w:rStyle w:val="FontStyle17"/>
          <w:rFonts w:ascii="Arial" w:eastAsia="Calibri" w:hAnsi="Arial" w:cs="Arial"/>
          <w:iCs/>
          <w:spacing w:val="-3"/>
          <w:kern w:val="1"/>
          <w:lang w:val="el-GR"/>
        </w:rPr>
        <w:t xml:space="preserve">ΕΙΔΙΚΗ </w:t>
      </w:r>
      <w:r w:rsidRPr="00412CF6">
        <w:rPr>
          <w:rStyle w:val="FontStyle17"/>
          <w:rFonts w:ascii="Arial" w:eastAsia="Calibri" w:hAnsi="Arial" w:cs="Arial"/>
          <w:iCs/>
          <w:spacing w:val="-3"/>
          <w:kern w:val="1"/>
          <w:lang w:val="el-GR"/>
        </w:rPr>
        <w:t>συνεδρίαση</w:t>
      </w:r>
      <w:r w:rsidR="00412CF6" w:rsidRPr="00412CF6">
        <w:rPr>
          <w:rStyle w:val="FontStyle17"/>
          <w:rFonts w:ascii="Arial" w:eastAsia="Calibri" w:hAnsi="Arial" w:cs="Arial"/>
          <w:iCs/>
          <w:spacing w:val="-3"/>
          <w:kern w:val="1"/>
          <w:lang w:val="el-GR"/>
        </w:rPr>
        <w:t xml:space="preserve"> </w:t>
      </w:r>
      <w:r w:rsidRPr="00412CF6">
        <w:rPr>
          <w:rStyle w:val="FontStyle17"/>
          <w:rFonts w:ascii="Arial" w:eastAsia="Calibri" w:hAnsi="Arial" w:cs="Arial"/>
          <w:iCs/>
          <w:spacing w:val="-3"/>
          <w:kern w:val="1"/>
          <w:lang w:val="el-GR"/>
        </w:rPr>
        <w:t xml:space="preserve">το Δημοτικό Συμβούλιο του Δήμου  </w:t>
      </w:r>
      <w:proofErr w:type="spellStart"/>
      <w:r w:rsidRPr="00412CF6">
        <w:rPr>
          <w:rStyle w:val="FontStyle17"/>
          <w:rFonts w:ascii="Arial" w:eastAsia="Calibri" w:hAnsi="Arial" w:cs="Arial"/>
          <w:iCs/>
          <w:spacing w:val="-3"/>
          <w:kern w:val="1"/>
          <w:lang w:val="el-GR"/>
        </w:rPr>
        <w:t>Λεβαδέων</w:t>
      </w:r>
      <w:proofErr w:type="spellEnd"/>
      <w:r w:rsidRPr="002C52D8">
        <w:rPr>
          <w:rStyle w:val="FontStyle17"/>
          <w:rFonts w:eastAsia="Calibri"/>
          <w:iCs/>
          <w:spacing w:val="-3"/>
          <w:kern w:val="1"/>
          <w:lang w:val="el-GR"/>
        </w:rPr>
        <w:t xml:space="preserve">  </w:t>
      </w:r>
      <w:r w:rsidRPr="002C52D8">
        <w:rPr>
          <w:b/>
          <w:bCs/>
          <w:sz w:val="22"/>
          <w:szCs w:val="22"/>
          <w:lang w:val="el-GR"/>
        </w:rPr>
        <w:t xml:space="preserve">  </w:t>
      </w:r>
      <w:r w:rsidRPr="002C52D8">
        <w:rPr>
          <w:rStyle w:val="a5"/>
          <w:sz w:val="22"/>
          <w:szCs w:val="22"/>
          <w:shd w:val="clear" w:color="auto" w:fill="FFFFFF"/>
          <w:lang w:val="el-GR"/>
        </w:rPr>
        <w:t xml:space="preserve">, </w:t>
      </w:r>
      <w:r w:rsidRPr="002C52D8">
        <w:rPr>
          <w:rStyle w:val="a5"/>
          <w:sz w:val="22"/>
          <w:szCs w:val="22"/>
          <w:u w:val="single"/>
          <w:shd w:val="clear" w:color="auto" w:fill="FFFFFF"/>
          <w:lang w:val="el-GR"/>
        </w:rPr>
        <w:t xml:space="preserve">η οποία λόγω των κατεπειγόντων μέτρων που έχουν ληφθεί για την αποφυγή της διάδοσης του </w:t>
      </w:r>
      <w:proofErr w:type="spellStart"/>
      <w:r w:rsidRPr="002C52D8">
        <w:rPr>
          <w:rStyle w:val="a5"/>
          <w:sz w:val="22"/>
          <w:szCs w:val="22"/>
          <w:u w:val="single"/>
          <w:shd w:val="clear" w:color="auto" w:fill="FFFFFF"/>
          <w:lang w:val="el-GR"/>
        </w:rPr>
        <w:t>κορωνοϊού</w:t>
      </w:r>
      <w:proofErr w:type="spellEnd"/>
      <w:r w:rsidRPr="002C52D8">
        <w:rPr>
          <w:rStyle w:val="a5"/>
          <w:sz w:val="22"/>
          <w:szCs w:val="22"/>
          <w:u w:val="single"/>
          <w:shd w:val="clear" w:color="auto" w:fill="FFFFFF"/>
          <w:lang w:val="el-GR"/>
        </w:rPr>
        <w:t xml:space="preserve"> </w:t>
      </w:r>
      <w:r w:rsidRPr="008901F0">
        <w:rPr>
          <w:rStyle w:val="a5"/>
          <w:sz w:val="22"/>
          <w:szCs w:val="22"/>
          <w:u w:val="single"/>
          <w:shd w:val="clear" w:color="auto" w:fill="FFFFFF"/>
        </w:rPr>
        <w:t>COVID</w:t>
      </w:r>
      <w:r w:rsidRPr="002C52D8">
        <w:rPr>
          <w:rStyle w:val="a5"/>
          <w:sz w:val="22"/>
          <w:szCs w:val="22"/>
          <w:u w:val="single"/>
          <w:shd w:val="clear" w:color="auto" w:fill="FFFFFF"/>
          <w:lang w:val="el-GR"/>
        </w:rPr>
        <w:t xml:space="preserve">-19   πραγματοποιήθηκε  </w:t>
      </w:r>
      <w:r w:rsidRPr="002C52D8">
        <w:rPr>
          <w:b/>
          <w:sz w:val="22"/>
          <w:szCs w:val="22"/>
          <w:u w:val="single"/>
          <w:lang w:val="el-GR"/>
        </w:rPr>
        <w:t xml:space="preserve">   </w:t>
      </w:r>
      <w:r w:rsidRPr="002C52D8">
        <w:rPr>
          <w:sz w:val="22"/>
          <w:szCs w:val="22"/>
          <w:lang w:val="el-GR"/>
        </w:rPr>
        <w:t xml:space="preserve"> </w:t>
      </w:r>
      <w:r w:rsidRPr="00412CF6">
        <w:rPr>
          <w:rStyle w:val="FontStyle17"/>
          <w:rFonts w:ascii="Arial" w:eastAsia="Calibri" w:hAnsi="Arial" w:cs="Arial"/>
          <w:b/>
          <w:iCs/>
          <w:spacing w:val="-3"/>
          <w:kern w:val="1"/>
          <w:u w:val="single"/>
          <w:lang w:val="el-GR"/>
        </w:rPr>
        <w:t>με  τηλεδιάσκεψη</w:t>
      </w:r>
      <w:r w:rsidRPr="00412CF6">
        <w:rPr>
          <w:rStyle w:val="FontStyle17"/>
          <w:rFonts w:ascii="Arial" w:eastAsia="Calibri" w:hAnsi="Arial" w:cs="Arial"/>
          <w:iCs/>
          <w:spacing w:val="-3"/>
          <w:kern w:val="1"/>
          <w:lang w:val="el-GR"/>
        </w:rPr>
        <w:t xml:space="preserve"> </w:t>
      </w:r>
      <w:r w:rsidRPr="00412CF6">
        <w:rPr>
          <w:rStyle w:val="FontStyle17"/>
          <w:rFonts w:ascii="Arial" w:eastAsia="Calibri" w:hAnsi="Arial" w:cs="Arial"/>
          <w:iCs/>
          <w:spacing w:val="-3"/>
          <w:kern w:val="1"/>
        </w:rPr>
        <w:t> </w:t>
      </w:r>
      <w:r w:rsidRPr="00412CF6">
        <w:rPr>
          <w:rStyle w:val="WW8Num3z8"/>
          <w:rFonts w:eastAsia="Calibri"/>
          <w:iCs/>
          <w:spacing w:val="-3"/>
          <w:kern w:val="1"/>
          <w:lang w:val="el-GR"/>
        </w:rPr>
        <w:t xml:space="preserve"> </w:t>
      </w:r>
      <w:r w:rsidRPr="00412CF6">
        <w:rPr>
          <w:rStyle w:val="FontStyle17"/>
          <w:rFonts w:ascii="Arial" w:eastAsia="Calibri" w:hAnsi="Arial" w:cs="Arial"/>
          <w:iCs/>
          <w:spacing w:val="-3"/>
          <w:kern w:val="1"/>
          <w:lang w:val="el-GR"/>
        </w:rPr>
        <w:t xml:space="preserve">κατ </w:t>
      </w:r>
      <w:proofErr w:type="spellStart"/>
      <w:r w:rsidRPr="00412CF6">
        <w:rPr>
          <w:rStyle w:val="FontStyle17"/>
          <w:rFonts w:ascii="Arial" w:eastAsia="Calibri" w:hAnsi="Arial" w:cs="Arial"/>
          <w:iCs/>
          <w:spacing w:val="-3"/>
          <w:kern w:val="1"/>
          <w:lang w:val="el-GR"/>
        </w:rPr>
        <w:t>΄εφαρμογή</w:t>
      </w:r>
      <w:proofErr w:type="spellEnd"/>
      <w:r w:rsidRPr="00412CF6">
        <w:rPr>
          <w:rStyle w:val="FontStyle17"/>
          <w:rFonts w:ascii="Arial" w:eastAsia="Calibri" w:hAnsi="Arial" w:cs="Arial"/>
          <w:iCs/>
          <w:spacing w:val="-3"/>
          <w:kern w:val="1"/>
          <w:lang w:val="el-GR"/>
        </w:rPr>
        <w:t xml:space="preserve">  </w:t>
      </w:r>
      <w:r w:rsidRPr="00412CF6">
        <w:rPr>
          <w:sz w:val="22"/>
          <w:szCs w:val="22"/>
          <w:lang w:val="el-GR"/>
        </w:rPr>
        <w:t xml:space="preserve"> </w:t>
      </w:r>
      <w:r w:rsidRPr="00412CF6">
        <w:rPr>
          <w:b/>
          <w:sz w:val="22"/>
          <w:szCs w:val="22"/>
          <w:lang w:val="el-GR"/>
        </w:rPr>
        <w:t xml:space="preserve">  τ</w:t>
      </w:r>
      <w:r w:rsidRPr="00412CF6">
        <w:rPr>
          <w:sz w:val="22"/>
          <w:szCs w:val="22"/>
          <w:lang w:val="el-GR"/>
        </w:rPr>
        <w:t xml:space="preserve">ης παρ 3 της υπ </w:t>
      </w:r>
      <w:proofErr w:type="spellStart"/>
      <w:r w:rsidRPr="00412CF6">
        <w:rPr>
          <w:sz w:val="22"/>
          <w:szCs w:val="22"/>
          <w:lang w:val="el-GR"/>
        </w:rPr>
        <w:t>αριθμ</w:t>
      </w:r>
      <w:proofErr w:type="spellEnd"/>
      <w:r w:rsidRPr="00412CF6">
        <w:rPr>
          <w:sz w:val="22"/>
          <w:szCs w:val="22"/>
          <w:lang w:val="el-GR"/>
        </w:rPr>
        <w:t>. ΔΙΔΑΔ/Φ69/133/Οικ.20764/7-11-2020 εγκυκλίου του  Υπουργείου Εσωτερικών (ΑΔΑ:Ψ48Γ46ΜΤΛ6-ΛΣΡ) «</w:t>
      </w:r>
      <w:r w:rsidRPr="00412CF6">
        <w:rPr>
          <w:lang w:val="el-GR"/>
        </w:rPr>
        <w:t xml:space="preserve"> </w:t>
      </w:r>
      <w:r w:rsidRPr="00412CF6">
        <w:rPr>
          <w:b/>
          <w:bCs/>
          <w:sz w:val="22"/>
          <w:szCs w:val="22"/>
          <w:lang w:val="el-GR"/>
        </w:rPr>
        <w:t xml:space="preserve">Μέτρα και ρυθμίσεις στο πλαίσιο της ανάγκης περιορισμού της διασποράς του </w:t>
      </w:r>
      <w:proofErr w:type="spellStart"/>
      <w:r w:rsidRPr="00412CF6">
        <w:rPr>
          <w:b/>
          <w:bCs/>
          <w:sz w:val="22"/>
          <w:szCs w:val="22"/>
          <w:lang w:val="el-GR"/>
        </w:rPr>
        <w:t>κορωνοϊού</w:t>
      </w:r>
      <w:proofErr w:type="spellEnd"/>
      <w:r w:rsidRPr="00412CF6">
        <w:rPr>
          <w:b/>
          <w:bCs/>
          <w:sz w:val="22"/>
          <w:szCs w:val="22"/>
          <w:lang w:val="el-GR"/>
        </w:rPr>
        <w:t>».</w:t>
      </w:r>
      <w:r w:rsidRPr="00412CF6">
        <w:rPr>
          <w:sz w:val="22"/>
          <w:szCs w:val="22"/>
          <w:lang w:val="el-GR"/>
        </w:rPr>
        <w:t xml:space="preserve"> </w:t>
      </w:r>
      <w:r w:rsidRPr="00412CF6">
        <w:rPr>
          <w:rStyle w:val="FontStyle17"/>
          <w:rFonts w:ascii="Arial" w:eastAsia="Calibri" w:hAnsi="Arial" w:cs="Arial"/>
          <w:iCs/>
          <w:spacing w:val="-3"/>
          <w:kern w:val="1"/>
          <w:lang w:val="el-GR"/>
        </w:rPr>
        <w:t xml:space="preserve">και </w:t>
      </w:r>
      <w:r w:rsidRPr="00412CF6">
        <w:rPr>
          <w:sz w:val="22"/>
          <w:szCs w:val="22"/>
          <w:shd w:val="clear" w:color="auto" w:fill="FFFFFF"/>
          <w:lang w:val="el-GR"/>
        </w:rPr>
        <w:t xml:space="preserve"> ύστερα από</w:t>
      </w:r>
      <w:r w:rsidRPr="00412CF6">
        <w:rPr>
          <w:rStyle w:val="FontStyle17"/>
          <w:rFonts w:ascii="Arial" w:eastAsia="Calibri" w:hAnsi="Arial" w:cs="Arial"/>
          <w:iCs/>
          <w:spacing w:val="-3"/>
          <w:kern w:val="1"/>
          <w:lang w:val="el-GR"/>
        </w:rPr>
        <w:t xml:space="preserve">  την από </w:t>
      </w:r>
      <w:r w:rsidRPr="00412CF6">
        <w:rPr>
          <w:rStyle w:val="FontStyle17"/>
          <w:rFonts w:ascii="Arial" w:eastAsia="Calibri" w:hAnsi="Arial" w:cs="Arial"/>
          <w:b/>
          <w:iCs/>
          <w:spacing w:val="-3"/>
          <w:kern w:val="1"/>
          <w:lang w:val="el-GR"/>
        </w:rPr>
        <w:t xml:space="preserve"> 2439</w:t>
      </w:r>
      <w:r w:rsidR="00412CF6">
        <w:rPr>
          <w:rStyle w:val="FontStyle17"/>
          <w:rFonts w:ascii="Arial" w:eastAsia="Calibri" w:hAnsi="Arial" w:cs="Arial"/>
          <w:b/>
          <w:iCs/>
          <w:spacing w:val="-3"/>
          <w:kern w:val="1"/>
          <w:lang w:val="el-GR"/>
        </w:rPr>
        <w:t>0</w:t>
      </w:r>
      <w:r w:rsidRPr="00412CF6">
        <w:rPr>
          <w:rStyle w:val="FontStyle17"/>
          <w:rFonts w:ascii="Arial" w:eastAsia="Calibri" w:hAnsi="Arial" w:cs="Arial"/>
          <w:b/>
          <w:iCs/>
          <w:spacing w:val="-3"/>
          <w:kern w:val="1"/>
          <w:lang w:val="el-GR"/>
        </w:rPr>
        <w:t>/1</w:t>
      </w:r>
      <w:r w:rsidR="00412CF6">
        <w:rPr>
          <w:rStyle w:val="FontStyle17"/>
          <w:rFonts w:ascii="Arial" w:eastAsia="Calibri" w:hAnsi="Arial" w:cs="Arial"/>
          <w:b/>
          <w:iCs/>
          <w:spacing w:val="-3"/>
          <w:kern w:val="1"/>
          <w:lang w:val="el-GR"/>
        </w:rPr>
        <w:t>1</w:t>
      </w:r>
      <w:r w:rsidRPr="00412CF6">
        <w:rPr>
          <w:rStyle w:val="FontStyle17"/>
          <w:rFonts w:ascii="Arial" w:eastAsia="Calibri" w:hAnsi="Arial" w:cs="Arial"/>
          <w:b/>
          <w:iCs/>
          <w:spacing w:val="-3"/>
          <w:kern w:val="1"/>
          <w:lang w:val="el-GR"/>
        </w:rPr>
        <w:t>-12-2020</w:t>
      </w:r>
      <w:r w:rsidRPr="00412CF6">
        <w:rPr>
          <w:rStyle w:val="FontStyle17"/>
          <w:rFonts w:ascii="Arial" w:eastAsia="Calibri" w:hAnsi="Arial" w:cs="Arial"/>
          <w:iCs/>
          <w:spacing w:val="-3"/>
          <w:kern w:val="1"/>
          <w:lang w:val="el-GR"/>
        </w:rPr>
        <w:t xml:space="preserve"> </w:t>
      </w:r>
      <w:r w:rsidRPr="00412CF6">
        <w:rPr>
          <w:rStyle w:val="FontStyle17"/>
          <w:rFonts w:ascii="Arial" w:eastAsia="Calibri" w:hAnsi="Arial" w:cs="Arial"/>
          <w:iCs/>
          <w:spacing w:val="-3"/>
          <w:kern w:val="1"/>
        </w:rPr>
        <w:t> </w:t>
      </w:r>
      <w:r w:rsidRPr="00412CF6">
        <w:rPr>
          <w:rStyle w:val="FontStyle17"/>
          <w:rFonts w:ascii="Arial" w:eastAsia="Calibri" w:hAnsi="Arial" w:cs="Arial"/>
          <w:iCs/>
          <w:spacing w:val="-3"/>
          <w:kern w:val="1"/>
          <w:lang w:val="el-GR"/>
        </w:rPr>
        <w:t xml:space="preserve"> έγγραφη πρόσκληση του Προέδρου του Δημοτικού Συμβούλου κ. </w:t>
      </w:r>
      <w:proofErr w:type="spellStart"/>
      <w:r w:rsidRPr="00412CF6">
        <w:rPr>
          <w:rStyle w:val="FontStyle17"/>
          <w:rFonts w:ascii="Arial" w:eastAsia="Calibri" w:hAnsi="Arial" w:cs="Arial"/>
          <w:iCs/>
          <w:spacing w:val="-3"/>
          <w:kern w:val="1"/>
          <w:lang w:val="el-GR"/>
        </w:rPr>
        <w:t>Μητά</w:t>
      </w:r>
      <w:proofErr w:type="spellEnd"/>
      <w:r w:rsidRPr="00412CF6">
        <w:rPr>
          <w:rStyle w:val="FontStyle17"/>
          <w:rFonts w:ascii="Arial" w:eastAsia="Calibri" w:hAnsi="Arial" w:cs="Arial"/>
          <w:iCs/>
          <w:spacing w:val="-3"/>
          <w:kern w:val="1"/>
          <w:lang w:val="el-GR"/>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412CF6">
        <w:rPr>
          <w:rStyle w:val="FontStyle17"/>
          <w:rFonts w:ascii="Arial" w:eastAsia="Calibri" w:hAnsi="Arial" w:cs="Arial"/>
          <w:iCs/>
          <w:spacing w:val="-3"/>
          <w:kern w:val="1"/>
        </w:rPr>
        <w:t> </w:t>
      </w:r>
      <w:r w:rsidRPr="00412CF6">
        <w:rPr>
          <w:rStyle w:val="FontStyle17"/>
          <w:rFonts w:ascii="Arial" w:eastAsia="Calibri" w:hAnsi="Arial" w:cs="Arial"/>
          <w:iCs/>
          <w:spacing w:val="-3"/>
          <w:kern w:val="1"/>
          <w:lang w:val="el-GR"/>
        </w:rPr>
        <w:t xml:space="preserve"> 67 του Ν.3852/2010)</w:t>
      </w:r>
      <w:r w:rsidRPr="00412CF6">
        <w:rPr>
          <w:bCs/>
          <w:sz w:val="22"/>
          <w:szCs w:val="22"/>
          <w:lang w:val="el-GR"/>
        </w:rPr>
        <w:t xml:space="preserve"> . </w:t>
      </w:r>
    </w:p>
    <w:p w:rsidR="002C52D8" w:rsidRDefault="002C52D8" w:rsidP="002C52D8">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διακοπείσας συνεδρίασης ότι υπάρχει νόμιμη απαρτία, επειδή σε σύνολο 33 συμβούλων ήταν παρόντες  </w:t>
      </w:r>
      <w:r w:rsidRPr="00BE24B9">
        <w:rPr>
          <w:rStyle w:val="FontStyle17"/>
          <w:rFonts w:ascii="Arial" w:eastAsia="Arial" w:hAnsi="Arial" w:cs="Arial"/>
          <w:iCs/>
          <w:color w:val="000000"/>
          <w:spacing w:val="-3"/>
          <w:kern w:val="1"/>
        </w:rPr>
        <w:t>2</w:t>
      </w:r>
      <w:r w:rsidR="00412CF6">
        <w:rPr>
          <w:rStyle w:val="FontStyle17"/>
          <w:rFonts w:ascii="Arial" w:eastAsia="Arial" w:hAnsi="Arial" w:cs="Arial"/>
          <w:iCs/>
          <w:color w:val="000000"/>
          <w:spacing w:val="-3"/>
          <w:kern w:val="1"/>
        </w:rPr>
        <w:t>3</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2C52D8" w:rsidRDefault="002C52D8" w:rsidP="002C52D8">
      <w:pPr>
        <w:tabs>
          <w:tab w:val="left" w:pos="6237"/>
        </w:tabs>
        <w:snapToGrid w:val="0"/>
        <w:spacing w:before="57" w:after="57"/>
        <w:ind w:left="113"/>
      </w:pPr>
    </w:p>
    <w:p w:rsidR="002C52D8" w:rsidRDefault="002C52D8" w:rsidP="002C52D8">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2C52D8" w:rsidRDefault="002C52D8" w:rsidP="002C52D8">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2C52D8" w:rsidTr="000324FA">
        <w:trPr>
          <w:trHeight w:hRule="exact" w:val="539"/>
        </w:trPr>
        <w:tc>
          <w:tcPr>
            <w:tcW w:w="673" w:type="dxa"/>
            <w:shd w:val="clear" w:color="auto" w:fill="FFFFFF"/>
          </w:tcPr>
          <w:p w:rsidR="002C52D8" w:rsidRDefault="002C52D8" w:rsidP="002C52D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C52D8" w:rsidRDefault="002C52D8" w:rsidP="000324FA">
            <w:pPr>
              <w:ind w:right="-197"/>
            </w:pPr>
            <w:proofErr w:type="spellStart"/>
            <w:r>
              <w:rPr>
                <w:rFonts w:ascii="Arial" w:hAnsi="Arial" w:cs="Arial"/>
                <w:sz w:val="22"/>
                <w:szCs w:val="22"/>
              </w:rPr>
              <w:t>Καλογρηάς</w:t>
            </w:r>
            <w:proofErr w:type="spellEnd"/>
            <w:r>
              <w:rPr>
                <w:rFonts w:ascii="Arial" w:hAnsi="Arial" w:cs="Arial"/>
                <w:sz w:val="22"/>
                <w:szCs w:val="22"/>
              </w:rPr>
              <w:t xml:space="preserve"> Αθανάσιος </w:t>
            </w:r>
          </w:p>
        </w:tc>
        <w:tc>
          <w:tcPr>
            <w:tcW w:w="404" w:type="dxa"/>
            <w:shd w:val="clear" w:color="auto" w:fill="FFFFFF"/>
          </w:tcPr>
          <w:p w:rsidR="002C52D8" w:rsidRPr="00F44AFE" w:rsidRDefault="002C52D8" w:rsidP="000324FA">
            <w:pPr>
              <w:pStyle w:val="af8"/>
              <w:snapToGrid w:val="0"/>
              <w:ind w:left="-77" w:right="-196"/>
              <w:rPr>
                <w:sz w:val="22"/>
                <w:szCs w:val="22"/>
                <w:lang w:val="en-US"/>
              </w:rPr>
            </w:pPr>
            <w:r w:rsidRPr="00F44AFE">
              <w:rPr>
                <w:sz w:val="22"/>
                <w:szCs w:val="22"/>
                <w:lang w:val="en-US"/>
              </w:rPr>
              <w:t>1</w:t>
            </w:r>
          </w:p>
        </w:tc>
        <w:tc>
          <w:tcPr>
            <w:tcW w:w="3616" w:type="dxa"/>
            <w:shd w:val="clear" w:color="auto" w:fill="FFFFFF"/>
          </w:tcPr>
          <w:p w:rsidR="002C52D8" w:rsidRPr="00746227" w:rsidRDefault="00412CF6" w:rsidP="000324FA">
            <w:pPr>
              <w:tabs>
                <w:tab w:val="left" w:pos="718"/>
              </w:tabs>
            </w:pPr>
            <w:r>
              <w:rPr>
                <w:rFonts w:ascii="Arial" w:hAnsi="Arial" w:cs="Arial"/>
                <w:sz w:val="22"/>
                <w:szCs w:val="22"/>
              </w:rPr>
              <w:t xml:space="preserve">Γαλανός Κων/νος   </w:t>
            </w:r>
          </w:p>
        </w:tc>
      </w:tr>
      <w:tr w:rsidR="00412CF6" w:rsidTr="000324FA">
        <w:trPr>
          <w:trHeight w:hRule="exact" w:val="539"/>
        </w:trPr>
        <w:tc>
          <w:tcPr>
            <w:tcW w:w="673" w:type="dxa"/>
            <w:shd w:val="clear" w:color="auto" w:fill="FFFFFF"/>
          </w:tcPr>
          <w:p w:rsidR="00412CF6" w:rsidRDefault="00412CF6" w:rsidP="002C52D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12CF6" w:rsidRDefault="00412CF6" w:rsidP="000324FA">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412CF6" w:rsidRPr="00F44AFE" w:rsidRDefault="00412CF6" w:rsidP="000324FA">
            <w:pPr>
              <w:pStyle w:val="af8"/>
              <w:snapToGrid w:val="0"/>
              <w:rPr>
                <w:sz w:val="22"/>
                <w:szCs w:val="22"/>
                <w:lang w:val="en-US"/>
              </w:rPr>
            </w:pPr>
            <w:r w:rsidRPr="00F44AFE">
              <w:rPr>
                <w:sz w:val="22"/>
                <w:szCs w:val="22"/>
                <w:lang w:val="en-US"/>
              </w:rPr>
              <w:t>2</w:t>
            </w:r>
          </w:p>
        </w:tc>
        <w:tc>
          <w:tcPr>
            <w:tcW w:w="3616" w:type="dxa"/>
            <w:shd w:val="clear" w:color="auto" w:fill="FFFFFF"/>
          </w:tcPr>
          <w:p w:rsidR="00412CF6" w:rsidRPr="00746227" w:rsidRDefault="00412CF6" w:rsidP="00412CF6">
            <w:pPr>
              <w:tabs>
                <w:tab w:val="left" w:pos="718"/>
              </w:tabs>
            </w:pPr>
            <w:r w:rsidRPr="00746227">
              <w:rPr>
                <w:rFonts w:ascii="Arial" w:eastAsia="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412CF6" w:rsidTr="000324FA">
        <w:trPr>
          <w:trHeight w:hRule="exact" w:val="539"/>
        </w:trPr>
        <w:tc>
          <w:tcPr>
            <w:tcW w:w="673" w:type="dxa"/>
            <w:shd w:val="clear" w:color="auto" w:fill="FFFFFF"/>
          </w:tcPr>
          <w:p w:rsidR="00412CF6" w:rsidRDefault="00412CF6" w:rsidP="002C52D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12CF6" w:rsidRDefault="00412CF6" w:rsidP="000324FA">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412CF6" w:rsidRPr="00F44AFE" w:rsidRDefault="00412CF6" w:rsidP="000324FA">
            <w:pPr>
              <w:pStyle w:val="af8"/>
              <w:snapToGrid w:val="0"/>
              <w:rPr>
                <w:sz w:val="22"/>
                <w:szCs w:val="22"/>
                <w:lang w:val="en-US"/>
              </w:rPr>
            </w:pPr>
            <w:r w:rsidRPr="00F44AFE">
              <w:rPr>
                <w:sz w:val="22"/>
                <w:szCs w:val="22"/>
                <w:lang w:val="en-US"/>
              </w:rPr>
              <w:t>3</w:t>
            </w:r>
          </w:p>
        </w:tc>
        <w:tc>
          <w:tcPr>
            <w:tcW w:w="3616" w:type="dxa"/>
            <w:shd w:val="clear" w:color="auto" w:fill="FFFFFF"/>
          </w:tcPr>
          <w:p w:rsidR="00412CF6" w:rsidRDefault="00412CF6" w:rsidP="00412CF6">
            <w:r>
              <w:rPr>
                <w:rFonts w:ascii="Arial" w:hAnsi="Arial" w:cs="Arial"/>
                <w:sz w:val="22"/>
                <w:szCs w:val="22"/>
              </w:rPr>
              <w:t xml:space="preserve">Παπαϊωάννου Λουκάς </w:t>
            </w:r>
            <w:r>
              <w:rPr>
                <w:rFonts w:ascii="Arial" w:hAnsi="Arial" w:cs="Arial"/>
                <w:b/>
                <w:sz w:val="22"/>
                <w:szCs w:val="22"/>
              </w:rPr>
              <w:t xml:space="preserve"> </w:t>
            </w:r>
          </w:p>
        </w:tc>
      </w:tr>
      <w:tr w:rsidR="00412CF6" w:rsidTr="000324FA">
        <w:trPr>
          <w:trHeight w:hRule="exact" w:val="539"/>
        </w:trPr>
        <w:tc>
          <w:tcPr>
            <w:tcW w:w="673" w:type="dxa"/>
            <w:shd w:val="clear" w:color="auto" w:fill="FFFFFF"/>
          </w:tcPr>
          <w:p w:rsidR="00412CF6" w:rsidRDefault="00412CF6" w:rsidP="002C52D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12CF6" w:rsidRDefault="00412CF6" w:rsidP="000324FA">
            <w:pPr>
              <w:snapToGrid w:val="0"/>
            </w:pPr>
            <w:r>
              <w:rPr>
                <w:rFonts w:ascii="Arial" w:hAnsi="Arial" w:cs="Arial"/>
                <w:sz w:val="22"/>
                <w:szCs w:val="22"/>
              </w:rPr>
              <w:t xml:space="preserve">Δήμου Ιωάννης </w:t>
            </w:r>
          </w:p>
        </w:tc>
        <w:tc>
          <w:tcPr>
            <w:tcW w:w="404" w:type="dxa"/>
            <w:shd w:val="clear" w:color="auto" w:fill="FFFFFF"/>
          </w:tcPr>
          <w:p w:rsidR="00412CF6" w:rsidRPr="00F44AFE" w:rsidRDefault="00412CF6" w:rsidP="000324FA">
            <w:pPr>
              <w:pStyle w:val="af8"/>
              <w:snapToGrid w:val="0"/>
              <w:rPr>
                <w:sz w:val="22"/>
                <w:szCs w:val="22"/>
                <w:lang w:val="en-US"/>
              </w:rPr>
            </w:pPr>
            <w:r w:rsidRPr="00F44AFE">
              <w:rPr>
                <w:sz w:val="22"/>
                <w:szCs w:val="22"/>
                <w:lang w:val="en-US"/>
              </w:rPr>
              <w:t>4</w:t>
            </w:r>
          </w:p>
        </w:tc>
        <w:tc>
          <w:tcPr>
            <w:tcW w:w="3616" w:type="dxa"/>
            <w:shd w:val="clear" w:color="auto" w:fill="FFFFFF"/>
          </w:tcPr>
          <w:p w:rsidR="00412CF6" w:rsidRDefault="00412CF6" w:rsidP="00412CF6">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r>
      <w:tr w:rsidR="00412CF6" w:rsidTr="000324FA">
        <w:trPr>
          <w:trHeight w:hRule="exact" w:val="539"/>
        </w:trPr>
        <w:tc>
          <w:tcPr>
            <w:tcW w:w="673" w:type="dxa"/>
            <w:shd w:val="clear" w:color="auto" w:fill="FFFFFF"/>
          </w:tcPr>
          <w:p w:rsidR="00412CF6" w:rsidRDefault="00412CF6" w:rsidP="002C52D8">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412CF6" w:rsidRDefault="00412CF6" w:rsidP="000324FA">
            <w:pPr>
              <w:snapToGrid w:val="0"/>
            </w:pPr>
            <w:r>
              <w:rPr>
                <w:rFonts w:ascii="Arial" w:hAnsi="Arial" w:cs="Arial"/>
                <w:sz w:val="22"/>
                <w:szCs w:val="22"/>
              </w:rPr>
              <w:t>Αποστόλου Ιωάννης</w:t>
            </w:r>
          </w:p>
        </w:tc>
        <w:tc>
          <w:tcPr>
            <w:tcW w:w="404" w:type="dxa"/>
            <w:shd w:val="clear" w:color="auto" w:fill="FFFFFF"/>
          </w:tcPr>
          <w:p w:rsidR="00412CF6" w:rsidRPr="00F44AFE" w:rsidRDefault="00412CF6" w:rsidP="000324FA">
            <w:pPr>
              <w:pStyle w:val="af8"/>
              <w:snapToGrid w:val="0"/>
              <w:rPr>
                <w:sz w:val="22"/>
                <w:szCs w:val="22"/>
                <w:lang w:val="en-US"/>
              </w:rPr>
            </w:pPr>
            <w:r w:rsidRPr="00F44AFE">
              <w:rPr>
                <w:sz w:val="22"/>
                <w:szCs w:val="22"/>
                <w:lang w:val="en-US"/>
              </w:rPr>
              <w:t>5</w:t>
            </w:r>
          </w:p>
        </w:tc>
        <w:tc>
          <w:tcPr>
            <w:tcW w:w="3616" w:type="dxa"/>
            <w:shd w:val="clear" w:color="auto" w:fill="FFFFFF"/>
          </w:tcPr>
          <w:p w:rsidR="00412CF6" w:rsidRDefault="00412CF6" w:rsidP="00412CF6">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412CF6" w:rsidTr="000324FA">
        <w:trPr>
          <w:trHeight w:hRule="exact" w:val="539"/>
        </w:trPr>
        <w:tc>
          <w:tcPr>
            <w:tcW w:w="673" w:type="dxa"/>
            <w:shd w:val="clear" w:color="auto" w:fill="FFFFFF"/>
          </w:tcPr>
          <w:p w:rsidR="00412CF6" w:rsidRDefault="00412CF6" w:rsidP="002C52D8">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412CF6" w:rsidRDefault="00412CF6" w:rsidP="000324FA">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412CF6" w:rsidRPr="00F44AFE" w:rsidRDefault="00412CF6" w:rsidP="000324FA">
            <w:pPr>
              <w:pStyle w:val="af8"/>
              <w:snapToGrid w:val="0"/>
              <w:rPr>
                <w:sz w:val="22"/>
                <w:szCs w:val="22"/>
                <w:lang w:val="en-US"/>
              </w:rPr>
            </w:pPr>
            <w:r w:rsidRPr="00F44AFE">
              <w:rPr>
                <w:sz w:val="22"/>
                <w:szCs w:val="22"/>
                <w:lang w:val="en-US"/>
              </w:rPr>
              <w:t>6</w:t>
            </w:r>
          </w:p>
        </w:tc>
        <w:tc>
          <w:tcPr>
            <w:tcW w:w="3616" w:type="dxa"/>
            <w:shd w:val="clear" w:color="auto" w:fill="FFFFFF"/>
          </w:tcPr>
          <w:p w:rsidR="00412CF6" w:rsidRDefault="00412CF6" w:rsidP="00412CF6">
            <w:pPr>
              <w:snapToGrid w:val="0"/>
            </w:pPr>
            <w:r>
              <w:rPr>
                <w:rFonts w:ascii="Arial" w:hAnsi="Arial" w:cs="Arial"/>
                <w:sz w:val="22"/>
                <w:szCs w:val="22"/>
              </w:rPr>
              <w:t>Μπαρμπέρης Νικόλαος</w:t>
            </w:r>
          </w:p>
        </w:tc>
      </w:tr>
      <w:tr w:rsidR="00412CF6" w:rsidTr="000324FA">
        <w:trPr>
          <w:trHeight w:hRule="exact" w:val="539"/>
        </w:trPr>
        <w:tc>
          <w:tcPr>
            <w:tcW w:w="673" w:type="dxa"/>
            <w:shd w:val="clear" w:color="auto" w:fill="FFFFFF"/>
          </w:tcPr>
          <w:p w:rsidR="00412CF6" w:rsidRDefault="00412CF6" w:rsidP="002C52D8">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412CF6" w:rsidRDefault="00412CF6" w:rsidP="000324FA">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412CF6" w:rsidRPr="00F44AFE" w:rsidRDefault="00412CF6" w:rsidP="000324FA">
            <w:pPr>
              <w:pStyle w:val="af8"/>
              <w:snapToGrid w:val="0"/>
              <w:rPr>
                <w:sz w:val="22"/>
                <w:szCs w:val="22"/>
                <w:lang w:val="en-US"/>
              </w:rPr>
            </w:pPr>
            <w:r w:rsidRPr="00F44AFE">
              <w:rPr>
                <w:sz w:val="22"/>
                <w:szCs w:val="22"/>
                <w:lang w:val="en-US"/>
              </w:rPr>
              <w:t>7</w:t>
            </w:r>
          </w:p>
        </w:tc>
        <w:tc>
          <w:tcPr>
            <w:tcW w:w="3616" w:type="dxa"/>
            <w:shd w:val="clear" w:color="auto" w:fill="FFFFFF"/>
          </w:tcPr>
          <w:p w:rsidR="00412CF6" w:rsidRDefault="00412CF6" w:rsidP="00412CF6">
            <w:pPr>
              <w:snapToGrid w:val="0"/>
              <w:rPr>
                <w:rFonts w:ascii="Arial" w:hAnsi="Arial" w:cs="Arial"/>
                <w:sz w:val="22"/>
                <w:szCs w:val="22"/>
              </w:rPr>
            </w:pPr>
            <w:r>
              <w:rPr>
                <w:rFonts w:ascii="Arial" w:eastAsia="Arial" w:hAnsi="Arial" w:cs="Arial"/>
                <w:sz w:val="22"/>
                <w:szCs w:val="22"/>
              </w:rPr>
              <w:t>Αλεξίου Λουκάς</w:t>
            </w:r>
          </w:p>
        </w:tc>
      </w:tr>
      <w:tr w:rsidR="00412CF6" w:rsidTr="000324FA">
        <w:trPr>
          <w:trHeight w:hRule="exact" w:val="539"/>
        </w:trPr>
        <w:tc>
          <w:tcPr>
            <w:tcW w:w="673" w:type="dxa"/>
            <w:shd w:val="clear" w:color="auto" w:fill="FFFFFF"/>
          </w:tcPr>
          <w:p w:rsidR="00412CF6" w:rsidRDefault="00412CF6" w:rsidP="002C52D8">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412CF6" w:rsidRDefault="00412CF6" w:rsidP="000324FA">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412CF6" w:rsidRPr="00F44AFE" w:rsidRDefault="00412CF6" w:rsidP="000324FA">
            <w:pPr>
              <w:pStyle w:val="af8"/>
              <w:snapToGrid w:val="0"/>
              <w:rPr>
                <w:sz w:val="22"/>
                <w:szCs w:val="22"/>
                <w:lang w:val="en-US"/>
              </w:rPr>
            </w:pPr>
            <w:r w:rsidRPr="00F44AFE">
              <w:rPr>
                <w:sz w:val="22"/>
                <w:szCs w:val="22"/>
                <w:lang w:val="en-US"/>
              </w:rPr>
              <w:t>8</w:t>
            </w:r>
          </w:p>
        </w:tc>
        <w:tc>
          <w:tcPr>
            <w:tcW w:w="3616" w:type="dxa"/>
            <w:shd w:val="clear" w:color="auto" w:fill="FFFFFF"/>
          </w:tcPr>
          <w:p w:rsidR="00412CF6" w:rsidRDefault="00412CF6" w:rsidP="00412CF6">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412CF6" w:rsidTr="000324FA">
        <w:trPr>
          <w:trHeight w:hRule="exact" w:val="539"/>
        </w:trPr>
        <w:tc>
          <w:tcPr>
            <w:tcW w:w="673" w:type="dxa"/>
            <w:shd w:val="clear" w:color="auto" w:fill="FFFFFF"/>
          </w:tcPr>
          <w:p w:rsidR="00412CF6" w:rsidRDefault="00412CF6" w:rsidP="002C52D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12CF6" w:rsidRDefault="00412CF6" w:rsidP="000324FA">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412CF6" w:rsidRPr="00F44AFE" w:rsidRDefault="00412CF6" w:rsidP="000324FA">
            <w:pPr>
              <w:pStyle w:val="af8"/>
              <w:snapToGrid w:val="0"/>
              <w:rPr>
                <w:rFonts w:ascii="Arial" w:hAnsi="Arial" w:cs="Arial"/>
                <w:sz w:val="22"/>
                <w:szCs w:val="22"/>
                <w:lang w:val="en-US"/>
              </w:rPr>
            </w:pPr>
            <w:r w:rsidRPr="00F44AFE">
              <w:rPr>
                <w:rFonts w:ascii="Arial" w:hAnsi="Arial" w:cs="Arial"/>
                <w:sz w:val="22"/>
                <w:szCs w:val="22"/>
                <w:lang w:val="en-US"/>
              </w:rPr>
              <w:t>9</w:t>
            </w:r>
          </w:p>
        </w:tc>
        <w:tc>
          <w:tcPr>
            <w:tcW w:w="3616" w:type="dxa"/>
            <w:shd w:val="clear" w:color="auto" w:fill="FFFFFF"/>
          </w:tcPr>
          <w:p w:rsidR="00412CF6" w:rsidRDefault="00412CF6" w:rsidP="00412CF6">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412CF6" w:rsidTr="000324FA">
        <w:trPr>
          <w:trHeight w:hRule="exact" w:val="539"/>
        </w:trPr>
        <w:tc>
          <w:tcPr>
            <w:tcW w:w="673" w:type="dxa"/>
            <w:shd w:val="clear" w:color="auto" w:fill="FFFFFF"/>
          </w:tcPr>
          <w:p w:rsidR="00412CF6" w:rsidRDefault="00412CF6" w:rsidP="002C52D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12CF6" w:rsidRDefault="00412CF6" w:rsidP="000324FA">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412CF6" w:rsidRPr="00F44AFE" w:rsidRDefault="00412CF6" w:rsidP="000324FA">
            <w:pPr>
              <w:pStyle w:val="af8"/>
              <w:snapToGrid w:val="0"/>
              <w:rPr>
                <w:sz w:val="22"/>
                <w:szCs w:val="22"/>
              </w:rPr>
            </w:pPr>
            <w:r w:rsidRPr="00F44AFE">
              <w:rPr>
                <w:sz w:val="22"/>
                <w:szCs w:val="22"/>
              </w:rPr>
              <w:t xml:space="preserve">10 </w:t>
            </w:r>
          </w:p>
        </w:tc>
        <w:tc>
          <w:tcPr>
            <w:tcW w:w="3616" w:type="dxa"/>
            <w:shd w:val="clear" w:color="auto" w:fill="FFFFFF"/>
          </w:tcPr>
          <w:p w:rsidR="00412CF6" w:rsidRDefault="00412CF6" w:rsidP="00412CF6">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412CF6" w:rsidTr="000324FA">
        <w:trPr>
          <w:trHeight w:hRule="exact" w:val="539"/>
        </w:trPr>
        <w:tc>
          <w:tcPr>
            <w:tcW w:w="673" w:type="dxa"/>
            <w:shd w:val="clear" w:color="auto" w:fill="FFFFFF"/>
          </w:tcPr>
          <w:p w:rsidR="00412CF6" w:rsidRDefault="00412CF6" w:rsidP="002C52D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12CF6" w:rsidRDefault="00412CF6" w:rsidP="000324FA">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412CF6" w:rsidRPr="00397DB9" w:rsidRDefault="00412CF6" w:rsidP="000324FA">
            <w:pPr>
              <w:pStyle w:val="af8"/>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412CF6" w:rsidRPr="00746227" w:rsidRDefault="00412CF6" w:rsidP="00412CF6">
            <w:pPr>
              <w:tabs>
                <w:tab w:val="left" w:pos="718"/>
              </w:tabs>
            </w:pPr>
            <w:r w:rsidRPr="00746227">
              <w:rPr>
                <w:rFonts w:ascii="Arial" w:eastAsia="Arial" w:hAnsi="Arial" w:cs="Arial"/>
                <w:sz w:val="22"/>
                <w:szCs w:val="22"/>
              </w:rPr>
              <w:t xml:space="preserve"> </w:t>
            </w:r>
            <w:r>
              <w:rPr>
                <w:rFonts w:ascii="Arial" w:hAnsi="Arial" w:cs="Arial"/>
                <w:sz w:val="22"/>
                <w:szCs w:val="22"/>
              </w:rPr>
              <w:t xml:space="preserve"> </w:t>
            </w:r>
          </w:p>
        </w:tc>
      </w:tr>
      <w:tr w:rsidR="002C52D8" w:rsidTr="000324FA">
        <w:trPr>
          <w:trHeight w:hRule="exact" w:val="539"/>
        </w:trPr>
        <w:tc>
          <w:tcPr>
            <w:tcW w:w="673" w:type="dxa"/>
            <w:shd w:val="clear" w:color="auto" w:fill="FFFFFF"/>
          </w:tcPr>
          <w:p w:rsidR="002C52D8" w:rsidRDefault="002C52D8" w:rsidP="002C52D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C52D8" w:rsidRDefault="00412CF6" w:rsidP="000324FA">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2C52D8" w:rsidRPr="00412CF6" w:rsidRDefault="00412CF6" w:rsidP="000324FA">
            <w:pPr>
              <w:pStyle w:val="af8"/>
              <w:snapToGrid w:val="0"/>
              <w:jc w:val="center"/>
            </w:pPr>
            <w:r>
              <w:t xml:space="preserve"> </w:t>
            </w:r>
          </w:p>
        </w:tc>
        <w:tc>
          <w:tcPr>
            <w:tcW w:w="3616" w:type="dxa"/>
            <w:shd w:val="clear" w:color="auto" w:fill="FFFFFF"/>
          </w:tcPr>
          <w:p w:rsidR="002C52D8" w:rsidRDefault="002C52D8" w:rsidP="000324FA">
            <w:pPr>
              <w:snapToGrid w:val="0"/>
            </w:pPr>
          </w:p>
        </w:tc>
      </w:tr>
      <w:tr w:rsidR="002C52D8" w:rsidTr="000324FA">
        <w:trPr>
          <w:trHeight w:hRule="exact" w:val="539"/>
        </w:trPr>
        <w:tc>
          <w:tcPr>
            <w:tcW w:w="673" w:type="dxa"/>
            <w:shd w:val="clear" w:color="auto" w:fill="FFFFFF"/>
          </w:tcPr>
          <w:p w:rsidR="002C52D8" w:rsidRDefault="002C52D8" w:rsidP="002C52D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C52D8" w:rsidRDefault="002C52D8" w:rsidP="000324FA">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2C52D8" w:rsidRPr="00C4419B" w:rsidRDefault="002C52D8" w:rsidP="000324FA">
            <w:pPr>
              <w:pStyle w:val="af8"/>
              <w:snapToGrid w:val="0"/>
              <w:rPr>
                <w:rFonts w:ascii="Arial" w:eastAsia="Arial" w:hAnsi="Arial" w:cs="Arial"/>
                <w:sz w:val="22"/>
                <w:szCs w:val="22"/>
              </w:rPr>
            </w:pPr>
            <w:r>
              <w:rPr>
                <w:rFonts w:ascii="Arial" w:eastAsia="Arial" w:hAnsi="Arial" w:cs="Arial"/>
                <w:sz w:val="22"/>
                <w:szCs w:val="22"/>
              </w:rPr>
              <w:t xml:space="preserve"> </w:t>
            </w:r>
          </w:p>
        </w:tc>
        <w:tc>
          <w:tcPr>
            <w:tcW w:w="3616" w:type="dxa"/>
            <w:shd w:val="clear" w:color="auto" w:fill="FFFFFF"/>
          </w:tcPr>
          <w:p w:rsidR="002C52D8" w:rsidRDefault="002C52D8" w:rsidP="000324FA">
            <w:pPr>
              <w:snapToGrid w:val="0"/>
            </w:pPr>
          </w:p>
        </w:tc>
      </w:tr>
      <w:tr w:rsidR="00412CF6" w:rsidTr="000324FA">
        <w:trPr>
          <w:trHeight w:hRule="exact" w:val="539"/>
        </w:trPr>
        <w:tc>
          <w:tcPr>
            <w:tcW w:w="673" w:type="dxa"/>
            <w:shd w:val="clear" w:color="auto" w:fill="FFFFFF"/>
          </w:tcPr>
          <w:p w:rsidR="00412CF6" w:rsidRDefault="00412CF6" w:rsidP="002C52D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12CF6" w:rsidRDefault="00412CF6" w:rsidP="000324FA">
            <w:pPr>
              <w:snapToGrid w:val="0"/>
              <w:rPr>
                <w:rFonts w:ascii="Arial" w:eastAsia="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412CF6" w:rsidRPr="00320BE4" w:rsidRDefault="00412CF6" w:rsidP="000324FA">
            <w:pPr>
              <w:pStyle w:val="af8"/>
              <w:snapToGrid w:val="0"/>
              <w:rPr>
                <w:rFonts w:ascii="Arial" w:eastAsia="Arial" w:hAnsi="Arial" w:cs="Arial"/>
                <w:sz w:val="22"/>
                <w:szCs w:val="22"/>
                <w:lang w:val="en-US"/>
              </w:rPr>
            </w:pPr>
          </w:p>
        </w:tc>
        <w:tc>
          <w:tcPr>
            <w:tcW w:w="3616" w:type="dxa"/>
            <w:shd w:val="clear" w:color="auto" w:fill="FFFFFF"/>
          </w:tcPr>
          <w:p w:rsidR="00412CF6" w:rsidRDefault="00412CF6" w:rsidP="000324FA">
            <w:pPr>
              <w:snapToGrid w:val="0"/>
            </w:pPr>
          </w:p>
        </w:tc>
      </w:tr>
      <w:tr w:rsidR="002C52D8" w:rsidTr="000324FA">
        <w:trPr>
          <w:trHeight w:hRule="exact" w:val="539"/>
        </w:trPr>
        <w:tc>
          <w:tcPr>
            <w:tcW w:w="673" w:type="dxa"/>
            <w:shd w:val="clear" w:color="auto" w:fill="FFFFFF"/>
          </w:tcPr>
          <w:p w:rsidR="002C52D8" w:rsidRDefault="002C52D8" w:rsidP="002C52D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C52D8" w:rsidRDefault="002C52D8" w:rsidP="000324FA">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2C52D8" w:rsidRPr="00320BE4" w:rsidRDefault="002C52D8" w:rsidP="000324FA">
            <w:pPr>
              <w:pStyle w:val="af8"/>
              <w:snapToGrid w:val="0"/>
              <w:rPr>
                <w:rFonts w:ascii="Arial" w:eastAsia="Arial" w:hAnsi="Arial" w:cs="Arial"/>
                <w:sz w:val="22"/>
                <w:szCs w:val="22"/>
                <w:lang w:val="en-US"/>
              </w:rPr>
            </w:pPr>
          </w:p>
        </w:tc>
        <w:tc>
          <w:tcPr>
            <w:tcW w:w="3616" w:type="dxa"/>
            <w:shd w:val="clear" w:color="auto" w:fill="FFFFFF"/>
          </w:tcPr>
          <w:p w:rsidR="002C52D8" w:rsidRDefault="002C52D8" w:rsidP="000324FA">
            <w:pPr>
              <w:snapToGrid w:val="0"/>
            </w:pPr>
          </w:p>
        </w:tc>
      </w:tr>
      <w:tr w:rsidR="002C52D8" w:rsidTr="000324FA">
        <w:trPr>
          <w:trHeight w:hRule="exact" w:val="539"/>
        </w:trPr>
        <w:tc>
          <w:tcPr>
            <w:tcW w:w="673" w:type="dxa"/>
            <w:shd w:val="clear" w:color="auto" w:fill="FFFFFF"/>
          </w:tcPr>
          <w:p w:rsidR="002C52D8" w:rsidRDefault="002C52D8" w:rsidP="002C52D8">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2C52D8" w:rsidRDefault="002C52D8" w:rsidP="000324FA">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2C52D8" w:rsidRDefault="002C52D8" w:rsidP="000324FA">
            <w:pPr>
              <w:pStyle w:val="af8"/>
              <w:snapToGrid w:val="0"/>
              <w:rPr>
                <w:rFonts w:ascii="Arial" w:eastAsia="Arial" w:hAnsi="Arial" w:cs="Arial"/>
                <w:sz w:val="22"/>
                <w:szCs w:val="22"/>
              </w:rPr>
            </w:pPr>
          </w:p>
        </w:tc>
        <w:tc>
          <w:tcPr>
            <w:tcW w:w="3616" w:type="dxa"/>
            <w:shd w:val="clear" w:color="auto" w:fill="FFFFFF"/>
          </w:tcPr>
          <w:p w:rsidR="002C52D8" w:rsidRDefault="002C52D8" w:rsidP="000324FA">
            <w:pPr>
              <w:snapToGrid w:val="0"/>
            </w:pPr>
          </w:p>
        </w:tc>
      </w:tr>
      <w:tr w:rsidR="00412CF6" w:rsidTr="000324FA">
        <w:trPr>
          <w:trHeight w:hRule="exact" w:val="539"/>
        </w:trPr>
        <w:tc>
          <w:tcPr>
            <w:tcW w:w="673" w:type="dxa"/>
            <w:shd w:val="clear" w:color="auto" w:fill="FFFFFF"/>
          </w:tcPr>
          <w:p w:rsidR="00412CF6" w:rsidRDefault="00412CF6" w:rsidP="002C52D8">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412CF6" w:rsidRDefault="00412CF6" w:rsidP="000324FA">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412CF6" w:rsidRDefault="00412CF6" w:rsidP="000324FA">
            <w:pPr>
              <w:pStyle w:val="af8"/>
              <w:snapToGrid w:val="0"/>
              <w:rPr>
                <w:rFonts w:ascii="Arial" w:eastAsia="Arial" w:hAnsi="Arial" w:cs="Arial"/>
                <w:sz w:val="22"/>
                <w:szCs w:val="22"/>
              </w:rPr>
            </w:pPr>
          </w:p>
        </w:tc>
        <w:tc>
          <w:tcPr>
            <w:tcW w:w="3616" w:type="dxa"/>
            <w:shd w:val="clear" w:color="auto" w:fill="FFFFFF"/>
          </w:tcPr>
          <w:p w:rsidR="00412CF6" w:rsidRDefault="00412CF6" w:rsidP="000324FA">
            <w:pPr>
              <w:snapToGrid w:val="0"/>
            </w:pPr>
          </w:p>
        </w:tc>
      </w:tr>
      <w:tr w:rsidR="002C52D8" w:rsidTr="000324FA">
        <w:trPr>
          <w:trHeight w:hRule="exact" w:val="539"/>
        </w:trPr>
        <w:tc>
          <w:tcPr>
            <w:tcW w:w="673" w:type="dxa"/>
            <w:shd w:val="clear" w:color="auto" w:fill="FFFFFF"/>
          </w:tcPr>
          <w:p w:rsidR="002C52D8" w:rsidRDefault="002C52D8" w:rsidP="002C52D8">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2C52D8" w:rsidRDefault="002C52D8" w:rsidP="000324FA">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2C52D8" w:rsidRDefault="002C52D8" w:rsidP="000324FA">
            <w:pPr>
              <w:pStyle w:val="af8"/>
              <w:snapToGrid w:val="0"/>
            </w:pPr>
            <w:r>
              <w:rPr>
                <w:rFonts w:ascii="Arial" w:eastAsia="Arial" w:hAnsi="Arial" w:cs="Arial"/>
                <w:sz w:val="22"/>
                <w:szCs w:val="22"/>
              </w:rPr>
              <w:t xml:space="preserve"> </w:t>
            </w:r>
          </w:p>
        </w:tc>
        <w:tc>
          <w:tcPr>
            <w:tcW w:w="3616" w:type="dxa"/>
            <w:shd w:val="clear" w:color="auto" w:fill="FFFFFF"/>
          </w:tcPr>
          <w:p w:rsidR="002C52D8" w:rsidRPr="00320BE4" w:rsidRDefault="002C52D8" w:rsidP="000324FA">
            <w:pPr>
              <w:tabs>
                <w:tab w:val="left" w:pos="718"/>
              </w:tabs>
              <w:rPr>
                <w:lang w:val="en-US"/>
              </w:rPr>
            </w:pPr>
            <w:r w:rsidRPr="00746227">
              <w:rPr>
                <w:rFonts w:ascii="Arial" w:eastAsia="Arial" w:hAnsi="Arial" w:cs="Arial"/>
                <w:sz w:val="22"/>
                <w:szCs w:val="22"/>
              </w:rPr>
              <w:t xml:space="preserve"> </w:t>
            </w:r>
            <w:r>
              <w:rPr>
                <w:rFonts w:ascii="Arial" w:hAnsi="Arial" w:cs="Arial"/>
                <w:sz w:val="22"/>
                <w:szCs w:val="22"/>
                <w:lang w:val="en-US"/>
              </w:rPr>
              <w:t xml:space="preserve"> </w:t>
            </w:r>
          </w:p>
        </w:tc>
      </w:tr>
      <w:tr w:rsidR="00412CF6" w:rsidTr="000324FA">
        <w:trPr>
          <w:trHeight w:hRule="exact" w:val="539"/>
        </w:trPr>
        <w:tc>
          <w:tcPr>
            <w:tcW w:w="673" w:type="dxa"/>
            <w:shd w:val="clear" w:color="auto" w:fill="FFFFFF"/>
          </w:tcPr>
          <w:p w:rsidR="00412CF6" w:rsidRDefault="00412CF6" w:rsidP="002C52D8">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412CF6" w:rsidRDefault="00412CF6" w:rsidP="00412CF6">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412CF6" w:rsidRDefault="00412CF6" w:rsidP="000324FA">
            <w:pPr>
              <w:pStyle w:val="af8"/>
              <w:snapToGrid w:val="0"/>
              <w:rPr>
                <w:rFonts w:ascii="Arial" w:hAnsi="Arial" w:cs="Arial"/>
                <w:sz w:val="22"/>
                <w:szCs w:val="22"/>
              </w:rPr>
            </w:pPr>
          </w:p>
        </w:tc>
        <w:tc>
          <w:tcPr>
            <w:tcW w:w="3616" w:type="dxa"/>
            <w:shd w:val="clear" w:color="auto" w:fill="FFFFFF"/>
          </w:tcPr>
          <w:p w:rsidR="00412CF6" w:rsidRDefault="00412CF6" w:rsidP="000324FA">
            <w:pPr>
              <w:snapToGrid w:val="0"/>
              <w:rPr>
                <w:rFonts w:ascii="Arial" w:eastAsia="Arial" w:hAnsi="Arial" w:cs="Arial"/>
                <w:sz w:val="22"/>
                <w:szCs w:val="22"/>
              </w:rPr>
            </w:pPr>
            <w:r>
              <w:rPr>
                <w:rFonts w:ascii="Arial" w:eastAsia="Arial" w:hAnsi="Arial" w:cs="Arial"/>
                <w:sz w:val="22"/>
                <w:szCs w:val="22"/>
              </w:rPr>
              <w:t xml:space="preserve">Οι οποίοι δεν παρέστησαν αν </w:t>
            </w:r>
          </w:p>
        </w:tc>
      </w:tr>
      <w:tr w:rsidR="00412CF6" w:rsidTr="000324FA">
        <w:trPr>
          <w:trHeight w:hRule="exact" w:val="539"/>
        </w:trPr>
        <w:tc>
          <w:tcPr>
            <w:tcW w:w="673" w:type="dxa"/>
            <w:shd w:val="clear" w:color="auto" w:fill="FFFFFF"/>
          </w:tcPr>
          <w:p w:rsidR="00412CF6" w:rsidRDefault="00412CF6" w:rsidP="002C52D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12CF6" w:rsidRDefault="00412CF6" w:rsidP="00412CF6">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412CF6" w:rsidRDefault="00412CF6" w:rsidP="000324FA">
            <w:pPr>
              <w:pStyle w:val="af8"/>
              <w:snapToGrid w:val="0"/>
              <w:rPr>
                <w:rFonts w:ascii="Arial" w:hAnsi="Arial" w:cs="Arial"/>
                <w:sz w:val="22"/>
                <w:szCs w:val="22"/>
              </w:rPr>
            </w:pPr>
          </w:p>
        </w:tc>
        <w:tc>
          <w:tcPr>
            <w:tcW w:w="3616" w:type="dxa"/>
            <w:shd w:val="clear" w:color="auto" w:fill="FFFFFF"/>
          </w:tcPr>
          <w:p w:rsidR="00412CF6" w:rsidRPr="00BE24B9" w:rsidRDefault="00412CF6" w:rsidP="000324FA">
            <w:pPr>
              <w:snapToGrid w:val="0"/>
              <w:rPr>
                <w:rFonts w:ascii="Arial" w:hAnsi="Arial" w:cs="Arial"/>
                <w:sz w:val="22"/>
                <w:szCs w:val="22"/>
              </w:rPr>
            </w:pPr>
            <w:r>
              <w:rPr>
                <w:rFonts w:ascii="Arial" w:hAnsi="Arial" w:cs="Arial"/>
                <w:sz w:val="22"/>
                <w:szCs w:val="22"/>
              </w:rPr>
              <w:t xml:space="preserve">  και κλήθηκαν νόμιμα</w:t>
            </w:r>
          </w:p>
        </w:tc>
      </w:tr>
      <w:tr w:rsidR="00412CF6" w:rsidTr="000324FA">
        <w:trPr>
          <w:trHeight w:hRule="exact" w:val="539"/>
        </w:trPr>
        <w:tc>
          <w:tcPr>
            <w:tcW w:w="673" w:type="dxa"/>
            <w:shd w:val="clear" w:color="auto" w:fill="FFFFFF"/>
          </w:tcPr>
          <w:p w:rsidR="00412CF6" w:rsidRDefault="00412CF6" w:rsidP="002C52D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12CF6" w:rsidRDefault="00412CF6" w:rsidP="00412CF6">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412CF6" w:rsidRDefault="00412CF6" w:rsidP="000324FA">
            <w:pPr>
              <w:pStyle w:val="af8"/>
              <w:snapToGrid w:val="0"/>
              <w:rPr>
                <w:rFonts w:ascii="Arial" w:hAnsi="Arial" w:cs="Arial"/>
                <w:sz w:val="22"/>
                <w:szCs w:val="22"/>
              </w:rPr>
            </w:pPr>
          </w:p>
        </w:tc>
        <w:tc>
          <w:tcPr>
            <w:tcW w:w="3616" w:type="dxa"/>
            <w:shd w:val="clear" w:color="auto" w:fill="FFFFFF"/>
          </w:tcPr>
          <w:p w:rsidR="00412CF6" w:rsidRDefault="00412CF6" w:rsidP="000324FA">
            <w:pPr>
              <w:snapToGrid w:val="0"/>
              <w:rPr>
                <w:rFonts w:ascii="Arial" w:hAnsi="Arial" w:cs="Arial"/>
                <w:sz w:val="22"/>
                <w:szCs w:val="22"/>
              </w:rPr>
            </w:pPr>
          </w:p>
        </w:tc>
      </w:tr>
      <w:tr w:rsidR="00412CF6" w:rsidTr="000324FA">
        <w:trPr>
          <w:trHeight w:hRule="exact" w:val="539"/>
        </w:trPr>
        <w:tc>
          <w:tcPr>
            <w:tcW w:w="673" w:type="dxa"/>
            <w:shd w:val="clear" w:color="auto" w:fill="FFFFFF"/>
          </w:tcPr>
          <w:p w:rsidR="00412CF6" w:rsidRDefault="00412CF6" w:rsidP="002C52D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12CF6" w:rsidRDefault="00412CF6" w:rsidP="00412CF6">
            <w:pPr>
              <w:snapToGrid w:val="0"/>
              <w:rPr>
                <w:rFonts w:ascii="Arial" w:hAnsi="Arial" w:cs="Arial"/>
                <w:sz w:val="22"/>
                <w:szCs w:val="22"/>
              </w:rPr>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412CF6" w:rsidRDefault="00412CF6" w:rsidP="000324FA">
            <w:pPr>
              <w:pStyle w:val="af8"/>
              <w:snapToGrid w:val="0"/>
              <w:rPr>
                <w:rFonts w:ascii="Arial" w:hAnsi="Arial" w:cs="Arial"/>
                <w:sz w:val="22"/>
                <w:szCs w:val="22"/>
              </w:rPr>
            </w:pPr>
          </w:p>
        </w:tc>
        <w:tc>
          <w:tcPr>
            <w:tcW w:w="3616" w:type="dxa"/>
            <w:shd w:val="clear" w:color="auto" w:fill="FFFFFF"/>
          </w:tcPr>
          <w:p w:rsidR="00412CF6" w:rsidRDefault="00412CF6" w:rsidP="000324FA">
            <w:pPr>
              <w:snapToGrid w:val="0"/>
              <w:rPr>
                <w:rFonts w:ascii="Arial" w:hAnsi="Arial" w:cs="Arial"/>
                <w:sz w:val="22"/>
                <w:szCs w:val="22"/>
              </w:rPr>
            </w:pPr>
          </w:p>
        </w:tc>
      </w:tr>
      <w:tr w:rsidR="002C52D8" w:rsidTr="000324FA">
        <w:trPr>
          <w:trHeight w:hRule="exact" w:val="539"/>
        </w:trPr>
        <w:tc>
          <w:tcPr>
            <w:tcW w:w="673" w:type="dxa"/>
            <w:shd w:val="clear" w:color="auto" w:fill="FFFFFF"/>
          </w:tcPr>
          <w:p w:rsidR="002C52D8" w:rsidRDefault="002C52D8" w:rsidP="002C52D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C52D8" w:rsidRDefault="00412CF6" w:rsidP="000324FA">
            <w:pPr>
              <w:snapToGrid w:val="0"/>
              <w:rPr>
                <w:rFonts w:ascii="Arial" w:hAnsi="Arial" w:cs="Arial"/>
                <w:sz w:val="22"/>
                <w:szCs w:val="22"/>
              </w:rPr>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2C52D8" w:rsidRDefault="002C52D8" w:rsidP="000324FA">
            <w:pPr>
              <w:pStyle w:val="af8"/>
              <w:snapToGrid w:val="0"/>
              <w:rPr>
                <w:rFonts w:ascii="Arial" w:hAnsi="Arial" w:cs="Arial"/>
                <w:sz w:val="22"/>
                <w:szCs w:val="22"/>
              </w:rPr>
            </w:pPr>
          </w:p>
        </w:tc>
        <w:tc>
          <w:tcPr>
            <w:tcW w:w="3616" w:type="dxa"/>
            <w:shd w:val="clear" w:color="auto" w:fill="FFFFFF"/>
          </w:tcPr>
          <w:p w:rsidR="002C52D8" w:rsidRDefault="002C52D8" w:rsidP="000324FA">
            <w:pPr>
              <w:snapToGrid w:val="0"/>
              <w:rPr>
                <w:rFonts w:ascii="Arial" w:hAnsi="Arial" w:cs="Arial"/>
                <w:sz w:val="22"/>
                <w:szCs w:val="22"/>
              </w:rPr>
            </w:pPr>
          </w:p>
        </w:tc>
      </w:tr>
    </w:tbl>
    <w:p w:rsidR="002C52D8" w:rsidRDefault="002C52D8" w:rsidP="002C52D8">
      <w:pPr>
        <w:rPr>
          <w:rFonts w:ascii="Arial" w:hAnsi="Arial" w:cs="Arial"/>
          <w:sz w:val="22"/>
          <w:szCs w:val="22"/>
        </w:rPr>
      </w:pPr>
    </w:p>
    <w:p w:rsidR="002C52D8" w:rsidRDefault="002C52D8" w:rsidP="002C52D8">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2C52D8" w:rsidRDefault="002C52D8" w:rsidP="002C52D8">
      <w:pPr>
        <w:rPr>
          <w:rFonts w:ascii="Arial" w:hAnsi="Arial" w:cs="Arial"/>
          <w:sz w:val="22"/>
          <w:szCs w:val="22"/>
        </w:rPr>
      </w:pPr>
    </w:p>
    <w:p w:rsidR="002C52D8" w:rsidRDefault="002C52D8" w:rsidP="002C52D8">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557FE0" w:rsidRDefault="00557FE0">
      <w:pPr>
        <w:tabs>
          <w:tab w:val="center" w:pos="8460"/>
        </w:tabs>
        <w:spacing w:line="276" w:lineRule="auto"/>
        <w:ind w:left="-170"/>
        <w:jc w:val="both"/>
      </w:pPr>
    </w:p>
    <w:p w:rsidR="00557FE0" w:rsidRDefault="00D804F6">
      <w:pPr>
        <w:tabs>
          <w:tab w:val="center" w:pos="8460"/>
        </w:tabs>
        <w:spacing w:line="276" w:lineRule="auto"/>
        <w:ind w:left="-170"/>
        <w:jc w:val="both"/>
      </w:pPr>
      <w:r>
        <w:rPr>
          <w:rFonts w:ascii="Arial" w:eastAsia="Arial" w:hAnsi="Arial" w:cs="Arial"/>
          <w:sz w:val="22"/>
          <w:szCs w:val="22"/>
        </w:rPr>
        <w:t xml:space="preserve"> </w:t>
      </w:r>
      <w:r>
        <w:rPr>
          <w:rStyle w:val="aa"/>
          <w:rFonts w:ascii="Arial" w:eastAsia="Arial" w:hAnsi="Arial" w:cs="Arial"/>
          <w:i w:val="0"/>
          <w:iCs w:val="0"/>
          <w:color w:val="000000"/>
          <w:kern w:val="1"/>
          <w:sz w:val="22"/>
          <w:szCs w:val="22"/>
          <w:highlight w:val="white"/>
          <w:lang w:eastAsia="el-GR"/>
        </w:rPr>
        <w:t xml:space="preserve"> </w:t>
      </w:r>
      <w:r>
        <w:rPr>
          <w:rStyle w:val="aa"/>
          <w:rFonts w:ascii="Arial" w:eastAsia="Arial" w:hAnsi="Arial" w:cs="Arial"/>
          <w:b/>
          <w:bCs/>
          <w:i w:val="0"/>
          <w:iCs w:val="0"/>
          <w:color w:val="000000"/>
          <w:kern w:val="1"/>
          <w:sz w:val="22"/>
          <w:szCs w:val="22"/>
          <w:highlight w:val="white"/>
          <w:lang w:eastAsia="el-GR" w:bidi="hi-IN"/>
        </w:rPr>
        <w:t>Εισηγούμενος το μοναδικό</w:t>
      </w:r>
      <w:r>
        <w:rPr>
          <w:rStyle w:val="aa"/>
          <w:rFonts w:ascii="Arial" w:eastAsia="Arial" w:hAnsi="Arial" w:cs="Arial"/>
          <w:b/>
          <w:bCs/>
          <w:i w:val="0"/>
          <w:iCs w:val="0"/>
          <w:color w:val="000000"/>
          <w:kern w:val="1"/>
          <w:sz w:val="22"/>
          <w:szCs w:val="22"/>
          <w:highlight w:val="white"/>
          <w:vertAlign w:val="superscript"/>
          <w:lang w:eastAsia="el-GR" w:bidi="hi-IN"/>
        </w:rPr>
        <w:t xml:space="preserve"> </w:t>
      </w:r>
      <w:r>
        <w:rPr>
          <w:rStyle w:val="aa"/>
          <w:rFonts w:ascii="Arial" w:eastAsia="Arial" w:hAnsi="Arial" w:cs="Arial"/>
          <w:b/>
          <w:bCs/>
          <w:i w:val="0"/>
          <w:iCs w:val="0"/>
          <w:color w:val="000000"/>
          <w:kern w:val="1"/>
          <w:sz w:val="22"/>
          <w:szCs w:val="22"/>
          <w:highlight w:val="white"/>
          <w:lang w:eastAsia="el-GR" w:bidi="hi-IN"/>
        </w:rPr>
        <w:t xml:space="preserve">θέμα </w:t>
      </w:r>
      <w:r>
        <w:rPr>
          <w:rStyle w:val="aa"/>
          <w:rFonts w:ascii="Arial" w:eastAsia="Arial" w:hAnsi="Arial" w:cs="Arial"/>
          <w:i w:val="0"/>
          <w:iCs w:val="0"/>
          <w:color w:val="000000"/>
          <w:kern w:val="1"/>
          <w:sz w:val="22"/>
          <w:szCs w:val="22"/>
          <w:highlight w:val="white"/>
          <w:lang w:eastAsia="el-GR" w:bidi="hi-IN"/>
        </w:rPr>
        <w:t>της</w:t>
      </w:r>
      <w:r>
        <w:rPr>
          <w:rStyle w:val="aa"/>
          <w:rFonts w:ascii="Arial" w:eastAsia="Arial" w:hAnsi="Arial" w:cs="Arial"/>
          <w:b/>
          <w:bCs/>
          <w:i w:val="0"/>
          <w:iCs w:val="0"/>
          <w:color w:val="000000"/>
          <w:kern w:val="1"/>
          <w:sz w:val="22"/>
          <w:szCs w:val="22"/>
          <w:highlight w:val="white"/>
          <w:lang w:eastAsia="el-GR" w:bidi="hi-IN"/>
        </w:rPr>
        <w:t xml:space="preserve">  </w:t>
      </w:r>
      <w:r>
        <w:rPr>
          <w:rStyle w:val="aa"/>
          <w:rFonts w:ascii="Arial" w:eastAsia="Arial" w:hAnsi="Arial" w:cs="Arial"/>
          <w:i w:val="0"/>
          <w:iCs w:val="0"/>
          <w:color w:val="000000"/>
          <w:kern w:val="1"/>
          <w:sz w:val="22"/>
          <w:szCs w:val="22"/>
          <w:highlight w:val="white"/>
          <w:lang w:eastAsia="el-GR" w:bidi="hi-IN"/>
        </w:rPr>
        <w:t>ημερήσιας διάταξης ο Πρόεδρος   έδωσε το λόγο στον  Δ/</w:t>
      </w:r>
      <w:proofErr w:type="spellStart"/>
      <w:r>
        <w:rPr>
          <w:rStyle w:val="aa"/>
          <w:rFonts w:ascii="Arial" w:eastAsia="Arial" w:hAnsi="Arial" w:cs="Arial"/>
          <w:i w:val="0"/>
          <w:iCs w:val="0"/>
          <w:color w:val="000000"/>
          <w:kern w:val="1"/>
          <w:sz w:val="22"/>
          <w:szCs w:val="22"/>
          <w:highlight w:val="white"/>
          <w:lang w:eastAsia="el-GR" w:bidi="hi-IN"/>
        </w:rPr>
        <w:t>ντή</w:t>
      </w:r>
      <w:proofErr w:type="spellEnd"/>
      <w:r>
        <w:rPr>
          <w:rStyle w:val="aa"/>
          <w:rFonts w:ascii="Arial" w:eastAsia="Arial" w:hAnsi="Arial" w:cs="Arial"/>
          <w:i w:val="0"/>
          <w:iCs w:val="0"/>
          <w:color w:val="000000"/>
          <w:kern w:val="1"/>
          <w:sz w:val="22"/>
          <w:szCs w:val="22"/>
          <w:highlight w:val="white"/>
          <w:lang w:eastAsia="el-GR" w:bidi="hi-IN"/>
        </w:rPr>
        <w:t xml:space="preserve"> των Οικονομικών Υπηρεσιών του Δήμου </w:t>
      </w:r>
      <w:proofErr w:type="spellStart"/>
      <w:r>
        <w:rPr>
          <w:rStyle w:val="aa"/>
          <w:rFonts w:ascii="Arial" w:eastAsia="Arial" w:hAnsi="Arial" w:cs="Arial"/>
          <w:i w:val="0"/>
          <w:iCs w:val="0"/>
          <w:color w:val="000000"/>
          <w:kern w:val="1"/>
          <w:sz w:val="22"/>
          <w:szCs w:val="22"/>
          <w:highlight w:val="white"/>
          <w:lang w:eastAsia="el-GR" w:bidi="hi-IN"/>
        </w:rPr>
        <w:t>Λεβαδέων</w:t>
      </w:r>
      <w:proofErr w:type="spellEnd"/>
      <w:r>
        <w:rPr>
          <w:rStyle w:val="aa"/>
          <w:rFonts w:ascii="Arial" w:eastAsia="Arial" w:hAnsi="Arial" w:cs="Arial"/>
          <w:i w:val="0"/>
          <w:iCs w:val="0"/>
          <w:color w:val="000000"/>
          <w:kern w:val="1"/>
          <w:sz w:val="22"/>
          <w:szCs w:val="22"/>
          <w:highlight w:val="white"/>
          <w:lang w:eastAsia="el-GR" w:bidi="hi-IN"/>
        </w:rPr>
        <w:t xml:space="preserve">  ο οποίος </w:t>
      </w:r>
      <w:r>
        <w:rPr>
          <w:rFonts w:ascii="Arial" w:eastAsia="Calibri" w:hAnsi="Arial" w:cs="Arial"/>
          <w:sz w:val="22"/>
          <w:szCs w:val="22"/>
        </w:rPr>
        <w:t xml:space="preserve"> είπε:</w:t>
      </w:r>
    </w:p>
    <w:p w:rsidR="00557FE0" w:rsidRDefault="00557FE0">
      <w:pPr>
        <w:tabs>
          <w:tab w:val="center" w:pos="8460"/>
        </w:tabs>
        <w:spacing w:line="276" w:lineRule="auto"/>
        <w:ind w:left="-170"/>
        <w:jc w:val="both"/>
      </w:pPr>
    </w:p>
    <w:p w:rsidR="00557FE0" w:rsidRDefault="00D804F6">
      <w:pPr>
        <w:spacing w:before="120" w:after="120" w:line="360" w:lineRule="auto"/>
        <w:jc w:val="both"/>
        <w:rPr>
          <w:rFonts w:ascii="Arial" w:hAnsi="Arial" w:cs="Arial"/>
          <w:i/>
          <w:iCs/>
          <w:color w:val="000000"/>
          <w:sz w:val="22"/>
          <w:szCs w:val="22"/>
        </w:rPr>
      </w:pPr>
      <w:r>
        <w:rPr>
          <w:rFonts w:ascii="Arial" w:hAnsi="Arial" w:cs="Arial"/>
          <w:i/>
          <w:iCs/>
          <w:color w:val="000000"/>
          <w:sz w:val="22"/>
          <w:szCs w:val="22"/>
        </w:rPr>
        <w:t>Η επιχείρηση της περιγραφής των οικονομικών συνθηκών μέσα στις οποίες κατατίθεται για συζήτηση και ψήφιση ο προϋπολογ</w:t>
      </w:r>
      <w:r w:rsidR="002C52D8">
        <w:rPr>
          <w:rFonts w:ascii="Arial" w:hAnsi="Arial" w:cs="Arial"/>
          <w:i/>
          <w:iCs/>
          <w:color w:val="000000"/>
          <w:sz w:val="22"/>
          <w:szCs w:val="22"/>
        </w:rPr>
        <w:t>ισμός του οικονομικού έτους 2021</w:t>
      </w:r>
      <w:r>
        <w:rPr>
          <w:rFonts w:ascii="Arial" w:hAnsi="Arial" w:cs="Arial"/>
          <w:i/>
          <w:iCs/>
          <w:color w:val="000000"/>
          <w:sz w:val="22"/>
          <w:szCs w:val="22"/>
        </w:rPr>
        <w:t xml:space="preserve"> και η προσπάθεια αποτίμησης των εξελίξεων, θετικών ή αρνητικών, της χρονιάς που πέρασε, ή του επαρκούς προσδιορισμού της οικονομικής βάσης πάνω στην οποία θα μπορούσαν να στηριχθούν προβλέψεις, προοπτικές και προσδοκίες, δυστυχώς οδηγεί στη δυσάρεστη θέση μιας κουραστικής επανάληψης.</w:t>
      </w:r>
    </w:p>
    <w:p w:rsidR="002C52D8" w:rsidRPr="00412CF6" w:rsidRDefault="002C52D8" w:rsidP="002C52D8">
      <w:pPr>
        <w:spacing w:before="120" w:after="120" w:line="360" w:lineRule="auto"/>
        <w:jc w:val="both"/>
        <w:rPr>
          <w:rFonts w:ascii="Arial" w:hAnsi="Arial" w:cs="Arial"/>
          <w:b/>
          <w:bCs/>
          <w:i/>
          <w:sz w:val="22"/>
          <w:szCs w:val="22"/>
        </w:rPr>
      </w:pPr>
      <w:r w:rsidRPr="00412CF6">
        <w:rPr>
          <w:rFonts w:ascii="Arial" w:hAnsi="Arial" w:cs="Arial"/>
          <w:b/>
          <w:bCs/>
          <w:i/>
          <w:sz w:val="22"/>
          <w:szCs w:val="22"/>
        </w:rPr>
        <w:t>Το καθεστώς της σοβαρής αβεβαιότητας,</w:t>
      </w:r>
      <w:r w:rsidRPr="00412CF6">
        <w:rPr>
          <w:rFonts w:ascii="Arial" w:hAnsi="Arial" w:cs="Arial"/>
          <w:i/>
          <w:sz w:val="22"/>
          <w:szCs w:val="22"/>
        </w:rPr>
        <w:t xml:space="preserve"> που συνεπάγεται η ευμετάβλητη </w:t>
      </w:r>
      <w:proofErr w:type="spellStart"/>
      <w:r w:rsidRPr="00412CF6">
        <w:rPr>
          <w:rFonts w:ascii="Arial" w:hAnsi="Arial" w:cs="Arial"/>
          <w:i/>
          <w:sz w:val="22"/>
          <w:szCs w:val="22"/>
        </w:rPr>
        <w:t>πιθανολόγηση</w:t>
      </w:r>
      <w:proofErr w:type="spellEnd"/>
      <w:r w:rsidRPr="00412CF6">
        <w:rPr>
          <w:rFonts w:ascii="Arial" w:hAnsi="Arial" w:cs="Arial"/>
          <w:i/>
          <w:sz w:val="22"/>
          <w:szCs w:val="22"/>
        </w:rPr>
        <w:t xml:space="preserve"> του χρόνου λήξης της πανδημίας και </w:t>
      </w:r>
      <w:r w:rsidRPr="00412CF6">
        <w:rPr>
          <w:rFonts w:ascii="Arial" w:hAnsi="Arial" w:cs="Arial"/>
          <w:b/>
          <w:bCs/>
          <w:i/>
          <w:sz w:val="22"/>
          <w:szCs w:val="22"/>
        </w:rPr>
        <w:t>η διάρκεια της κρίσης</w:t>
      </w:r>
      <w:r w:rsidRPr="00412CF6">
        <w:rPr>
          <w:rFonts w:ascii="Arial" w:hAnsi="Arial" w:cs="Arial"/>
          <w:i/>
          <w:sz w:val="22"/>
          <w:szCs w:val="22"/>
        </w:rPr>
        <w:t xml:space="preserve">, που συσχετίζεται με το χρονικό σημείο εξάλειψης του υγειονομικού κινδύνου, αποτελεί σήμερα την πιο σημαντική, αλλά </w:t>
      </w:r>
      <w:r w:rsidRPr="00412CF6">
        <w:rPr>
          <w:rFonts w:ascii="Arial" w:hAnsi="Arial" w:cs="Arial"/>
          <w:b/>
          <w:bCs/>
          <w:i/>
          <w:sz w:val="22"/>
          <w:szCs w:val="22"/>
        </w:rPr>
        <w:t xml:space="preserve">άγνωστη παράμετρο για τη διαδικασία οικονομικών προβλέψεων.  </w:t>
      </w:r>
    </w:p>
    <w:p w:rsidR="003073E4" w:rsidRPr="00412CF6" w:rsidRDefault="003073E4" w:rsidP="003073E4">
      <w:pPr>
        <w:spacing w:before="120" w:after="120" w:line="360" w:lineRule="auto"/>
        <w:jc w:val="both"/>
        <w:rPr>
          <w:rFonts w:ascii="Arial" w:hAnsi="Arial" w:cs="Arial"/>
          <w:i/>
          <w:sz w:val="22"/>
          <w:szCs w:val="22"/>
        </w:rPr>
      </w:pPr>
      <w:r w:rsidRPr="00412CF6">
        <w:rPr>
          <w:rFonts w:ascii="Arial" w:hAnsi="Arial" w:cs="Arial"/>
          <w:i/>
          <w:sz w:val="22"/>
          <w:szCs w:val="22"/>
        </w:rPr>
        <w:t xml:space="preserve">Από το 2009 έως 2016 η κρατική επιχορήγηση  προς τους Δήμους (ΚΑΠ) μειώθηκε περίπου κατά  60%, η ΣΑΤΑ από 1.107 εκ. ευρώ το 2009 περιορίσθηκε στα 180 εκ. ευρώ το 2017, ενώ σημαντικοί πόροι μεταφέρθηκαν στην κεντρική κυβέρνηση (τέλη χρήσης βοσκοτόπων, φόρος </w:t>
      </w:r>
      <w:proofErr w:type="spellStart"/>
      <w:r w:rsidRPr="00412CF6">
        <w:rPr>
          <w:rFonts w:ascii="Arial" w:hAnsi="Arial" w:cs="Arial"/>
          <w:i/>
          <w:sz w:val="22"/>
          <w:szCs w:val="22"/>
        </w:rPr>
        <w:t>ζύθου,προνοιακά</w:t>
      </w:r>
      <w:proofErr w:type="spellEnd"/>
      <w:r w:rsidRPr="00412CF6">
        <w:rPr>
          <w:rFonts w:ascii="Arial" w:hAnsi="Arial" w:cs="Arial"/>
          <w:i/>
          <w:sz w:val="22"/>
          <w:szCs w:val="22"/>
        </w:rPr>
        <w:t xml:space="preserve"> επιδόματα κλπ) </w:t>
      </w:r>
    </w:p>
    <w:p w:rsidR="003073E4" w:rsidRPr="00412CF6" w:rsidRDefault="003073E4" w:rsidP="003073E4">
      <w:pPr>
        <w:spacing w:before="120" w:after="120" w:line="360" w:lineRule="auto"/>
        <w:jc w:val="both"/>
        <w:rPr>
          <w:rFonts w:ascii="Arial" w:hAnsi="Arial" w:cs="Arial"/>
          <w:i/>
          <w:sz w:val="22"/>
          <w:szCs w:val="22"/>
        </w:rPr>
      </w:pPr>
      <w:r w:rsidRPr="00412CF6">
        <w:rPr>
          <w:rFonts w:ascii="Arial" w:hAnsi="Arial" w:cs="Arial"/>
          <w:i/>
          <w:sz w:val="22"/>
          <w:szCs w:val="22"/>
        </w:rPr>
        <w:t xml:space="preserve">Τα βασικά συμπεράσματα για την Τοπική Αυτοδιοίκηση από την κατάθεση του Τακτικού </w:t>
      </w:r>
      <w:proofErr w:type="spellStart"/>
      <w:r w:rsidRPr="00412CF6">
        <w:rPr>
          <w:rFonts w:ascii="Arial" w:hAnsi="Arial" w:cs="Arial"/>
          <w:i/>
          <w:sz w:val="22"/>
          <w:szCs w:val="22"/>
        </w:rPr>
        <w:t>Προυπολογισμού</w:t>
      </w:r>
      <w:proofErr w:type="spellEnd"/>
      <w:r w:rsidRPr="00412CF6">
        <w:rPr>
          <w:rFonts w:ascii="Arial" w:hAnsi="Arial" w:cs="Arial"/>
          <w:i/>
          <w:sz w:val="22"/>
          <w:szCs w:val="22"/>
        </w:rPr>
        <w:t xml:space="preserve"> του Κράτους για το 2021 είναι:</w:t>
      </w:r>
    </w:p>
    <w:p w:rsidR="003073E4" w:rsidRPr="00412CF6" w:rsidRDefault="003073E4" w:rsidP="003073E4">
      <w:pPr>
        <w:pStyle w:val="af9"/>
        <w:numPr>
          <w:ilvl w:val="0"/>
          <w:numId w:val="6"/>
        </w:numPr>
        <w:suppressAutoHyphens w:val="0"/>
        <w:spacing w:before="120" w:after="120" w:line="360" w:lineRule="auto"/>
        <w:jc w:val="both"/>
        <w:rPr>
          <w:rFonts w:ascii="Arial" w:hAnsi="Arial" w:cs="Arial"/>
          <w:i/>
          <w:sz w:val="22"/>
          <w:szCs w:val="22"/>
        </w:rPr>
      </w:pPr>
      <w:r w:rsidRPr="00412CF6">
        <w:rPr>
          <w:rFonts w:ascii="Arial" w:hAnsi="Arial" w:cs="Arial"/>
          <w:i/>
          <w:sz w:val="22"/>
          <w:szCs w:val="22"/>
        </w:rPr>
        <w:t>Μειωμένες κατά 214 εκ. ευρώ εμφανίζονται  οι κρατικές επιχορηγήσεις προς τους δήμους για το 2021 σύμφωνα με τον Κρατικό Προϋπολογισμό, που συζητείται στην Βουλή</w:t>
      </w:r>
    </w:p>
    <w:p w:rsidR="003073E4" w:rsidRPr="00412CF6" w:rsidRDefault="003073E4" w:rsidP="003073E4">
      <w:pPr>
        <w:pStyle w:val="af9"/>
        <w:numPr>
          <w:ilvl w:val="0"/>
          <w:numId w:val="6"/>
        </w:numPr>
        <w:suppressAutoHyphens w:val="0"/>
        <w:spacing w:before="120" w:after="120" w:line="360" w:lineRule="auto"/>
        <w:jc w:val="both"/>
        <w:rPr>
          <w:rFonts w:ascii="Arial" w:hAnsi="Arial" w:cs="Arial"/>
          <w:i/>
          <w:sz w:val="22"/>
          <w:szCs w:val="22"/>
        </w:rPr>
      </w:pPr>
      <w:r w:rsidRPr="00412CF6">
        <w:rPr>
          <w:rFonts w:ascii="Arial" w:hAnsi="Arial" w:cs="Arial"/>
          <w:i/>
          <w:sz w:val="22"/>
          <w:szCs w:val="22"/>
        </w:rPr>
        <w:t xml:space="preserve">Δεν προβλέπεται </w:t>
      </w:r>
      <w:proofErr w:type="spellStart"/>
      <w:r w:rsidRPr="00412CF6">
        <w:rPr>
          <w:rFonts w:ascii="Arial" w:hAnsi="Arial" w:cs="Arial"/>
          <w:i/>
          <w:sz w:val="22"/>
          <w:szCs w:val="22"/>
        </w:rPr>
        <w:t>καμμία</w:t>
      </w:r>
      <w:proofErr w:type="spellEnd"/>
      <w:r w:rsidRPr="00412CF6">
        <w:rPr>
          <w:rFonts w:ascii="Arial" w:hAnsi="Arial" w:cs="Arial"/>
          <w:i/>
          <w:sz w:val="22"/>
          <w:szCs w:val="22"/>
        </w:rPr>
        <w:t xml:space="preserve"> επιχορήγηση για την αντιμετώπιση του </w:t>
      </w:r>
      <w:proofErr w:type="spellStart"/>
      <w:r w:rsidRPr="00412CF6">
        <w:rPr>
          <w:rFonts w:ascii="Arial" w:hAnsi="Arial" w:cs="Arial"/>
          <w:i/>
          <w:sz w:val="22"/>
          <w:szCs w:val="22"/>
          <w:lang w:val="en-US"/>
        </w:rPr>
        <w:t>Covid</w:t>
      </w:r>
      <w:proofErr w:type="spellEnd"/>
      <w:r w:rsidRPr="00412CF6">
        <w:rPr>
          <w:rFonts w:ascii="Arial" w:hAnsi="Arial" w:cs="Arial"/>
          <w:i/>
          <w:sz w:val="22"/>
          <w:szCs w:val="22"/>
        </w:rPr>
        <w:t>-19</w:t>
      </w:r>
    </w:p>
    <w:p w:rsidR="003073E4" w:rsidRPr="00412CF6" w:rsidRDefault="003073E4" w:rsidP="003073E4">
      <w:pPr>
        <w:pStyle w:val="af9"/>
        <w:numPr>
          <w:ilvl w:val="0"/>
          <w:numId w:val="6"/>
        </w:numPr>
        <w:suppressAutoHyphens w:val="0"/>
        <w:autoSpaceDE w:val="0"/>
        <w:autoSpaceDN w:val="0"/>
        <w:adjustRightInd w:val="0"/>
        <w:spacing w:line="360" w:lineRule="auto"/>
        <w:rPr>
          <w:rFonts w:ascii="Arial" w:hAnsi="Arial" w:cs="Arial"/>
          <w:i/>
          <w:sz w:val="22"/>
          <w:szCs w:val="22"/>
        </w:rPr>
      </w:pPr>
      <w:r w:rsidRPr="00412CF6">
        <w:rPr>
          <w:rFonts w:ascii="Arial" w:hAnsi="Arial" w:cs="Arial"/>
          <w:i/>
          <w:sz w:val="22"/>
          <w:szCs w:val="22"/>
        </w:rPr>
        <w:t>Συνεχίζεται η αυθαίρετη εφαρμογή του Ν. 3852/2010.</w:t>
      </w:r>
    </w:p>
    <w:p w:rsidR="003073E4" w:rsidRPr="00412CF6" w:rsidRDefault="003073E4" w:rsidP="003073E4">
      <w:pPr>
        <w:pStyle w:val="af9"/>
        <w:numPr>
          <w:ilvl w:val="0"/>
          <w:numId w:val="6"/>
        </w:numPr>
        <w:suppressAutoHyphens w:val="0"/>
        <w:autoSpaceDE w:val="0"/>
        <w:autoSpaceDN w:val="0"/>
        <w:adjustRightInd w:val="0"/>
        <w:spacing w:line="360" w:lineRule="auto"/>
        <w:rPr>
          <w:rFonts w:ascii="Arial" w:hAnsi="Arial" w:cs="Arial"/>
          <w:i/>
          <w:sz w:val="22"/>
          <w:szCs w:val="22"/>
        </w:rPr>
      </w:pPr>
      <w:r w:rsidRPr="00412CF6">
        <w:rPr>
          <w:rFonts w:ascii="Arial" w:hAnsi="Arial" w:cs="Arial"/>
          <w:i/>
          <w:sz w:val="22"/>
          <w:szCs w:val="22"/>
        </w:rPr>
        <w:t>Δεν υπάρχει μνεία για τα παρακρατηθέντα.</w:t>
      </w:r>
    </w:p>
    <w:p w:rsidR="003073E4" w:rsidRPr="00412CF6" w:rsidRDefault="003073E4" w:rsidP="003073E4">
      <w:pPr>
        <w:pStyle w:val="af9"/>
        <w:numPr>
          <w:ilvl w:val="0"/>
          <w:numId w:val="6"/>
        </w:numPr>
        <w:suppressAutoHyphens w:val="0"/>
        <w:autoSpaceDE w:val="0"/>
        <w:autoSpaceDN w:val="0"/>
        <w:adjustRightInd w:val="0"/>
        <w:spacing w:line="360" w:lineRule="auto"/>
        <w:rPr>
          <w:rFonts w:ascii="Arial" w:hAnsi="Arial" w:cs="Arial"/>
          <w:i/>
          <w:sz w:val="22"/>
          <w:szCs w:val="22"/>
        </w:rPr>
      </w:pPr>
      <w:r w:rsidRPr="00412CF6">
        <w:rPr>
          <w:rFonts w:ascii="Arial" w:hAnsi="Arial" w:cs="Arial"/>
          <w:i/>
          <w:sz w:val="22"/>
          <w:szCs w:val="22"/>
        </w:rPr>
        <w:t>Διατηρείται η υποχρέωση παραγωγής πλεονασμάτων, από τους ΟΤΑ</w:t>
      </w:r>
    </w:p>
    <w:p w:rsidR="003073E4" w:rsidRPr="00412CF6" w:rsidRDefault="003073E4" w:rsidP="003073E4">
      <w:pPr>
        <w:pStyle w:val="af9"/>
        <w:numPr>
          <w:ilvl w:val="0"/>
          <w:numId w:val="6"/>
        </w:numPr>
        <w:suppressAutoHyphens w:val="0"/>
        <w:spacing w:before="100" w:beforeAutospacing="1" w:after="100" w:afterAutospacing="1" w:line="360" w:lineRule="auto"/>
        <w:jc w:val="both"/>
        <w:rPr>
          <w:rFonts w:ascii="Arial" w:hAnsi="Arial" w:cs="Arial"/>
          <w:i/>
          <w:sz w:val="22"/>
          <w:szCs w:val="22"/>
        </w:rPr>
      </w:pPr>
      <w:r w:rsidRPr="00412CF6">
        <w:rPr>
          <w:rFonts w:ascii="Arial" w:hAnsi="Arial" w:cs="Arial"/>
          <w:i/>
          <w:sz w:val="22"/>
          <w:szCs w:val="22"/>
        </w:rPr>
        <w:t>Η πορεία του Προγράμματος Δημοσίων Επενδύσεων είναι καθοδική, από όπου χρηματοδοτούνται τα τεχνικά προγράμματα των δήμων. Ιδιαίτερα ασθενείς εμφανίζονται οι Εθνικοί πόροι του ΠΔΕ από 2021 εκ, ευρώ, μειώνονται στα 750 εκ. ευρώ. (Για συγκριτικούς μόνο λόγους υπενθυμίζεται ότι η ΣΑΤΑ των δήμων το 2009 ανήλθε στα 1.107 εκατ. ευρώ)</w:t>
      </w:r>
    </w:p>
    <w:p w:rsidR="003073E4" w:rsidRPr="00412CF6" w:rsidRDefault="003073E4" w:rsidP="003073E4">
      <w:pPr>
        <w:spacing w:before="120" w:after="120" w:line="360" w:lineRule="auto"/>
        <w:jc w:val="both"/>
        <w:rPr>
          <w:rFonts w:ascii="Arial" w:hAnsi="Arial" w:cs="Arial"/>
          <w:i/>
          <w:sz w:val="22"/>
          <w:szCs w:val="22"/>
        </w:rPr>
      </w:pPr>
      <w:r w:rsidRPr="00412CF6">
        <w:rPr>
          <w:rFonts w:ascii="Arial" w:hAnsi="Arial" w:cs="Arial"/>
          <w:i/>
          <w:sz w:val="22"/>
          <w:szCs w:val="22"/>
        </w:rPr>
        <w:lastRenderedPageBreak/>
        <w:t xml:space="preserve">Στον τακτικό </w:t>
      </w:r>
      <w:proofErr w:type="spellStart"/>
      <w:r w:rsidRPr="00412CF6">
        <w:rPr>
          <w:rFonts w:ascii="Arial" w:hAnsi="Arial" w:cs="Arial"/>
          <w:i/>
          <w:sz w:val="22"/>
          <w:szCs w:val="22"/>
        </w:rPr>
        <w:t>προυπολογισμό</w:t>
      </w:r>
      <w:proofErr w:type="spellEnd"/>
      <w:r w:rsidRPr="00412CF6">
        <w:rPr>
          <w:rFonts w:ascii="Arial" w:hAnsi="Arial" w:cs="Arial"/>
          <w:i/>
          <w:sz w:val="22"/>
          <w:szCs w:val="22"/>
        </w:rPr>
        <w:t xml:space="preserve"> του Κράτους για το 2021,  η εκτίμηση των εσόδων της Α’/</w:t>
      </w:r>
      <w:proofErr w:type="spellStart"/>
      <w:r w:rsidRPr="00412CF6">
        <w:rPr>
          <w:rFonts w:ascii="Arial" w:hAnsi="Arial" w:cs="Arial"/>
          <w:i/>
          <w:sz w:val="22"/>
          <w:szCs w:val="22"/>
        </w:rPr>
        <w:t>θμιας</w:t>
      </w:r>
      <w:proofErr w:type="spellEnd"/>
      <w:r w:rsidRPr="00412CF6">
        <w:rPr>
          <w:rFonts w:ascii="Arial" w:hAnsi="Arial" w:cs="Arial"/>
          <w:i/>
          <w:sz w:val="22"/>
          <w:szCs w:val="22"/>
        </w:rPr>
        <w:t xml:space="preserve"> Αυτοδιοίκησης για το 2020 είναι 2.290 </w:t>
      </w:r>
      <w:proofErr w:type="spellStart"/>
      <w:r w:rsidRPr="00412CF6">
        <w:rPr>
          <w:rFonts w:ascii="Arial" w:hAnsi="Arial" w:cs="Arial"/>
          <w:i/>
          <w:sz w:val="22"/>
          <w:szCs w:val="22"/>
        </w:rPr>
        <w:t>εκατομύρια</w:t>
      </w:r>
      <w:proofErr w:type="spellEnd"/>
      <w:r w:rsidRPr="00412CF6">
        <w:rPr>
          <w:rFonts w:ascii="Arial" w:hAnsi="Arial" w:cs="Arial"/>
          <w:i/>
          <w:sz w:val="22"/>
          <w:szCs w:val="22"/>
        </w:rPr>
        <w:t xml:space="preserve"> ευρώ και στο 2021 προβλέπονται 2.076 </w:t>
      </w:r>
      <w:proofErr w:type="spellStart"/>
      <w:r w:rsidRPr="00412CF6">
        <w:rPr>
          <w:rFonts w:ascii="Arial" w:hAnsi="Arial" w:cs="Arial"/>
          <w:i/>
          <w:sz w:val="22"/>
          <w:szCs w:val="22"/>
        </w:rPr>
        <w:t>εκατομύρια</w:t>
      </w:r>
      <w:proofErr w:type="spellEnd"/>
      <w:r w:rsidRPr="00412CF6">
        <w:rPr>
          <w:rFonts w:ascii="Arial" w:hAnsi="Arial" w:cs="Arial"/>
          <w:i/>
          <w:sz w:val="22"/>
          <w:szCs w:val="22"/>
        </w:rPr>
        <w:t xml:space="preserve"> ευρώ.</w:t>
      </w:r>
    </w:p>
    <w:p w:rsidR="003073E4" w:rsidRPr="00412CF6" w:rsidRDefault="003073E4" w:rsidP="003073E4">
      <w:pPr>
        <w:spacing w:before="100" w:beforeAutospacing="1" w:after="100" w:afterAutospacing="1" w:line="360" w:lineRule="auto"/>
        <w:jc w:val="both"/>
        <w:rPr>
          <w:rFonts w:ascii="Arial" w:hAnsi="Arial" w:cs="Arial"/>
          <w:i/>
          <w:sz w:val="22"/>
          <w:szCs w:val="22"/>
        </w:rPr>
      </w:pPr>
      <w:r w:rsidRPr="00412CF6">
        <w:rPr>
          <w:rFonts w:ascii="Arial" w:hAnsi="Arial" w:cs="Arial"/>
          <w:i/>
          <w:sz w:val="22"/>
          <w:szCs w:val="22"/>
        </w:rPr>
        <w:t>Όπως προκύπτει και από τους πίνακες της Εισηγητικής Έκθεσης του Κρατικού Προϋπολογισμού 2021, ενώ τα έσοδα του Φόρου Εισοδήματος Φυσικών και Νομικών Προσώπων προβλέπεται να αυξηθούν, το 2021, κατά 1.065 εκ. ευρώ οι αντίστοιχοι ΚΑΠ δεν λαμβάνουν ούτε ένα ευρώ αύξηση (η αυτοδιοίκηση συμμετέχει με 21,2%)</w:t>
      </w:r>
    </w:p>
    <w:p w:rsidR="003073E4" w:rsidRPr="00412CF6" w:rsidRDefault="003073E4" w:rsidP="003073E4">
      <w:pPr>
        <w:spacing w:before="100" w:beforeAutospacing="1" w:after="100" w:afterAutospacing="1" w:line="360" w:lineRule="auto"/>
        <w:jc w:val="both"/>
        <w:rPr>
          <w:rFonts w:ascii="Arial" w:hAnsi="Arial" w:cs="Arial"/>
          <w:i/>
          <w:sz w:val="22"/>
          <w:szCs w:val="22"/>
        </w:rPr>
      </w:pPr>
      <w:r w:rsidRPr="00412CF6">
        <w:rPr>
          <w:rFonts w:ascii="Arial" w:hAnsi="Arial" w:cs="Arial"/>
          <w:i/>
          <w:sz w:val="22"/>
          <w:szCs w:val="22"/>
        </w:rPr>
        <w:t>Αντίστοιχα, το ποσό της αύξησης  των ΚΑΠ των δήμων λόγω της προβλεπόμενης αύξησης των φορολογικών εσόδων του ΦΠΑ έπρεπε να ανέλθει στα 296 εκατ. ευρώ και στον Κρατικό Προϋπολογισμό 2021, προβλέπεται αύξηση των ΚΑΠ κατά 57 εκατ. ευρώ. Σημειώνεται, ότι και φέτος και για μία ακόμη χρονιά στα έσοδα των ΚΑΠ δεν έχουν συνυπολογιστεί τα φορολογικά έσοδα από Παρελθόντα Οικονομικά Έτη.</w:t>
      </w:r>
    </w:p>
    <w:p w:rsidR="003073E4" w:rsidRPr="00412CF6" w:rsidRDefault="003073E4" w:rsidP="003073E4">
      <w:pPr>
        <w:spacing w:before="100" w:beforeAutospacing="1" w:after="100" w:afterAutospacing="1" w:line="360" w:lineRule="auto"/>
        <w:jc w:val="both"/>
        <w:rPr>
          <w:rFonts w:ascii="Arial" w:hAnsi="Arial" w:cs="Arial"/>
          <w:i/>
          <w:sz w:val="22"/>
          <w:szCs w:val="22"/>
        </w:rPr>
      </w:pPr>
      <w:r w:rsidRPr="00412CF6">
        <w:rPr>
          <w:rFonts w:ascii="Arial" w:hAnsi="Arial" w:cs="Arial"/>
          <w:i/>
          <w:sz w:val="22"/>
          <w:szCs w:val="22"/>
        </w:rPr>
        <w:t>Επίσης καμία αναφορά δεν  υπάρχει για απόδοση στους δήμους της νέας γενιάς παρακρατηθέντων. Η συζήτηση για το θέμα έχει επανέλθει δριμύτερη στους κόλπους της Αυτοδιοίκησης, και αυτό όχι τυχαία, καθώς υπολογίζεται ότι από το 2010 μέχρι σήμερα, η μη απόδοση θεσμοθετημένων πόρων στους δήμους ανέρχεται σε αρκετά δις ευρώ. Επιπλέον μετά τη μεγάλη χρηματοδοτική αφαίμαξη που υπέστησαν τα έσοδα των δήμων (πάνω από 60%) στην περίοδο των μνημονίων,  τώρα προστίθενται  και οι απώλειες εσόδων και οι αυξημένες δαπάνες λόγω της πανδημίας.</w:t>
      </w:r>
    </w:p>
    <w:p w:rsidR="003073E4" w:rsidRPr="00412CF6" w:rsidRDefault="003073E4" w:rsidP="00146A4B">
      <w:pPr>
        <w:spacing w:before="100" w:beforeAutospacing="1" w:after="100" w:afterAutospacing="1" w:line="360" w:lineRule="auto"/>
        <w:rPr>
          <w:rFonts w:ascii="Arial" w:hAnsi="Arial" w:cs="Arial"/>
          <w:i/>
          <w:sz w:val="22"/>
          <w:szCs w:val="22"/>
        </w:rPr>
      </w:pPr>
      <w:r w:rsidRPr="00412CF6">
        <w:rPr>
          <w:rFonts w:ascii="Arial" w:hAnsi="Arial" w:cs="Arial"/>
          <w:b/>
          <w:bCs/>
          <w:i/>
          <w:sz w:val="22"/>
          <w:szCs w:val="22"/>
        </w:rPr>
        <w:t xml:space="preserve"> </w:t>
      </w:r>
      <w:r w:rsidRPr="00412CF6">
        <w:rPr>
          <w:rFonts w:ascii="Arial" w:hAnsi="Arial" w:cs="Arial"/>
          <w:i/>
          <w:sz w:val="22"/>
          <w:szCs w:val="22"/>
        </w:rPr>
        <w:t>Παρόλα αυτά, ο Κρατικός Προϋπολογισμός επιμένει και φέτος σε προβλέψεις για πλεονάσματα στα οικονομικά των δήμων. Μάλιστα ενώ στο Προσχέδιο υπήρχε πρόβλεψη η Τοπική Αυτοδιοίκηση να παρουσιάσει ελλείμματα ύψους 100 εκ. ευρώ,  στον Κρατικό Προϋπολογισμό που κατατέθηκε στη Βουλή, προβλέπεται ότι θα παρουσιάσει 80 εκ. ευρώ πλεόνασμα</w:t>
      </w:r>
      <w:r w:rsidR="00412CF6" w:rsidRPr="00412CF6">
        <w:rPr>
          <w:rFonts w:ascii="Arial" w:hAnsi="Arial" w:cs="Arial"/>
          <w:i/>
          <w:sz w:val="22"/>
          <w:szCs w:val="22"/>
        </w:rPr>
        <w:t>.</w:t>
      </w:r>
    </w:p>
    <w:p w:rsidR="003073E4" w:rsidRPr="00412CF6" w:rsidRDefault="003073E4" w:rsidP="003073E4">
      <w:pPr>
        <w:spacing w:before="100" w:beforeAutospacing="1" w:after="100" w:afterAutospacing="1" w:line="360" w:lineRule="auto"/>
        <w:jc w:val="both"/>
        <w:rPr>
          <w:rFonts w:ascii="Arial" w:hAnsi="Arial" w:cs="Arial"/>
          <w:i/>
          <w:sz w:val="22"/>
          <w:szCs w:val="22"/>
        </w:rPr>
      </w:pPr>
      <w:r w:rsidRPr="00412CF6">
        <w:rPr>
          <w:rFonts w:ascii="Arial" w:hAnsi="Arial" w:cs="Arial"/>
          <w:i/>
          <w:sz w:val="22"/>
          <w:szCs w:val="22"/>
        </w:rPr>
        <w:t xml:space="preserve">Σημειώνεται ότι με την αναστολή ισχύος του Προγράμματος Σταθερότητας και Ανάπτυξης, λόγω της πανδημίας,  η Γενική Κυβέρνηση θα παρουσιάσει, το 2020, συνολικό πρωτογενές έλλειμμα 11.141 εκ. ευρώ και το 2021, 6.591 εκ. ευρώ. </w:t>
      </w:r>
    </w:p>
    <w:p w:rsidR="00146A4B" w:rsidRPr="00412CF6" w:rsidRDefault="00146A4B" w:rsidP="00146A4B">
      <w:pPr>
        <w:spacing w:after="100" w:afterAutospacing="1" w:line="360" w:lineRule="auto"/>
        <w:jc w:val="both"/>
        <w:rPr>
          <w:rFonts w:ascii="Arial" w:hAnsi="Arial" w:cs="Arial"/>
          <w:i/>
          <w:sz w:val="22"/>
          <w:szCs w:val="22"/>
        </w:rPr>
      </w:pPr>
      <w:r w:rsidRPr="00412CF6">
        <w:rPr>
          <w:rFonts w:ascii="Arial" w:hAnsi="Arial" w:cs="Arial"/>
          <w:i/>
          <w:sz w:val="22"/>
          <w:szCs w:val="22"/>
        </w:rPr>
        <w:t xml:space="preserve">Στον λογαριασμό «Τρέχουσες και λοιπές κεφαλαιακές μεταβιβάσεις» δεν εμπίπτουν μόνο οι ΚΑΠ αλλά και οι μεταβιβάσεις από το ΕΣΠΑ. Είναι λογικό, όχι μόνο πανδημίας αλλά κυρίως λόγω της φάσης υλοποίησης της προγραμματικής περιόδου, να αναμένονται, το 2021, οι απορροφήσεις από το ΕΣΠΑ αυξημένες. Στο προσχέδιο οι δαπάνες για επενδύσεις εμφανίζονται αυξημένες σε σχέση με το 2020. Από τον λογαριασμό «Τρέχουσες και λοιπές </w:t>
      </w:r>
      <w:r w:rsidRPr="00412CF6">
        <w:rPr>
          <w:rFonts w:ascii="Arial" w:hAnsi="Arial" w:cs="Arial"/>
          <w:i/>
          <w:sz w:val="22"/>
          <w:szCs w:val="22"/>
        </w:rPr>
        <w:lastRenderedPageBreak/>
        <w:t>κεφαλαιακές μεταβιβάσεις» εάν αφαιρεθούν οι αυξημένες δαπάνες των συγχρηματοδοτούμενων, μειώνεται έτι περαιτέρω η συμμετοχή των Κ.Α.Π.</w:t>
      </w:r>
    </w:p>
    <w:p w:rsidR="003073E4" w:rsidRPr="00412CF6" w:rsidRDefault="00146A4B" w:rsidP="00146A4B">
      <w:pPr>
        <w:spacing w:before="120" w:after="120" w:line="360" w:lineRule="auto"/>
        <w:jc w:val="both"/>
        <w:rPr>
          <w:rFonts w:ascii="Arial" w:hAnsi="Arial" w:cs="Arial"/>
          <w:i/>
          <w:sz w:val="22"/>
          <w:szCs w:val="22"/>
        </w:rPr>
      </w:pPr>
      <w:r w:rsidRPr="00412CF6">
        <w:rPr>
          <w:rFonts w:ascii="Arial" w:hAnsi="Arial" w:cs="Arial"/>
          <w:i/>
          <w:sz w:val="22"/>
          <w:szCs w:val="22"/>
        </w:rPr>
        <w:t>Ένα επίσης στοιχείο, που σηματοδοτεί ότι η μείωση των Κ.Α.Π. θα είναι μεγαλύτερη, είναι η προβλεπόμενη αύξηση που αναμένεται στα ίδια έσοδα της Αυτοδιοίκησης</w:t>
      </w:r>
    </w:p>
    <w:p w:rsidR="00557FE0" w:rsidRDefault="00412CF6">
      <w:pPr>
        <w:tabs>
          <w:tab w:val="center" w:pos="8460"/>
        </w:tabs>
        <w:spacing w:line="276" w:lineRule="auto"/>
        <w:ind w:left="-170"/>
        <w:jc w:val="both"/>
        <w:rPr>
          <w:rStyle w:val="aa"/>
          <w:rFonts w:ascii="Arial" w:eastAsia="Arial" w:hAnsi="Arial" w:cs="Arial"/>
          <w:color w:val="000000"/>
          <w:kern w:val="1"/>
          <w:sz w:val="22"/>
          <w:szCs w:val="22"/>
          <w:shd w:val="clear" w:color="auto" w:fill="FFFFFF"/>
          <w:lang w:eastAsia="el-GR"/>
        </w:rPr>
      </w:pPr>
      <w:r w:rsidRPr="00412CF6">
        <w:rPr>
          <w:rStyle w:val="aa"/>
          <w:rFonts w:ascii="Arial" w:eastAsia="Arial" w:hAnsi="Arial" w:cs="Arial"/>
          <w:color w:val="000000"/>
          <w:kern w:val="1"/>
          <w:sz w:val="22"/>
          <w:szCs w:val="22"/>
          <w:highlight w:val="white"/>
          <w:shd w:val="clear" w:color="auto" w:fill="FFFFFF"/>
          <w:lang w:eastAsia="el-GR"/>
        </w:rPr>
        <w:t xml:space="preserve"> </w:t>
      </w:r>
      <w:proofErr w:type="spellStart"/>
      <w:r w:rsidR="00D804F6" w:rsidRPr="00412CF6">
        <w:rPr>
          <w:rStyle w:val="aa"/>
          <w:rFonts w:ascii="Arial" w:eastAsia="Arial" w:hAnsi="Arial" w:cs="Arial"/>
          <w:color w:val="000000"/>
          <w:kern w:val="1"/>
          <w:sz w:val="22"/>
          <w:szCs w:val="22"/>
          <w:highlight w:val="white"/>
          <w:shd w:val="clear" w:color="auto" w:fill="FFFFFF"/>
          <w:lang w:eastAsia="el-GR"/>
        </w:rPr>
        <w:t>Οπως</w:t>
      </w:r>
      <w:proofErr w:type="spellEnd"/>
      <w:r w:rsidR="00D804F6" w:rsidRPr="00412CF6">
        <w:rPr>
          <w:rStyle w:val="aa"/>
          <w:rFonts w:ascii="Arial" w:eastAsia="Arial" w:hAnsi="Arial" w:cs="Arial"/>
          <w:color w:val="000000"/>
          <w:kern w:val="1"/>
          <w:sz w:val="22"/>
          <w:szCs w:val="22"/>
          <w:highlight w:val="white"/>
          <w:shd w:val="clear" w:color="auto" w:fill="FFFFFF"/>
          <w:lang w:eastAsia="el-GR"/>
        </w:rPr>
        <w:t xml:space="preserve"> είναι γνωστό ο προϋπολογισμός συντάχθηκε ως προσχέδιο με την </w:t>
      </w:r>
      <w:r w:rsidR="00146A4B" w:rsidRPr="00412CF6">
        <w:rPr>
          <w:rStyle w:val="aa"/>
          <w:rFonts w:ascii="Arial" w:eastAsia="Arial" w:hAnsi="Arial" w:cs="Arial"/>
          <w:color w:val="000000"/>
          <w:kern w:val="1"/>
          <w:sz w:val="22"/>
          <w:szCs w:val="22"/>
          <w:highlight w:val="white"/>
          <w:shd w:val="clear" w:color="auto" w:fill="FFFFFF"/>
          <w:lang w:eastAsia="el-GR"/>
        </w:rPr>
        <w:t>248/6-10-2020</w:t>
      </w:r>
      <w:r w:rsidR="00D804F6" w:rsidRPr="00412CF6">
        <w:rPr>
          <w:rStyle w:val="aa"/>
          <w:rFonts w:ascii="Arial" w:eastAsia="Arial" w:hAnsi="Arial" w:cs="Arial"/>
          <w:color w:val="000000"/>
          <w:kern w:val="1"/>
          <w:sz w:val="22"/>
          <w:szCs w:val="22"/>
          <w:highlight w:val="white"/>
          <w:shd w:val="clear" w:color="auto" w:fill="FFFFFF"/>
          <w:lang w:eastAsia="el-GR"/>
        </w:rPr>
        <w:t xml:space="preserve"> (ΑΔΑ:Ψ</w:t>
      </w:r>
      <w:r w:rsidR="00146A4B" w:rsidRPr="00412CF6">
        <w:rPr>
          <w:rStyle w:val="aa"/>
          <w:rFonts w:ascii="Arial" w:eastAsia="Arial" w:hAnsi="Arial" w:cs="Arial"/>
          <w:color w:val="000000"/>
          <w:kern w:val="1"/>
          <w:sz w:val="22"/>
          <w:szCs w:val="22"/>
          <w:highlight w:val="white"/>
          <w:shd w:val="clear" w:color="auto" w:fill="FFFFFF"/>
          <w:lang w:eastAsia="el-GR"/>
        </w:rPr>
        <w:t>Η5ΤΩΛΗ-ΦΝ6</w:t>
      </w:r>
      <w:r w:rsidR="00D804F6" w:rsidRPr="00412CF6">
        <w:rPr>
          <w:rStyle w:val="aa"/>
          <w:rFonts w:ascii="Arial" w:eastAsia="Arial" w:hAnsi="Arial" w:cs="Arial"/>
          <w:color w:val="000000"/>
          <w:kern w:val="1"/>
          <w:sz w:val="22"/>
          <w:szCs w:val="22"/>
          <w:highlight w:val="white"/>
          <w:shd w:val="clear" w:color="auto" w:fill="FFFFFF"/>
          <w:lang w:eastAsia="el-GR"/>
        </w:rPr>
        <w:t>)</w:t>
      </w:r>
      <w:r w:rsidRPr="00412CF6">
        <w:rPr>
          <w:rStyle w:val="aa"/>
          <w:rFonts w:ascii="Arial" w:eastAsia="Arial" w:hAnsi="Arial" w:cs="Arial"/>
          <w:color w:val="000000"/>
          <w:kern w:val="1"/>
          <w:sz w:val="22"/>
          <w:szCs w:val="22"/>
          <w:highlight w:val="white"/>
          <w:shd w:val="clear" w:color="auto" w:fill="FFFFFF"/>
          <w:lang w:eastAsia="el-GR"/>
        </w:rPr>
        <w:t xml:space="preserve"> </w:t>
      </w:r>
      <w:r w:rsidR="00D804F6" w:rsidRPr="00412CF6">
        <w:rPr>
          <w:rStyle w:val="aa"/>
          <w:rFonts w:ascii="Arial" w:eastAsia="Arial" w:hAnsi="Arial" w:cs="Arial"/>
          <w:color w:val="000000"/>
          <w:kern w:val="1"/>
          <w:sz w:val="22"/>
          <w:szCs w:val="22"/>
          <w:highlight w:val="white"/>
          <w:shd w:val="clear" w:color="auto" w:fill="FFFFFF"/>
          <w:lang w:eastAsia="el-GR"/>
        </w:rPr>
        <w:t xml:space="preserve">Απόφαση της Οικονομικής </w:t>
      </w:r>
      <w:proofErr w:type="spellStart"/>
      <w:r w:rsidR="00D804F6" w:rsidRPr="00412CF6">
        <w:rPr>
          <w:rStyle w:val="aa"/>
          <w:rFonts w:ascii="Arial" w:eastAsia="Arial" w:hAnsi="Arial" w:cs="Arial"/>
          <w:color w:val="000000"/>
          <w:kern w:val="1"/>
          <w:sz w:val="22"/>
          <w:szCs w:val="22"/>
          <w:highlight w:val="white"/>
          <w:shd w:val="clear" w:color="auto" w:fill="FFFFFF"/>
          <w:lang w:eastAsia="el-GR"/>
        </w:rPr>
        <w:t>Επιτροπης</w:t>
      </w:r>
      <w:proofErr w:type="spellEnd"/>
      <w:r w:rsidR="00D804F6" w:rsidRPr="00412CF6">
        <w:rPr>
          <w:rStyle w:val="aa"/>
          <w:rFonts w:ascii="Arial" w:eastAsia="Arial" w:hAnsi="Arial" w:cs="Arial"/>
          <w:color w:val="000000"/>
          <w:kern w:val="1"/>
          <w:sz w:val="22"/>
          <w:szCs w:val="22"/>
          <w:highlight w:val="white"/>
          <w:shd w:val="clear" w:color="auto" w:fill="FFFFFF"/>
          <w:lang w:eastAsia="el-GR"/>
        </w:rPr>
        <w:t xml:space="preserve"> και ανέβηκε στην ηλεκτρονική βάση του Υπουργείου Εσωτερικών την </w:t>
      </w:r>
      <w:r w:rsidR="00146A4B" w:rsidRPr="00412CF6">
        <w:rPr>
          <w:rStyle w:val="aa"/>
          <w:rFonts w:ascii="Arial" w:eastAsia="Arial" w:hAnsi="Arial" w:cs="Arial"/>
          <w:color w:val="000000"/>
          <w:kern w:val="1"/>
          <w:sz w:val="22"/>
          <w:szCs w:val="22"/>
          <w:highlight w:val="white"/>
          <w:shd w:val="clear" w:color="auto" w:fill="FFFFFF"/>
          <w:lang w:eastAsia="el-GR"/>
        </w:rPr>
        <w:t>7</w:t>
      </w:r>
      <w:r w:rsidR="00D804F6" w:rsidRPr="00412CF6">
        <w:rPr>
          <w:rStyle w:val="aa"/>
          <w:rFonts w:ascii="Arial" w:eastAsia="Arial" w:hAnsi="Arial" w:cs="Arial"/>
          <w:color w:val="000000"/>
          <w:kern w:val="1"/>
          <w:sz w:val="22"/>
          <w:szCs w:val="22"/>
          <w:highlight w:val="white"/>
          <w:shd w:val="clear" w:color="auto" w:fill="FFFFFF"/>
          <w:lang w:eastAsia="el-GR"/>
        </w:rPr>
        <w:t>/1</w:t>
      </w:r>
      <w:r w:rsidR="00146A4B" w:rsidRPr="00412CF6">
        <w:rPr>
          <w:rStyle w:val="aa"/>
          <w:rFonts w:ascii="Arial" w:eastAsia="Arial" w:hAnsi="Arial" w:cs="Arial"/>
          <w:color w:val="000000"/>
          <w:kern w:val="1"/>
          <w:sz w:val="22"/>
          <w:szCs w:val="22"/>
          <w:highlight w:val="white"/>
          <w:shd w:val="clear" w:color="auto" w:fill="FFFFFF"/>
          <w:lang w:eastAsia="el-GR"/>
        </w:rPr>
        <w:t>0</w:t>
      </w:r>
      <w:r w:rsidR="00D804F6" w:rsidRPr="00412CF6">
        <w:rPr>
          <w:rStyle w:val="aa"/>
          <w:rFonts w:ascii="Arial" w:eastAsia="Arial" w:hAnsi="Arial" w:cs="Arial"/>
          <w:color w:val="000000"/>
          <w:kern w:val="1"/>
          <w:sz w:val="22"/>
          <w:szCs w:val="22"/>
          <w:highlight w:val="white"/>
          <w:shd w:val="clear" w:color="auto" w:fill="FFFFFF"/>
          <w:lang w:eastAsia="el-GR"/>
        </w:rPr>
        <w:t>/20</w:t>
      </w:r>
      <w:r w:rsidR="00146A4B" w:rsidRPr="00412CF6">
        <w:rPr>
          <w:rStyle w:val="aa"/>
          <w:rFonts w:ascii="Arial" w:eastAsia="Arial" w:hAnsi="Arial" w:cs="Arial"/>
          <w:color w:val="000000"/>
          <w:kern w:val="1"/>
          <w:sz w:val="22"/>
          <w:szCs w:val="22"/>
          <w:highlight w:val="white"/>
          <w:shd w:val="clear" w:color="auto" w:fill="FFFFFF"/>
          <w:lang w:eastAsia="el-GR"/>
        </w:rPr>
        <w:t>20</w:t>
      </w:r>
      <w:r w:rsidR="00D804F6" w:rsidRPr="00412CF6">
        <w:rPr>
          <w:rStyle w:val="aa"/>
          <w:rFonts w:ascii="Arial" w:eastAsia="Arial" w:hAnsi="Arial" w:cs="Arial"/>
          <w:color w:val="000000"/>
          <w:kern w:val="1"/>
          <w:sz w:val="22"/>
          <w:szCs w:val="22"/>
          <w:highlight w:val="white"/>
          <w:shd w:val="clear" w:color="auto" w:fill="FFFFFF"/>
          <w:lang w:eastAsia="el-GR"/>
        </w:rPr>
        <w:t>.</w:t>
      </w:r>
    </w:p>
    <w:p w:rsidR="00412CF6" w:rsidRPr="00412CF6" w:rsidRDefault="00412CF6">
      <w:pPr>
        <w:tabs>
          <w:tab w:val="center" w:pos="8460"/>
        </w:tabs>
        <w:spacing w:line="276" w:lineRule="auto"/>
        <w:ind w:left="-170"/>
        <w:jc w:val="both"/>
      </w:pPr>
    </w:p>
    <w:p w:rsidR="00557FE0" w:rsidRDefault="00D804F6">
      <w:pPr>
        <w:tabs>
          <w:tab w:val="center" w:pos="8460"/>
        </w:tabs>
        <w:spacing w:line="276" w:lineRule="auto"/>
        <w:ind w:left="-170"/>
        <w:jc w:val="both"/>
      </w:pPr>
      <w:r>
        <w:rPr>
          <w:rFonts w:ascii="Arial" w:eastAsia="Arial" w:hAnsi="Arial" w:cs="Arial"/>
          <w:b/>
          <w:i/>
          <w:iCs/>
          <w:sz w:val="22"/>
          <w:szCs w:val="22"/>
        </w:rPr>
        <w:t xml:space="preserve"> </w:t>
      </w:r>
      <w:r>
        <w:rPr>
          <w:rFonts w:ascii="Arial" w:hAnsi="Arial" w:cs="Arial"/>
          <w:b/>
          <w:i/>
          <w:iCs/>
          <w:sz w:val="22"/>
          <w:szCs w:val="22"/>
        </w:rPr>
        <w:t>Λήφθηκαν υπόψη:</w:t>
      </w:r>
    </w:p>
    <w:p w:rsidR="00557FE0" w:rsidRDefault="00D804F6">
      <w:pPr>
        <w:spacing w:before="120" w:after="120"/>
        <w:contextualSpacing/>
        <w:jc w:val="both"/>
      </w:pPr>
      <w:r>
        <w:rPr>
          <w:rFonts w:ascii="Arial" w:hAnsi="Arial" w:cs="Arial"/>
          <w:i/>
          <w:iCs/>
          <w:sz w:val="22"/>
          <w:szCs w:val="22"/>
        </w:rPr>
        <w:t>α)</w:t>
      </w:r>
      <w:r>
        <w:rPr>
          <w:rFonts w:ascii="Arial" w:hAnsi="Arial" w:cs="Arial"/>
          <w:b/>
          <w:bCs/>
          <w:i/>
          <w:iCs/>
          <w:sz w:val="22"/>
          <w:szCs w:val="22"/>
        </w:rPr>
        <w:t>Η εγκύκλιος  24823/19-7-2014 του Υπουργείου Εσωτερικών</w:t>
      </w:r>
      <w:r>
        <w:rPr>
          <w:rFonts w:ascii="Arial" w:hAnsi="Arial" w:cs="Arial"/>
          <w:bCs/>
          <w:i/>
          <w:iCs/>
          <w:sz w:val="22"/>
          <w:szCs w:val="22"/>
        </w:rPr>
        <w:t xml:space="preserve"> που αναφέρει ότι σε κάθε περίπτωση οι νέες δημοτικές αρχές έχουν την δυνατότητα να τροποποιήσουν το σχέδιο του </w:t>
      </w:r>
      <w:proofErr w:type="spellStart"/>
      <w:r>
        <w:rPr>
          <w:rFonts w:ascii="Arial" w:hAnsi="Arial" w:cs="Arial"/>
          <w:bCs/>
          <w:i/>
          <w:iCs/>
          <w:sz w:val="22"/>
          <w:szCs w:val="22"/>
        </w:rPr>
        <w:t>προυπολογισμού</w:t>
      </w:r>
      <w:proofErr w:type="spellEnd"/>
    </w:p>
    <w:p w:rsidR="00557FE0" w:rsidRDefault="00D804F6">
      <w:pPr>
        <w:spacing w:before="120" w:after="120"/>
        <w:jc w:val="both"/>
      </w:pPr>
      <w:r>
        <w:rPr>
          <w:rFonts w:ascii="Arial" w:hAnsi="Arial" w:cs="Arial"/>
          <w:i/>
          <w:iCs/>
          <w:sz w:val="22"/>
          <w:szCs w:val="22"/>
        </w:rPr>
        <w:t xml:space="preserve">β) </w:t>
      </w:r>
      <w:r>
        <w:rPr>
          <w:rFonts w:ascii="Arial" w:hAnsi="Arial" w:cs="Arial"/>
          <w:b/>
          <w:bCs/>
          <w:i/>
          <w:iCs/>
          <w:sz w:val="22"/>
          <w:szCs w:val="22"/>
        </w:rPr>
        <w:t xml:space="preserve">Η εγκύκλιος  23/30-11-2016 του Υπουργείου Εσωτερικών </w:t>
      </w:r>
      <w:r>
        <w:rPr>
          <w:rFonts w:ascii="Arial" w:hAnsi="Arial" w:cs="Arial"/>
          <w:bCs/>
          <w:i/>
          <w:iCs/>
          <w:sz w:val="22"/>
          <w:szCs w:val="22"/>
        </w:rPr>
        <w:t xml:space="preserve">περί ελέγχου </w:t>
      </w:r>
      <w:proofErr w:type="spellStart"/>
      <w:r>
        <w:rPr>
          <w:rFonts w:ascii="Arial" w:hAnsi="Arial" w:cs="Arial"/>
          <w:bCs/>
          <w:i/>
          <w:iCs/>
          <w:sz w:val="22"/>
          <w:szCs w:val="22"/>
        </w:rPr>
        <w:t>προυπολογισμών</w:t>
      </w:r>
      <w:proofErr w:type="spellEnd"/>
      <w:r>
        <w:rPr>
          <w:rFonts w:ascii="Arial" w:hAnsi="Arial" w:cs="Arial"/>
          <w:bCs/>
          <w:i/>
          <w:iCs/>
          <w:sz w:val="22"/>
          <w:szCs w:val="22"/>
        </w:rPr>
        <w:t xml:space="preserve"> οικονομικού έτους 2017,η οποία  μεταξύ των άλλων αναφέρει:</w:t>
      </w:r>
    </w:p>
    <w:p w:rsidR="00557FE0" w:rsidRDefault="00D804F6">
      <w:pPr>
        <w:spacing w:before="120" w:after="120" w:line="360" w:lineRule="auto"/>
        <w:jc w:val="both"/>
      </w:pPr>
      <w:r>
        <w:rPr>
          <w:rFonts w:ascii="Arial" w:hAnsi="Arial" w:cs="Arial"/>
          <w:bCs/>
          <w:i/>
          <w:iCs/>
          <w:sz w:val="22"/>
          <w:szCs w:val="22"/>
        </w:rPr>
        <w:t xml:space="preserve">« …… Είναι </w:t>
      </w:r>
      <w:r>
        <w:rPr>
          <w:rFonts w:ascii="Arial" w:eastAsia="Arial" w:hAnsi="Arial" w:cs="Arial"/>
          <w:i/>
          <w:iCs/>
          <w:sz w:val="22"/>
          <w:szCs w:val="22"/>
        </w:rPr>
        <w:t>δ</w:t>
      </w:r>
      <w:r>
        <w:rPr>
          <w:rFonts w:ascii="Arial" w:eastAsia="Arial" w:hAnsi="Arial" w:cs="Arial"/>
          <w:i/>
          <w:iCs/>
          <w:spacing w:val="-1"/>
          <w:sz w:val="22"/>
          <w:szCs w:val="22"/>
        </w:rPr>
        <w:t>υ</w:t>
      </w:r>
      <w:r>
        <w:rPr>
          <w:rFonts w:ascii="Arial" w:eastAsia="Arial" w:hAnsi="Arial" w:cs="Arial"/>
          <w:i/>
          <w:iCs/>
          <w:spacing w:val="-2"/>
          <w:sz w:val="22"/>
          <w:szCs w:val="22"/>
        </w:rPr>
        <w:t>ν</w:t>
      </w:r>
      <w:r>
        <w:rPr>
          <w:rFonts w:ascii="Arial" w:eastAsia="Arial" w:hAnsi="Arial" w:cs="Arial"/>
          <w:i/>
          <w:iCs/>
          <w:sz w:val="22"/>
          <w:szCs w:val="22"/>
        </w:rPr>
        <w:t>α</w:t>
      </w:r>
      <w:r>
        <w:rPr>
          <w:rFonts w:ascii="Arial" w:eastAsia="Arial" w:hAnsi="Arial" w:cs="Arial"/>
          <w:i/>
          <w:iCs/>
          <w:spacing w:val="-1"/>
          <w:sz w:val="22"/>
          <w:szCs w:val="22"/>
        </w:rPr>
        <w:t>τ</w:t>
      </w:r>
      <w:r>
        <w:rPr>
          <w:rFonts w:ascii="Arial" w:eastAsia="Arial" w:hAnsi="Arial" w:cs="Arial"/>
          <w:i/>
          <w:iCs/>
          <w:sz w:val="22"/>
          <w:szCs w:val="22"/>
        </w:rPr>
        <w:t xml:space="preserve">ή η </w:t>
      </w:r>
      <w:r>
        <w:rPr>
          <w:rFonts w:ascii="Arial" w:eastAsia="Arial" w:hAnsi="Arial" w:cs="Arial"/>
          <w:i/>
          <w:iCs/>
          <w:spacing w:val="1"/>
          <w:sz w:val="22"/>
          <w:szCs w:val="22"/>
        </w:rPr>
        <w:t>ψ</w:t>
      </w:r>
      <w:r>
        <w:rPr>
          <w:rFonts w:ascii="Arial" w:eastAsia="Arial" w:hAnsi="Arial" w:cs="Arial"/>
          <w:i/>
          <w:iCs/>
          <w:sz w:val="22"/>
          <w:szCs w:val="22"/>
        </w:rPr>
        <w:t>ή</w:t>
      </w:r>
      <w:r>
        <w:rPr>
          <w:rFonts w:ascii="Arial" w:eastAsia="Arial" w:hAnsi="Arial" w:cs="Arial"/>
          <w:i/>
          <w:iCs/>
          <w:spacing w:val="1"/>
          <w:sz w:val="22"/>
          <w:szCs w:val="22"/>
        </w:rPr>
        <w:t>φ</w:t>
      </w:r>
      <w:r>
        <w:rPr>
          <w:rFonts w:ascii="Arial" w:eastAsia="Arial" w:hAnsi="Arial" w:cs="Arial"/>
          <w:i/>
          <w:iCs/>
          <w:spacing w:val="-1"/>
          <w:sz w:val="22"/>
          <w:szCs w:val="22"/>
        </w:rPr>
        <w:t>ι</w:t>
      </w:r>
      <w:r>
        <w:rPr>
          <w:rFonts w:ascii="Arial" w:eastAsia="Arial" w:hAnsi="Arial" w:cs="Arial"/>
          <w:i/>
          <w:iCs/>
          <w:spacing w:val="1"/>
          <w:sz w:val="22"/>
          <w:szCs w:val="22"/>
        </w:rPr>
        <w:t>σ</w:t>
      </w:r>
      <w:r>
        <w:rPr>
          <w:rFonts w:ascii="Arial" w:eastAsia="Arial" w:hAnsi="Arial" w:cs="Arial"/>
          <w:i/>
          <w:iCs/>
          <w:sz w:val="22"/>
          <w:szCs w:val="22"/>
        </w:rPr>
        <w:t>η και ε</w:t>
      </w:r>
      <w:r>
        <w:rPr>
          <w:rFonts w:ascii="Arial" w:eastAsia="Arial" w:hAnsi="Arial" w:cs="Arial"/>
          <w:i/>
          <w:iCs/>
          <w:spacing w:val="-1"/>
          <w:sz w:val="22"/>
          <w:szCs w:val="22"/>
        </w:rPr>
        <w:t>π</w:t>
      </w:r>
      <w:r>
        <w:rPr>
          <w:rFonts w:ascii="Arial" w:eastAsia="Arial" w:hAnsi="Arial" w:cs="Arial"/>
          <w:i/>
          <w:iCs/>
          <w:spacing w:val="-3"/>
          <w:sz w:val="22"/>
          <w:szCs w:val="22"/>
        </w:rPr>
        <w:t>ι</w:t>
      </w:r>
      <w:r>
        <w:rPr>
          <w:rFonts w:ascii="Arial" w:eastAsia="Arial" w:hAnsi="Arial" w:cs="Arial"/>
          <w:i/>
          <w:iCs/>
          <w:sz w:val="22"/>
          <w:szCs w:val="22"/>
        </w:rPr>
        <w:t>κ</w:t>
      </w:r>
      <w:r>
        <w:rPr>
          <w:rFonts w:ascii="Arial" w:eastAsia="Arial" w:hAnsi="Arial" w:cs="Arial"/>
          <w:i/>
          <w:iCs/>
          <w:spacing w:val="-1"/>
          <w:sz w:val="22"/>
          <w:szCs w:val="22"/>
        </w:rPr>
        <w:t>ύρ</w:t>
      </w:r>
      <w:r>
        <w:rPr>
          <w:rFonts w:ascii="Arial" w:eastAsia="Arial" w:hAnsi="Arial" w:cs="Arial"/>
          <w:i/>
          <w:iCs/>
          <w:spacing w:val="1"/>
          <w:sz w:val="22"/>
          <w:szCs w:val="22"/>
        </w:rPr>
        <w:t>ωσ</w:t>
      </w:r>
      <w:r>
        <w:rPr>
          <w:rFonts w:ascii="Arial" w:eastAsia="Arial" w:hAnsi="Arial" w:cs="Arial"/>
          <w:i/>
          <w:iCs/>
          <w:sz w:val="22"/>
          <w:szCs w:val="22"/>
        </w:rPr>
        <w:t xml:space="preserve">η </w:t>
      </w:r>
      <w:proofErr w:type="spellStart"/>
      <w:r>
        <w:rPr>
          <w:rFonts w:ascii="Arial" w:eastAsia="Arial" w:hAnsi="Arial" w:cs="Arial"/>
          <w:i/>
          <w:iCs/>
          <w:spacing w:val="-1"/>
          <w:sz w:val="22"/>
          <w:szCs w:val="22"/>
        </w:rPr>
        <w:t>πρ</w:t>
      </w:r>
      <w:r>
        <w:rPr>
          <w:rFonts w:ascii="Arial" w:eastAsia="Arial" w:hAnsi="Arial" w:cs="Arial"/>
          <w:i/>
          <w:iCs/>
          <w:sz w:val="22"/>
          <w:szCs w:val="22"/>
        </w:rPr>
        <w:t>ο</w:t>
      </w:r>
      <w:r>
        <w:rPr>
          <w:rFonts w:ascii="Arial" w:eastAsia="Arial" w:hAnsi="Arial" w:cs="Arial"/>
          <w:i/>
          <w:iCs/>
          <w:spacing w:val="-1"/>
          <w:sz w:val="22"/>
          <w:szCs w:val="22"/>
        </w:rPr>
        <w:t>ϋπ</w:t>
      </w:r>
      <w:r>
        <w:rPr>
          <w:rFonts w:ascii="Arial" w:eastAsia="Arial" w:hAnsi="Arial" w:cs="Arial"/>
          <w:i/>
          <w:iCs/>
          <w:sz w:val="22"/>
          <w:szCs w:val="22"/>
        </w:rPr>
        <w:t>ολογ</w:t>
      </w:r>
      <w:r>
        <w:rPr>
          <w:rFonts w:ascii="Arial" w:eastAsia="Arial" w:hAnsi="Arial" w:cs="Arial"/>
          <w:i/>
          <w:iCs/>
          <w:spacing w:val="-1"/>
          <w:sz w:val="22"/>
          <w:szCs w:val="22"/>
        </w:rPr>
        <w:t>ι</w:t>
      </w:r>
      <w:r>
        <w:rPr>
          <w:rFonts w:ascii="Arial" w:eastAsia="Arial" w:hAnsi="Arial" w:cs="Arial"/>
          <w:i/>
          <w:iCs/>
          <w:spacing w:val="1"/>
          <w:sz w:val="22"/>
          <w:szCs w:val="22"/>
        </w:rPr>
        <w:t>σ</w:t>
      </w:r>
      <w:r>
        <w:rPr>
          <w:rFonts w:ascii="Arial" w:eastAsia="Arial" w:hAnsi="Arial" w:cs="Arial"/>
          <w:i/>
          <w:iCs/>
          <w:sz w:val="22"/>
          <w:szCs w:val="22"/>
        </w:rPr>
        <w:t>µ</w:t>
      </w:r>
      <w:r>
        <w:rPr>
          <w:rFonts w:ascii="Arial" w:eastAsia="Arial" w:hAnsi="Arial" w:cs="Arial"/>
          <w:i/>
          <w:iCs/>
          <w:spacing w:val="-3"/>
          <w:sz w:val="22"/>
          <w:szCs w:val="22"/>
        </w:rPr>
        <w:t>ο</w:t>
      </w:r>
      <w:r>
        <w:rPr>
          <w:rFonts w:ascii="Arial" w:eastAsia="Arial" w:hAnsi="Arial" w:cs="Arial"/>
          <w:i/>
          <w:iCs/>
          <w:sz w:val="22"/>
          <w:szCs w:val="22"/>
        </w:rPr>
        <w:t>ύ</w:t>
      </w:r>
      <w:proofErr w:type="spellEnd"/>
      <w:r>
        <w:rPr>
          <w:rFonts w:ascii="Arial" w:eastAsia="Arial" w:hAnsi="Arial" w:cs="Arial"/>
          <w:i/>
          <w:iCs/>
          <w:sz w:val="22"/>
          <w:szCs w:val="22"/>
        </w:rPr>
        <w:t xml:space="preserve">, </w:t>
      </w:r>
      <w:r>
        <w:rPr>
          <w:rFonts w:ascii="Arial" w:eastAsia="Arial" w:hAnsi="Arial" w:cs="Arial"/>
          <w:i/>
          <w:iCs/>
          <w:spacing w:val="1"/>
          <w:sz w:val="22"/>
          <w:szCs w:val="22"/>
        </w:rPr>
        <w:t>σ</w:t>
      </w:r>
      <w:r>
        <w:rPr>
          <w:rFonts w:ascii="Arial" w:eastAsia="Arial" w:hAnsi="Arial" w:cs="Arial"/>
          <w:i/>
          <w:iCs/>
          <w:spacing w:val="-1"/>
          <w:sz w:val="22"/>
          <w:szCs w:val="22"/>
        </w:rPr>
        <w:t>τ</w:t>
      </w:r>
      <w:r>
        <w:rPr>
          <w:rFonts w:ascii="Arial" w:eastAsia="Arial" w:hAnsi="Arial" w:cs="Arial"/>
          <w:i/>
          <w:iCs/>
          <w:sz w:val="22"/>
          <w:szCs w:val="22"/>
        </w:rPr>
        <w:t>ον ο</w:t>
      </w:r>
      <w:r>
        <w:rPr>
          <w:rFonts w:ascii="Arial" w:eastAsia="Arial" w:hAnsi="Arial" w:cs="Arial"/>
          <w:i/>
          <w:iCs/>
          <w:spacing w:val="-1"/>
          <w:sz w:val="22"/>
          <w:szCs w:val="22"/>
        </w:rPr>
        <w:t>π</w:t>
      </w:r>
      <w:r>
        <w:rPr>
          <w:rFonts w:ascii="Arial" w:eastAsia="Arial" w:hAnsi="Arial" w:cs="Arial"/>
          <w:i/>
          <w:iCs/>
          <w:sz w:val="22"/>
          <w:szCs w:val="22"/>
        </w:rPr>
        <w:t>ο</w:t>
      </w:r>
      <w:r>
        <w:rPr>
          <w:rFonts w:ascii="Arial" w:eastAsia="Arial" w:hAnsi="Arial" w:cs="Arial"/>
          <w:i/>
          <w:iCs/>
          <w:spacing w:val="-1"/>
          <w:sz w:val="22"/>
          <w:szCs w:val="22"/>
        </w:rPr>
        <w:t>ί</w:t>
      </w:r>
      <w:r>
        <w:rPr>
          <w:rFonts w:ascii="Arial" w:eastAsia="Arial" w:hAnsi="Arial" w:cs="Arial"/>
          <w:i/>
          <w:iCs/>
          <w:sz w:val="22"/>
          <w:szCs w:val="22"/>
        </w:rPr>
        <w:t>ο εγγ</w:t>
      </w:r>
      <w:r>
        <w:rPr>
          <w:rFonts w:ascii="Arial" w:eastAsia="Arial" w:hAnsi="Arial" w:cs="Arial"/>
          <w:i/>
          <w:iCs/>
          <w:spacing w:val="-1"/>
          <w:sz w:val="22"/>
          <w:szCs w:val="22"/>
        </w:rPr>
        <w:t>ρ</w:t>
      </w:r>
      <w:r>
        <w:rPr>
          <w:rFonts w:ascii="Arial" w:eastAsia="Arial" w:hAnsi="Arial" w:cs="Arial"/>
          <w:i/>
          <w:iCs/>
          <w:sz w:val="22"/>
          <w:szCs w:val="22"/>
        </w:rPr>
        <w:t>ά</w:t>
      </w:r>
      <w:r>
        <w:rPr>
          <w:rFonts w:ascii="Arial" w:eastAsia="Arial" w:hAnsi="Arial" w:cs="Arial"/>
          <w:i/>
          <w:iCs/>
          <w:spacing w:val="1"/>
          <w:sz w:val="22"/>
          <w:szCs w:val="22"/>
        </w:rPr>
        <w:t>φ</w:t>
      </w:r>
      <w:r>
        <w:rPr>
          <w:rFonts w:ascii="Arial" w:eastAsia="Arial" w:hAnsi="Arial" w:cs="Arial"/>
          <w:i/>
          <w:iCs/>
          <w:sz w:val="22"/>
          <w:szCs w:val="22"/>
        </w:rPr>
        <w:t>ο</w:t>
      </w:r>
      <w:r>
        <w:rPr>
          <w:rFonts w:ascii="Arial" w:eastAsia="Arial" w:hAnsi="Arial" w:cs="Arial"/>
          <w:i/>
          <w:iCs/>
          <w:spacing w:val="-2"/>
          <w:sz w:val="22"/>
          <w:szCs w:val="22"/>
        </w:rPr>
        <w:t>ν</w:t>
      </w:r>
      <w:r>
        <w:rPr>
          <w:rFonts w:ascii="Arial" w:eastAsia="Arial" w:hAnsi="Arial" w:cs="Arial"/>
          <w:i/>
          <w:iCs/>
          <w:spacing w:val="-1"/>
          <w:sz w:val="22"/>
          <w:szCs w:val="22"/>
        </w:rPr>
        <w:t>τ</w:t>
      </w:r>
      <w:r>
        <w:rPr>
          <w:rFonts w:ascii="Arial" w:eastAsia="Arial" w:hAnsi="Arial" w:cs="Arial"/>
          <w:i/>
          <w:iCs/>
          <w:sz w:val="22"/>
          <w:szCs w:val="22"/>
        </w:rPr>
        <w:t xml:space="preserve">αι </w:t>
      </w:r>
      <w:r>
        <w:rPr>
          <w:rFonts w:ascii="Arial" w:eastAsia="Arial" w:hAnsi="Arial" w:cs="Arial"/>
          <w:i/>
          <w:iCs/>
          <w:spacing w:val="-1"/>
          <w:sz w:val="22"/>
          <w:szCs w:val="22"/>
        </w:rPr>
        <w:t>π</w:t>
      </w:r>
      <w:r>
        <w:rPr>
          <w:rFonts w:ascii="Arial" w:eastAsia="Arial" w:hAnsi="Arial" w:cs="Arial"/>
          <w:i/>
          <w:iCs/>
          <w:sz w:val="22"/>
          <w:szCs w:val="22"/>
        </w:rPr>
        <w:t>ο</w:t>
      </w:r>
      <w:r>
        <w:rPr>
          <w:rFonts w:ascii="Arial" w:eastAsia="Arial" w:hAnsi="Arial" w:cs="Arial"/>
          <w:i/>
          <w:iCs/>
          <w:spacing w:val="1"/>
          <w:sz w:val="22"/>
          <w:szCs w:val="22"/>
        </w:rPr>
        <w:t>σ</w:t>
      </w:r>
      <w:r>
        <w:rPr>
          <w:rFonts w:ascii="Arial" w:eastAsia="Arial" w:hAnsi="Arial" w:cs="Arial"/>
          <w:i/>
          <w:iCs/>
          <w:sz w:val="22"/>
          <w:szCs w:val="22"/>
        </w:rPr>
        <w:t>ά δ</w:t>
      </w:r>
      <w:r>
        <w:rPr>
          <w:rFonts w:ascii="Arial" w:eastAsia="Arial" w:hAnsi="Arial" w:cs="Arial"/>
          <w:i/>
          <w:iCs/>
          <w:spacing w:val="-1"/>
          <w:sz w:val="22"/>
          <w:szCs w:val="22"/>
        </w:rPr>
        <w:t>ι</w:t>
      </w:r>
      <w:r>
        <w:rPr>
          <w:rFonts w:ascii="Arial" w:eastAsia="Arial" w:hAnsi="Arial" w:cs="Arial"/>
          <w:i/>
          <w:iCs/>
          <w:sz w:val="22"/>
          <w:szCs w:val="22"/>
        </w:rPr>
        <w:t>ά</w:t>
      </w:r>
      <w:r>
        <w:rPr>
          <w:rFonts w:ascii="Arial" w:eastAsia="Arial" w:hAnsi="Arial" w:cs="Arial"/>
          <w:i/>
          <w:iCs/>
          <w:spacing w:val="1"/>
          <w:sz w:val="22"/>
          <w:szCs w:val="22"/>
        </w:rPr>
        <w:t>φ</w:t>
      </w:r>
      <w:r>
        <w:rPr>
          <w:rFonts w:ascii="Arial" w:eastAsia="Arial" w:hAnsi="Arial" w:cs="Arial"/>
          <w:i/>
          <w:iCs/>
          <w:sz w:val="22"/>
          <w:szCs w:val="22"/>
        </w:rPr>
        <w:t>ο</w:t>
      </w:r>
      <w:r>
        <w:rPr>
          <w:rFonts w:ascii="Arial" w:eastAsia="Arial" w:hAnsi="Arial" w:cs="Arial"/>
          <w:i/>
          <w:iCs/>
          <w:spacing w:val="-1"/>
          <w:sz w:val="22"/>
          <w:szCs w:val="22"/>
        </w:rPr>
        <w:t>ρ</w:t>
      </w:r>
      <w:r>
        <w:rPr>
          <w:rFonts w:ascii="Arial" w:eastAsia="Arial" w:hAnsi="Arial" w:cs="Arial"/>
          <w:i/>
          <w:iCs/>
          <w:sz w:val="22"/>
          <w:szCs w:val="22"/>
        </w:rPr>
        <w:t>α α</w:t>
      </w:r>
      <w:r>
        <w:rPr>
          <w:rFonts w:ascii="Arial" w:eastAsia="Arial" w:hAnsi="Arial" w:cs="Arial"/>
          <w:i/>
          <w:iCs/>
          <w:spacing w:val="-1"/>
          <w:sz w:val="22"/>
          <w:szCs w:val="22"/>
        </w:rPr>
        <w:t>υτ</w:t>
      </w:r>
      <w:r>
        <w:rPr>
          <w:rFonts w:ascii="Arial" w:eastAsia="Arial" w:hAnsi="Arial" w:cs="Arial"/>
          <w:i/>
          <w:iCs/>
          <w:spacing w:val="1"/>
          <w:sz w:val="22"/>
          <w:szCs w:val="22"/>
        </w:rPr>
        <w:t>ώ</w:t>
      </w:r>
      <w:r>
        <w:rPr>
          <w:rFonts w:ascii="Arial" w:eastAsia="Arial" w:hAnsi="Arial" w:cs="Arial"/>
          <w:i/>
          <w:iCs/>
          <w:sz w:val="22"/>
          <w:szCs w:val="22"/>
        </w:rPr>
        <w:t xml:space="preserve">ν </w:t>
      </w:r>
      <w:r>
        <w:rPr>
          <w:rFonts w:ascii="Arial" w:eastAsia="Arial" w:hAnsi="Arial" w:cs="Arial"/>
          <w:i/>
          <w:iCs/>
          <w:spacing w:val="-1"/>
          <w:sz w:val="22"/>
          <w:szCs w:val="22"/>
        </w:rPr>
        <w:t>π</w:t>
      </w:r>
      <w:r>
        <w:rPr>
          <w:rFonts w:ascii="Arial" w:eastAsia="Arial" w:hAnsi="Arial" w:cs="Arial"/>
          <w:i/>
          <w:iCs/>
          <w:sz w:val="22"/>
          <w:szCs w:val="22"/>
        </w:rPr>
        <w:t>ου θα α</w:t>
      </w:r>
      <w:r>
        <w:rPr>
          <w:rFonts w:ascii="Arial" w:eastAsia="Arial" w:hAnsi="Arial" w:cs="Arial"/>
          <w:i/>
          <w:iCs/>
          <w:spacing w:val="-2"/>
          <w:sz w:val="22"/>
          <w:szCs w:val="22"/>
        </w:rPr>
        <w:t>ν</w:t>
      </w:r>
      <w:r>
        <w:rPr>
          <w:rFonts w:ascii="Arial" w:eastAsia="Arial" w:hAnsi="Arial" w:cs="Arial"/>
          <w:i/>
          <w:iCs/>
          <w:sz w:val="22"/>
          <w:szCs w:val="22"/>
        </w:rPr>
        <w:t>α</w:t>
      </w:r>
      <w:r>
        <w:rPr>
          <w:rFonts w:ascii="Arial" w:eastAsia="Arial" w:hAnsi="Arial" w:cs="Arial"/>
          <w:i/>
          <w:iCs/>
          <w:spacing w:val="1"/>
          <w:sz w:val="22"/>
          <w:szCs w:val="22"/>
        </w:rPr>
        <w:t>φ</w:t>
      </w:r>
      <w:r>
        <w:rPr>
          <w:rFonts w:ascii="Arial" w:eastAsia="Arial" w:hAnsi="Arial" w:cs="Arial"/>
          <w:i/>
          <w:iCs/>
          <w:sz w:val="22"/>
          <w:szCs w:val="22"/>
        </w:rPr>
        <w:t>έ</w:t>
      </w:r>
      <w:r>
        <w:rPr>
          <w:rFonts w:ascii="Arial" w:eastAsia="Arial" w:hAnsi="Arial" w:cs="Arial"/>
          <w:i/>
          <w:iCs/>
          <w:spacing w:val="-1"/>
          <w:sz w:val="22"/>
          <w:szCs w:val="22"/>
        </w:rPr>
        <w:t>ρ</w:t>
      </w:r>
      <w:r>
        <w:rPr>
          <w:rFonts w:ascii="Arial" w:eastAsia="Arial" w:hAnsi="Arial" w:cs="Arial"/>
          <w:i/>
          <w:iCs/>
          <w:spacing w:val="2"/>
          <w:sz w:val="22"/>
          <w:szCs w:val="22"/>
        </w:rPr>
        <w:t>ο</w:t>
      </w:r>
      <w:r>
        <w:rPr>
          <w:rFonts w:ascii="Arial" w:eastAsia="Arial" w:hAnsi="Arial" w:cs="Arial"/>
          <w:i/>
          <w:iCs/>
          <w:spacing w:val="-2"/>
          <w:sz w:val="22"/>
          <w:szCs w:val="22"/>
        </w:rPr>
        <w:t>ν</w:t>
      </w:r>
      <w:r>
        <w:rPr>
          <w:rFonts w:ascii="Arial" w:eastAsia="Arial" w:hAnsi="Arial" w:cs="Arial"/>
          <w:i/>
          <w:iCs/>
          <w:spacing w:val="-1"/>
          <w:sz w:val="22"/>
          <w:szCs w:val="22"/>
        </w:rPr>
        <w:t>τ</w:t>
      </w:r>
      <w:r>
        <w:rPr>
          <w:rFonts w:ascii="Arial" w:eastAsia="Arial" w:hAnsi="Arial" w:cs="Arial"/>
          <w:i/>
          <w:iCs/>
          <w:sz w:val="22"/>
          <w:szCs w:val="22"/>
        </w:rPr>
        <w:t xml:space="preserve">αι </w:t>
      </w:r>
      <w:r>
        <w:rPr>
          <w:rFonts w:ascii="Arial" w:eastAsia="Arial" w:hAnsi="Arial" w:cs="Arial"/>
          <w:i/>
          <w:iCs/>
          <w:spacing w:val="1"/>
          <w:sz w:val="22"/>
          <w:szCs w:val="22"/>
        </w:rPr>
        <w:t>σ</w:t>
      </w:r>
      <w:r>
        <w:rPr>
          <w:rFonts w:ascii="Arial" w:eastAsia="Arial" w:hAnsi="Arial" w:cs="Arial"/>
          <w:i/>
          <w:iCs/>
          <w:spacing w:val="-1"/>
          <w:sz w:val="22"/>
          <w:szCs w:val="22"/>
        </w:rPr>
        <w:t>τ</w:t>
      </w:r>
      <w:r>
        <w:rPr>
          <w:rFonts w:ascii="Arial" w:eastAsia="Arial" w:hAnsi="Arial" w:cs="Arial"/>
          <w:i/>
          <w:iCs/>
          <w:sz w:val="22"/>
          <w:szCs w:val="22"/>
        </w:rPr>
        <w:t xml:space="preserve">η </w:t>
      </w:r>
      <w:proofErr w:type="spellStart"/>
      <w:r>
        <w:rPr>
          <w:rFonts w:ascii="Arial" w:eastAsia="Arial" w:hAnsi="Arial" w:cs="Arial"/>
          <w:i/>
          <w:iCs/>
          <w:sz w:val="22"/>
          <w:szCs w:val="22"/>
        </w:rPr>
        <w:t>γ</w:t>
      </w:r>
      <w:r>
        <w:rPr>
          <w:rFonts w:ascii="Arial" w:eastAsia="Arial" w:hAnsi="Arial" w:cs="Arial"/>
          <w:i/>
          <w:iCs/>
          <w:spacing w:val="-2"/>
          <w:sz w:val="22"/>
          <w:szCs w:val="22"/>
        </w:rPr>
        <w:t>ν</w:t>
      </w:r>
      <w:r>
        <w:rPr>
          <w:rFonts w:ascii="Arial" w:eastAsia="Arial" w:hAnsi="Arial" w:cs="Arial"/>
          <w:i/>
          <w:iCs/>
          <w:spacing w:val="1"/>
          <w:sz w:val="22"/>
          <w:szCs w:val="22"/>
        </w:rPr>
        <w:t>ώ</w:t>
      </w:r>
      <w:r>
        <w:rPr>
          <w:rFonts w:ascii="Arial" w:eastAsia="Arial" w:hAnsi="Arial" w:cs="Arial"/>
          <w:i/>
          <w:iCs/>
          <w:sz w:val="22"/>
          <w:szCs w:val="22"/>
        </w:rPr>
        <w:t>µη</w:t>
      </w:r>
      <w:proofErr w:type="spellEnd"/>
      <w:r>
        <w:rPr>
          <w:rFonts w:ascii="Arial" w:eastAsia="Arial" w:hAnsi="Arial" w:cs="Arial"/>
          <w:i/>
          <w:iCs/>
          <w:sz w:val="22"/>
          <w:szCs w:val="22"/>
        </w:rPr>
        <w:t xml:space="preserve">, </w:t>
      </w:r>
      <w:r>
        <w:rPr>
          <w:rFonts w:ascii="Arial" w:eastAsia="Arial" w:hAnsi="Arial" w:cs="Arial"/>
          <w:i/>
          <w:iCs/>
          <w:spacing w:val="-1"/>
          <w:sz w:val="22"/>
          <w:szCs w:val="22"/>
        </w:rPr>
        <w:t>υπ</w:t>
      </w:r>
      <w:r>
        <w:rPr>
          <w:rFonts w:ascii="Arial" w:eastAsia="Arial" w:hAnsi="Arial" w:cs="Arial"/>
          <w:i/>
          <w:iCs/>
          <w:sz w:val="22"/>
          <w:szCs w:val="22"/>
        </w:rPr>
        <w:t xml:space="preserve">ό </w:t>
      </w:r>
      <w:r>
        <w:rPr>
          <w:rFonts w:ascii="Arial" w:eastAsia="Arial" w:hAnsi="Arial" w:cs="Arial"/>
          <w:i/>
          <w:iCs/>
          <w:spacing w:val="-1"/>
          <w:sz w:val="22"/>
          <w:szCs w:val="22"/>
        </w:rPr>
        <w:t>τ</w:t>
      </w:r>
      <w:r>
        <w:rPr>
          <w:rFonts w:ascii="Arial" w:eastAsia="Arial" w:hAnsi="Arial" w:cs="Arial"/>
          <w:i/>
          <w:iCs/>
          <w:sz w:val="22"/>
          <w:szCs w:val="22"/>
        </w:rPr>
        <w:t>ην α</w:t>
      </w:r>
      <w:r>
        <w:rPr>
          <w:rFonts w:ascii="Arial" w:eastAsia="Arial" w:hAnsi="Arial" w:cs="Arial"/>
          <w:i/>
          <w:iCs/>
          <w:spacing w:val="-1"/>
          <w:sz w:val="22"/>
          <w:szCs w:val="22"/>
        </w:rPr>
        <w:t>υτ</w:t>
      </w:r>
      <w:r>
        <w:rPr>
          <w:rFonts w:ascii="Arial" w:eastAsia="Arial" w:hAnsi="Arial" w:cs="Arial"/>
          <w:i/>
          <w:iCs/>
          <w:spacing w:val="2"/>
          <w:sz w:val="22"/>
          <w:szCs w:val="22"/>
        </w:rPr>
        <w:t>ο</w:t>
      </w:r>
      <w:r>
        <w:rPr>
          <w:rFonts w:ascii="Arial" w:eastAsia="Arial" w:hAnsi="Arial" w:cs="Arial"/>
          <w:i/>
          <w:iCs/>
          <w:spacing w:val="-2"/>
          <w:sz w:val="22"/>
          <w:szCs w:val="22"/>
        </w:rPr>
        <w:t>ν</w:t>
      </w:r>
      <w:r>
        <w:rPr>
          <w:rFonts w:ascii="Arial" w:eastAsia="Arial" w:hAnsi="Arial" w:cs="Arial"/>
          <w:i/>
          <w:iCs/>
          <w:spacing w:val="2"/>
          <w:sz w:val="22"/>
          <w:szCs w:val="22"/>
        </w:rPr>
        <w:t>ό</w:t>
      </w:r>
      <w:r>
        <w:rPr>
          <w:rFonts w:ascii="Arial" w:eastAsia="Arial" w:hAnsi="Arial" w:cs="Arial"/>
          <w:i/>
          <w:iCs/>
          <w:sz w:val="22"/>
          <w:szCs w:val="22"/>
        </w:rPr>
        <w:t>η</w:t>
      </w:r>
      <w:r>
        <w:rPr>
          <w:rFonts w:ascii="Arial" w:eastAsia="Arial" w:hAnsi="Arial" w:cs="Arial"/>
          <w:i/>
          <w:iCs/>
          <w:spacing w:val="-1"/>
          <w:sz w:val="22"/>
          <w:szCs w:val="22"/>
        </w:rPr>
        <w:t>τ</w:t>
      </w:r>
      <w:r>
        <w:rPr>
          <w:rFonts w:ascii="Arial" w:eastAsia="Arial" w:hAnsi="Arial" w:cs="Arial"/>
          <w:i/>
          <w:iCs/>
          <w:sz w:val="22"/>
          <w:szCs w:val="22"/>
        </w:rPr>
        <w:t>η</w:t>
      </w:r>
      <w:r>
        <w:rPr>
          <w:rFonts w:ascii="Arial" w:eastAsia="Arial" w:hAnsi="Arial" w:cs="Arial"/>
          <w:i/>
          <w:iCs/>
          <w:spacing w:val="-1"/>
          <w:sz w:val="22"/>
          <w:szCs w:val="22"/>
        </w:rPr>
        <w:t>πρ</w:t>
      </w:r>
      <w:r>
        <w:rPr>
          <w:rFonts w:ascii="Arial" w:eastAsia="Arial" w:hAnsi="Arial" w:cs="Arial"/>
          <w:i/>
          <w:iCs/>
          <w:sz w:val="22"/>
          <w:szCs w:val="22"/>
        </w:rPr>
        <w:t>ο</w:t>
      </w:r>
      <w:r>
        <w:rPr>
          <w:rFonts w:ascii="Arial" w:eastAsia="Arial" w:hAnsi="Arial" w:cs="Arial"/>
          <w:i/>
          <w:iCs/>
          <w:spacing w:val="-1"/>
          <w:sz w:val="22"/>
          <w:szCs w:val="22"/>
        </w:rPr>
        <w:t>ϋπ</w:t>
      </w:r>
      <w:r>
        <w:rPr>
          <w:rFonts w:ascii="Arial" w:eastAsia="Arial" w:hAnsi="Arial" w:cs="Arial"/>
          <w:i/>
          <w:iCs/>
          <w:sz w:val="22"/>
          <w:szCs w:val="22"/>
        </w:rPr>
        <w:t>όθε</w:t>
      </w:r>
      <w:r>
        <w:rPr>
          <w:rFonts w:ascii="Arial" w:eastAsia="Arial" w:hAnsi="Arial" w:cs="Arial"/>
          <w:i/>
          <w:iCs/>
          <w:spacing w:val="1"/>
          <w:sz w:val="22"/>
          <w:szCs w:val="22"/>
        </w:rPr>
        <w:t>σ</w:t>
      </w:r>
      <w:r>
        <w:rPr>
          <w:rFonts w:ascii="Arial" w:eastAsia="Arial" w:hAnsi="Arial" w:cs="Arial"/>
          <w:i/>
          <w:iCs/>
          <w:sz w:val="22"/>
          <w:szCs w:val="22"/>
        </w:rPr>
        <w:t>ηό</w:t>
      </w:r>
      <w:r>
        <w:rPr>
          <w:rFonts w:ascii="Arial" w:eastAsia="Arial" w:hAnsi="Arial" w:cs="Arial"/>
          <w:i/>
          <w:iCs/>
          <w:spacing w:val="-1"/>
          <w:sz w:val="22"/>
          <w:szCs w:val="22"/>
        </w:rPr>
        <w:t>τ</w:t>
      </w:r>
      <w:r>
        <w:rPr>
          <w:rFonts w:ascii="Arial" w:eastAsia="Arial" w:hAnsi="Arial" w:cs="Arial"/>
          <w:i/>
          <w:iCs/>
          <w:sz w:val="22"/>
          <w:szCs w:val="22"/>
        </w:rPr>
        <w:t>ιδ</w:t>
      </w:r>
      <w:r>
        <w:rPr>
          <w:rFonts w:ascii="Arial" w:eastAsia="Arial" w:hAnsi="Arial" w:cs="Arial"/>
          <w:i/>
          <w:iCs/>
          <w:spacing w:val="2"/>
          <w:sz w:val="22"/>
          <w:szCs w:val="22"/>
        </w:rPr>
        <w:t>ε</w:t>
      </w:r>
      <w:r>
        <w:rPr>
          <w:rFonts w:ascii="Arial" w:eastAsia="Arial" w:hAnsi="Arial" w:cs="Arial"/>
          <w:i/>
          <w:iCs/>
          <w:sz w:val="22"/>
          <w:szCs w:val="22"/>
        </w:rPr>
        <w:t>ν</w:t>
      </w:r>
      <w:r>
        <w:rPr>
          <w:rFonts w:ascii="Arial" w:eastAsia="Arial" w:hAnsi="Arial" w:cs="Arial"/>
          <w:i/>
          <w:iCs/>
          <w:spacing w:val="-1"/>
          <w:sz w:val="22"/>
          <w:szCs w:val="22"/>
        </w:rPr>
        <w:t>π</w:t>
      </w:r>
      <w:r>
        <w:rPr>
          <w:rFonts w:ascii="Arial" w:eastAsia="Arial" w:hAnsi="Arial" w:cs="Arial"/>
          <w:i/>
          <w:iCs/>
          <w:sz w:val="22"/>
          <w:szCs w:val="22"/>
        </w:rPr>
        <w:t>α</w:t>
      </w:r>
      <w:r>
        <w:rPr>
          <w:rFonts w:ascii="Arial" w:eastAsia="Arial" w:hAnsi="Arial" w:cs="Arial"/>
          <w:i/>
          <w:iCs/>
          <w:spacing w:val="-1"/>
          <w:sz w:val="22"/>
          <w:szCs w:val="22"/>
        </w:rPr>
        <w:t>ρ</w:t>
      </w:r>
      <w:r>
        <w:rPr>
          <w:rFonts w:ascii="Arial" w:eastAsia="Arial" w:hAnsi="Arial" w:cs="Arial"/>
          <w:i/>
          <w:iCs/>
          <w:sz w:val="22"/>
          <w:szCs w:val="22"/>
        </w:rPr>
        <w:t>αβ</w:t>
      </w:r>
      <w:r>
        <w:rPr>
          <w:rFonts w:ascii="Arial" w:eastAsia="Arial" w:hAnsi="Arial" w:cs="Arial"/>
          <w:i/>
          <w:iCs/>
          <w:spacing w:val="-1"/>
          <w:sz w:val="22"/>
          <w:szCs w:val="22"/>
        </w:rPr>
        <w:t>ι</w:t>
      </w:r>
      <w:r>
        <w:rPr>
          <w:rFonts w:ascii="Arial" w:eastAsia="Arial" w:hAnsi="Arial" w:cs="Arial"/>
          <w:i/>
          <w:iCs/>
          <w:sz w:val="22"/>
          <w:szCs w:val="22"/>
        </w:rPr>
        <w:t>ά</w:t>
      </w:r>
      <w:r>
        <w:rPr>
          <w:rFonts w:ascii="Arial" w:eastAsia="Arial" w:hAnsi="Arial" w:cs="Arial"/>
          <w:i/>
          <w:iCs/>
          <w:spacing w:val="1"/>
          <w:sz w:val="22"/>
          <w:szCs w:val="22"/>
        </w:rPr>
        <w:t>ζ</w:t>
      </w:r>
      <w:r>
        <w:rPr>
          <w:rFonts w:ascii="Arial" w:eastAsia="Arial" w:hAnsi="Arial" w:cs="Arial"/>
          <w:i/>
          <w:iCs/>
          <w:sz w:val="22"/>
          <w:szCs w:val="22"/>
        </w:rPr>
        <w:t>ο</w:t>
      </w:r>
      <w:r>
        <w:rPr>
          <w:rFonts w:ascii="Arial" w:eastAsia="Arial" w:hAnsi="Arial" w:cs="Arial"/>
          <w:i/>
          <w:iCs/>
          <w:spacing w:val="-2"/>
          <w:sz w:val="22"/>
          <w:szCs w:val="22"/>
        </w:rPr>
        <w:t>ν</w:t>
      </w:r>
      <w:r>
        <w:rPr>
          <w:rFonts w:ascii="Arial" w:eastAsia="Arial" w:hAnsi="Arial" w:cs="Arial"/>
          <w:i/>
          <w:iCs/>
          <w:spacing w:val="-1"/>
          <w:sz w:val="22"/>
          <w:szCs w:val="22"/>
        </w:rPr>
        <w:t>τ</w:t>
      </w:r>
      <w:r>
        <w:rPr>
          <w:rFonts w:ascii="Arial" w:eastAsia="Arial" w:hAnsi="Arial" w:cs="Arial"/>
          <w:i/>
          <w:iCs/>
          <w:sz w:val="22"/>
          <w:szCs w:val="22"/>
        </w:rPr>
        <w:t>αι</w:t>
      </w:r>
      <w:r>
        <w:rPr>
          <w:rFonts w:ascii="Arial" w:eastAsia="Arial" w:hAnsi="Arial" w:cs="Arial"/>
          <w:i/>
          <w:iCs/>
          <w:spacing w:val="2"/>
          <w:sz w:val="22"/>
          <w:szCs w:val="22"/>
        </w:rPr>
        <w:t>ο</w:t>
      </w:r>
      <w:r>
        <w:rPr>
          <w:rFonts w:ascii="Arial" w:eastAsia="Arial" w:hAnsi="Arial" w:cs="Arial"/>
          <w:i/>
          <w:iCs/>
          <w:sz w:val="22"/>
          <w:szCs w:val="22"/>
        </w:rPr>
        <w:t>ιοδηγ</w:t>
      </w:r>
      <w:r>
        <w:rPr>
          <w:rFonts w:ascii="Arial" w:eastAsia="Arial" w:hAnsi="Arial" w:cs="Arial"/>
          <w:i/>
          <w:iCs/>
          <w:spacing w:val="-1"/>
          <w:sz w:val="22"/>
          <w:szCs w:val="22"/>
        </w:rPr>
        <w:t>ί</w:t>
      </w:r>
      <w:r>
        <w:rPr>
          <w:rFonts w:ascii="Arial" w:eastAsia="Arial" w:hAnsi="Arial" w:cs="Arial"/>
          <w:i/>
          <w:iCs/>
          <w:spacing w:val="2"/>
          <w:sz w:val="22"/>
          <w:szCs w:val="22"/>
        </w:rPr>
        <w:t>ε</w:t>
      </w:r>
      <w:r>
        <w:rPr>
          <w:rFonts w:ascii="Arial" w:eastAsia="Arial" w:hAnsi="Arial" w:cs="Arial"/>
          <w:i/>
          <w:iCs/>
          <w:sz w:val="22"/>
          <w:szCs w:val="22"/>
        </w:rPr>
        <w:t>ς</w:t>
      </w:r>
      <w:r>
        <w:rPr>
          <w:rFonts w:ascii="Arial" w:eastAsia="Arial" w:hAnsi="Arial" w:cs="Arial"/>
          <w:i/>
          <w:iCs/>
          <w:spacing w:val="-1"/>
          <w:sz w:val="22"/>
          <w:szCs w:val="22"/>
        </w:rPr>
        <w:t>τηςυπ</w:t>
      </w:r>
      <w:r>
        <w:rPr>
          <w:rFonts w:ascii="Arial" w:eastAsia="Arial" w:hAnsi="Arial" w:cs="Arial"/>
          <w:i/>
          <w:iCs/>
          <w:sz w:val="22"/>
          <w:szCs w:val="22"/>
        </w:rPr>
        <w:t>΄α</w:t>
      </w:r>
      <w:r>
        <w:rPr>
          <w:rFonts w:ascii="Arial" w:eastAsia="Arial" w:hAnsi="Arial" w:cs="Arial"/>
          <w:i/>
          <w:iCs/>
          <w:spacing w:val="-1"/>
          <w:sz w:val="22"/>
          <w:szCs w:val="22"/>
        </w:rPr>
        <w:t>ρι</w:t>
      </w:r>
      <w:r>
        <w:rPr>
          <w:rFonts w:ascii="Arial" w:eastAsia="Arial" w:hAnsi="Arial" w:cs="Arial"/>
          <w:i/>
          <w:iCs/>
          <w:sz w:val="22"/>
          <w:szCs w:val="22"/>
        </w:rPr>
        <w:t>θµ.239</w:t>
      </w:r>
      <w:r>
        <w:rPr>
          <w:rFonts w:ascii="Arial" w:eastAsia="Arial" w:hAnsi="Arial" w:cs="Arial"/>
          <w:i/>
          <w:iCs/>
          <w:spacing w:val="-3"/>
          <w:sz w:val="22"/>
          <w:szCs w:val="22"/>
        </w:rPr>
        <w:t>7</w:t>
      </w:r>
      <w:r>
        <w:rPr>
          <w:rFonts w:ascii="Arial" w:eastAsia="Arial" w:hAnsi="Arial" w:cs="Arial"/>
          <w:i/>
          <w:iCs/>
          <w:sz w:val="22"/>
          <w:szCs w:val="22"/>
        </w:rPr>
        <w:t>6</w:t>
      </w:r>
      <w:r>
        <w:rPr>
          <w:rFonts w:ascii="Arial" w:eastAsia="Arial" w:hAnsi="Arial" w:cs="Arial"/>
          <w:i/>
          <w:iCs/>
          <w:spacing w:val="1"/>
          <w:sz w:val="22"/>
          <w:szCs w:val="22"/>
        </w:rPr>
        <w:t>/</w:t>
      </w:r>
      <w:r>
        <w:rPr>
          <w:rFonts w:ascii="Arial" w:eastAsia="Arial" w:hAnsi="Arial" w:cs="Arial"/>
          <w:i/>
          <w:iCs/>
          <w:sz w:val="22"/>
          <w:szCs w:val="22"/>
        </w:rPr>
        <w:t>26</w:t>
      </w:r>
      <w:r>
        <w:rPr>
          <w:rFonts w:ascii="Arial" w:eastAsia="Arial" w:hAnsi="Arial" w:cs="Arial"/>
          <w:i/>
          <w:iCs/>
          <w:spacing w:val="1"/>
          <w:sz w:val="22"/>
          <w:szCs w:val="22"/>
        </w:rPr>
        <w:t>.</w:t>
      </w:r>
      <w:r>
        <w:rPr>
          <w:rFonts w:ascii="Arial" w:eastAsia="Arial" w:hAnsi="Arial" w:cs="Arial"/>
          <w:i/>
          <w:iCs/>
          <w:sz w:val="22"/>
          <w:szCs w:val="22"/>
        </w:rPr>
        <w:t>0</w:t>
      </w:r>
      <w:r>
        <w:rPr>
          <w:rFonts w:ascii="Arial" w:eastAsia="Arial" w:hAnsi="Arial" w:cs="Arial"/>
          <w:i/>
          <w:iCs/>
          <w:spacing w:val="-3"/>
          <w:sz w:val="22"/>
          <w:szCs w:val="22"/>
        </w:rPr>
        <w:t>7</w:t>
      </w:r>
      <w:r>
        <w:rPr>
          <w:rFonts w:ascii="Arial" w:eastAsia="Arial" w:hAnsi="Arial" w:cs="Arial"/>
          <w:i/>
          <w:iCs/>
          <w:spacing w:val="1"/>
          <w:sz w:val="22"/>
          <w:szCs w:val="22"/>
        </w:rPr>
        <w:t>.</w:t>
      </w:r>
      <w:r>
        <w:rPr>
          <w:rFonts w:ascii="Arial" w:eastAsia="Arial" w:hAnsi="Arial" w:cs="Arial"/>
          <w:i/>
          <w:iCs/>
          <w:sz w:val="22"/>
          <w:szCs w:val="22"/>
        </w:rPr>
        <w:t xml:space="preserve">2016 </w:t>
      </w:r>
      <w:r>
        <w:rPr>
          <w:rFonts w:ascii="Arial" w:eastAsia="Arial" w:hAnsi="Arial" w:cs="Arial"/>
          <w:i/>
          <w:iCs/>
          <w:spacing w:val="-1"/>
          <w:sz w:val="22"/>
          <w:szCs w:val="22"/>
        </w:rPr>
        <w:t>ΚΥ</w:t>
      </w:r>
      <w:r>
        <w:rPr>
          <w:rFonts w:ascii="Arial" w:eastAsia="Arial" w:hAnsi="Arial" w:cs="Arial"/>
          <w:i/>
          <w:iCs/>
          <w:sz w:val="22"/>
          <w:szCs w:val="22"/>
        </w:rPr>
        <w:t>Α και α</w:t>
      </w:r>
      <w:r>
        <w:rPr>
          <w:rFonts w:ascii="Arial" w:eastAsia="Arial" w:hAnsi="Arial" w:cs="Arial"/>
          <w:i/>
          <w:iCs/>
          <w:spacing w:val="-1"/>
          <w:sz w:val="22"/>
          <w:szCs w:val="22"/>
        </w:rPr>
        <w:t>ιτι</w:t>
      </w:r>
      <w:r>
        <w:rPr>
          <w:rFonts w:ascii="Arial" w:eastAsia="Arial" w:hAnsi="Arial" w:cs="Arial"/>
          <w:i/>
          <w:iCs/>
          <w:sz w:val="22"/>
          <w:szCs w:val="22"/>
        </w:rPr>
        <w:t>ολογο</w:t>
      </w:r>
      <w:r>
        <w:rPr>
          <w:rFonts w:ascii="Arial" w:eastAsia="Arial" w:hAnsi="Arial" w:cs="Arial"/>
          <w:i/>
          <w:iCs/>
          <w:spacing w:val="-1"/>
          <w:sz w:val="22"/>
          <w:szCs w:val="22"/>
        </w:rPr>
        <w:t>ύ</w:t>
      </w:r>
      <w:r>
        <w:rPr>
          <w:rFonts w:ascii="Arial" w:eastAsia="Arial" w:hAnsi="Arial" w:cs="Arial"/>
          <w:i/>
          <w:iCs/>
          <w:spacing w:val="-2"/>
          <w:sz w:val="22"/>
          <w:szCs w:val="22"/>
        </w:rPr>
        <w:t>ν</w:t>
      </w:r>
      <w:r>
        <w:rPr>
          <w:rFonts w:ascii="Arial" w:eastAsia="Arial" w:hAnsi="Arial" w:cs="Arial"/>
          <w:i/>
          <w:iCs/>
          <w:spacing w:val="-1"/>
          <w:sz w:val="22"/>
          <w:szCs w:val="22"/>
        </w:rPr>
        <w:t>τ</w:t>
      </w:r>
      <w:r>
        <w:rPr>
          <w:rFonts w:ascii="Arial" w:eastAsia="Arial" w:hAnsi="Arial" w:cs="Arial"/>
          <w:i/>
          <w:iCs/>
          <w:spacing w:val="2"/>
          <w:sz w:val="22"/>
          <w:szCs w:val="22"/>
        </w:rPr>
        <w:t>α</w:t>
      </w:r>
      <w:r>
        <w:rPr>
          <w:rFonts w:ascii="Arial" w:eastAsia="Arial" w:hAnsi="Arial" w:cs="Arial"/>
          <w:i/>
          <w:iCs/>
          <w:sz w:val="22"/>
          <w:szCs w:val="22"/>
        </w:rPr>
        <w:t xml:space="preserve">ι οι </w:t>
      </w:r>
      <w:r>
        <w:rPr>
          <w:rFonts w:ascii="Arial" w:eastAsia="Arial" w:hAnsi="Arial" w:cs="Arial"/>
          <w:i/>
          <w:iCs/>
          <w:spacing w:val="-1"/>
          <w:sz w:val="22"/>
          <w:szCs w:val="22"/>
        </w:rPr>
        <w:t>τυ</w:t>
      </w:r>
      <w:r>
        <w:rPr>
          <w:rFonts w:ascii="Arial" w:eastAsia="Arial" w:hAnsi="Arial" w:cs="Arial"/>
          <w:i/>
          <w:iCs/>
          <w:spacing w:val="2"/>
          <w:sz w:val="22"/>
          <w:szCs w:val="22"/>
        </w:rPr>
        <w:t>χ</w:t>
      </w:r>
      <w:r>
        <w:rPr>
          <w:rFonts w:ascii="Arial" w:eastAsia="Arial" w:hAnsi="Arial" w:cs="Arial"/>
          <w:i/>
          <w:iCs/>
          <w:sz w:val="22"/>
          <w:szCs w:val="22"/>
        </w:rPr>
        <w:t xml:space="preserve">όν </w:t>
      </w:r>
      <w:proofErr w:type="spellStart"/>
      <w:r>
        <w:rPr>
          <w:rFonts w:ascii="Arial" w:eastAsia="Arial" w:hAnsi="Arial" w:cs="Arial"/>
          <w:i/>
          <w:iCs/>
          <w:spacing w:val="-1"/>
          <w:sz w:val="22"/>
          <w:szCs w:val="22"/>
        </w:rPr>
        <w:t>πρ</w:t>
      </w:r>
      <w:r>
        <w:rPr>
          <w:rFonts w:ascii="Arial" w:eastAsia="Arial" w:hAnsi="Arial" w:cs="Arial"/>
          <w:i/>
          <w:iCs/>
          <w:sz w:val="22"/>
          <w:szCs w:val="22"/>
        </w:rPr>
        <w:t>ο</w:t>
      </w:r>
      <w:r>
        <w:rPr>
          <w:rFonts w:ascii="Arial" w:eastAsia="Arial" w:hAnsi="Arial" w:cs="Arial"/>
          <w:i/>
          <w:iCs/>
          <w:spacing w:val="1"/>
          <w:sz w:val="22"/>
          <w:szCs w:val="22"/>
        </w:rPr>
        <w:t>σ</w:t>
      </w:r>
      <w:r>
        <w:rPr>
          <w:rFonts w:ascii="Arial" w:eastAsia="Arial" w:hAnsi="Arial" w:cs="Arial"/>
          <w:i/>
          <w:iCs/>
          <w:sz w:val="22"/>
          <w:szCs w:val="22"/>
        </w:rPr>
        <w:t>α</w:t>
      </w:r>
      <w:r>
        <w:rPr>
          <w:rFonts w:ascii="Arial" w:eastAsia="Arial" w:hAnsi="Arial" w:cs="Arial"/>
          <w:i/>
          <w:iCs/>
          <w:spacing w:val="-1"/>
          <w:sz w:val="22"/>
          <w:szCs w:val="22"/>
        </w:rPr>
        <w:t>ρ</w:t>
      </w:r>
      <w:r>
        <w:rPr>
          <w:rFonts w:ascii="Arial" w:eastAsia="Arial" w:hAnsi="Arial" w:cs="Arial"/>
          <w:i/>
          <w:iCs/>
          <w:sz w:val="22"/>
          <w:szCs w:val="22"/>
        </w:rPr>
        <w:t>µογές</w:t>
      </w:r>
      <w:proofErr w:type="spellEnd"/>
      <w:r>
        <w:rPr>
          <w:rFonts w:ascii="Arial" w:eastAsia="Arial" w:hAnsi="Arial" w:cs="Arial"/>
          <w:i/>
          <w:iCs/>
          <w:sz w:val="22"/>
          <w:szCs w:val="22"/>
        </w:rPr>
        <w:t xml:space="preserve"> </w:t>
      </w:r>
      <w:r>
        <w:rPr>
          <w:rFonts w:ascii="Arial" w:eastAsia="Arial" w:hAnsi="Arial" w:cs="Arial"/>
          <w:i/>
          <w:iCs/>
          <w:spacing w:val="-1"/>
          <w:sz w:val="22"/>
          <w:szCs w:val="22"/>
        </w:rPr>
        <w:t>π</w:t>
      </w:r>
      <w:r>
        <w:rPr>
          <w:rFonts w:ascii="Arial" w:eastAsia="Arial" w:hAnsi="Arial" w:cs="Arial"/>
          <w:i/>
          <w:iCs/>
          <w:sz w:val="22"/>
          <w:szCs w:val="22"/>
        </w:rPr>
        <w:t>ου ε</w:t>
      </w:r>
      <w:r>
        <w:rPr>
          <w:rFonts w:ascii="Arial" w:eastAsia="Arial" w:hAnsi="Arial" w:cs="Arial"/>
          <w:i/>
          <w:iCs/>
          <w:spacing w:val="-1"/>
          <w:sz w:val="22"/>
          <w:szCs w:val="22"/>
        </w:rPr>
        <w:t>π</w:t>
      </w:r>
      <w:r>
        <w:rPr>
          <w:rFonts w:ascii="Arial" w:eastAsia="Arial" w:hAnsi="Arial" w:cs="Arial"/>
          <w:i/>
          <w:iCs/>
          <w:sz w:val="22"/>
          <w:szCs w:val="22"/>
        </w:rPr>
        <w:t xml:space="preserve">ήλθαν </w:t>
      </w:r>
      <w:r>
        <w:rPr>
          <w:rFonts w:ascii="Arial" w:eastAsia="Arial" w:hAnsi="Arial" w:cs="Arial"/>
          <w:i/>
          <w:iCs/>
          <w:spacing w:val="1"/>
          <w:sz w:val="22"/>
          <w:szCs w:val="22"/>
        </w:rPr>
        <w:t>σ</w:t>
      </w:r>
      <w:r>
        <w:rPr>
          <w:rFonts w:ascii="Arial" w:eastAsia="Arial" w:hAnsi="Arial" w:cs="Arial"/>
          <w:i/>
          <w:iCs/>
          <w:spacing w:val="-1"/>
          <w:sz w:val="22"/>
          <w:szCs w:val="22"/>
        </w:rPr>
        <w:t>τ</w:t>
      </w:r>
      <w:r>
        <w:rPr>
          <w:rFonts w:ascii="Arial" w:eastAsia="Arial" w:hAnsi="Arial" w:cs="Arial"/>
          <w:i/>
          <w:iCs/>
          <w:sz w:val="22"/>
          <w:szCs w:val="22"/>
        </w:rPr>
        <w:t xml:space="preserve">ο </w:t>
      </w:r>
      <w:r>
        <w:rPr>
          <w:rFonts w:ascii="Arial" w:eastAsia="Arial" w:hAnsi="Arial" w:cs="Arial"/>
          <w:i/>
          <w:iCs/>
          <w:spacing w:val="1"/>
          <w:sz w:val="22"/>
          <w:szCs w:val="22"/>
        </w:rPr>
        <w:t>σ</w:t>
      </w:r>
      <w:r>
        <w:rPr>
          <w:rFonts w:ascii="Arial" w:eastAsia="Arial" w:hAnsi="Arial" w:cs="Arial"/>
          <w:i/>
          <w:iCs/>
          <w:spacing w:val="-1"/>
          <w:sz w:val="22"/>
          <w:szCs w:val="22"/>
        </w:rPr>
        <w:t>χ</w:t>
      </w:r>
      <w:r>
        <w:rPr>
          <w:rFonts w:ascii="Arial" w:eastAsia="Arial" w:hAnsi="Arial" w:cs="Arial"/>
          <w:i/>
          <w:iCs/>
          <w:sz w:val="22"/>
          <w:szCs w:val="22"/>
        </w:rPr>
        <w:t>έδ</w:t>
      </w:r>
      <w:r>
        <w:rPr>
          <w:rFonts w:ascii="Arial" w:eastAsia="Arial" w:hAnsi="Arial" w:cs="Arial"/>
          <w:i/>
          <w:iCs/>
          <w:spacing w:val="-1"/>
          <w:sz w:val="22"/>
          <w:szCs w:val="22"/>
        </w:rPr>
        <w:t>ι</w:t>
      </w:r>
      <w:r>
        <w:rPr>
          <w:rFonts w:ascii="Arial" w:eastAsia="Arial" w:hAnsi="Arial" w:cs="Arial"/>
          <w:i/>
          <w:iCs/>
          <w:sz w:val="22"/>
          <w:szCs w:val="22"/>
        </w:rPr>
        <w:t xml:space="preserve">ο </w:t>
      </w:r>
      <w:r>
        <w:rPr>
          <w:rFonts w:ascii="Arial" w:eastAsia="Arial" w:hAnsi="Arial" w:cs="Arial"/>
          <w:i/>
          <w:iCs/>
          <w:spacing w:val="-1"/>
          <w:sz w:val="22"/>
          <w:szCs w:val="22"/>
        </w:rPr>
        <w:t>τ</w:t>
      </w:r>
      <w:r>
        <w:rPr>
          <w:rFonts w:ascii="Arial" w:eastAsia="Arial" w:hAnsi="Arial" w:cs="Arial"/>
          <w:i/>
          <w:iCs/>
          <w:sz w:val="22"/>
          <w:szCs w:val="22"/>
        </w:rPr>
        <w:t xml:space="preserve">ου </w:t>
      </w:r>
      <w:proofErr w:type="spellStart"/>
      <w:r>
        <w:rPr>
          <w:rFonts w:ascii="Arial" w:eastAsia="Arial" w:hAnsi="Arial" w:cs="Arial"/>
          <w:i/>
          <w:iCs/>
          <w:spacing w:val="-1"/>
          <w:sz w:val="22"/>
          <w:szCs w:val="22"/>
        </w:rPr>
        <w:t>π</w:t>
      </w:r>
      <w:r>
        <w:rPr>
          <w:rFonts w:ascii="Arial" w:eastAsia="Arial" w:hAnsi="Arial" w:cs="Arial"/>
          <w:i/>
          <w:iCs/>
          <w:spacing w:val="2"/>
          <w:sz w:val="22"/>
          <w:szCs w:val="22"/>
        </w:rPr>
        <w:t>ρ</w:t>
      </w:r>
      <w:r>
        <w:rPr>
          <w:rFonts w:ascii="Arial" w:eastAsia="Arial" w:hAnsi="Arial" w:cs="Arial"/>
          <w:i/>
          <w:iCs/>
          <w:sz w:val="22"/>
          <w:szCs w:val="22"/>
        </w:rPr>
        <w:t>ο</w:t>
      </w:r>
      <w:r>
        <w:rPr>
          <w:rFonts w:ascii="Arial" w:eastAsia="Arial" w:hAnsi="Arial" w:cs="Arial"/>
          <w:i/>
          <w:iCs/>
          <w:spacing w:val="-1"/>
          <w:sz w:val="22"/>
          <w:szCs w:val="22"/>
        </w:rPr>
        <w:t>ϋπ</w:t>
      </w:r>
      <w:r>
        <w:rPr>
          <w:rFonts w:ascii="Arial" w:eastAsia="Arial" w:hAnsi="Arial" w:cs="Arial"/>
          <w:i/>
          <w:iCs/>
          <w:sz w:val="22"/>
          <w:szCs w:val="22"/>
        </w:rPr>
        <w:t>ολογ</w:t>
      </w:r>
      <w:r>
        <w:rPr>
          <w:rFonts w:ascii="Arial" w:eastAsia="Arial" w:hAnsi="Arial" w:cs="Arial"/>
          <w:i/>
          <w:iCs/>
          <w:spacing w:val="-1"/>
          <w:sz w:val="22"/>
          <w:szCs w:val="22"/>
        </w:rPr>
        <w:t>ι</w:t>
      </w:r>
      <w:r>
        <w:rPr>
          <w:rFonts w:ascii="Arial" w:eastAsia="Arial" w:hAnsi="Arial" w:cs="Arial"/>
          <w:i/>
          <w:iCs/>
          <w:spacing w:val="1"/>
          <w:sz w:val="22"/>
          <w:szCs w:val="22"/>
        </w:rPr>
        <w:t>σ</w:t>
      </w:r>
      <w:r>
        <w:rPr>
          <w:rFonts w:ascii="Arial" w:eastAsia="Arial" w:hAnsi="Arial" w:cs="Arial"/>
          <w:i/>
          <w:iCs/>
          <w:sz w:val="22"/>
          <w:szCs w:val="22"/>
        </w:rPr>
        <w:t>µού</w:t>
      </w:r>
      <w:proofErr w:type="spellEnd"/>
      <w:r>
        <w:rPr>
          <w:rFonts w:ascii="Arial" w:eastAsia="Arial" w:hAnsi="Arial" w:cs="Arial"/>
          <w:i/>
          <w:iCs/>
          <w:sz w:val="22"/>
          <w:szCs w:val="22"/>
        </w:rPr>
        <w:t xml:space="preserve"> α</w:t>
      </w:r>
      <w:r>
        <w:rPr>
          <w:rFonts w:ascii="Arial" w:eastAsia="Arial" w:hAnsi="Arial" w:cs="Arial"/>
          <w:i/>
          <w:iCs/>
          <w:spacing w:val="-1"/>
          <w:sz w:val="22"/>
          <w:szCs w:val="22"/>
        </w:rPr>
        <w:t>π</w:t>
      </w:r>
      <w:r>
        <w:rPr>
          <w:rFonts w:ascii="Arial" w:eastAsia="Arial" w:hAnsi="Arial" w:cs="Arial"/>
          <w:i/>
          <w:iCs/>
          <w:sz w:val="22"/>
          <w:szCs w:val="22"/>
        </w:rPr>
        <w:t xml:space="preserve">ό </w:t>
      </w:r>
      <w:r>
        <w:rPr>
          <w:rFonts w:ascii="Arial" w:eastAsia="Arial" w:hAnsi="Arial" w:cs="Arial"/>
          <w:i/>
          <w:iCs/>
          <w:spacing w:val="-1"/>
          <w:sz w:val="22"/>
          <w:szCs w:val="22"/>
        </w:rPr>
        <w:t>τ</w:t>
      </w:r>
      <w:r>
        <w:rPr>
          <w:rFonts w:ascii="Arial" w:eastAsia="Arial" w:hAnsi="Arial" w:cs="Arial"/>
          <w:i/>
          <w:iCs/>
          <w:sz w:val="22"/>
          <w:szCs w:val="22"/>
        </w:rPr>
        <w:t xml:space="preserve">ην </w:t>
      </w:r>
      <w:proofErr w:type="spellStart"/>
      <w:r>
        <w:rPr>
          <w:rFonts w:ascii="Arial" w:eastAsia="Arial" w:hAnsi="Arial" w:cs="Arial"/>
          <w:i/>
          <w:iCs/>
          <w:sz w:val="22"/>
          <w:szCs w:val="22"/>
        </w:rPr>
        <w:t>ο</w:t>
      </w:r>
      <w:r>
        <w:rPr>
          <w:rFonts w:ascii="Arial" w:eastAsia="Arial" w:hAnsi="Arial" w:cs="Arial"/>
          <w:i/>
          <w:iCs/>
          <w:spacing w:val="-1"/>
          <w:sz w:val="22"/>
          <w:szCs w:val="22"/>
        </w:rPr>
        <w:t>ι</w:t>
      </w:r>
      <w:r>
        <w:rPr>
          <w:rFonts w:ascii="Arial" w:eastAsia="Arial" w:hAnsi="Arial" w:cs="Arial"/>
          <w:i/>
          <w:iCs/>
          <w:sz w:val="22"/>
          <w:szCs w:val="22"/>
        </w:rPr>
        <w:t>κο</w:t>
      </w:r>
      <w:r>
        <w:rPr>
          <w:rFonts w:ascii="Arial" w:eastAsia="Arial" w:hAnsi="Arial" w:cs="Arial"/>
          <w:i/>
          <w:iCs/>
          <w:spacing w:val="-2"/>
          <w:sz w:val="22"/>
          <w:szCs w:val="22"/>
        </w:rPr>
        <w:t>ν</w:t>
      </w:r>
      <w:r>
        <w:rPr>
          <w:rFonts w:ascii="Arial" w:eastAsia="Arial" w:hAnsi="Arial" w:cs="Arial"/>
          <w:i/>
          <w:iCs/>
          <w:sz w:val="22"/>
          <w:szCs w:val="22"/>
        </w:rPr>
        <w:t>οµ</w:t>
      </w:r>
      <w:r>
        <w:rPr>
          <w:rFonts w:ascii="Arial" w:eastAsia="Arial" w:hAnsi="Arial" w:cs="Arial"/>
          <w:i/>
          <w:iCs/>
          <w:spacing w:val="-1"/>
          <w:sz w:val="22"/>
          <w:szCs w:val="22"/>
        </w:rPr>
        <w:t>ι</w:t>
      </w:r>
      <w:r>
        <w:rPr>
          <w:rFonts w:ascii="Arial" w:eastAsia="Arial" w:hAnsi="Arial" w:cs="Arial"/>
          <w:i/>
          <w:iCs/>
          <w:sz w:val="22"/>
          <w:szCs w:val="22"/>
        </w:rPr>
        <w:t>κή</w:t>
      </w:r>
      <w:proofErr w:type="spellEnd"/>
      <w:r>
        <w:rPr>
          <w:rFonts w:ascii="Arial" w:eastAsia="Arial" w:hAnsi="Arial" w:cs="Arial"/>
          <w:i/>
          <w:iCs/>
          <w:sz w:val="22"/>
          <w:szCs w:val="22"/>
        </w:rPr>
        <w:t xml:space="preserve"> ε</w:t>
      </w:r>
      <w:r>
        <w:rPr>
          <w:rFonts w:ascii="Arial" w:eastAsia="Arial" w:hAnsi="Arial" w:cs="Arial"/>
          <w:i/>
          <w:iCs/>
          <w:spacing w:val="-1"/>
          <w:sz w:val="22"/>
          <w:szCs w:val="22"/>
        </w:rPr>
        <w:t>π</w:t>
      </w:r>
      <w:r>
        <w:rPr>
          <w:rFonts w:ascii="Arial" w:eastAsia="Arial" w:hAnsi="Arial" w:cs="Arial"/>
          <w:i/>
          <w:iCs/>
          <w:spacing w:val="1"/>
          <w:sz w:val="22"/>
          <w:szCs w:val="22"/>
        </w:rPr>
        <w:t>ι</w:t>
      </w:r>
      <w:r>
        <w:rPr>
          <w:rFonts w:ascii="Arial" w:eastAsia="Arial" w:hAnsi="Arial" w:cs="Arial"/>
          <w:i/>
          <w:iCs/>
          <w:spacing w:val="-1"/>
          <w:sz w:val="22"/>
          <w:szCs w:val="22"/>
        </w:rPr>
        <w:t>τρ</w:t>
      </w:r>
      <w:r>
        <w:rPr>
          <w:rFonts w:ascii="Arial" w:eastAsia="Arial" w:hAnsi="Arial" w:cs="Arial"/>
          <w:i/>
          <w:iCs/>
          <w:sz w:val="22"/>
          <w:szCs w:val="22"/>
        </w:rPr>
        <w:t>ο</w:t>
      </w:r>
      <w:r>
        <w:rPr>
          <w:rFonts w:ascii="Arial" w:eastAsia="Arial" w:hAnsi="Arial" w:cs="Arial"/>
          <w:i/>
          <w:iCs/>
          <w:spacing w:val="-1"/>
          <w:sz w:val="22"/>
          <w:szCs w:val="22"/>
        </w:rPr>
        <w:t>π</w:t>
      </w:r>
      <w:r>
        <w:rPr>
          <w:rFonts w:ascii="Arial" w:eastAsia="Arial" w:hAnsi="Arial" w:cs="Arial"/>
          <w:i/>
          <w:iCs/>
          <w:sz w:val="22"/>
          <w:szCs w:val="22"/>
        </w:rPr>
        <w:t xml:space="preserve">ή ή </w:t>
      </w:r>
      <w:r>
        <w:rPr>
          <w:rFonts w:ascii="Arial" w:eastAsia="Arial" w:hAnsi="Arial" w:cs="Arial"/>
          <w:i/>
          <w:iCs/>
          <w:spacing w:val="2"/>
          <w:sz w:val="22"/>
          <w:szCs w:val="22"/>
        </w:rPr>
        <w:t>τ</w:t>
      </w:r>
      <w:r>
        <w:rPr>
          <w:rFonts w:ascii="Arial" w:eastAsia="Arial" w:hAnsi="Arial" w:cs="Arial"/>
          <w:i/>
          <w:iCs/>
          <w:sz w:val="22"/>
          <w:szCs w:val="22"/>
        </w:rPr>
        <w:t xml:space="preserve">ο </w:t>
      </w:r>
      <w:proofErr w:type="spellStart"/>
      <w:r>
        <w:rPr>
          <w:rFonts w:ascii="Arial" w:eastAsia="Arial" w:hAnsi="Arial" w:cs="Arial"/>
          <w:i/>
          <w:iCs/>
          <w:spacing w:val="1"/>
          <w:sz w:val="22"/>
          <w:szCs w:val="22"/>
        </w:rPr>
        <w:t>σ</w:t>
      </w:r>
      <w:r>
        <w:rPr>
          <w:rFonts w:ascii="Arial" w:eastAsia="Arial" w:hAnsi="Arial" w:cs="Arial"/>
          <w:i/>
          <w:iCs/>
          <w:spacing w:val="-1"/>
          <w:sz w:val="22"/>
          <w:szCs w:val="22"/>
        </w:rPr>
        <w:t>υ</w:t>
      </w:r>
      <w:r>
        <w:rPr>
          <w:rFonts w:ascii="Arial" w:eastAsia="Arial" w:hAnsi="Arial" w:cs="Arial"/>
          <w:i/>
          <w:iCs/>
          <w:sz w:val="22"/>
          <w:szCs w:val="22"/>
        </w:rPr>
        <w:t>µβο</w:t>
      </w:r>
      <w:r>
        <w:rPr>
          <w:rFonts w:ascii="Arial" w:eastAsia="Arial" w:hAnsi="Arial" w:cs="Arial"/>
          <w:i/>
          <w:iCs/>
          <w:spacing w:val="-1"/>
          <w:sz w:val="22"/>
          <w:szCs w:val="22"/>
        </w:rPr>
        <w:t>ύ</w:t>
      </w:r>
      <w:r>
        <w:rPr>
          <w:rFonts w:ascii="Arial" w:eastAsia="Arial" w:hAnsi="Arial" w:cs="Arial"/>
          <w:i/>
          <w:iCs/>
          <w:sz w:val="22"/>
          <w:szCs w:val="22"/>
        </w:rPr>
        <w:t>λ</w:t>
      </w:r>
      <w:r>
        <w:rPr>
          <w:rFonts w:ascii="Arial" w:eastAsia="Arial" w:hAnsi="Arial" w:cs="Arial"/>
          <w:i/>
          <w:iCs/>
          <w:spacing w:val="-1"/>
          <w:sz w:val="22"/>
          <w:szCs w:val="22"/>
        </w:rPr>
        <w:t>ι</w:t>
      </w:r>
      <w:r>
        <w:rPr>
          <w:rFonts w:ascii="Arial" w:eastAsia="Arial" w:hAnsi="Arial" w:cs="Arial"/>
          <w:i/>
          <w:iCs/>
          <w:sz w:val="22"/>
          <w:szCs w:val="22"/>
        </w:rPr>
        <w:t>ο</w:t>
      </w:r>
      <w:proofErr w:type="spellEnd"/>
      <w:r>
        <w:rPr>
          <w:rFonts w:ascii="Arial" w:eastAsia="Arial" w:hAnsi="Arial" w:cs="Arial"/>
          <w:i/>
          <w:iCs/>
          <w:sz w:val="22"/>
          <w:szCs w:val="22"/>
        </w:rPr>
        <w:t>, ε</w:t>
      </w:r>
      <w:r>
        <w:rPr>
          <w:rFonts w:ascii="Arial" w:eastAsia="Arial" w:hAnsi="Arial" w:cs="Arial"/>
          <w:i/>
          <w:iCs/>
          <w:spacing w:val="-1"/>
          <w:sz w:val="22"/>
          <w:szCs w:val="22"/>
        </w:rPr>
        <w:t>ίτ</w:t>
      </w:r>
      <w:r>
        <w:rPr>
          <w:rFonts w:ascii="Arial" w:eastAsia="Arial" w:hAnsi="Arial" w:cs="Arial"/>
          <w:i/>
          <w:iCs/>
          <w:sz w:val="22"/>
          <w:szCs w:val="22"/>
        </w:rPr>
        <w:t xml:space="preserve">ε λόγω </w:t>
      </w:r>
      <w:r>
        <w:rPr>
          <w:rFonts w:ascii="Arial" w:eastAsia="Arial" w:hAnsi="Arial" w:cs="Arial"/>
          <w:i/>
          <w:iCs/>
          <w:spacing w:val="-1"/>
          <w:sz w:val="22"/>
          <w:szCs w:val="22"/>
        </w:rPr>
        <w:t>τ</w:t>
      </w:r>
      <w:r>
        <w:rPr>
          <w:rFonts w:ascii="Arial" w:eastAsia="Arial" w:hAnsi="Arial" w:cs="Arial"/>
          <w:i/>
          <w:iCs/>
          <w:spacing w:val="-3"/>
          <w:sz w:val="22"/>
          <w:szCs w:val="22"/>
        </w:rPr>
        <w:t>ο</w:t>
      </w:r>
      <w:r>
        <w:rPr>
          <w:rFonts w:ascii="Arial" w:eastAsia="Arial" w:hAnsi="Arial" w:cs="Arial"/>
          <w:i/>
          <w:iCs/>
          <w:sz w:val="22"/>
          <w:szCs w:val="22"/>
        </w:rPr>
        <w:t xml:space="preserve">υ </w:t>
      </w:r>
      <w:r>
        <w:rPr>
          <w:rFonts w:ascii="Arial" w:eastAsia="Arial" w:hAnsi="Arial" w:cs="Arial"/>
          <w:i/>
          <w:iCs/>
          <w:spacing w:val="-1"/>
          <w:sz w:val="22"/>
          <w:szCs w:val="22"/>
        </w:rPr>
        <w:t>χρ</w:t>
      </w:r>
      <w:r>
        <w:rPr>
          <w:rFonts w:ascii="Arial" w:eastAsia="Arial" w:hAnsi="Arial" w:cs="Arial"/>
          <w:i/>
          <w:iCs/>
          <w:sz w:val="22"/>
          <w:szCs w:val="22"/>
        </w:rPr>
        <w:t>ό</w:t>
      </w:r>
      <w:r>
        <w:rPr>
          <w:rFonts w:ascii="Arial" w:eastAsia="Arial" w:hAnsi="Arial" w:cs="Arial"/>
          <w:i/>
          <w:iCs/>
          <w:spacing w:val="-2"/>
          <w:sz w:val="22"/>
          <w:szCs w:val="22"/>
        </w:rPr>
        <w:t>ν</w:t>
      </w:r>
      <w:r>
        <w:rPr>
          <w:rFonts w:ascii="Arial" w:eastAsia="Arial" w:hAnsi="Arial" w:cs="Arial"/>
          <w:i/>
          <w:iCs/>
          <w:spacing w:val="2"/>
          <w:sz w:val="22"/>
          <w:szCs w:val="22"/>
        </w:rPr>
        <w:t>ο</w:t>
      </w:r>
      <w:r>
        <w:rPr>
          <w:rFonts w:ascii="Arial" w:eastAsia="Arial" w:hAnsi="Arial" w:cs="Arial"/>
          <w:i/>
          <w:iCs/>
          <w:sz w:val="22"/>
          <w:szCs w:val="22"/>
        </w:rPr>
        <w:t xml:space="preserve">υ </w:t>
      </w:r>
      <w:r>
        <w:rPr>
          <w:rFonts w:ascii="Arial" w:eastAsia="Arial" w:hAnsi="Arial" w:cs="Arial"/>
          <w:i/>
          <w:iCs/>
          <w:spacing w:val="-1"/>
          <w:sz w:val="22"/>
          <w:szCs w:val="22"/>
        </w:rPr>
        <w:t>υπ</w:t>
      </w:r>
      <w:r>
        <w:rPr>
          <w:rFonts w:ascii="Arial" w:eastAsia="Arial" w:hAnsi="Arial" w:cs="Arial"/>
          <w:i/>
          <w:iCs/>
          <w:sz w:val="22"/>
          <w:szCs w:val="22"/>
        </w:rPr>
        <w:t xml:space="preserve">οβολής </w:t>
      </w:r>
      <w:r>
        <w:rPr>
          <w:rFonts w:ascii="Arial" w:eastAsia="Arial" w:hAnsi="Arial" w:cs="Arial"/>
          <w:i/>
          <w:iCs/>
          <w:spacing w:val="-1"/>
          <w:sz w:val="22"/>
          <w:szCs w:val="22"/>
        </w:rPr>
        <w:t>τ</w:t>
      </w:r>
      <w:r>
        <w:rPr>
          <w:rFonts w:ascii="Arial" w:eastAsia="Arial" w:hAnsi="Arial" w:cs="Arial"/>
          <w:i/>
          <w:iCs/>
          <w:sz w:val="22"/>
          <w:szCs w:val="22"/>
        </w:rPr>
        <w:t xml:space="preserve">ου </w:t>
      </w:r>
      <w:r>
        <w:rPr>
          <w:rFonts w:ascii="Arial" w:eastAsia="Arial" w:hAnsi="Arial" w:cs="Arial"/>
          <w:i/>
          <w:iCs/>
          <w:spacing w:val="1"/>
          <w:sz w:val="22"/>
          <w:szCs w:val="22"/>
        </w:rPr>
        <w:t>σ</w:t>
      </w:r>
      <w:r>
        <w:rPr>
          <w:rFonts w:ascii="Arial" w:eastAsia="Arial" w:hAnsi="Arial" w:cs="Arial"/>
          <w:i/>
          <w:iCs/>
          <w:spacing w:val="-1"/>
          <w:sz w:val="22"/>
          <w:szCs w:val="22"/>
        </w:rPr>
        <w:t>τ</w:t>
      </w:r>
      <w:r>
        <w:rPr>
          <w:rFonts w:ascii="Arial" w:eastAsia="Arial" w:hAnsi="Arial" w:cs="Arial"/>
          <w:i/>
          <w:iCs/>
          <w:sz w:val="22"/>
          <w:szCs w:val="22"/>
        </w:rPr>
        <w:t xml:space="preserve">ο </w:t>
      </w:r>
      <w:r>
        <w:rPr>
          <w:rFonts w:ascii="Arial" w:eastAsia="Arial" w:hAnsi="Arial" w:cs="Arial"/>
          <w:i/>
          <w:iCs/>
          <w:spacing w:val="-1"/>
          <w:sz w:val="22"/>
          <w:szCs w:val="22"/>
        </w:rPr>
        <w:t>τ</w:t>
      </w:r>
      <w:r>
        <w:rPr>
          <w:rFonts w:ascii="Arial" w:eastAsia="Arial" w:hAnsi="Arial" w:cs="Arial"/>
          <w:i/>
          <w:iCs/>
          <w:sz w:val="22"/>
          <w:szCs w:val="22"/>
        </w:rPr>
        <w:t>ελε</w:t>
      </w:r>
      <w:r>
        <w:rPr>
          <w:rFonts w:ascii="Arial" w:eastAsia="Arial" w:hAnsi="Arial" w:cs="Arial"/>
          <w:i/>
          <w:iCs/>
          <w:spacing w:val="-1"/>
          <w:sz w:val="22"/>
          <w:szCs w:val="22"/>
        </w:rPr>
        <w:t>υτ</w:t>
      </w:r>
      <w:r>
        <w:rPr>
          <w:rFonts w:ascii="Arial" w:eastAsia="Arial" w:hAnsi="Arial" w:cs="Arial"/>
          <w:i/>
          <w:iCs/>
          <w:sz w:val="22"/>
          <w:szCs w:val="22"/>
        </w:rPr>
        <w:t>α</w:t>
      </w:r>
      <w:r>
        <w:rPr>
          <w:rFonts w:ascii="Arial" w:eastAsia="Arial" w:hAnsi="Arial" w:cs="Arial"/>
          <w:i/>
          <w:iCs/>
          <w:spacing w:val="-1"/>
          <w:sz w:val="22"/>
          <w:szCs w:val="22"/>
        </w:rPr>
        <w:t>ί</w:t>
      </w:r>
      <w:r>
        <w:rPr>
          <w:rFonts w:ascii="Arial" w:eastAsia="Arial" w:hAnsi="Arial" w:cs="Arial"/>
          <w:i/>
          <w:iCs/>
          <w:sz w:val="22"/>
          <w:szCs w:val="22"/>
        </w:rPr>
        <w:t>ο, ε</w:t>
      </w:r>
      <w:r>
        <w:rPr>
          <w:rFonts w:ascii="Arial" w:eastAsia="Arial" w:hAnsi="Arial" w:cs="Arial"/>
          <w:i/>
          <w:iCs/>
          <w:spacing w:val="-1"/>
          <w:sz w:val="22"/>
          <w:szCs w:val="22"/>
        </w:rPr>
        <w:t>ίτ</w:t>
      </w:r>
      <w:r>
        <w:rPr>
          <w:rFonts w:ascii="Arial" w:eastAsia="Arial" w:hAnsi="Arial" w:cs="Arial"/>
          <w:i/>
          <w:iCs/>
          <w:sz w:val="22"/>
          <w:szCs w:val="22"/>
        </w:rPr>
        <w:t xml:space="preserve">ε λόγω </w:t>
      </w:r>
      <w:r>
        <w:rPr>
          <w:rFonts w:ascii="Arial" w:eastAsia="Arial" w:hAnsi="Arial" w:cs="Arial"/>
          <w:i/>
          <w:iCs/>
          <w:spacing w:val="-1"/>
          <w:sz w:val="22"/>
          <w:szCs w:val="22"/>
        </w:rPr>
        <w:t>τ</w:t>
      </w:r>
      <w:r>
        <w:rPr>
          <w:rFonts w:ascii="Arial" w:eastAsia="Arial" w:hAnsi="Arial" w:cs="Arial"/>
          <w:i/>
          <w:iCs/>
          <w:sz w:val="22"/>
          <w:szCs w:val="22"/>
        </w:rPr>
        <w:t xml:space="preserve">ου </w:t>
      </w:r>
      <w:proofErr w:type="spellStart"/>
      <w:r>
        <w:rPr>
          <w:rFonts w:ascii="Arial" w:eastAsia="Arial" w:hAnsi="Arial" w:cs="Arial"/>
          <w:i/>
          <w:iCs/>
          <w:spacing w:val="-1"/>
          <w:sz w:val="22"/>
          <w:szCs w:val="22"/>
        </w:rPr>
        <w:t>π</w:t>
      </w:r>
      <w:r>
        <w:rPr>
          <w:rFonts w:ascii="Arial" w:eastAsia="Arial" w:hAnsi="Arial" w:cs="Arial"/>
          <w:i/>
          <w:iCs/>
          <w:sz w:val="22"/>
          <w:szCs w:val="22"/>
        </w:rPr>
        <w:t>ε</w:t>
      </w:r>
      <w:r>
        <w:rPr>
          <w:rFonts w:ascii="Arial" w:eastAsia="Arial" w:hAnsi="Arial" w:cs="Arial"/>
          <w:i/>
          <w:iCs/>
          <w:spacing w:val="-1"/>
          <w:sz w:val="22"/>
          <w:szCs w:val="22"/>
        </w:rPr>
        <w:t>ρι</w:t>
      </w:r>
      <w:r>
        <w:rPr>
          <w:rFonts w:ascii="Arial" w:eastAsia="Arial" w:hAnsi="Arial" w:cs="Arial"/>
          <w:i/>
          <w:iCs/>
          <w:sz w:val="22"/>
          <w:szCs w:val="22"/>
        </w:rPr>
        <w:t>ε</w:t>
      </w:r>
      <w:r>
        <w:rPr>
          <w:rFonts w:ascii="Arial" w:eastAsia="Arial" w:hAnsi="Arial" w:cs="Arial"/>
          <w:i/>
          <w:iCs/>
          <w:spacing w:val="-1"/>
          <w:sz w:val="22"/>
          <w:szCs w:val="22"/>
        </w:rPr>
        <w:t>χ</w:t>
      </w:r>
      <w:r>
        <w:rPr>
          <w:rFonts w:ascii="Arial" w:eastAsia="Arial" w:hAnsi="Arial" w:cs="Arial"/>
          <w:i/>
          <w:iCs/>
          <w:sz w:val="22"/>
          <w:szCs w:val="22"/>
        </w:rPr>
        <w:t>οµέ</w:t>
      </w:r>
      <w:r>
        <w:rPr>
          <w:rFonts w:ascii="Arial" w:eastAsia="Arial" w:hAnsi="Arial" w:cs="Arial"/>
          <w:i/>
          <w:iCs/>
          <w:spacing w:val="-2"/>
          <w:sz w:val="22"/>
          <w:szCs w:val="22"/>
        </w:rPr>
        <w:t>ν</w:t>
      </w:r>
      <w:r>
        <w:rPr>
          <w:rFonts w:ascii="Arial" w:eastAsia="Arial" w:hAnsi="Arial" w:cs="Arial"/>
          <w:i/>
          <w:iCs/>
          <w:spacing w:val="2"/>
          <w:sz w:val="22"/>
          <w:szCs w:val="22"/>
        </w:rPr>
        <w:t>ο</w:t>
      </w:r>
      <w:r>
        <w:rPr>
          <w:rFonts w:ascii="Arial" w:eastAsia="Arial" w:hAnsi="Arial" w:cs="Arial"/>
          <w:i/>
          <w:iCs/>
          <w:sz w:val="22"/>
          <w:szCs w:val="22"/>
        </w:rPr>
        <w:t>υ</w:t>
      </w:r>
      <w:proofErr w:type="spellEnd"/>
      <w:r>
        <w:rPr>
          <w:rFonts w:ascii="Arial" w:eastAsia="Arial" w:hAnsi="Arial" w:cs="Arial"/>
          <w:i/>
          <w:iCs/>
          <w:sz w:val="22"/>
          <w:szCs w:val="22"/>
        </w:rPr>
        <w:t xml:space="preserve"> </w:t>
      </w:r>
      <w:r>
        <w:rPr>
          <w:rFonts w:ascii="Arial" w:eastAsia="Arial" w:hAnsi="Arial" w:cs="Arial"/>
          <w:i/>
          <w:iCs/>
          <w:spacing w:val="-1"/>
          <w:sz w:val="22"/>
          <w:szCs w:val="22"/>
        </w:rPr>
        <w:t>τ</w:t>
      </w:r>
      <w:r>
        <w:rPr>
          <w:rFonts w:ascii="Arial" w:eastAsia="Arial" w:hAnsi="Arial" w:cs="Arial"/>
          <w:i/>
          <w:iCs/>
          <w:spacing w:val="2"/>
          <w:sz w:val="22"/>
          <w:szCs w:val="22"/>
        </w:rPr>
        <w:t xml:space="preserve">ης </w:t>
      </w:r>
      <w:proofErr w:type="spellStart"/>
      <w:r>
        <w:rPr>
          <w:rFonts w:ascii="Arial" w:eastAsia="Arial" w:hAnsi="Arial" w:cs="Arial"/>
          <w:i/>
          <w:iCs/>
          <w:sz w:val="22"/>
          <w:szCs w:val="22"/>
        </w:rPr>
        <w:t>γ</w:t>
      </w:r>
      <w:r>
        <w:rPr>
          <w:rFonts w:ascii="Arial" w:eastAsia="Arial" w:hAnsi="Arial" w:cs="Arial"/>
          <w:i/>
          <w:iCs/>
          <w:spacing w:val="-2"/>
          <w:sz w:val="22"/>
          <w:szCs w:val="22"/>
        </w:rPr>
        <w:t>ν</w:t>
      </w:r>
      <w:r>
        <w:rPr>
          <w:rFonts w:ascii="Arial" w:eastAsia="Arial" w:hAnsi="Arial" w:cs="Arial"/>
          <w:i/>
          <w:iCs/>
          <w:spacing w:val="1"/>
          <w:sz w:val="22"/>
          <w:szCs w:val="22"/>
        </w:rPr>
        <w:t>ώ</w:t>
      </w:r>
      <w:r>
        <w:rPr>
          <w:rFonts w:ascii="Arial" w:eastAsia="Arial" w:hAnsi="Arial" w:cs="Arial"/>
          <w:i/>
          <w:iCs/>
          <w:sz w:val="22"/>
          <w:szCs w:val="22"/>
        </w:rPr>
        <w:t>µης</w:t>
      </w:r>
      <w:proofErr w:type="spellEnd"/>
      <w:r>
        <w:rPr>
          <w:rFonts w:ascii="Arial" w:eastAsia="Arial" w:hAnsi="Arial" w:cs="Arial"/>
          <w:i/>
          <w:iCs/>
          <w:sz w:val="22"/>
          <w:szCs w:val="22"/>
        </w:rPr>
        <w:t xml:space="preserve"> και </w:t>
      </w:r>
      <w:r>
        <w:rPr>
          <w:rFonts w:ascii="Arial" w:eastAsia="Arial" w:hAnsi="Arial" w:cs="Arial"/>
          <w:i/>
          <w:iCs/>
          <w:spacing w:val="-1"/>
          <w:sz w:val="22"/>
          <w:szCs w:val="22"/>
        </w:rPr>
        <w:t>τ</w:t>
      </w:r>
      <w:r>
        <w:rPr>
          <w:rFonts w:ascii="Arial" w:eastAsia="Arial" w:hAnsi="Arial" w:cs="Arial"/>
          <w:i/>
          <w:iCs/>
          <w:spacing w:val="1"/>
          <w:sz w:val="22"/>
          <w:szCs w:val="22"/>
        </w:rPr>
        <w:t>ω</w:t>
      </w:r>
      <w:r>
        <w:rPr>
          <w:rFonts w:ascii="Arial" w:eastAsia="Arial" w:hAnsi="Arial" w:cs="Arial"/>
          <w:i/>
          <w:iCs/>
          <w:sz w:val="22"/>
          <w:szCs w:val="22"/>
        </w:rPr>
        <w:t>ν οδηγ</w:t>
      </w:r>
      <w:r>
        <w:rPr>
          <w:rFonts w:ascii="Arial" w:eastAsia="Arial" w:hAnsi="Arial" w:cs="Arial"/>
          <w:i/>
          <w:iCs/>
          <w:spacing w:val="-1"/>
          <w:sz w:val="22"/>
          <w:szCs w:val="22"/>
        </w:rPr>
        <w:t>ι</w:t>
      </w:r>
      <w:r>
        <w:rPr>
          <w:rFonts w:ascii="Arial" w:eastAsia="Arial" w:hAnsi="Arial" w:cs="Arial"/>
          <w:i/>
          <w:iCs/>
          <w:spacing w:val="1"/>
          <w:sz w:val="22"/>
          <w:szCs w:val="22"/>
        </w:rPr>
        <w:t>ώ</w:t>
      </w:r>
      <w:r>
        <w:rPr>
          <w:rFonts w:ascii="Arial" w:eastAsia="Arial" w:hAnsi="Arial" w:cs="Arial"/>
          <w:i/>
          <w:iCs/>
          <w:sz w:val="22"/>
          <w:szCs w:val="22"/>
        </w:rPr>
        <w:t xml:space="preserve">ν </w:t>
      </w:r>
      <w:r>
        <w:rPr>
          <w:rFonts w:ascii="Arial" w:eastAsia="Arial" w:hAnsi="Arial" w:cs="Arial"/>
          <w:i/>
          <w:iCs/>
          <w:spacing w:val="-1"/>
          <w:sz w:val="22"/>
          <w:szCs w:val="22"/>
        </w:rPr>
        <w:t>τ</w:t>
      </w:r>
      <w:r>
        <w:rPr>
          <w:rFonts w:ascii="Arial" w:eastAsia="Arial" w:hAnsi="Arial" w:cs="Arial"/>
          <w:i/>
          <w:iCs/>
          <w:sz w:val="22"/>
          <w:szCs w:val="22"/>
        </w:rPr>
        <w:t xml:space="preserve">ου </w:t>
      </w:r>
      <w:r>
        <w:rPr>
          <w:rFonts w:ascii="Arial" w:eastAsia="Arial" w:hAnsi="Arial" w:cs="Arial"/>
          <w:i/>
          <w:iCs/>
          <w:spacing w:val="-1"/>
          <w:sz w:val="22"/>
          <w:szCs w:val="22"/>
        </w:rPr>
        <w:t>ΥΠΕ</w:t>
      </w:r>
      <w:r>
        <w:rPr>
          <w:rFonts w:ascii="Arial" w:eastAsia="Arial" w:hAnsi="Arial" w:cs="Arial"/>
          <w:i/>
          <w:iCs/>
          <w:sz w:val="22"/>
          <w:szCs w:val="22"/>
        </w:rPr>
        <w:t>Σ ή γ</w:t>
      </w:r>
      <w:r>
        <w:rPr>
          <w:rFonts w:ascii="Arial" w:eastAsia="Arial" w:hAnsi="Arial" w:cs="Arial"/>
          <w:i/>
          <w:iCs/>
          <w:spacing w:val="-1"/>
          <w:sz w:val="22"/>
          <w:szCs w:val="22"/>
        </w:rPr>
        <w:t>ι</w:t>
      </w:r>
      <w:r>
        <w:rPr>
          <w:rFonts w:ascii="Arial" w:eastAsia="Arial" w:hAnsi="Arial" w:cs="Arial"/>
          <w:i/>
          <w:iCs/>
          <w:sz w:val="22"/>
          <w:szCs w:val="22"/>
        </w:rPr>
        <w:t>α ο</w:t>
      </w:r>
      <w:r>
        <w:rPr>
          <w:rFonts w:ascii="Arial" w:eastAsia="Arial" w:hAnsi="Arial" w:cs="Arial"/>
          <w:i/>
          <w:iCs/>
          <w:spacing w:val="-1"/>
          <w:sz w:val="22"/>
          <w:szCs w:val="22"/>
        </w:rPr>
        <w:t>π</w:t>
      </w:r>
      <w:r>
        <w:rPr>
          <w:rFonts w:ascii="Arial" w:eastAsia="Arial" w:hAnsi="Arial" w:cs="Arial"/>
          <w:i/>
          <w:iCs/>
          <w:sz w:val="22"/>
          <w:szCs w:val="22"/>
        </w:rPr>
        <w:t>ο</w:t>
      </w:r>
      <w:r>
        <w:rPr>
          <w:rFonts w:ascii="Arial" w:eastAsia="Arial" w:hAnsi="Arial" w:cs="Arial"/>
          <w:i/>
          <w:iCs/>
          <w:spacing w:val="-1"/>
          <w:sz w:val="22"/>
          <w:szCs w:val="22"/>
        </w:rPr>
        <w:t>ι</w:t>
      </w:r>
      <w:r>
        <w:rPr>
          <w:rFonts w:ascii="Arial" w:eastAsia="Arial" w:hAnsi="Arial" w:cs="Arial"/>
          <w:i/>
          <w:iCs/>
          <w:sz w:val="22"/>
          <w:szCs w:val="22"/>
        </w:rPr>
        <w:t>ο</w:t>
      </w:r>
      <w:r>
        <w:rPr>
          <w:rFonts w:ascii="Arial" w:eastAsia="Arial" w:hAnsi="Arial" w:cs="Arial"/>
          <w:i/>
          <w:iCs/>
          <w:spacing w:val="2"/>
          <w:sz w:val="22"/>
          <w:szCs w:val="22"/>
        </w:rPr>
        <w:t>δ</w:t>
      </w:r>
      <w:r>
        <w:rPr>
          <w:rFonts w:ascii="Arial" w:eastAsia="Arial" w:hAnsi="Arial" w:cs="Arial"/>
          <w:i/>
          <w:iCs/>
          <w:sz w:val="22"/>
          <w:szCs w:val="22"/>
        </w:rPr>
        <w:t>ή</w:t>
      </w:r>
      <w:r>
        <w:rPr>
          <w:rFonts w:ascii="Arial" w:eastAsia="Arial" w:hAnsi="Arial" w:cs="Arial"/>
          <w:i/>
          <w:iCs/>
          <w:spacing w:val="-1"/>
          <w:sz w:val="22"/>
          <w:szCs w:val="22"/>
        </w:rPr>
        <w:t>π</w:t>
      </w:r>
      <w:r>
        <w:rPr>
          <w:rFonts w:ascii="Arial" w:eastAsia="Arial" w:hAnsi="Arial" w:cs="Arial"/>
          <w:i/>
          <w:iCs/>
          <w:sz w:val="22"/>
          <w:szCs w:val="22"/>
        </w:rPr>
        <w:t>ο</w:t>
      </w:r>
      <w:r>
        <w:rPr>
          <w:rFonts w:ascii="Arial" w:eastAsia="Arial" w:hAnsi="Arial" w:cs="Arial"/>
          <w:i/>
          <w:iCs/>
          <w:spacing w:val="-1"/>
          <w:sz w:val="22"/>
          <w:szCs w:val="22"/>
        </w:rPr>
        <w:t>τ</w:t>
      </w:r>
      <w:r>
        <w:rPr>
          <w:rFonts w:ascii="Arial" w:eastAsia="Arial" w:hAnsi="Arial" w:cs="Arial"/>
          <w:i/>
          <w:iCs/>
          <w:sz w:val="22"/>
          <w:szCs w:val="22"/>
        </w:rPr>
        <w:t xml:space="preserve">ε άλλο λόγο </w:t>
      </w:r>
      <w:r>
        <w:rPr>
          <w:rFonts w:ascii="Arial" w:eastAsia="Arial" w:hAnsi="Arial" w:cs="Arial"/>
          <w:i/>
          <w:iCs/>
          <w:spacing w:val="-1"/>
          <w:sz w:val="22"/>
          <w:szCs w:val="22"/>
        </w:rPr>
        <w:t>π</w:t>
      </w:r>
      <w:r>
        <w:rPr>
          <w:rFonts w:ascii="Arial" w:eastAsia="Arial" w:hAnsi="Arial" w:cs="Arial"/>
          <w:i/>
          <w:iCs/>
          <w:sz w:val="22"/>
          <w:szCs w:val="22"/>
        </w:rPr>
        <w:t xml:space="preserve">ου </w:t>
      </w:r>
      <w:r>
        <w:rPr>
          <w:rFonts w:ascii="Arial" w:eastAsia="Arial" w:hAnsi="Arial" w:cs="Arial"/>
          <w:i/>
          <w:iCs/>
          <w:spacing w:val="1"/>
          <w:sz w:val="22"/>
          <w:szCs w:val="22"/>
        </w:rPr>
        <w:t>σ</w:t>
      </w:r>
      <w:r>
        <w:rPr>
          <w:rFonts w:ascii="Arial" w:eastAsia="Arial" w:hAnsi="Arial" w:cs="Arial"/>
          <w:i/>
          <w:iCs/>
          <w:spacing w:val="-3"/>
          <w:sz w:val="22"/>
          <w:szCs w:val="22"/>
        </w:rPr>
        <w:t>τ</w:t>
      </w:r>
      <w:r>
        <w:rPr>
          <w:rFonts w:ascii="Arial" w:eastAsia="Arial" w:hAnsi="Arial" w:cs="Arial"/>
          <w:i/>
          <w:iCs/>
          <w:sz w:val="22"/>
          <w:szCs w:val="22"/>
        </w:rPr>
        <w:t>ο</w:t>
      </w:r>
      <w:r>
        <w:rPr>
          <w:rFonts w:ascii="Arial" w:eastAsia="Arial" w:hAnsi="Arial" w:cs="Arial"/>
          <w:i/>
          <w:iCs/>
          <w:spacing w:val="-1"/>
          <w:sz w:val="22"/>
          <w:szCs w:val="22"/>
        </w:rPr>
        <w:t>ιχ</w:t>
      </w:r>
      <w:r>
        <w:rPr>
          <w:rFonts w:ascii="Arial" w:eastAsia="Arial" w:hAnsi="Arial" w:cs="Arial"/>
          <w:i/>
          <w:iCs/>
          <w:sz w:val="22"/>
          <w:szCs w:val="22"/>
        </w:rPr>
        <w:t>ε</w:t>
      </w:r>
      <w:r>
        <w:rPr>
          <w:rFonts w:ascii="Arial" w:eastAsia="Arial" w:hAnsi="Arial" w:cs="Arial"/>
          <w:i/>
          <w:iCs/>
          <w:spacing w:val="-1"/>
          <w:sz w:val="22"/>
          <w:szCs w:val="22"/>
        </w:rPr>
        <w:t>ι</w:t>
      </w:r>
      <w:r>
        <w:rPr>
          <w:rFonts w:ascii="Arial" w:eastAsia="Arial" w:hAnsi="Arial" w:cs="Arial"/>
          <w:i/>
          <w:iCs/>
          <w:sz w:val="22"/>
          <w:szCs w:val="22"/>
        </w:rPr>
        <w:t>οθε</w:t>
      </w:r>
      <w:r>
        <w:rPr>
          <w:rFonts w:ascii="Arial" w:eastAsia="Arial" w:hAnsi="Arial" w:cs="Arial"/>
          <w:i/>
          <w:iCs/>
          <w:spacing w:val="-1"/>
          <w:sz w:val="22"/>
          <w:szCs w:val="22"/>
        </w:rPr>
        <w:t>τ</w:t>
      </w:r>
      <w:r>
        <w:rPr>
          <w:rFonts w:ascii="Arial" w:eastAsia="Arial" w:hAnsi="Arial" w:cs="Arial"/>
          <w:i/>
          <w:iCs/>
          <w:sz w:val="22"/>
          <w:szCs w:val="22"/>
        </w:rPr>
        <w:t>ε</w:t>
      </w:r>
      <w:r>
        <w:rPr>
          <w:rFonts w:ascii="Arial" w:eastAsia="Arial" w:hAnsi="Arial" w:cs="Arial"/>
          <w:i/>
          <w:iCs/>
          <w:spacing w:val="-1"/>
          <w:sz w:val="22"/>
          <w:szCs w:val="22"/>
        </w:rPr>
        <w:t>ίτ</w:t>
      </w:r>
      <w:r>
        <w:rPr>
          <w:rFonts w:ascii="Arial" w:eastAsia="Arial" w:hAnsi="Arial" w:cs="Arial"/>
          <w:i/>
          <w:iCs/>
          <w:spacing w:val="2"/>
          <w:sz w:val="22"/>
          <w:szCs w:val="22"/>
        </w:rPr>
        <w:t>α</w:t>
      </w:r>
      <w:r>
        <w:rPr>
          <w:rFonts w:ascii="Arial" w:eastAsia="Arial" w:hAnsi="Arial" w:cs="Arial"/>
          <w:i/>
          <w:iCs/>
          <w:sz w:val="22"/>
          <w:szCs w:val="22"/>
        </w:rPr>
        <w:t>ι ε</w:t>
      </w:r>
      <w:r>
        <w:rPr>
          <w:rFonts w:ascii="Arial" w:eastAsia="Arial" w:hAnsi="Arial" w:cs="Arial"/>
          <w:i/>
          <w:iCs/>
          <w:spacing w:val="-1"/>
          <w:sz w:val="22"/>
          <w:szCs w:val="22"/>
        </w:rPr>
        <w:t>π</w:t>
      </w:r>
      <w:r>
        <w:rPr>
          <w:rFonts w:ascii="Arial" w:eastAsia="Arial" w:hAnsi="Arial" w:cs="Arial"/>
          <w:i/>
          <w:iCs/>
          <w:sz w:val="22"/>
          <w:szCs w:val="22"/>
        </w:rPr>
        <w:t>α</w:t>
      </w:r>
      <w:r>
        <w:rPr>
          <w:rFonts w:ascii="Arial" w:eastAsia="Arial" w:hAnsi="Arial" w:cs="Arial"/>
          <w:i/>
          <w:iCs/>
          <w:spacing w:val="-1"/>
          <w:sz w:val="22"/>
          <w:szCs w:val="22"/>
        </w:rPr>
        <w:t>ρ</w:t>
      </w:r>
      <w:r>
        <w:rPr>
          <w:rFonts w:ascii="Arial" w:eastAsia="Arial" w:hAnsi="Arial" w:cs="Arial"/>
          <w:i/>
          <w:iCs/>
          <w:sz w:val="22"/>
          <w:szCs w:val="22"/>
        </w:rPr>
        <w:t>κ</w:t>
      </w:r>
      <w:r>
        <w:rPr>
          <w:rFonts w:ascii="Arial" w:eastAsia="Arial" w:hAnsi="Arial" w:cs="Arial"/>
          <w:i/>
          <w:iCs/>
          <w:spacing w:val="1"/>
          <w:sz w:val="22"/>
          <w:szCs w:val="22"/>
        </w:rPr>
        <w:t>ώ</w:t>
      </w:r>
      <w:r>
        <w:rPr>
          <w:rFonts w:ascii="Arial" w:eastAsia="Arial" w:hAnsi="Arial" w:cs="Arial"/>
          <w:i/>
          <w:iCs/>
          <w:spacing w:val="-1"/>
          <w:sz w:val="22"/>
          <w:szCs w:val="22"/>
        </w:rPr>
        <w:t>ς</w:t>
      </w:r>
      <w:r>
        <w:rPr>
          <w:rFonts w:ascii="Arial" w:eastAsia="Arial" w:hAnsi="Arial" w:cs="Arial"/>
          <w:i/>
          <w:iCs/>
          <w:sz w:val="22"/>
          <w:szCs w:val="22"/>
        </w:rPr>
        <w:t>.</w:t>
      </w:r>
    </w:p>
    <w:p w:rsidR="00557FE0" w:rsidRDefault="00D804F6">
      <w:pPr>
        <w:spacing w:before="120" w:after="120" w:line="360" w:lineRule="auto"/>
        <w:jc w:val="both"/>
      </w:pPr>
      <w:r>
        <w:rPr>
          <w:rFonts w:ascii="Arial" w:eastAsia="Arial" w:hAnsi="Arial" w:cs="Arial"/>
          <w:i/>
          <w:iCs/>
          <w:sz w:val="22"/>
          <w:szCs w:val="22"/>
        </w:rPr>
        <w:t>Σ</w:t>
      </w:r>
      <w:r>
        <w:rPr>
          <w:rFonts w:ascii="Arial" w:eastAsia="Arial" w:hAnsi="Arial" w:cs="Arial"/>
          <w:i/>
          <w:iCs/>
          <w:spacing w:val="-1"/>
          <w:sz w:val="22"/>
          <w:szCs w:val="22"/>
        </w:rPr>
        <w:t>τ</w:t>
      </w:r>
      <w:r>
        <w:rPr>
          <w:rFonts w:ascii="Arial" w:eastAsia="Arial" w:hAnsi="Arial" w:cs="Arial"/>
          <w:i/>
          <w:iCs/>
          <w:sz w:val="22"/>
          <w:szCs w:val="22"/>
        </w:rPr>
        <w:t>ο πλα</w:t>
      </w:r>
      <w:r>
        <w:rPr>
          <w:rFonts w:ascii="Arial" w:eastAsia="Arial" w:hAnsi="Arial" w:cs="Arial"/>
          <w:i/>
          <w:iCs/>
          <w:spacing w:val="-1"/>
          <w:sz w:val="22"/>
          <w:szCs w:val="22"/>
        </w:rPr>
        <w:t>ί</w:t>
      </w:r>
      <w:r>
        <w:rPr>
          <w:rFonts w:ascii="Arial" w:eastAsia="Arial" w:hAnsi="Arial" w:cs="Arial"/>
          <w:i/>
          <w:iCs/>
          <w:spacing w:val="1"/>
          <w:sz w:val="22"/>
          <w:szCs w:val="22"/>
        </w:rPr>
        <w:t>σ</w:t>
      </w:r>
      <w:r>
        <w:rPr>
          <w:rFonts w:ascii="Arial" w:eastAsia="Arial" w:hAnsi="Arial" w:cs="Arial"/>
          <w:i/>
          <w:iCs/>
          <w:spacing w:val="-1"/>
          <w:sz w:val="22"/>
          <w:szCs w:val="22"/>
        </w:rPr>
        <w:t>ι</w:t>
      </w:r>
      <w:r>
        <w:rPr>
          <w:rFonts w:ascii="Arial" w:eastAsia="Arial" w:hAnsi="Arial" w:cs="Arial"/>
          <w:i/>
          <w:iCs/>
          <w:sz w:val="22"/>
          <w:szCs w:val="22"/>
        </w:rPr>
        <w:t xml:space="preserve">ο </w:t>
      </w:r>
      <w:r>
        <w:rPr>
          <w:rFonts w:ascii="Arial" w:eastAsia="Arial" w:hAnsi="Arial" w:cs="Arial"/>
          <w:i/>
          <w:iCs/>
          <w:spacing w:val="-1"/>
          <w:sz w:val="22"/>
          <w:szCs w:val="22"/>
        </w:rPr>
        <w:t>της</w:t>
      </w:r>
      <w:r>
        <w:rPr>
          <w:rFonts w:ascii="Arial" w:eastAsia="Arial" w:hAnsi="Arial" w:cs="Arial"/>
          <w:i/>
          <w:iCs/>
          <w:sz w:val="22"/>
          <w:szCs w:val="22"/>
        </w:rPr>
        <w:t xml:space="preserve"> </w:t>
      </w:r>
      <w:r>
        <w:rPr>
          <w:rFonts w:ascii="Arial" w:eastAsia="Arial" w:hAnsi="Arial" w:cs="Arial"/>
          <w:i/>
          <w:iCs/>
          <w:spacing w:val="-1"/>
          <w:sz w:val="22"/>
          <w:szCs w:val="22"/>
        </w:rPr>
        <w:t>πρ</w:t>
      </w:r>
      <w:r>
        <w:rPr>
          <w:rFonts w:ascii="Arial" w:eastAsia="Arial" w:hAnsi="Arial" w:cs="Arial"/>
          <w:i/>
          <w:iCs/>
          <w:sz w:val="22"/>
          <w:szCs w:val="22"/>
        </w:rPr>
        <w:t>όβλ</w:t>
      </w:r>
      <w:r>
        <w:rPr>
          <w:rFonts w:ascii="Arial" w:eastAsia="Arial" w:hAnsi="Arial" w:cs="Arial"/>
          <w:i/>
          <w:iCs/>
          <w:spacing w:val="-2"/>
          <w:sz w:val="22"/>
          <w:szCs w:val="22"/>
        </w:rPr>
        <w:t>ε</w:t>
      </w:r>
      <w:r>
        <w:rPr>
          <w:rFonts w:ascii="Arial" w:eastAsia="Arial" w:hAnsi="Arial" w:cs="Arial"/>
          <w:i/>
          <w:iCs/>
          <w:spacing w:val="1"/>
          <w:sz w:val="22"/>
          <w:szCs w:val="22"/>
        </w:rPr>
        <w:t>ψ</w:t>
      </w:r>
      <w:r>
        <w:rPr>
          <w:rFonts w:ascii="Arial" w:eastAsia="Arial" w:hAnsi="Arial" w:cs="Arial"/>
          <w:i/>
          <w:iCs/>
          <w:sz w:val="22"/>
          <w:szCs w:val="22"/>
        </w:rPr>
        <w:t xml:space="preserve">ης </w:t>
      </w:r>
      <w:r>
        <w:rPr>
          <w:rFonts w:ascii="Arial" w:eastAsia="Arial" w:hAnsi="Arial" w:cs="Arial"/>
          <w:i/>
          <w:iCs/>
          <w:spacing w:val="-1"/>
          <w:sz w:val="22"/>
          <w:szCs w:val="22"/>
        </w:rPr>
        <w:t>π</w:t>
      </w:r>
      <w:r>
        <w:rPr>
          <w:rFonts w:ascii="Arial" w:eastAsia="Arial" w:hAnsi="Arial" w:cs="Arial"/>
          <w:i/>
          <w:iCs/>
          <w:sz w:val="22"/>
          <w:szCs w:val="22"/>
        </w:rPr>
        <w:t>ε</w:t>
      </w:r>
      <w:r>
        <w:rPr>
          <w:rFonts w:ascii="Arial" w:eastAsia="Arial" w:hAnsi="Arial" w:cs="Arial"/>
          <w:i/>
          <w:iCs/>
          <w:spacing w:val="-1"/>
          <w:sz w:val="22"/>
          <w:szCs w:val="22"/>
        </w:rPr>
        <w:t>ρ</w:t>
      </w:r>
      <w:r>
        <w:rPr>
          <w:rFonts w:ascii="Arial" w:eastAsia="Arial" w:hAnsi="Arial" w:cs="Arial"/>
          <w:i/>
          <w:iCs/>
          <w:sz w:val="22"/>
          <w:szCs w:val="22"/>
        </w:rPr>
        <w:t xml:space="preserve">ί </w:t>
      </w:r>
      <w:proofErr w:type="spellStart"/>
      <w:r>
        <w:rPr>
          <w:rFonts w:ascii="Arial" w:eastAsia="Arial" w:hAnsi="Arial" w:cs="Arial"/>
          <w:i/>
          <w:iCs/>
          <w:spacing w:val="-1"/>
          <w:sz w:val="22"/>
          <w:szCs w:val="22"/>
        </w:rPr>
        <w:t>πρ</w:t>
      </w:r>
      <w:r>
        <w:rPr>
          <w:rFonts w:ascii="Arial" w:eastAsia="Arial" w:hAnsi="Arial" w:cs="Arial"/>
          <w:i/>
          <w:iCs/>
          <w:sz w:val="22"/>
          <w:szCs w:val="22"/>
        </w:rPr>
        <w:t>ο</w:t>
      </w:r>
      <w:r>
        <w:rPr>
          <w:rFonts w:ascii="Arial" w:eastAsia="Arial" w:hAnsi="Arial" w:cs="Arial"/>
          <w:i/>
          <w:iCs/>
          <w:spacing w:val="1"/>
          <w:sz w:val="22"/>
          <w:szCs w:val="22"/>
        </w:rPr>
        <w:t>σ</w:t>
      </w:r>
      <w:r>
        <w:rPr>
          <w:rFonts w:ascii="Arial" w:eastAsia="Arial" w:hAnsi="Arial" w:cs="Arial"/>
          <w:i/>
          <w:iCs/>
          <w:sz w:val="22"/>
          <w:szCs w:val="22"/>
        </w:rPr>
        <w:t>α</w:t>
      </w:r>
      <w:r>
        <w:rPr>
          <w:rFonts w:ascii="Arial" w:eastAsia="Arial" w:hAnsi="Arial" w:cs="Arial"/>
          <w:i/>
          <w:iCs/>
          <w:spacing w:val="-1"/>
          <w:sz w:val="22"/>
          <w:szCs w:val="22"/>
        </w:rPr>
        <w:t>ρ</w:t>
      </w:r>
      <w:r>
        <w:rPr>
          <w:rFonts w:ascii="Arial" w:eastAsia="Arial" w:hAnsi="Arial" w:cs="Arial"/>
          <w:i/>
          <w:iCs/>
          <w:sz w:val="22"/>
          <w:szCs w:val="22"/>
        </w:rPr>
        <w:t>µο</w:t>
      </w:r>
      <w:r>
        <w:rPr>
          <w:rFonts w:ascii="Arial" w:eastAsia="Arial" w:hAnsi="Arial" w:cs="Arial"/>
          <w:i/>
          <w:iCs/>
          <w:spacing w:val="-2"/>
          <w:sz w:val="22"/>
          <w:szCs w:val="22"/>
        </w:rPr>
        <w:t>γ</w:t>
      </w:r>
      <w:r>
        <w:rPr>
          <w:rFonts w:ascii="Arial" w:eastAsia="Arial" w:hAnsi="Arial" w:cs="Arial"/>
          <w:i/>
          <w:iCs/>
          <w:spacing w:val="1"/>
          <w:sz w:val="22"/>
          <w:szCs w:val="22"/>
        </w:rPr>
        <w:t>ώ</w:t>
      </w:r>
      <w:r>
        <w:rPr>
          <w:rFonts w:ascii="Arial" w:eastAsia="Arial" w:hAnsi="Arial" w:cs="Arial"/>
          <w:i/>
          <w:iCs/>
          <w:sz w:val="22"/>
          <w:szCs w:val="22"/>
        </w:rPr>
        <w:t>ν</w:t>
      </w:r>
      <w:proofErr w:type="spellEnd"/>
      <w:r>
        <w:rPr>
          <w:rFonts w:ascii="Arial" w:eastAsia="Arial" w:hAnsi="Arial" w:cs="Arial"/>
          <w:i/>
          <w:iCs/>
          <w:sz w:val="22"/>
          <w:szCs w:val="22"/>
        </w:rPr>
        <w:t xml:space="preserve"> και </w:t>
      </w:r>
      <w:proofErr w:type="spellStart"/>
      <w:r>
        <w:rPr>
          <w:rFonts w:ascii="Arial" w:eastAsia="Arial" w:hAnsi="Arial" w:cs="Arial"/>
          <w:i/>
          <w:iCs/>
          <w:spacing w:val="-1"/>
          <w:sz w:val="22"/>
          <w:szCs w:val="22"/>
        </w:rPr>
        <w:t>πρ</w:t>
      </w:r>
      <w:r>
        <w:rPr>
          <w:rFonts w:ascii="Arial" w:eastAsia="Arial" w:hAnsi="Arial" w:cs="Arial"/>
          <w:i/>
          <w:iCs/>
          <w:sz w:val="22"/>
          <w:szCs w:val="22"/>
        </w:rPr>
        <w:t>οκε</w:t>
      </w:r>
      <w:r>
        <w:rPr>
          <w:rFonts w:ascii="Arial" w:eastAsia="Arial" w:hAnsi="Arial" w:cs="Arial"/>
          <w:i/>
          <w:iCs/>
          <w:spacing w:val="-1"/>
          <w:sz w:val="22"/>
          <w:szCs w:val="22"/>
        </w:rPr>
        <w:t>ι</w:t>
      </w:r>
      <w:r>
        <w:rPr>
          <w:rFonts w:ascii="Arial" w:eastAsia="Arial" w:hAnsi="Arial" w:cs="Arial"/>
          <w:i/>
          <w:iCs/>
          <w:sz w:val="22"/>
          <w:szCs w:val="22"/>
        </w:rPr>
        <w:t>µέ</w:t>
      </w:r>
      <w:r>
        <w:rPr>
          <w:rFonts w:ascii="Arial" w:eastAsia="Arial" w:hAnsi="Arial" w:cs="Arial"/>
          <w:i/>
          <w:iCs/>
          <w:spacing w:val="-2"/>
          <w:sz w:val="22"/>
          <w:szCs w:val="22"/>
        </w:rPr>
        <w:t>ν</w:t>
      </w:r>
      <w:r>
        <w:rPr>
          <w:rFonts w:ascii="Arial" w:eastAsia="Arial" w:hAnsi="Arial" w:cs="Arial"/>
          <w:i/>
          <w:iCs/>
          <w:sz w:val="22"/>
          <w:szCs w:val="22"/>
        </w:rPr>
        <w:t>ου</w:t>
      </w:r>
      <w:proofErr w:type="spellEnd"/>
      <w:r>
        <w:rPr>
          <w:rFonts w:ascii="Arial" w:eastAsia="Arial" w:hAnsi="Arial" w:cs="Arial"/>
          <w:i/>
          <w:iCs/>
          <w:sz w:val="22"/>
          <w:szCs w:val="22"/>
        </w:rPr>
        <w:t xml:space="preserve"> </w:t>
      </w:r>
      <w:r>
        <w:rPr>
          <w:rFonts w:ascii="Arial" w:eastAsia="Arial" w:hAnsi="Arial" w:cs="Arial"/>
          <w:i/>
          <w:iCs/>
          <w:spacing w:val="-2"/>
          <w:sz w:val="22"/>
          <w:szCs w:val="22"/>
        </w:rPr>
        <w:t>ν</w:t>
      </w:r>
      <w:r>
        <w:rPr>
          <w:rFonts w:ascii="Arial" w:eastAsia="Arial" w:hAnsi="Arial" w:cs="Arial"/>
          <w:i/>
          <w:iCs/>
          <w:sz w:val="22"/>
          <w:szCs w:val="22"/>
        </w:rPr>
        <w:t>α α</w:t>
      </w:r>
      <w:r>
        <w:rPr>
          <w:rFonts w:ascii="Arial" w:eastAsia="Arial" w:hAnsi="Arial" w:cs="Arial"/>
          <w:i/>
          <w:iCs/>
          <w:spacing w:val="-1"/>
          <w:sz w:val="22"/>
          <w:szCs w:val="22"/>
        </w:rPr>
        <w:t>π</w:t>
      </w:r>
      <w:r>
        <w:rPr>
          <w:rFonts w:ascii="Arial" w:eastAsia="Arial" w:hAnsi="Arial" w:cs="Arial"/>
          <w:i/>
          <w:iCs/>
          <w:sz w:val="22"/>
          <w:szCs w:val="22"/>
        </w:rPr>
        <w:t>ο</w:t>
      </w:r>
      <w:r>
        <w:rPr>
          <w:rFonts w:ascii="Arial" w:eastAsia="Arial" w:hAnsi="Arial" w:cs="Arial"/>
          <w:i/>
          <w:iCs/>
          <w:spacing w:val="-1"/>
          <w:sz w:val="22"/>
          <w:szCs w:val="22"/>
        </w:rPr>
        <w:t>τυπ</w:t>
      </w:r>
      <w:r>
        <w:rPr>
          <w:rFonts w:ascii="Arial" w:eastAsia="Arial" w:hAnsi="Arial" w:cs="Arial"/>
          <w:i/>
          <w:iCs/>
          <w:spacing w:val="1"/>
          <w:sz w:val="22"/>
          <w:szCs w:val="22"/>
        </w:rPr>
        <w:t>ω</w:t>
      </w:r>
      <w:r>
        <w:rPr>
          <w:rFonts w:ascii="Arial" w:eastAsia="Arial" w:hAnsi="Arial" w:cs="Arial"/>
          <w:i/>
          <w:iCs/>
          <w:sz w:val="22"/>
          <w:szCs w:val="22"/>
        </w:rPr>
        <w:t>θο</w:t>
      </w:r>
      <w:r>
        <w:rPr>
          <w:rFonts w:ascii="Arial" w:eastAsia="Arial" w:hAnsi="Arial" w:cs="Arial"/>
          <w:i/>
          <w:iCs/>
          <w:spacing w:val="-1"/>
          <w:sz w:val="22"/>
          <w:szCs w:val="22"/>
        </w:rPr>
        <w:t>ύ</w:t>
      </w:r>
      <w:r>
        <w:rPr>
          <w:rFonts w:ascii="Arial" w:eastAsia="Arial" w:hAnsi="Arial" w:cs="Arial"/>
          <w:i/>
          <w:iCs/>
          <w:sz w:val="22"/>
          <w:szCs w:val="22"/>
        </w:rPr>
        <w:t xml:space="preserve">ν µε </w:t>
      </w:r>
      <w:r>
        <w:rPr>
          <w:rFonts w:ascii="Arial" w:eastAsia="Arial" w:hAnsi="Arial" w:cs="Arial"/>
          <w:i/>
          <w:iCs/>
          <w:spacing w:val="-1"/>
          <w:sz w:val="22"/>
          <w:szCs w:val="22"/>
        </w:rPr>
        <w:t>πι</w:t>
      </w:r>
      <w:r>
        <w:rPr>
          <w:rFonts w:ascii="Arial" w:eastAsia="Arial" w:hAnsi="Arial" w:cs="Arial"/>
          <w:i/>
          <w:iCs/>
          <w:sz w:val="22"/>
          <w:szCs w:val="22"/>
        </w:rPr>
        <w:t>ο αξ</w:t>
      </w:r>
      <w:r>
        <w:rPr>
          <w:rFonts w:ascii="Arial" w:eastAsia="Arial" w:hAnsi="Arial" w:cs="Arial"/>
          <w:i/>
          <w:iCs/>
          <w:spacing w:val="-1"/>
          <w:sz w:val="22"/>
          <w:szCs w:val="22"/>
        </w:rPr>
        <w:t>ι</w:t>
      </w:r>
      <w:r>
        <w:rPr>
          <w:rFonts w:ascii="Arial" w:eastAsia="Arial" w:hAnsi="Arial" w:cs="Arial"/>
          <w:i/>
          <w:iCs/>
          <w:sz w:val="22"/>
          <w:szCs w:val="22"/>
        </w:rPr>
        <w:t>ό</w:t>
      </w:r>
      <w:r>
        <w:rPr>
          <w:rFonts w:ascii="Arial" w:eastAsia="Arial" w:hAnsi="Arial" w:cs="Arial"/>
          <w:i/>
          <w:iCs/>
          <w:spacing w:val="-1"/>
          <w:sz w:val="22"/>
          <w:szCs w:val="22"/>
        </w:rPr>
        <w:t>πι</w:t>
      </w:r>
      <w:r>
        <w:rPr>
          <w:rFonts w:ascii="Arial" w:eastAsia="Arial" w:hAnsi="Arial" w:cs="Arial"/>
          <w:i/>
          <w:iCs/>
          <w:spacing w:val="1"/>
          <w:sz w:val="22"/>
          <w:szCs w:val="22"/>
        </w:rPr>
        <w:t>σ</w:t>
      </w:r>
      <w:r>
        <w:rPr>
          <w:rFonts w:ascii="Arial" w:eastAsia="Arial" w:hAnsi="Arial" w:cs="Arial"/>
          <w:i/>
          <w:iCs/>
          <w:spacing w:val="-1"/>
          <w:sz w:val="22"/>
          <w:szCs w:val="22"/>
        </w:rPr>
        <w:t>τ</w:t>
      </w:r>
      <w:r>
        <w:rPr>
          <w:rFonts w:ascii="Arial" w:eastAsia="Arial" w:hAnsi="Arial" w:cs="Arial"/>
          <w:i/>
          <w:iCs/>
          <w:sz w:val="22"/>
          <w:szCs w:val="22"/>
        </w:rPr>
        <w:t xml:space="preserve">ο </w:t>
      </w:r>
      <w:r>
        <w:rPr>
          <w:rFonts w:ascii="Arial" w:eastAsia="Arial" w:hAnsi="Arial" w:cs="Arial"/>
          <w:i/>
          <w:iCs/>
          <w:spacing w:val="-1"/>
          <w:sz w:val="22"/>
          <w:szCs w:val="22"/>
        </w:rPr>
        <w:t>τρ</w:t>
      </w:r>
      <w:r>
        <w:rPr>
          <w:rFonts w:ascii="Arial" w:eastAsia="Arial" w:hAnsi="Arial" w:cs="Arial"/>
          <w:i/>
          <w:iCs/>
          <w:spacing w:val="2"/>
          <w:sz w:val="22"/>
          <w:szCs w:val="22"/>
        </w:rPr>
        <w:t>ό</w:t>
      </w:r>
      <w:r>
        <w:rPr>
          <w:rFonts w:ascii="Arial" w:eastAsia="Arial" w:hAnsi="Arial" w:cs="Arial"/>
          <w:i/>
          <w:iCs/>
          <w:spacing w:val="-1"/>
          <w:sz w:val="22"/>
          <w:szCs w:val="22"/>
        </w:rPr>
        <w:t>π</w:t>
      </w:r>
      <w:r>
        <w:rPr>
          <w:rFonts w:ascii="Arial" w:eastAsia="Arial" w:hAnsi="Arial" w:cs="Arial"/>
          <w:i/>
          <w:iCs/>
          <w:sz w:val="22"/>
          <w:szCs w:val="22"/>
        </w:rPr>
        <w:t xml:space="preserve">ο οι </w:t>
      </w:r>
      <w:r>
        <w:rPr>
          <w:rFonts w:ascii="Arial" w:eastAsia="Arial" w:hAnsi="Arial" w:cs="Arial"/>
          <w:i/>
          <w:iCs/>
          <w:spacing w:val="-1"/>
          <w:sz w:val="22"/>
          <w:szCs w:val="22"/>
        </w:rPr>
        <w:t>πρ</w:t>
      </w:r>
      <w:r>
        <w:rPr>
          <w:rFonts w:ascii="Arial" w:eastAsia="Arial" w:hAnsi="Arial" w:cs="Arial"/>
          <w:i/>
          <w:iCs/>
          <w:spacing w:val="2"/>
          <w:sz w:val="22"/>
          <w:szCs w:val="22"/>
        </w:rPr>
        <w:t>ο</w:t>
      </w:r>
      <w:r>
        <w:rPr>
          <w:rFonts w:ascii="Arial" w:eastAsia="Arial" w:hAnsi="Arial" w:cs="Arial"/>
          <w:i/>
          <w:iCs/>
          <w:sz w:val="22"/>
          <w:szCs w:val="22"/>
        </w:rPr>
        <w:t>βλέ</w:t>
      </w:r>
      <w:r>
        <w:rPr>
          <w:rFonts w:ascii="Arial" w:eastAsia="Arial" w:hAnsi="Arial" w:cs="Arial"/>
          <w:i/>
          <w:iCs/>
          <w:spacing w:val="1"/>
          <w:sz w:val="22"/>
          <w:szCs w:val="22"/>
        </w:rPr>
        <w:t>ψ</w:t>
      </w:r>
      <w:r>
        <w:rPr>
          <w:rFonts w:ascii="Arial" w:eastAsia="Arial" w:hAnsi="Arial" w:cs="Arial"/>
          <w:i/>
          <w:iCs/>
          <w:sz w:val="22"/>
          <w:szCs w:val="22"/>
        </w:rPr>
        <w:t>ε</w:t>
      </w:r>
      <w:r>
        <w:rPr>
          <w:rFonts w:ascii="Arial" w:eastAsia="Arial" w:hAnsi="Arial" w:cs="Arial"/>
          <w:i/>
          <w:iCs/>
          <w:spacing w:val="-1"/>
          <w:sz w:val="22"/>
          <w:szCs w:val="22"/>
        </w:rPr>
        <w:t>ι</w:t>
      </w:r>
      <w:r>
        <w:rPr>
          <w:rFonts w:ascii="Arial" w:eastAsia="Arial" w:hAnsi="Arial" w:cs="Arial"/>
          <w:i/>
          <w:iCs/>
          <w:sz w:val="22"/>
          <w:szCs w:val="22"/>
        </w:rPr>
        <w:t xml:space="preserve">ς </w:t>
      </w:r>
      <w:r>
        <w:rPr>
          <w:rFonts w:ascii="Arial" w:eastAsia="Arial" w:hAnsi="Arial" w:cs="Arial"/>
          <w:i/>
          <w:iCs/>
          <w:spacing w:val="1"/>
          <w:sz w:val="22"/>
          <w:szCs w:val="22"/>
        </w:rPr>
        <w:t>ω</w:t>
      </w:r>
      <w:r>
        <w:rPr>
          <w:rFonts w:ascii="Arial" w:eastAsia="Arial" w:hAnsi="Arial" w:cs="Arial"/>
          <w:i/>
          <w:iCs/>
          <w:sz w:val="22"/>
          <w:szCs w:val="22"/>
        </w:rPr>
        <w:t xml:space="preserve">ς </w:t>
      </w:r>
      <w:r>
        <w:rPr>
          <w:rFonts w:ascii="Arial" w:eastAsia="Arial" w:hAnsi="Arial" w:cs="Arial"/>
          <w:i/>
          <w:iCs/>
          <w:spacing w:val="-1"/>
          <w:sz w:val="22"/>
          <w:szCs w:val="22"/>
        </w:rPr>
        <w:t>πρ</w:t>
      </w:r>
      <w:r>
        <w:rPr>
          <w:rFonts w:ascii="Arial" w:eastAsia="Arial" w:hAnsi="Arial" w:cs="Arial"/>
          <w:i/>
          <w:iCs/>
          <w:sz w:val="22"/>
          <w:szCs w:val="22"/>
        </w:rPr>
        <w:t xml:space="preserve">ος </w:t>
      </w:r>
      <w:r>
        <w:rPr>
          <w:rFonts w:ascii="Arial" w:eastAsia="Arial" w:hAnsi="Arial" w:cs="Arial"/>
          <w:i/>
          <w:iCs/>
          <w:spacing w:val="-1"/>
          <w:sz w:val="22"/>
          <w:szCs w:val="22"/>
        </w:rPr>
        <w:t>τ</w:t>
      </w:r>
      <w:r>
        <w:rPr>
          <w:rFonts w:ascii="Arial" w:eastAsia="Arial" w:hAnsi="Arial" w:cs="Arial"/>
          <w:i/>
          <w:iCs/>
          <w:sz w:val="22"/>
          <w:szCs w:val="22"/>
        </w:rPr>
        <w:t xml:space="preserve">ην </w:t>
      </w:r>
      <w:r>
        <w:rPr>
          <w:rFonts w:ascii="Arial" w:eastAsia="Arial" w:hAnsi="Arial" w:cs="Arial"/>
          <w:i/>
          <w:iCs/>
          <w:spacing w:val="2"/>
          <w:sz w:val="22"/>
          <w:szCs w:val="22"/>
        </w:rPr>
        <w:t>ε</w:t>
      </w:r>
      <w:r>
        <w:rPr>
          <w:rFonts w:ascii="Arial" w:eastAsia="Arial" w:hAnsi="Arial" w:cs="Arial"/>
          <w:i/>
          <w:iCs/>
          <w:spacing w:val="1"/>
          <w:sz w:val="22"/>
          <w:szCs w:val="22"/>
        </w:rPr>
        <w:t>ίσ</w:t>
      </w:r>
      <w:r>
        <w:rPr>
          <w:rFonts w:ascii="Arial" w:eastAsia="Arial" w:hAnsi="Arial" w:cs="Arial"/>
          <w:i/>
          <w:iCs/>
          <w:spacing w:val="-1"/>
          <w:sz w:val="22"/>
          <w:szCs w:val="22"/>
        </w:rPr>
        <w:t>πρ</w:t>
      </w:r>
      <w:r>
        <w:rPr>
          <w:rFonts w:ascii="Arial" w:eastAsia="Arial" w:hAnsi="Arial" w:cs="Arial"/>
          <w:i/>
          <w:iCs/>
          <w:sz w:val="22"/>
          <w:szCs w:val="22"/>
        </w:rPr>
        <w:t xml:space="preserve">αξη </w:t>
      </w:r>
      <w:r>
        <w:rPr>
          <w:rFonts w:ascii="Arial" w:eastAsia="Arial" w:hAnsi="Arial" w:cs="Arial"/>
          <w:i/>
          <w:iCs/>
          <w:spacing w:val="-1"/>
          <w:sz w:val="22"/>
          <w:szCs w:val="22"/>
        </w:rPr>
        <w:t>τ</w:t>
      </w:r>
      <w:r>
        <w:rPr>
          <w:rFonts w:ascii="Arial" w:eastAsia="Arial" w:hAnsi="Arial" w:cs="Arial"/>
          <w:i/>
          <w:iCs/>
          <w:spacing w:val="1"/>
          <w:sz w:val="22"/>
          <w:szCs w:val="22"/>
        </w:rPr>
        <w:t>ω</w:t>
      </w:r>
      <w:r>
        <w:rPr>
          <w:rFonts w:ascii="Arial" w:eastAsia="Arial" w:hAnsi="Arial" w:cs="Arial"/>
          <w:i/>
          <w:iCs/>
          <w:sz w:val="22"/>
          <w:szCs w:val="22"/>
        </w:rPr>
        <w:t>ν ε</w:t>
      </w:r>
      <w:r>
        <w:rPr>
          <w:rFonts w:ascii="Arial" w:eastAsia="Arial" w:hAnsi="Arial" w:cs="Arial"/>
          <w:i/>
          <w:iCs/>
          <w:spacing w:val="1"/>
          <w:sz w:val="22"/>
          <w:szCs w:val="22"/>
        </w:rPr>
        <w:t>σ</w:t>
      </w:r>
      <w:r>
        <w:rPr>
          <w:rFonts w:ascii="Arial" w:eastAsia="Arial" w:hAnsi="Arial" w:cs="Arial"/>
          <w:i/>
          <w:iCs/>
          <w:sz w:val="22"/>
          <w:szCs w:val="22"/>
        </w:rPr>
        <w:t>όδ</w:t>
      </w:r>
      <w:r>
        <w:rPr>
          <w:rFonts w:ascii="Arial" w:eastAsia="Arial" w:hAnsi="Arial" w:cs="Arial"/>
          <w:i/>
          <w:iCs/>
          <w:spacing w:val="1"/>
          <w:sz w:val="22"/>
          <w:szCs w:val="22"/>
        </w:rPr>
        <w:t>ω</w:t>
      </w:r>
      <w:r>
        <w:rPr>
          <w:rFonts w:ascii="Arial" w:eastAsia="Arial" w:hAnsi="Arial" w:cs="Arial"/>
          <w:i/>
          <w:iCs/>
          <w:spacing w:val="-2"/>
          <w:sz w:val="22"/>
          <w:szCs w:val="22"/>
        </w:rPr>
        <w:t>ν</w:t>
      </w:r>
      <w:r>
        <w:rPr>
          <w:rFonts w:ascii="Arial" w:eastAsia="Arial" w:hAnsi="Arial" w:cs="Arial"/>
          <w:i/>
          <w:iCs/>
          <w:sz w:val="22"/>
          <w:szCs w:val="22"/>
        </w:rPr>
        <w:t>, ε</w:t>
      </w:r>
      <w:r>
        <w:rPr>
          <w:rFonts w:ascii="Arial" w:eastAsia="Arial" w:hAnsi="Arial" w:cs="Arial"/>
          <w:i/>
          <w:iCs/>
          <w:spacing w:val="1"/>
          <w:sz w:val="22"/>
          <w:szCs w:val="22"/>
        </w:rPr>
        <w:t>ί</w:t>
      </w:r>
      <w:r>
        <w:rPr>
          <w:rFonts w:ascii="Arial" w:eastAsia="Arial" w:hAnsi="Arial" w:cs="Arial"/>
          <w:i/>
          <w:iCs/>
          <w:spacing w:val="-2"/>
          <w:sz w:val="22"/>
          <w:szCs w:val="22"/>
        </w:rPr>
        <w:t>ν</w:t>
      </w:r>
      <w:r>
        <w:rPr>
          <w:rFonts w:ascii="Arial" w:eastAsia="Arial" w:hAnsi="Arial" w:cs="Arial"/>
          <w:i/>
          <w:iCs/>
          <w:sz w:val="22"/>
          <w:szCs w:val="22"/>
        </w:rPr>
        <w:t xml:space="preserve">αι </w:t>
      </w:r>
      <w:r>
        <w:rPr>
          <w:rFonts w:ascii="Arial" w:eastAsia="Arial" w:hAnsi="Arial" w:cs="Arial"/>
          <w:i/>
          <w:iCs/>
          <w:spacing w:val="2"/>
          <w:sz w:val="22"/>
          <w:szCs w:val="22"/>
        </w:rPr>
        <w:t>δ</w:t>
      </w:r>
      <w:r>
        <w:rPr>
          <w:rFonts w:ascii="Arial" w:eastAsia="Arial" w:hAnsi="Arial" w:cs="Arial"/>
          <w:i/>
          <w:iCs/>
          <w:spacing w:val="-1"/>
          <w:sz w:val="22"/>
          <w:szCs w:val="22"/>
        </w:rPr>
        <w:t>υ</w:t>
      </w:r>
      <w:r>
        <w:rPr>
          <w:rFonts w:ascii="Arial" w:eastAsia="Arial" w:hAnsi="Arial" w:cs="Arial"/>
          <w:i/>
          <w:iCs/>
          <w:spacing w:val="-2"/>
          <w:sz w:val="22"/>
          <w:szCs w:val="22"/>
        </w:rPr>
        <w:t>ν</w:t>
      </w:r>
      <w:r>
        <w:rPr>
          <w:rFonts w:ascii="Arial" w:eastAsia="Arial" w:hAnsi="Arial" w:cs="Arial"/>
          <w:i/>
          <w:iCs/>
          <w:spacing w:val="2"/>
          <w:sz w:val="22"/>
          <w:szCs w:val="22"/>
        </w:rPr>
        <w:t>α</w:t>
      </w:r>
      <w:r>
        <w:rPr>
          <w:rFonts w:ascii="Arial" w:eastAsia="Arial" w:hAnsi="Arial" w:cs="Arial"/>
          <w:i/>
          <w:iCs/>
          <w:spacing w:val="-1"/>
          <w:sz w:val="22"/>
          <w:szCs w:val="22"/>
        </w:rPr>
        <w:t>τ</w:t>
      </w:r>
      <w:r>
        <w:rPr>
          <w:rFonts w:ascii="Arial" w:eastAsia="Arial" w:hAnsi="Arial" w:cs="Arial"/>
          <w:i/>
          <w:iCs/>
          <w:sz w:val="22"/>
          <w:szCs w:val="22"/>
        </w:rPr>
        <w:t>όν γ</w:t>
      </w:r>
      <w:r>
        <w:rPr>
          <w:rFonts w:ascii="Arial" w:eastAsia="Arial" w:hAnsi="Arial" w:cs="Arial"/>
          <w:i/>
          <w:iCs/>
          <w:spacing w:val="-1"/>
          <w:sz w:val="22"/>
          <w:szCs w:val="22"/>
        </w:rPr>
        <w:t>ι</w:t>
      </w:r>
      <w:r>
        <w:rPr>
          <w:rFonts w:ascii="Arial" w:eastAsia="Arial" w:hAnsi="Arial" w:cs="Arial"/>
          <w:i/>
          <w:iCs/>
          <w:sz w:val="22"/>
          <w:szCs w:val="22"/>
        </w:rPr>
        <w:t xml:space="preserve">α </w:t>
      </w:r>
      <w:r>
        <w:rPr>
          <w:rFonts w:ascii="Arial" w:eastAsia="Arial" w:hAnsi="Arial" w:cs="Arial"/>
          <w:i/>
          <w:iCs/>
          <w:spacing w:val="2"/>
          <w:sz w:val="22"/>
          <w:szCs w:val="22"/>
        </w:rPr>
        <w:t>τις</w:t>
      </w:r>
      <w:r>
        <w:rPr>
          <w:rFonts w:ascii="Arial" w:eastAsia="Arial" w:hAnsi="Arial" w:cs="Arial"/>
          <w:i/>
          <w:iCs/>
          <w:sz w:val="22"/>
          <w:szCs w:val="22"/>
        </w:rPr>
        <w:t xml:space="preserve"> </w:t>
      </w:r>
      <w:proofErr w:type="spellStart"/>
      <w:r>
        <w:rPr>
          <w:rFonts w:ascii="Arial" w:eastAsia="Arial" w:hAnsi="Arial" w:cs="Arial"/>
          <w:i/>
          <w:iCs/>
          <w:sz w:val="22"/>
          <w:szCs w:val="22"/>
        </w:rPr>
        <w:t>οµ</w:t>
      </w:r>
      <w:r>
        <w:rPr>
          <w:rFonts w:ascii="Arial" w:eastAsia="Arial" w:hAnsi="Arial" w:cs="Arial"/>
          <w:i/>
          <w:iCs/>
          <w:spacing w:val="2"/>
          <w:sz w:val="22"/>
          <w:szCs w:val="22"/>
        </w:rPr>
        <w:t>ά</w:t>
      </w:r>
      <w:r>
        <w:rPr>
          <w:rFonts w:ascii="Arial" w:eastAsia="Arial" w:hAnsi="Arial" w:cs="Arial"/>
          <w:i/>
          <w:iCs/>
          <w:sz w:val="22"/>
          <w:szCs w:val="22"/>
        </w:rPr>
        <w:t>δες</w:t>
      </w:r>
      <w:proofErr w:type="spellEnd"/>
      <w:r>
        <w:rPr>
          <w:rFonts w:ascii="Arial" w:eastAsia="Arial" w:hAnsi="Arial" w:cs="Arial"/>
          <w:i/>
          <w:iCs/>
          <w:sz w:val="22"/>
          <w:szCs w:val="22"/>
        </w:rPr>
        <w:t xml:space="preserve"> </w:t>
      </w:r>
      <w:proofErr w:type="spellStart"/>
      <w:r>
        <w:rPr>
          <w:rFonts w:ascii="Arial" w:eastAsia="Arial" w:hAnsi="Arial" w:cs="Arial"/>
          <w:i/>
          <w:iCs/>
          <w:sz w:val="22"/>
          <w:szCs w:val="22"/>
        </w:rPr>
        <w:t>ε</w:t>
      </w:r>
      <w:r>
        <w:rPr>
          <w:rFonts w:ascii="Arial" w:eastAsia="Arial" w:hAnsi="Arial" w:cs="Arial"/>
          <w:i/>
          <w:iCs/>
          <w:spacing w:val="1"/>
          <w:sz w:val="22"/>
          <w:szCs w:val="22"/>
        </w:rPr>
        <w:t>σ</w:t>
      </w:r>
      <w:r>
        <w:rPr>
          <w:rFonts w:ascii="Arial" w:eastAsia="Arial" w:hAnsi="Arial" w:cs="Arial"/>
          <w:i/>
          <w:iCs/>
          <w:sz w:val="22"/>
          <w:szCs w:val="22"/>
        </w:rPr>
        <w:t>όδ</w:t>
      </w:r>
      <w:r>
        <w:rPr>
          <w:rFonts w:ascii="Arial" w:eastAsia="Arial" w:hAnsi="Arial" w:cs="Arial"/>
          <w:i/>
          <w:iCs/>
          <w:spacing w:val="1"/>
          <w:sz w:val="22"/>
          <w:szCs w:val="22"/>
        </w:rPr>
        <w:t>ω</w:t>
      </w:r>
      <w:r>
        <w:rPr>
          <w:rFonts w:ascii="Arial" w:eastAsia="Arial" w:hAnsi="Arial" w:cs="Arial"/>
          <w:i/>
          <w:iCs/>
          <w:sz w:val="22"/>
          <w:szCs w:val="22"/>
        </w:rPr>
        <w:t>ν</w:t>
      </w:r>
      <w:r>
        <w:rPr>
          <w:rFonts w:ascii="Arial" w:eastAsia="Arial" w:hAnsi="Arial" w:cs="Arial"/>
          <w:i/>
          <w:iCs/>
          <w:spacing w:val="1"/>
          <w:sz w:val="22"/>
          <w:szCs w:val="22"/>
        </w:rPr>
        <w:t>Ι</w:t>
      </w:r>
      <w:proofErr w:type="spellEnd"/>
      <w:r>
        <w:rPr>
          <w:rFonts w:ascii="Arial" w:eastAsia="Arial" w:hAnsi="Arial" w:cs="Arial"/>
          <w:i/>
          <w:iCs/>
          <w:sz w:val="22"/>
          <w:szCs w:val="22"/>
        </w:rPr>
        <w:t xml:space="preserve">. Και </w:t>
      </w:r>
      <w:r>
        <w:rPr>
          <w:rFonts w:ascii="Arial" w:eastAsia="Arial" w:hAnsi="Arial" w:cs="Arial"/>
          <w:i/>
          <w:iCs/>
          <w:spacing w:val="1"/>
          <w:sz w:val="22"/>
          <w:szCs w:val="22"/>
        </w:rPr>
        <w:t>Ι</w:t>
      </w:r>
      <w:r>
        <w:rPr>
          <w:rFonts w:ascii="Arial" w:eastAsia="Arial" w:hAnsi="Arial" w:cs="Arial"/>
          <w:i/>
          <w:iCs/>
          <w:spacing w:val="-1"/>
          <w:sz w:val="22"/>
          <w:szCs w:val="22"/>
        </w:rPr>
        <w:t>Ι</w:t>
      </w:r>
      <w:r>
        <w:rPr>
          <w:rFonts w:ascii="Arial" w:eastAsia="Arial" w:hAnsi="Arial" w:cs="Arial"/>
          <w:i/>
          <w:iCs/>
          <w:sz w:val="22"/>
          <w:szCs w:val="22"/>
        </w:rPr>
        <w:t xml:space="preserve">. </w:t>
      </w:r>
      <w:r>
        <w:rPr>
          <w:rFonts w:ascii="Arial" w:eastAsia="Arial" w:hAnsi="Arial" w:cs="Arial"/>
          <w:i/>
          <w:iCs/>
          <w:spacing w:val="-2"/>
          <w:sz w:val="22"/>
          <w:szCs w:val="22"/>
        </w:rPr>
        <w:t>Ν</w:t>
      </w:r>
      <w:r>
        <w:rPr>
          <w:rFonts w:ascii="Arial" w:eastAsia="Arial" w:hAnsi="Arial" w:cs="Arial"/>
          <w:i/>
          <w:iCs/>
          <w:sz w:val="22"/>
          <w:szCs w:val="22"/>
        </w:rPr>
        <w:t>α έ</w:t>
      </w:r>
      <w:r>
        <w:rPr>
          <w:rFonts w:ascii="Arial" w:eastAsia="Arial" w:hAnsi="Arial" w:cs="Arial"/>
          <w:i/>
          <w:iCs/>
          <w:spacing w:val="-1"/>
          <w:sz w:val="22"/>
          <w:szCs w:val="22"/>
        </w:rPr>
        <w:t>χ</w:t>
      </w:r>
      <w:r>
        <w:rPr>
          <w:rFonts w:ascii="Arial" w:eastAsia="Arial" w:hAnsi="Arial" w:cs="Arial"/>
          <w:i/>
          <w:iCs/>
          <w:sz w:val="22"/>
          <w:szCs w:val="22"/>
        </w:rPr>
        <w:t>ο</w:t>
      </w:r>
      <w:r>
        <w:rPr>
          <w:rFonts w:ascii="Arial" w:eastAsia="Arial" w:hAnsi="Arial" w:cs="Arial"/>
          <w:i/>
          <w:iCs/>
          <w:spacing w:val="2"/>
          <w:sz w:val="22"/>
          <w:szCs w:val="22"/>
        </w:rPr>
        <w:t xml:space="preserve">υν </w:t>
      </w:r>
      <w:r>
        <w:rPr>
          <w:rFonts w:ascii="Arial" w:eastAsia="Arial" w:hAnsi="Arial" w:cs="Arial"/>
          <w:i/>
          <w:iCs/>
          <w:sz w:val="22"/>
          <w:szCs w:val="22"/>
        </w:rPr>
        <w:t>εγγ</w:t>
      </w:r>
      <w:r>
        <w:rPr>
          <w:rFonts w:ascii="Arial" w:eastAsia="Arial" w:hAnsi="Arial" w:cs="Arial"/>
          <w:i/>
          <w:iCs/>
          <w:spacing w:val="-1"/>
          <w:sz w:val="22"/>
          <w:szCs w:val="22"/>
        </w:rPr>
        <w:t>ρ</w:t>
      </w:r>
      <w:r>
        <w:rPr>
          <w:rFonts w:ascii="Arial" w:eastAsia="Arial" w:hAnsi="Arial" w:cs="Arial"/>
          <w:i/>
          <w:iCs/>
          <w:sz w:val="22"/>
          <w:szCs w:val="22"/>
        </w:rPr>
        <w:t>α</w:t>
      </w:r>
      <w:r>
        <w:rPr>
          <w:rFonts w:ascii="Arial" w:eastAsia="Arial" w:hAnsi="Arial" w:cs="Arial"/>
          <w:i/>
          <w:iCs/>
          <w:spacing w:val="1"/>
          <w:sz w:val="22"/>
          <w:szCs w:val="22"/>
        </w:rPr>
        <w:t>φ</w:t>
      </w:r>
      <w:r>
        <w:rPr>
          <w:rFonts w:ascii="Arial" w:eastAsia="Arial" w:hAnsi="Arial" w:cs="Arial"/>
          <w:i/>
          <w:iCs/>
          <w:sz w:val="22"/>
          <w:szCs w:val="22"/>
        </w:rPr>
        <w:t xml:space="preserve">εί </w:t>
      </w:r>
      <w:r>
        <w:rPr>
          <w:rFonts w:ascii="Arial" w:eastAsia="Arial" w:hAnsi="Arial" w:cs="Arial"/>
          <w:i/>
          <w:iCs/>
          <w:spacing w:val="1"/>
          <w:sz w:val="22"/>
          <w:szCs w:val="22"/>
        </w:rPr>
        <w:t>σ</w:t>
      </w:r>
      <w:r>
        <w:rPr>
          <w:rFonts w:ascii="Arial" w:eastAsia="Arial" w:hAnsi="Arial" w:cs="Arial"/>
          <w:i/>
          <w:iCs/>
          <w:spacing w:val="-1"/>
          <w:sz w:val="22"/>
          <w:szCs w:val="22"/>
        </w:rPr>
        <w:t>τ</w:t>
      </w:r>
      <w:r>
        <w:rPr>
          <w:rFonts w:ascii="Arial" w:eastAsia="Arial" w:hAnsi="Arial" w:cs="Arial"/>
          <w:i/>
          <w:iCs/>
          <w:sz w:val="22"/>
          <w:szCs w:val="22"/>
        </w:rPr>
        <w:t xml:space="preserve">ον </w:t>
      </w:r>
      <w:proofErr w:type="spellStart"/>
      <w:r>
        <w:rPr>
          <w:rFonts w:ascii="Arial" w:eastAsia="Arial" w:hAnsi="Arial" w:cs="Arial"/>
          <w:i/>
          <w:iCs/>
          <w:spacing w:val="-1"/>
          <w:sz w:val="22"/>
          <w:szCs w:val="22"/>
        </w:rPr>
        <w:t>πρ</w:t>
      </w:r>
      <w:r>
        <w:rPr>
          <w:rFonts w:ascii="Arial" w:eastAsia="Arial" w:hAnsi="Arial" w:cs="Arial"/>
          <w:i/>
          <w:iCs/>
          <w:sz w:val="22"/>
          <w:szCs w:val="22"/>
        </w:rPr>
        <w:t>ο</w:t>
      </w:r>
      <w:r>
        <w:rPr>
          <w:rFonts w:ascii="Arial" w:eastAsia="Arial" w:hAnsi="Arial" w:cs="Arial"/>
          <w:i/>
          <w:iCs/>
          <w:spacing w:val="-1"/>
          <w:sz w:val="22"/>
          <w:szCs w:val="22"/>
        </w:rPr>
        <w:t>ϋπ</w:t>
      </w:r>
      <w:r>
        <w:rPr>
          <w:rFonts w:ascii="Arial" w:eastAsia="Arial" w:hAnsi="Arial" w:cs="Arial"/>
          <w:i/>
          <w:iCs/>
          <w:sz w:val="22"/>
          <w:szCs w:val="22"/>
        </w:rPr>
        <w:t>ολογ</w:t>
      </w:r>
      <w:r>
        <w:rPr>
          <w:rFonts w:ascii="Arial" w:eastAsia="Arial" w:hAnsi="Arial" w:cs="Arial"/>
          <w:i/>
          <w:iCs/>
          <w:spacing w:val="-1"/>
          <w:sz w:val="22"/>
          <w:szCs w:val="22"/>
        </w:rPr>
        <w:t>ι</w:t>
      </w:r>
      <w:r>
        <w:rPr>
          <w:rFonts w:ascii="Arial" w:eastAsia="Arial" w:hAnsi="Arial" w:cs="Arial"/>
          <w:i/>
          <w:iCs/>
          <w:spacing w:val="1"/>
          <w:sz w:val="22"/>
          <w:szCs w:val="22"/>
        </w:rPr>
        <w:t>σ</w:t>
      </w:r>
      <w:r>
        <w:rPr>
          <w:rFonts w:ascii="Arial" w:eastAsia="Arial" w:hAnsi="Arial" w:cs="Arial"/>
          <w:i/>
          <w:iCs/>
          <w:sz w:val="22"/>
          <w:szCs w:val="22"/>
        </w:rPr>
        <w:t>µό</w:t>
      </w:r>
      <w:proofErr w:type="spellEnd"/>
      <w:r>
        <w:rPr>
          <w:rFonts w:ascii="Arial" w:eastAsia="Arial" w:hAnsi="Arial" w:cs="Arial"/>
          <w:i/>
          <w:iCs/>
          <w:sz w:val="22"/>
          <w:szCs w:val="22"/>
        </w:rPr>
        <w:t xml:space="preserve"> </w:t>
      </w:r>
      <w:r>
        <w:rPr>
          <w:rFonts w:ascii="Arial" w:eastAsia="Arial" w:hAnsi="Arial" w:cs="Arial"/>
          <w:i/>
          <w:iCs/>
          <w:spacing w:val="-1"/>
          <w:sz w:val="22"/>
          <w:szCs w:val="22"/>
        </w:rPr>
        <w:t>π</w:t>
      </w:r>
      <w:r>
        <w:rPr>
          <w:rFonts w:ascii="Arial" w:eastAsia="Arial" w:hAnsi="Arial" w:cs="Arial"/>
          <w:i/>
          <w:iCs/>
          <w:sz w:val="22"/>
          <w:szCs w:val="22"/>
        </w:rPr>
        <w:t>ο</w:t>
      </w:r>
      <w:r>
        <w:rPr>
          <w:rFonts w:ascii="Arial" w:eastAsia="Arial" w:hAnsi="Arial" w:cs="Arial"/>
          <w:i/>
          <w:iCs/>
          <w:spacing w:val="1"/>
          <w:sz w:val="22"/>
          <w:szCs w:val="22"/>
        </w:rPr>
        <w:t>σ</w:t>
      </w:r>
      <w:r>
        <w:rPr>
          <w:rFonts w:ascii="Arial" w:eastAsia="Arial" w:hAnsi="Arial" w:cs="Arial"/>
          <w:i/>
          <w:iCs/>
          <w:sz w:val="22"/>
          <w:szCs w:val="22"/>
        </w:rPr>
        <w:t>ά µε βά</w:t>
      </w:r>
      <w:r>
        <w:rPr>
          <w:rFonts w:ascii="Arial" w:eastAsia="Arial" w:hAnsi="Arial" w:cs="Arial"/>
          <w:i/>
          <w:iCs/>
          <w:spacing w:val="1"/>
          <w:sz w:val="22"/>
          <w:szCs w:val="22"/>
        </w:rPr>
        <w:t>σ</w:t>
      </w:r>
      <w:r>
        <w:rPr>
          <w:rFonts w:ascii="Arial" w:eastAsia="Arial" w:hAnsi="Arial" w:cs="Arial"/>
          <w:i/>
          <w:iCs/>
          <w:sz w:val="22"/>
          <w:szCs w:val="22"/>
        </w:rPr>
        <w:t>η άλλο µ</w:t>
      </w:r>
      <w:proofErr w:type="spellStart"/>
      <w:r>
        <w:rPr>
          <w:rFonts w:ascii="Arial" w:eastAsia="Arial" w:hAnsi="Arial" w:cs="Arial"/>
          <w:i/>
          <w:iCs/>
          <w:sz w:val="22"/>
          <w:szCs w:val="22"/>
        </w:rPr>
        <w:t>ή</w:t>
      </w:r>
      <w:r>
        <w:rPr>
          <w:rFonts w:ascii="Arial" w:eastAsia="Arial" w:hAnsi="Arial" w:cs="Arial"/>
          <w:i/>
          <w:iCs/>
          <w:spacing w:val="-2"/>
          <w:sz w:val="22"/>
          <w:szCs w:val="22"/>
        </w:rPr>
        <w:t>ν</w:t>
      </w:r>
      <w:r>
        <w:rPr>
          <w:rFonts w:ascii="Arial" w:eastAsia="Arial" w:hAnsi="Arial" w:cs="Arial"/>
          <w:i/>
          <w:iCs/>
          <w:sz w:val="22"/>
          <w:szCs w:val="22"/>
        </w:rPr>
        <w:t>α</w:t>
      </w:r>
      <w:proofErr w:type="spellEnd"/>
      <w:r>
        <w:rPr>
          <w:rFonts w:ascii="Arial" w:eastAsia="Arial" w:hAnsi="Arial" w:cs="Arial"/>
          <w:i/>
          <w:iCs/>
          <w:sz w:val="22"/>
          <w:szCs w:val="22"/>
        </w:rPr>
        <w:t xml:space="preserve"> α</w:t>
      </w:r>
      <w:r>
        <w:rPr>
          <w:rFonts w:ascii="Arial" w:eastAsia="Arial" w:hAnsi="Arial" w:cs="Arial"/>
          <w:i/>
          <w:iCs/>
          <w:spacing w:val="-2"/>
          <w:sz w:val="22"/>
          <w:szCs w:val="22"/>
        </w:rPr>
        <w:t>ν</w:t>
      </w:r>
      <w:r>
        <w:rPr>
          <w:rFonts w:ascii="Arial" w:eastAsia="Arial" w:hAnsi="Arial" w:cs="Arial"/>
          <w:i/>
          <w:iCs/>
          <w:sz w:val="22"/>
          <w:szCs w:val="22"/>
        </w:rPr>
        <w:t>α</w:t>
      </w:r>
      <w:r>
        <w:rPr>
          <w:rFonts w:ascii="Arial" w:eastAsia="Arial" w:hAnsi="Arial" w:cs="Arial"/>
          <w:i/>
          <w:iCs/>
          <w:spacing w:val="1"/>
          <w:sz w:val="22"/>
          <w:szCs w:val="22"/>
        </w:rPr>
        <w:t>φ</w:t>
      </w:r>
      <w:r>
        <w:rPr>
          <w:rFonts w:ascii="Arial" w:eastAsia="Arial" w:hAnsi="Arial" w:cs="Arial"/>
          <w:i/>
          <w:iCs/>
          <w:sz w:val="22"/>
          <w:szCs w:val="22"/>
        </w:rPr>
        <w:t>ο</w:t>
      </w:r>
      <w:r>
        <w:rPr>
          <w:rFonts w:ascii="Arial" w:eastAsia="Arial" w:hAnsi="Arial" w:cs="Arial"/>
          <w:i/>
          <w:iCs/>
          <w:spacing w:val="2"/>
          <w:sz w:val="22"/>
          <w:szCs w:val="22"/>
        </w:rPr>
        <w:t>ρ</w:t>
      </w:r>
      <w:r>
        <w:rPr>
          <w:rFonts w:ascii="Arial" w:eastAsia="Arial" w:hAnsi="Arial" w:cs="Arial"/>
          <w:i/>
          <w:iCs/>
          <w:sz w:val="22"/>
          <w:szCs w:val="22"/>
        </w:rPr>
        <w:t>ά</w:t>
      </w:r>
      <w:r>
        <w:rPr>
          <w:rFonts w:ascii="Arial" w:eastAsia="Arial" w:hAnsi="Arial" w:cs="Arial"/>
          <w:i/>
          <w:iCs/>
          <w:spacing w:val="-1"/>
          <w:sz w:val="22"/>
          <w:szCs w:val="22"/>
        </w:rPr>
        <w:t>ς</w:t>
      </w:r>
      <w:r>
        <w:rPr>
          <w:rFonts w:ascii="Arial" w:eastAsia="Arial" w:hAnsi="Arial" w:cs="Arial"/>
          <w:i/>
          <w:iCs/>
          <w:sz w:val="22"/>
          <w:szCs w:val="22"/>
        </w:rPr>
        <w:t>, µ</w:t>
      </w:r>
      <w:proofErr w:type="spellStart"/>
      <w:r>
        <w:rPr>
          <w:rFonts w:ascii="Arial" w:eastAsia="Arial" w:hAnsi="Arial" w:cs="Arial"/>
          <w:i/>
          <w:iCs/>
          <w:sz w:val="22"/>
          <w:szCs w:val="22"/>
        </w:rPr>
        <w:t>ε</w:t>
      </w:r>
      <w:r>
        <w:rPr>
          <w:rFonts w:ascii="Arial" w:eastAsia="Arial" w:hAnsi="Arial" w:cs="Arial"/>
          <w:i/>
          <w:iCs/>
          <w:spacing w:val="-1"/>
          <w:sz w:val="22"/>
          <w:szCs w:val="22"/>
        </w:rPr>
        <w:t>τ</w:t>
      </w:r>
      <w:r>
        <w:rPr>
          <w:rFonts w:ascii="Arial" w:eastAsia="Arial" w:hAnsi="Arial" w:cs="Arial"/>
          <w:i/>
          <w:iCs/>
          <w:sz w:val="22"/>
          <w:szCs w:val="22"/>
        </w:rPr>
        <w:t>αγε</w:t>
      </w:r>
      <w:r>
        <w:rPr>
          <w:rFonts w:ascii="Arial" w:eastAsia="Arial" w:hAnsi="Arial" w:cs="Arial"/>
          <w:i/>
          <w:iCs/>
          <w:spacing w:val="-2"/>
          <w:sz w:val="22"/>
          <w:szCs w:val="22"/>
        </w:rPr>
        <w:t>ν</w:t>
      </w:r>
      <w:r>
        <w:rPr>
          <w:rFonts w:ascii="Arial" w:eastAsia="Arial" w:hAnsi="Arial" w:cs="Arial"/>
          <w:i/>
          <w:iCs/>
          <w:sz w:val="22"/>
          <w:szCs w:val="22"/>
        </w:rPr>
        <w:t>έ</w:t>
      </w:r>
      <w:r>
        <w:rPr>
          <w:rFonts w:ascii="Arial" w:eastAsia="Arial" w:hAnsi="Arial" w:cs="Arial"/>
          <w:i/>
          <w:iCs/>
          <w:spacing w:val="1"/>
          <w:sz w:val="22"/>
          <w:szCs w:val="22"/>
        </w:rPr>
        <w:t>σ</w:t>
      </w:r>
      <w:r>
        <w:rPr>
          <w:rFonts w:ascii="Arial" w:eastAsia="Arial" w:hAnsi="Arial" w:cs="Arial"/>
          <w:i/>
          <w:iCs/>
          <w:spacing w:val="-1"/>
          <w:sz w:val="22"/>
          <w:szCs w:val="22"/>
        </w:rPr>
        <w:t>τ</w:t>
      </w:r>
      <w:r>
        <w:rPr>
          <w:rFonts w:ascii="Arial" w:eastAsia="Arial" w:hAnsi="Arial" w:cs="Arial"/>
          <w:i/>
          <w:iCs/>
          <w:sz w:val="22"/>
          <w:szCs w:val="22"/>
        </w:rPr>
        <w:t>ε</w:t>
      </w:r>
      <w:r>
        <w:rPr>
          <w:rFonts w:ascii="Arial" w:eastAsia="Arial" w:hAnsi="Arial" w:cs="Arial"/>
          <w:i/>
          <w:iCs/>
          <w:spacing w:val="-1"/>
          <w:sz w:val="22"/>
          <w:szCs w:val="22"/>
        </w:rPr>
        <w:t>ρ</w:t>
      </w:r>
      <w:r>
        <w:rPr>
          <w:rFonts w:ascii="Arial" w:eastAsia="Arial" w:hAnsi="Arial" w:cs="Arial"/>
          <w:i/>
          <w:iCs/>
          <w:sz w:val="22"/>
          <w:szCs w:val="22"/>
        </w:rPr>
        <w:t>ο</w:t>
      </w:r>
      <w:proofErr w:type="spellEnd"/>
      <w:r>
        <w:rPr>
          <w:rFonts w:ascii="Arial" w:eastAsia="Arial" w:hAnsi="Arial" w:cs="Arial"/>
          <w:i/>
          <w:iCs/>
          <w:sz w:val="22"/>
          <w:szCs w:val="22"/>
        </w:rPr>
        <w:t xml:space="preserve">  α</w:t>
      </w:r>
      <w:r>
        <w:rPr>
          <w:rFonts w:ascii="Arial" w:eastAsia="Arial" w:hAnsi="Arial" w:cs="Arial"/>
          <w:i/>
          <w:iCs/>
          <w:spacing w:val="-1"/>
          <w:sz w:val="22"/>
          <w:szCs w:val="22"/>
        </w:rPr>
        <w:t>υτ</w:t>
      </w:r>
      <w:r>
        <w:rPr>
          <w:rFonts w:ascii="Arial" w:eastAsia="Arial" w:hAnsi="Arial" w:cs="Arial"/>
          <w:i/>
          <w:iCs/>
          <w:sz w:val="22"/>
          <w:szCs w:val="22"/>
        </w:rPr>
        <w:t xml:space="preserve">ού </w:t>
      </w:r>
      <w:r>
        <w:rPr>
          <w:rFonts w:ascii="Arial" w:eastAsia="Arial" w:hAnsi="Arial" w:cs="Arial"/>
          <w:i/>
          <w:iCs/>
          <w:spacing w:val="-1"/>
          <w:sz w:val="22"/>
          <w:szCs w:val="22"/>
        </w:rPr>
        <w:t>π</w:t>
      </w:r>
      <w:r>
        <w:rPr>
          <w:rFonts w:ascii="Arial" w:eastAsia="Arial" w:hAnsi="Arial" w:cs="Arial"/>
          <w:i/>
          <w:iCs/>
          <w:sz w:val="22"/>
          <w:szCs w:val="22"/>
        </w:rPr>
        <w:t xml:space="preserve">ου </w:t>
      </w:r>
      <w:r>
        <w:rPr>
          <w:rFonts w:ascii="Arial" w:eastAsia="Arial" w:hAnsi="Arial" w:cs="Arial"/>
          <w:i/>
          <w:iCs/>
          <w:spacing w:val="2"/>
          <w:sz w:val="22"/>
          <w:szCs w:val="22"/>
        </w:rPr>
        <w:t>α</w:t>
      </w:r>
      <w:r>
        <w:rPr>
          <w:rFonts w:ascii="Arial" w:eastAsia="Arial" w:hAnsi="Arial" w:cs="Arial"/>
          <w:i/>
          <w:iCs/>
          <w:spacing w:val="-2"/>
          <w:sz w:val="22"/>
          <w:szCs w:val="22"/>
        </w:rPr>
        <w:t>ν</w:t>
      </w:r>
      <w:r>
        <w:rPr>
          <w:rFonts w:ascii="Arial" w:eastAsia="Arial" w:hAnsi="Arial" w:cs="Arial"/>
          <w:i/>
          <w:iCs/>
          <w:sz w:val="22"/>
          <w:szCs w:val="22"/>
        </w:rPr>
        <w:t>α</w:t>
      </w:r>
      <w:r>
        <w:rPr>
          <w:rFonts w:ascii="Arial" w:eastAsia="Arial" w:hAnsi="Arial" w:cs="Arial"/>
          <w:i/>
          <w:iCs/>
          <w:spacing w:val="1"/>
          <w:sz w:val="22"/>
          <w:szCs w:val="22"/>
        </w:rPr>
        <w:t>φ</w:t>
      </w:r>
      <w:r>
        <w:rPr>
          <w:rFonts w:ascii="Arial" w:eastAsia="Arial" w:hAnsi="Arial" w:cs="Arial"/>
          <w:i/>
          <w:iCs/>
          <w:sz w:val="22"/>
          <w:szCs w:val="22"/>
        </w:rPr>
        <w:t>έ</w:t>
      </w:r>
      <w:r>
        <w:rPr>
          <w:rFonts w:ascii="Arial" w:eastAsia="Arial" w:hAnsi="Arial" w:cs="Arial"/>
          <w:i/>
          <w:iCs/>
          <w:spacing w:val="-1"/>
          <w:sz w:val="22"/>
          <w:szCs w:val="22"/>
        </w:rPr>
        <w:t>ρ</w:t>
      </w:r>
      <w:r>
        <w:rPr>
          <w:rFonts w:ascii="Arial" w:eastAsia="Arial" w:hAnsi="Arial" w:cs="Arial"/>
          <w:i/>
          <w:iCs/>
          <w:sz w:val="22"/>
          <w:szCs w:val="22"/>
        </w:rPr>
        <w:t>ε</w:t>
      </w:r>
      <w:r>
        <w:rPr>
          <w:rFonts w:ascii="Arial" w:eastAsia="Arial" w:hAnsi="Arial" w:cs="Arial"/>
          <w:i/>
          <w:iCs/>
          <w:spacing w:val="-1"/>
          <w:sz w:val="22"/>
          <w:szCs w:val="22"/>
        </w:rPr>
        <w:t>τ</w:t>
      </w:r>
      <w:r>
        <w:rPr>
          <w:rFonts w:ascii="Arial" w:eastAsia="Arial" w:hAnsi="Arial" w:cs="Arial"/>
          <w:i/>
          <w:iCs/>
          <w:sz w:val="22"/>
          <w:szCs w:val="22"/>
        </w:rPr>
        <w:t xml:space="preserve">αι </w:t>
      </w:r>
      <w:r>
        <w:rPr>
          <w:rFonts w:ascii="Arial" w:eastAsia="Arial" w:hAnsi="Arial" w:cs="Arial"/>
          <w:i/>
          <w:iCs/>
          <w:spacing w:val="1"/>
          <w:sz w:val="22"/>
          <w:szCs w:val="22"/>
        </w:rPr>
        <w:t>σ</w:t>
      </w:r>
      <w:r>
        <w:rPr>
          <w:rFonts w:ascii="Arial" w:eastAsia="Arial" w:hAnsi="Arial" w:cs="Arial"/>
          <w:i/>
          <w:iCs/>
          <w:spacing w:val="-1"/>
          <w:sz w:val="22"/>
          <w:szCs w:val="22"/>
        </w:rPr>
        <w:t>τ</w:t>
      </w:r>
      <w:r>
        <w:rPr>
          <w:rFonts w:ascii="Arial" w:eastAsia="Arial" w:hAnsi="Arial" w:cs="Arial"/>
          <w:i/>
          <w:iCs/>
          <w:sz w:val="22"/>
          <w:szCs w:val="22"/>
        </w:rPr>
        <w:t xml:space="preserve">η </w:t>
      </w:r>
      <w:proofErr w:type="spellStart"/>
      <w:r>
        <w:rPr>
          <w:rFonts w:ascii="Arial" w:eastAsia="Arial" w:hAnsi="Arial" w:cs="Arial"/>
          <w:i/>
          <w:iCs/>
          <w:spacing w:val="2"/>
          <w:sz w:val="22"/>
          <w:szCs w:val="22"/>
        </w:rPr>
        <w:t>γ</w:t>
      </w:r>
      <w:r>
        <w:rPr>
          <w:rFonts w:ascii="Arial" w:eastAsia="Arial" w:hAnsi="Arial" w:cs="Arial"/>
          <w:i/>
          <w:iCs/>
          <w:sz w:val="22"/>
          <w:szCs w:val="22"/>
        </w:rPr>
        <w:t>ν</w:t>
      </w:r>
      <w:r>
        <w:rPr>
          <w:rFonts w:ascii="Arial" w:eastAsia="Arial" w:hAnsi="Arial" w:cs="Arial"/>
          <w:i/>
          <w:iCs/>
          <w:spacing w:val="1"/>
          <w:sz w:val="22"/>
          <w:szCs w:val="22"/>
        </w:rPr>
        <w:t>ώ</w:t>
      </w:r>
      <w:r>
        <w:rPr>
          <w:rFonts w:ascii="Arial" w:eastAsia="Arial" w:hAnsi="Arial" w:cs="Arial"/>
          <w:i/>
          <w:iCs/>
          <w:sz w:val="22"/>
          <w:szCs w:val="22"/>
        </w:rPr>
        <w:t>µη</w:t>
      </w:r>
      <w:proofErr w:type="spellEnd"/>
      <w:r>
        <w:rPr>
          <w:rFonts w:ascii="Arial" w:eastAsia="Arial" w:hAnsi="Arial" w:cs="Arial"/>
          <w:i/>
          <w:iCs/>
          <w:sz w:val="22"/>
          <w:szCs w:val="22"/>
        </w:rPr>
        <w:t xml:space="preserve"> </w:t>
      </w:r>
      <w:r>
        <w:rPr>
          <w:rFonts w:ascii="Arial" w:eastAsia="Arial" w:hAnsi="Arial" w:cs="Arial"/>
          <w:i/>
          <w:iCs/>
          <w:spacing w:val="-1"/>
          <w:sz w:val="22"/>
          <w:szCs w:val="22"/>
        </w:rPr>
        <w:t>τ</w:t>
      </w:r>
      <w:r>
        <w:rPr>
          <w:rFonts w:ascii="Arial" w:eastAsia="Arial" w:hAnsi="Arial" w:cs="Arial"/>
          <w:i/>
          <w:iCs/>
          <w:sz w:val="22"/>
          <w:szCs w:val="22"/>
        </w:rPr>
        <w:t xml:space="preserve">ου </w:t>
      </w:r>
      <w:r>
        <w:rPr>
          <w:rFonts w:ascii="Arial" w:eastAsia="Arial" w:hAnsi="Arial" w:cs="Arial"/>
          <w:i/>
          <w:iCs/>
          <w:spacing w:val="-1"/>
          <w:sz w:val="22"/>
          <w:szCs w:val="22"/>
        </w:rPr>
        <w:t>Π</w:t>
      </w:r>
      <w:r>
        <w:rPr>
          <w:rFonts w:ascii="Arial" w:eastAsia="Arial" w:hAnsi="Arial" w:cs="Arial"/>
          <w:i/>
          <w:iCs/>
          <w:sz w:val="22"/>
          <w:szCs w:val="22"/>
        </w:rPr>
        <w:t>α</w:t>
      </w:r>
      <w:r>
        <w:rPr>
          <w:rFonts w:ascii="Arial" w:eastAsia="Arial" w:hAnsi="Arial" w:cs="Arial"/>
          <w:i/>
          <w:iCs/>
          <w:spacing w:val="-1"/>
          <w:sz w:val="22"/>
          <w:szCs w:val="22"/>
        </w:rPr>
        <w:t>ρ</w:t>
      </w:r>
      <w:r>
        <w:rPr>
          <w:rFonts w:ascii="Arial" w:eastAsia="Arial" w:hAnsi="Arial" w:cs="Arial"/>
          <w:i/>
          <w:iCs/>
          <w:sz w:val="22"/>
          <w:szCs w:val="22"/>
        </w:rPr>
        <w:t>α</w:t>
      </w:r>
      <w:r>
        <w:rPr>
          <w:rFonts w:ascii="Arial" w:eastAsia="Arial" w:hAnsi="Arial" w:cs="Arial"/>
          <w:i/>
          <w:iCs/>
          <w:spacing w:val="-1"/>
          <w:sz w:val="22"/>
          <w:szCs w:val="22"/>
        </w:rPr>
        <w:t>τ</w:t>
      </w:r>
      <w:r>
        <w:rPr>
          <w:rFonts w:ascii="Arial" w:eastAsia="Arial" w:hAnsi="Arial" w:cs="Arial"/>
          <w:i/>
          <w:iCs/>
          <w:sz w:val="22"/>
          <w:szCs w:val="22"/>
        </w:rPr>
        <w:t>η</w:t>
      </w:r>
      <w:r>
        <w:rPr>
          <w:rFonts w:ascii="Arial" w:eastAsia="Arial" w:hAnsi="Arial" w:cs="Arial"/>
          <w:i/>
          <w:iCs/>
          <w:spacing w:val="-1"/>
          <w:sz w:val="22"/>
          <w:szCs w:val="22"/>
        </w:rPr>
        <w:t>ρ</w:t>
      </w:r>
      <w:r>
        <w:rPr>
          <w:rFonts w:ascii="Arial" w:eastAsia="Arial" w:hAnsi="Arial" w:cs="Arial"/>
          <w:i/>
          <w:iCs/>
          <w:sz w:val="22"/>
          <w:szCs w:val="22"/>
        </w:rPr>
        <w:t>η</w:t>
      </w:r>
      <w:r>
        <w:rPr>
          <w:rFonts w:ascii="Arial" w:eastAsia="Arial" w:hAnsi="Arial" w:cs="Arial"/>
          <w:i/>
          <w:iCs/>
          <w:spacing w:val="-1"/>
          <w:sz w:val="22"/>
          <w:szCs w:val="22"/>
        </w:rPr>
        <w:t>τ</w:t>
      </w:r>
      <w:r>
        <w:rPr>
          <w:rFonts w:ascii="Arial" w:eastAsia="Arial" w:hAnsi="Arial" w:cs="Arial"/>
          <w:i/>
          <w:iCs/>
          <w:sz w:val="22"/>
          <w:szCs w:val="22"/>
        </w:rPr>
        <w:t>η</w:t>
      </w:r>
      <w:r>
        <w:rPr>
          <w:rFonts w:ascii="Arial" w:eastAsia="Arial" w:hAnsi="Arial" w:cs="Arial"/>
          <w:i/>
          <w:iCs/>
          <w:spacing w:val="2"/>
          <w:sz w:val="22"/>
          <w:szCs w:val="22"/>
        </w:rPr>
        <w:t>ρ</w:t>
      </w:r>
      <w:r>
        <w:rPr>
          <w:rFonts w:ascii="Arial" w:eastAsia="Arial" w:hAnsi="Arial" w:cs="Arial"/>
          <w:i/>
          <w:iCs/>
          <w:spacing w:val="-1"/>
          <w:sz w:val="22"/>
          <w:szCs w:val="22"/>
        </w:rPr>
        <w:t>ί</w:t>
      </w:r>
      <w:r>
        <w:rPr>
          <w:rFonts w:ascii="Arial" w:eastAsia="Arial" w:hAnsi="Arial" w:cs="Arial"/>
          <w:i/>
          <w:iCs/>
          <w:spacing w:val="2"/>
          <w:sz w:val="22"/>
          <w:szCs w:val="22"/>
        </w:rPr>
        <w:t>ο</w:t>
      </w:r>
      <w:r>
        <w:rPr>
          <w:rFonts w:ascii="Arial" w:eastAsia="Arial" w:hAnsi="Arial" w:cs="Arial"/>
          <w:i/>
          <w:iCs/>
          <w:spacing w:val="-3"/>
          <w:sz w:val="22"/>
          <w:szCs w:val="22"/>
        </w:rPr>
        <w:t>υ</w:t>
      </w:r>
      <w:r>
        <w:rPr>
          <w:rFonts w:ascii="Arial" w:eastAsia="Arial" w:hAnsi="Arial" w:cs="Arial"/>
          <w:i/>
          <w:iCs/>
          <w:sz w:val="22"/>
          <w:szCs w:val="22"/>
        </w:rPr>
        <w:t>. Σ</w:t>
      </w:r>
      <w:r>
        <w:rPr>
          <w:rFonts w:ascii="Arial" w:eastAsia="Arial" w:hAnsi="Arial" w:cs="Arial"/>
          <w:i/>
          <w:iCs/>
          <w:spacing w:val="-1"/>
          <w:sz w:val="22"/>
          <w:szCs w:val="22"/>
        </w:rPr>
        <w:t>τ</w:t>
      </w:r>
      <w:r>
        <w:rPr>
          <w:rFonts w:ascii="Arial" w:eastAsia="Arial" w:hAnsi="Arial" w:cs="Arial"/>
          <w:i/>
          <w:iCs/>
          <w:sz w:val="22"/>
          <w:szCs w:val="22"/>
        </w:rPr>
        <w:t xml:space="preserve">ην </w:t>
      </w:r>
      <w:r>
        <w:rPr>
          <w:rFonts w:ascii="Arial" w:eastAsia="Arial" w:hAnsi="Arial" w:cs="Arial"/>
          <w:i/>
          <w:iCs/>
          <w:spacing w:val="-1"/>
          <w:sz w:val="22"/>
          <w:szCs w:val="22"/>
        </w:rPr>
        <w:t>π</w:t>
      </w:r>
      <w:r>
        <w:rPr>
          <w:rFonts w:ascii="Arial" w:eastAsia="Arial" w:hAnsi="Arial" w:cs="Arial"/>
          <w:i/>
          <w:iCs/>
          <w:sz w:val="22"/>
          <w:szCs w:val="22"/>
        </w:rPr>
        <w:t>ε</w:t>
      </w:r>
      <w:r>
        <w:rPr>
          <w:rFonts w:ascii="Arial" w:eastAsia="Arial" w:hAnsi="Arial" w:cs="Arial"/>
          <w:i/>
          <w:iCs/>
          <w:spacing w:val="-1"/>
          <w:sz w:val="22"/>
          <w:szCs w:val="22"/>
        </w:rPr>
        <w:t>ρ</w:t>
      </w:r>
      <w:r>
        <w:rPr>
          <w:rFonts w:ascii="Arial" w:eastAsia="Arial" w:hAnsi="Arial" w:cs="Arial"/>
          <w:i/>
          <w:iCs/>
          <w:spacing w:val="1"/>
          <w:sz w:val="22"/>
          <w:szCs w:val="22"/>
        </w:rPr>
        <w:t>ί</w:t>
      </w:r>
      <w:r>
        <w:rPr>
          <w:rFonts w:ascii="Arial" w:eastAsia="Arial" w:hAnsi="Arial" w:cs="Arial"/>
          <w:i/>
          <w:iCs/>
          <w:spacing w:val="-1"/>
          <w:sz w:val="22"/>
          <w:szCs w:val="22"/>
        </w:rPr>
        <w:t>πτ</w:t>
      </w:r>
      <w:r>
        <w:rPr>
          <w:rFonts w:ascii="Arial" w:eastAsia="Arial" w:hAnsi="Arial" w:cs="Arial"/>
          <w:i/>
          <w:iCs/>
          <w:spacing w:val="1"/>
          <w:sz w:val="22"/>
          <w:szCs w:val="22"/>
        </w:rPr>
        <w:t>ωσ</w:t>
      </w:r>
      <w:r>
        <w:rPr>
          <w:rFonts w:ascii="Arial" w:eastAsia="Arial" w:hAnsi="Arial" w:cs="Arial"/>
          <w:i/>
          <w:iCs/>
          <w:sz w:val="22"/>
          <w:szCs w:val="22"/>
        </w:rPr>
        <w:t>η α</w:t>
      </w:r>
      <w:r>
        <w:rPr>
          <w:rFonts w:ascii="Arial" w:eastAsia="Arial" w:hAnsi="Arial" w:cs="Arial"/>
          <w:i/>
          <w:iCs/>
          <w:spacing w:val="-1"/>
          <w:sz w:val="22"/>
          <w:szCs w:val="22"/>
        </w:rPr>
        <w:t>υτ</w:t>
      </w:r>
      <w:r>
        <w:rPr>
          <w:rFonts w:ascii="Arial" w:eastAsia="Arial" w:hAnsi="Arial" w:cs="Arial"/>
          <w:i/>
          <w:iCs/>
          <w:sz w:val="22"/>
          <w:szCs w:val="22"/>
        </w:rPr>
        <w:t xml:space="preserve">ή </w:t>
      </w:r>
      <w:proofErr w:type="spellStart"/>
      <w:r>
        <w:rPr>
          <w:rFonts w:ascii="Arial" w:eastAsia="Arial" w:hAnsi="Arial" w:cs="Arial"/>
          <w:i/>
          <w:iCs/>
          <w:sz w:val="22"/>
          <w:szCs w:val="22"/>
        </w:rPr>
        <w:t>όµ</w:t>
      </w:r>
      <w:r>
        <w:rPr>
          <w:rFonts w:ascii="Arial" w:eastAsia="Arial" w:hAnsi="Arial" w:cs="Arial"/>
          <w:i/>
          <w:iCs/>
          <w:spacing w:val="1"/>
          <w:sz w:val="22"/>
          <w:szCs w:val="22"/>
        </w:rPr>
        <w:t>ω</w:t>
      </w:r>
      <w:r>
        <w:rPr>
          <w:rFonts w:ascii="Arial" w:eastAsia="Arial" w:hAnsi="Arial" w:cs="Arial"/>
          <w:i/>
          <w:iCs/>
          <w:spacing w:val="-1"/>
          <w:sz w:val="22"/>
          <w:szCs w:val="22"/>
        </w:rPr>
        <w:t>ς</w:t>
      </w:r>
      <w:proofErr w:type="spellEnd"/>
      <w:r>
        <w:rPr>
          <w:rFonts w:ascii="Arial" w:eastAsia="Arial" w:hAnsi="Arial" w:cs="Arial"/>
          <w:i/>
          <w:iCs/>
          <w:sz w:val="22"/>
          <w:szCs w:val="22"/>
        </w:rPr>
        <w:t xml:space="preserve">, </w:t>
      </w:r>
      <w:proofErr w:type="spellStart"/>
      <w:r>
        <w:rPr>
          <w:rFonts w:ascii="Arial" w:eastAsia="Arial" w:hAnsi="Arial" w:cs="Arial"/>
          <w:i/>
          <w:iCs/>
          <w:spacing w:val="-1"/>
          <w:sz w:val="22"/>
          <w:szCs w:val="22"/>
        </w:rPr>
        <w:t>πρ</w:t>
      </w:r>
      <w:r>
        <w:rPr>
          <w:rFonts w:ascii="Arial" w:eastAsia="Arial" w:hAnsi="Arial" w:cs="Arial"/>
          <w:i/>
          <w:iCs/>
          <w:sz w:val="22"/>
          <w:szCs w:val="22"/>
        </w:rPr>
        <w:t>οκε</w:t>
      </w:r>
      <w:r>
        <w:rPr>
          <w:rFonts w:ascii="Arial" w:eastAsia="Arial" w:hAnsi="Arial" w:cs="Arial"/>
          <w:i/>
          <w:iCs/>
          <w:spacing w:val="-1"/>
          <w:sz w:val="22"/>
          <w:szCs w:val="22"/>
        </w:rPr>
        <w:t>ι</w:t>
      </w:r>
      <w:r>
        <w:rPr>
          <w:rFonts w:ascii="Arial" w:eastAsia="Arial" w:hAnsi="Arial" w:cs="Arial"/>
          <w:i/>
          <w:iCs/>
          <w:sz w:val="22"/>
          <w:szCs w:val="22"/>
        </w:rPr>
        <w:t>µέ</w:t>
      </w:r>
      <w:r>
        <w:rPr>
          <w:rFonts w:ascii="Arial" w:eastAsia="Arial" w:hAnsi="Arial" w:cs="Arial"/>
          <w:i/>
          <w:iCs/>
          <w:spacing w:val="-2"/>
          <w:sz w:val="22"/>
          <w:szCs w:val="22"/>
        </w:rPr>
        <w:t>ν</w:t>
      </w:r>
      <w:r>
        <w:rPr>
          <w:rFonts w:ascii="Arial" w:eastAsia="Arial" w:hAnsi="Arial" w:cs="Arial"/>
          <w:i/>
          <w:iCs/>
          <w:sz w:val="22"/>
          <w:szCs w:val="22"/>
        </w:rPr>
        <w:t>ου</w:t>
      </w:r>
      <w:proofErr w:type="spellEnd"/>
      <w:r>
        <w:rPr>
          <w:rFonts w:ascii="Arial" w:eastAsia="Arial" w:hAnsi="Arial" w:cs="Arial"/>
          <w:i/>
          <w:iCs/>
          <w:sz w:val="22"/>
          <w:szCs w:val="22"/>
        </w:rPr>
        <w:t xml:space="preserve"> </w:t>
      </w:r>
      <w:r>
        <w:rPr>
          <w:rFonts w:ascii="Arial" w:eastAsia="Arial" w:hAnsi="Arial" w:cs="Arial"/>
          <w:i/>
          <w:iCs/>
          <w:spacing w:val="-2"/>
          <w:sz w:val="22"/>
          <w:szCs w:val="22"/>
        </w:rPr>
        <w:t>ν</w:t>
      </w:r>
      <w:r>
        <w:rPr>
          <w:rFonts w:ascii="Arial" w:eastAsia="Arial" w:hAnsi="Arial" w:cs="Arial"/>
          <w:i/>
          <w:iCs/>
          <w:sz w:val="22"/>
          <w:szCs w:val="22"/>
        </w:rPr>
        <w:t>α κ</w:t>
      </w:r>
      <w:r>
        <w:rPr>
          <w:rFonts w:ascii="Arial" w:eastAsia="Arial" w:hAnsi="Arial" w:cs="Arial"/>
          <w:i/>
          <w:iCs/>
          <w:spacing w:val="2"/>
          <w:sz w:val="22"/>
          <w:szCs w:val="22"/>
        </w:rPr>
        <w:t>α</w:t>
      </w:r>
      <w:r>
        <w:rPr>
          <w:rFonts w:ascii="Arial" w:eastAsia="Arial" w:hAnsi="Arial" w:cs="Arial"/>
          <w:i/>
          <w:iCs/>
          <w:spacing w:val="-1"/>
          <w:sz w:val="22"/>
          <w:szCs w:val="22"/>
        </w:rPr>
        <w:t>τ</w:t>
      </w:r>
      <w:r>
        <w:rPr>
          <w:rFonts w:ascii="Arial" w:eastAsia="Arial" w:hAnsi="Arial" w:cs="Arial"/>
          <w:i/>
          <w:iCs/>
          <w:sz w:val="22"/>
          <w:szCs w:val="22"/>
        </w:rPr>
        <w:t>α</w:t>
      </w:r>
      <w:r>
        <w:rPr>
          <w:rFonts w:ascii="Arial" w:eastAsia="Arial" w:hAnsi="Arial" w:cs="Arial"/>
          <w:i/>
          <w:iCs/>
          <w:spacing w:val="1"/>
          <w:sz w:val="22"/>
          <w:szCs w:val="22"/>
        </w:rPr>
        <w:t>σ</w:t>
      </w:r>
      <w:r>
        <w:rPr>
          <w:rFonts w:ascii="Arial" w:eastAsia="Arial" w:hAnsi="Arial" w:cs="Arial"/>
          <w:i/>
          <w:iCs/>
          <w:spacing w:val="-1"/>
          <w:sz w:val="22"/>
          <w:szCs w:val="22"/>
        </w:rPr>
        <w:t>τ</w:t>
      </w:r>
      <w:r>
        <w:rPr>
          <w:rFonts w:ascii="Arial" w:eastAsia="Arial" w:hAnsi="Arial" w:cs="Arial"/>
          <w:i/>
          <w:iCs/>
          <w:sz w:val="22"/>
          <w:szCs w:val="22"/>
        </w:rPr>
        <w:t>εί δ</w:t>
      </w:r>
      <w:r>
        <w:rPr>
          <w:rFonts w:ascii="Arial" w:eastAsia="Arial" w:hAnsi="Arial" w:cs="Arial"/>
          <w:i/>
          <w:iCs/>
          <w:spacing w:val="-1"/>
          <w:sz w:val="22"/>
          <w:szCs w:val="22"/>
        </w:rPr>
        <w:t>υ</w:t>
      </w:r>
      <w:r>
        <w:rPr>
          <w:rFonts w:ascii="Arial" w:eastAsia="Arial" w:hAnsi="Arial" w:cs="Arial"/>
          <w:i/>
          <w:iCs/>
          <w:spacing w:val="-2"/>
          <w:sz w:val="22"/>
          <w:szCs w:val="22"/>
        </w:rPr>
        <w:t>ν</w:t>
      </w:r>
      <w:r>
        <w:rPr>
          <w:rFonts w:ascii="Arial" w:eastAsia="Arial" w:hAnsi="Arial" w:cs="Arial"/>
          <w:i/>
          <w:iCs/>
          <w:sz w:val="22"/>
          <w:szCs w:val="22"/>
        </w:rPr>
        <w:t>α</w:t>
      </w:r>
      <w:r>
        <w:rPr>
          <w:rFonts w:ascii="Arial" w:eastAsia="Arial" w:hAnsi="Arial" w:cs="Arial"/>
          <w:i/>
          <w:iCs/>
          <w:spacing w:val="-1"/>
          <w:sz w:val="22"/>
          <w:szCs w:val="22"/>
        </w:rPr>
        <w:t>τ</w:t>
      </w:r>
      <w:r>
        <w:rPr>
          <w:rFonts w:ascii="Arial" w:eastAsia="Arial" w:hAnsi="Arial" w:cs="Arial"/>
          <w:i/>
          <w:iCs/>
          <w:spacing w:val="2"/>
          <w:sz w:val="22"/>
          <w:szCs w:val="22"/>
        </w:rPr>
        <w:t>ό</w:t>
      </w:r>
      <w:r>
        <w:rPr>
          <w:rFonts w:ascii="Arial" w:eastAsia="Arial" w:hAnsi="Arial" w:cs="Arial"/>
          <w:i/>
          <w:iCs/>
          <w:sz w:val="22"/>
          <w:szCs w:val="22"/>
        </w:rPr>
        <w:t>ς ο έλεγ</w:t>
      </w:r>
      <w:r>
        <w:rPr>
          <w:rFonts w:ascii="Arial" w:eastAsia="Arial" w:hAnsi="Arial" w:cs="Arial"/>
          <w:i/>
          <w:iCs/>
          <w:spacing w:val="-1"/>
          <w:sz w:val="22"/>
          <w:szCs w:val="22"/>
        </w:rPr>
        <w:t>χ</w:t>
      </w:r>
      <w:r>
        <w:rPr>
          <w:rFonts w:ascii="Arial" w:eastAsia="Arial" w:hAnsi="Arial" w:cs="Arial"/>
          <w:i/>
          <w:iCs/>
          <w:sz w:val="22"/>
          <w:szCs w:val="22"/>
        </w:rPr>
        <w:t xml:space="preserve">ος </w:t>
      </w:r>
      <w:proofErr w:type="spellStart"/>
      <w:r>
        <w:rPr>
          <w:rFonts w:ascii="Arial" w:eastAsia="Arial" w:hAnsi="Arial" w:cs="Arial"/>
          <w:i/>
          <w:iCs/>
          <w:spacing w:val="-2"/>
          <w:sz w:val="22"/>
          <w:szCs w:val="22"/>
        </w:rPr>
        <w:t>ν</w:t>
      </w:r>
      <w:r>
        <w:rPr>
          <w:rFonts w:ascii="Arial" w:eastAsia="Arial" w:hAnsi="Arial" w:cs="Arial"/>
          <w:i/>
          <w:iCs/>
          <w:sz w:val="22"/>
          <w:szCs w:val="22"/>
        </w:rPr>
        <w:t>οµ</w:t>
      </w:r>
      <w:r>
        <w:rPr>
          <w:rFonts w:ascii="Arial" w:eastAsia="Arial" w:hAnsi="Arial" w:cs="Arial"/>
          <w:i/>
          <w:iCs/>
          <w:spacing w:val="-1"/>
          <w:sz w:val="22"/>
          <w:szCs w:val="22"/>
        </w:rPr>
        <w:t>ι</w:t>
      </w:r>
      <w:r>
        <w:rPr>
          <w:rFonts w:ascii="Arial" w:eastAsia="Arial" w:hAnsi="Arial" w:cs="Arial"/>
          <w:i/>
          <w:iCs/>
          <w:sz w:val="22"/>
          <w:szCs w:val="22"/>
        </w:rPr>
        <w:t>µό</w:t>
      </w:r>
      <w:r>
        <w:rPr>
          <w:rFonts w:ascii="Arial" w:eastAsia="Arial" w:hAnsi="Arial" w:cs="Arial"/>
          <w:i/>
          <w:iCs/>
          <w:spacing w:val="-1"/>
          <w:sz w:val="22"/>
          <w:szCs w:val="22"/>
        </w:rPr>
        <w:t>τ</w:t>
      </w:r>
      <w:r>
        <w:rPr>
          <w:rFonts w:ascii="Arial" w:eastAsia="Arial" w:hAnsi="Arial" w:cs="Arial"/>
          <w:i/>
          <w:iCs/>
          <w:sz w:val="22"/>
          <w:szCs w:val="22"/>
        </w:rPr>
        <w:t>η</w:t>
      </w:r>
      <w:r>
        <w:rPr>
          <w:rFonts w:ascii="Arial" w:eastAsia="Arial" w:hAnsi="Arial" w:cs="Arial"/>
          <w:i/>
          <w:iCs/>
          <w:spacing w:val="-1"/>
          <w:sz w:val="22"/>
          <w:szCs w:val="22"/>
        </w:rPr>
        <w:t>τ</w:t>
      </w:r>
      <w:r>
        <w:rPr>
          <w:rFonts w:ascii="Arial" w:eastAsia="Arial" w:hAnsi="Arial" w:cs="Arial"/>
          <w:i/>
          <w:iCs/>
          <w:spacing w:val="2"/>
          <w:sz w:val="22"/>
          <w:szCs w:val="22"/>
        </w:rPr>
        <w:t>α</w:t>
      </w:r>
      <w:r>
        <w:rPr>
          <w:rFonts w:ascii="Arial" w:eastAsia="Arial" w:hAnsi="Arial" w:cs="Arial"/>
          <w:i/>
          <w:iCs/>
          <w:sz w:val="22"/>
          <w:szCs w:val="22"/>
        </w:rPr>
        <w:t>ς</w:t>
      </w:r>
      <w:proofErr w:type="spellEnd"/>
      <w:r>
        <w:rPr>
          <w:rFonts w:ascii="Arial" w:eastAsia="Arial" w:hAnsi="Arial" w:cs="Arial"/>
          <w:i/>
          <w:iCs/>
          <w:sz w:val="22"/>
          <w:szCs w:val="22"/>
        </w:rPr>
        <w:t xml:space="preserve">, </w:t>
      </w:r>
      <w:proofErr w:type="spellStart"/>
      <w:r>
        <w:rPr>
          <w:rFonts w:ascii="Arial" w:eastAsia="Arial" w:hAnsi="Arial" w:cs="Arial"/>
          <w:i/>
          <w:iCs/>
          <w:spacing w:val="1"/>
          <w:sz w:val="22"/>
          <w:szCs w:val="22"/>
        </w:rPr>
        <w:t>σ</w:t>
      </w:r>
      <w:r>
        <w:rPr>
          <w:rFonts w:ascii="Arial" w:eastAsia="Arial" w:hAnsi="Arial" w:cs="Arial"/>
          <w:i/>
          <w:iCs/>
          <w:spacing w:val="-1"/>
          <w:sz w:val="22"/>
          <w:szCs w:val="22"/>
        </w:rPr>
        <w:t>ύ</w:t>
      </w:r>
      <w:r>
        <w:rPr>
          <w:rFonts w:ascii="Arial" w:eastAsia="Arial" w:hAnsi="Arial" w:cs="Arial"/>
          <w:i/>
          <w:iCs/>
          <w:sz w:val="22"/>
          <w:szCs w:val="22"/>
        </w:rPr>
        <w:t>µ</w:t>
      </w:r>
      <w:r>
        <w:rPr>
          <w:rFonts w:ascii="Arial" w:eastAsia="Arial" w:hAnsi="Arial" w:cs="Arial"/>
          <w:i/>
          <w:iCs/>
          <w:spacing w:val="1"/>
          <w:sz w:val="22"/>
          <w:szCs w:val="22"/>
        </w:rPr>
        <w:t>φω</w:t>
      </w:r>
      <w:r>
        <w:rPr>
          <w:rFonts w:ascii="Arial" w:eastAsia="Arial" w:hAnsi="Arial" w:cs="Arial"/>
          <w:i/>
          <w:iCs/>
          <w:spacing w:val="-5"/>
          <w:sz w:val="22"/>
          <w:szCs w:val="22"/>
        </w:rPr>
        <w:t>ν</w:t>
      </w:r>
      <w:r>
        <w:rPr>
          <w:rFonts w:ascii="Arial" w:eastAsia="Arial" w:hAnsi="Arial" w:cs="Arial"/>
          <w:i/>
          <w:iCs/>
          <w:sz w:val="22"/>
          <w:szCs w:val="22"/>
        </w:rPr>
        <w:t>α</w:t>
      </w:r>
      <w:proofErr w:type="spellEnd"/>
      <w:r>
        <w:rPr>
          <w:rFonts w:ascii="Arial" w:eastAsia="Arial" w:hAnsi="Arial" w:cs="Arial"/>
          <w:i/>
          <w:iCs/>
          <w:sz w:val="22"/>
          <w:szCs w:val="22"/>
        </w:rPr>
        <w:t xml:space="preserve"> και µε </w:t>
      </w:r>
      <w:r>
        <w:rPr>
          <w:rFonts w:ascii="Arial" w:eastAsia="Arial" w:hAnsi="Arial" w:cs="Arial"/>
          <w:i/>
          <w:iCs/>
          <w:spacing w:val="-1"/>
          <w:sz w:val="22"/>
          <w:szCs w:val="22"/>
        </w:rPr>
        <w:t>τις</w:t>
      </w:r>
      <w:r>
        <w:rPr>
          <w:rFonts w:ascii="Arial" w:eastAsia="Arial" w:hAnsi="Arial" w:cs="Arial"/>
          <w:i/>
          <w:iCs/>
          <w:sz w:val="22"/>
          <w:szCs w:val="22"/>
        </w:rPr>
        <w:t xml:space="preserve"> </w:t>
      </w:r>
      <w:r>
        <w:rPr>
          <w:rFonts w:ascii="Arial" w:eastAsia="Arial" w:hAnsi="Arial" w:cs="Arial"/>
          <w:i/>
          <w:iCs/>
          <w:spacing w:val="1"/>
          <w:sz w:val="22"/>
          <w:szCs w:val="22"/>
        </w:rPr>
        <w:t>σ</w:t>
      </w:r>
      <w:r>
        <w:rPr>
          <w:rFonts w:ascii="Arial" w:eastAsia="Arial" w:hAnsi="Arial" w:cs="Arial"/>
          <w:i/>
          <w:iCs/>
          <w:spacing w:val="-1"/>
          <w:sz w:val="22"/>
          <w:szCs w:val="22"/>
        </w:rPr>
        <w:t>χ</w:t>
      </w:r>
      <w:r>
        <w:rPr>
          <w:rFonts w:ascii="Arial" w:eastAsia="Arial" w:hAnsi="Arial" w:cs="Arial"/>
          <w:i/>
          <w:iCs/>
          <w:sz w:val="22"/>
          <w:szCs w:val="22"/>
        </w:rPr>
        <w:t>ε</w:t>
      </w:r>
      <w:r>
        <w:rPr>
          <w:rFonts w:ascii="Arial" w:eastAsia="Arial" w:hAnsi="Arial" w:cs="Arial"/>
          <w:i/>
          <w:iCs/>
          <w:spacing w:val="-1"/>
          <w:sz w:val="22"/>
          <w:szCs w:val="22"/>
        </w:rPr>
        <w:t>τι</w:t>
      </w:r>
      <w:r>
        <w:rPr>
          <w:rFonts w:ascii="Arial" w:eastAsia="Arial" w:hAnsi="Arial" w:cs="Arial"/>
          <w:i/>
          <w:iCs/>
          <w:sz w:val="22"/>
          <w:szCs w:val="22"/>
        </w:rPr>
        <w:t>κές ο</w:t>
      </w:r>
      <w:r>
        <w:rPr>
          <w:rFonts w:ascii="Arial" w:eastAsia="Arial" w:hAnsi="Arial" w:cs="Arial"/>
          <w:i/>
          <w:iCs/>
          <w:spacing w:val="2"/>
          <w:sz w:val="22"/>
          <w:szCs w:val="22"/>
        </w:rPr>
        <w:t>δ</w:t>
      </w:r>
      <w:r>
        <w:rPr>
          <w:rFonts w:ascii="Arial" w:eastAsia="Arial" w:hAnsi="Arial" w:cs="Arial"/>
          <w:i/>
          <w:iCs/>
          <w:sz w:val="22"/>
          <w:szCs w:val="22"/>
        </w:rPr>
        <w:t>ηγ</w:t>
      </w:r>
      <w:r>
        <w:rPr>
          <w:rFonts w:ascii="Arial" w:eastAsia="Arial" w:hAnsi="Arial" w:cs="Arial"/>
          <w:i/>
          <w:iCs/>
          <w:spacing w:val="-1"/>
          <w:sz w:val="22"/>
          <w:szCs w:val="22"/>
        </w:rPr>
        <w:t>ί</w:t>
      </w:r>
      <w:r>
        <w:rPr>
          <w:rFonts w:ascii="Arial" w:eastAsia="Arial" w:hAnsi="Arial" w:cs="Arial"/>
          <w:i/>
          <w:iCs/>
          <w:sz w:val="22"/>
          <w:szCs w:val="22"/>
        </w:rPr>
        <w:t xml:space="preserve">ες </w:t>
      </w:r>
      <w:r>
        <w:rPr>
          <w:rFonts w:ascii="Arial" w:eastAsia="Arial" w:hAnsi="Arial" w:cs="Arial"/>
          <w:i/>
          <w:iCs/>
          <w:spacing w:val="-1"/>
          <w:sz w:val="22"/>
          <w:szCs w:val="22"/>
        </w:rPr>
        <w:t>τ</w:t>
      </w:r>
      <w:r>
        <w:rPr>
          <w:rFonts w:ascii="Arial" w:eastAsia="Arial" w:hAnsi="Arial" w:cs="Arial"/>
          <w:i/>
          <w:iCs/>
          <w:spacing w:val="1"/>
          <w:sz w:val="22"/>
          <w:szCs w:val="22"/>
        </w:rPr>
        <w:t>ω</w:t>
      </w:r>
      <w:r>
        <w:rPr>
          <w:rFonts w:ascii="Arial" w:eastAsia="Arial" w:hAnsi="Arial" w:cs="Arial"/>
          <w:i/>
          <w:iCs/>
          <w:sz w:val="22"/>
          <w:szCs w:val="22"/>
        </w:rPr>
        <w:t xml:space="preserve">ν </w:t>
      </w:r>
      <w:r>
        <w:rPr>
          <w:rFonts w:ascii="Arial" w:eastAsia="Arial" w:hAnsi="Arial" w:cs="Arial"/>
          <w:i/>
          <w:iCs/>
          <w:spacing w:val="2"/>
          <w:sz w:val="22"/>
          <w:szCs w:val="22"/>
        </w:rPr>
        <w:t>α</w:t>
      </w:r>
      <w:r>
        <w:rPr>
          <w:rFonts w:ascii="Arial" w:eastAsia="Arial" w:hAnsi="Arial" w:cs="Arial"/>
          <w:i/>
          <w:iCs/>
          <w:spacing w:val="-2"/>
          <w:sz w:val="22"/>
          <w:szCs w:val="22"/>
        </w:rPr>
        <w:t>ν</w:t>
      </w:r>
      <w:r>
        <w:rPr>
          <w:rFonts w:ascii="Arial" w:eastAsia="Arial" w:hAnsi="Arial" w:cs="Arial"/>
          <w:i/>
          <w:iCs/>
          <w:spacing w:val="1"/>
          <w:sz w:val="22"/>
          <w:szCs w:val="22"/>
        </w:rPr>
        <w:t>ω</w:t>
      </w:r>
      <w:r>
        <w:rPr>
          <w:rFonts w:ascii="Arial" w:eastAsia="Arial" w:hAnsi="Arial" w:cs="Arial"/>
          <w:i/>
          <w:iCs/>
          <w:spacing w:val="-1"/>
          <w:sz w:val="22"/>
          <w:szCs w:val="22"/>
        </w:rPr>
        <w:t>τ</w:t>
      </w:r>
      <w:r>
        <w:rPr>
          <w:rFonts w:ascii="Arial" w:eastAsia="Arial" w:hAnsi="Arial" w:cs="Arial"/>
          <w:i/>
          <w:iCs/>
          <w:sz w:val="22"/>
          <w:szCs w:val="22"/>
        </w:rPr>
        <w:t>έ</w:t>
      </w:r>
      <w:r>
        <w:rPr>
          <w:rFonts w:ascii="Arial" w:eastAsia="Arial" w:hAnsi="Arial" w:cs="Arial"/>
          <w:i/>
          <w:iCs/>
          <w:spacing w:val="-1"/>
          <w:sz w:val="22"/>
          <w:szCs w:val="22"/>
        </w:rPr>
        <w:t>ρ</w:t>
      </w:r>
      <w:r>
        <w:rPr>
          <w:rFonts w:ascii="Arial" w:eastAsia="Arial" w:hAnsi="Arial" w:cs="Arial"/>
          <w:i/>
          <w:iCs/>
          <w:sz w:val="22"/>
          <w:szCs w:val="22"/>
        </w:rPr>
        <w:t xml:space="preserve">ω </w:t>
      </w:r>
      <w:r>
        <w:rPr>
          <w:rFonts w:ascii="Arial" w:eastAsia="Arial" w:hAnsi="Arial" w:cs="Arial"/>
          <w:i/>
          <w:iCs/>
          <w:spacing w:val="-1"/>
          <w:sz w:val="22"/>
          <w:szCs w:val="22"/>
        </w:rPr>
        <w:t>ΚΥΑ</w:t>
      </w:r>
      <w:r>
        <w:rPr>
          <w:rFonts w:ascii="Arial" w:eastAsia="Arial" w:hAnsi="Arial" w:cs="Arial"/>
          <w:i/>
          <w:iCs/>
          <w:sz w:val="22"/>
          <w:szCs w:val="22"/>
        </w:rPr>
        <w:t>,  α</w:t>
      </w:r>
      <w:r>
        <w:rPr>
          <w:rFonts w:ascii="Arial" w:eastAsia="Arial" w:hAnsi="Arial" w:cs="Arial"/>
          <w:i/>
          <w:iCs/>
          <w:spacing w:val="-1"/>
          <w:sz w:val="22"/>
          <w:szCs w:val="22"/>
        </w:rPr>
        <w:t>π</w:t>
      </w:r>
      <w:r>
        <w:rPr>
          <w:rFonts w:ascii="Arial" w:eastAsia="Arial" w:hAnsi="Arial" w:cs="Arial"/>
          <w:i/>
          <w:iCs/>
          <w:sz w:val="22"/>
          <w:szCs w:val="22"/>
        </w:rPr>
        <w:t>α</w:t>
      </w:r>
      <w:r>
        <w:rPr>
          <w:rFonts w:ascii="Arial" w:eastAsia="Arial" w:hAnsi="Arial" w:cs="Arial"/>
          <w:i/>
          <w:iCs/>
          <w:spacing w:val="-1"/>
          <w:sz w:val="22"/>
          <w:szCs w:val="22"/>
        </w:rPr>
        <w:t>ιτ</w:t>
      </w:r>
      <w:r>
        <w:rPr>
          <w:rFonts w:ascii="Arial" w:eastAsia="Arial" w:hAnsi="Arial" w:cs="Arial"/>
          <w:i/>
          <w:iCs/>
          <w:sz w:val="22"/>
          <w:szCs w:val="22"/>
        </w:rPr>
        <w:t>ε</w:t>
      </w:r>
      <w:r>
        <w:rPr>
          <w:rFonts w:ascii="Arial" w:eastAsia="Arial" w:hAnsi="Arial" w:cs="Arial"/>
          <w:i/>
          <w:iCs/>
          <w:spacing w:val="-1"/>
          <w:sz w:val="22"/>
          <w:szCs w:val="22"/>
        </w:rPr>
        <w:t>ίτ</w:t>
      </w:r>
      <w:r>
        <w:rPr>
          <w:rFonts w:ascii="Arial" w:eastAsia="Arial" w:hAnsi="Arial" w:cs="Arial"/>
          <w:i/>
          <w:iCs/>
          <w:sz w:val="22"/>
          <w:szCs w:val="22"/>
        </w:rPr>
        <w:t xml:space="preserve">αι η </w:t>
      </w:r>
      <w:proofErr w:type="spellStart"/>
      <w:r>
        <w:rPr>
          <w:rFonts w:ascii="Arial" w:eastAsia="Arial" w:hAnsi="Arial" w:cs="Arial"/>
          <w:i/>
          <w:iCs/>
          <w:spacing w:val="-1"/>
          <w:sz w:val="22"/>
          <w:szCs w:val="22"/>
        </w:rPr>
        <w:t>πρ</w:t>
      </w:r>
      <w:r>
        <w:rPr>
          <w:rFonts w:ascii="Arial" w:eastAsia="Arial" w:hAnsi="Arial" w:cs="Arial"/>
          <w:i/>
          <w:iCs/>
          <w:sz w:val="22"/>
          <w:szCs w:val="22"/>
        </w:rPr>
        <w:t>οηγ</w:t>
      </w:r>
      <w:r>
        <w:rPr>
          <w:rFonts w:ascii="Arial" w:eastAsia="Arial" w:hAnsi="Arial" w:cs="Arial"/>
          <w:i/>
          <w:iCs/>
          <w:spacing w:val="2"/>
          <w:sz w:val="22"/>
          <w:szCs w:val="22"/>
        </w:rPr>
        <w:t>ο</w:t>
      </w:r>
      <w:r>
        <w:rPr>
          <w:rFonts w:ascii="Arial" w:eastAsia="Arial" w:hAnsi="Arial" w:cs="Arial"/>
          <w:i/>
          <w:iCs/>
          <w:spacing w:val="-1"/>
          <w:sz w:val="22"/>
          <w:szCs w:val="22"/>
        </w:rPr>
        <w:t>ύ</w:t>
      </w:r>
      <w:r>
        <w:rPr>
          <w:rFonts w:ascii="Arial" w:eastAsia="Arial" w:hAnsi="Arial" w:cs="Arial"/>
          <w:i/>
          <w:iCs/>
          <w:sz w:val="22"/>
          <w:szCs w:val="22"/>
        </w:rPr>
        <w:t>µε</w:t>
      </w:r>
      <w:r>
        <w:rPr>
          <w:rFonts w:ascii="Arial" w:eastAsia="Arial" w:hAnsi="Arial" w:cs="Arial"/>
          <w:i/>
          <w:iCs/>
          <w:spacing w:val="-2"/>
          <w:sz w:val="22"/>
          <w:szCs w:val="22"/>
        </w:rPr>
        <w:t>ν</w:t>
      </w:r>
      <w:r>
        <w:rPr>
          <w:rFonts w:ascii="Arial" w:eastAsia="Arial" w:hAnsi="Arial" w:cs="Arial"/>
          <w:i/>
          <w:iCs/>
          <w:sz w:val="22"/>
          <w:szCs w:val="22"/>
        </w:rPr>
        <w:t>η</w:t>
      </w:r>
      <w:proofErr w:type="spellEnd"/>
      <w:r>
        <w:rPr>
          <w:rFonts w:ascii="Arial" w:eastAsia="Arial" w:hAnsi="Arial" w:cs="Arial"/>
          <w:i/>
          <w:iCs/>
          <w:sz w:val="22"/>
          <w:szCs w:val="22"/>
        </w:rPr>
        <w:t xml:space="preserve"> </w:t>
      </w:r>
      <w:proofErr w:type="spellStart"/>
      <w:r>
        <w:rPr>
          <w:rFonts w:ascii="Arial" w:eastAsia="Arial" w:hAnsi="Arial" w:cs="Arial"/>
          <w:i/>
          <w:iCs/>
          <w:sz w:val="22"/>
          <w:szCs w:val="22"/>
        </w:rPr>
        <w:t>ε</w:t>
      </w:r>
      <w:r>
        <w:rPr>
          <w:rFonts w:ascii="Arial" w:eastAsia="Arial" w:hAnsi="Arial" w:cs="Arial"/>
          <w:i/>
          <w:iCs/>
          <w:spacing w:val="-2"/>
          <w:sz w:val="22"/>
          <w:szCs w:val="22"/>
        </w:rPr>
        <w:t>ν</w:t>
      </w:r>
      <w:r>
        <w:rPr>
          <w:rFonts w:ascii="Arial" w:eastAsia="Arial" w:hAnsi="Arial" w:cs="Arial"/>
          <w:i/>
          <w:iCs/>
          <w:spacing w:val="1"/>
          <w:sz w:val="22"/>
          <w:szCs w:val="22"/>
        </w:rPr>
        <w:t>σω</w:t>
      </w:r>
      <w:r>
        <w:rPr>
          <w:rFonts w:ascii="Arial" w:eastAsia="Arial" w:hAnsi="Arial" w:cs="Arial"/>
          <w:i/>
          <w:iCs/>
          <w:sz w:val="22"/>
          <w:szCs w:val="22"/>
        </w:rPr>
        <w:t>µά</w:t>
      </w:r>
      <w:r>
        <w:rPr>
          <w:rFonts w:ascii="Arial" w:eastAsia="Arial" w:hAnsi="Arial" w:cs="Arial"/>
          <w:i/>
          <w:iCs/>
          <w:spacing w:val="-1"/>
          <w:sz w:val="22"/>
          <w:szCs w:val="22"/>
        </w:rPr>
        <w:t>τ</w:t>
      </w:r>
      <w:r>
        <w:rPr>
          <w:rFonts w:ascii="Arial" w:eastAsia="Arial" w:hAnsi="Arial" w:cs="Arial"/>
          <w:i/>
          <w:iCs/>
          <w:spacing w:val="1"/>
          <w:sz w:val="22"/>
          <w:szCs w:val="22"/>
        </w:rPr>
        <w:t>ωσ</w:t>
      </w:r>
      <w:r>
        <w:rPr>
          <w:rFonts w:ascii="Arial" w:eastAsia="Arial" w:hAnsi="Arial" w:cs="Arial"/>
          <w:i/>
          <w:iCs/>
          <w:sz w:val="22"/>
          <w:szCs w:val="22"/>
        </w:rPr>
        <w:t>η</w:t>
      </w:r>
      <w:proofErr w:type="spellEnd"/>
      <w:r>
        <w:rPr>
          <w:rFonts w:ascii="Arial" w:eastAsia="Arial" w:hAnsi="Arial" w:cs="Arial"/>
          <w:i/>
          <w:iCs/>
          <w:sz w:val="22"/>
          <w:szCs w:val="22"/>
        </w:rPr>
        <w:t xml:space="preserve"> </w:t>
      </w:r>
      <w:r>
        <w:rPr>
          <w:rFonts w:ascii="Arial" w:eastAsia="Arial" w:hAnsi="Arial" w:cs="Arial"/>
          <w:i/>
          <w:iCs/>
          <w:spacing w:val="-1"/>
          <w:sz w:val="22"/>
          <w:szCs w:val="22"/>
        </w:rPr>
        <w:t>τ</w:t>
      </w:r>
      <w:r>
        <w:rPr>
          <w:rFonts w:ascii="Arial" w:eastAsia="Arial" w:hAnsi="Arial" w:cs="Arial"/>
          <w:i/>
          <w:iCs/>
          <w:spacing w:val="1"/>
          <w:sz w:val="22"/>
          <w:szCs w:val="22"/>
        </w:rPr>
        <w:t>ω</w:t>
      </w:r>
      <w:r>
        <w:rPr>
          <w:rFonts w:ascii="Arial" w:eastAsia="Arial" w:hAnsi="Arial" w:cs="Arial"/>
          <w:i/>
          <w:iCs/>
          <w:sz w:val="22"/>
          <w:szCs w:val="22"/>
        </w:rPr>
        <w:t xml:space="preserve">ν </w:t>
      </w:r>
      <w:r>
        <w:rPr>
          <w:rFonts w:ascii="Arial" w:eastAsia="Arial" w:hAnsi="Arial" w:cs="Arial"/>
          <w:i/>
          <w:iCs/>
          <w:spacing w:val="1"/>
          <w:sz w:val="22"/>
          <w:szCs w:val="22"/>
        </w:rPr>
        <w:t>σ</w:t>
      </w:r>
      <w:r>
        <w:rPr>
          <w:rFonts w:ascii="Arial" w:eastAsia="Arial" w:hAnsi="Arial" w:cs="Arial"/>
          <w:i/>
          <w:iCs/>
          <w:spacing w:val="-1"/>
          <w:sz w:val="22"/>
          <w:szCs w:val="22"/>
        </w:rPr>
        <w:t>χ</w:t>
      </w:r>
      <w:r>
        <w:rPr>
          <w:rFonts w:ascii="Arial" w:eastAsia="Arial" w:hAnsi="Arial" w:cs="Arial"/>
          <w:i/>
          <w:iCs/>
          <w:sz w:val="22"/>
          <w:szCs w:val="22"/>
        </w:rPr>
        <w:t>ε</w:t>
      </w:r>
      <w:r>
        <w:rPr>
          <w:rFonts w:ascii="Arial" w:eastAsia="Arial" w:hAnsi="Arial" w:cs="Arial"/>
          <w:i/>
          <w:iCs/>
          <w:spacing w:val="-1"/>
          <w:sz w:val="22"/>
          <w:szCs w:val="22"/>
        </w:rPr>
        <w:t>τι</w:t>
      </w:r>
      <w:r>
        <w:rPr>
          <w:rFonts w:ascii="Arial" w:eastAsia="Arial" w:hAnsi="Arial" w:cs="Arial"/>
          <w:i/>
          <w:iCs/>
          <w:sz w:val="22"/>
          <w:szCs w:val="22"/>
        </w:rPr>
        <w:t>κ</w:t>
      </w:r>
      <w:r>
        <w:rPr>
          <w:rFonts w:ascii="Arial" w:eastAsia="Arial" w:hAnsi="Arial" w:cs="Arial"/>
          <w:i/>
          <w:iCs/>
          <w:spacing w:val="1"/>
          <w:sz w:val="22"/>
          <w:szCs w:val="22"/>
        </w:rPr>
        <w:t>ώ</w:t>
      </w:r>
      <w:r>
        <w:rPr>
          <w:rFonts w:ascii="Arial" w:eastAsia="Arial" w:hAnsi="Arial" w:cs="Arial"/>
          <w:i/>
          <w:iCs/>
          <w:sz w:val="22"/>
          <w:szCs w:val="22"/>
        </w:rPr>
        <w:t xml:space="preserve">ν </w:t>
      </w:r>
      <w:proofErr w:type="spellStart"/>
      <w:r>
        <w:rPr>
          <w:rFonts w:ascii="Arial" w:eastAsia="Arial" w:hAnsi="Arial" w:cs="Arial"/>
          <w:i/>
          <w:iCs/>
          <w:sz w:val="22"/>
          <w:szCs w:val="22"/>
        </w:rPr>
        <w:t>ο</w:t>
      </w:r>
      <w:r>
        <w:rPr>
          <w:rFonts w:ascii="Arial" w:eastAsia="Arial" w:hAnsi="Arial" w:cs="Arial"/>
          <w:i/>
          <w:iCs/>
          <w:spacing w:val="-1"/>
          <w:sz w:val="22"/>
          <w:szCs w:val="22"/>
        </w:rPr>
        <w:t>ι</w:t>
      </w:r>
      <w:r>
        <w:rPr>
          <w:rFonts w:ascii="Arial" w:eastAsia="Arial" w:hAnsi="Arial" w:cs="Arial"/>
          <w:i/>
          <w:iCs/>
          <w:sz w:val="22"/>
          <w:szCs w:val="22"/>
        </w:rPr>
        <w:t>κο</w:t>
      </w:r>
      <w:r>
        <w:rPr>
          <w:rFonts w:ascii="Arial" w:eastAsia="Arial" w:hAnsi="Arial" w:cs="Arial"/>
          <w:i/>
          <w:iCs/>
          <w:spacing w:val="-2"/>
          <w:sz w:val="22"/>
          <w:szCs w:val="22"/>
        </w:rPr>
        <w:t>ν</w:t>
      </w:r>
      <w:r>
        <w:rPr>
          <w:rFonts w:ascii="Arial" w:eastAsia="Arial" w:hAnsi="Arial" w:cs="Arial"/>
          <w:i/>
          <w:iCs/>
          <w:sz w:val="22"/>
          <w:szCs w:val="22"/>
        </w:rPr>
        <w:t>οµ</w:t>
      </w:r>
      <w:r>
        <w:rPr>
          <w:rFonts w:ascii="Arial" w:eastAsia="Arial" w:hAnsi="Arial" w:cs="Arial"/>
          <w:i/>
          <w:iCs/>
          <w:spacing w:val="-1"/>
          <w:sz w:val="22"/>
          <w:szCs w:val="22"/>
        </w:rPr>
        <w:t>ι</w:t>
      </w:r>
      <w:r>
        <w:rPr>
          <w:rFonts w:ascii="Arial" w:eastAsia="Arial" w:hAnsi="Arial" w:cs="Arial"/>
          <w:i/>
          <w:iCs/>
          <w:sz w:val="22"/>
          <w:szCs w:val="22"/>
        </w:rPr>
        <w:t>κ</w:t>
      </w:r>
      <w:r>
        <w:rPr>
          <w:rFonts w:ascii="Arial" w:eastAsia="Arial" w:hAnsi="Arial" w:cs="Arial"/>
          <w:i/>
          <w:iCs/>
          <w:spacing w:val="1"/>
          <w:sz w:val="22"/>
          <w:szCs w:val="22"/>
        </w:rPr>
        <w:t>ώ</w:t>
      </w:r>
      <w:r>
        <w:rPr>
          <w:rFonts w:ascii="Arial" w:eastAsia="Arial" w:hAnsi="Arial" w:cs="Arial"/>
          <w:i/>
          <w:iCs/>
          <w:sz w:val="22"/>
          <w:szCs w:val="22"/>
        </w:rPr>
        <w:t>ν</w:t>
      </w:r>
      <w:proofErr w:type="spellEnd"/>
      <w:r>
        <w:rPr>
          <w:rFonts w:ascii="Arial" w:eastAsia="Arial" w:hAnsi="Arial" w:cs="Arial"/>
          <w:i/>
          <w:iCs/>
          <w:sz w:val="22"/>
          <w:szCs w:val="22"/>
        </w:rPr>
        <w:t xml:space="preserve"> </w:t>
      </w:r>
      <w:r>
        <w:rPr>
          <w:rFonts w:ascii="Arial" w:eastAsia="Arial" w:hAnsi="Arial" w:cs="Arial"/>
          <w:i/>
          <w:iCs/>
          <w:spacing w:val="3"/>
          <w:sz w:val="22"/>
          <w:szCs w:val="22"/>
        </w:rPr>
        <w:t>σ</w:t>
      </w:r>
      <w:r>
        <w:rPr>
          <w:rFonts w:ascii="Arial" w:eastAsia="Arial" w:hAnsi="Arial" w:cs="Arial"/>
          <w:i/>
          <w:iCs/>
          <w:spacing w:val="-1"/>
          <w:sz w:val="22"/>
          <w:szCs w:val="22"/>
        </w:rPr>
        <w:t>τ</w:t>
      </w:r>
      <w:r>
        <w:rPr>
          <w:rFonts w:ascii="Arial" w:eastAsia="Arial" w:hAnsi="Arial" w:cs="Arial"/>
          <w:i/>
          <w:iCs/>
          <w:sz w:val="22"/>
          <w:szCs w:val="22"/>
        </w:rPr>
        <w:t>ο</w:t>
      </w:r>
      <w:r>
        <w:rPr>
          <w:rFonts w:ascii="Arial" w:eastAsia="Arial" w:hAnsi="Arial" w:cs="Arial"/>
          <w:i/>
          <w:iCs/>
          <w:spacing w:val="-1"/>
          <w:sz w:val="22"/>
          <w:szCs w:val="22"/>
        </w:rPr>
        <w:t>ιχ</w:t>
      </w:r>
      <w:r>
        <w:rPr>
          <w:rFonts w:ascii="Arial" w:eastAsia="Arial" w:hAnsi="Arial" w:cs="Arial"/>
          <w:i/>
          <w:iCs/>
          <w:sz w:val="22"/>
          <w:szCs w:val="22"/>
        </w:rPr>
        <w:t>ε</w:t>
      </w:r>
      <w:r>
        <w:rPr>
          <w:rFonts w:ascii="Arial" w:eastAsia="Arial" w:hAnsi="Arial" w:cs="Arial"/>
          <w:i/>
          <w:iCs/>
          <w:spacing w:val="-1"/>
          <w:sz w:val="22"/>
          <w:szCs w:val="22"/>
        </w:rPr>
        <w:t>ί</w:t>
      </w:r>
      <w:r>
        <w:rPr>
          <w:rFonts w:ascii="Arial" w:eastAsia="Arial" w:hAnsi="Arial" w:cs="Arial"/>
          <w:i/>
          <w:iCs/>
          <w:spacing w:val="1"/>
          <w:sz w:val="22"/>
          <w:szCs w:val="22"/>
        </w:rPr>
        <w:t>ω</w:t>
      </w:r>
      <w:r>
        <w:rPr>
          <w:rFonts w:ascii="Arial" w:eastAsia="Arial" w:hAnsi="Arial" w:cs="Arial"/>
          <w:i/>
          <w:iCs/>
          <w:sz w:val="22"/>
          <w:szCs w:val="22"/>
        </w:rPr>
        <w:t xml:space="preserve">ν </w:t>
      </w:r>
      <w:r>
        <w:rPr>
          <w:rFonts w:ascii="Arial" w:eastAsia="Arial" w:hAnsi="Arial" w:cs="Arial"/>
          <w:i/>
          <w:iCs/>
          <w:spacing w:val="1"/>
          <w:sz w:val="22"/>
          <w:szCs w:val="22"/>
        </w:rPr>
        <w:t>σ</w:t>
      </w:r>
      <w:r>
        <w:rPr>
          <w:rFonts w:ascii="Arial" w:eastAsia="Arial" w:hAnsi="Arial" w:cs="Arial"/>
          <w:i/>
          <w:iCs/>
          <w:spacing w:val="-1"/>
          <w:sz w:val="22"/>
          <w:szCs w:val="22"/>
        </w:rPr>
        <w:t>τ</w:t>
      </w:r>
      <w:r>
        <w:rPr>
          <w:rFonts w:ascii="Arial" w:eastAsia="Arial" w:hAnsi="Arial" w:cs="Arial"/>
          <w:i/>
          <w:iCs/>
          <w:spacing w:val="2"/>
          <w:sz w:val="22"/>
          <w:szCs w:val="22"/>
        </w:rPr>
        <w:t>ο</w:t>
      </w:r>
      <w:r>
        <w:rPr>
          <w:rFonts w:ascii="Arial" w:eastAsia="Arial" w:hAnsi="Arial" w:cs="Arial"/>
          <w:i/>
          <w:iCs/>
          <w:sz w:val="22"/>
          <w:szCs w:val="22"/>
        </w:rPr>
        <w:t xml:space="preserve">ν </w:t>
      </w:r>
      <w:proofErr w:type="spellStart"/>
      <w:r>
        <w:rPr>
          <w:rFonts w:ascii="Arial" w:eastAsia="Arial" w:hAnsi="Arial" w:cs="Arial"/>
          <w:i/>
          <w:iCs/>
          <w:spacing w:val="-1"/>
          <w:sz w:val="22"/>
          <w:szCs w:val="22"/>
        </w:rPr>
        <w:t>Κ</w:t>
      </w:r>
      <w:r>
        <w:rPr>
          <w:rFonts w:ascii="Arial" w:eastAsia="Arial" w:hAnsi="Arial" w:cs="Arial"/>
          <w:i/>
          <w:iCs/>
          <w:sz w:val="22"/>
          <w:szCs w:val="22"/>
        </w:rPr>
        <w:t>όµβο</w:t>
      </w:r>
      <w:proofErr w:type="spellEnd"/>
      <w:r>
        <w:rPr>
          <w:rFonts w:ascii="Arial" w:eastAsia="Arial" w:hAnsi="Arial" w:cs="Arial"/>
          <w:i/>
          <w:iCs/>
          <w:sz w:val="22"/>
          <w:szCs w:val="22"/>
        </w:rPr>
        <w:t xml:space="preserve"> </w:t>
      </w:r>
      <w:proofErr w:type="spellStart"/>
      <w:r>
        <w:rPr>
          <w:rFonts w:ascii="Arial" w:eastAsia="Arial" w:hAnsi="Arial" w:cs="Arial"/>
          <w:i/>
          <w:iCs/>
          <w:spacing w:val="-1"/>
          <w:sz w:val="22"/>
          <w:szCs w:val="22"/>
        </w:rPr>
        <w:t>∆ι</w:t>
      </w:r>
      <w:r>
        <w:rPr>
          <w:rFonts w:ascii="Arial" w:eastAsia="Arial" w:hAnsi="Arial" w:cs="Arial"/>
          <w:i/>
          <w:iCs/>
          <w:sz w:val="22"/>
          <w:szCs w:val="22"/>
        </w:rPr>
        <w:t>αλε</w:t>
      </w:r>
      <w:r>
        <w:rPr>
          <w:rFonts w:ascii="Arial" w:eastAsia="Arial" w:hAnsi="Arial" w:cs="Arial"/>
          <w:i/>
          <w:iCs/>
          <w:spacing w:val="-1"/>
          <w:sz w:val="22"/>
          <w:szCs w:val="22"/>
        </w:rPr>
        <w:t>ιτ</w:t>
      </w:r>
      <w:r>
        <w:rPr>
          <w:rFonts w:ascii="Arial" w:eastAsia="Arial" w:hAnsi="Arial" w:cs="Arial"/>
          <w:i/>
          <w:iCs/>
          <w:sz w:val="22"/>
          <w:szCs w:val="22"/>
        </w:rPr>
        <w:t>ο</w:t>
      </w:r>
      <w:r>
        <w:rPr>
          <w:rFonts w:ascii="Arial" w:eastAsia="Arial" w:hAnsi="Arial" w:cs="Arial"/>
          <w:i/>
          <w:iCs/>
          <w:spacing w:val="-1"/>
          <w:sz w:val="22"/>
          <w:szCs w:val="22"/>
        </w:rPr>
        <w:t>υρ</w:t>
      </w:r>
      <w:r>
        <w:rPr>
          <w:rFonts w:ascii="Arial" w:eastAsia="Arial" w:hAnsi="Arial" w:cs="Arial"/>
          <w:i/>
          <w:iCs/>
          <w:sz w:val="22"/>
          <w:szCs w:val="22"/>
        </w:rPr>
        <w:t>γ</w:t>
      </w:r>
      <w:r>
        <w:rPr>
          <w:rFonts w:ascii="Arial" w:eastAsia="Arial" w:hAnsi="Arial" w:cs="Arial"/>
          <w:i/>
          <w:iCs/>
          <w:spacing w:val="-1"/>
          <w:sz w:val="22"/>
          <w:szCs w:val="22"/>
        </w:rPr>
        <w:t>ι</w:t>
      </w:r>
      <w:r>
        <w:rPr>
          <w:rFonts w:ascii="Arial" w:eastAsia="Arial" w:hAnsi="Arial" w:cs="Arial"/>
          <w:i/>
          <w:iCs/>
          <w:sz w:val="22"/>
          <w:szCs w:val="22"/>
        </w:rPr>
        <w:t>κό</w:t>
      </w:r>
      <w:r>
        <w:rPr>
          <w:rFonts w:ascii="Arial" w:eastAsia="Arial" w:hAnsi="Arial" w:cs="Arial"/>
          <w:i/>
          <w:iCs/>
          <w:spacing w:val="-1"/>
          <w:sz w:val="22"/>
          <w:szCs w:val="22"/>
        </w:rPr>
        <w:t>τ</w:t>
      </w:r>
      <w:r>
        <w:rPr>
          <w:rFonts w:ascii="Arial" w:eastAsia="Arial" w:hAnsi="Arial" w:cs="Arial"/>
          <w:i/>
          <w:iCs/>
          <w:sz w:val="22"/>
          <w:szCs w:val="22"/>
        </w:rPr>
        <w:t>η</w:t>
      </w:r>
      <w:r>
        <w:rPr>
          <w:rFonts w:ascii="Arial" w:eastAsia="Arial" w:hAnsi="Arial" w:cs="Arial"/>
          <w:i/>
          <w:iCs/>
          <w:spacing w:val="-1"/>
          <w:sz w:val="22"/>
          <w:szCs w:val="22"/>
        </w:rPr>
        <w:t>τ</w:t>
      </w:r>
      <w:r>
        <w:rPr>
          <w:rFonts w:ascii="Arial" w:eastAsia="Arial" w:hAnsi="Arial" w:cs="Arial"/>
          <w:i/>
          <w:iCs/>
          <w:sz w:val="22"/>
          <w:szCs w:val="22"/>
        </w:rPr>
        <w:t>ας</w:t>
      </w:r>
      <w:proofErr w:type="spellEnd"/>
      <w:r>
        <w:rPr>
          <w:rFonts w:ascii="Arial" w:eastAsia="Arial" w:hAnsi="Arial" w:cs="Arial"/>
          <w:i/>
          <w:iCs/>
          <w:sz w:val="22"/>
          <w:szCs w:val="22"/>
        </w:rPr>
        <w:t>»</w:t>
      </w:r>
    </w:p>
    <w:p w:rsidR="00557FE0" w:rsidRDefault="00D804F6">
      <w:pPr>
        <w:spacing w:before="120" w:after="120" w:line="360" w:lineRule="auto"/>
        <w:contextualSpacing/>
        <w:jc w:val="both"/>
      </w:pPr>
      <w:r>
        <w:rPr>
          <w:rFonts w:ascii="Arial" w:hAnsi="Arial" w:cs="Arial"/>
          <w:i/>
          <w:iCs/>
          <w:sz w:val="22"/>
          <w:szCs w:val="22"/>
        </w:rPr>
        <w:t xml:space="preserve">γ)  </w:t>
      </w:r>
      <w:r>
        <w:rPr>
          <w:rFonts w:ascii="Arial" w:hAnsi="Arial" w:cs="Arial"/>
          <w:bCs/>
          <w:i/>
          <w:iCs/>
          <w:sz w:val="22"/>
          <w:szCs w:val="22"/>
        </w:rPr>
        <w:t>Σήμερα, με τα στοιχεία του Οκτωβρίου ενσωματωμένα στην ηλεκτρονική βάση δεδομένων,  έχουν προκύψει νέα δεδομένα για τις πιστώσεις που πρέπει να εγγραφούν στον προϋπολογισμό του 202</w:t>
      </w:r>
      <w:r w:rsidR="00E91485">
        <w:rPr>
          <w:rFonts w:ascii="Arial" w:hAnsi="Arial" w:cs="Arial"/>
          <w:bCs/>
          <w:i/>
          <w:iCs/>
          <w:sz w:val="22"/>
          <w:szCs w:val="22"/>
        </w:rPr>
        <w:t>1</w:t>
      </w:r>
    </w:p>
    <w:p w:rsidR="00557FE0" w:rsidRDefault="00557FE0">
      <w:pPr>
        <w:spacing w:before="120" w:after="120" w:line="360" w:lineRule="auto"/>
        <w:contextualSpacing/>
        <w:jc w:val="both"/>
        <w:rPr>
          <w:rFonts w:ascii="Arial" w:hAnsi="Arial" w:cs="Arial"/>
          <w:bCs/>
          <w:i/>
          <w:iCs/>
          <w:sz w:val="22"/>
          <w:szCs w:val="22"/>
        </w:rPr>
      </w:pPr>
    </w:p>
    <w:p w:rsidR="00557FE0" w:rsidRDefault="00D804F6">
      <w:pPr>
        <w:spacing w:before="120" w:after="120" w:line="360" w:lineRule="auto"/>
        <w:contextualSpacing/>
        <w:jc w:val="both"/>
      </w:pPr>
      <w:r w:rsidRPr="00E91485">
        <w:rPr>
          <w:rFonts w:ascii="Arial" w:hAnsi="Arial" w:cs="Arial"/>
          <w:bCs/>
          <w:i/>
          <w:iCs/>
          <w:sz w:val="22"/>
          <w:szCs w:val="22"/>
        </w:rPr>
        <w:t xml:space="preserve">δ) </w:t>
      </w:r>
      <w:proofErr w:type="spellStart"/>
      <w:r w:rsidRPr="00E91485">
        <w:rPr>
          <w:rFonts w:ascii="Arial" w:hAnsi="Arial" w:cs="Arial"/>
          <w:bCs/>
          <w:i/>
          <w:iCs/>
          <w:sz w:val="22"/>
          <w:szCs w:val="22"/>
        </w:rPr>
        <w:t>Επικαιροποιήθηκε</w:t>
      </w:r>
      <w:proofErr w:type="spellEnd"/>
      <w:r w:rsidRPr="00E91485">
        <w:rPr>
          <w:rFonts w:ascii="Arial" w:hAnsi="Arial" w:cs="Arial"/>
          <w:bCs/>
          <w:i/>
          <w:iCs/>
          <w:sz w:val="22"/>
          <w:szCs w:val="22"/>
        </w:rPr>
        <w:t xml:space="preserve"> το πρόγραμμα επενδύσεων και το τεχνικό πρόγραμμα και με βάση τα νέα δεδομένα </w:t>
      </w:r>
      <w:r w:rsidR="00E91485" w:rsidRPr="00E91485">
        <w:rPr>
          <w:rFonts w:ascii="Arial" w:hAnsi="Arial" w:cs="Arial"/>
          <w:bCs/>
          <w:i/>
          <w:iCs/>
          <w:sz w:val="22"/>
          <w:szCs w:val="22"/>
        </w:rPr>
        <w:t>.</w:t>
      </w:r>
    </w:p>
    <w:p w:rsidR="00557FE0" w:rsidRDefault="00D804F6">
      <w:pPr>
        <w:spacing w:before="120" w:after="120" w:line="360" w:lineRule="auto"/>
        <w:contextualSpacing/>
        <w:jc w:val="both"/>
      </w:pPr>
      <w:r>
        <w:rPr>
          <w:rFonts w:ascii="Arial" w:hAnsi="Arial" w:cs="Arial"/>
          <w:bCs/>
          <w:i/>
          <w:iCs/>
          <w:sz w:val="22"/>
          <w:szCs w:val="22"/>
        </w:rPr>
        <w:t xml:space="preserve">Τέλος </w:t>
      </w:r>
    </w:p>
    <w:p w:rsidR="00146A4B" w:rsidRPr="00E91485" w:rsidRDefault="00D804F6" w:rsidP="00146A4B">
      <w:pPr>
        <w:spacing w:line="360" w:lineRule="auto"/>
        <w:ind w:left="284"/>
        <w:jc w:val="both"/>
        <w:rPr>
          <w:rFonts w:ascii="Arial" w:hAnsi="Arial" w:cs="Arial"/>
          <w:i/>
          <w:sz w:val="22"/>
          <w:szCs w:val="22"/>
        </w:rPr>
      </w:pPr>
      <w:r w:rsidRPr="00E91485">
        <w:rPr>
          <w:rFonts w:ascii="Arial" w:eastAsia="Arial" w:hAnsi="Arial" w:cs="Arial"/>
          <w:bCs/>
          <w:i/>
          <w:iCs/>
          <w:sz w:val="22"/>
          <w:szCs w:val="22"/>
        </w:rPr>
        <w:t xml:space="preserve">ε) Για το σχέδιο του προϋπολογισμού το Παρατηρητήριο με το αριθ. </w:t>
      </w:r>
      <w:proofErr w:type="spellStart"/>
      <w:r w:rsidRPr="00E91485">
        <w:rPr>
          <w:rFonts w:ascii="Arial" w:eastAsia="Arial" w:hAnsi="Arial" w:cs="Arial"/>
          <w:bCs/>
          <w:i/>
          <w:iCs/>
          <w:sz w:val="22"/>
          <w:szCs w:val="22"/>
        </w:rPr>
        <w:t>πρωτ</w:t>
      </w:r>
      <w:proofErr w:type="spellEnd"/>
      <w:r w:rsidRPr="00E91485">
        <w:rPr>
          <w:rFonts w:ascii="Arial" w:eastAsia="Arial" w:hAnsi="Arial" w:cs="Arial"/>
          <w:bCs/>
          <w:i/>
          <w:iCs/>
          <w:sz w:val="22"/>
          <w:szCs w:val="22"/>
        </w:rPr>
        <w:t xml:space="preserve">. </w:t>
      </w:r>
      <w:r w:rsidR="00146A4B" w:rsidRPr="00E91485">
        <w:rPr>
          <w:rFonts w:ascii="Arial" w:eastAsia="Arial" w:hAnsi="Arial" w:cs="Arial"/>
          <w:bCs/>
          <w:i/>
          <w:iCs/>
          <w:sz w:val="22"/>
          <w:szCs w:val="22"/>
        </w:rPr>
        <w:t xml:space="preserve">863/4-12-2020 </w:t>
      </w:r>
      <w:r w:rsidRPr="00E91485">
        <w:rPr>
          <w:rFonts w:ascii="Arial" w:eastAsia="Arial" w:hAnsi="Arial" w:cs="Arial"/>
          <w:bCs/>
          <w:i/>
          <w:iCs/>
          <w:sz w:val="22"/>
          <w:szCs w:val="22"/>
        </w:rPr>
        <w:t xml:space="preserve"> έγγραφό του,  διατύπωσε την γνώμη ότι ο </w:t>
      </w:r>
      <w:proofErr w:type="spellStart"/>
      <w:r w:rsidRPr="00E91485">
        <w:rPr>
          <w:rFonts w:ascii="Arial" w:eastAsia="Arial" w:hAnsi="Arial" w:cs="Arial"/>
          <w:bCs/>
          <w:i/>
          <w:iCs/>
          <w:sz w:val="22"/>
          <w:szCs w:val="22"/>
        </w:rPr>
        <w:t>προ</w:t>
      </w:r>
      <w:r w:rsidR="00146A4B" w:rsidRPr="00E91485">
        <w:rPr>
          <w:rFonts w:ascii="Arial" w:eastAsia="Arial" w:hAnsi="Arial" w:cs="Arial"/>
          <w:bCs/>
          <w:i/>
          <w:iCs/>
          <w:sz w:val="22"/>
          <w:szCs w:val="22"/>
        </w:rPr>
        <w:t>υπολογισμός</w:t>
      </w:r>
      <w:proofErr w:type="spellEnd"/>
      <w:r w:rsidR="00146A4B" w:rsidRPr="00E91485">
        <w:rPr>
          <w:rFonts w:ascii="Arial" w:eastAsia="Arial" w:hAnsi="Arial" w:cs="Arial"/>
          <w:bCs/>
          <w:i/>
          <w:iCs/>
          <w:sz w:val="22"/>
          <w:szCs w:val="22"/>
        </w:rPr>
        <w:t xml:space="preserve"> έχει</w:t>
      </w:r>
      <w:r w:rsidR="00146A4B" w:rsidRPr="00E91485">
        <w:rPr>
          <w:rFonts w:ascii="Arial" w:hAnsi="Arial" w:cs="Arial"/>
          <w:b/>
          <w:i/>
          <w:sz w:val="22"/>
          <w:szCs w:val="22"/>
        </w:rPr>
        <w:t xml:space="preserve"> τηρήσει </w:t>
      </w:r>
      <w:r w:rsidR="00146A4B" w:rsidRPr="00E91485">
        <w:rPr>
          <w:rFonts w:ascii="Arial" w:hAnsi="Arial" w:cs="Arial"/>
          <w:i/>
          <w:sz w:val="22"/>
          <w:szCs w:val="22"/>
        </w:rPr>
        <w:t xml:space="preserve">τις </w:t>
      </w:r>
      <w:r w:rsidR="00146A4B" w:rsidRPr="00E91485">
        <w:rPr>
          <w:rFonts w:ascii="Arial" w:hAnsi="Arial" w:cs="Arial"/>
          <w:i/>
          <w:sz w:val="22"/>
          <w:szCs w:val="22"/>
        </w:rPr>
        <w:lastRenderedPageBreak/>
        <w:t xml:space="preserve">οδηγίες που δόθηκαν με την </w:t>
      </w:r>
      <w:proofErr w:type="spellStart"/>
      <w:r w:rsidR="00146A4B" w:rsidRPr="00E91485">
        <w:rPr>
          <w:rFonts w:ascii="Arial" w:hAnsi="Arial" w:cs="Arial"/>
          <w:i/>
          <w:sz w:val="22"/>
          <w:szCs w:val="22"/>
        </w:rPr>
        <w:t>υπ’αριθμ</w:t>
      </w:r>
      <w:proofErr w:type="spellEnd"/>
      <w:r w:rsidR="00146A4B" w:rsidRPr="00E91485">
        <w:rPr>
          <w:rFonts w:ascii="Arial" w:hAnsi="Arial" w:cs="Arial"/>
          <w:i/>
          <w:sz w:val="22"/>
          <w:szCs w:val="22"/>
        </w:rPr>
        <w:t>. 46735/23.07.2020 ΚΥΑ και με τις απαντήσεις του πεδίου «Συχνές Ερωτήσεις: Προϋπολογισμοί Τ.Α.-2021», οι οποίες ταυτόχρονα αποτέλεσαν κριτήρια της διενεργούμενης αξιολόγησης και είναι ι</w:t>
      </w:r>
      <w:r w:rsidR="00146A4B" w:rsidRPr="00E91485">
        <w:rPr>
          <w:rFonts w:ascii="Arial" w:hAnsi="Arial" w:cs="Arial"/>
          <w:b/>
          <w:i/>
          <w:sz w:val="22"/>
          <w:szCs w:val="22"/>
        </w:rPr>
        <w:t>σοσκελισμένος</w:t>
      </w:r>
      <w:r w:rsidR="00146A4B" w:rsidRPr="00E91485">
        <w:rPr>
          <w:rFonts w:ascii="Arial" w:hAnsi="Arial" w:cs="Arial"/>
          <w:i/>
          <w:sz w:val="22"/>
          <w:szCs w:val="22"/>
        </w:rPr>
        <w:t>.</w:t>
      </w:r>
    </w:p>
    <w:p w:rsidR="00BF5CB9" w:rsidRPr="00BF5CB9" w:rsidRDefault="00BF5CB9" w:rsidP="00BF5CB9">
      <w:pPr>
        <w:spacing w:before="120" w:after="120" w:line="360" w:lineRule="auto"/>
        <w:jc w:val="both"/>
        <w:rPr>
          <w:rFonts w:ascii="Calibri" w:hAnsi="Calibri" w:cs="Calibri"/>
          <w:i/>
        </w:rPr>
      </w:pPr>
      <w:r>
        <w:rPr>
          <w:rFonts w:ascii="Arial" w:hAnsi="Arial" w:cs="Arial"/>
          <w:i/>
          <w:iCs/>
          <w:sz w:val="22"/>
          <w:szCs w:val="22"/>
        </w:rPr>
        <w:t>στ)</w:t>
      </w:r>
      <w:r w:rsidRPr="00BF5CB9">
        <w:rPr>
          <w:rFonts w:ascii="Arial" w:hAnsi="Arial" w:cs="Arial"/>
          <w:i/>
          <w:iCs/>
          <w:sz w:val="22"/>
          <w:szCs w:val="22"/>
        </w:rPr>
        <w:t>Το</w:t>
      </w:r>
      <w:r w:rsidRPr="00BF5CB9">
        <w:rPr>
          <w:rFonts w:ascii="Arial" w:hAnsi="Arial" w:cs="Arial"/>
          <w:i/>
          <w:sz w:val="22"/>
          <w:szCs w:val="22"/>
        </w:rPr>
        <w:t xml:space="preserve"> Δημοτικό Συμβούλιο δεν έχει μεταβιβάσει επιπλέον αρμοδιότητες στις κοινότητες και συνεπώς δεν απαιτείται απόφαση των συμβουλίων των κοινοτήτων για τον </w:t>
      </w:r>
      <w:proofErr w:type="spellStart"/>
      <w:r w:rsidRPr="00BF5CB9">
        <w:rPr>
          <w:rFonts w:ascii="Arial" w:hAnsi="Arial" w:cs="Arial"/>
          <w:i/>
          <w:sz w:val="22"/>
          <w:szCs w:val="22"/>
        </w:rPr>
        <w:t>προυπολογισμό</w:t>
      </w:r>
      <w:proofErr w:type="spellEnd"/>
      <w:r w:rsidRPr="00BF5CB9">
        <w:rPr>
          <w:rFonts w:ascii="Arial" w:hAnsi="Arial" w:cs="Arial"/>
          <w:i/>
          <w:sz w:val="22"/>
          <w:szCs w:val="22"/>
        </w:rPr>
        <w:t xml:space="preserve"> των αρμοδιοτήτων που τους έχουν μεταβιβασθεί</w:t>
      </w:r>
      <w:r w:rsidRPr="00BF5CB9">
        <w:rPr>
          <w:rFonts w:ascii="Calibri" w:hAnsi="Calibri" w:cs="Calibri"/>
          <w:i/>
        </w:rPr>
        <w:t xml:space="preserve">  </w:t>
      </w:r>
    </w:p>
    <w:p w:rsidR="00557FE0" w:rsidRPr="00BF5CB9" w:rsidRDefault="00557FE0">
      <w:pPr>
        <w:spacing w:before="120" w:after="120" w:line="360" w:lineRule="auto"/>
        <w:jc w:val="both"/>
      </w:pPr>
    </w:p>
    <w:p w:rsidR="00557FE0" w:rsidRDefault="00E91485">
      <w:pPr>
        <w:spacing w:before="120" w:after="120"/>
        <w:jc w:val="both"/>
      </w:pPr>
      <w:r>
        <w:t xml:space="preserve"> </w:t>
      </w:r>
      <w:r w:rsidR="00D804F6">
        <w:rPr>
          <w:rFonts w:ascii="Arial" w:hAnsi="Arial" w:cs="Arial"/>
          <w:i/>
          <w:iCs/>
          <w:sz w:val="22"/>
          <w:szCs w:val="22"/>
        </w:rPr>
        <w:t xml:space="preserve">Ο Δήμος </w:t>
      </w:r>
      <w:proofErr w:type="spellStart"/>
      <w:r w:rsidR="00D804F6">
        <w:rPr>
          <w:rFonts w:ascii="Arial" w:hAnsi="Arial" w:cs="Arial"/>
          <w:i/>
          <w:iCs/>
          <w:sz w:val="22"/>
          <w:szCs w:val="22"/>
        </w:rPr>
        <w:t>Λεβαδέων</w:t>
      </w:r>
      <w:proofErr w:type="spellEnd"/>
      <w:r w:rsidR="00D804F6">
        <w:rPr>
          <w:rFonts w:ascii="Arial" w:hAnsi="Arial" w:cs="Arial"/>
          <w:i/>
          <w:iCs/>
          <w:sz w:val="22"/>
          <w:szCs w:val="22"/>
        </w:rPr>
        <w:t xml:space="preserve">   προσάρμοσε τον </w:t>
      </w:r>
      <w:proofErr w:type="spellStart"/>
      <w:r w:rsidR="00D804F6">
        <w:rPr>
          <w:rFonts w:ascii="Arial" w:hAnsi="Arial" w:cs="Arial"/>
          <w:i/>
          <w:iCs/>
          <w:sz w:val="22"/>
          <w:szCs w:val="22"/>
        </w:rPr>
        <w:t>Προυπολογισμό</w:t>
      </w:r>
      <w:proofErr w:type="spellEnd"/>
      <w:r w:rsidR="00D804F6">
        <w:rPr>
          <w:rFonts w:ascii="Arial" w:hAnsi="Arial" w:cs="Arial"/>
          <w:i/>
          <w:iCs/>
          <w:sz w:val="22"/>
          <w:szCs w:val="22"/>
        </w:rPr>
        <w:t xml:space="preserve"> οικονομικού έτους 202</w:t>
      </w:r>
      <w:r>
        <w:rPr>
          <w:rFonts w:ascii="Arial" w:hAnsi="Arial" w:cs="Arial"/>
          <w:i/>
          <w:iCs/>
          <w:sz w:val="22"/>
          <w:szCs w:val="22"/>
        </w:rPr>
        <w:t>1</w:t>
      </w:r>
      <w:r w:rsidR="00D804F6">
        <w:rPr>
          <w:rFonts w:ascii="Arial" w:hAnsi="Arial" w:cs="Arial"/>
          <w:i/>
          <w:iCs/>
          <w:sz w:val="22"/>
          <w:szCs w:val="22"/>
        </w:rPr>
        <w:t xml:space="preserve"> στα σημερινά δεδομένα, μη παραβιάζοντας τις οδηγίες της Κ.Υ.Α. </w:t>
      </w:r>
      <w:r w:rsidR="00BF5CB9">
        <w:rPr>
          <w:rFonts w:ascii="Arial" w:hAnsi="Arial" w:cs="Arial"/>
          <w:i/>
          <w:iCs/>
          <w:sz w:val="22"/>
          <w:szCs w:val="22"/>
        </w:rPr>
        <w:t>46735/2020</w:t>
      </w:r>
    </w:p>
    <w:p w:rsidR="00E91485" w:rsidRDefault="00E91485">
      <w:pPr>
        <w:pStyle w:val="Default"/>
        <w:rPr>
          <w:i/>
          <w:iCs/>
          <w:sz w:val="22"/>
          <w:szCs w:val="22"/>
          <w:lang w:val="el-GR"/>
        </w:rPr>
      </w:pPr>
    </w:p>
    <w:p w:rsidR="00557FE0" w:rsidRPr="002C52D8" w:rsidRDefault="00D804F6">
      <w:pPr>
        <w:pStyle w:val="Default"/>
        <w:rPr>
          <w:lang w:val="el-GR"/>
        </w:rPr>
      </w:pPr>
      <w:r w:rsidRPr="002C52D8">
        <w:rPr>
          <w:i/>
          <w:iCs/>
          <w:sz w:val="22"/>
          <w:szCs w:val="22"/>
          <w:lang w:val="el-GR"/>
        </w:rPr>
        <w:t xml:space="preserve">Για τον σκοπό αυτό ο Δήμος </w:t>
      </w:r>
      <w:r>
        <w:rPr>
          <w:i/>
          <w:iCs/>
          <w:sz w:val="22"/>
          <w:szCs w:val="22"/>
          <w:lang w:val="el-GR"/>
        </w:rPr>
        <w:t>έκανε</w:t>
      </w:r>
      <w:r w:rsidRPr="002C52D8">
        <w:rPr>
          <w:i/>
          <w:iCs/>
          <w:sz w:val="22"/>
          <w:szCs w:val="22"/>
          <w:lang w:val="el-GR"/>
        </w:rPr>
        <w:t xml:space="preserve"> χρήση της εκτέλεσης των </w:t>
      </w:r>
      <w:proofErr w:type="spellStart"/>
      <w:r w:rsidRPr="002C52D8">
        <w:rPr>
          <w:i/>
          <w:iCs/>
          <w:sz w:val="22"/>
          <w:szCs w:val="22"/>
          <w:lang w:val="el-GR"/>
        </w:rPr>
        <w:t>προυπολογισμών</w:t>
      </w:r>
      <w:proofErr w:type="spellEnd"/>
      <w:r w:rsidRPr="002C52D8">
        <w:rPr>
          <w:i/>
          <w:iCs/>
          <w:sz w:val="22"/>
          <w:szCs w:val="22"/>
          <w:lang w:val="el-GR"/>
        </w:rPr>
        <w:t xml:space="preserve"> </w:t>
      </w:r>
      <w:r>
        <w:rPr>
          <w:i/>
          <w:iCs/>
          <w:sz w:val="22"/>
          <w:szCs w:val="22"/>
          <w:lang w:val="el-GR"/>
        </w:rPr>
        <w:t>201</w:t>
      </w:r>
      <w:r w:rsidR="00E91485">
        <w:rPr>
          <w:i/>
          <w:iCs/>
          <w:sz w:val="22"/>
          <w:szCs w:val="22"/>
          <w:lang w:val="el-GR"/>
        </w:rPr>
        <w:t>9</w:t>
      </w:r>
      <w:r w:rsidRPr="002C52D8">
        <w:rPr>
          <w:i/>
          <w:iCs/>
          <w:sz w:val="22"/>
          <w:szCs w:val="22"/>
          <w:lang w:val="el-GR"/>
        </w:rPr>
        <w:t xml:space="preserve"> και </w:t>
      </w:r>
      <w:r>
        <w:rPr>
          <w:i/>
          <w:iCs/>
          <w:sz w:val="22"/>
          <w:szCs w:val="22"/>
          <w:lang w:val="el-GR"/>
        </w:rPr>
        <w:t>20</w:t>
      </w:r>
      <w:r w:rsidR="00E91485">
        <w:rPr>
          <w:i/>
          <w:iCs/>
          <w:sz w:val="22"/>
          <w:szCs w:val="22"/>
          <w:lang w:val="el-GR"/>
        </w:rPr>
        <w:t xml:space="preserve">20 </w:t>
      </w:r>
      <w:r w:rsidRPr="002C52D8">
        <w:rPr>
          <w:i/>
          <w:iCs/>
          <w:sz w:val="22"/>
          <w:szCs w:val="22"/>
          <w:lang w:val="el-GR"/>
        </w:rPr>
        <w:t xml:space="preserve"> μέχρι 31 Οκτωβρίου, αφού για τα χρονικά διαστήματα αυτά έχει αναρτήσει τα Στατιστικά Δελτία στην βάση δεδομένων «Οικονομικών στοιχείων ΟΤΑ»</w:t>
      </w:r>
    </w:p>
    <w:p w:rsidR="00557FE0" w:rsidRDefault="00557FE0">
      <w:pPr>
        <w:rPr>
          <w:rFonts w:ascii="Arial" w:hAnsi="Arial" w:cs="Arial"/>
          <w:sz w:val="22"/>
          <w:szCs w:val="22"/>
        </w:rPr>
      </w:pPr>
    </w:p>
    <w:p w:rsidR="00557FE0" w:rsidRDefault="00D804F6">
      <w:r>
        <w:rPr>
          <w:rFonts w:ascii="Arial" w:hAnsi="Arial" w:cs="Arial"/>
          <w:i/>
          <w:iCs/>
          <w:sz w:val="22"/>
          <w:szCs w:val="22"/>
        </w:rPr>
        <w:t xml:space="preserve">Με την </w:t>
      </w:r>
      <w:r w:rsidR="00E91485">
        <w:rPr>
          <w:rFonts w:ascii="Arial" w:hAnsi="Arial" w:cs="Arial"/>
          <w:i/>
          <w:iCs/>
          <w:sz w:val="22"/>
          <w:szCs w:val="22"/>
        </w:rPr>
        <w:t xml:space="preserve">197/2020 </w:t>
      </w:r>
      <w:r w:rsidR="00E1658D">
        <w:rPr>
          <w:rFonts w:ascii="Arial" w:hAnsi="Arial" w:cs="Arial"/>
          <w:i/>
          <w:iCs/>
          <w:sz w:val="22"/>
          <w:szCs w:val="22"/>
        </w:rPr>
        <w:t>(ΑΔΑ:6Ε2ΤΩΛΗ-5ΚΚ)</w:t>
      </w:r>
      <w:r>
        <w:rPr>
          <w:rFonts w:ascii="Arial" w:hAnsi="Arial" w:cs="Arial"/>
          <w:i/>
          <w:iCs/>
          <w:sz w:val="22"/>
          <w:szCs w:val="22"/>
        </w:rPr>
        <w:t xml:space="preserve"> Απόφαση του Δημοτικού Συμβουλίου έγινε  η  έγκριση του Τεχνικού Προγράμματος για το έτος 202</w:t>
      </w:r>
      <w:r w:rsidR="00E91485">
        <w:rPr>
          <w:rFonts w:ascii="Arial" w:hAnsi="Arial" w:cs="Arial"/>
          <w:i/>
          <w:iCs/>
          <w:sz w:val="22"/>
          <w:szCs w:val="22"/>
        </w:rPr>
        <w:t>1</w:t>
      </w:r>
      <w:r>
        <w:rPr>
          <w:rFonts w:ascii="Arial" w:hAnsi="Arial" w:cs="Arial"/>
          <w:i/>
          <w:iCs/>
          <w:sz w:val="22"/>
          <w:szCs w:val="22"/>
        </w:rPr>
        <w:t xml:space="preserve"> </w:t>
      </w:r>
      <w:r w:rsidR="00E91485">
        <w:rPr>
          <w:rFonts w:ascii="Arial" w:hAnsi="Arial" w:cs="Arial"/>
          <w:i/>
          <w:iCs/>
          <w:sz w:val="22"/>
          <w:szCs w:val="22"/>
        </w:rPr>
        <w:t xml:space="preserve"> </w:t>
      </w:r>
    </w:p>
    <w:p w:rsidR="00557FE0" w:rsidRDefault="00D804F6">
      <w:r>
        <w:rPr>
          <w:rFonts w:ascii="Arial" w:eastAsia="Arial" w:hAnsi="Arial" w:cs="Arial"/>
          <w:i/>
          <w:iCs/>
          <w:sz w:val="22"/>
          <w:szCs w:val="22"/>
        </w:rPr>
        <w:t xml:space="preserve"> </w:t>
      </w:r>
    </w:p>
    <w:p w:rsidR="00557FE0" w:rsidRDefault="00D804F6">
      <w:r>
        <w:rPr>
          <w:rFonts w:ascii="Arial" w:hAnsi="Arial" w:cs="Arial"/>
          <w:i/>
          <w:iCs/>
          <w:sz w:val="22"/>
          <w:szCs w:val="22"/>
        </w:rPr>
        <w:t xml:space="preserve">Η συρρίκνωση των πόρων της Τοπικής </w:t>
      </w:r>
      <w:proofErr w:type="spellStart"/>
      <w:r>
        <w:rPr>
          <w:rFonts w:ascii="Arial" w:hAnsi="Arial" w:cs="Arial"/>
          <w:i/>
          <w:iCs/>
          <w:sz w:val="22"/>
          <w:szCs w:val="22"/>
        </w:rPr>
        <w:t>Αυτ</w:t>
      </w:r>
      <w:proofErr w:type="spellEnd"/>
      <w:r>
        <w:rPr>
          <w:rFonts w:ascii="Arial" w:hAnsi="Arial" w:cs="Arial"/>
          <w:i/>
          <w:iCs/>
          <w:sz w:val="22"/>
          <w:szCs w:val="22"/>
        </w:rPr>
        <w:t>/σης είναι φυσική συνέπεια της όλης οικονομικής</w:t>
      </w:r>
      <w:r w:rsidR="00E91485">
        <w:rPr>
          <w:rFonts w:ascii="Arial" w:hAnsi="Arial" w:cs="Arial"/>
          <w:i/>
          <w:iCs/>
          <w:sz w:val="22"/>
          <w:szCs w:val="22"/>
        </w:rPr>
        <w:t xml:space="preserve"> και υγειονομικής </w:t>
      </w:r>
      <w:r>
        <w:rPr>
          <w:rFonts w:ascii="Arial" w:hAnsi="Arial" w:cs="Arial"/>
          <w:i/>
          <w:iCs/>
          <w:sz w:val="22"/>
          <w:szCs w:val="22"/>
        </w:rPr>
        <w:t xml:space="preserve"> κατάστασης που επικρατεί στη χώρα . Έτσι λοιπόν διαπιστώνεται μείωση </w:t>
      </w:r>
      <w:r w:rsidR="00E91485">
        <w:rPr>
          <w:rFonts w:ascii="Arial" w:hAnsi="Arial" w:cs="Arial"/>
          <w:i/>
          <w:iCs/>
          <w:sz w:val="22"/>
          <w:szCs w:val="22"/>
        </w:rPr>
        <w:t xml:space="preserve"> </w:t>
      </w:r>
      <w:r>
        <w:rPr>
          <w:rFonts w:ascii="Arial" w:hAnsi="Arial" w:cs="Arial"/>
          <w:i/>
          <w:iCs/>
          <w:sz w:val="22"/>
          <w:szCs w:val="22"/>
        </w:rPr>
        <w:t xml:space="preserve"> στους ΚΑΠ και </w:t>
      </w:r>
      <w:r w:rsidR="00E91485">
        <w:rPr>
          <w:rFonts w:ascii="Arial" w:hAnsi="Arial" w:cs="Arial"/>
          <w:i/>
          <w:iCs/>
          <w:sz w:val="22"/>
          <w:szCs w:val="22"/>
        </w:rPr>
        <w:t xml:space="preserve"> </w:t>
      </w:r>
      <w:r>
        <w:rPr>
          <w:rFonts w:ascii="Arial" w:hAnsi="Arial" w:cs="Arial"/>
          <w:i/>
          <w:iCs/>
          <w:sz w:val="22"/>
          <w:szCs w:val="22"/>
        </w:rPr>
        <w:t xml:space="preserve"> στη ΣΑΤΑ .</w:t>
      </w:r>
    </w:p>
    <w:p w:rsidR="00557FE0" w:rsidRDefault="00557FE0">
      <w:pPr>
        <w:rPr>
          <w:rFonts w:ascii="Arial" w:hAnsi="Arial" w:cs="Arial"/>
          <w:i/>
          <w:iCs/>
          <w:sz w:val="22"/>
          <w:szCs w:val="22"/>
        </w:rPr>
      </w:pPr>
    </w:p>
    <w:p w:rsidR="00557FE0" w:rsidRDefault="00D804F6">
      <w:r>
        <w:rPr>
          <w:rFonts w:ascii="Arial" w:hAnsi="Arial" w:cs="Arial"/>
          <w:i/>
          <w:iCs/>
          <w:sz w:val="22"/>
          <w:szCs w:val="22"/>
        </w:rPr>
        <w:t xml:space="preserve">Είναι γνωστό ότι στον προϋπολογισμό εγγράφονται έσοδα και δαπάνες που προβλέπονται από το νόμο και </w:t>
      </w:r>
      <w:proofErr w:type="spellStart"/>
      <w:r>
        <w:rPr>
          <w:rFonts w:ascii="Arial" w:hAnsi="Arial" w:cs="Arial"/>
          <w:i/>
          <w:iCs/>
          <w:sz w:val="22"/>
          <w:szCs w:val="22"/>
        </w:rPr>
        <w:t>επ΄</w:t>
      </w:r>
      <w:proofErr w:type="spellEnd"/>
      <w:r>
        <w:rPr>
          <w:rFonts w:ascii="Arial" w:hAnsi="Arial" w:cs="Arial"/>
          <w:i/>
          <w:iCs/>
          <w:sz w:val="22"/>
          <w:szCs w:val="22"/>
        </w:rPr>
        <w:t xml:space="preserve"> </w:t>
      </w:r>
      <w:proofErr w:type="spellStart"/>
      <w:r>
        <w:rPr>
          <w:rFonts w:ascii="Arial" w:hAnsi="Arial" w:cs="Arial"/>
          <w:i/>
          <w:iCs/>
          <w:sz w:val="22"/>
          <w:szCs w:val="22"/>
        </w:rPr>
        <w:t>ουδενί</w:t>
      </w:r>
      <w:proofErr w:type="spellEnd"/>
      <w:r>
        <w:rPr>
          <w:rFonts w:ascii="Arial" w:hAnsi="Arial" w:cs="Arial"/>
          <w:i/>
          <w:iCs/>
          <w:sz w:val="22"/>
          <w:szCs w:val="22"/>
        </w:rPr>
        <w:t xml:space="preserve"> ο προϋπολογισμός δεν μπορεί να είναι διεκδικητικός .</w:t>
      </w:r>
    </w:p>
    <w:p w:rsidR="00557FE0" w:rsidRDefault="00D804F6">
      <w:r>
        <w:rPr>
          <w:rFonts w:ascii="Arial" w:hAnsi="Arial" w:cs="Arial"/>
          <w:i/>
          <w:iCs/>
          <w:sz w:val="22"/>
          <w:szCs w:val="22"/>
        </w:rPr>
        <w:t xml:space="preserve">Τα έσοδα που εγγράφονται είναι αυστηρά προσδιορισμένα όπως γράφονται με βάση την ΚΥΑ </w:t>
      </w:r>
      <w:r>
        <w:rPr>
          <w:rFonts w:ascii="Arial" w:hAnsi="Arial" w:cs="Arial"/>
          <w:i/>
          <w:iCs/>
          <w:color w:val="000000"/>
          <w:sz w:val="22"/>
          <w:szCs w:val="22"/>
        </w:rPr>
        <w:t xml:space="preserve">. </w:t>
      </w:r>
      <w:hyperlink r:id="rId7" w:anchor="_blank" w:history="1">
        <w:r>
          <w:rPr>
            <w:rStyle w:val="-"/>
            <w:rFonts w:ascii="Arial" w:hAnsi="Arial" w:cs="Arial"/>
            <w:i/>
            <w:iCs/>
            <w:color w:val="000000"/>
            <w:sz w:val="22"/>
            <w:szCs w:val="22"/>
          </w:rPr>
          <w:t>Οικ.38347/27-7-2018 (ΦΕΚ 3086/27-7-2018 τεύχος Β'</w:t>
        </w:r>
      </w:hyperlink>
      <w:r>
        <w:rPr>
          <w:rFonts w:ascii="Arial" w:hAnsi="Arial" w:cs="Arial"/>
          <w:i/>
          <w:iCs/>
          <w:color w:val="000000"/>
          <w:sz w:val="22"/>
          <w:szCs w:val="22"/>
        </w:rPr>
        <w:t xml:space="preserve">). : “Παροχή οδηγιών για την κατάρτιση του προϋπολογισμού των Δήμων, οικονομικού έτους 2018 - τροποποίηση της υπ’ </w:t>
      </w:r>
      <w:proofErr w:type="spellStart"/>
      <w:r>
        <w:rPr>
          <w:rFonts w:ascii="Arial" w:hAnsi="Arial" w:cs="Arial"/>
          <w:i/>
          <w:iCs/>
          <w:color w:val="000000"/>
          <w:sz w:val="22"/>
          <w:szCs w:val="22"/>
        </w:rPr>
        <w:t>αριθμ</w:t>
      </w:r>
      <w:proofErr w:type="spellEnd"/>
      <w:r>
        <w:rPr>
          <w:rFonts w:ascii="Arial" w:hAnsi="Arial" w:cs="Arial"/>
          <w:i/>
          <w:iCs/>
          <w:color w:val="000000"/>
          <w:sz w:val="22"/>
          <w:szCs w:val="22"/>
        </w:rPr>
        <w:t>. 7028/2004 (Β΄ 253) απόφασης”  σε συνδυασμό με τις διατάξεις του άρθρου 77 του Ν. 4172/13.</w:t>
      </w:r>
    </w:p>
    <w:p w:rsidR="00557FE0" w:rsidRDefault="00557FE0"/>
    <w:p w:rsidR="00557FE0" w:rsidRDefault="00D804F6">
      <w:r>
        <w:rPr>
          <w:rFonts w:ascii="Arial" w:hAnsi="Arial" w:cs="Arial"/>
          <w:i/>
          <w:iCs/>
          <w:color w:val="000000"/>
          <w:sz w:val="22"/>
          <w:szCs w:val="22"/>
        </w:rPr>
        <w:t>Υποχρέωσή μας ως φορείς της γενικής κυβέρνησης είναι να κρατάμε τον προϋπολογισμό στα πλαίσια της γενικής δημοσιονομικής πολιτικής όπως σαφώς ορίζει ο Ν. 4270.</w:t>
      </w:r>
    </w:p>
    <w:p w:rsidR="00557FE0" w:rsidRDefault="00D804F6">
      <w:r>
        <w:rPr>
          <w:rFonts w:ascii="Arial" w:hAnsi="Arial" w:cs="Arial"/>
          <w:i/>
          <w:iCs/>
          <w:color w:val="000000"/>
          <w:sz w:val="22"/>
          <w:szCs w:val="22"/>
        </w:rPr>
        <w:t>Ο προϋπολογισμός με βάση τις οδηγίες πρέπει να είναι ισοσκελισμένος και κατά προτεραιότητα εγγράφονται οι υποχρεωτικές δαπάνες και ότι περισσεύει κατανέμεται στις προαιρετικές δαπάνες . Από έργα  από ιδίους πόρους εγγράφονται μόνο εκείνα που η δαπάνη τους αιτιολογείται από την ύπαρξη των εσόδων.</w:t>
      </w:r>
    </w:p>
    <w:p w:rsidR="00557FE0" w:rsidRDefault="00D804F6">
      <w:r>
        <w:rPr>
          <w:rFonts w:ascii="Arial" w:eastAsia="Arial" w:hAnsi="Arial" w:cs="Arial"/>
          <w:i/>
          <w:iCs/>
          <w:color w:val="000000"/>
          <w:sz w:val="22"/>
          <w:szCs w:val="22"/>
        </w:rPr>
        <w:t xml:space="preserve"> </w:t>
      </w:r>
      <w:r>
        <w:rPr>
          <w:rFonts w:ascii="Arial" w:hAnsi="Arial" w:cs="Arial"/>
          <w:i/>
          <w:iCs/>
          <w:color w:val="000000"/>
          <w:sz w:val="22"/>
          <w:szCs w:val="22"/>
        </w:rPr>
        <w:t xml:space="preserve">Από το Π.Δ.Ε απαγορεύεται η εγγραφή πιστώσεων παρά μόνο </w:t>
      </w:r>
      <w:proofErr w:type="spellStart"/>
      <w:r>
        <w:rPr>
          <w:rFonts w:ascii="Arial" w:hAnsi="Arial" w:cs="Arial"/>
          <w:i/>
          <w:iCs/>
          <w:color w:val="000000"/>
          <w:sz w:val="22"/>
          <w:szCs w:val="22"/>
        </w:rPr>
        <w:t>άν</w:t>
      </w:r>
      <w:proofErr w:type="spellEnd"/>
      <w:r>
        <w:rPr>
          <w:rFonts w:ascii="Arial" w:hAnsi="Arial" w:cs="Arial"/>
          <w:i/>
          <w:iCs/>
          <w:color w:val="000000"/>
          <w:sz w:val="22"/>
          <w:szCs w:val="22"/>
        </w:rPr>
        <w:t xml:space="preserve"> υπάρχει έγκριση με Α.Δ.Α.</w:t>
      </w:r>
    </w:p>
    <w:p w:rsidR="00557FE0" w:rsidRDefault="00557FE0">
      <w:pPr>
        <w:rPr>
          <w:rFonts w:ascii="Arial" w:hAnsi="Arial" w:cs="Arial"/>
          <w:sz w:val="22"/>
          <w:szCs w:val="22"/>
        </w:rPr>
      </w:pPr>
    </w:p>
    <w:p w:rsidR="00557FE0" w:rsidRDefault="00D804F6">
      <w:r>
        <w:rPr>
          <w:rFonts w:ascii="Arial" w:eastAsia="Arial" w:hAnsi="Arial" w:cs="Arial"/>
          <w:i/>
          <w:iCs/>
          <w:color w:val="000000"/>
          <w:sz w:val="22"/>
          <w:szCs w:val="22"/>
        </w:rPr>
        <w:t xml:space="preserve"> </w:t>
      </w:r>
      <w:r>
        <w:rPr>
          <w:rFonts w:ascii="Arial" w:hAnsi="Arial" w:cs="Arial"/>
          <w:i/>
          <w:iCs/>
          <w:color w:val="000000"/>
          <w:sz w:val="22"/>
          <w:szCs w:val="22"/>
        </w:rPr>
        <w:t>Ο προϋπολογισμός με τα τελικά στοιχεία αυτά δηλαδή της 31/12/20</w:t>
      </w:r>
      <w:r w:rsidR="00E91485">
        <w:rPr>
          <w:rFonts w:ascii="Arial" w:hAnsi="Arial" w:cs="Arial"/>
          <w:i/>
          <w:iCs/>
          <w:color w:val="000000"/>
          <w:sz w:val="22"/>
          <w:szCs w:val="22"/>
        </w:rPr>
        <w:t>20</w:t>
      </w:r>
      <w:r>
        <w:rPr>
          <w:rFonts w:ascii="Arial" w:hAnsi="Arial" w:cs="Arial"/>
          <w:i/>
          <w:iCs/>
          <w:color w:val="000000"/>
          <w:sz w:val="22"/>
          <w:szCs w:val="22"/>
        </w:rPr>
        <w:t xml:space="preserve"> θα γίνει ύστερα από σχετική αναμόρφωση και κατόπιν θα έχουμε την τελική εικόνα του.</w:t>
      </w:r>
    </w:p>
    <w:p w:rsidR="00557FE0" w:rsidRDefault="00557FE0">
      <w:pPr>
        <w:rPr>
          <w:rFonts w:ascii="Arial" w:hAnsi="Arial" w:cs="Arial"/>
          <w:sz w:val="22"/>
          <w:szCs w:val="22"/>
        </w:rPr>
      </w:pPr>
    </w:p>
    <w:p w:rsidR="00557FE0" w:rsidRPr="00E91485" w:rsidRDefault="00D804F6">
      <w:pPr>
        <w:tabs>
          <w:tab w:val="left" w:pos="-1065"/>
        </w:tabs>
        <w:ind w:right="-227"/>
        <w:jc w:val="both"/>
      </w:pPr>
      <w:r w:rsidRPr="00E91485">
        <w:rPr>
          <w:rStyle w:val="a5"/>
          <w:rFonts w:ascii="Arial" w:eastAsia="Arial" w:hAnsi="Arial" w:cs="Arial"/>
          <w:b w:val="0"/>
          <w:bCs w:val="0"/>
          <w:iCs/>
          <w:color w:val="000000"/>
          <w:kern w:val="1"/>
          <w:sz w:val="22"/>
          <w:szCs w:val="22"/>
          <w:highlight w:val="white"/>
          <w:lang w:eastAsia="el-GR"/>
        </w:rPr>
        <w:t>Στη συνέχεια ο Πρόεδρος έθεσε υπόψη του Δημοτικού Συμβουλίου την υπ΄αριθμ.</w:t>
      </w:r>
      <w:r w:rsidR="00E91485">
        <w:rPr>
          <w:rStyle w:val="a5"/>
          <w:rFonts w:ascii="Arial" w:eastAsia="Arial" w:hAnsi="Arial" w:cs="Arial"/>
          <w:b w:val="0"/>
          <w:bCs w:val="0"/>
          <w:iCs/>
          <w:color w:val="000000"/>
          <w:kern w:val="1"/>
          <w:sz w:val="22"/>
          <w:szCs w:val="22"/>
          <w:highlight w:val="white"/>
          <w:lang w:eastAsia="el-GR"/>
        </w:rPr>
        <w:t>325</w:t>
      </w:r>
      <w:r w:rsidRPr="00E91485">
        <w:rPr>
          <w:rStyle w:val="a5"/>
          <w:rFonts w:ascii="Arial" w:eastAsia="Arial" w:hAnsi="Arial" w:cs="Arial"/>
          <w:b w:val="0"/>
          <w:bCs w:val="0"/>
          <w:iCs/>
          <w:color w:val="000000"/>
          <w:kern w:val="1"/>
          <w:sz w:val="22"/>
          <w:szCs w:val="22"/>
          <w:highlight w:val="white"/>
          <w:lang w:eastAsia="el-GR"/>
        </w:rPr>
        <w:t>/20</w:t>
      </w:r>
      <w:r w:rsidR="00E91485">
        <w:rPr>
          <w:rStyle w:val="a5"/>
          <w:rFonts w:ascii="Arial" w:eastAsia="Arial" w:hAnsi="Arial" w:cs="Arial"/>
          <w:b w:val="0"/>
          <w:bCs w:val="0"/>
          <w:iCs/>
          <w:color w:val="000000"/>
          <w:kern w:val="1"/>
          <w:sz w:val="22"/>
          <w:szCs w:val="22"/>
          <w:highlight w:val="white"/>
          <w:lang w:eastAsia="el-GR"/>
        </w:rPr>
        <w:t>20</w:t>
      </w:r>
      <w:r w:rsidRPr="00E91485">
        <w:rPr>
          <w:rStyle w:val="a5"/>
          <w:rFonts w:ascii="Arial" w:eastAsia="Arial" w:hAnsi="Arial" w:cs="Arial"/>
          <w:b w:val="0"/>
          <w:bCs w:val="0"/>
          <w:iCs/>
          <w:color w:val="000000"/>
          <w:kern w:val="1"/>
          <w:sz w:val="22"/>
          <w:szCs w:val="22"/>
          <w:highlight w:val="white"/>
          <w:lang w:eastAsia="el-GR"/>
        </w:rPr>
        <w:t xml:space="preserve"> (ΑΔΑ </w:t>
      </w:r>
      <w:r w:rsidR="00E91485">
        <w:rPr>
          <w:rStyle w:val="a5"/>
          <w:rFonts w:ascii="Arial" w:eastAsia="Arial" w:hAnsi="Arial" w:cs="Arial"/>
          <w:b w:val="0"/>
          <w:bCs w:val="0"/>
          <w:iCs/>
          <w:color w:val="000000"/>
          <w:kern w:val="1"/>
          <w:sz w:val="22"/>
          <w:szCs w:val="22"/>
          <w:highlight w:val="white"/>
          <w:lang w:eastAsia="el-GR"/>
        </w:rPr>
        <w:t>ΩΤ8ΘΩΛΗ-Ζ3Ξ</w:t>
      </w:r>
      <w:r w:rsidRPr="00E91485">
        <w:rPr>
          <w:rStyle w:val="a5"/>
          <w:rFonts w:ascii="Arial" w:eastAsia="Arial" w:hAnsi="Arial" w:cs="Arial"/>
          <w:b w:val="0"/>
          <w:bCs w:val="0"/>
          <w:iCs/>
          <w:color w:val="000000"/>
          <w:kern w:val="1"/>
          <w:sz w:val="22"/>
          <w:szCs w:val="22"/>
          <w:highlight w:val="white"/>
          <w:lang w:eastAsia="el-GR"/>
        </w:rPr>
        <w:t>)  (κατά πλειοψηφία) Απόφαση της Οικονομικής Επιτροπής σύμφωνα με την οποία :</w:t>
      </w:r>
    </w:p>
    <w:p w:rsidR="00557FE0" w:rsidRDefault="00557FE0">
      <w:pPr>
        <w:tabs>
          <w:tab w:val="left" w:pos="-1065"/>
        </w:tabs>
        <w:ind w:right="-227"/>
        <w:jc w:val="both"/>
        <w:rPr>
          <w:rFonts w:ascii="Arial" w:hAnsi="Arial" w:cs="Arial"/>
          <w:sz w:val="22"/>
          <w:szCs w:val="22"/>
        </w:rPr>
      </w:pPr>
    </w:p>
    <w:p w:rsidR="00557FE0" w:rsidRDefault="00D804F6">
      <w:pPr>
        <w:tabs>
          <w:tab w:val="left" w:pos="-1065"/>
        </w:tabs>
        <w:spacing w:before="280" w:after="240"/>
        <w:jc w:val="both"/>
      </w:pPr>
      <w:r w:rsidRPr="002C52D8">
        <w:rPr>
          <w:rStyle w:val="a5"/>
          <w:rFonts w:ascii="Arial" w:eastAsia="Arial" w:hAnsi="Arial" w:cs="Arial"/>
          <w:b w:val="0"/>
          <w:bCs w:val="0"/>
          <w:i/>
          <w:iCs/>
          <w:color w:val="000000"/>
          <w:kern w:val="1"/>
          <w:sz w:val="22"/>
          <w:szCs w:val="22"/>
          <w:highlight w:val="white"/>
          <w:lang w:eastAsia="el-GR"/>
        </w:rPr>
        <w:t xml:space="preserve">Εισηγείται την κατάρτιση του σχεδίου προϋπολογισμού του Δήμου </w:t>
      </w:r>
      <w:proofErr w:type="spellStart"/>
      <w:r w:rsidRPr="002C52D8">
        <w:rPr>
          <w:rStyle w:val="a5"/>
          <w:rFonts w:ascii="Arial" w:eastAsia="Arial" w:hAnsi="Arial" w:cs="Arial"/>
          <w:b w:val="0"/>
          <w:bCs w:val="0"/>
          <w:i/>
          <w:iCs/>
          <w:color w:val="000000"/>
          <w:kern w:val="1"/>
          <w:sz w:val="22"/>
          <w:szCs w:val="22"/>
          <w:highlight w:val="white"/>
          <w:lang w:eastAsia="el-GR"/>
        </w:rPr>
        <w:t>Λεβαδέων</w:t>
      </w:r>
      <w:proofErr w:type="spellEnd"/>
      <w:r w:rsidRPr="002C52D8">
        <w:rPr>
          <w:rStyle w:val="a5"/>
          <w:rFonts w:ascii="Arial" w:eastAsia="Arial" w:hAnsi="Arial" w:cs="Arial"/>
          <w:b w:val="0"/>
          <w:bCs w:val="0"/>
          <w:i/>
          <w:iCs/>
          <w:color w:val="000000"/>
          <w:kern w:val="1"/>
          <w:sz w:val="22"/>
          <w:szCs w:val="22"/>
          <w:highlight w:val="white"/>
          <w:lang w:eastAsia="el-GR"/>
        </w:rPr>
        <w:t xml:space="preserve">. και του Ολοκληρωμένου Πλαισίου Δράσης (Ο.Π.Δ.) για το οικονομικό έτος </w:t>
      </w:r>
      <w:r>
        <w:rPr>
          <w:rStyle w:val="a5"/>
          <w:rFonts w:ascii="Arial" w:eastAsia="Arial" w:hAnsi="Arial" w:cs="Arial"/>
          <w:b w:val="0"/>
          <w:bCs w:val="0"/>
          <w:i/>
          <w:iCs/>
          <w:color w:val="000000"/>
          <w:kern w:val="1"/>
          <w:sz w:val="22"/>
          <w:szCs w:val="22"/>
          <w:highlight w:val="white"/>
          <w:lang w:eastAsia="el-GR"/>
        </w:rPr>
        <w:t>202</w:t>
      </w:r>
      <w:r w:rsidR="00E91485">
        <w:rPr>
          <w:rStyle w:val="a5"/>
          <w:rFonts w:ascii="Arial" w:eastAsia="Arial" w:hAnsi="Arial" w:cs="Arial"/>
          <w:b w:val="0"/>
          <w:bCs w:val="0"/>
          <w:i/>
          <w:iCs/>
          <w:color w:val="000000"/>
          <w:kern w:val="1"/>
          <w:sz w:val="22"/>
          <w:szCs w:val="22"/>
          <w:highlight w:val="white"/>
          <w:lang w:eastAsia="el-GR"/>
        </w:rPr>
        <w:t>1</w:t>
      </w:r>
      <w:r w:rsidRPr="002C52D8">
        <w:rPr>
          <w:rStyle w:val="a5"/>
          <w:rFonts w:ascii="Arial" w:eastAsia="Arial" w:hAnsi="Arial" w:cs="Arial"/>
          <w:b w:val="0"/>
          <w:bCs w:val="0"/>
          <w:i/>
          <w:iCs/>
          <w:color w:val="000000"/>
          <w:kern w:val="1"/>
          <w:sz w:val="22"/>
          <w:szCs w:val="22"/>
          <w:highlight w:val="white"/>
          <w:lang w:eastAsia="el-GR"/>
        </w:rPr>
        <w:t xml:space="preserve"> , </w:t>
      </w:r>
      <w:r>
        <w:rPr>
          <w:rStyle w:val="a5"/>
          <w:rFonts w:ascii="Arial" w:eastAsia="Arial" w:hAnsi="Arial" w:cs="Arial"/>
          <w:b w:val="0"/>
          <w:bCs w:val="0"/>
          <w:i/>
          <w:iCs/>
          <w:color w:val="000000"/>
          <w:kern w:val="1"/>
          <w:sz w:val="22"/>
          <w:szCs w:val="22"/>
          <w:highlight w:val="white"/>
          <w:lang w:eastAsia="el-GR"/>
        </w:rPr>
        <w:t>που</w:t>
      </w:r>
      <w:r w:rsidRPr="002C52D8">
        <w:rPr>
          <w:rStyle w:val="a5"/>
          <w:rFonts w:ascii="Arial" w:eastAsia="Arial" w:hAnsi="Arial" w:cs="Arial"/>
          <w:b w:val="0"/>
          <w:bCs w:val="0"/>
          <w:i/>
          <w:iCs/>
          <w:color w:val="000000"/>
          <w:kern w:val="1"/>
          <w:sz w:val="22"/>
          <w:szCs w:val="22"/>
          <w:highlight w:val="white"/>
          <w:lang w:eastAsia="el-GR"/>
        </w:rPr>
        <w:t xml:space="preserve"> περιλαμβάνει έσοδα και έξοδα συνολικού </w:t>
      </w:r>
      <w:r>
        <w:rPr>
          <w:rStyle w:val="a5"/>
          <w:rFonts w:ascii="Arial" w:eastAsia="Arial" w:hAnsi="Arial" w:cs="Arial"/>
          <w:b w:val="0"/>
          <w:bCs w:val="0"/>
          <w:i/>
          <w:iCs/>
          <w:color w:val="000000"/>
          <w:kern w:val="1"/>
          <w:sz w:val="22"/>
          <w:szCs w:val="22"/>
          <w:highlight w:val="white"/>
          <w:lang w:eastAsia="el-GR"/>
        </w:rPr>
        <w:t xml:space="preserve">ποσού </w:t>
      </w:r>
      <w:r w:rsidRPr="002C52D8">
        <w:rPr>
          <w:rStyle w:val="a5"/>
          <w:rFonts w:ascii="Arial" w:eastAsia="Arial" w:hAnsi="Arial" w:cs="Arial"/>
          <w:b w:val="0"/>
          <w:bCs w:val="0"/>
          <w:i/>
          <w:iCs/>
          <w:color w:val="000000"/>
          <w:kern w:val="1"/>
          <w:sz w:val="22"/>
          <w:szCs w:val="22"/>
          <w:highlight w:val="white"/>
          <w:lang w:eastAsia="el-GR"/>
        </w:rPr>
        <w:t xml:space="preserve"> </w:t>
      </w:r>
      <w:r w:rsidRPr="002C52D8">
        <w:rPr>
          <w:rStyle w:val="a5"/>
          <w:rFonts w:ascii="Arial" w:eastAsia="Arial" w:hAnsi="Arial" w:cs="Arial"/>
          <w:bCs w:val="0"/>
          <w:i/>
          <w:iCs/>
          <w:color w:val="000000"/>
          <w:kern w:val="1"/>
          <w:sz w:val="22"/>
          <w:szCs w:val="22"/>
          <w:highlight w:val="white"/>
          <w:lang w:eastAsia="el-GR"/>
        </w:rPr>
        <w:t>(</w:t>
      </w:r>
      <w:r>
        <w:rPr>
          <w:rStyle w:val="a5"/>
          <w:rFonts w:ascii="Arial" w:eastAsia="Arial" w:hAnsi="Arial" w:cs="Arial"/>
          <w:bCs w:val="0"/>
          <w:i/>
          <w:iCs/>
          <w:color w:val="000000"/>
          <w:kern w:val="1"/>
          <w:sz w:val="22"/>
          <w:szCs w:val="22"/>
          <w:highlight w:val="white"/>
          <w:lang w:eastAsia="el-GR"/>
        </w:rPr>
        <w:t>27.1</w:t>
      </w:r>
      <w:r w:rsidR="00E91485">
        <w:rPr>
          <w:rStyle w:val="a5"/>
          <w:rFonts w:ascii="Arial" w:eastAsia="Arial" w:hAnsi="Arial" w:cs="Arial"/>
          <w:bCs w:val="0"/>
          <w:i/>
          <w:iCs/>
          <w:color w:val="000000"/>
          <w:kern w:val="1"/>
          <w:sz w:val="22"/>
          <w:szCs w:val="22"/>
          <w:highlight w:val="white"/>
          <w:lang w:eastAsia="el-GR"/>
        </w:rPr>
        <w:t>39.092</w:t>
      </w:r>
      <w:r w:rsidRPr="002C52D8">
        <w:rPr>
          <w:rStyle w:val="a5"/>
          <w:rFonts w:ascii="Arial" w:eastAsia="Arial" w:hAnsi="Arial" w:cs="Arial"/>
          <w:bCs w:val="0"/>
          <w:i/>
          <w:iCs/>
          <w:color w:val="000000"/>
          <w:kern w:val="1"/>
          <w:sz w:val="22"/>
          <w:szCs w:val="22"/>
          <w:highlight w:val="white"/>
          <w:lang w:eastAsia="el-GR"/>
        </w:rPr>
        <w:t xml:space="preserve">€), </w:t>
      </w:r>
      <w:r w:rsidRPr="002C52D8">
        <w:rPr>
          <w:rStyle w:val="a5"/>
          <w:rFonts w:ascii="Arial" w:eastAsia="Arial" w:hAnsi="Arial" w:cs="Arial"/>
          <w:b w:val="0"/>
          <w:bCs w:val="0"/>
          <w:i/>
          <w:iCs/>
          <w:color w:val="000000"/>
          <w:kern w:val="1"/>
          <w:sz w:val="22"/>
          <w:szCs w:val="22"/>
          <w:highlight w:val="white"/>
          <w:lang w:eastAsia="el-GR"/>
        </w:rPr>
        <w:t xml:space="preserve">συμπεριλαμβανομένου τόσο του </w:t>
      </w:r>
      <w:r w:rsidRPr="002C52D8">
        <w:rPr>
          <w:rStyle w:val="a5"/>
          <w:rFonts w:ascii="Arial" w:eastAsia="Arial" w:hAnsi="Arial" w:cs="Arial"/>
          <w:b w:val="0"/>
          <w:bCs w:val="0"/>
          <w:i/>
          <w:iCs/>
          <w:color w:val="000000"/>
          <w:kern w:val="1"/>
          <w:sz w:val="22"/>
          <w:szCs w:val="22"/>
          <w:highlight w:val="white"/>
          <w:lang w:eastAsia="el-GR"/>
        </w:rPr>
        <w:lastRenderedPageBreak/>
        <w:t>χρηματικού υπολοίπου (</w:t>
      </w:r>
      <w:r w:rsidR="00E91485">
        <w:rPr>
          <w:rStyle w:val="a5"/>
          <w:rFonts w:ascii="Arial" w:eastAsia="Arial" w:hAnsi="Arial" w:cs="Arial"/>
          <w:b w:val="0"/>
          <w:bCs w:val="0"/>
          <w:i/>
          <w:iCs/>
          <w:color w:val="000000"/>
          <w:kern w:val="1"/>
          <w:sz w:val="22"/>
          <w:szCs w:val="22"/>
          <w:highlight w:val="white"/>
          <w:lang w:eastAsia="el-GR"/>
        </w:rPr>
        <w:t>4.030.047</w:t>
      </w:r>
      <w:r w:rsidRPr="002C52D8">
        <w:rPr>
          <w:rStyle w:val="a5"/>
          <w:rFonts w:ascii="Arial" w:eastAsia="Arial" w:hAnsi="Arial" w:cs="Arial"/>
          <w:b w:val="0"/>
          <w:bCs w:val="0"/>
          <w:i/>
          <w:iCs/>
          <w:color w:val="000000"/>
          <w:kern w:val="1"/>
          <w:sz w:val="22"/>
          <w:szCs w:val="22"/>
          <w:highlight w:val="white"/>
          <w:lang w:eastAsia="el-GR"/>
        </w:rPr>
        <w:t xml:space="preserve"> ευρώ) όσο και του αποθεματικού (</w:t>
      </w:r>
      <w:r w:rsidR="00E91485">
        <w:rPr>
          <w:rStyle w:val="a5"/>
          <w:rFonts w:ascii="Arial" w:eastAsia="Arial" w:hAnsi="Arial" w:cs="Arial"/>
          <w:b w:val="0"/>
          <w:bCs w:val="0"/>
          <w:i/>
          <w:iCs/>
          <w:color w:val="000000"/>
          <w:kern w:val="1"/>
          <w:sz w:val="22"/>
          <w:szCs w:val="22"/>
          <w:highlight w:val="white"/>
          <w:lang w:eastAsia="el-GR"/>
        </w:rPr>
        <w:t>250.864</w:t>
      </w:r>
      <w:r w:rsidRPr="002C52D8">
        <w:rPr>
          <w:rStyle w:val="a5"/>
          <w:rFonts w:ascii="Arial" w:eastAsia="Arial" w:hAnsi="Arial" w:cs="Arial"/>
          <w:b w:val="0"/>
          <w:bCs w:val="0"/>
          <w:i/>
          <w:iCs/>
          <w:color w:val="000000"/>
          <w:kern w:val="1"/>
          <w:sz w:val="22"/>
          <w:szCs w:val="22"/>
          <w:highlight w:val="white"/>
          <w:lang w:eastAsia="el-GR"/>
        </w:rPr>
        <w:t xml:space="preserve"> ευρώ), όπως συνοπτικά εμφανίζεται στους κατωτέρω πίνακες και αναλυτικά  στο συνημμένο σχέδιο το οποίο αποτελεί αναπόσπαστο μέρος την παρούσας απόφασης </w:t>
      </w:r>
      <w:r>
        <w:rPr>
          <w:rStyle w:val="a5"/>
          <w:rFonts w:ascii="Arial" w:eastAsia="Arial" w:hAnsi="Arial" w:cs="Arial"/>
          <w:b w:val="0"/>
          <w:bCs w:val="0"/>
          <w:i/>
          <w:iCs/>
          <w:color w:val="000000"/>
          <w:kern w:val="1"/>
          <w:sz w:val="22"/>
          <w:szCs w:val="22"/>
          <w:highlight w:val="white"/>
          <w:lang w:eastAsia="el-GR"/>
        </w:rPr>
        <w:t>που</w:t>
      </w:r>
      <w:r w:rsidRPr="002C52D8">
        <w:rPr>
          <w:rStyle w:val="a5"/>
          <w:rFonts w:ascii="Arial" w:eastAsia="Arial" w:hAnsi="Arial" w:cs="Arial"/>
          <w:b w:val="0"/>
          <w:bCs w:val="0"/>
          <w:i/>
          <w:iCs/>
          <w:color w:val="000000"/>
          <w:kern w:val="1"/>
          <w:sz w:val="22"/>
          <w:szCs w:val="22"/>
          <w:highlight w:val="white"/>
          <w:lang w:eastAsia="el-GR"/>
        </w:rPr>
        <w:t xml:space="preserve"> διαμορφώθηκε μετά τη γνώμη του Παρατηρητηρίου , τις οδηγίες του ΥΠΕΣ και την αιτιολογική έκθεση του Δήμου που επίσης συνοδεύουν υποχρεωτικά την παρούσα.</w:t>
      </w:r>
    </w:p>
    <w:p w:rsidR="00557FE0" w:rsidRDefault="00557FE0">
      <w:pPr>
        <w:spacing w:before="120" w:after="120" w:line="360" w:lineRule="auto"/>
        <w:jc w:val="center"/>
        <w:rPr>
          <w:rFonts w:ascii="Calibri" w:hAnsi="Calibri" w:cs="Calibri"/>
          <w:b/>
          <w:i/>
          <w:iCs/>
        </w:rPr>
      </w:pPr>
    </w:p>
    <w:p w:rsidR="00557FE0" w:rsidRDefault="00D804F6">
      <w:pPr>
        <w:spacing w:before="120" w:after="120" w:line="360" w:lineRule="auto"/>
        <w:jc w:val="center"/>
      </w:pPr>
      <w:r>
        <w:rPr>
          <w:rFonts w:ascii="Calibri" w:hAnsi="Calibri" w:cs="Calibri"/>
          <w:b/>
          <w:i/>
          <w:iCs/>
        </w:rPr>
        <w:t xml:space="preserve">Πίνακας 1.   </w:t>
      </w:r>
      <w:proofErr w:type="spellStart"/>
      <w:r>
        <w:rPr>
          <w:rFonts w:ascii="Calibri" w:hAnsi="Calibri" w:cs="Calibri"/>
          <w:b/>
          <w:i/>
          <w:iCs/>
        </w:rPr>
        <w:t>Εσοδα</w:t>
      </w:r>
      <w:proofErr w:type="spellEnd"/>
      <w:r>
        <w:rPr>
          <w:rFonts w:ascii="Calibri" w:hAnsi="Calibri" w:cs="Calibri"/>
          <w:b/>
          <w:i/>
          <w:iCs/>
        </w:rPr>
        <w:t xml:space="preserve">   </w:t>
      </w:r>
      <w:proofErr w:type="spellStart"/>
      <w:r>
        <w:rPr>
          <w:rFonts w:ascii="Calibri" w:hAnsi="Calibri" w:cs="Calibri"/>
          <w:b/>
          <w:i/>
          <w:iCs/>
        </w:rPr>
        <w:t>Προυπολογισμού</w:t>
      </w:r>
      <w:proofErr w:type="spellEnd"/>
      <w:r>
        <w:rPr>
          <w:rFonts w:ascii="Calibri" w:hAnsi="Calibri" w:cs="Calibri"/>
          <w:b/>
          <w:i/>
          <w:iCs/>
        </w:rPr>
        <w:t xml:space="preserve"> 202</w:t>
      </w:r>
      <w:r w:rsidR="00180FFB">
        <w:rPr>
          <w:rFonts w:ascii="Calibri" w:hAnsi="Calibri" w:cs="Calibri"/>
          <w:b/>
          <w:i/>
          <w:iCs/>
        </w:rPr>
        <w:t>1</w:t>
      </w:r>
      <w:r>
        <w:rPr>
          <w:rFonts w:ascii="Calibri" w:hAnsi="Calibri" w:cs="Calibri"/>
          <w:b/>
          <w:i/>
          <w:iCs/>
        </w:rPr>
        <w:t xml:space="preserve">  </w:t>
      </w:r>
    </w:p>
    <w:p w:rsidR="00557FE0" w:rsidRDefault="00557FE0">
      <w:pPr>
        <w:spacing w:before="120" w:after="120" w:line="360" w:lineRule="auto"/>
        <w:jc w:val="center"/>
        <w:rPr>
          <w:rFonts w:ascii="Calibri" w:hAnsi="Calibri" w:cs="Calibri"/>
          <w:b/>
          <w:i/>
          <w:iCs/>
        </w:rPr>
      </w:pPr>
    </w:p>
    <w:tbl>
      <w:tblPr>
        <w:tblW w:w="8900" w:type="dxa"/>
        <w:jc w:val="center"/>
        <w:tblLook w:val="04A0"/>
      </w:tblPr>
      <w:tblGrid>
        <w:gridCol w:w="520"/>
        <w:gridCol w:w="1815"/>
        <w:gridCol w:w="1469"/>
        <w:gridCol w:w="1271"/>
        <w:gridCol w:w="1283"/>
        <w:gridCol w:w="1271"/>
        <w:gridCol w:w="1271"/>
      </w:tblGrid>
      <w:tr w:rsidR="00180FFB" w:rsidRPr="008015CD" w:rsidTr="00180FFB">
        <w:trPr>
          <w:trHeight w:val="760"/>
          <w:jc w:val="center"/>
        </w:trPr>
        <w:tc>
          <w:tcPr>
            <w:tcW w:w="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80FFB" w:rsidRPr="008015CD" w:rsidRDefault="00180FFB" w:rsidP="00B44B59">
            <w:pPr>
              <w:jc w:val="center"/>
              <w:rPr>
                <w:rFonts w:ascii="Calibri" w:hAnsi="Calibri" w:cs="Calibri"/>
                <w:b/>
                <w:bCs/>
                <w:sz w:val="18"/>
                <w:szCs w:val="18"/>
              </w:rPr>
            </w:pPr>
            <w:r w:rsidRPr="008015CD">
              <w:rPr>
                <w:rFonts w:ascii="Calibri" w:hAnsi="Calibri" w:cs="Calibri"/>
                <w:b/>
                <w:bCs/>
                <w:sz w:val="18"/>
                <w:szCs w:val="18"/>
              </w:rPr>
              <w:t>Κ.Α.</w:t>
            </w:r>
          </w:p>
        </w:tc>
        <w:tc>
          <w:tcPr>
            <w:tcW w:w="1815" w:type="dxa"/>
            <w:tcBorders>
              <w:top w:val="single" w:sz="4" w:space="0" w:color="auto"/>
              <w:left w:val="nil"/>
              <w:bottom w:val="single" w:sz="4" w:space="0" w:color="auto"/>
              <w:right w:val="single" w:sz="4" w:space="0" w:color="auto"/>
            </w:tcBorders>
            <w:shd w:val="clear" w:color="000000" w:fill="D9D9D9"/>
            <w:vAlign w:val="center"/>
            <w:hideMark/>
          </w:tcPr>
          <w:p w:rsidR="00180FFB" w:rsidRPr="008015CD" w:rsidRDefault="00180FFB" w:rsidP="00B44B59">
            <w:pPr>
              <w:jc w:val="center"/>
              <w:rPr>
                <w:rFonts w:ascii="Calibri" w:hAnsi="Calibri" w:cs="Calibri"/>
                <w:b/>
                <w:bCs/>
                <w:sz w:val="18"/>
                <w:szCs w:val="18"/>
              </w:rPr>
            </w:pPr>
            <w:r w:rsidRPr="008015CD">
              <w:rPr>
                <w:rFonts w:ascii="Calibri" w:hAnsi="Calibri" w:cs="Calibri"/>
                <w:b/>
                <w:bCs/>
                <w:sz w:val="18"/>
                <w:szCs w:val="18"/>
              </w:rPr>
              <w:t>Περιγραφή</w:t>
            </w:r>
          </w:p>
        </w:tc>
        <w:tc>
          <w:tcPr>
            <w:tcW w:w="1469" w:type="dxa"/>
            <w:tcBorders>
              <w:top w:val="single" w:sz="4" w:space="0" w:color="auto"/>
              <w:left w:val="nil"/>
              <w:bottom w:val="single" w:sz="8" w:space="0" w:color="auto"/>
              <w:right w:val="single" w:sz="4" w:space="0" w:color="auto"/>
            </w:tcBorders>
            <w:shd w:val="clear" w:color="000000" w:fill="D9D9D9"/>
            <w:vAlign w:val="center"/>
            <w:hideMark/>
          </w:tcPr>
          <w:p w:rsidR="00180FFB" w:rsidRPr="008015CD" w:rsidRDefault="00180FFB" w:rsidP="00B44B59">
            <w:pPr>
              <w:jc w:val="center"/>
              <w:rPr>
                <w:rFonts w:ascii="Calibri" w:hAnsi="Calibri" w:cs="Calibri"/>
                <w:b/>
                <w:bCs/>
                <w:color w:val="000000"/>
                <w:sz w:val="18"/>
                <w:szCs w:val="18"/>
              </w:rPr>
            </w:pPr>
            <w:r w:rsidRPr="008015CD">
              <w:rPr>
                <w:rFonts w:ascii="Calibri" w:hAnsi="Calibri" w:cs="Calibri"/>
                <w:b/>
                <w:bCs/>
                <w:color w:val="000000"/>
                <w:sz w:val="18"/>
                <w:szCs w:val="18"/>
              </w:rPr>
              <w:t>Διαμορφωθέντα 31/10/2020</w:t>
            </w:r>
          </w:p>
        </w:tc>
        <w:tc>
          <w:tcPr>
            <w:tcW w:w="1271" w:type="dxa"/>
            <w:tcBorders>
              <w:top w:val="single" w:sz="4" w:space="0" w:color="auto"/>
              <w:left w:val="nil"/>
              <w:bottom w:val="single" w:sz="8" w:space="0" w:color="auto"/>
              <w:right w:val="single" w:sz="4" w:space="0" w:color="auto"/>
            </w:tcBorders>
            <w:shd w:val="clear" w:color="000000" w:fill="D9D9D9"/>
            <w:vAlign w:val="center"/>
            <w:hideMark/>
          </w:tcPr>
          <w:p w:rsidR="00180FFB" w:rsidRPr="008015CD" w:rsidRDefault="00180FFB" w:rsidP="00B44B59">
            <w:pPr>
              <w:jc w:val="center"/>
              <w:rPr>
                <w:rFonts w:ascii="Calibri" w:hAnsi="Calibri" w:cs="Calibri"/>
                <w:b/>
                <w:bCs/>
                <w:color w:val="000000"/>
                <w:sz w:val="18"/>
                <w:szCs w:val="18"/>
              </w:rPr>
            </w:pPr>
            <w:r w:rsidRPr="008015CD">
              <w:rPr>
                <w:rFonts w:ascii="Calibri" w:hAnsi="Calibri" w:cs="Calibri"/>
                <w:b/>
                <w:bCs/>
                <w:color w:val="000000"/>
                <w:sz w:val="18"/>
                <w:szCs w:val="18"/>
              </w:rPr>
              <w:t>Βεβαιωθέντα 31/10/2020</w:t>
            </w:r>
          </w:p>
        </w:tc>
        <w:tc>
          <w:tcPr>
            <w:tcW w:w="1283" w:type="dxa"/>
            <w:tcBorders>
              <w:top w:val="single" w:sz="4" w:space="0" w:color="auto"/>
              <w:left w:val="nil"/>
              <w:bottom w:val="single" w:sz="8" w:space="0" w:color="auto"/>
              <w:right w:val="single" w:sz="4" w:space="0" w:color="auto"/>
            </w:tcBorders>
            <w:shd w:val="clear" w:color="000000" w:fill="D9D9D9"/>
            <w:vAlign w:val="center"/>
            <w:hideMark/>
          </w:tcPr>
          <w:p w:rsidR="00180FFB" w:rsidRPr="008015CD" w:rsidRDefault="00180FFB" w:rsidP="00B44B59">
            <w:pPr>
              <w:jc w:val="center"/>
              <w:rPr>
                <w:rFonts w:ascii="Calibri" w:hAnsi="Calibri" w:cs="Calibri"/>
                <w:b/>
                <w:bCs/>
                <w:color w:val="000000"/>
                <w:sz w:val="18"/>
                <w:szCs w:val="18"/>
              </w:rPr>
            </w:pPr>
            <w:r w:rsidRPr="008015CD">
              <w:rPr>
                <w:rFonts w:ascii="Calibri" w:hAnsi="Calibri" w:cs="Calibri"/>
                <w:b/>
                <w:bCs/>
                <w:color w:val="000000"/>
                <w:sz w:val="18"/>
                <w:szCs w:val="18"/>
              </w:rPr>
              <w:t>Εισπραχθέντα 31/10/2020</w:t>
            </w:r>
          </w:p>
        </w:tc>
        <w:tc>
          <w:tcPr>
            <w:tcW w:w="1271" w:type="dxa"/>
            <w:tcBorders>
              <w:top w:val="single" w:sz="4" w:space="0" w:color="auto"/>
              <w:left w:val="nil"/>
              <w:bottom w:val="single" w:sz="8" w:space="0" w:color="auto"/>
              <w:right w:val="single" w:sz="4" w:space="0" w:color="auto"/>
            </w:tcBorders>
            <w:shd w:val="clear" w:color="000000" w:fill="D9D9D9"/>
            <w:vAlign w:val="center"/>
            <w:hideMark/>
          </w:tcPr>
          <w:p w:rsidR="00180FFB" w:rsidRPr="008015CD" w:rsidRDefault="00180FFB" w:rsidP="00B44B59">
            <w:pPr>
              <w:jc w:val="center"/>
              <w:rPr>
                <w:rFonts w:ascii="Calibri" w:hAnsi="Calibri" w:cs="Calibri"/>
                <w:b/>
                <w:bCs/>
                <w:color w:val="000000"/>
                <w:sz w:val="18"/>
                <w:szCs w:val="18"/>
              </w:rPr>
            </w:pPr>
            <w:r w:rsidRPr="008015CD">
              <w:rPr>
                <w:rFonts w:ascii="Calibri" w:hAnsi="Calibri" w:cs="Calibri"/>
                <w:b/>
                <w:bCs/>
                <w:color w:val="000000"/>
                <w:sz w:val="18"/>
                <w:szCs w:val="18"/>
              </w:rPr>
              <w:t>Εκτίμηση εισπράξεων 31/12/2020</w:t>
            </w:r>
          </w:p>
        </w:tc>
        <w:tc>
          <w:tcPr>
            <w:tcW w:w="1271" w:type="dxa"/>
            <w:tcBorders>
              <w:top w:val="single" w:sz="4" w:space="0" w:color="auto"/>
              <w:left w:val="nil"/>
              <w:bottom w:val="nil"/>
              <w:right w:val="single" w:sz="4" w:space="0" w:color="auto"/>
            </w:tcBorders>
            <w:shd w:val="clear" w:color="000000" w:fill="D9D9D9"/>
            <w:vAlign w:val="center"/>
            <w:hideMark/>
          </w:tcPr>
          <w:p w:rsidR="00180FFB" w:rsidRPr="008015CD" w:rsidRDefault="00180FFB" w:rsidP="00B44B59">
            <w:pPr>
              <w:jc w:val="center"/>
              <w:rPr>
                <w:rFonts w:ascii="Calibri" w:hAnsi="Calibri" w:cs="Calibri"/>
                <w:b/>
                <w:bCs/>
                <w:color w:val="000000"/>
                <w:sz w:val="18"/>
                <w:szCs w:val="18"/>
              </w:rPr>
            </w:pPr>
            <w:r w:rsidRPr="008015CD">
              <w:rPr>
                <w:rFonts w:ascii="Calibri" w:hAnsi="Calibri" w:cs="Calibri"/>
                <w:b/>
                <w:bCs/>
                <w:color w:val="000000"/>
                <w:sz w:val="18"/>
                <w:szCs w:val="18"/>
              </w:rPr>
              <w:t xml:space="preserve">Σχέδιο </w:t>
            </w:r>
            <w:proofErr w:type="spellStart"/>
            <w:r w:rsidRPr="008015CD">
              <w:rPr>
                <w:rFonts w:ascii="Calibri" w:hAnsi="Calibri" w:cs="Calibri"/>
                <w:b/>
                <w:bCs/>
                <w:color w:val="000000"/>
                <w:sz w:val="18"/>
                <w:szCs w:val="18"/>
              </w:rPr>
              <w:t>Προυπ</w:t>
            </w:r>
            <w:proofErr w:type="spellEnd"/>
            <w:r w:rsidRPr="008015CD">
              <w:rPr>
                <w:rFonts w:ascii="Calibri" w:hAnsi="Calibri" w:cs="Calibri"/>
                <w:b/>
                <w:bCs/>
                <w:color w:val="000000"/>
                <w:sz w:val="18"/>
                <w:szCs w:val="18"/>
              </w:rPr>
              <w:t>/</w:t>
            </w:r>
            <w:proofErr w:type="spellStart"/>
            <w:r w:rsidRPr="008015CD">
              <w:rPr>
                <w:rFonts w:ascii="Calibri" w:hAnsi="Calibri" w:cs="Calibri"/>
                <w:b/>
                <w:bCs/>
                <w:color w:val="000000"/>
                <w:sz w:val="18"/>
                <w:szCs w:val="18"/>
              </w:rPr>
              <w:t>σμού</w:t>
            </w:r>
            <w:proofErr w:type="spellEnd"/>
            <w:r w:rsidRPr="008015CD">
              <w:rPr>
                <w:rFonts w:ascii="Calibri" w:hAnsi="Calibri" w:cs="Calibri"/>
                <w:b/>
                <w:bCs/>
                <w:color w:val="000000"/>
                <w:sz w:val="18"/>
                <w:szCs w:val="18"/>
              </w:rPr>
              <w:t xml:space="preserve"> 2021</w:t>
            </w:r>
          </w:p>
        </w:tc>
      </w:tr>
      <w:tr w:rsidR="00180FFB" w:rsidRPr="008015CD" w:rsidTr="00180FFB">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180FFB" w:rsidRPr="008015CD" w:rsidRDefault="00180FFB" w:rsidP="00B44B59">
            <w:pPr>
              <w:jc w:val="center"/>
              <w:rPr>
                <w:rFonts w:ascii="Calibri" w:hAnsi="Calibri" w:cs="Calibri"/>
                <w:sz w:val="18"/>
                <w:szCs w:val="18"/>
              </w:rPr>
            </w:pPr>
            <w:r w:rsidRPr="008015CD">
              <w:rPr>
                <w:rFonts w:ascii="Calibri" w:hAnsi="Calibri" w:cs="Calibri"/>
                <w:sz w:val="18"/>
                <w:szCs w:val="18"/>
              </w:rPr>
              <w:t>0</w:t>
            </w:r>
          </w:p>
        </w:tc>
        <w:tc>
          <w:tcPr>
            <w:tcW w:w="1815"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rPr>
                <w:rFonts w:ascii="Calibri" w:hAnsi="Calibri" w:cs="Calibri"/>
                <w:sz w:val="18"/>
                <w:szCs w:val="18"/>
              </w:rPr>
            </w:pPr>
            <w:r w:rsidRPr="008015CD">
              <w:rPr>
                <w:rFonts w:ascii="Calibri" w:hAnsi="Calibri" w:cs="Calibri"/>
                <w:sz w:val="18"/>
                <w:szCs w:val="18"/>
              </w:rPr>
              <w:t xml:space="preserve">Τακτικά </w:t>
            </w:r>
            <w:proofErr w:type="spellStart"/>
            <w:r w:rsidRPr="008015CD">
              <w:rPr>
                <w:rFonts w:ascii="Calibri" w:hAnsi="Calibri" w:cs="Calibri"/>
                <w:sz w:val="18"/>
                <w:szCs w:val="18"/>
              </w:rPr>
              <w:t>Εσοδα</w:t>
            </w:r>
            <w:proofErr w:type="spellEnd"/>
          </w:p>
        </w:tc>
        <w:tc>
          <w:tcPr>
            <w:tcW w:w="1469"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6.869.337,60</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5.641.015,95</w:t>
            </w:r>
          </w:p>
        </w:tc>
        <w:tc>
          <w:tcPr>
            <w:tcW w:w="1283"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4.889.988,95</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6.661.347,29</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6.844.254,32</w:t>
            </w:r>
          </w:p>
        </w:tc>
      </w:tr>
      <w:tr w:rsidR="00180FFB" w:rsidRPr="008015CD" w:rsidTr="00180FFB">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180FFB" w:rsidRPr="008015CD" w:rsidRDefault="00180FFB" w:rsidP="00B44B59">
            <w:pPr>
              <w:jc w:val="center"/>
              <w:rPr>
                <w:rFonts w:ascii="Calibri" w:hAnsi="Calibri" w:cs="Calibri"/>
                <w:sz w:val="18"/>
                <w:szCs w:val="18"/>
              </w:rPr>
            </w:pPr>
            <w:r w:rsidRPr="008015CD">
              <w:rPr>
                <w:rFonts w:ascii="Calibri" w:hAnsi="Calibri" w:cs="Calibri"/>
                <w:sz w:val="18"/>
                <w:szCs w:val="18"/>
              </w:rPr>
              <w:t>1</w:t>
            </w:r>
          </w:p>
        </w:tc>
        <w:tc>
          <w:tcPr>
            <w:tcW w:w="1815"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rPr>
                <w:rFonts w:ascii="Calibri" w:hAnsi="Calibri" w:cs="Calibri"/>
                <w:sz w:val="18"/>
                <w:szCs w:val="18"/>
              </w:rPr>
            </w:pPr>
            <w:proofErr w:type="spellStart"/>
            <w:r w:rsidRPr="008015CD">
              <w:rPr>
                <w:rFonts w:ascii="Calibri" w:hAnsi="Calibri" w:cs="Calibri"/>
                <w:sz w:val="18"/>
                <w:szCs w:val="18"/>
              </w:rPr>
              <w:t>Εκτακτα</w:t>
            </w:r>
            <w:proofErr w:type="spellEnd"/>
            <w:r w:rsidRPr="008015CD">
              <w:rPr>
                <w:rFonts w:ascii="Calibri" w:hAnsi="Calibri" w:cs="Calibri"/>
                <w:sz w:val="18"/>
                <w:szCs w:val="18"/>
              </w:rPr>
              <w:t xml:space="preserve"> </w:t>
            </w:r>
            <w:proofErr w:type="spellStart"/>
            <w:r w:rsidRPr="008015CD">
              <w:rPr>
                <w:rFonts w:ascii="Calibri" w:hAnsi="Calibri" w:cs="Calibri"/>
                <w:sz w:val="18"/>
                <w:szCs w:val="18"/>
              </w:rPr>
              <w:t>Εσοδα</w:t>
            </w:r>
            <w:proofErr w:type="spellEnd"/>
          </w:p>
        </w:tc>
        <w:tc>
          <w:tcPr>
            <w:tcW w:w="1469"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5.935.656,09</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2.244.925,29</w:t>
            </w:r>
          </w:p>
        </w:tc>
        <w:tc>
          <w:tcPr>
            <w:tcW w:w="1283"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2.244.647,55</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4.582.438,69</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6.808.127,89</w:t>
            </w:r>
          </w:p>
        </w:tc>
      </w:tr>
      <w:tr w:rsidR="00180FFB" w:rsidRPr="008015CD" w:rsidTr="00180FFB">
        <w:trPr>
          <w:trHeight w:val="28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180FFB" w:rsidRPr="008015CD" w:rsidRDefault="00180FFB" w:rsidP="00B44B59">
            <w:pPr>
              <w:jc w:val="center"/>
              <w:rPr>
                <w:rFonts w:ascii="Calibri" w:hAnsi="Calibri" w:cs="Calibri"/>
                <w:sz w:val="18"/>
                <w:szCs w:val="18"/>
              </w:rPr>
            </w:pPr>
            <w:r w:rsidRPr="008015CD">
              <w:rPr>
                <w:rFonts w:ascii="Calibri" w:hAnsi="Calibri" w:cs="Calibri"/>
                <w:sz w:val="18"/>
                <w:szCs w:val="18"/>
              </w:rPr>
              <w:t>2</w:t>
            </w:r>
          </w:p>
        </w:tc>
        <w:tc>
          <w:tcPr>
            <w:tcW w:w="1815"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rPr>
                <w:rFonts w:ascii="Calibri" w:hAnsi="Calibri" w:cs="Calibri"/>
                <w:sz w:val="18"/>
                <w:szCs w:val="18"/>
              </w:rPr>
            </w:pPr>
            <w:proofErr w:type="spellStart"/>
            <w:r w:rsidRPr="008015CD">
              <w:rPr>
                <w:rFonts w:ascii="Calibri" w:hAnsi="Calibri" w:cs="Calibri"/>
                <w:sz w:val="18"/>
                <w:szCs w:val="18"/>
              </w:rPr>
              <w:t>Εσοδα</w:t>
            </w:r>
            <w:proofErr w:type="spellEnd"/>
            <w:r w:rsidRPr="008015CD">
              <w:rPr>
                <w:rFonts w:ascii="Calibri" w:hAnsi="Calibri" w:cs="Calibri"/>
                <w:sz w:val="18"/>
                <w:szCs w:val="18"/>
              </w:rPr>
              <w:t xml:space="preserve"> Π.Ο.Ε.</w:t>
            </w:r>
          </w:p>
        </w:tc>
        <w:tc>
          <w:tcPr>
            <w:tcW w:w="1469"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550.350,00</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760.320,61</w:t>
            </w:r>
          </w:p>
        </w:tc>
        <w:tc>
          <w:tcPr>
            <w:tcW w:w="1283"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581.543,79</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605.793,16</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618.190,00</w:t>
            </w:r>
          </w:p>
        </w:tc>
      </w:tr>
      <w:tr w:rsidR="00180FFB" w:rsidRPr="008015CD" w:rsidTr="00180FFB">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180FFB" w:rsidRPr="008015CD" w:rsidRDefault="00180FFB" w:rsidP="00B44B59">
            <w:pPr>
              <w:jc w:val="center"/>
              <w:rPr>
                <w:rFonts w:ascii="Calibri" w:hAnsi="Calibri" w:cs="Calibri"/>
                <w:sz w:val="18"/>
                <w:szCs w:val="18"/>
              </w:rPr>
            </w:pPr>
            <w:r w:rsidRPr="008015CD">
              <w:rPr>
                <w:rFonts w:ascii="Calibri" w:hAnsi="Calibri" w:cs="Calibri"/>
                <w:sz w:val="18"/>
                <w:szCs w:val="18"/>
              </w:rPr>
              <w:t>31</w:t>
            </w:r>
          </w:p>
        </w:tc>
        <w:tc>
          <w:tcPr>
            <w:tcW w:w="1815"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rPr>
                <w:rFonts w:ascii="Calibri" w:hAnsi="Calibri" w:cs="Calibri"/>
                <w:sz w:val="18"/>
                <w:szCs w:val="18"/>
              </w:rPr>
            </w:pPr>
            <w:r w:rsidRPr="008015CD">
              <w:rPr>
                <w:rFonts w:ascii="Calibri" w:hAnsi="Calibri" w:cs="Calibri"/>
                <w:sz w:val="18"/>
                <w:szCs w:val="18"/>
              </w:rPr>
              <w:t>Δάνεια</w:t>
            </w:r>
          </w:p>
        </w:tc>
        <w:tc>
          <w:tcPr>
            <w:tcW w:w="1469"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483.800,00</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205.475,28</w:t>
            </w:r>
          </w:p>
        </w:tc>
        <w:tc>
          <w:tcPr>
            <w:tcW w:w="1283"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205.475,28</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483.800,00</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200.000,00</w:t>
            </w:r>
          </w:p>
        </w:tc>
      </w:tr>
      <w:tr w:rsidR="00180FFB" w:rsidRPr="008015CD" w:rsidTr="00180FFB">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180FFB" w:rsidRPr="008015CD" w:rsidRDefault="00180FFB" w:rsidP="00B44B59">
            <w:pPr>
              <w:jc w:val="center"/>
              <w:rPr>
                <w:rFonts w:ascii="Calibri" w:hAnsi="Calibri" w:cs="Calibri"/>
                <w:sz w:val="18"/>
                <w:szCs w:val="18"/>
              </w:rPr>
            </w:pPr>
            <w:r w:rsidRPr="008015CD">
              <w:rPr>
                <w:rFonts w:ascii="Calibri" w:hAnsi="Calibri" w:cs="Calibri"/>
                <w:sz w:val="18"/>
                <w:szCs w:val="18"/>
              </w:rPr>
              <w:t>32</w:t>
            </w:r>
          </w:p>
        </w:tc>
        <w:tc>
          <w:tcPr>
            <w:tcW w:w="1815"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rPr>
                <w:rFonts w:ascii="Calibri" w:hAnsi="Calibri" w:cs="Calibri"/>
                <w:sz w:val="18"/>
                <w:szCs w:val="18"/>
              </w:rPr>
            </w:pPr>
            <w:r w:rsidRPr="008015CD">
              <w:rPr>
                <w:rFonts w:ascii="Calibri" w:hAnsi="Calibri" w:cs="Calibri"/>
                <w:sz w:val="18"/>
                <w:szCs w:val="18"/>
              </w:rPr>
              <w:t>Εισπρακτέα Υπόλοιπα</w:t>
            </w:r>
          </w:p>
        </w:tc>
        <w:tc>
          <w:tcPr>
            <w:tcW w:w="1469"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5.195.045,14</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5.195.045,14</w:t>
            </w:r>
          </w:p>
        </w:tc>
        <w:tc>
          <w:tcPr>
            <w:tcW w:w="1283"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1.107.265,25</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1.192.261,00</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5.172.022,22</w:t>
            </w:r>
          </w:p>
        </w:tc>
      </w:tr>
      <w:tr w:rsidR="00180FFB" w:rsidRPr="008015CD" w:rsidTr="00180FFB">
        <w:trPr>
          <w:trHeight w:val="34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180FFB" w:rsidRPr="008015CD" w:rsidRDefault="00180FFB" w:rsidP="00B44B59">
            <w:pPr>
              <w:jc w:val="center"/>
              <w:rPr>
                <w:rFonts w:ascii="Calibri" w:hAnsi="Calibri" w:cs="Calibri"/>
                <w:sz w:val="18"/>
                <w:szCs w:val="18"/>
              </w:rPr>
            </w:pPr>
            <w:r w:rsidRPr="008015CD">
              <w:rPr>
                <w:rFonts w:ascii="Calibri" w:hAnsi="Calibri" w:cs="Calibri"/>
                <w:sz w:val="18"/>
                <w:szCs w:val="18"/>
              </w:rPr>
              <w:t>4</w:t>
            </w:r>
          </w:p>
        </w:tc>
        <w:tc>
          <w:tcPr>
            <w:tcW w:w="1815"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rPr>
                <w:rFonts w:ascii="Calibri" w:hAnsi="Calibri" w:cs="Calibri"/>
                <w:sz w:val="18"/>
                <w:szCs w:val="18"/>
              </w:rPr>
            </w:pPr>
            <w:r w:rsidRPr="008015CD">
              <w:rPr>
                <w:rFonts w:ascii="Calibri" w:hAnsi="Calibri" w:cs="Calibri"/>
                <w:sz w:val="18"/>
                <w:szCs w:val="18"/>
              </w:rPr>
              <w:t>Εισπράξεις υπέρ τρίτων</w:t>
            </w:r>
          </w:p>
        </w:tc>
        <w:tc>
          <w:tcPr>
            <w:tcW w:w="1469"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3.688.850,45</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2.805.502,03</w:t>
            </w:r>
          </w:p>
        </w:tc>
        <w:tc>
          <w:tcPr>
            <w:tcW w:w="1283"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2.651.830,53</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3.466.907,00</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3.466.450,00</w:t>
            </w:r>
          </w:p>
        </w:tc>
      </w:tr>
      <w:tr w:rsidR="00180FFB" w:rsidRPr="008015CD" w:rsidTr="00180FFB">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180FFB" w:rsidRPr="008015CD" w:rsidRDefault="00180FFB" w:rsidP="00B44B59">
            <w:pPr>
              <w:jc w:val="center"/>
              <w:rPr>
                <w:rFonts w:ascii="Calibri" w:hAnsi="Calibri" w:cs="Calibri"/>
                <w:sz w:val="18"/>
                <w:szCs w:val="18"/>
              </w:rPr>
            </w:pPr>
            <w:r w:rsidRPr="008015CD">
              <w:rPr>
                <w:rFonts w:ascii="Calibri" w:hAnsi="Calibri" w:cs="Calibri"/>
                <w:sz w:val="18"/>
                <w:szCs w:val="18"/>
              </w:rPr>
              <w:t>5</w:t>
            </w:r>
          </w:p>
        </w:tc>
        <w:tc>
          <w:tcPr>
            <w:tcW w:w="1815"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rPr>
                <w:rFonts w:ascii="Calibri" w:hAnsi="Calibri" w:cs="Calibri"/>
                <w:sz w:val="18"/>
                <w:szCs w:val="18"/>
              </w:rPr>
            </w:pPr>
            <w:proofErr w:type="spellStart"/>
            <w:r w:rsidRPr="008015CD">
              <w:rPr>
                <w:rFonts w:ascii="Calibri" w:hAnsi="Calibri" w:cs="Calibri"/>
                <w:sz w:val="18"/>
                <w:szCs w:val="18"/>
              </w:rPr>
              <w:t>Χρημ</w:t>
            </w:r>
            <w:proofErr w:type="spellEnd"/>
            <w:r w:rsidRPr="008015CD">
              <w:rPr>
                <w:rFonts w:ascii="Calibri" w:hAnsi="Calibri" w:cs="Calibri"/>
                <w:sz w:val="18"/>
                <w:szCs w:val="18"/>
              </w:rPr>
              <w:t>. Υπόλοιπο</w:t>
            </w:r>
          </w:p>
        </w:tc>
        <w:tc>
          <w:tcPr>
            <w:tcW w:w="1469"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4.607.078,26</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4.607.078,26</w:t>
            </w:r>
          </w:p>
        </w:tc>
        <w:tc>
          <w:tcPr>
            <w:tcW w:w="1283"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4.607.078,26</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4.607.078,26</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4.030.047,28</w:t>
            </w:r>
          </w:p>
        </w:tc>
      </w:tr>
      <w:tr w:rsidR="00180FFB" w:rsidRPr="008015CD" w:rsidTr="00180FFB">
        <w:trPr>
          <w:trHeight w:val="490"/>
          <w:jc w:val="center"/>
        </w:trPr>
        <w:tc>
          <w:tcPr>
            <w:tcW w:w="520" w:type="dxa"/>
            <w:tcBorders>
              <w:top w:val="nil"/>
              <w:left w:val="single" w:sz="8" w:space="0" w:color="auto"/>
              <w:bottom w:val="single" w:sz="8" w:space="0" w:color="auto"/>
              <w:right w:val="single" w:sz="4" w:space="0" w:color="auto"/>
            </w:tcBorders>
            <w:shd w:val="clear" w:color="000000" w:fill="D9D9D9"/>
            <w:vAlign w:val="center"/>
            <w:hideMark/>
          </w:tcPr>
          <w:p w:rsidR="00180FFB" w:rsidRPr="008015CD" w:rsidRDefault="00180FFB" w:rsidP="00B44B59">
            <w:pPr>
              <w:jc w:val="center"/>
              <w:rPr>
                <w:rFonts w:ascii="Calibri" w:hAnsi="Calibri" w:cs="Calibri"/>
                <w:sz w:val="18"/>
                <w:szCs w:val="18"/>
              </w:rPr>
            </w:pPr>
            <w:r w:rsidRPr="008015CD">
              <w:rPr>
                <w:rFonts w:ascii="Calibri" w:hAnsi="Calibri" w:cs="Calibri"/>
                <w:sz w:val="18"/>
                <w:szCs w:val="18"/>
              </w:rPr>
              <w:t> </w:t>
            </w:r>
          </w:p>
        </w:tc>
        <w:tc>
          <w:tcPr>
            <w:tcW w:w="1815" w:type="dxa"/>
            <w:tcBorders>
              <w:top w:val="nil"/>
              <w:left w:val="nil"/>
              <w:bottom w:val="single" w:sz="8" w:space="0" w:color="auto"/>
              <w:right w:val="single" w:sz="4" w:space="0" w:color="auto"/>
            </w:tcBorders>
            <w:shd w:val="clear" w:color="000000" w:fill="D9D9D9"/>
            <w:vAlign w:val="center"/>
            <w:hideMark/>
          </w:tcPr>
          <w:p w:rsidR="00180FFB" w:rsidRPr="008015CD" w:rsidRDefault="00180FFB" w:rsidP="00B44B59">
            <w:pPr>
              <w:jc w:val="center"/>
              <w:rPr>
                <w:rFonts w:ascii="Calibri" w:hAnsi="Calibri" w:cs="Calibri"/>
                <w:b/>
                <w:bCs/>
                <w:sz w:val="18"/>
                <w:szCs w:val="18"/>
              </w:rPr>
            </w:pPr>
            <w:r w:rsidRPr="008015CD">
              <w:rPr>
                <w:rFonts w:ascii="Calibri" w:hAnsi="Calibri" w:cs="Calibri"/>
                <w:b/>
                <w:bCs/>
                <w:sz w:val="18"/>
                <w:szCs w:val="18"/>
              </w:rPr>
              <w:t>Σύνολα</w:t>
            </w:r>
          </w:p>
        </w:tc>
        <w:tc>
          <w:tcPr>
            <w:tcW w:w="1469" w:type="dxa"/>
            <w:tcBorders>
              <w:top w:val="nil"/>
              <w:left w:val="nil"/>
              <w:bottom w:val="single" w:sz="8" w:space="0" w:color="auto"/>
              <w:right w:val="single" w:sz="4" w:space="0" w:color="auto"/>
            </w:tcBorders>
            <w:shd w:val="clear" w:color="000000" w:fill="D9D9D9"/>
            <w:vAlign w:val="center"/>
            <w:hideMark/>
          </w:tcPr>
          <w:p w:rsidR="00180FFB" w:rsidRPr="008015CD" w:rsidRDefault="00180FFB" w:rsidP="00B44B59">
            <w:pPr>
              <w:jc w:val="right"/>
              <w:rPr>
                <w:rFonts w:ascii="Calibri" w:hAnsi="Calibri" w:cs="Calibri"/>
                <w:b/>
                <w:bCs/>
                <w:sz w:val="18"/>
                <w:szCs w:val="18"/>
              </w:rPr>
            </w:pPr>
            <w:r w:rsidRPr="008015CD">
              <w:rPr>
                <w:rFonts w:ascii="Calibri" w:hAnsi="Calibri" w:cs="Calibri"/>
                <w:b/>
                <w:bCs/>
                <w:sz w:val="18"/>
                <w:szCs w:val="18"/>
              </w:rPr>
              <w:t>27.330.117,54</w:t>
            </w:r>
          </w:p>
        </w:tc>
        <w:tc>
          <w:tcPr>
            <w:tcW w:w="1271" w:type="dxa"/>
            <w:tcBorders>
              <w:top w:val="nil"/>
              <w:left w:val="nil"/>
              <w:bottom w:val="single" w:sz="8" w:space="0" w:color="auto"/>
              <w:right w:val="single" w:sz="4" w:space="0" w:color="auto"/>
            </w:tcBorders>
            <w:shd w:val="clear" w:color="000000" w:fill="D9D9D9"/>
            <w:vAlign w:val="center"/>
            <w:hideMark/>
          </w:tcPr>
          <w:p w:rsidR="00180FFB" w:rsidRPr="008015CD" w:rsidRDefault="00180FFB" w:rsidP="00B44B59">
            <w:pPr>
              <w:jc w:val="right"/>
              <w:rPr>
                <w:rFonts w:ascii="Calibri" w:hAnsi="Calibri" w:cs="Calibri"/>
                <w:b/>
                <w:bCs/>
                <w:sz w:val="18"/>
                <w:szCs w:val="18"/>
              </w:rPr>
            </w:pPr>
            <w:r w:rsidRPr="008015CD">
              <w:rPr>
                <w:rFonts w:ascii="Calibri" w:hAnsi="Calibri" w:cs="Calibri"/>
                <w:b/>
                <w:bCs/>
                <w:sz w:val="18"/>
                <w:szCs w:val="18"/>
              </w:rPr>
              <w:t>21.459.362,56</w:t>
            </w:r>
          </w:p>
        </w:tc>
        <w:tc>
          <w:tcPr>
            <w:tcW w:w="1283" w:type="dxa"/>
            <w:tcBorders>
              <w:top w:val="nil"/>
              <w:left w:val="nil"/>
              <w:bottom w:val="single" w:sz="8" w:space="0" w:color="auto"/>
              <w:right w:val="single" w:sz="4" w:space="0" w:color="auto"/>
            </w:tcBorders>
            <w:shd w:val="clear" w:color="000000" w:fill="D9D9D9"/>
            <w:vAlign w:val="center"/>
            <w:hideMark/>
          </w:tcPr>
          <w:p w:rsidR="00180FFB" w:rsidRPr="008015CD" w:rsidRDefault="00180FFB" w:rsidP="00B44B59">
            <w:pPr>
              <w:jc w:val="right"/>
              <w:rPr>
                <w:rFonts w:ascii="Calibri" w:hAnsi="Calibri" w:cs="Calibri"/>
                <w:b/>
                <w:bCs/>
                <w:sz w:val="18"/>
                <w:szCs w:val="18"/>
              </w:rPr>
            </w:pPr>
            <w:r w:rsidRPr="008015CD">
              <w:rPr>
                <w:rFonts w:ascii="Calibri" w:hAnsi="Calibri" w:cs="Calibri"/>
                <w:b/>
                <w:bCs/>
                <w:sz w:val="18"/>
                <w:szCs w:val="18"/>
              </w:rPr>
              <w:t>16.287.829,61</w:t>
            </w:r>
          </w:p>
        </w:tc>
        <w:tc>
          <w:tcPr>
            <w:tcW w:w="1271" w:type="dxa"/>
            <w:tcBorders>
              <w:top w:val="nil"/>
              <w:left w:val="nil"/>
              <w:bottom w:val="single" w:sz="8" w:space="0" w:color="auto"/>
              <w:right w:val="single" w:sz="4" w:space="0" w:color="auto"/>
            </w:tcBorders>
            <w:shd w:val="clear" w:color="000000" w:fill="D9D9D9"/>
            <w:vAlign w:val="center"/>
            <w:hideMark/>
          </w:tcPr>
          <w:p w:rsidR="00180FFB" w:rsidRPr="008015CD" w:rsidRDefault="00180FFB" w:rsidP="00B44B59">
            <w:pPr>
              <w:jc w:val="right"/>
              <w:rPr>
                <w:rFonts w:ascii="Calibri" w:hAnsi="Calibri" w:cs="Calibri"/>
                <w:b/>
                <w:bCs/>
                <w:sz w:val="18"/>
                <w:szCs w:val="18"/>
              </w:rPr>
            </w:pPr>
            <w:r w:rsidRPr="008015CD">
              <w:rPr>
                <w:rFonts w:ascii="Calibri" w:hAnsi="Calibri" w:cs="Calibri"/>
                <w:b/>
                <w:bCs/>
                <w:sz w:val="18"/>
                <w:szCs w:val="18"/>
              </w:rPr>
              <w:t>21.599.625,40</w:t>
            </w:r>
          </w:p>
        </w:tc>
        <w:tc>
          <w:tcPr>
            <w:tcW w:w="1271" w:type="dxa"/>
            <w:tcBorders>
              <w:top w:val="nil"/>
              <w:left w:val="nil"/>
              <w:bottom w:val="single" w:sz="8" w:space="0" w:color="auto"/>
              <w:right w:val="single" w:sz="4" w:space="0" w:color="auto"/>
            </w:tcBorders>
            <w:shd w:val="clear" w:color="000000" w:fill="D9D9D9"/>
            <w:vAlign w:val="center"/>
            <w:hideMark/>
          </w:tcPr>
          <w:p w:rsidR="00180FFB" w:rsidRPr="008015CD" w:rsidRDefault="00180FFB" w:rsidP="00B44B59">
            <w:pPr>
              <w:jc w:val="right"/>
              <w:rPr>
                <w:rFonts w:ascii="Calibri" w:hAnsi="Calibri" w:cs="Calibri"/>
                <w:b/>
                <w:bCs/>
                <w:sz w:val="18"/>
                <w:szCs w:val="18"/>
              </w:rPr>
            </w:pPr>
            <w:r w:rsidRPr="008015CD">
              <w:rPr>
                <w:rFonts w:ascii="Calibri" w:hAnsi="Calibri" w:cs="Calibri"/>
                <w:b/>
                <w:bCs/>
                <w:sz w:val="18"/>
                <w:szCs w:val="18"/>
              </w:rPr>
              <w:t>27.139.091,71</w:t>
            </w:r>
          </w:p>
        </w:tc>
      </w:tr>
    </w:tbl>
    <w:p w:rsidR="00180FFB" w:rsidRDefault="00180FFB">
      <w:pPr>
        <w:spacing w:before="120" w:after="120" w:line="360" w:lineRule="auto"/>
        <w:jc w:val="center"/>
        <w:rPr>
          <w:rFonts w:ascii="Calibri" w:hAnsi="Calibri" w:cs="Calibri"/>
          <w:b/>
          <w:i/>
          <w:iCs/>
        </w:rPr>
      </w:pPr>
    </w:p>
    <w:p w:rsidR="00180FFB" w:rsidRDefault="00180FFB">
      <w:pPr>
        <w:spacing w:before="120" w:after="120" w:line="360" w:lineRule="auto"/>
        <w:jc w:val="center"/>
        <w:rPr>
          <w:rFonts w:ascii="Calibri" w:hAnsi="Calibri" w:cs="Calibri"/>
          <w:b/>
          <w:i/>
          <w:iCs/>
        </w:rPr>
      </w:pPr>
    </w:p>
    <w:p w:rsidR="00557FE0" w:rsidRDefault="00D804F6">
      <w:pPr>
        <w:spacing w:before="120" w:after="120" w:line="360" w:lineRule="auto"/>
        <w:jc w:val="center"/>
      </w:pPr>
      <w:r>
        <w:rPr>
          <w:rFonts w:ascii="Calibri" w:hAnsi="Calibri" w:cs="Calibri"/>
          <w:b/>
          <w:i/>
          <w:iCs/>
        </w:rPr>
        <w:t xml:space="preserve">Πίνακας  2.   </w:t>
      </w:r>
      <w:proofErr w:type="spellStart"/>
      <w:r>
        <w:rPr>
          <w:rFonts w:ascii="Calibri" w:hAnsi="Calibri" w:cs="Calibri"/>
          <w:b/>
          <w:i/>
          <w:iCs/>
        </w:rPr>
        <w:t>Εξοδα</w:t>
      </w:r>
      <w:proofErr w:type="spellEnd"/>
      <w:r>
        <w:rPr>
          <w:rFonts w:ascii="Calibri" w:hAnsi="Calibri" w:cs="Calibri"/>
          <w:b/>
          <w:i/>
          <w:iCs/>
        </w:rPr>
        <w:t xml:space="preserve">  </w:t>
      </w:r>
      <w:proofErr w:type="spellStart"/>
      <w:r>
        <w:rPr>
          <w:rFonts w:ascii="Calibri" w:hAnsi="Calibri" w:cs="Calibri"/>
          <w:b/>
          <w:i/>
          <w:iCs/>
        </w:rPr>
        <w:t>Προυπολογισμού</w:t>
      </w:r>
      <w:proofErr w:type="spellEnd"/>
      <w:r>
        <w:rPr>
          <w:rFonts w:ascii="Calibri" w:hAnsi="Calibri" w:cs="Calibri"/>
          <w:b/>
          <w:i/>
          <w:iCs/>
        </w:rPr>
        <w:t xml:space="preserve"> 202</w:t>
      </w:r>
      <w:r w:rsidR="00180FFB">
        <w:rPr>
          <w:rFonts w:ascii="Calibri" w:hAnsi="Calibri" w:cs="Calibri"/>
          <w:b/>
          <w:i/>
          <w:iCs/>
        </w:rPr>
        <w:t>1</w:t>
      </w:r>
      <w:r>
        <w:rPr>
          <w:rFonts w:ascii="Calibri" w:hAnsi="Calibri" w:cs="Calibri"/>
          <w:b/>
          <w:i/>
          <w:iCs/>
        </w:rPr>
        <w:t xml:space="preserve">  </w:t>
      </w:r>
    </w:p>
    <w:p w:rsidR="00557FE0" w:rsidRDefault="00557FE0">
      <w:pPr>
        <w:tabs>
          <w:tab w:val="left" w:pos="-1065"/>
        </w:tabs>
        <w:spacing w:before="120" w:after="120" w:line="360" w:lineRule="auto"/>
        <w:rPr>
          <w:i/>
          <w:iCs/>
        </w:rPr>
      </w:pPr>
    </w:p>
    <w:tbl>
      <w:tblPr>
        <w:tblW w:w="9600" w:type="dxa"/>
        <w:jc w:val="center"/>
        <w:tblLook w:val="04A0"/>
      </w:tblPr>
      <w:tblGrid>
        <w:gridCol w:w="520"/>
        <w:gridCol w:w="2434"/>
        <w:gridCol w:w="1469"/>
        <w:gridCol w:w="1364"/>
        <w:gridCol w:w="1271"/>
        <w:gridCol w:w="1271"/>
        <w:gridCol w:w="1271"/>
      </w:tblGrid>
      <w:tr w:rsidR="00180FFB" w:rsidRPr="008015CD" w:rsidTr="00180FFB">
        <w:trPr>
          <w:trHeight w:val="790"/>
          <w:jc w:val="center"/>
        </w:trPr>
        <w:tc>
          <w:tcPr>
            <w:tcW w:w="52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180FFB" w:rsidRPr="008015CD" w:rsidRDefault="00180FFB" w:rsidP="00B44B59">
            <w:pPr>
              <w:jc w:val="center"/>
              <w:rPr>
                <w:rFonts w:ascii="Calibri" w:hAnsi="Calibri" w:cs="Calibri"/>
                <w:b/>
                <w:bCs/>
                <w:sz w:val="18"/>
                <w:szCs w:val="18"/>
              </w:rPr>
            </w:pPr>
            <w:r w:rsidRPr="008015CD">
              <w:rPr>
                <w:rFonts w:ascii="Calibri" w:hAnsi="Calibri" w:cs="Calibri"/>
                <w:b/>
                <w:bCs/>
                <w:sz w:val="18"/>
                <w:szCs w:val="18"/>
              </w:rPr>
              <w:t>Κ.Α.</w:t>
            </w:r>
          </w:p>
        </w:tc>
        <w:tc>
          <w:tcPr>
            <w:tcW w:w="2434" w:type="dxa"/>
            <w:tcBorders>
              <w:top w:val="single" w:sz="8" w:space="0" w:color="auto"/>
              <w:left w:val="nil"/>
              <w:bottom w:val="single" w:sz="4" w:space="0" w:color="auto"/>
              <w:right w:val="single" w:sz="4" w:space="0" w:color="auto"/>
            </w:tcBorders>
            <w:shd w:val="clear" w:color="000000" w:fill="D9D9D9"/>
            <w:vAlign w:val="center"/>
            <w:hideMark/>
          </w:tcPr>
          <w:p w:rsidR="00180FFB" w:rsidRPr="008015CD" w:rsidRDefault="00180FFB" w:rsidP="00B44B59">
            <w:pPr>
              <w:jc w:val="center"/>
              <w:rPr>
                <w:rFonts w:ascii="Calibri" w:hAnsi="Calibri" w:cs="Calibri"/>
                <w:b/>
                <w:bCs/>
                <w:sz w:val="18"/>
                <w:szCs w:val="18"/>
              </w:rPr>
            </w:pPr>
            <w:r w:rsidRPr="008015CD">
              <w:rPr>
                <w:rFonts w:ascii="Calibri" w:hAnsi="Calibri" w:cs="Calibri"/>
                <w:b/>
                <w:bCs/>
                <w:sz w:val="18"/>
                <w:szCs w:val="18"/>
              </w:rPr>
              <w:t>Τίτλος εξόδων</w:t>
            </w:r>
          </w:p>
        </w:tc>
        <w:tc>
          <w:tcPr>
            <w:tcW w:w="1469" w:type="dxa"/>
            <w:tcBorders>
              <w:top w:val="single" w:sz="4" w:space="0" w:color="auto"/>
              <w:left w:val="nil"/>
              <w:bottom w:val="single" w:sz="8" w:space="0" w:color="auto"/>
              <w:right w:val="single" w:sz="4" w:space="0" w:color="auto"/>
            </w:tcBorders>
            <w:shd w:val="clear" w:color="000000" w:fill="D9D9D9"/>
            <w:vAlign w:val="center"/>
            <w:hideMark/>
          </w:tcPr>
          <w:p w:rsidR="00180FFB" w:rsidRPr="008015CD" w:rsidRDefault="00180FFB" w:rsidP="00B44B59">
            <w:pPr>
              <w:jc w:val="center"/>
              <w:rPr>
                <w:rFonts w:ascii="Calibri" w:hAnsi="Calibri" w:cs="Calibri"/>
                <w:b/>
                <w:bCs/>
                <w:color w:val="000000"/>
                <w:sz w:val="18"/>
                <w:szCs w:val="18"/>
              </w:rPr>
            </w:pPr>
            <w:r w:rsidRPr="008015CD">
              <w:rPr>
                <w:rFonts w:ascii="Calibri" w:hAnsi="Calibri" w:cs="Calibri"/>
                <w:b/>
                <w:bCs/>
                <w:color w:val="000000"/>
                <w:sz w:val="18"/>
                <w:szCs w:val="18"/>
              </w:rPr>
              <w:t>Διαμορφωθέντα 31/10/2020</w:t>
            </w:r>
          </w:p>
        </w:tc>
        <w:tc>
          <w:tcPr>
            <w:tcW w:w="1364" w:type="dxa"/>
            <w:tcBorders>
              <w:top w:val="single" w:sz="4" w:space="0" w:color="auto"/>
              <w:left w:val="nil"/>
              <w:bottom w:val="single" w:sz="8" w:space="0" w:color="auto"/>
              <w:right w:val="single" w:sz="4" w:space="0" w:color="auto"/>
            </w:tcBorders>
            <w:shd w:val="clear" w:color="000000" w:fill="D9D9D9"/>
            <w:vAlign w:val="center"/>
            <w:hideMark/>
          </w:tcPr>
          <w:p w:rsidR="00180FFB" w:rsidRPr="008015CD" w:rsidRDefault="00180FFB" w:rsidP="00B44B59">
            <w:pPr>
              <w:jc w:val="center"/>
              <w:rPr>
                <w:rFonts w:ascii="Calibri" w:hAnsi="Calibri" w:cs="Calibri"/>
                <w:b/>
                <w:bCs/>
                <w:color w:val="000000"/>
                <w:sz w:val="18"/>
                <w:szCs w:val="18"/>
              </w:rPr>
            </w:pPr>
            <w:proofErr w:type="spellStart"/>
            <w:r w:rsidRPr="008015CD">
              <w:rPr>
                <w:rFonts w:ascii="Calibri" w:hAnsi="Calibri" w:cs="Calibri"/>
                <w:b/>
                <w:bCs/>
                <w:color w:val="000000"/>
                <w:sz w:val="18"/>
                <w:szCs w:val="18"/>
              </w:rPr>
              <w:t>Τιμολογηθέντα</w:t>
            </w:r>
            <w:proofErr w:type="spellEnd"/>
            <w:r w:rsidRPr="008015CD">
              <w:rPr>
                <w:rFonts w:ascii="Calibri" w:hAnsi="Calibri" w:cs="Calibri"/>
                <w:b/>
                <w:bCs/>
                <w:color w:val="000000"/>
                <w:sz w:val="18"/>
                <w:szCs w:val="18"/>
              </w:rPr>
              <w:t xml:space="preserve"> 31/10/2020</w:t>
            </w:r>
          </w:p>
        </w:tc>
        <w:tc>
          <w:tcPr>
            <w:tcW w:w="1271" w:type="dxa"/>
            <w:tcBorders>
              <w:top w:val="single" w:sz="4" w:space="0" w:color="auto"/>
              <w:left w:val="nil"/>
              <w:bottom w:val="single" w:sz="8" w:space="0" w:color="auto"/>
              <w:right w:val="single" w:sz="4" w:space="0" w:color="auto"/>
            </w:tcBorders>
            <w:shd w:val="clear" w:color="000000" w:fill="D9D9D9"/>
            <w:vAlign w:val="center"/>
            <w:hideMark/>
          </w:tcPr>
          <w:p w:rsidR="00180FFB" w:rsidRPr="008015CD" w:rsidRDefault="00180FFB" w:rsidP="00B44B59">
            <w:pPr>
              <w:jc w:val="center"/>
              <w:rPr>
                <w:rFonts w:ascii="Calibri" w:hAnsi="Calibri" w:cs="Calibri"/>
                <w:b/>
                <w:bCs/>
                <w:color w:val="000000"/>
                <w:sz w:val="18"/>
                <w:szCs w:val="18"/>
              </w:rPr>
            </w:pPr>
            <w:r w:rsidRPr="008015CD">
              <w:rPr>
                <w:rFonts w:ascii="Calibri" w:hAnsi="Calibri" w:cs="Calibri"/>
                <w:b/>
                <w:bCs/>
                <w:color w:val="000000"/>
                <w:sz w:val="18"/>
                <w:szCs w:val="18"/>
              </w:rPr>
              <w:t>Πληρωμές 31/10/2020</w:t>
            </w:r>
          </w:p>
        </w:tc>
        <w:tc>
          <w:tcPr>
            <w:tcW w:w="1271" w:type="dxa"/>
            <w:tcBorders>
              <w:top w:val="single" w:sz="4" w:space="0" w:color="auto"/>
              <w:left w:val="nil"/>
              <w:bottom w:val="single" w:sz="8" w:space="0" w:color="auto"/>
              <w:right w:val="single" w:sz="4" w:space="0" w:color="auto"/>
            </w:tcBorders>
            <w:shd w:val="clear" w:color="000000" w:fill="D9D9D9"/>
            <w:vAlign w:val="center"/>
            <w:hideMark/>
          </w:tcPr>
          <w:p w:rsidR="00180FFB" w:rsidRPr="008015CD" w:rsidRDefault="00180FFB" w:rsidP="00B44B59">
            <w:pPr>
              <w:jc w:val="center"/>
              <w:rPr>
                <w:rFonts w:ascii="Calibri" w:hAnsi="Calibri" w:cs="Calibri"/>
                <w:b/>
                <w:bCs/>
                <w:color w:val="000000"/>
                <w:sz w:val="18"/>
                <w:szCs w:val="18"/>
              </w:rPr>
            </w:pPr>
            <w:r w:rsidRPr="008015CD">
              <w:rPr>
                <w:rFonts w:ascii="Calibri" w:hAnsi="Calibri" w:cs="Calibri"/>
                <w:b/>
                <w:bCs/>
                <w:color w:val="000000"/>
                <w:sz w:val="18"/>
                <w:szCs w:val="18"/>
              </w:rPr>
              <w:t>Εκτίμηση Πληρωμών 31/12/2020</w:t>
            </w:r>
          </w:p>
        </w:tc>
        <w:tc>
          <w:tcPr>
            <w:tcW w:w="1271" w:type="dxa"/>
            <w:tcBorders>
              <w:top w:val="single" w:sz="4" w:space="0" w:color="auto"/>
              <w:left w:val="nil"/>
              <w:bottom w:val="single" w:sz="8" w:space="0" w:color="auto"/>
              <w:right w:val="single" w:sz="4" w:space="0" w:color="auto"/>
            </w:tcBorders>
            <w:shd w:val="clear" w:color="000000" w:fill="D9D9D9"/>
            <w:vAlign w:val="center"/>
            <w:hideMark/>
          </w:tcPr>
          <w:p w:rsidR="00180FFB" w:rsidRPr="008015CD" w:rsidRDefault="00180FFB" w:rsidP="00B44B59">
            <w:pPr>
              <w:jc w:val="center"/>
              <w:rPr>
                <w:rFonts w:ascii="Calibri" w:hAnsi="Calibri" w:cs="Calibri"/>
                <w:b/>
                <w:bCs/>
                <w:color w:val="000000"/>
                <w:sz w:val="18"/>
                <w:szCs w:val="18"/>
              </w:rPr>
            </w:pPr>
            <w:r w:rsidRPr="008015CD">
              <w:rPr>
                <w:rFonts w:ascii="Calibri" w:hAnsi="Calibri" w:cs="Calibri"/>
                <w:b/>
                <w:bCs/>
                <w:color w:val="000000"/>
                <w:sz w:val="18"/>
                <w:szCs w:val="18"/>
              </w:rPr>
              <w:t xml:space="preserve">Σχέδιο </w:t>
            </w:r>
            <w:proofErr w:type="spellStart"/>
            <w:r w:rsidRPr="008015CD">
              <w:rPr>
                <w:rFonts w:ascii="Calibri" w:hAnsi="Calibri" w:cs="Calibri"/>
                <w:b/>
                <w:bCs/>
                <w:color w:val="000000"/>
                <w:sz w:val="18"/>
                <w:szCs w:val="18"/>
              </w:rPr>
              <w:t>Προυπ</w:t>
            </w:r>
            <w:proofErr w:type="spellEnd"/>
            <w:r w:rsidRPr="008015CD">
              <w:rPr>
                <w:rFonts w:ascii="Calibri" w:hAnsi="Calibri" w:cs="Calibri"/>
                <w:b/>
                <w:bCs/>
                <w:color w:val="000000"/>
                <w:sz w:val="18"/>
                <w:szCs w:val="18"/>
              </w:rPr>
              <w:t>/</w:t>
            </w:r>
            <w:proofErr w:type="spellStart"/>
            <w:r w:rsidRPr="008015CD">
              <w:rPr>
                <w:rFonts w:ascii="Calibri" w:hAnsi="Calibri" w:cs="Calibri"/>
                <w:b/>
                <w:bCs/>
                <w:color w:val="000000"/>
                <w:sz w:val="18"/>
                <w:szCs w:val="18"/>
              </w:rPr>
              <w:t>σμού</w:t>
            </w:r>
            <w:proofErr w:type="spellEnd"/>
            <w:r w:rsidRPr="008015CD">
              <w:rPr>
                <w:rFonts w:ascii="Calibri" w:hAnsi="Calibri" w:cs="Calibri"/>
                <w:b/>
                <w:bCs/>
                <w:color w:val="000000"/>
                <w:sz w:val="18"/>
                <w:szCs w:val="18"/>
              </w:rPr>
              <w:t xml:space="preserve"> 2021</w:t>
            </w:r>
          </w:p>
        </w:tc>
      </w:tr>
      <w:tr w:rsidR="00180FFB" w:rsidRPr="008015CD" w:rsidTr="00180FFB">
        <w:trPr>
          <w:trHeight w:val="38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180FFB" w:rsidRPr="008015CD" w:rsidRDefault="00180FFB" w:rsidP="00B44B59">
            <w:pPr>
              <w:jc w:val="center"/>
              <w:rPr>
                <w:rFonts w:ascii="Calibri" w:hAnsi="Calibri" w:cs="Calibri"/>
                <w:sz w:val="18"/>
                <w:szCs w:val="18"/>
              </w:rPr>
            </w:pPr>
            <w:r w:rsidRPr="008015CD">
              <w:rPr>
                <w:rFonts w:ascii="Calibri" w:hAnsi="Calibri" w:cs="Calibri"/>
                <w:sz w:val="18"/>
                <w:szCs w:val="18"/>
              </w:rPr>
              <w:t>6.</w:t>
            </w:r>
          </w:p>
        </w:tc>
        <w:tc>
          <w:tcPr>
            <w:tcW w:w="2434"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rPr>
                <w:rFonts w:ascii="Calibri" w:hAnsi="Calibri" w:cs="Calibri"/>
                <w:sz w:val="18"/>
                <w:szCs w:val="18"/>
              </w:rPr>
            </w:pPr>
            <w:proofErr w:type="spellStart"/>
            <w:r w:rsidRPr="008015CD">
              <w:rPr>
                <w:rFonts w:ascii="Calibri" w:hAnsi="Calibri" w:cs="Calibri"/>
                <w:sz w:val="18"/>
                <w:szCs w:val="18"/>
              </w:rPr>
              <w:t>Εξοδα</w:t>
            </w:r>
            <w:proofErr w:type="spellEnd"/>
            <w:r w:rsidRPr="008015CD">
              <w:rPr>
                <w:rFonts w:ascii="Calibri" w:hAnsi="Calibri" w:cs="Calibri"/>
                <w:sz w:val="18"/>
                <w:szCs w:val="18"/>
              </w:rPr>
              <w:t xml:space="preserve"> χρήσης</w:t>
            </w:r>
          </w:p>
        </w:tc>
        <w:tc>
          <w:tcPr>
            <w:tcW w:w="1469"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10.760.129,69</w:t>
            </w:r>
          </w:p>
        </w:tc>
        <w:tc>
          <w:tcPr>
            <w:tcW w:w="1364"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7.546.393,74</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7.273.048,35</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9.756.301,75</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10.566.887,18</w:t>
            </w:r>
          </w:p>
        </w:tc>
      </w:tr>
      <w:tr w:rsidR="00180FFB" w:rsidRPr="008015CD" w:rsidTr="00180FFB">
        <w:trPr>
          <w:trHeight w:val="39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180FFB" w:rsidRPr="008015CD" w:rsidRDefault="00180FFB" w:rsidP="00B44B59">
            <w:pPr>
              <w:jc w:val="center"/>
              <w:rPr>
                <w:rFonts w:ascii="Calibri" w:hAnsi="Calibri" w:cs="Calibri"/>
                <w:sz w:val="18"/>
                <w:szCs w:val="18"/>
              </w:rPr>
            </w:pPr>
            <w:r w:rsidRPr="008015CD">
              <w:rPr>
                <w:rFonts w:ascii="Calibri" w:hAnsi="Calibri" w:cs="Calibri"/>
                <w:sz w:val="18"/>
                <w:szCs w:val="18"/>
              </w:rPr>
              <w:t>7.</w:t>
            </w:r>
          </w:p>
        </w:tc>
        <w:tc>
          <w:tcPr>
            <w:tcW w:w="2434"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rPr>
                <w:rFonts w:ascii="Calibri" w:hAnsi="Calibri" w:cs="Calibri"/>
                <w:sz w:val="18"/>
                <w:szCs w:val="18"/>
              </w:rPr>
            </w:pPr>
            <w:r w:rsidRPr="008015CD">
              <w:rPr>
                <w:rFonts w:ascii="Calibri" w:hAnsi="Calibri" w:cs="Calibri"/>
                <w:sz w:val="18"/>
                <w:szCs w:val="18"/>
              </w:rPr>
              <w:t>Επενδύσεις</w:t>
            </w:r>
          </w:p>
        </w:tc>
        <w:tc>
          <w:tcPr>
            <w:tcW w:w="1469"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8.762.764,21</w:t>
            </w:r>
          </w:p>
        </w:tc>
        <w:tc>
          <w:tcPr>
            <w:tcW w:w="1364"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1.921.210,68</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1.700.474,21</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4.266.191,98</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9.168.558,75</w:t>
            </w:r>
          </w:p>
        </w:tc>
      </w:tr>
      <w:tr w:rsidR="00180FFB" w:rsidRPr="008015CD" w:rsidTr="00180FFB">
        <w:trPr>
          <w:trHeight w:val="53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180FFB" w:rsidRPr="008015CD" w:rsidRDefault="00180FFB" w:rsidP="00B44B59">
            <w:pPr>
              <w:jc w:val="center"/>
              <w:rPr>
                <w:rFonts w:ascii="Calibri" w:hAnsi="Calibri" w:cs="Calibri"/>
                <w:sz w:val="18"/>
                <w:szCs w:val="18"/>
              </w:rPr>
            </w:pPr>
            <w:r w:rsidRPr="008015CD">
              <w:rPr>
                <w:rFonts w:ascii="Calibri" w:hAnsi="Calibri" w:cs="Calibri"/>
                <w:sz w:val="18"/>
                <w:szCs w:val="18"/>
              </w:rPr>
              <w:t>81</w:t>
            </w:r>
          </w:p>
        </w:tc>
        <w:tc>
          <w:tcPr>
            <w:tcW w:w="2434"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rPr>
                <w:rFonts w:ascii="Calibri" w:hAnsi="Calibri" w:cs="Calibri"/>
                <w:sz w:val="18"/>
                <w:szCs w:val="18"/>
              </w:rPr>
            </w:pPr>
            <w:r w:rsidRPr="008015CD">
              <w:rPr>
                <w:rFonts w:ascii="Calibri" w:hAnsi="Calibri" w:cs="Calibri"/>
                <w:sz w:val="18"/>
                <w:szCs w:val="18"/>
              </w:rPr>
              <w:t xml:space="preserve">Πληρωμές ΠΟΕ </w:t>
            </w:r>
          </w:p>
        </w:tc>
        <w:tc>
          <w:tcPr>
            <w:tcW w:w="1469"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827.683,48</w:t>
            </w:r>
          </w:p>
        </w:tc>
        <w:tc>
          <w:tcPr>
            <w:tcW w:w="1364"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741.673,35</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739.224,39</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736.721,46</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376.966,65</w:t>
            </w:r>
          </w:p>
        </w:tc>
      </w:tr>
      <w:tr w:rsidR="00180FFB" w:rsidRPr="008015CD" w:rsidTr="00180FFB">
        <w:trPr>
          <w:trHeight w:val="53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180FFB" w:rsidRPr="008015CD" w:rsidRDefault="00180FFB" w:rsidP="00B44B59">
            <w:pPr>
              <w:jc w:val="center"/>
              <w:rPr>
                <w:rFonts w:ascii="Calibri" w:hAnsi="Calibri" w:cs="Calibri"/>
                <w:sz w:val="18"/>
                <w:szCs w:val="18"/>
              </w:rPr>
            </w:pPr>
            <w:r w:rsidRPr="008015CD">
              <w:rPr>
                <w:rFonts w:ascii="Calibri" w:hAnsi="Calibri" w:cs="Calibri"/>
                <w:sz w:val="18"/>
                <w:szCs w:val="18"/>
              </w:rPr>
              <w:t>82</w:t>
            </w:r>
          </w:p>
        </w:tc>
        <w:tc>
          <w:tcPr>
            <w:tcW w:w="2434"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rPr>
                <w:rFonts w:ascii="Calibri" w:hAnsi="Calibri" w:cs="Calibri"/>
                <w:sz w:val="18"/>
                <w:szCs w:val="18"/>
              </w:rPr>
            </w:pPr>
            <w:r w:rsidRPr="008015CD">
              <w:rPr>
                <w:rFonts w:ascii="Calibri" w:hAnsi="Calibri" w:cs="Calibri"/>
                <w:sz w:val="18"/>
                <w:szCs w:val="18"/>
              </w:rPr>
              <w:t xml:space="preserve">Αποδόσεις υπέρ Δημοσίου και τρίτων </w:t>
            </w:r>
          </w:p>
        </w:tc>
        <w:tc>
          <w:tcPr>
            <w:tcW w:w="1469"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2.968.300,58</w:t>
            </w:r>
          </w:p>
        </w:tc>
        <w:tc>
          <w:tcPr>
            <w:tcW w:w="1364"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2.337.704,94</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2.319.704,94</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2.807.860,00</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2.870.648,04</w:t>
            </w:r>
          </w:p>
        </w:tc>
      </w:tr>
      <w:tr w:rsidR="00180FFB" w:rsidRPr="008015CD" w:rsidTr="00180FFB">
        <w:trPr>
          <w:trHeight w:val="53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180FFB" w:rsidRPr="008015CD" w:rsidRDefault="00180FFB" w:rsidP="00B44B59">
            <w:pPr>
              <w:jc w:val="center"/>
              <w:rPr>
                <w:rFonts w:ascii="Calibri" w:hAnsi="Calibri" w:cs="Calibri"/>
                <w:sz w:val="18"/>
                <w:szCs w:val="18"/>
              </w:rPr>
            </w:pPr>
            <w:r w:rsidRPr="008015CD">
              <w:rPr>
                <w:rFonts w:ascii="Calibri" w:hAnsi="Calibri" w:cs="Calibri"/>
                <w:sz w:val="18"/>
                <w:szCs w:val="18"/>
              </w:rPr>
              <w:t>85</w:t>
            </w:r>
          </w:p>
        </w:tc>
        <w:tc>
          <w:tcPr>
            <w:tcW w:w="2434"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rPr>
                <w:rFonts w:ascii="Calibri" w:hAnsi="Calibri" w:cs="Calibri"/>
                <w:sz w:val="18"/>
                <w:szCs w:val="18"/>
              </w:rPr>
            </w:pPr>
            <w:r w:rsidRPr="008015CD">
              <w:rPr>
                <w:rFonts w:ascii="Calibri" w:hAnsi="Calibri" w:cs="Calibri"/>
                <w:sz w:val="18"/>
                <w:szCs w:val="18"/>
              </w:rPr>
              <w:t>Προβλέψεις μη είσπραξης</w:t>
            </w:r>
          </w:p>
        </w:tc>
        <w:tc>
          <w:tcPr>
            <w:tcW w:w="1469"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3.821.919,00</w:t>
            </w:r>
          </w:p>
        </w:tc>
        <w:tc>
          <w:tcPr>
            <w:tcW w:w="1364"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0,00</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0,00</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0,00</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3.934.086,34</w:t>
            </w:r>
          </w:p>
        </w:tc>
      </w:tr>
      <w:tr w:rsidR="00180FFB" w:rsidRPr="008015CD" w:rsidTr="00180FFB">
        <w:trPr>
          <w:trHeight w:val="38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180FFB" w:rsidRPr="008015CD" w:rsidRDefault="00180FFB" w:rsidP="00B44B59">
            <w:pPr>
              <w:jc w:val="center"/>
              <w:rPr>
                <w:rFonts w:ascii="Calibri" w:hAnsi="Calibri" w:cs="Calibri"/>
                <w:sz w:val="18"/>
                <w:szCs w:val="18"/>
              </w:rPr>
            </w:pPr>
            <w:r w:rsidRPr="008015CD">
              <w:rPr>
                <w:rFonts w:ascii="Calibri" w:hAnsi="Calibri" w:cs="Calibri"/>
                <w:sz w:val="18"/>
                <w:szCs w:val="18"/>
              </w:rPr>
              <w:t>9.</w:t>
            </w:r>
          </w:p>
        </w:tc>
        <w:tc>
          <w:tcPr>
            <w:tcW w:w="2434"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rPr>
                <w:rFonts w:ascii="Calibri" w:hAnsi="Calibri" w:cs="Calibri"/>
                <w:sz w:val="18"/>
                <w:szCs w:val="18"/>
              </w:rPr>
            </w:pPr>
            <w:r w:rsidRPr="008015CD">
              <w:rPr>
                <w:rFonts w:ascii="Calibri" w:hAnsi="Calibri" w:cs="Calibri"/>
                <w:sz w:val="18"/>
                <w:szCs w:val="18"/>
              </w:rPr>
              <w:t>Αποθεματικό</w:t>
            </w:r>
          </w:p>
        </w:tc>
        <w:tc>
          <w:tcPr>
            <w:tcW w:w="1469"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189.320,58</w:t>
            </w:r>
          </w:p>
        </w:tc>
        <w:tc>
          <w:tcPr>
            <w:tcW w:w="1364"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0,00</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0,00</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0,00</w:t>
            </w:r>
          </w:p>
        </w:tc>
        <w:tc>
          <w:tcPr>
            <w:tcW w:w="1271" w:type="dxa"/>
            <w:tcBorders>
              <w:top w:val="nil"/>
              <w:left w:val="nil"/>
              <w:bottom w:val="single" w:sz="4" w:space="0" w:color="auto"/>
              <w:right w:val="single" w:sz="4" w:space="0" w:color="auto"/>
            </w:tcBorders>
            <w:shd w:val="clear" w:color="auto" w:fill="auto"/>
            <w:vAlign w:val="center"/>
            <w:hideMark/>
          </w:tcPr>
          <w:p w:rsidR="00180FFB" w:rsidRPr="008015CD" w:rsidRDefault="00180FFB" w:rsidP="00B44B59">
            <w:pPr>
              <w:jc w:val="right"/>
              <w:rPr>
                <w:rFonts w:ascii="Calibri" w:hAnsi="Calibri" w:cs="Calibri"/>
                <w:sz w:val="18"/>
                <w:szCs w:val="18"/>
              </w:rPr>
            </w:pPr>
            <w:r w:rsidRPr="008015CD">
              <w:rPr>
                <w:rFonts w:ascii="Calibri" w:hAnsi="Calibri" w:cs="Calibri"/>
                <w:sz w:val="18"/>
                <w:szCs w:val="18"/>
              </w:rPr>
              <w:t>221.944,75</w:t>
            </w:r>
          </w:p>
        </w:tc>
      </w:tr>
      <w:tr w:rsidR="00180FFB" w:rsidRPr="008015CD" w:rsidTr="00180FFB">
        <w:trPr>
          <w:trHeight w:val="460"/>
          <w:jc w:val="center"/>
        </w:trPr>
        <w:tc>
          <w:tcPr>
            <w:tcW w:w="520" w:type="dxa"/>
            <w:tcBorders>
              <w:top w:val="nil"/>
              <w:left w:val="single" w:sz="8" w:space="0" w:color="auto"/>
              <w:bottom w:val="single" w:sz="8" w:space="0" w:color="auto"/>
              <w:right w:val="single" w:sz="4" w:space="0" w:color="auto"/>
            </w:tcBorders>
            <w:shd w:val="clear" w:color="000000" w:fill="D9D9D9"/>
            <w:vAlign w:val="center"/>
            <w:hideMark/>
          </w:tcPr>
          <w:p w:rsidR="00180FFB" w:rsidRPr="008015CD" w:rsidRDefault="00180FFB" w:rsidP="00B44B59">
            <w:pPr>
              <w:jc w:val="center"/>
              <w:rPr>
                <w:rFonts w:ascii="Calibri" w:hAnsi="Calibri" w:cs="Calibri"/>
                <w:b/>
                <w:bCs/>
                <w:sz w:val="18"/>
                <w:szCs w:val="18"/>
              </w:rPr>
            </w:pPr>
            <w:r w:rsidRPr="008015CD">
              <w:rPr>
                <w:rFonts w:ascii="Calibri" w:hAnsi="Calibri" w:cs="Calibri"/>
                <w:b/>
                <w:bCs/>
                <w:sz w:val="18"/>
                <w:szCs w:val="18"/>
              </w:rPr>
              <w:t> </w:t>
            </w:r>
          </w:p>
        </w:tc>
        <w:tc>
          <w:tcPr>
            <w:tcW w:w="2434" w:type="dxa"/>
            <w:tcBorders>
              <w:top w:val="nil"/>
              <w:left w:val="nil"/>
              <w:bottom w:val="single" w:sz="8" w:space="0" w:color="auto"/>
              <w:right w:val="single" w:sz="4" w:space="0" w:color="auto"/>
            </w:tcBorders>
            <w:shd w:val="clear" w:color="000000" w:fill="D9D9D9"/>
            <w:vAlign w:val="center"/>
            <w:hideMark/>
          </w:tcPr>
          <w:p w:rsidR="00180FFB" w:rsidRPr="008015CD" w:rsidRDefault="00180FFB" w:rsidP="00B44B59">
            <w:pPr>
              <w:jc w:val="center"/>
              <w:rPr>
                <w:rFonts w:ascii="Calibri" w:hAnsi="Calibri" w:cs="Calibri"/>
                <w:b/>
                <w:bCs/>
                <w:sz w:val="18"/>
                <w:szCs w:val="18"/>
              </w:rPr>
            </w:pPr>
            <w:r w:rsidRPr="008015CD">
              <w:rPr>
                <w:rFonts w:ascii="Calibri" w:hAnsi="Calibri" w:cs="Calibri"/>
                <w:b/>
                <w:bCs/>
                <w:sz w:val="18"/>
                <w:szCs w:val="18"/>
              </w:rPr>
              <w:t>Σύνολα</w:t>
            </w:r>
          </w:p>
        </w:tc>
        <w:tc>
          <w:tcPr>
            <w:tcW w:w="1469" w:type="dxa"/>
            <w:tcBorders>
              <w:top w:val="nil"/>
              <w:left w:val="nil"/>
              <w:bottom w:val="single" w:sz="8" w:space="0" w:color="auto"/>
              <w:right w:val="single" w:sz="4" w:space="0" w:color="auto"/>
            </w:tcBorders>
            <w:shd w:val="clear" w:color="000000" w:fill="D9D9D9"/>
            <w:vAlign w:val="center"/>
            <w:hideMark/>
          </w:tcPr>
          <w:p w:rsidR="00180FFB" w:rsidRPr="008015CD" w:rsidRDefault="00180FFB" w:rsidP="00B44B59">
            <w:pPr>
              <w:jc w:val="right"/>
              <w:rPr>
                <w:rFonts w:ascii="Calibri" w:hAnsi="Calibri" w:cs="Calibri"/>
                <w:b/>
                <w:bCs/>
                <w:sz w:val="18"/>
                <w:szCs w:val="18"/>
              </w:rPr>
            </w:pPr>
            <w:r w:rsidRPr="008015CD">
              <w:rPr>
                <w:rFonts w:ascii="Calibri" w:hAnsi="Calibri" w:cs="Calibri"/>
                <w:b/>
                <w:bCs/>
                <w:sz w:val="18"/>
                <w:szCs w:val="18"/>
              </w:rPr>
              <w:t>27.330.117,54</w:t>
            </w:r>
          </w:p>
        </w:tc>
        <w:tc>
          <w:tcPr>
            <w:tcW w:w="1364" w:type="dxa"/>
            <w:tcBorders>
              <w:top w:val="nil"/>
              <w:left w:val="nil"/>
              <w:bottom w:val="single" w:sz="8" w:space="0" w:color="auto"/>
              <w:right w:val="single" w:sz="4" w:space="0" w:color="auto"/>
            </w:tcBorders>
            <w:shd w:val="clear" w:color="000000" w:fill="D9D9D9"/>
            <w:vAlign w:val="center"/>
            <w:hideMark/>
          </w:tcPr>
          <w:p w:rsidR="00180FFB" w:rsidRPr="008015CD" w:rsidRDefault="00180FFB" w:rsidP="00B44B59">
            <w:pPr>
              <w:jc w:val="right"/>
              <w:rPr>
                <w:rFonts w:ascii="Calibri" w:hAnsi="Calibri" w:cs="Calibri"/>
                <w:b/>
                <w:bCs/>
                <w:sz w:val="18"/>
                <w:szCs w:val="18"/>
              </w:rPr>
            </w:pPr>
            <w:r w:rsidRPr="008015CD">
              <w:rPr>
                <w:rFonts w:ascii="Calibri" w:hAnsi="Calibri" w:cs="Calibri"/>
                <w:b/>
                <w:bCs/>
                <w:sz w:val="18"/>
                <w:szCs w:val="18"/>
              </w:rPr>
              <w:t>12.546.982,71</w:t>
            </w:r>
          </w:p>
        </w:tc>
        <w:tc>
          <w:tcPr>
            <w:tcW w:w="1271" w:type="dxa"/>
            <w:tcBorders>
              <w:top w:val="nil"/>
              <w:left w:val="nil"/>
              <w:bottom w:val="single" w:sz="8" w:space="0" w:color="auto"/>
              <w:right w:val="single" w:sz="4" w:space="0" w:color="auto"/>
            </w:tcBorders>
            <w:shd w:val="clear" w:color="000000" w:fill="D9D9D9"/>
            <w:vAlign w:val="center"/>
            <w:hideMark/>
          </w:tcPr>
          <w:p w:rsidR="00180FFB" w:rsidRPr="008015CD" w:rsidRDefault="00180FFB" w:rsidP="00B44B59">
            <w:pPr>
              <w:jc w:val="right"/>
              <w:rPr>
                <w:rFonts w:ascii="Calibri" w:hAnsi="Calibri" w:cs="Calibri"/>
                <w:b/>
                <w:bCs/>
                <w:sz w:val="18"/>
                <w:szCs w:val="18"/>
              </w:rPr>
            </w:pPr>
            <w:r w:rsidRPr="008015CD">
              <w:rPr>
                <w:rFonts w:ascii="Calibri" w:hAnsi="Calibri" w:cs="Calibri"/>
                <w:b/>
                <w:bCs/>
                <w:sz w:val="18"/>
                <w:szCs w:val="18"/>
              </w:rPr>
              <w:t>12.032.451,89</w:t>
            </w:r>
          </w:p>
        </w:tc>
        <w:tc>
          <w:tcPr>
            <w:tcW w:w="1271" w:type="dxa"/>
            <w:tcBorders>
              <w:top w:val="nil"/>
              <w:left w:val="nil"/>
              <w:bottom w:val="single" w:sz="8" w:space="0" w:color="auto"/>
              <w:right w:val="single" w:sz="4" w:space="0" w:color="auto"/>
            </w:tcBorders>
            <w:shd w:val="clear" w:color="000000" w:fill="D9D9D9"/>
            <w:vAlign w:val="center"/>
            <w:hideMark/>
          </w:tcPr>
          <w:p w:rsidR="00180FFB" w:rsidRPr="008015CD" w:rsidRDefault="00180FFB" w:rsidP="00B44B59">
            <w:pPr>
              <w:jc w:val="right"/>
              <w:rPr>
                <w:rFonts w:ascii="Calibri" w:hAnsi="Calibri" w:cs="Calibri"/>
                <w:b/>
                <w:bCs/>
                <w:sz w:val="18"/>
                <w:szCs w:val="18"/>
              </w:rPr>
            </w:pPr>
            <w:r w:rsidRPr="008015CD">
              <w:rPr>
                <w:rFonts w:ascii="Calibri" w:hAnsi="Calibri" w:cs="Calibri"/>
                <w:b/>
                <w:bCs/>
                <w:sz w:val="18"/>
                <w:szCs w:val="18"/>
              </w:rPr>
              <w:t>17.567.075,19</w:t>
            </w:r>
          </w:p>
        </w:tc>
        <w:tc>
          <w:tcPr>
            <w:tcW w:w="1271" w:type="dxa"/>
            <w:tcBorders>
              <w:top w:val="nil"/>
              <w:left w:val="nil"/>
              <w:bottom w:val="single" w:sz="8" w:space="0" w:color="auto"/>
              <w:right w:val="single" w:sz="4" w:space="0" w:color="auto"/>
            </w:tcBorders>
            <w:shd w:val="clear" w:color="000000" w:fill="D9D9D9"/>
            <w:vAlign w:val="center"/>
            <w:hideMark/>
          </w:tcPr>
          <w:p w:rsidR="00180FFB" w:rsidRPr="008015CD" w:rsidRDefault="00180FFB" w:rsidP="00B44B59">
            <w:pPr>
              <w:jc w:val="right"/>
              <w:rPr>
                <w:rFonts w:ascii="Calibri" w:hAnsi="Calibri" w:cs="Calibri"/>
                <w:b/>
                <w:bCs/>
                <w:sz w:val="18"/>
                <w:szCs w:val="18"/>
              </w:rPr>
            </w:pPr>
            <w:r w:rsidRPr="008015CD">
              <w:rPr>
                <w:rFonts w:ascii="Calibri" w:hAnsi="Calibri" w:cs="Calibri"/>
                <w:b/>
                <w:bCs/>
                <w:sz w:val="18"/>
                <w:szCs w:val="18"/>
              </w:rPr>
              <w:t>27.139.091,71</w:t>
            </w:r>
          </w:p>
        </w:tc>
      </w:tr>
    </w:tbl>
    <w:p w:rsidR="00557FE0" w:rsidRDefault="00D804F6">
      <w:pPr>
        <w:pStyle w:val="2"/>
        <w:numPr>
          <w:ilvl w:val="0"/>
          <w:numId w:val="0"/>
        </w:numPr>
        <w:suppressAutoHyphens w:val="0"/>
        <w:spacing w:before="240" w:after="480" w:line="400" w:lineRule="exact"/>
        <w:ind w:left="720" w:hanging="360"/>
      </w:pPr>
      <w:r>
        <w:rPr>
          <w:rFonts w:ascii="Arial" w:hAnsi="Arial" w:cs="Arial"/>
          <w:i/>
          <w:iCs/>
          <w:sz w:val="22"/>
          <w:szCs w:val="22"/>
        </w:rPr>
        <w:lastRenderedPageBreak/>
        <w:t xml:space="preserve">Ολοκληρωμένο Πλαίσιο Δράσης (ΟΠΔ 2020) Δήμου </w:t>
      </w:r>
      <w:proofErr w:type="spellStart"/>
      <w:r>
        <w:rPr>
          <w:rFonts w:ascii="Arial" w:hAnsi="Arial" w:cs="Arial"/>
          <w:i/>
          <w:iCs/>
          <w:sz w:val="22"/>
          <w:szCs w:val="22"/>
        </w:rPr>
        <w:t>Λεβαδέων</w:t>
      </w:r>
      <w:proofErr w:type="spellEnd"/>
    </w:p>
    <w:p w:rsidR="00557FE0" w:rsidRDefault="00D804F6">
      <w:pPr>
        <w:spacing w:before="120" w:after="120" w:line="360" w:lineRule="auto"/>
        <w:jc w:val="both"/>
      </w:pPr>
      <w:r>
        <w:rPr>
          <w:rFonts w:ascii="Arial" w:hAnsi="Arial" w:cs="Arial"/>
          <w:i/>
          <w:iCs/>
          <w:sz w:val="22"/>
          <w:szCs w:val="22"/>
        </w:rPr>
        <w:t xml:space="preserve">Με την υπ’ </w:t>
      </w:r>
      <w:proofErr w:type="spellStart"/>
      <w:r>
        <w:rPr>
          <w:rFonts w:ascii="Arial" w:hAnsi="Arial" w:cs="Arial"/>
          <w:i/>
          <w:iCs/>
          <w:sz w:val="22"/>
          <w:szCs w:val="22"/>
        </w:rPr>
        <w:t>αριθμ</w:t>
      </w:r>
      <w:proofErr w:type="spellEnd"/>
      <w:r>
        <w:rPr>
          <w:rFonts w:ascii="Arial" w:hAnsi="Arial" w:cs="Arial"/>
          <w:i/>
          <w:iCs/>
          <w:sz w:val="22"/>
          <w:szCs w:val="22"/>
        </w:rPr>
        <w:t xml:space="preserve">. </w:t>
      </w:r>
      <w:r>
        <w:rPr>
          <w:rFonts w:ascii="Arial" w:hAnsi="Arial" w:cs="Arial"/>
          <w:b/>
          <w:i/>
          <w:iCs/>
          <w:sz w:val="22"/>
          <w:szCs w:val="22"/>
        </w:rPr>
        <w:t>34574/05-07-2018 ( ΦΕΚ 2942 και 3635 B΄)</w:t>
      </w:r>
      <w:r>
        <w:rPr>
          <w:rFonts w:ascii="Arial" w:hAnsi="Arial" w:cs="Arial"/>
          <w:i/>
          <w:iCs/>
          <w:sz w:val="22"/>
          <w:szCs w:val="22"/>
        </w:rPr>
        <w:t xml:space="preserve"> κοινή απόφαση των Υπουργών Εσωτερικών και Οικονομικών «Καθορισμός </w:t>
      </w:r>
      <w:proofErr w:type="spellStart"/>
      <w:r>
        <w:rPr>
          <w:rFonts w:ascii="Arial" w:hAnsi="Arial" w:cs="Arial"/>
          <w:i/>
          <w:iCs/>
          <w:sz w:val="22"/>
          <w:szCs w:val="22"/>
        </w:rPr>
        <w:t>στοχοθεσίας</w:t>
      </w:r>
      <w:proofErr w:type="spellEnd"/>
      <w:r>
        <w:rPr>
          <w:rFonts w:ascii="Arial" w:hAnsi="Arial" w:cs="Arial"/>
          <w:i/>
          <w:iCs/>
          <w:sz w:val="22"/>
          <w:szCs w:val="22"/>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  τροποποιούνται, μεταξύ άλλων, η μεθοδολογία κατάρτισης των ΟΠΔ και τα κριτήρια ελέγχου επίτευξης των στόχων οικονομικών αποτελεσμάτων. Με αυτή την αλλαγή επιδιώκεται η πλήρης εναρμόνιση της παρακολούθησης των προϋπολογισμών με τις αρχές που διέπουν την κατάρτιση αυτών και η απλοποίηση των διαδικασιών </w:t>
      </w:r>
      <w:proofErr w:type="spellStart"/>
      <w:r>
        <w:rPr>
          <w:rFonts w:ascii="Arial" w:hAnsi="Arial" w:cs="Arial"/>
          <w:i/>
          <w:iCs/>
          <w:sz w:val="22"/>
          <w:szCs w:val="22"/>
        </w:rPr>
        <w:t>στοχοθεσίας</w:t>
      </w:r>
      <w:proofErr w:type="spellEnd"/>
      <w:r>
        <w:rPr>
          <w:rFonts w:ascii="Arial" w:hAnsi="Arial" w:cs="Arial"/>
          <w:i/>
          <w:iCs/>
          <w:sz w:val="22"/>
          <w:szCs w:val="22"/>
        </w:rPr>
        <w:t xml:space="preserve"> και ελέγχου επίτευξης των στόχων.</w:t>
      </w:r>
    </w:p>
    <w:p w:rsidR="00557FE0" w:rsidRDefault="00D804F6">
      <w:pPr>
        <w:spacing w:before="120" w:after="120" w:line="360" w:lineRule="auto"/>
        <w:jc w:val="both"/>
      </w:pPr>
      <w:r>
        <w:rPr>
          <w:rFonts w:ascii="Arial" w:hAnsi="Arial" w:cs="Arial"/>
          <w:b/>
          <w:i/>
          <w:iCs/>
          <w:sz w:val="22"/>
          <w:szCs w:val="22"/>
        </w:rPr>
        <w:t>Το ΟΠΔ καταρτίζεται, ψηφίζεται και υποβάλλεται στην αρμόδια για έλεγχο αρχή μαζί με τον προϋπολογισμό</w:t>
      </w:r>
      <w:r>
        <w:rPr>
          <w:rFonts w:ascii="Arial" w:hAnsi="Arial" w:cs="Arial"/>
          <w:i/>
          <w:iCs/>
          <w:sz w:val="22"/>
          <w:szCs w:val="22"/>
        </w:rPr>
        <w:t xml:space="preserve"> του φορέα και του κάθε νομικού προσώπου που εντάσσεται στο ΟΠΔ, στις προθεσμίες που ισχύουν για την κατάρτιση, ψήφιση και υποβολή του προϋπολογισμού. Οι πίνακες </w:t>
      </w:r>
      <w:proofErr w:type="spellStart"/>
      <w:r>
        <w:rPr>
          <w:rFonts w:ascii="Arial" w:hAnsi="Arial" w:cs="Arial"/>
          <w:i/>
          <w:iCs/>
          <w:sz w:val="22"/>
          <w:szCs w:val="22"/>
        </w:rPr>
        <w:t>στοχοθεσίας</w:t>
      </w:r>
      <w:proofErr w:type="spellEnd"/>
      <w:r>
        <w:rPr>
          <w:rFonts w:ascii="Arial" w:hAnsi="Arial" w:cs="Arial"/>
          <w:i/>
          <w:iCs/>
          <w:sz w:val="22"/>
          <w:szCs w:val="22"/>
        </w:rPr>
        <w:t xml:space="preserve"> των νομικών προσώπων του OTA, καταρτίζονται, εγκρίνονται και αποστέλλονται στους OTA προς ενσωμάτωση στο ΟΠΔ από τα ίδια τα νομικά πρόσωπα. Κατά την υποβολή του ΟΠΔ στην αρμόδια για έλεγχο αρχή, οι στατιστικοί ανταποκριτές αναρτούν τους πίνακες οικονομικής </w:t>
      </w:r>
      <w:proofErr w:type="spellStart"/>
      <w:r>
        <w:rPr>
          <w:rFonts w:ascii="Arial" w:hAnsi="Arial" w:cs="Arial"/>
          <w:i/>
          <w:iCs/>
          <w:sz w:val="22"/>
          <w:szCs w:val="22"/>
        </w:rPr>
        <w:t>στοχοθεσίας</w:t>
      </w:r>
      <w:proofErr w:type="spellEnd"/>
      <w:r>
        <w:rPr>
          <w:rFonts w:ascii="Arial" w:hAnsi="Arial" w:cs="Arial"/>
          <w:i/>
          <w:iCs/>
          <w:sz w:val="22"/>
          <w:szCs w:val="22"/>
        </w:rPr>
        <w:t xml:space="preserve"> του ΟΠΔ στον Κόμβο </w:t>
      </w:r>
      <w:proofErr w:type="spellStart"/>
      <w:r>
        <w:rPr>
          <w:rFonts w:ascii="Arial" w:hAnsi="Arial" w:cs="Arial"/>
          <w:i/>
          <w:iCs/>
          <w:sz w:val="22"/>
          <w:szCs w:val="22"/>
        </w:rPr>
        <w:t>Διαλειτουργικότητας</w:t>
      </w:r>
      <w:proofErr w:type="spellEnd"/>
      <w:r>
        <w:rPr>
          <w:rFonts w:ascii="Arial" w:hAnsi="Arial" w:cs="Arial"/>
          <w:i/>
          <w:iCs/>
          <w:sz w:val="22"/>
          <w:szCs w:val="22"/>
        </w:rPr>
        <w:t xml:space="preserve"> του ΥΠΕΣ μέσω του οποίου παρακολουθείται η εκτέλεση των προϋπολογισμών των OTA και των νομικών προσώπων της αυτοδιοίκησης και υπολογίζονται οι αποκλίσεις από τους τιθέμενους στόχους.</w:t>
      </w:r>
    </w:p>
    <w:p w:rsidR="00557FE0" w:rsidRDefault="00D804F6">
      <w:pPr>
        <w:spacing w:before="120" w:after="120" w:line="360" w:lineRule="auto"/>
        <w:jc w:val="both"/>
      </w:pPr>
      <w:r>
        <w:rPr>
          <w:rFonts w:ascii="Arial" w:hAnsi="Arial" w:cs="Arial"/>
          <w:b/>
          <w:i/>
          <w:iCs/>
          <w:sz w:val="22"/>
          <w:szCs w:val="22"/>
        </w:rPr>
        <w:t xml:space="preserve">Ο Πίνακας </w:t>
      </w:r>
      <w:proofErr w:type="spellStart"/>
      <w:r>
        <w:rPr>
          <w:rFonts w:ascii="Arial" w:hAnsi="Arial" w:cs="Arial"/>
          <w:b/>
          <w:i/>
          <w:iCs/>
          <w:sz w:val="22"/>
          <w:szCs w:val="22"/>
        </w:rPr>
        <w:t>Στοχοθεσίας</w:t>
      </w:r>
      <w:proofErr w:type="spellEnd"/>
      <w:r>
        <w:rPr>
          <w:rFonts w:ascii="Arial" w:hAnsi="Arial" w:cs="Arial"/>
          <w:b/>
          <w:i/>
          <w:iCs/>
          <w:sz w:val="22"/>
          <w:szCs w:val="22"/>
        </w:rPr>
        <w:t xml:space="preserve"> Οικονομικών Αποτελεσμάτων</w:t>
      </w:r>
      <w:r>
        <w:rPr>
          <w:rFonts w:ascii="Arial" w:hAnsi="Arial" w:cs="Arial"/>
          <w:i/>
          <w:iCs/>
          <w:sz w:val="22"/>
          <w:szCs w:val="22"/>
        </w:rPr>
        <w:t xml:space="preserve"> περιλαμβάνει σε συνοπτική μορφή τους στόχους των υπόχρεων φορέων </w:t>
      </w:r>
    </w:p>
    <w:p w:rsidR="00557FE0" w:rsidRDefault="00D804F6">
      <w:pPr>
        <w:spacing w:before="120" w:after="120" w:line="360" w:lineRule="auto"/>
        <w:jc w:val="both"/>
      </w:pPr>
      <w:r>
        <w:rPr>
          <w:rFonts w:ascii="Arial" w:hAnsi="Arial" w:cs="Arial"/>
          <w:i/>
          <w:iCs/>
          <w:sz w:val="22"/>
          <w:szCs w:val="22"/>
        </w:rPr>
        <w:t xml:space="preserve">α) ως προς τη μηνιαία και τριμηνιαία πραγματοποίηση των εσόδων και των εξόδων τους σε ταμειακή βάση και </w:t>
      </w:r>
    </w:p>
    <w:p w:rsidR="00557FE0" w:rsidRDefault="00D804F6">
      <w:pPr>
        <w:spacing w:before="120" w:after="120" w:line="360" w:lineRule="auto"/>
        <w:jc w:val="both"/>
      </w:pPr>
      <w:r>
        <w:rPr>
          <w:rFonts w:ascii="Arial" w:hAnsi="Arial" w:cs="Arial"/>
          <w:i/>
          <w:iCs/>
          <w:sz w:val="22"/>
          <w:szCs w:val="22"/>
        </w:rPr>
        <w:t xml:space="preserve">β) ως προς το ύψος των απλήρωτων υποχρεώσεων τους στο τέλος του μήνα. Οι στόχοι των εσόδων και των εξόδων αναλύονται σε </w:t>
      </w:r>
      <w:proofErr w:type="spellStart"/>
      <w:r>
        <w:rPr>
          <w:rFonts w:ascii="Arial" w:hAnsi="Arial" w:cs="Arial"/>
          <w:i/>
          <w:iCs/>
          <w:sz w:val="22"/>
          <w:szCs w:val="22"/>
        </w:rPr>
        <w:t>υπο</w:t>
      </w:r>
      <w:proofErr w:type="spellEnd"/>
      <w:r>
        <w:rPr>
          <w:rFonts w:ascii="Arial" w:hAnsi="Arial" w:cs="Arial"/>
          <w:i/>
          <w:iCs/>
          <w:sz w:val="22"/>
          <w:szCs w:val="22"/>
        </w:rPr>
        <w:t>-ομάδες, οι οποίες αποτελούν ομαδοποιήσεις συγκεκριμένων Κωδικών Αριθμών (ΚΑ) του προϋπολογισμού. Ο βαθμός επίτευξης των στόχων ελέγχεται κατά τη διάρκεια του έτους με βάση την εκτέλεση του προϋπολογισμού.</w:t>
      </w:r>
      <w:r>
        <w:rPr>
          <w:rFonts w:ascii="Arial" w:hAnsi="Arial" w:cs="Arial"/>
          <w:i/>
          <w:iCs/>
          <w:sz w:val="22"/>
          <w:szCs w:val="22"/>
        </w:rPr>
        <w:br/>
        <w:t xml:space="preserve">3. Οι στόχοι καθορίζονται </w:t>
      </w:r>
    </w:p>
    <w:p w:rsidR="00557FE0" w:rsidRDefault="00D804F6">
      <w:pPr>
        <w:spacing w:before="120" w:after="120" w:line="360" w:lineRule="auto"/>
        <w:jc w:val="both"/>
      </w:pPr>
      <w:r>
        <w:rPr>
          <w:rFonts w:ascii="Arial" w:hAnsi="Arial" w:cs="Arial"/>
          <w:i/>
          <w:iCs/>
          <w:sz w:val="22"/>
          <w:szCs w:val="22"/>
        </w:rPr>
        <w:t xml:space="preserve">α) σε επίπεδο μήνα και </w:t>
      </w:r>
    </w:p>
    <w:p w:rsidR="00557FE0" w:rsidRDefault="00D804F6">
      <w:pPr>
        <w:spacing w:before="120" w:after="120" w:line="360" w:lineRule="auto"/>
        <w:jc w:val="both"/>
      </w:pPr>
      <w:r>
        <w:rPr>
          <w:rFonts w:ascii="Arial" w:hAnsi="Arial" w:cs="Arial"/>
          <w:i/>
          <w:iCs/>
          <w:sz w:val="22"/>
          <w:szCs w:val="22"/>
        </w:rPr>
        <w:t>β) σωρευτικά ανά τρίμηνο από την αρχή του έτους (Ιαν.- Μάρτιος, Ιαν.-Ιούνιος, Ιαν.-</w:t>
      </w:r>
      <w:proofErr w:type="spellStart"/>
      <w:r>
        <w:rPr>
          <w:rFonts w:ascii="Arial" w:hAnsi="Arial" w:cs="Arial"/>
          <w:i/>
          <w:iCs/>
          <w:sz w:val="22"/>
          <w:szCs w:val="22"/>
        </w:rPr>
        <w:t>Σεπτ</w:t>
      </w:r>
      <w:proofErr w:type="spellEnd"/>
      <w:r>
        <w:rPr>
          <w:rFonts w:ascii="Arial" w:hAnsi="Arial" w:cs="Arial"/>
          <w:i/>
          <w:iCs/>
          <w:sz w:val="22"/>
          <w:szCs w:val="22"/>
        </w:rPr>
        <w:t xml:space="preserve">. και Ιαν.-Δεκ.). Για την κατάρτιση αξιόπιστης και ρεαλιστικής οικονομικής </w:t>
      </w:r>
      <w:proofErr w:type="spellStart"/>
      <w:r>
        <w:rPr>
          <w:rFonts w:ascii="Arial" w:hAnsi="Arial" w:cs="Arial"/>
          <w:i/>
          <w:iCs/>
          <w:sz w:val="22"/>
          <w:szCs w:val="22"/>
        </w:rPr>
        <w:t>στοχοθεσίας</w:t>
      </w:r>
      <w:proofErr w:type="spellEnd"/>
      <w:r>
        <w:rPr>
          <w:rFonts w:ascii="Arial" w:hAnsi="Arial" w:cs="Arial"/>
          <w:i/>
          <w:iCs/>
          <w:sz w:val="22"/>
          <w:szCs w:val="22"/>
        </w:rPr>
        <w:t xml:space="preserve"> </w:t>
      </w:r>
      <w:r>
        <w:rPr>
          <w:rFonts w:ascii="Arial" w:hAnsi="Arial" w:cs="Arial"/>
          <w:i/>
          <w:iCs/>
          <w:sz w:val="22"/>
          <w:szCs w:val="22"/>
        </w:rPr>
        <w:lastRenderedPageBreak/>
        <w:t>λαμβάνεται υπόψη η εποχικότητα των εσόδων και εξόδων, λοιπά γεγονότα που μπορούν να επηρεάζουν την μηνιαία κατανομή αυτών, καθώς και οι σχετικές ισχύουσες διατάξεις.</w:t>
      </w:r>
    </w:p>
    <w:p w:rsidR="00557FE0" w:rsidRDefault="00D804F6">
      <w:pPr>
        <w:spacing w:before="120" w:after="120" w:line="360" w:lineRule="auto"/>
        <w:jc w:val="both"/>
      </w:pPr>
      <w:r>
        <w:rPr>
          <w:rFonts w:ascii="Arial" w:hAnsi="Arial" w:cs="Arial"/>
          <w:i/>
          <w:iCs/>
          <w:sz w:val="22"/>
          <w:szCs w:val="22"/>
        </w:rPr>
        <w:t xml:space="preserve">4. Η </w:t>
      </w:r>
      <w:proofErr w:type="spellStart"/>
      <w:r>
        <w:rPr>
          <w:rFonts w:ascii="Arial" w:hAnsi="Arial" w:cs="Arial"/>
          <w:i/>
          <w:iCs/>
          <w:sz w:val="22"/>
          <w:szCs w:val="22"/>
        </w:rPr>
        <w:t>στοχοθεσία</w:t>
      </w:r>
      <w:proofErr w:type="spellEnd"/>
      <w:r>
        <w:rPr>
          <w:rFonts w:ascii="Arial" w:hAnsi="Arial" w:cs="Arial"/>
          <w:i/>
          <w:iCs/>
          <w:sz w:val="22"/>
          <w:szCs w:val="22"/>
        </w:rPr>
        <w:t xml:space="preserve"> καταρτίζεται με βάση την αρχή της ισοσκέλισης του προϋπολογισμού, υπό την έννοια ότι το σύνολο των εξόδων δεν επιτρέπεται να υπερβαίνει το σύνολο των εσόδων και του χρηματικού υπολοίπου.</w:t>
      </w:r>
    </w:p>
    <w:p w:rsidR="00557FE0" w:rsidRDefault="00D804F6">
      <w:pPr>
        <w:spacing w:before="120" w:after="120" w:line="360" w:lineRule="auto"/>
        <w:jc w:val="both"/>
      </w:pPr>
      <w:r>
        <w:rPr>
          <w:rFonts w:ascii="Arial" w:hAnsi="Arial" w:cs="Arial"/>
          <w:i/>
          <w:iCs/>
          <w:sz w:val="22"/>
          <w:szCs w:val="22"/>
        </w:rPr>
        <w:t xml:space="preserve">5. </w:t>
      </w:r>
      <w:r>
        <w:rPr>
          <w:rFonts w:ascii="Arial" w:hAnsi="Arial" w:cs="Arial"/>
          <w:b/>
          <w:i/>
          <w:iCs/>
          <w:sz w:val="22"/>
          <w:szCs w:val="22"/>
        </w:rPr>
        <w:t>Η διαφορά των στόχων εσόδων και εξόδων καθορίζει το στόχο ταμειακού αποτελέσματος ΟΠΔ</w:t>
      </w:r>
      <w:r>
        <w:rPr>
          <w:rFonts w:ascii="Arial" w:hAnsi="Arial" w:cs="Arial"/>
          <w:i/>
          <w:iCs/>
          <w:sz w:val="22"/>
          <w:szCs w:val="22"/>
        </w:rPr>
        <w:t xml:space="preserve"> της εξεταζόμενης περιόδου και ακολούθως το στόχο για το ύψος των συνολικών ταμειακών διαθέσιμων στο τέλος αυτής. </w:t>
      </w:r>
      <w:r>
        <w:rPr>
          <w:rFonts w:ascii="Arial" w:hAnsi="Arial" w:cs="Arial"/>
          <w:b/>
          <w:i/>
          <w:iCs/>
          <w:sz w:val="22"/>
          <w:szCs w:val="22"/>
        </w:rPr>
        <w:t>Ο στόχος οικονομικού αποτελέσματος ΟΠΔ προκύπτει από τη διαφορά του ταμειακού αποτελέσματος ΟΠΔ και του στόχου απλήρωτων υποχρεώσεων στο τέλος της περιόδου</w:t>
      </w:r>
      <w:r>
        <w:rPr>
          <w:rFonts w:ascii="Arial" w:hAnsi="Arial" w:cs="Arial"/>
          <w:i/>
          <w:iCs/>
          <w:sz w:val="22"/>
          <w:szCs w:val="22"/>
        </w:rPr>
        <w:t>. Κατά τη λήξη του οικονομικού έτους, ο στόχος του οικονομικού αποτελέσματος διαμορφώνεται σε μηδέν (0), τιμή που εκφράζει την πλήρη χρήση των πόρων του OTA μέσω της υλοποίησης του προϋπολογισμού του. Αντίστοιχα, εάν o OTA έχει καταρτίσει πλεονασματικό προϋπολογισμό (ή έχει εγγράψει αποθεματικό) τότε, κατά τη λήξη του οικονομικού έτους, ο στόχος οικονομικού αποτελέσματος θα πρέπει να εκτιμηθεί σε ποσό ίσο με αυτό του πλεονάσματος (ή του αποθεματικού).</w:t>
      </w:r>
    </w:p>
    <w:p w:rsidR="00557FE0" w:rsidRDefault="00D804F6">
      <w:pPr>
        <w:spacing w:before="120" w:after="120" w:line="360" w:lineRule="auto"/>
        <w:jc w:val="both"/>
      </w:pPr>
      <w:r>
        <w:rPr>
          <w:rFonts w:ascii="Arial" w:hAnsi="Arial" w:cs="Arial"/>
          <w:i/>
          <w:iCs/>
          <w:sz w:val="22"/>
          <w:szCs w:val="22"/>
        </w:rPr>
        <w:t xml:space="preserve">6. Στον πίνακα </w:t>
      </w:r>
      <w:proofErr w:type="spellStart"/>
      <w:r>
        <w:rPr>
          <w:rFonts w:ascii="Arial" w:hAnsi="Arial" w:cs="Arial"/>
          <w:i/>
          <w:iCs/>
          <w:sz w:val="22"/>
          <w:szCs w:val="22"/>
        </w:rPr>
        <w:t>στοχοθεσίας</w:t>
      </w:r>
      <w:proofErr w:type="spellEnd"/>
      <w:r>
        <w:rPr>
          <w:rFonts w:ascii="Arial" w:hAnsi="Arial" w:cs="Arial"/>
          <w:i/>
          <w:iCs/>
          <w:sz w:val="22"/>
          <w:szCs w:val="22"/>
        </w:rPr>
        <w:t xml:space="preserve">, οι εκτιμήσεις για τα ταμειακά διαθέσιμα και τις απλήρωτες υποχρεώσεις έναρξης προκύπτουν από τις εκτιμήσεις για τη διαμόρφωση αυτών των κατηγοριών κατά τη λήξη του οικονομικού έτους που προηγείται του έτους που αφορά η </w:t>
      </w:r>
      <w:proofErr w:type="spellStart"/>
      <w:r>
        <w:rPr>
          <w:rFonts w:ascii="Arial" w:hAnsi="Arial" w:cs="Arial"/>
          <w:i/>
          <w:iCs/>
          <w:sz w:val="22"/>
          <w:szCs w:val="22"/>
        </w:rPr>
        <w:t>στοχοθεσία</w:t>
      </w:r>
      <w:proofErr w:type="spellEnd"/>
      <w:r>
        <w:rPr>
          <w:rFonts w:ascii="Arial" w:hAnsi="Arial" w:cs="Arial"/>
          <w:i/>
          <w:iCs/>
          <w:sz w:val="22"/>
          <w:szCs w:val="22"/>
        </w:rPr>
        <w:t xml:space="preserve">, όπως αυτές (οι εκτιμήσεις) έχουν ενταχθεί στον προϋπολογισμό του φορέα. Τα τελικά στοιχεία ταμειακών διαθεσίμων και απλήρωτων υποχρεώσεων έναρξης, όπως αυτά οριστικοποιούνται μετά το κλείσιμο της προηγούμενης οικονομικής χρήσης, ενσωματώνονται στον πίνακα μέσω υποχρεωτικής αναμόρφωσης στη </w:t>
      </w:r>
      <w:proofErr w:type="spellStart"/>
      <w:r>
        <w:rPr>
          <w:rFonts w:ascii="Arial" w:hAnsi="Arial" w:cs="Arial"/>
          <w:i/>
          <w:iCs/>
          <w:sz w:val="22"/>
          <w:szCs w:val="22"/>
        </w:rPr>
        <w:t>στοχοθεσία</w:t>
      </w:r>
      <w:proofErr w:type="spellEnd"/>
      <w:r>
        <w:rPr>
          <w:rFonts w:ascii="Arial" w:hAnsi="Arial" w:cs="Arial"/>
          <w:i/>
          <w:iCs/>
          <w:sz w:val="22"/>
          <w:szCs w:val="22"/>
        </w:rPr>
        <w:t xml:space="preserve"> με τη διαδικασία του άρθρου 3. </w:t>
      </w:r>
    </w:p>
    <w:p w:rsidR="00557FE0" w:rsidRDefault="00D804F6">
      <w:pPr>
        <w:spacing w:before="120" w:after="120" w:line="360" w:lineRule="auto"/>
        <w:jc w:val="both"/>
      </w:pPr>
      <w:r>
        <w:rPr>
          <w:rFonts w:ascii="Arial" w:hAnsi="Arial" w:cs="Arial"/>
          <w:i/>
          <w:iCs/>
          <w:sz w:val="22"/>
          <w:szCs w:val="22"/>
        </w:rPr>
        <w:t xml:space="preserve">Στον παρακάτω πίνακα εμφανίζεται ο πίνακας </w:t>
      </w:r>
      <w:proofErr w:type="spellStart"/>
      <w:r>
        <w:rPr>
          <w:rFonts w:ascii="Arial" w:hAnsi="Arial" w:cs="Arial"/>
          <w:i/>
          <w:iCs/>
          <w:sz w:val="22"/>
          <w:szCs w:val="22"/>
        </w:rPr>
        <w:t>στοχοθεσίας</w:t>
      </w:r>
      <w:proofErr w:type="spellEnd"/>
      <w:r>
        <w:rPr>
          <w:rFonts w:ascii="Arial" w:hAnsi="Arial" w:cs="Arial"/>
          <w:i/>
          <w:iCs/>
          <w:sz w:val="22"/>
          <w:szCs w:val="22"/>
        </w:rPr>
        <w:t xml:space="preserve"> (Ο.Π.Δ.) του </w:t>
      </w:r>
      <w:r w:rsidR="00180FFB">
        <w:rPr>
          <w:rFonts w:ascii="Arial" w:hAnsi="Arial" w:cs="Arial"/>
          <w:i/>
          <w:iCs/>
          <w:sz w:val="22"/>
          <w:szCs w:val="22"/>
        </w:rPr>
        <w:t>Δ</w:t>
      </w:r>
      <w:r>
        <w:rPr>
          <w:rFonts w:ascii="Arial" w:hAnsi="Arial" w:cs="Arial"/>
          <w:i/>
          <w:iCs/>
          <w:sz w:val="22"/>
          <w:szCs w:val="22"/>
        </w:rPr>
        <w:t>ήμου για το 202</w:t>
      </w:r>
      <w:r w:rsidR="00180FFB">
        <w:rPr>
          <w:rFonts w:ascii="Arial" w:hAnsi="Arial" w:cs="Arial"/>
          <w:i/>
          <w:iCs/>
          <w:sz w:val="22"/>
          <w:szCs w:val="22"/>
        </w:rPr>
        <w:t>1</w:t>
      </w:r>
      <w:r>
        <w:rPr>
          <w:rFonts w:ascii="Arial" w:hAnsi="Arial" w:cs="Arial"/>
          <w:i/>
          <w:iCs/>
          <w:sz w:val="22"/>
          <w:szCs w:val="22"/>
        </w:rPr>
        <w:t xml:space="preserve"> ανά τρίμηνο και επισυνάπτ</w:t>
      </w:r>
      <w:r w:rsidR="00180FFB">
        <w:rPr>
          <w:rFonts w:ascii="Arial" w:hAnsi="Arial" w:cs="Arial"/>
          <w:i/>
          <w:iCs/>
          <w:sz w:val="22"/>
          <w:szCs w:val="22"/>
        </w:rPr>
        <w:t>εται</w:t>
      </w:r>
      <w:r>
        <w:rPr>
          <w:rFonts w:ascii="Arial" w:hAnsi="Arial" w:cs="Arial"/>
          <w:i/>
          <w:iCs/>
          <w:sz w:val="22"/>
          <w:szCs w:val="22"/>
        </w:rPr>
        <w:t xml:space="preserve"> στην παρούσα τον πλήρη πίνακα, που αποτελεί αναπόσπαστο μέρος της, το οποίο είναι σύμφωνο με τις κείμενες διατάξεις και τον προϋπολογισμό 202</w:t>
      </w:r>
      <w:r w:rsidR="00180FFB">
        <w:rPr>
          <w:rFonts w:ascii="Arial" w:hAnsi="Arial" w:cs="Arial"/>
          <w:i/>
          <w:iCs/>
          <w:sz w:val="22"/>
          <w:szCs w:val="22"/>
        </w:rPr>
        <w:t>1</w:t>
      </w:r>
      <w:r>
        <w:rPr>
          <w:rFonts w:ascii="Arial" w:hAnsi="Arial" w:cs="Arial"/>
          <w:i/>
          <w:iCs/>
          <w:sz w:val="22"/>
          <w:szCs w:val="22"/>
        </w:rPr>
        <w:t xml:space="preserve"> </w:t>
      </w:r>
    </w:p>
    <w:tbl>
      <w:tblPr>
        <w:tblW w:w="9480" w:type="dxa"/>
        <w:jc w:val="center"/>
        <w:tblLook w:val="04A0"/>
      </w:tblPr>
      <w:tblGrid>
        <w:gridCol w:w="677"/>
        <w:gridCol w:w="2846"/>
        <w:gridCol w:w="1275"/>
        <w:gridCol w:w="1115"/>
        <w:gridCol w:w="1115"/>
        <w:gridCol w:w="1226"/>
        <w:gridCol w:w="1226"/>
      </w:tblGrid>
      <w:tr w:rsidR="00180FFB" w:rsidRPr="00BA5B3E" w:rsidTr="00180FFB">
        <w:trPr>
          <w:trHeight w:val="690"/>
          <w:jc w:val="center"/>
        </w:trPr>
        <w:tc>
          <w:tcPr>
            <w:tcW w:w="6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80FFB" w:rsidRPr="00BA5B3E" w:rsidRDefault="00180FFB" w:rsidP="00B44B59">
            <w:pPr>
              <w:jc w:val="center"/>
              <w:rPr>
                <w:rFonts w:asciiTheme="minorHAnsi" w:hAnsiTheme="minorHAnsi" w:cstheme="minorHAnsi"/>
                <w:b/>
                <w:bCs/>
                <w:color w:val="000000"/>
                <w:sz w:val="22"/>
                <w:szCs w:val="22"/>
              </w:rPr>
            </w:pPr>
            <w:proofErr w:type="spellStart"/>
            <w:r w:rsidRPr="00BA5B3E">
              <w:rPr>
                <w:rFonts w:asciiTheme="minorHAnsi" w:hAnsiTheme="minorHAnsi" w:cstheme="minorHAnsi"/>
                <w:b/>
                <w:bCs/>
                <w:color w:val="000000"/>
                <w:sz w:val="22"/>
                <w:szCs w:val="22"/>
              </w:rPr>
              <w:t>Γραμ</w:t>
            </w:r>
            <w:proofErr w:type="spellEnd"/>
          </w:p>
        </w:tc>
        <w:tc>
          <w:tcPr>
            <w:tcW w:w="2846" w:type="dxa"/>
            <w:tcBorders>
              <w:top w:val="single" w:sz="4" w:space="0" w:color="auto"/>
              <w:left w:val="nil"/>
              <w:bottom w:val="single" w:sz="4" w:space="0" w:color="auto"/>
              <w:right w:val="single" w:sz="4" w:space="0" w:color="auto"/>
            </w:tcBorders>
            <w:shd w:val="clear" w:color="000000" w:fill="D9D9D9"/>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ΣΤΟΧΟΘΕΣΙΑ ΕΣΟΔΩΝ</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xml:space="preserve">Τρέχουσα </w:t>
            </w:r>
            <w:proofErr w:type="spellStart"/>
            <w:r w:rsidRPr="00BA5B3E">
              <w:rPr>
                <w:rFonts w:asciiTheme="minorHAnsi" w:hAnsiTheme="minorHAnsi" w:cstheme="minorHAnsi"/>
                <w:b/>
                <w:bCs/>
                <w:color w:val="000000"/>
                <w:sz w:val="22"/>
                <w:szCs w:val="22"/>
              </w:rPr>
              <w:t>Στοχοθεσία</w:t>
            </w:r>
            <w:proofErr w:type="spellEnd"/>
          </w:p>
        </w:tc>
        <w:tc>
          <w:tcPr>
            <w:tcW w:w="1115" w:type="dxa"/>
            <w:tcBorders>
              <w:top w:val="single" w:sz="4" w:space="0" w:color="auto"/>
              <w:left w:val="nil"/>
              <w:bottom w:val="single" w:sz="4" w:space="0" w:color="auto"/>
              <w:right w:val="single" w:sz="4" w:space="0" w:color="auto"/>
            </w:tcBorders>
            <w:shd w:val="clear" w:color="000000" w:fill="D9D9D9"/>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3μηνο</w:t>
            </w:r>
          </w:p>
        </w:tc>
        <w:tc>
          <w:tcPr>
            <w:tcW w:w="1115" w:type="dxa"/>
            <w:tcBorders>
              <w:top w:val="single" w:sz="4" w:space="0" w:color="auto"/>
              <w:left w:val="nil"/>
              <w:bottom w:val="single" w:sz="4" w:space="0" w:color="auto"/>
              <w:right w:val="single" w:sz="4" w:space="0" w:color="auto"/>
            </w:tcBorders>
            <w:shd w:val="clear" w:color="000000" w:fill="D9D9D9"/>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6μηνο</w:t>
            </w:r>
          </w:p>
        </w:tc>
        <w:tc>
          <w:tcPr>
            <w:tcW w:w="1226" w:type="dxa"/>
            <w:tcBorders>
              <w:top w:val="single" w:sz="4" w:space="0" w:color="auto"/>
              <w:left w:val="nil"/>
              <w:bottom w:val="single" w:sz="4" w:space="0" w:color="auto"/>
              <w:right w:val="single" w:sz="4" w:space="0" w:color="auto"/>
            </w:tcBorders>
            <w:shd w:val="clear" w:color="000000" w:fill="D9D9D9"/>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9μηνο</w:t>
            </w:r>
          </w:p>
        </w:tc>
        <w:tc>
          <w:tcPr>
            <w:tcW w:w="1226" w:type="dxa"/>
            <w:tcBorders>
              <w:top w:val="single" w:sz="4" w:space="0" w:color="auto"/>
              <w:left w:val="nil"/>
              <w:bottom w:val="single" w:sz="4" w:space="0" w:color="auto"/>
              <w:right w:val="single" w:sz="4" w:space="0" w:color="auto"/>
            </w:tcBorders>
            <w:shd w:val="clear" w:color="000000" w:fill="D9D9D9"/>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12μηνο</w:t>
            </w:r>
          </w:p>
        </w:tc>
      </w:tr>
      <w:tr w:rsidR="00180FFB" w:rsidRPr="00BA5B3E" w:rsidTr="00180FFB">
        <w:trPr>
          <w:trHeight w:val="470"/>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w:t>
            </w:r>
          </w:p>
        </w:tc>
        <w:tc>
          <w:tcPr>
            <w:tcW w:w="2846" w:type="dxa"/>
            <w:tcBorders>
              <w:top w:val="nil"/>
              <w:left w:val="nil"/>
              <w:bottom w:val="single" w:sz="4" w:space="0" w:color="auto"/>
              <w:right w:val="single" w:sz="4" w:space="0" w:color="auto"/>
            </w:tcBorders>
            <w:shd w:val="clear" w:color="000000" w:fill="FFFFFF"/>
            <w:vAlign w:val="center"/>
            <w:hideMark/>
          </w:tcPr>
          <w:p w:rsidR="00180FFB" w:rsidRPr="00BA5B3E" w:rsidRDefault="00180FFB" w:rsidP="00B44B59">
            <w:pPr>
              <w:rPr>
                <w:rFonts w:asciiTheme="minorHAnsi" w:hAnsiTheme="minorHAnsi" w:cstheme="minorHAnsi"/>
                <w:color w:val="000000"/>
                <w:sz w:val="22"/>
                <w:szCs w:val="22"/>
              </w:rPr>
            </w:pPr>
            <w:r w:rsidRPr="00BA5B3E">
              <w:rPr>
                <w:rFonts w:asciiTheme="minorHAnsi" w:hAnsiTheme="minorHAnsi" w:cstheme="minorHAnsi"/>
                <w:color w:val="000000"/>
                <w:sz w:val="22"/>
                <w:szCs w:val="22"/>
              </w:rPr>
              <w:t xml:space="preserve">Επιχορηγήσεις από τακτικό </w:t>
            </w:r>
            <w:proofErr w:type="spellStart"/>
            <w:r w:rsidRPr="00BA5B3E">
              <w:rPr>
                <w:rFonts w:asciiTheme="minorHAnsi" w:hAnsiTheme="minorHAnsi" w:cstheme="minorHAnsi"/>
                <w:color w:val="000000"/>
                <w:sz w:val="22"/>
                <w:szCs w:val="22"/>
              </w:rPr>
              <w:t>προυπολογισμό</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5.770.067</w:t>
            </w:r>
          </w:p>
        </w:tc>
        <w:tc>
          <w:tcPr>
            <w:tcW w:w="1115" w:type="dxa"/>
            <w:tcBorders>
              <w:top w:val="nil"/>
              <w:left w:val="nil"/>
              <w:bottom w:val="single" w:sz="4" w:space="0" w:color="auto"/>
              <w:right w:val="single" w:sz="4" w:space="0" w:color="auto"/>
            </w:tcBorders>
            <w:shd w:val="clear" w:color="000000" w:fill="FFFFFF"/>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1.325.708</w:t>
            </w:r>
          </w:p>
        </w:tc>
        <w:tc>
          <w:tcPr>
            <w:tcW w:w="1115" w:type="dxa"/>
            <w:tcBorders>
              <w:top w:val="nil"/>
              <w:left w:val="nil"/>
              <w:bottom w:val="single" w:sz="4" w:space="0" w:color="auto"/>
              <w:right w:val="single" w:sz="4" w:space="0" w:color="auto"/>
            </w:tcBorders>
            <w:shd w:val="clear" w:color="000000" w:fill="FFFFFF"/>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2.970.708</w:t>
            </w:r>
          </w:p>
        </w:tc>
        <w:tc>
          <w:tcPr>
            <w:tcW w:w="1226" w:type="dxa"/>
            <w:tcBorders>
              <w:top w:val="nil"/>
              <w:left w:val="nil"/>
              <w:bottom w:val="single" w:sz="4" w:space="0" w:color="auto"/>
              <w:right w:val="single" w:sz="4" w:space="0" w:color="auto"/>
            </w:tcBorders>
            <w:shd w:val="clear" w:color="000000" w:fill="FFFFFF"/>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4.320.108</w:t>
            </w:r>
          </w:p>
        </w:tc>
        <w:tc>
          <w:tcPr>
            <w:tcW w:w="1226" w:type="dxa"/>
            <w:tcBorders>
              <w:top w:val="nil"/>
              <w:left w:val="nil"/>
              <w:bottom w:val="single" w:sz="4" w:space="0" w:color="auto"/>
              <w:right w:val="single" w:sz="4" w:space="0" w:color="auto"/>
            </w:tcBorders>
            <w:shd w:val="clear" w:color="000000" w:fill="FFFFFF"/>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5.770.067</w:t>
            </w:r>
          </w:p>
        </w:tc>
      </w:tr>
      <w:tr w:rsidR="00180FFB" w:rsidRPr="00BA5B3E" w:rsidTr="00180FFB">
        <w:trPr>
          <w:trHeight w:val="570"/>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180FFB" w:rsidRPr="00BA5B3E" w:rsidRDefault="00180FFB" w:rsidP="00B44B59">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2</w:t>
            </w:r>
          </w:p>
        </w:tc>
        <w:tc>
          <w:tcPr>
            <w:tcW w:w="2846" w:type="dxa"/>
            <w:tcBorders>
              <w:top w:val="nil"/>
              <w:left w:val="nil"/>
              <w:bottom w:val="single" w:sz="4" w:space="0" w:color="auto"/>
              <w:right w:val="single" w:sz="4" w:space="0" w:color="auto"/>
            </w:tcBorders>
            <w:shd w:val="clear" w:color="auto" w:fill="auto"/>
            <w:vAlign w:val="center"/>
            <w:hideMark/>
          </w:tcPr>
          <w:p w:rsidR="00180FFB" w:rsidRPr="00BA5B3E" w:rsidRDefault="00180FFB" w:rsidP="00B44B59">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Επιχορηγήσεις από ΠΔΕ και από προγράμματα Ε.Ε.</w:t>
            </w:r>
          </w:p>
        </w:tc>
        <w:tc>
          <w:tcPr>
            <w:tcW w:w="1275"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5.630.267</w:t>
            </w:r>
          </w:p>
        </w:tc>
        <w:tc>
          <w:tcPr>
            <w:tcW w:w="1115"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212.000</w:t>
            </w:r>
          </w:p>
        </w:tc>
        <w:tc>
          <w:tcPr>
            <w:tcW w:w="1115"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1.102.000</w:t>
            </w:r>
          </w:p>
        </w:tc>
        <w:tc>
          <w:tcPr>
            <w:tcW w:w="1226"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2.771.800</w:t>
            </w:r>
          </w:p>
        </w:tc>
        <w:tc>
          <w:tcPr>
            <w:tcW w:w="1226"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5.630.267</w:t>
            </w:r>
          </w:p>
        </w:tc>
      </w:tr>
      <w:tr w:rsidR="00180FFB" w:rsidRPr="00BA5B3E" w:rsidTr="00180FFB">
        <w:trPr>
          <w:trHeight w:val="400"/>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180FFB" w:rsidRPr="00BA5B3E" w:rsidRDefault="00180FFB" w:rsidP="00B44B59">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3</w:t>
            </w:r>
            <w:r w:rsidRPr="00BA5B3E">
              <w:rPr>
                <w:rFonts w:asciiTheme="minorHAnsi" w:hAnsiTheme="minorHAnsi" w:cstheme="minorHAnsi"/>
                <w:color w:val="000000"/>
                <w:sz w:val="22"/>
                <w:szCs w:val="22"/>
                <w:vertAlign w:val="superscript"/>
              </w:rPr>
              <w:t>α</w:t>
            </w:r>
          </w:p>
        </w:tc>
        <w:tc>
          <w:tcPr>
            <w:tcW w:w="2846" w:type="dxa"/>
            <w:tcBorders>
              <w:top w:val="nil"/>
              <w:left w:val="nil"/>
              <w:bottom w:val="single" w:sz="4" w:space="0" w:color="auto"/>
              <w:right w:val="single" w:sz="4" w:space="0" w:color="auto"/>
            </w:tcBorders>
            <w:shd w:val="clear" w:color="auto" w:fill="auto"/>
            <w:vAlign w:val="center"/>
            <w:hideMark/>
          </w:tcPr>
          <w:p w:rsidR="00180FFB" w:rsidRPr="00BA5B3E" w:rsidRDefault="00180FFB" w:rsidP="00B44B59">
            <w:pPr>
              <w:rPr>
                <w:rFonts w:asciiTheme="minorHAnsi" w:hAnsiTheme="minorHAnsi" w:cstheme="minorHAnsi"/>
                <w:color w:val="000000"/>
                <w:sz w:val="22"/>
                <w:szCs w:val="22"/>
              </w:rPr>
            </w:pPr>
            <w:proofErr w:type="spellStart"/>
            <w:r w:rsidRPr="00BA5B3E">
              <w:rPr>
                <w:rFonts w:asciiTheme="minorHAnsi" w:hAnsiTheme="minorHAnsi" w:cstheme="minorHAnsi"/>
                <w:color w:val="000000"/>
                <w:sz w:val="22"/>
                <w:szCs w:val="22"/>
              </w:rPr>
              <w:t>Ιδια</w:t>
            </w:r>
            <w:proofErr w:type="spellEnd"/>
            <w:r w:rsidRPr="00BA5B3E">
              <w:rPr>
                <w:rFonts w:asciiTheme="minorHAnsi" w:hAnsiTheme="minorHAnsi" w:cstheme="minorHAnsi"/>
                <w:color w:val="000000"/>
                <w:sz w:val="22"/>
                <w:szCs w:val="22"/>
              </w:rPr>
              <w:t xml:space="preserve"> </w:t>
            </w:r>
            <w:proofErr w:type="spellStart"/>
            <w:r w:rsidRPr="00BA5B3E">
              <w:rPr>
                <w:rFonts w:asciiTheme="minorHAnsi" w:hAnsiTheme="minorHAnsi" w:cstheme="minorHAnsi"/>
                <w:color w:val="000000"/>
                <w:sz w:val="22"/>
                <w:szCs w:val="22"/>
              </w:rPr>
              <w:t>Εσοδα</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2.630.909</w:t>
            </w:r>
          </w:p>
        </w:tc>
        <w:tc>
          <w:tcPr>
            <w:tcW w:w="1115"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53.000</w:t>
            </w:r>
          </w:p>
        </w:tc>
        <w:tc>
          <w:tcPr>
            <w:tcW w:w="1115"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325.000</w:t>
            </w:r>
          </w:p>
        </w:tc>
        <w:tc>
          <w:tcPr>
            <w:tcW w:w="1226"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1.058.000</w:t>
            </w:r>
          </w:p>
        </w:tc>
        <w:tc>
          <w:tcPr>
            <w:tcW w:w="1226"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2.630.909</w:t>
            </w:r>
          </w:p>
        </w:tc>
      </w:tr>
      <w:tr w:rsidR="00180FFB" w:rsidRPr="00BA5B3E" w:rsidTr="00180FFB">
        <w:trPr>
          <w:trHeight w:val="520"/>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180FFB" w:rsidRPr="00BA5B3E" w:rsidRDefault="00180FFB" w:rsidP="00B44B59">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lastRenderedPageBreak/>
              <w:t>3β</w:t>
            </w:r>
          </w:p>
        </w:tc>
        <w:tc>
          <w:tcPr>
            <w:tcW w:w="2846" w:type="dxa"/>
            <w:tcBorders>
              <w:top w:val="nil"/>
              <w:left w:val="nil"/>
              <w:bottom w:val="single" w:sz="4" w:space="0" w:color="auto"/>
              <w:right w:val="single" w:sz="4" w:space="0" w:color="auto"/>
            </w:tcBorders>
            <w:shd w:val="clear" w:color="auto" w:fill="auto"/>
            <w:vAlign w:val="center"/>
            <w:hideMark/>
          </w:tcPr>
          <w:p w:rsidR="00180FFB" w:rsidRPr="00BA5B3E" w:rsidRDefault="00180FFB" w:rsidP="00B44B59">
            <w:pPr>
              <w:rPr>
                <w:rFonts w:asciiTheme="minorHAnsi" w:hAnsiTheme="minorHAnsi" w:cstheme="minorHAnsi"/>
                <w:color w:val="000000"/>
                <w:sz w:val="22"/>
                <w:szCs w:val="22"/>
              </w:rPr>
            </w:pPr>
            <w:proofErr w:type="spellStart"/>
            <w:r w:rsidRPr="00BA5B3E">
              <w:rPr>
                <w:rFonts w:asciiTheme="minorHAnsi" w:hAnsiTheme="minorHAnsi" w:cstheme="minorHAnsi"/>
                <w:color w:val="000000"/>
                <w:sz w:val="22"/>
                <w:szCs w:val="22"/>
              </w:rPr>
              <w:t>Ιδια</w:t>
            </w:r>
            <w:proofErr w:type="spellEnd"/>
            <w:r w:rsidRPr="00BA5B3E">
              <w:rPr>
                <w:rFonts w:asciiTheme="minorHAnsi" w:hAnsiTheme="minorHAnsi" w:cstheme="minorHAnsi"/>
                <w:color w:val="000000"/>
                <w:sz w:val="22"/>
                <w:szCs w:val="22"/>
              </w:rPr>
              <w:t xml:space="preserve"> </w:t>
            </w:r>
            <w:proofErr w:type="spellStart"/>
            <w:r w:rsidRPr="00BA5B3E">
              <w:rPr>
                <w:rFonts w:asciiTheme="minorHAnsi" w:hAnsiTheme="minorHAnsi" w:cstheme="minorHAnsi"/>
                <w:color w:val="000000"/>
                <w:sz w:val="22"/>
                <w:szCs w:val="22"/>
              </w:rPr>
              <w:t>Εσοδα</w:t>
            </w:r>
            <w:proofErr w:type="spellEnd"/>
            <w:r w:rsidRPr="00BA5B3E">
              <w:rPr>
                <w:rFonts w:asciiTheme="minorHAnsi" w:hAnsiTheme="minorHAnsi" w:cstheme="minorHAnsi"/>
                <w:color w:val="000000"/>
                <w:sz w:val="22"/>
                <w:szCs w:val="22"/>
              </w:rPr>
              <w:t xml:space="preserve"> που βεβαιώνονται και εισπράττονται για πρώτη φορά</w:t>
            </w:r>
          </w:p>
        </w:tc>
        <w:tc>
          <w:tcPr>
            <w:tcW w:w="1275"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618.190</w:t>
            </w:r>
          </w:p>
        </w:tc>
        <w:tc>
          <w:tcPr>
            <w:tcW w:w="1115"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66.500</w:t>
            </w:r>
          </w:p>
        </w:tc>
        <w:tc>
          <w:tcPr>
            <w:tcW w:w="1115"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383.000</w:t>
            </w:r>
          </w:p>
        </w:tc>
        <w:tc>
          <w:tcPr>
            <w:tcW w:w="1226"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553.500</w:t>
            </w:r>
          </w:p>
        </w:tc>
        <w:tc>
          <w:tcPr>
            <w:tcW w:w="1226"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618.190</w:t>
            </w:r>
          </w:p>
        </w:tc>
      </w:tr>
      <w:tr w:rsidR="00180FFB" w:rsidRPr="00BA5B3E" w:rsidTr="00180FFB">
        <w:trPr>
          <w:trHeight w:val="610"/>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180FFB" w:rsidRPr="00BA5B3E" w:rsidRDefault="00180FFB" w:rsidP="00B44B59">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4</w:t>
            </w:r>
          </w:p>
        </w:tc>
        <w:tc>
          <w:tcPr>
            <w:tcW w:w="2846" w:type="dxa"/>
            <w:tcBorders>
              <w:top w:val="nil"/>
              <w:left w:val="nil"/>
              <w:bottom w:val="single" w:sz="4" w:space="0" w:color="auto"/>
              <w:right w:val="single" w:sz="4" w:space="0" w:color="auto"/>
            </w:tcBorders>
            <w:shd w:val="clear" w:color="auto" w:fill="auto"/>
            <w:vAlign w:val="center"/>
            <w:hideMark/>
          </w:tcPr>
          <w:p w:rsidR="00180FFB" w:rsidRPr="00BA5B3E" w:rsidRDefault="00180FFB" w:rsidP="00B44B59">
            <w:pPr>
              <w:rPr>
                <w:rFonts w:asciiTheme="minorHAnsi" w:hAnsiTheme="minorHAnsi" w:cstheme="minorHAnsi"/>
                <w:color w:val="000000"/>
                <w:sz w:val="22"/>
                <w:szCs w:val="22"/>
              </w:rPr>
            </w:pPr>
            <w:proofErr w:type="spellStart"/>
            <w:r w:rsidRPr="00BA5B3E">
              <w:rPr>
                <w:rFonts w:asciiTheme="minorHAnsi" w:hAnsiTheme="minorHAnsi" w:cstheme="minorHAnsi"/>
                <w:color w:val="000000"/>
                <w:sz w:val="22"/>
                <w:szCs w:val="22"/>
              </w:rPr>
              <w:t>Εσοδα</w:t>
            </w:r>
            <w:proofErr w:type="spellEnd"/>
            <w:r w:rsidRPr="00BA5B3E">
              <w:rPr>
                <w:rFonts w:asciiTheme="minorHAnsi" w:hAnsiTheme="minorHAnsi" w:cstheme="minorHAnsi"/>
                <w:color w:val="000000"/>
                <w:sz w:val="22"/>
                <w:szCs w:val="22"/>
              </w:rPr>
              <w:t xml:space="preserve"> που προβλέπεται να εισπραχθούν από απαιτήσεις Π.Ο.Ε.</w:t>
            </w:r>
          </w:p>
        </w:tc>
        <w:tc>
          <w:tcPr>
            <w:tcW w:w="1275"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1.237.936</w:t>
            </w:r>
          </w:p>
        </w:tc>
        <w:tc>
          <w:tcPr>
            <w:tcW w:w="1115"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671.000</w:t>
            </w:r>
          </w:p>
        </w:tc>
        <w:tc>
          <w:tcPr>
            <w:tcW w:w="1115"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1.001.000</w:t>
            </w:r>
          </w:p>
        </w:tc>
        <w:tc>
          <w:tcPr>
            <w:tcW w:w="1226"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1.111.000</w:t>
            </w:r>
          </w:p>
        </w:tc>
        <w:tc>
          <w:tcPr>
            <w:tcW w:w="1226"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1.237.936</w:t>
            </w:r>
          </w:p>
        </w:tc>
      </w:tr>
      <w:tr w:rsidR="00180FFB" w:rsidRPr="00BA5B3E" w:rsidTr="00180FFB">
        <w:trPr>
          <w:trHeight w:val="400"/>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180FFB" w:rsidRPr="00BA5B3E" w:rsidRDefault="00180FFB" w:rsidP="00B44B59">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5</w:t>
            </w:r>
          </w:p>
        </w:tc>
        <w:tc>
          <w:tcPr>
            <w:tcW w:w="2846" w:type="dxa"/>
            <w:tcBorders>
              <w:top w:val="nil"/>
              <w:left w:val="nil"/>
              <w:bottom w:val="single" w:sz="4" w:space="0" w:color="auto"/>
              <w:right w:val="single" w:sz="4" w:space="0" w:color="auto"/>
            </w:tcBorders>
            <w:shd w:val="clear" w:color="auto" w:fill="auto"/>
            <w:vAlign w:val="center"/>
            <w:hideMark/>
          </w:tcPr>
          <w:p w:rsidR="00180FFB" w:rsidRPr="00BA5B3E" w:rsidRDefault="00180FFB" w:rsidP="00B44B59">
            <w:pPr>
              <w:rPr>
                <w:rFonts w:asciiTheme="minorHAnsi" w:hAnsiTheme="minorHAnsi" w:cstheme="minorHAnsi"/>
                <w:color w:val="000000"/>
                <w:sz w:val="22"/>
                <w:szCs w:val="22"/>
              </w:rPr>
            </w:pPr>
            <w:r w:rsidRPr="00BA5B3E">
              <w:rPr>
                <w:rFonts w:asciiTheme="minorHAnsi" w:hAnsiTheme="minorHAnsi" w:cstheme="minorHAnsi"/>
                <w:color w:val="000000"/>
                <w:sz w:val="22"/>
                <w:szCs w:val="22"/>
              </w:rPr>
              <w:t xml:space="preserve">Λοιπά </w:t>
            </w:r>
            <w:proofErr w:type="spellStart"/>
            <w:r w:rsidRPr="00BA5B3E">
              <w:rPr>
                <w:rFonts w:asciiTheme="minorHAnsi" w:hAnsiTheme="minorHAnsi" w:cstheme="minorHAnsi"/>
                <w:color w:val="000000"/>
                <w:sz w:val="22"/>
                <w:szCs w:val="22"/>
              </w:rPr>
              <w:t>Εσοδα</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3.286.250</w:t>
            </w:r>
          </w:p>
        </w:tc>
        <w:tc>
          <w:tcPr>
            <w:tcW w:w="1115"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520.050</w:t>
            </w:r>
          </w:p>
        </w:tc>
        <w:tc>
          <w:tcPr>
            <w:tcW w:w="1115"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1.220.750</w:t>
            </w:r>
          </w:p>
        </w:tc>
        <w:tc>
          <w:tcPr>
            <w:tcW w:w="1226"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1.995.750</w:t>
            </w:r>
          </w:p>
        </w:tc>
        <w:tc>
          <w:tcPr>
            <w:tcW w:w="1226"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3.286.250</w:t>
            </w:r>
          </w:p>
        </w:tc>
      </w:tr>
      <w:tr w:rsidR="00180FFB" w:rsidRPr="00BA5B3E" w:rsidTr="00180FFB">
        <w:trPr>
          <w:trHeight w:val="430"/>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Α.1</w:t>
            </w:r>
          </w:p>
        </w:tc>
        <w:tc>
          <w:tcPr>
            <w:tcW w:w="2846" w:type="dxa"/>
            <w:tcBorders>
              <w:top w:val="nil"/>
              <w:left w:val="nil"/>
              <w:bottom w:val="single" w:sz="4" w:space="0" w:color="auto"/>
              <w:right w:val="single" w:sz="4" w:space="0" w:color="auto"/>
            </w:tcBorders>
            <w:shd w:val="clear" w:color="auto" w:fill="auto"/>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ΣΥΝΟΛΟ ΕΣΟΔΩΝ  ΓΡΑΜΜΕΣ 1-5</w:t>
            </w:r>
          </w:p>
        </w:tc>
        <w:tc>
          <w:tcPr>
            <w:tcW w:w="1275" w:type="dxa"/>
            <w:tcBorders>
              <w:top w:val="nil"/>
              <w:left w:val="nil"/>
              <w:bottom w:val="single" w:sz="4" w:space="0" w:color="auto"/>
              <w:right w:val="single" w:sz="4" w:space="0" w:color="auto"/>
            </w:tcBorders>
            <w:shd w:val="clear" w:color="000000" w:fill="D9D9D9"/>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19.173.620</w:t>
            </w:r>
          </w:p>
        </w:tc>
        <w:tc>
          <w:tcPr>
            <w:tcW w:w="1115" w:type="dxa"/>
            <w:tcBorders>
              <w:top w:val="nil"/>
              <w:left w:val="nil"/>
              <w:bottom w:val="single" w:sz="4" w:space="0" w:color="auto"/>
              <w:right w:val="single" w:sz="4" w:space="0" w:color="auto"/>
            </w:tcBorders>
            <w:shd w:val="clear" w:color="000000" w:fill="D9D9D9"/>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2.848.258</w:t>
            </w:r>
          </w:p>
        </w:tc>
        <w:tc>
          <w:tcPr>
            <w:tcW w:w="1115" w:type="dxa"/>
            <w:tcBorders>
              <w:top w:val="nil"/>
              <w:left w:val="nil"/>
              <w:bottom w:val="single" w:sz="4" w:space="0" w:color="auto"/>
              <w:right w:val="single" w:sz="4" w:space="0" w:color="auto"/>
            </w:tcBorders>
            <w:shd w:val="clear" w:color="000000" w:fill="D9D9D9"/>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7.002.458</w:t>
            </w:r>
          </w:p>
        </w:tc>
        <w:tc>
          <w:tcPr>
            <w:tcW w:w="1226" w:type="dxa"/>
            <w:tcBorders>
              <w:top w:val="nil"/>
              <w:left w:val="nil"/>
              <w:bottom w:val="single" w:sz="4" w:space="0" w:color="auto"/>
              <w:right w:val="single" w:sz="4" w:space="0" w:color="auto"/>
            </w:tcBorders>
            <w:shd w:val="clear" w:color="000000" w:fill="D9D9D9"/>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11.810.158</w:t>
            </w:r>
          </w:p>
        </w:tc>
        <w:tc>
          <w:tcPr>
            <w:tcW w:w="1226" w:type="dxa"/>
            <w:tcBorders>
              <w:top w:val="nil"/>
              <w:left w:val="nil"/>
              <w:bottom w:val="single" w:sz="4" w:space="0" w:color="auto"/>
              <w:right w:val="single" w:sz="4" w:space="0" w:color="auto"/>
            </w:tcBorders>
            <w:shd w:val="clear" w:color="000000" w:fill="D9D9D9"/>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19.173.619</w:t>
            </w:r>
          </w:p>
        </w:tc>
      </w:tr>
      <w:tr w:rsidR="00180FFB" w:rsidRPr="00BA5B3E" w:rsidTr="00180FFB">
        <w:trPr>
          <w:trHeight w:val="390"/>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6</w:t>
            </w:r>
          </w:p>
        </w:tc>
        <w:tc>
          <w:tcPr>
            <w:tcW w:w="2846" w:type="dxa"/>
            <w:tcBorders>
              <w:top w:val="nil"/>
              <w:left w:val="nil"/>
              <w:bottom w:val="single" w:sz="4" w:space="0" w:color="auto"/>
              <w:right w:val="single" w:sz="4" w:space="0" w:color="auto"/>
            </w:tcBorders>
            <w:shd w:val="clear" w:color="auto" w:fill="auto"/>
            <w:vAlign w:val="center"/>
            <w:hideMark/>
          </w:tcPr>
          <w:p w:rsidR="00180FFB" w:rsidRPr="00BA5B3E" w:rsidRDefault="00180FFB" w:rsidP="00B44B59">
            <w:pPr>
              <w:rPr>
                <w:rFonts w:asciiTheme="minorHAnsi" w:hAnsiTheme="minorHAnsi" w:cstheme="minorHAnsi"/>
                <w:color w:val="000000"/>
                <w:sz w:val="22"/>
                <w:szCs w:val="22"/>
              </w:rPr>
            </w:pPr>
            <w:r w:rsidRPr="00BA5B3E">
              <w:rPr>
                <w:rFonts w:asciiTheme="minorHAnsi" w:hAnsiTheme="minorHAnsi" w:cstheme="minorHAnsi"/>
                <w:color w:val="000000"/>
                <w:sz w:val="22"/>
                <w:szCs w:val="22"/>
              </w:rPr>
              <w:t xml:space="preserve">Διαθέσιμα </w:t>
            </w:r>
          </w:p>
        </w:tc>
        <w:tc>
          <w:tcPr>
            <w:tcW w:w="1275" w:type="dxa"/>
            <w:tcBorders>
              <w:top w:val="nil"/>
              <w:left w:val="nil"/>
              <w:bottom w:val="single" w:sz="4" w:space="0" w:color="auto"/>
              <w:right w:val="single" w:sz="4" w:space="0" w:color="auto"/>
            </w:tcBorders>
            <w:shd w:val="clear" w:color="000000" w:fill="FFFFFF"/>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4.027.927</w:t>
            </w:r>
          </w:p>
        </w:tc>
        <w:tc>
          <w:tcPr>
            <w:tcW w:w="1115"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115"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226"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226"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r>
      <w:tr w:rsidR="00180FFB" w:rsidRPr="00BA5B3E" w:rsidTr="00180FFB">
        <w:trPr>
          <w:trHeight w:val="400"/>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7</w:t>
            </w:r>
          </w:p>
        </w:tc>
        <w:tc>
          <w:tcPr>
            <w:tcW w:w="2846" w:type="dxa"/>
            <w:tcBorders>
              <w:top w:val="nil"/>
              <w:left w:val="nil"/>
              <w:bottom w:val="single" w:sz="4" w:space="0" w:color="auto"/>
              <w:right w:val="single" w:sz="4" w:space="0" w:color="auto"/>
            </w:tcBorders>
            <w:shd w:val="clear" w:color="auto" w:fill="auto"/>
            <w:vAlign w:val="center"/>
            <w:hideMark/>
          </w:tcPr>
          <w:p w:rsidR="00180FFB" w:rsidRPr="00BA5B3E" w:rsidRDefault="00180FFB" w:rsidP="00B44B59">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Χρηματικό Υπόλοιπο</w:t>
            </w:r>
          </w:p>
        </w:tc>
        <w:tc>
          <w:tcPr>
            <w:tcW w:w="1275" w:type="dxa"/>
            <w:tcBorders>
              <w:top w:val="nil"/>
              <w:left w:val="nil"/>
              <w:bottom w:val="single" w:sz="4" w:space="0" w:color="auto"/>
              <w:right w:val="single" w:sz="4" w:space="0" w:color="auto"/>
            </w:tcBorders>
            <w:shd w:val="clear" w:color="000000" w:fill="FFFFFF"/>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4.030.047</w:t>
            </w:r>
          </w:p>
        </w:tc>
        <w:tc>
          <w:tcPr>
            <w:tcW w:w="1115"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115"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226"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226"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r>
      <w:tr w:rsidR="00180FFB" w:rsidRPr="00BA5B3E" w:rsidTr="00180FFB">
        <w:trPr>
          <w:trHeight w:val="734"/>
          <w:jc w:val="center"/>
        </w:trPr>
        <w:tc>
          <w:tcPr>
            <w:tcW w:w="677" w:type="dxa"/>
            <w:tcBorders>
              <w:top w:val="nil"/>
              <w:left w:val="single" w:sz="4" w:space="0" w:color="auto"/>
              <w:bottom w:val="single" w:sz="4" w:space="0" w:color="auto"/>
              <w:right w:val="single" w:sz="4" w:space="0" w:color="auto"/>
            </w:tcBorders>
            <w:shd w:val="clear" w:color="000000" w:fill="D9D9D9"/>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Α.2</w:t>
            </w:r>
          </w:p>
        </w:tc>
        <w:tc>
          <w:tcPr>
            <w:tcW w:w="2846" w:type="dxa"/>
            <w:tcBorders>
              <w:top w:val="nil"/>
              <w:left w:val="nil"/>
              <w:bottom w:val="single" w:sz="4" w:space="0" w:color="auto"/>
              <w:right w:val="single" w:sz="4" w:space="0" w:color="auto"/>
            </w:tcBorders>
            <w:shd w:val="clear" w:color="000000" w:fill="D9D9D9"/>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ΣΥΝΟΛΟ ΕΣΟΔΩΝ  ΚΑΙ  ΔΙΑΘΕΣΙΜΩΝ (Σύνολο Γραμμών 1-6)</w:t>
            </w:r>
          </w:p>
        </w:tc>
        <w:tc>
          <w:tcPr>
            <w:tcW w:w="1275" w:type="dxa"/>
            <w:tcBorders>
              <w:top w:val="nil"/>
              <w:left w:val="nil"/>
              <w:bottom w:val="single" w:sz="4" w:space="0" w:color="auto"/>
              <w:right w:val="single" w:sz="4" w:space="0" w:color="auto"/>
            </w:tcBorders>
            <w:shd w:val="clear" w:color="000000" w:fill="D9D9D9"/>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23.201.547</w:t>
            </w:r>
          </w:p>
        </w:tc>
        <w:tc>
          <w:tcPr>
            <w:tcW w:w="1115"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115"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226"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226"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r>
    </w:tbl>
    <w:p w:rsidR="00557FE0" w:rsidRDefault="00557FE0">
      <w:pPr>
        <w:rPr>
          <w:rFonts w:ascii="Arial" w:hAnsi="Arial" w:cs="Arial"/>
          <w:i/>
          <w:iCs/>
          <w:sz w:val="22"/>
          <w:szCs w:val="22"/>
        </w:rPr>
      </w:pPr>
    </w:p>
    <w:p w:rsidR="00557FE0" w:rsidRDefault="00557FE0">
      <w:pPr>
        <w:rPr>
          <w:rFonts w:ascii="Arial" w:hAnsi="Arial" w:cs="Arial"/>
          <w:i/>
          <w:iCs/>
          <w:sz w:val="22"/>
          <w:szCs w:val="22"/>
        </w:rPr>
      </w:pPr>
    </w:p>
    <w:p w:rsidR="00557FE0" w:rsidRDefault="00557FE0">
      <w:pPr>
        <w:rPr>
          <w:rFonts w:ascii="Arial" w:hAnsi="Arial" w:cs="Arial"/>
          <w:i/>
          <w:iCs/>
          <w:sz w:val="22"/>
          <w:szCs w:val="22"/>
        </w:rPr>
      </w:pPr>
    </w:p>
    <w:tbl>
      <w:tblPr>
        <w:tblW w:w="9480" w:type="dxa"/>
        <w:jc w:val="center"/>
        <w:tblLook w:val="04A0"/>
      </w:tblPr>
      <w:tblGrid>
        <w:gridCol w:w="677"/>
        <w:gridCol w:w="2846"/>
        <w:gridCol w:w="1275"/>
        <w:gridCol w:w="1115"/>
        <w:gridCol w:w="1115"/>
        <w:gridCol w:w="1226"/>
        <w:gridCol w:w="1226"/>
      </w:tblGrid>
      <w:tr w:rsidR="00180FFB" w:rsidRPr="00BA5B3E" w:rsidTr="00B44B59">
        <w:trPr>
          <w:trHeight w:val="597"/>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80FFB" w:rsidRPr="00BA5B3E" w:rsidRDefault="00180FFB" w:rsidP="00B44B59">
            <w:pPr>
              <w:jc w:val="center"/>
              <w:rPr>
                <w:rFonts w:asciiTheme="minorHAnsi" w:hAnsiTheme="minorHAnsi" w:cstheme="minorHAnsi"/>
                <w:b/>
                <w:bCs/>
                <w:color w:val="000000"/>
                <w:sz w:val="22"/>
                <w:szCs w:val="22"/>
              </w:rPr>
            </w:pPr>
            <w:proofErr w:type="spellStart"/>
            <w:r w:rsidRPr="00BA5B3E">
              <w:rPr>
                <w:rFonts w:asciiTheme="minorHAnsi" w:hAnsiTheme="minorHAnsi" w:cstheme="minorHAnsi"/>
                <w:b/>
                <w:bCs/>
                <w:color w:val="000000"/>
                <w:sz w:val="22"/>
                <w:szCs w:val="22"/>
              </w:rPr>
              <w:t>Γραμ</w:t>
            </w:r>
            <w:proofErr w:type="spellEnd"/>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ΣΤΟΧΟΘΕΣΙΑ ΕΞΟΔΩΝ</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xml:space="preserve">Τρέχουσα </w:t>
            </w:r>
            <w:proofErr w:type="spellStart"/>
            <w:r w:rsidRPr="00BA5B3E">
              <w:rPr>
                <w:rFonts w:asciiTheme="minorHAnsi" w:hAnsiTheme="minorHAnsi" w:cstheme="minorHAnsi"/>
                <w:b/>
                <w:bCs/>
                <w:color w:val="000000"/>
                <w:sz w:val="22"/>
                <w:szCs w:val="22"/>
              </w:rPr>
              <w:t>Στοχοθεσία</w:t>
            </w:r>
            <w:proofErr w:type="spellEnd"/>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3μηνο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6μηνο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9μηνο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12μηνο</w:t>
            </w:r>
          </w:p>
        </w:tc>
      </w:tr>
      <w:tr w:rsidR="00180FFB" w:rsidRPr="00BA5B3E" w:rsidTr="00B44B59">
        <w:trPr>
          <w:trHeight w:val="3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w:t>
            </w:r>
          </w:p>
        </w:tc>
        <w:tc>
          <w:tcPr>
            <w:tcW w:w="3700" w:type="dxa"/>
            <w:tcBorders>
              <w:top w:val="nil"/>
              <w:left w:val="nil"/>
              <w:bottom w:val="single" w:sz="4" w:space="0" w:color="auto"/>
              <w:right w:val="single" w:sz="4" w:space="0" w:color="auto"/>
            </w:tcBorders>
            <w:shd w:val="clear" w:color="auto" w:fill="auto"/>
            <w:vAlign w:val="center"/>
            <w:hideMark/>
          </w:tcPr>
          <w:p w:rsidR="00180FFB" w:rsidRPr="00BA5B3E" w:rsidRDefault="00180FFB" w:rsidP="00B44B59">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Κόστος προσωπικού</w:t>
            </w:r>
          </w:p>
        </w:tc>
        <w:tc>
          <w:tcPr>
            <w:tcW w:w="11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5.873.550</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1.255.000</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2.733.000</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4.253.000</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5.873.550</w:t>
            </w:r>
          </w:p>
        </w:tc>
      </w:tr>
      <w:tr w:rsidR="00180FFB" w:rsidRPr="00BA5B3E" w:rsidTr="00B44B59">
        <w:trPr>
          <w:trHeight w:val="3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80FFB" w:rsidRPr="00BA5B3E" w:rsidRDefault="00180FFB" w:rsidP="00B44B59">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2</w:t>
            </w:r>
          </w:p>
        </w:tc>
        <w:tc>
          <w:tcPr>
            <w:tcW w:w="3700" w:type="dxa"/>
            <w:tcBorders>
              <w:top w:val="nil"/>
              <w:left w:val="nil"/>
              <w:bottom w:val="single" w:sz="4" w:space="0" w:color="auto"/>
              <w:right w:val="single" w:sz="4" w:space="0" w:color="auto"/>
            </w:tcBorders>
            <w:shd w:val="clear" w:color="auto" w:fill="auto"/>
            <w:vAlign w:val="center"/>
            <w:hideMark/>
          </w:tcPr>
          <w:p w:rsidR="00180FFB" w:rsidRPr="00BA5B3E" w:rsidRDefault="00180FFB" w:rsidP="00B44B59">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Λοιπά έξοδα χρήσης</w:t>
            </w:r>
          </w:p>
        </w:tc>
        <w:tc>
          <w:tcPr>
            <w:tcW w:w="11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4.713.639</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416.000</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1.576.000</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3.016.000</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4.713.639</w:t>
            </w:r>
          </w:p>
        </w:tc>
      </w:tr>
      <w:tr w:rsidR="00180FFB" w:rsidRPr="00BA5B3E" w:rsidTr="00B44B59">
        <w:trPr>
          <w:trHeight w:val="3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80FFB" w:rsidRPr="00BA5B3E" w:rsidRDefault="00180FFB" w:rsidP="00B44B59">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3</w:t>
            </w:r>
          </w:p>
        </w:tc>
        <w:tc>
          <w:tcPr>
            <w:tcW w:w="3700" w:type="dxa"/>
            <w:tcBorders>
              <w:top w:val="nil"/>
              <w:left w:val="nil"/>
              <w:bottom w:val="single" w:sz="4" w:space="0" w:color="auto"/>
              <w:right w:val="single" w:sz="4" w:space="0" w:color="auto"/>
            </w:tcBorders>
            <w:shd w:val="clear" w:color="auto" w:fill="auto"/>
            <w:vAlign w:val="center"/>
            <w:hideMark/>
          </w:tcPr>
          <w:p w:rsidR="00180FFB" w:rsidRPr="00BA5B3E" w:rsidRDefault="00180FFB" w:rsidP="00B44B59">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Δαπάνες για επενδύσεις</w:t>
            </w:r>
          </w:p>
        </w:tc>
        <w:tc>
          <w:tcPr>
            <w:tcW w:w="11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9.136.899</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390.000</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2.100.000</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4.250.000</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9.136.899</w:t>
            </w:r>
          </w:p>
        </w:tc>
      </w:tr>
      <w:tr w:rsidR="00180FFB" w:rsidRPr="00BA5B3E" w:rsidTr="00B44B59">
        <w:trPr>
          <w:trHeight w:val="3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4</w:t>
            </w:r>
          </w:p>
        </w:tc>
        <w:tc>
          <w:tcPr>
            <w:tcW w:w="3700" w:type="dxa"/>
            <w:tcBorders>
              <w:top w:val="nil"/>
              <w:left w:val="nil"/>
              <w:bottom w:val="single" w:sz="4" w:space="0" w:color="auto"/>
              <w:right w:val="single" w:sz="4" w:space="0" w:color="auto"/>
            </w:tcBorders>
            <w:shd w:val="clear" w:color="auto" w:fill="auto"/>
            <w:vAlign w:val="center"/>
            <w:hideMark/>
          </w:tcPr>
          <w:p w:rsidR="00180FFB" w:rsidRPr="00BA5B3E" w:rsidRDefault="00180FFB" w:rsidP="00B44B59">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Πληρωμές Π.Ο.Ε.</w:t>
            </w:r>
          </w:p>
        </w:tc>
        <w:tc>
          <w:tcPr>
            <w:tcW w:w="11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359.405</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70.000</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315.000</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355.000</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359.405</w:t>
            </w:r>
          </w:p>
        </w:tc>
      </w:tr>
      <w:tr w:rsidR="00180FFB" w:rsidRPr="00BA5B3E" w:rsidTr="00B44B59">
        <w:trPr>
          <w:trHeight w:val="5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80FFB" w:rsidRPr="00BA5B3E" w:rsidRDefault="00180FFB" w:rsidP="00B44B59">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5</w:t>
            </w:r>
          </w:p>
        </w:tc>
        <w:tc>
          <w:tcPr>
            <w:tcW w:w="3700" w:type="dxa"/>
            <w:tcBorders>
              <w:top w:val="nil"/>
              <w:left w:val="nil"/>
              <w:bottom w:val="single" w:sz="4" w:space="0" w:color="auto"/>
              <w:right w:val="single" w:sz="4" w:space="0" w:color="auto"/>
            </w:tcBorders>
            <w:shd w:val="clear" w:color="auto" w:fill="auto"/>
            <w:vAlign w:val="center"/>
            <w:hideMark/>
          </w:tcPr>
          <w:p w:rsidR="00180FFB" w:rsidRPr="00BA5B3E" w:rsidRDefault="00180FFB" w:rsidP="00B44B59">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Αποδόσεις εσόδων υπέρ Δημοσίου και τρίτων</w:t>
            </w:r>
          </w:p>
        </w:tc>
        <w:tc>
          <w:tcPr>
            <w:tcW w:w="11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2.869.310</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601.000</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1.330.000</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2.040.000</w:t>
            </w:r>
          </w:p>
        </w:tc>
        <w:tc>
          <w:tcPr>
            <w:tcW w:w="10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2.869.310</w:t>
            </w:r>
          </w:p>
        </w:tc>
      </w:tr>
      <w:tr w:rsidR="00180FFB" w:rsidRPr="00BA5B3E" w:rsidTr="00B44B59">
        <w:trPr>
          <w:trHeight w:val="365"/>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Β.1</w:t>
            </w:r>
          </w:p>
        </w:tc>
        <w:tc>
          <w:tcPr>
            <w:tcW w:w="3700" w:type="dxa"/>
            <w:tcBorders>
              <w:top w:val="nil"/>
              <w:left w:val="nil"/>
              <w:bottom w:val="single" w:sz="4" w:space="0" w:color="auto"/>
              <w:right w:val="single" w:sz="4" w:space="0" w:color="auto"/>
            </w:tcBorders>
            <w:shd w:val="clear" w:color="000000" w:fill="D9D9D9"/>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ΣΥΝΟΛΟ ΕΞΟΔΩΝ (Γραμμές 1-5)</w:t>
            </w:r>
          </w:p>
        </w:tc>
        <w:tc>
          <w:tcPr>
            <w:tcW w:w="1120" w:type="dxa"/>
            <w:tcBorders>
              <w:top w:val="nil"/>
              <w:left w:val="nil"/>
              <w:bottom w:val="single" w:sz="4" w:space="0" w:color="auto"/>
              <w:right w:val="single" w:sz="4" w:space="0" w:color="auto"/>
            </w:tcBorders>
            <w:shd w:val="clear" w:color="000000" w:fill="D9D9D9"/>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22.952.803</w:t>
            </w:r>
          </w:p>
        </w:tc>
        <w:tc>
          <w:tcPr>
            <w:tcW w:w="1020" w:type="dxa"/>
            <w:tcBorders>
              <w:top w:val="nil"/>
              <w:left w:val="nil"/>
              <w:bottom w:val="single" w:sz="4" w:space="0" w:color="auto"/>
              <w:right w:val="single" w:sz="4" w:space="0" w:color="auto"/>
            </w:tcBorders>
            <w:shd w:val="clear" w:color="000000" w:fill="D9D9D9"/>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2.732.000</w:t>
            </w:r>
          </w:p>
        </w:tc>
        <w:tc>
          <w:tcPr>
            <w:tcW w:w="1020" w:type="dxa"/>
            <w:tcBorders>
              <w:top w:val="nil"/>
              <w:left w:val="nil"/>
              <w:bottom w:val="single" w:sz="4" w:space="0" w:color="auto"/>
              <w:right w:val="single" w:sz="4" w:space="0" w:color="auto"/>
            </w:tcBorders>
            <w:shd w:val="clear" w:color="000000" w:fill="D9D9D9"/>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8.054.000</w:t>
            </w:r>
          </w:p>
        </w:tc>
        <w:tc>
          <w:tcPr>
            <w:tcW w:w="1020" w:type="dxa"/>
            <w:tcBorders>
              <w:top w:val="nil"/>
              <w:left w:val="nil"/>
              <w:bottom w:val="single" w:sz="4" w:space="0" w:color="auto"/>
              <w:right w:val="single" w:sz="4" w:space="0" w:color="auto"/>
            </w:tcBorders>
            <w:shd w:val="clear" w:color="000000" w:fill="D9D9D9"/>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13.914.000</w:t>
            </w:r>
          </w:p>
        </w:tc>
        <w:tc>
          <w:tcPr>
            <w:tcW w:w="1020" w:type="dxa"/>
            <w:tcBorders>
              <w:top w:val="nil"/>
              <w:left w:val="nil"/>
              <w:bottom w:val="single" w:sz="4" w:space="0" w:color="auto"/>
              <w:right w:val="single" w:sz="4" w:space="0" w:color="auto"/>
            </w:tcBorders>
            <w:shd w:val="clear" w:color="000000" w:fill="D9D9D9"/>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22.952.803</w:t>
            </w:r>
          </w:p>
        </w:tc>
      </w:tr>
      <w:tr w:rsidR="00180FFB" w:rsidRPr="00BA5B3E" w:rsidTr="00B44B59">
        <w:trPr>
          <w:trHeight w:val="3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6</w:t>
            </w:r>
          </w:p>
        </w:tc>
        <w:tc>
          <w:tcPr>
            <w:tcW w:w="3700" w:type="dxa"/>
            <w:tcBorders>
              <w:top w:val="nil"/>
              <w:left w:val="nil"/>
              <w:bottom w:val="single" w:sz="4" w:space="0" w:color="auto"/>
              <w:right w:val="single" w:sz="4" w:space="0" w:color="auto"/>
            </w:tcBorders>
            <w:shd w:val="clear" w:color="auto" w:fill="auto"/>
            <w:vAlign w:val="center"/>
            <w:hideMark/>
          </w:tcPr>
          <w:p w:rsidR="00180FFB" w:rsidRPr="00BA5B3E" w:rsidRDefault="00180FFB" w:rsidP="00B44B59">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Αποθεματικό</w:t>
            </w:r>
          </w:p>
        </w:tc>
        <w:tc>
          <w:tcPr>
            <w:tcW w:w="112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250.864</w:t>
            </w:r>
          </w:p>
        </w:tc>
        <w:tc>
          <w:tcPr>
            <w:tcW w:w="1020"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r>
      <w:tr w:rsidR="00180FFB" w:rsidRPr="00BA5B3E" w:rsidTr="00B44B59">
        <w:trPr>
          <w:trHeight w:val="56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Β.2</w:t>
            </w:r>
          </w:p>
        </w:tc>
        <w:tc>
          <w:tcPr>
            <w:tcW w:w="3700" w:type="dxa"/>
            <w:tcBorders>
              <w:top w:val="nil"/>
              <w:left w:val="nil"/>
              <w:bottom w:val="single" w:sz="4" w:space="0" w:color="auto"/>
              <w:right w:val="single" w:sz="4" w:space="0" w:color="auto"/>
            </w:tcBorders>
            <w:shd w:val="clear" w:color="000000" w:fill="D9D9D9"/>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ΣΥΝΟΛΟ ΕΞΟΔΩΝ ΜΕ ΑΠΟΘΕΜΑΤΙΚΟ (Γραμμές 1-6)</w:t>
            </w:r>
          </w:p>
        </w:tc>
        <w:tc>
          <w:tcPr>
            <w:tcW w:w="1120" w:type="dxa"/>
            <w:tcBorders>
              <w:top w:val="nil"/>
              <w:left w:val="nil"/>
              <w:bottom w:val="single" w:sz="4" w:space="0" w:color="auto"/>
              <w:right w:val="single" w:sz="4" w:space="0" w:color="auto"/>
            </w:tcBorders>
            <w:shd w:val="clear" w:color="000000" w:fill="D9D9D9"/>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23.203.667</w:t>
            </w:r>
          </w:p>
        </w:tc>
        <w:tc>
          <w:tcPr>
            <w:tcW w:w="1020"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r>
    </w:tbl>
    <w:p w:rsidR="00557FE0" w:rsidRDefault="00557FE0">
      <w:pPr>
        <w:pStyle w:val="af9"/>
        <w:tabs>
          <w:tab w:val="left" w:pos="-1065"/>
        </w:tabs>
        <w:spacing w:before="120" w:after="120" w:line="360" w:lineRule="auto"/>
        <w:rPr>
          <w:rFonts w:ascii="Arial" w:hAnsi="Arial" w:cs="Arial"/>
          <w:b/>
          <w:i/>
          <w:iCs/>
          <w:sz w:val="22"/>
          <w:szCs w:val="22"/>
          <w:u w:val="single"/>
        </w:rPr>
      </w:pPr>
    </w:p>
    <w:tbl>
      <w:tblPr>
        <w:tblW w:w="9480" w:type="dxa"/>
        <w:jc w:val="center"/>
        <w:tblLook w:val="04A0"/>
      </w:tblPr>
      <w:tblGrid>
        <w:gridCol w:w="647"/>
        <w:gridCol w:w="4120"/>
        <w:gridCol w:w="1263"/>
        <w:gridCol w:w="1150"/>
        <w:gridCol w:w="1150"/>
        <w:gridCol w:w="1150"/>
      </w:tblGrid>
      <w:tr w:rsidR="00180FFB" w:rsidRPr="00BA5B3E" w:rsidTr="00B44B59">
        <w:trPr>
          <w:trHeight w:val="506"/>
          <w:jc w:val="center"/>
        </w:trPr>
        <w:tc>
          <w:tcPr>
            <w:tcW w:w="6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Γ.1</w:t>
            </w:r>
          </w:p>
        </w:tc>
        <w:tc>
          <w:tcPr>
            <w:tcW w:w="4120" w:type="dxa"/>
            <w:tcBorders>
              <w:top w:val="single" w:sz="4" w:space="0" w:color="auto"/>
              <w:left w:val="nil"/>
              <w:bottom w:val="single" w:sz="4" w:space="0" w:color="auto"/>
              <w:right w:val="single" w:sz="4" w:space="0" w:color="auto"/>
            </w:tcBorders>
            <w:shd w:val="clear" w:color="000000" w:fill="D9D9D9"/>
            <w:vAlign w:val="center"/>
            <w:hideMark/>
          </w:tcPr>
          <w:p w:rsidR="00180FFB" w:rsidRPr="00BA5B3E" w:rsidRDefault="00180FFB" w:rsidP="00B44B59">
            <w:pPr>
              <w:rPr>
                <w:rFonts w:asciiTheme="minorHAnsi" w:hAnsiTheme="minorHAnsi" w:cstheme="minorHAnsi"/>
                <w:b/>
                <w:bCs/>
                <w:color w:val="000000"/>
                <w:sz w:val="22"/>
                <w:szCs w:val="22"/>
              </w:rPr>
            </w:pPr>
            <w:proofErr w:type="spellStart"/>
            <w:r w:rsidRPr="00BA5B3E">
              <w:rPr>
                <w:rFonts w:asciiTheme="minorHAnsi" w:hAnsiTheme="minorHAnsi" w:cstheme="minorHAnsi"/>
                <w:b/>
                <w:bCs/>
                <w:color w:val="000000"/>
                <w:sz w:val="22"/>
                <w:szCs w:val="22"/>
              </w:rPr>
              <w:t>Υψος</w:t>
            </w:r>
            <w:proofErr w:type="spellEnd"/>
            <w:r w:rsidRPr="00BA5B3E">
              <w:rPr>
                <w:rFonts w:asciiTheme="minorHAnsi" w:hAnsiTheme="minorHAnsi" w:cstheme="minorHAnsi"/>
                <w:b/>
                <w:bCs/>
                <w:color w:val="000000"/>
                <w:sz w:val="22"/>
                <w:szCs w:val="22"/>
              </w:rPr>
              <w:t xml:space="preserve"> απλήρωτων υποχρεώσεων κατά την 31/12 προηγούμενου οικ. έτους</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376.707</w:t>
            </w:r>
          </w:p>
        </w:tc>
        <w:tc>
          <w:tcPr>
            <w:tcW w:w="1150" w:type="dxa"/>
            <w:tcBorders>
              <w:top w:val="single" w:sz="4" w:space="0" w:color="auto"/>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150" w:type="dxa"/>
            <w:tcBorders>
              <w:top w:val="single" w:sz="4" w:space="0" w:color="auto"/>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150" w:type="dxa"/>
            <w:tcBorders>
              <w:top w:val="single" w:sz="4" w:space="0" w:color="auto"/>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r>
      <w:tr w:rsidR="00180FFB" w:rsidRPr="00BA5B3E" w:rsidTr="00B44B59">
        <w:trPr>
          <w:trHeight w:val="570"/>
          <w:jc w:val="center"/>
        </w:trPr>
        <w:tc>
          <w:tcPr>
            <w:tcW w:w="647" w:type="dxa"/>
            <w:tcBorders>
              <w:top w:val="nil"/>
              <w:left w:val="single" w:sz="4" w:space="0" w:color="auto"/>
              <w:bottom w:val="single" w:sz="4" w:space="0" w:color="auto"/>
              <w:right w:val="single" w:sz="4" w:space="0" w:color="auto"/>
            </w:tcBorders>
            <w:shd w:val="clear" w:color="000000" w:fill="D9D9D9"/>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Γ.2</w:t>
            </w:r>
          </w:p>
        </w:tc>
        <w:tc>
          <w:tcPr>
            <w:tcW w:w="4120" w:type="dxa"/>
            <w:tcBorders>
              <w:top w:val="nil"/>
              <w:left w:val="nil"/>
              <w:bottom w:val="single" w:sz="4" w:space="0" w:color="auto"/>
              <w:right w:val="single" w:sz="4" w:space="0" w:color="auto"/>
            </w:tcBorders>
            <w:shd w:val="clear" w:color="000000" w:fill="D9D9D9"/>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xml:space="preserve">Μηνιαίοι Στόχοι απλήρωτων υποχρεώσεων έτους </w:t>
            </w:r>
            <w:proofErr w:type="spellStart"/>
            <w:r w:rsidRPr="00BA5B3E">
              <w:rPr>
                <w:rFonts w:asciiTheme="minorHAnsi" w:hAnsiTheme="minorHAnsi" w:cstheme="minorHAnsi"/>
                <w:b/>
                <w:bCs/>
                <w:color w:val="000000"/>
                <w:sz w:val="22"/>
                <w:szCs w:val="22"/>
              </w:rPr>
              <w:t>στοχοθεσίας</w:t>
            </w:r>
            <w:proofErr w:type="spellEnd"/>
          </w:p>
        </w:tc>
        <w:tc>
          <w:tcPr>
            <w:tcW w:w="1263"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15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520.000</w:t>
            </w:r>
          </w:p>
        </w:tc>
        <w:tc>
          <w:tcPr>
            <w:tcW w:w="115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390.000</w:t>
            </w:r>
          </w:p>
        </w:tc>
        <w:tc>
          <w:tcPr>
            <w:tcW w:w="115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360.000</w:t>
            </w:r>
          </w:p>
        </w:tc>
      </w:tr>
      <w:tr w:rsidR="00180FFB" w:rsidRPr="00BA5B3E" w:rsidTr="00B44B59">
        <w:trPr>
          <w:trHeight w:val="395"/>
          <w:jc w:val="center"/>
        </w:trPr>
        <w:tc>
          <w:tcPr>
            <w:tcW w:w="647" w:type="dxa"/>
            <w:tcBorders>
              <w:top w:val="nil"/>
              <w:left w:val="single" w:sz="4" w:space="0" w:color="auto"/>
              <w:bottom w:val="single" w:sz="4" w:space="0" w:color="auto"/>
              <w:right w:val="single" w:sz="4" w:space="0" w:color="auto"/>
            </w:tcBorders>
            <w:shd w:val="clear" w:color="000000" w:fill="D9D9D9"/>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Δ</w:t>
            </w:r>
          </w:p>
        </w:tc>
        <w:tc>
          <w:tcPr>
            <w:tcW w:w="4120" w:type="dxa"/>
            <w:tcBorders>
              <w:top w:val="nil"/>
              <w:left w:val="nil"/>
              <w:bottom w:val="single" w:sz="4" w:space="0" w:color="auto"/>
              <w:right w:val="single" w:sz="4" w:space="0" w:color="auto"/>
            </w:tcBorders>
            <w:shd w:val="clear" w:color="000000" w:fill="D9D9D9"/>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Ταμειακό Αποτέλεσμα ΟΠΔ (Στόχος)</w:t>
            </w:r>
          </w:p>
        </w:tc>
        <w:tc>
          <w:tcPr>
            <w:tcW w:w="1263"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15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4.144.186</w:t>
            </w:r>
          </w:p>
        </w:tc>
        <w:tc>
          <w:tcPr>
            <w:tcW w:w="115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2.976.386</w:t>
            </w:r>
          </w:p>
        </w:tc>
        <w:tc>
          <w:tcPr>
            <w:tcW w:w="1150" w:type="dxa"/>
            <w:tcBorders>
              <w:top w:val="nil"/>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1.924.086</w:t>
            </w:r>
          </w:p>
        </w:tc>
      </w:tr>
      <w:tr w:rsidR="00180FFB" w:rsidRPr="00BA5B3E" w:rsidTr="00B44B59">
        <w:trPr>
          <w:trHeight w:val="420"/>
          <w:jc w:val="center"/>
        </w:trPr>
        <w:tc>
          <w:tcPr>
            <w:tcW w:w="647" w:type="dxa"/>
            <w:tcBorders>
              <w:top w:val="nil"/>
              <w:left w:val="single" w:sz="4" w:space="0" w:color="auto"/>
              <w:bottom w:val="single" w:sz="4" w:space="0" w:color="auto"/>
              <w:right w:val="single" w:sz="4" w:space="0" w:color="auto"/>
            </w:tcBorders>
            <w:shd w:val="clear" w:color="000000" w:fill="FABF8F"/>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Ε</w:t>
            </w:r>
          </w:p>
        </w:tc>
        <w:tc>
          <w:tcPr>
            <w:tcW w:w="4120" w:type="dxa"/>
            <w:tcBorders>
              <w:top w:val="nil"/>
              <w:left w:val="nil"/>
              <w:bottom w:val="single" w:sz="4" w:space="0" w:color="auto"/>
              <w:right w:val="single" w:sz="4" w:space="0" w:color="auto"/>
            </w:tcBorders>
            <w:shd w:val="clear" w:color="000000" w:fill="FABF8F"/>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Οικονομικό Αποτέλεσμα ΟΠΔ (Στόχος)</w:t>
            </w:r>
          </w:p>
        </w:tc>
        <w:tc>
          <w:tcPr>
            <w:tcW w:w="1263" w:type="dxa"/>
            <w:tcBorders>
              <w:top w:val="nil"/>
              <w:left w:val="nil"/>
              <w:bottom w:val="single" w:sz="4" w:space="0" w:color="auto"/>
              <w:right w:val="single" w:sz="4" w:space="0" w:color="auto"/>
            </w:tcBorders>
            <w:shd w:val="clear" w:color="000000" w:fill="FCD5B4"/>
            <w:noWrap/>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150" w:type="dxa"/>
            <w:tcBorders>
              <w:top w:val="nil"/>
              <w:left w:val="nil"/>
              <w:bottom w:val="single" w:sz="4" w:space="0" w:color="auto"/>
              <w:right w:val="single" w:sz="4" w:space="0" w:color="auto"/>
            </w:tcBorders>
            <w:shd w:val="clear" w:color="000000" w:fill="FABF8F"/>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3.624.186</w:t>
            </w:r>
          </w:p>
        </w:tc>
        <w:tc>
          <w:tcPr>
            <w:tcW w:w="1150" w:type="dxa"/>
            <w:tcBorders>
              <w:top w:val="nil"/>
              <w:left w:val="nil"/>
              <w:bottom w:val="single" w:sz="4" w:space="0" w:color="auto"/>
              <w:right w:val="single" w:sz="4" w:space="0" w:color="auto"/>
            </w:tcBorders>
            <w:shd w:val="clear" w:color="000000" w:fill="FABF8F"/>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2.586.386</w:t>
            </w:r>
          </w:p>
        </w:tc>
        <w:tc>
          <w:tcPr>
            <w:tcW w:w="1150" w:type="dxa"/>
            <w:tcBorders>
              <w:top w:val="nil"/>
              <w:left w:val="nil"/>
              <w:bottom w:val="single" w:sz="4" w:space="0" w:color="auto"/>
              <w:right w:val="single" w:sz="4" w:space="0" w:color="auto"/>
            </w:tcBorders>
            <w:shd w:val="clear" w:color="000000" w:fill="FABF8F"/>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1.564.086</w:t>
            </w:r>
          </w:p>
        </w:tc>
      </w:tr>
      <w:tr w:rsidR="00180FFB" w:rsidRPr="00BA5B3E" w:rsidTr="00B44B59">
        <w:trPr>
          <w:trHeight w:val="290"/>
          <w:jc w:val="center"/>
        </w:trPr>
        <w:tc>
          <w:tcPr>
            <w:tcW w:w="6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Ζ</w:t>
            </w:r>
          </w:p>
        </w:tc>
        <w:tc>
          <w:tcPr>
            <w:tcW w:w="4120" w:type="dxa"/>
            <w:tcBorders>
              <w:top w:val="single" w:sz="4" w:space="0" w:color="auto"/>
              <w:left w:val="nil"/>
              <w:bottom w:val="single" w:sz="4" w:space="0" w:color="auto"/>
              <w:right w:val="single" w:sz="4" w:space="0" w:color="auto"/>
            </w:tcBorders>
            <w:shd w:val="clear" w:color="000000" w:fill="D9D9D9"/>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Διαφορά για συμφωνία Π/Υ</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3.934.086</w:t>
            </w:r>
          </w:p>
        </w:tc>
        <w:tc>
          <w:tcPr>
            <w:tcW w:w="1150" w:type="dxa"/>
            <w:tcBorders>
              <w:top w:val="nil"/>
              <w:left w:val="nil"/>
              <w:bottom w:val="nil"/>
              <w:right w:val="nil"/>
            </w:tcBorders>
            <w:shd w:val="clear" w:color="auto" w:fill="auto"/>
            <w:noWrap/>
            <w:vAlign w:val="center"/>
            <w:hideMark/>
          </w:tcPr>
          <w:p w:rsidR="00180FFB" w:rsidRPr="00BA5B3E" w:rsidRDefault="00180FFB" w:rsidP="00B44B59">
            <w:pPr>
              <w:jc w:val="right"/>
              <w:rPr>
                <w:rFonts w:asciiTheme="minorHAnsi" w:hAnsiTheme="minorHAnsi" w:cstheme="minorHAnsi"/>
                <w:b/>
                <w:bCs/>
                <w:color w:val="000000"/>
                <w:sz w:val="22"/>
                <w:szCs w:val="22"/>
              </w:rPr>
            </w:pPr>
          </w:p>
        </w:tc>
        <w:tc>
          <w:tcPr>
            <w:tcW w:w="1150" w:type="dxa"/>
            <w:tcBorders>
              <w:top w:val="nil"/>
              <w:left w:val="nil"/>
              <w:bottom w:val="nil"/>
              <w:right w:val="nil"/>
            </w:tcBorders>
            <w:shd w:val="clear" w:color="auto" w:fill="auto"/>
            <w:noWrap/>
            <w:vAlign w:val="center"/>
            <w:hideMark/>
          </w:tcPr>
          <w:p w:rsidR="00180FFB" w:rsidRPr="00BA5B3E" w:rsidRDefault="00180FFB" w:rsidP="00B44B59">
            <w:pPr>
              <w:rPr>
                <w:rFonts w:asciiTheme="minorHAnsi" w:hAnsiTheme="minorHAnsi" w:cstheme="minorHAnsi"/>
                <w:sz w:val="22"/>
                <w:szCs w:val="22"/>
              </w:rPr>
            </w:pPr>
          </w:p>
        </w:tc>
        <w:tc>
          <w:tcPr>
            <w:tcW w:w="1150" w:type="dxa"/>
            <w:tcBorders>
              <w:top w:val="nil"/>
              <w:left w:val="nil"/>
              <w:bottom w:val="nil"/>
              <w:right w:val="nil"/>
            </w:tcBorders>
            <w:shd w:val="clear" w:color="auto" w:fill="auto"/>
            <w:noWrap/>
            <w:vAlign w:val="center"/>
            <w:hideMark/>
          </w:tcPr>
          <w:p w:rsidR="00180FFB" w:rsidRPr="00BA5B3E" w:rsidRDefault="00180FFB" w:rsidP="00B44B59">
            <w:pPr>
              <w:rPr>
                <w:rFonts w:asciiTheme="minorHAnsi" w:hAnsiTheme="minorHAnsi" w:cstheme="minorHAnsi"/>
                <w:sz w:val="22"/>
                <w:szCs w:val="22"/>
              </w:rPr>
            </w:pPr>
          </w:p>
        </w:tc>
      </w:tr>
      <w:tr w:rsidR="00180FFB" w:rsidRPr="00BA5B3E" w:rsidTr="00B44B59">
        <w:trPr>
          <w:trHeight w:val="400"/>
          <w:jc w:val="center"/>
        </w:trPr>
        <w:tc>
          <w:tcPr>
            <w:tcW w:w="647" w:type="dxa"/>
            <w:tcBorders>
              <w:top w:val="nil"/>
              <w:left w:val="single" w:sz="4" w:space="0" w:color="auto"/>
              <w:bottom w:val="single" w:sz="4" w:space="0" w:color="auto"/>
              <w:right w:val="single" w:sz="4" w:space="0" w:color="auto"/>
            </w:tcBorders>
            <w:shd w:val="clear" w:color="000000" w:fill="D9D9D9"/>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Η.1</w:t>
            </w:r>
          </w:p>
        </w:tc>
        <w:tc>
          <w:tcPr>
            <w:tcW w:w="4120" w:type="dxa"/>
            <w:tcBorders>
              <w:top w:val="nil"/>
              <w:left w:val="nil"/>
              <w:bottom w:val="single" w:sz="4" w:space="0" w:color="auto"/>
              <w:right w:val="single" w:sz="4" w:space="0" w:color="auto"/>
            </w:tcBorders>
            <w:shd w:val="clear" w:color="000000" w:fill="D9D9D9"/>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Συμφωνία ετήσιων στόχων με Π/Υ</w:t>
            </w:r>
          </w:p>
        </w:tc>
        <w:tc>
          <w:tcPr>
            <w:tcW w:w="1263" w:type="dxa"/>
            <w:tcBorders>
              <w:top w:val="nil"/>
              <w:left w:val="nil"/>
              <w:bottom w:val="single" w:sz="4" w:space="0" w:color="auto"/>
              <w:right w:val="single" w:sz="4" w:space="0" w:color="auto"/>
            </w:tcBorders>
            <w:shd w:val="clear" w:color="000000" w:fill="D9D9D9"/>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27.137.754</w:t>
            </w:r>
          </w:p>
        </w:tc>
        <w:tc>
          <w:tcPr>
            <w:tcW w:w="1150" w:type="dxa"/>
            <w:tcBorders>
              <w:top w:val="nil"/>
              <w:left w:val="nil"/>
              <w:bottom w:val="nil"/>
              <w:right w:val="nil"/>
            </w:tcBorders>
            <w:shd w:val="clear" w:color="auto" w:fill="auto"/>
            <w:noWrap/>
            <w:vAlign w:val="center"/>
            <w:hideMark/>
          </w:tcPr>
          <w:p w:rsidR="00180FFB" w:rsidRPr="00BA5B3E" w:rsidRDefault="00180FFB" w:rsidP="00B44B59">
            <w:pPr>
              <w:jc w:val="right"/>
              <w:rPr>
                <w:rFonts w:asciiTheme="minorHAnsi" w:hAnsiTheme="minorHAnsi" w:cstheme="minorHAnsi"/>
                <w:b/>
                <w:bCs/>
                <w:color w:val="000000"/>
                <w:sz w:val="22"/>
                <w:szCs w:val="22"/>
              </w:rPr>
            </w:pPr>
          </w:p>
        </w:tc>
        <w:tc>
          <w:tcPr>
            <w:tcW w:w="1150" w:type="dxa"/>
            <w:tcBorders>
              <w:top w:val="nil"/>
              <w:left w:val="nil"/>
              <w:bottom w:val="nil"/>
              <w:right w:val="nil"/>
            </w:tcBorders>
            <w:shd w:val="clear" w:color="auto" w:fill="auto"/>
            <w:noWrap/>
            <w:vAlign w:val="center"/>
            <w:hideMark/>
          </w:tcPr>
          <w:p w:rsidR="00180FFB" w:rsidRPr="00BA5B3E" w:rsidRDefault="00180FFB" w:rsidP="00B44B59">
            <w:pPr>
              <w:rPr>
                <w:rFonts w:asciiTheme="minorHAnsi" w:hAnsiTheme="minorHAnsi" w:cstheme="minorHAnsi"/>
                <w:sz w:val="22"/>
                <w:szCs w:val="22"/>
              </w:rPr>
            </w:pPr>
          </w:p>
        </w:tc>
        <w:tc>
          <w:tcPr>
            <w:tcW w:w="1150" w:type="dxa"/>
            <w:tcBorders>
              <w:top w:val="nil"/>
              <w:left w:val="nil"/>
              <w:bottom w:val="nil"/>
              <w:right w:val="nil"/>
            </w:tcBorders>
            <w:shd w:val="clear" w:color="auto" w:fill="auto"/>
            <w:noWrap/>
            <w:vAlign w:val="center"/>
            <w:hideMark/>
          </w:tcPr>
          <w:p w:rsidR="00180FFB" w:rsidRPr="00BA5B3E" w:rsidRDefault="00180FFB" w:rsidP="00B44B59">
            <w:pPr>
              <w:rPr>
                <w:rFonts w:asciiTheme="minorHAnsi" w:hAnsiTheme="minorHAnsi" w:cstheme="minorHAnsi"/>
                <w:sz w:val="22"/>
                <w:szCs w:val="22"/>
              </w:rPr>
            </w:pPr>
          </w:p>
        </w:tc>
      </w:tr>
      <w:tr w:rsidR="00180FFB" w:rsidRPr="00BA5B3E" w:rsidTr="00B44B59">
        <w:trPr>
          <w:trHeight w:val="430"/>
          <w:jc w:val="center"/>
        </w:trPr>
        <w:tc>
          <w:tcPr>
            <w:tcW w:w="647" w:type="dxa"/>
            <w:tcBorders>
              <w:top w:val="nil"/>
              <w:left w:val="single" w:sz="4" w:space="0" w:color="auto"/>
              <w:bottom w:val="single" w:sz="4" w:space="0" w:color="auto"/>
              <w:right w:val="single" w:sz="4" w:space="0" w:color="auto"/>
            </w:tcBorders>
            <w:shd w:val="clear" w:color="000000" w:fill="D9D9D9"/>
            <w:noWrap/>
            <w:vAlign w:val="center"/>
            <w:hideMark/>
          </w:tcPr>
          <w:p w:rsidR="00180FFB" w:rsidRPr="00BA5B3E" w:rsidRDefault="00180FFB" w:rsidP="00B44B59">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Η.2</w:t>
            </w:r>
          </w:p>
        </w:tc>
        <w:tc>
          <w:tcPr>
            <w:tcW w:w="4120" w:type="dxa"/>
            <w:tcBorders>
              <w:top w:val="nil"/>
              <w:left w:val="nil"/>
              <w:bottom w:val="single" w:sz="4" w:space="0" w:color="auto"/>
              <w:right w:val="single" w:sz="4" w:space="0" w:color="auto"/>
            </w:tcBorders>
            <w:shd w:val="clear" w:color="000000" w:fill="D9D9D9"/>
            <w:vAlign w:val="center"/>
            <w:hideMark/>
          </w:tcPr>
          <w:p w:rsidR="00180FFB" w:rsidRPr="00BA5B3E" w:rsidRDefault="00180FFB" w:rsidP="00B44B59">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Συμφωνία ετήσιων στόχων με Π/Υ</w:t>
            </w:r>
          </w:p>
        </w:tc>
        <w:tc>
          <w:tcPr>
            <w:tcW w:w="1263" w:type="dxa"/>
            <w:tcBorders>
              <w:top w:val="nil"/>
              <w:left w:val="nil"/>
              <w:bottom w:val="single" w:sz="4" w:space="0" w:color="auto"/>
              <w:right w:val="single" w:sz="4" w:space="0" w:color="auto"/>
            </w:tcBorders>
            <w:shd w:val="clear" w:color="000000" w:fill="D9D9D9"/>
            <w:noWrap/>
            <w:vAlign w:val="center"/>
            <w:hideMark/>
          </w:tcPr>
          <w:p w:rsidR="00180FFB" w:rsidRPr="00BA5B3E" w:rsidRDefault="00180FFB" w:rsidP="00B44B59">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27.137.754</w:t>
            </w:r>
          </w:p>
        </w:tc>
        <w:tc>
          <w:tcPr>
            <w:tcW w:w="1150" w:type="dxa"/>
            <w:tcBorders>
              <w:top w:val="nil"/>
              <w:left w:val="nil"/>
              <w:bottom w:val="nil"/>
              <w:right w:val="nil"/>
            </w:tcBorders>
            <w:shd w:val="clear" w:color="auto" w:fill="auto"/>
            <w:noWrap/>
            <w:vAlign w:val="center"/>
            <w:hideMark/>
          </w:tcPr>
          <w:p w:rsidR="00180FFB" w:rsidRPr="00BA5B3E" w:rsidRDefault="00180FFB" w:rsidP="00B44B59">
            <w:pPr>
              <w:jc w:val="right"/>
              <w:rPr>
                <w:rFonts w:asciiTheme="minorHAnsi" w:hAnsiTheme="minorHAnsi" w:cstheme="minorHAnsi"/>
                <w:b/>
                <w:bCs/>
                <w:color w:val="000000"/>
                <w:sz w:val="22"/>
                <w:szCs w:val="22"/>
              </w:rPr>
            </w:pPr>
          </w:p>
        </w:tc>
        <w:tc>
          <w:tcPr>
            <w:tcW w:w="1150" w:type="dxa"/>
            <w:tcBorders>
              <w:top w:val="nil"/>
              <w:left w:val="nil"/>
              <w:bottom w:val="nil"/>
              <w:right w:val="nil"/>
            </w:tcBorders>
            <w:shd w:val="clear" w:color="auto" w:fill="auto"/>
            <w:noWrap/>
            <w:vAlign w:val="center"/>
            <w:hideMark/>
          </w:tcPr>
          <w:p w:rsidR="00180FFB" w:rsidRPr="00BA5B3E" w:rsidRDefault="00180FFB" w:rsidP="00B44B59">
            <w:pPr>
              <w:rPr>
                <w:rFonts w:asciiTheme="minorHAnsi" w:hAnsiTheme="minorHAnsi" w:cstheme="minorHAnsi"/>
                <w:sz w:val="22"/>
                <w:szCs w:val="22"/>
              </w:rPr>
            </w:pPr>
          </w:p>
        </w:tc>
        <w:tc>
          <w:tcPr>
            <w:tcW w:w="1150" w:type="dxa"/>
            <w:tcBorders>
              <w:top w:val="nil"/>
              <w:left w:val="nil"/>
              <w:bottom w:val="nil"/>
              <w:right w:val="nil"/>
            </w:tcBorders>
            <w:shd w:val="clear" w:color="auto" w:fill="auto"/>
            <w:noWrap/>
            <w:vAlign w:val="center"/>
            <w:hideMark/>
          </w:tcPr>
          <w:p w:rsidR="00180FFB" w:rsidRPr="00BA5B3E" w:rsidRDefault="00180FFB" w:rsidP="00B44B59">
            <w:pPr>
              <w:rPr>
                <w:rFonts w:asciiTheme="minorHAnsi" w:hAnsiTheme="minorHAnsi" w:cstheme="minorHAnsi"/>
                <w:sz w:val="22"/>
                <w:szCs w:val="22"/>
              </w:rPr>
            </w:pPr>
          </w:p>
        </w:tc>
      </w:tr>
    </w:tbl>
    <w:p w:rsidR="00180FFB" w:rsidRDefault="00180FFB">
      <w:pPr>
        <w:pStyle w:val="af9"/>
        <w:tabs>
          <w:tab w:val="left" w:pos="-1065"/>
        </w:tabs>
        <w:spacing w:before="120" w:after="120" w:line="360" w:lineRule="auto"/>
        <w:rPr>
          <w:rFonts w:ascii="Arial" w:hAnsi="Arial" w:cs="Arial"/>
          <w:b/>
          <w:i/>
          <w:iCs/>
          <w:sz w:val="22"/>
          <w:szCs w:val="22"/>
          <w:u w:val="single"/>
        </w:rPr>
      </w:pPr>
    </w:p>
    <w:p w:rsidR="00180FFB" w:rsidRDefault="00180FFB">
      <w:pPr>
        <w:pStyle w:val="af9"/>
        <w:tabs>
          <w:tab w:val="left" w:pos="-1065"/>
        </w:tabs>
        <w:spacing w:before="120" w:after="120" w:line="360" w:lineRule="auto"/>
        <w:rPr>
          <w:rFonts w:ascii="Arial" w:hAnsi="Arial" w:cs="Arial"/>
          <w:b/>
          <w:i/>
          <w:iCs/>
          <w:sz w:val="22"/>
          <w:szCs w:val="22"/>
          <w:u w:val="single"/>
        </w:rPr>
      </w:pPr>
    </w:p>
    <w:p w:rsidR="00557FE0" w:rsidRDefault="00D804F6">
      <w:pPr>
        <w:tabs>
          <w:tab w:val="left" w:pos="-1065"/>
        </w:tabs>
        <w:spacing w:before="120" w:after="120" w:line="360" w:lineRule="auto"/>
      </w:pPr>
      <w:r w:rsidRPr="002C52D8">
        <w:rPr>
          <w:rFonts w:ascii="Arial" w:eastAsia="Arial" w:hAnsi="Arial" w:cs="Arial"/>
          <w:b/>
          <w:color w:val="000000"/>
          <w:kern w:val="1"/>
          <w:sz w:val="22"/>
          <w:szCs w:val="22"/>
          <w:highlight w:val="white"/>
          <w:lang w:eastAsia="el-GR"/>
        </w:rPr>
        <w:t xml:space="preserve">  </w:t>
      </w:r>
      <w:r w:rsidRPr="002C52D8">
        <w:rPr>
          <w:rStyle w:val="a5"/>
          <w:rFonts w:ascii="Arial" w:eastAsia="Arial" w:hAnsi="Arial" w:cs="Arial"/>
          <w:b w:val="0"/>
          <w:bCs w:val="0"/>
          <w:color w:val="000000"/>
          <w:kern w:val="1"/>
          <w:sz w:val="22"/>
          <w:szCs w:val="22"/>
          <w:highlight w:val="white"/>
          <w:lang w:eastAsia="el-GR"/>
        </w:rPr>
        <w:t>Κατόπιν ο Δ/</w:t>
      </w:r>
      <w:proofErr w:type="spellStart"/>
      <w:r w:rsidRPr="002C52D8">
        <w:rPr>
          <w:rStyle w:val="a5"/>
          <w:rFonts w:ascii="Arial" w:eastAsia="Arial" w:hAnsi="Arial" w:cs="Arial"/>
          <w:b w:val="0"/>
          <w:bCs w:val="0"/>
          <w:color w:val="000000"/>
          <w:kern w:val="1"/>
          <w:sz w:val="22"/>
          <w:szCs w:val="22"/>
          <w:highlight w:val="white"/>
          <w:lang w:eastAsia="el-GR"/>
        </w:rPr>
        <w:t>ντής</w:t>
      </w:r>
      <w:proofErr w:type="spellEnd"/>
      <w:r w:rsidRPr="002C52D8">
        <w:rPr>
          <w:rStyle w:val="a5"/>
          <w:rFonts w:ascii="Arial" w:eastAsia="Arial" w:hAnsi="Arial" w:cs="Arial"/>
          <w:b w:val="0"/>
          <w:bCs w:val="0"/>
          <w:color w:val="000000"/>
          <w:kern w:val="1"/>
          <w:sz w:val="22"/>
          <w:szCs w:val="22"/>
          <w:highlight w:val="white"/>
          <w:lang w:eastAsia="el-GR"/>
        </w:rPr>
        <w:t xml:space="preserve"> των Οικονομικών Υπηρεσιών απάντησε στις ερωτήσεις που τέθηκαν από τα μέλη του Δημοτικού Συμβουλίου, δίνοντας τις απαραίτητες διευκρινήσεις και επεξηγήσεις ανά Κ.Α. του Προϋπολογισμού.</w:t>
      </w:r>
    </w:p>
    <w:p w:rsidR="00557FE0" w:rsidRDefault="00D804F6">
      <w:pPr>
        <w:tabs>
          <w:tab w:val="center" w:pos="8460"/>
        </w:tabs>
        <w:suppressAutoHyphens w:val="0"/>
        <w:spacing w:before="280" w:line="360" w:lineRule="auto"/>
        <w:jc w:val="both"/>
      </w:pPr>
      <w:r>
        <w:rPr>
          <w:rStyle w:val="a5"/>
          <w:rFonts w:ascii="Arial" w:eastAsia="Arial" w:hAnsi="Arial" w:cs="Arial"/>
          <w:b w:val="0"/>
          <w:color w:val="000000"/>
          <w:kern w:val="1"/>
          <w:sz w:val="22"/>
          <w:szCs w:val="22"/>
          <w:highlight w:val="white"/>
          <w:shd w:val="clear" w:color="auto" w:fill="FFFFFF"/>
          <w:lang w:eastAsia="el-GR"/>
        </w:rPr>
        <w:t xml:space="preserve">Στη συνέχεια ο Πρόεδρος  </w:t>
      </w:r>
      <w:r>
        <w:rPr>
          <w:rStyle w:val="a5"/>
          <w:rFonts w:ascii="Arial" w:eastAsia="Arial" w:hAnsi="Arial" w:cs="Arial"/>
          <w:b w:val="0"/>
          <w:bCs w:val="0"/>
          <w:color w:val="000000"/>
          <w:kern w:val="1"/>
          <w:sz w:val="22"/>
          <w:szCs w:val="22"/>
          <w:highlight w:val="white"/>
          <w:shd w:val="clear" w:color="auto" w:fill="FFFFFF"/>
          <w:lang w:eastAsia="el-GR"/>
        </w:rPr>
        <w:t xml:space="preserve"> κάλεσε τα μέλη του Δημοτικού Συμβουλίου να τοποθετηθούν σχετικά.</w:t>
      </w:r>
      <w:r>
        <w:rPr>
          <w:rFonts w:ascii="Arial" w:eastAsia="Arial" w:hAnsi="Arial" w:cs="Arial"/>
          <w:color w:val="000000"/>
          <w:spacing w:val="-3"/>
          <w:sz w:val="22"/>
          <w:szCs w:val="22"/>
          <w:highlight w:val="white"/>
          <w:shd w:val="clear" w:color="auto" w:fill="FFFFFF"/>
        </w:rPr>
        <w:t xml:space="preserve"> </w:t>
      </w:r>
    </w:p>
    <w:p w:rsidR="00793CB5" w:rsidRDefault="00D804F6" w:rsidP="00793CB5">
      <w:pPr>
        <w:tabs>
          <w:tab w:val="center" w:pos="8460"/>
        </w:tabs>
        <w:suppressAutoHyphens w:val="0"/>
        <w:spacing w:before="113" w:after="113" w:line="360" w:lineRule="auto"/>
        <w:jc w:val="both"/>
        <w:rPr>
          <w:rFonts w:ascii="Arial" w:hAnsi="Arial" w:cs="Arial"/>
          <w:sz w:val="22"/>
          <w:szCs w:val="22"/>
        </w:rPr>
      </w:pPr>
      <w:r>
        <w:rPr>
          <w:rFonts w:ascii="Arial" w:eastAsia="Arial" w:hAnsi="Arial" w:cs="Arial"/>
          <w:color w:val="000000"/>
          <w:spacing w:val="-3"/>
          <w:sz w:val="22"/>
          <w:szCs w:val="22"/>
          <w:highlight w:val="white"/>
          <w:shd w:val="clear" w:color="auto" w:fill="FFFFFF"/>
        </w:rPr>
        <w:t xml:space="preserve">- </w:t>
      </w:r>
      <w:r w:rsidR="00793CB5">
        <w:rPr>
          <w:rFonts w:ascii="Arial" w:eastAsia="Arial" w:hAnsi="Arial" w:cs="Arial"/>
          <w:color w:val="000000"/>
          <w:spacing w:val="-3"/>
          <w:sz w:val="22"/>
          <w:szCs w:val="22"/>
          <w:highlight w:val="white"/>
          <w:shd w:val="clear" w:color="auto" w:fill="FFFFFF"/>
          <w:lang w:val="en-US"/>
        </w:rPr>
        <w:t>H</w:t>
      </w:r>
      <w:r w:rsidR="00793CB5" w:rsidRPr="00793CB5">
        <w:rPr>
          <w:rFonts w:ascii="Arial" w:eastAsia="Arial" w:hAnsi="Arial" w:cs="Arial"/>
          <w:color w:val="000000"/>
          <w:spacing w:val="-3"/>
          <w:sz w:val="22"/>
          <w:szCs w:val="22"/>
          <w:highlight w:val="white"/>
          <w:shd w:val="clear" w:color="auto" w:fill="FFFFFF"/>
        </w:rPr>
        <w:t xml:space="preserve"> </w:t>
      </w:r>
      <w:r w:rsidR="00793CB5">
        <w:rPr>
          <w:rFonts w:ascii="Arial" w:eastAsia="Arial" w:hAnsi="Arial" w:cs="Arial"/>
          <w:color w:val="000000"/>
          <w:spacing w:val="-3"/>
          <w:sz w:val="22"/>
          <w:szCs w:val="22"/>
          <w:highlight w:val="white"/>
          <w:shd w:val="clear" w:color="auto" w:fill="FFFFFF"/>
        </w:rPr>
        <w:t xml:space="preserve">επικεφαλής της δημοτικής παράταξης    </w:t>
      </w:r>
      <w:r>
        <w:rPr>
          <w:rFonts w:ascii="Arial" w:eastAsia="Arial" w:hAnsi="Arial" w:cs="Arial"/>
          <w:color w:val="000000"/>
          <w:spacing w:val="-3"/>
          <w:sz w:val="22"/>
          <w:szCs w:val="22"/>
          <w:highlight w:val="white"/>
          <w:shd w:val="clear" w:color="auto" w:fill="FFFFFF"/>
        </w:rPr>
        <w:t xml:space="preserve">“ΔΥΝΑΜΙΚΗ ΑΥΤΟΔΙΟΙΚΗΤΙΚΗ ΣΥΝΕΡΓΑΣΙΑ” </w:t>
      </w:r>
      <w:r w:rsidR="00793CB5">
        <w:rPr>
          <w:rFonts w:ascii="Arial" w:eastAsia="Arial" w:hAnsi="Arial" w:cs="Arial"/>
          <w:color w:val="000000"/>
          <w:spacing w:val="-3"/>
          <w:sz w:val="22"/>
          <w:szCs w:val="22"/>
          <w:highlight w:val="white"/>
          <w:shd w:val="clear" w:color="auto" w:fill="FFFFFF"/>
        </w:rPr>
        <w:t xml:space="preserve">κα </w:t>
      </w:r>
      <w:proofErr w:type="spellStart"/>
      <w:r w:rsidR="00793CB5">
        <w:rPr>
          <w:rFonts w:ascii="Arial" w:eastAsia="Arial" w:hAnsi="Arial" w:cs="Arial"/>
          <w:color w:val="000000"/>
          <w:spacing w:val="-3"/>
          <w:sz w:val="22"/>
          <w:szCs w:val="22"/>
          <w:highlight w:val="white"/>
          <w:shd w:val="clear" w:color="auto" w:fill="FFFFFF"/>
        </w:rPr>
        <w:t>Πούλου</w:t>
      </w:r>
      <w:proofErr w:type="spellEnd"/>
      <w:r w:rsidR="00793CB5">
        <w:rPr>
          <w:rFonts w:ascii="Arial" w:eastAsia="Arial" w:hAnsi="Arial" w:cs="Arial"/>
          <w:color w:val="000000"/>
          <w:spacing w:val="-3"/>
          <w:sz w:val="22"/>
          <w:szCs w:val="22"/>
          <w:highlight w:val="white"/>
          <w:shd w:val="clear" w:color="auto" w:fill="FFFFFF"/>
        </w:rPr>
        <w:t xml:space="preserve"> </w:t>
      </w:r>
      <w:r w:rsidR="00F26AED">
        <w:rPr>
          <w:rFonts w:ascii="Arial" w:eastAsia="Arial" w:hAnsi="Arial" w:cs="Arial"/>
          <w:color w:val="000000"/>
          <w:spacing w:val="-3"/>
          <w:sz w:val="22"/>
          <w:szCs w:val="22"/>
          <w:highlight w:val="white"/>
          <w:shd w:val="clear" w:color="auto" w:fill="FFFFFF"/>
        </w:rPr>
        <w:t>είπε</w:t>
      </w:r>
      <w:r>
        <w:rPr>
          <w:rFonts w:ascii="Arial" w:eastAsia="Arial" w:hAnsi="Arial" w:cs="Arial"/>
          <w:color w:val="000000"/>
          <w:spacing w:val="-3"/>
          <w:sz w:val="22"/>
          <w:szCs w:val="22"/>
          <w:highlight w:val="white"/>
          <w:shd w:val="clear" w:color="auto" w:fill="FFFFFF"/>
        </w:rPr>
        <w:t xml:space="preserve"> </w:t>
      </w:r>
      <w:r w:rsidR="00793CB5" w:rsidRPr="00452720">
        <w:rPr>
          <w:rFonts w:ascii="Arial" w:hAnsi="Arial" w:cs="Arial"/>
          <w:sz w:val="22"/>
          <w:szCs w:val="22"/>
        </w:rPr>
        <w:t>η ομιλία μου στη Βουλή</w:t>
      </w:r>
      <w:r w:rsidR="00F26AED">
        <w:rPr>
          <w:rFonts w:ascii="Arial" w:hAnsi="Arial" w:cs="Arial"/>
          <w:sz w:val="22"/>
          <w:szCs w:val="22"/>
        </w:rPr>
        <w:t xml:space="preserve"> </w:t>
      </w:r>
      <w:r w:rsidR="00F26AED" w:rsidRPr="00452720">
        <w:rPr>
          <w:rFonts w:ascii="Arial" w:hAnsi="Arial" w:cs="Arial"/>
          <w:sz w:val="22"/>
          <w:szCs w:val="22"/>
        </w:rPr>
        <w:t>στηρίχτηκε</w:t>
      </w:r>
      <w:r w:rsidR="00F26AED">
        <w:rPr>
          <w:rFonts w:ascii="Arial" w:hAnsi="Arial" w:cs="Arial"/>
          <w:sz w:val="22"/>
          <w:szCs w:val="22"/>
        </w:rPr>
        <w:t xml:space="preserve"> στις </w:t>
      </w:r>
      <w:r w:rsidR="00793CB5" w:rsidRPr="00452720">
        <w:rPr>
          <w:rFonts w:ascii="Arial" w:hAnsi="Arial" w:cs="Arial"/>
          <w:sz w:val="22"/>
          <w:szCs w:val="22"/>
        </w:rPr>
        <w:t xml:space="preserve"> επιπτώσεις </w:t>
      </w:r>
      <w:r w:rsidR="00F26AED">
        <w:rPr>
          <w:rFonts w:ascii="Arial" w:hAnsi="Arial" w:cs="Arial"/>
          <w:sz w:val="22"/>
          <w:szCs w:val="22"/>
        </w:rPr>
        <w:t xml:space="preserve"> </w:t>
      </w:r>
      <w:r w:rsidR="00793CB5" w:rsidRPr="00452720">
        <w:rPr>
          <w:rFonts w:ascii="Arial" w:hAnsi="Arial" w:cs="Arial"/>
          <w:sz w:val="22"/>
          <w:szCs w:val="22"/>
        </w:rPr>
        <w:t xml:space="preserve"> που έχει ο </w:t>
      </w:r>
      <w:proofErr w:type="spellStart"/>
      <w:r w:rsidR="00F26AED" w:rsidRPr="00452720">
        <w:rPr>
          <w:rFonts w:ascii="Arial" w:hAnsi="Arial" w:cs="Arial"/>
          <w:sz w:val="22"/>
          <w:szCs w:val="22"/>
        </w:rPr>
        <w:t>ο</w:t>
      </w:r>
      <w:proofErr w:type="spellEnd"/>
      <w:r w:rsidR="00F26AED" w:rsidRPr="00452720">
        <w:rPr>
          <w:rFonts w:ascii="Arial" w:hAnsi="Arial" w:cs="Arial"/>
          <w:sz w:val="22"/>
          <w:szCs w:val="22"/>
        </w:rPr>
        <w:t xml:space="preserve"> προϋπολογισμός του κράτους </w:t>
      </w:r>
      <w:r w:rsidR="00793CB5" w:rsidRPr="00452720">
        <w:rPr>
          <w:rFonts w:ascii="Arial" w:hAnsi="Arial" w:cs="Arial"/>
          <w:sz w:val="22"/>
          <w:szCs w:val="22"/>
        </w:rPr>
        <w:t xml:space="preserve">στην αυτοδιοίκηση,. Το συμπέρασμα είναι ότι 214 εκατομμύρια σε σχέση με το 2020 θα είναι κατά 214 εκατομμύρια μικρότερος ο προϋπολογισμός των ΟΤΑ, αυτό καταγράφει και η </w:t>
      </w:r>
      <w:r w:rsidR="004E1B4F">
        <w:rPr>
          <w:rFonts w:ascii="Arial" w:hAnsi="Arial" w:cs="Arial"/>
          <w:sz w:val="22"/>
          <w:szCs w:val="22"/>
        </w:rPr>
        <w:t xml:space="preserve"> </w:t>
      </w:r>
      <w:r w:rsidR="00793CB5" w:rsidRPr="00452720">
        <w:rPr>
          <w:rFonts w:ascii="Arial" w:hAnsi="Arial" w:cs="Arial"/>
          <w:sz w:val="22"/>
          <w:szCs w:val="22"/>
        </w:rPr>
        <w:t xml:space="preserve"> εισήγηση του κυρίου </w:t>
      </w:r>
      <w:proofErr w:type="spellStart"/>
      <w:r w:rsidR="00793CB5" w:rsidRPr="00452720">
        <w:rPr>
          <w:rFonts w:ascii="Arial" w:hAnsi="Arial" w:cs="Arial"/>
          <w:sz w:val="22"/>
          <w:szCs w:val="22"/>
        </w:rPr>
        <w:t>Καλλιαντάση</w:t>
      </w:r>
      <w:proofErr w:type="spellEnd"/>
      <w:r w:rsidR="00793CB5" w:rsidRPr="00452720">
        <w:rPr>
          <w:rFonts w:ascii="Arial" w:hAnsi="Arial" w:cs="Arial"/>
          <w:sz w:val="22"/>
          <w:szCs w:val="22"/>
        </w:rPr>
        <w:t>, ο οποίος είναι πλήρως ενημερωμένος για τα κεντρικά θέματα. Το ανησυχητικό είναι ότι δεν υπάρχει καμία μα καμία επιχορήγηση για τα προβλήματα της πανδημία</w:t>
      </w:r>
      <w:r w:rsidR="004E1B4F">
        <w:rPr>
          <w:rFonts w:ascii="Arial" w:hAnsi="Arial" w:cs="Arial"/>
          <w:sz w:val="22"/>
          <w:szCs w:val="22"/>
        </w:rPr>
        <w:t>ς</w:t>
      </w:r>
      <w:r w:rsidR="00793CB5" w:rsidRPr="00452720">
        <w:rPr>
          <w:rFonts w:ascii="Arial" w:hAnsi="Arial" w:cs="Arial"/>
          <w:sz w:val="22"/>
          <w:szCs w:val="22"/>
        </w:rPr>
        <w:t xml:space="preserve"> και της υγειονομικής κρίσης για τους Δήμους, σε σύγκριση με το ότι πέρυσι ήταν 171 εκατομμύρια, φέτος στον προϋπολογισμό δεν προβλέπεται</w:t>
      </w:r>
      <w:r w:rsidR="004E1B4F">
        <w:rPr>
          <w:rFonts w:ascii="Arial" w:hAnsi="Arial" w:cs="Arial"/>
          <w:sz w:val="22"/>
          <w:szCs w:val="22"/>
        </w:rPr>
        <w:t xml:space="preserve"> ούτε ένα </w:t>
      </w:r>
      <w:r w:rsidR="00793CB5" w:rsidRPr="00452720">
        <w:rPr>
          <w:rFonts w:ascii="Arial" w:hAnsi="Arial" w:cs="Arial"/>
          <w:sz w:val="22"/>
          <w:szCs w:val="22"/>
        </w:rPr>
        <w:t xml:space="preserve"> ευρώ . Αυτό που επίσης είναι παράλογο είναι ότι ενώ έχουν αρθεί τα μέτρα σταθερότητας, της δημοσιονομικής σταθερότητας απ’ την Ευρωπαϊκή Ένωση</w:t>
      </w:r>
      <w:r w:rsidR="004E1B4F">
        <w:rPr>
          <w:rFonts w:ascii="Arial" w:hAnsi="Arial" w:cs="Arial"/>
          <w:sz w:val="22"/>
          <w:szCs w:val="22"/>
        </w:rPr>
        <w:t>,</w:t>
      </w:r>
      <w:r w:rsidR="00793CB5" w:rsidRPr="00452720">
        <w:rPr>
          <w:rFonts w:ascii="Arial" w:hAnsi="Arial" w:cs="Arial"/>
          <w:sz w:val="22"/>
          <w:szCs w:val="22"/>
        </w:rPr>
        <w:t xml:space="preserve"> άρα δεν επιβάλλεται ούτε </w:t>
      </w:r>
      <w:r w:rsidR="004E1B4F">
        <w:rPr>
          <w:rFonts w:ascii="Arial" w:hAnsi="Arial" w:cs="Arial"/>
          <w:sz w:val="22"/>
          <w:szCs w:val="22"/>
        </w:rPr>
        <w:t>να</w:t>
      </w:r>
      <w:r w:rsidR="00793CB5" w:rsidRPr="00452720">
        <w:rPr>
          <w:rFonts w:ascii="Arial" w:hAnsi="Arial" w:cs="Arial"/>
          <w:sz w:val="22"/>
          <w:szCs w:val="22"/>
        </w:rPr>
        <w:t xml:space="preserve"> έχουμε κρατικά πλεονάσματα, στους Δήμους παρ’ όλα αυτά διατηρείται η υποχρέωση να έχουνε πλεονάσματα. Επίσης, ότι το πρόγραμμα δημοσίων επενδύσεων είναι μειωμένο σε σχέση με την περσινή χρονιά κι αν λάβει υπόψη κανείς ότι όλα μας τα έργα καθυστερούσαν λόγω της μη έγκαιρης πληρωμής των ενταλμάτων και της διακοπής εργασιών που πολύ συχνά κάνουν οι εργολάβοι, νομίζω ότι ακόμα χειρότερα θα είναι τα φετινά αποτελέσματα για το ’21 αν και το πρόγραμμα των δημοσίων επενδύσεων, οι επενδύσεις δηλαδή, είναι κι ένα αντιστάθμισμα στην οικονομική κρίση που υπάρχει στη χώρα. Επίσης, προβλέπονται μόνο 2 εκατομμύρια ευρώ για θέματα πολιτικής προστασίας </w:t>
      </w:r>
      <w:r w:rsidR="004E1B4F">
        <w:rPr>
          <w:rFonts w:ascii="Arial" w:hAnsi="Arial" w:cs="Arial"/>
          <w:sz w:val="22"/>
          <w:szCs w:val="22"/>
        </w:rPr>
        <w:t xml:space="preserve"> </w:t>
      </w:r>
      <w:r w:rsidR="00793CB5" w:rsidRPr="00452720">
        <w:rPr>
          <w:rFonts w:ascii="Arial" w:hAnsi="Arial" w:cs="Arial"/>
          <w:sz w:val="22"/>
          <w:szCs w:val="22"/>
        </w:rPr>
        <w:t xml:space="preserve"> -πέρυσι ήταν 29- ενώ γνωρίζουμε ότι τα φαινόμενα της κλιματικής αλλαγής δυστυχώς προκαλούν μεγάλες και ακραίες καταστροφές. Και τέλος, σας είπα για το πρόγραμμα δημοσίων επενδύσεων, τι θετικό όμως υπάρχει; Το θετικό νούμερο των 235 εκατομμυρίων το οποίο θα εισπραχθεί από την διαφορά των τετραγωνικών μέτρων </w:t>
      </w:r>
      <w:r w:rsidR="004E1B4F">
        <w:rPr>
          <w:rFonts w:ascii="Arial" w:hAnsi="Arial" w:cs="Arial"/>
          <w:sz w:val="22"/>
          <w:szCs w:val="22"/>
        </w:rPr>
        <w:t xml:space="preserve"> </w:t>
      </w:r>
      <w:r w:rsidR="003E427B">
        <w:rPr>
          <w:rFonts w:ascii="Arial" w:hAnsi="Arial" w:cs="Arial"/>
          <w:sz w:val="22"/>
          <w:szCs w:val="22"/>
        </w:rPr>
        <w:t xml:space="preserve"> </w:t>
      </w:r>
      <w:r w:rsidR="00793CB5" w:rsidRPr="00452720">
        <w:rPr>
          <w:rFonts w:ascii="Arial" w:hAnsi="Arial" w:cs="Arial"/>
          <w:sz w:val="22"/>
          <w:szCs w:val="22"/>
        </w:rPr>
        <w:t xml:space="preserve">θεωρεί </w:t>
      </w:r>
      <w:r w:rsidR="00E1658D">
        <w:rPr>
          <w:rFonts w:ascii="Arial" w:hAnsi="Arial" w:cs="Arial"/>
          <w:sz w:val="22"/>
          <w:szCs w:val="22"/>
        </w:rPr>
        <w:t xml:space="preserve">ότι </w:t>
      </w:r>
      <w:r w:rsidR="00793CB5" w:rsidRPr="00452720">
        <w:rPr>
          <w:rFonts w:ascii="Arial" w:hAnsi="Arial" w:cs="Arial"/>
          <w:sz w:val="22"/>
          <w:szCs w:val="22"/>
        </w:rPr>
        <w:t xml:space="preserve">μ’ αυτόν τον τρόπο </w:t>
      </w:r>
      <w:r w:rsidR="00E1658D">
        <w:rPr>
          <w:rFonts w:ascii="Arial" w:hAnsi="Arial" w:cs="Arial"/>
          <w:sz w:val="22"/>
          <w:szCs w:val="22"/>
        </w:rPr>
        <w:t xml:space="preserve"> </w:t>
      </w:r>
      <w:r w:rsidR="00793CB5" w:rsidRPr="00452720">
        <w:rPr>
          <w:rFonts w:ascii="Arial" w:hAnsi="Arial" w:cs="Arial"/>
          <w:sz w:val="22"/>
          <w:szCs w:val="22"/>
        </w:rPr>
        <w:t xml:space="preserve"> ξοφλάει με την αυτοδιοίκηση απ’ τη στιγμή που θα πάρουν αυτά τα πρόσθετα χρήματα</w:t>
      </w:r>
      <w:r w:rsidR="00E1658D">
        <w:rPr>
          <w:rFonts w:ascii="Arial" w:hAnsi="Arial" w:cs="Arial"/>
          <w:sz w:val="22"/>
          <w:szCs w:val="22"/>
        </w:rPr>
        <w:t xml:space="preserve">. Οι </w:t>
      </w:r>
      <w:r w:rsidR="00E1658D" w:rsidRPr="00E1658D">
        <w:rPr>
          <w:rFonts w:ascii="Arial" w:hAnsi="Arial" w:cs="Arial"/>
          <w:sz w:val="22"/>
          <w:szCs w:val="22"/>
        </w:rPr>
        <w:t xml:space="preserve"> </w:t>
      </w:r>
      <w:r w:rsidR="003E427B" w:rsidRPr="00E1658D">
        <w:rPr>
          <w:rFonts w:ascii="Arial" w:hAnsi="Arial" w:cs="Arial"/>
          <w:sz w:val="22"/>
          <w:szCs w:val="22"/>
        </w:rPr>
        <w:t xml:space="preserve"> ενστάσεις της ΚΕΔΕ</w:t>
      </w:r>
      <w:r w:rsidR="00E1658D">
        <w:rPr>
          <w:rFonts w:ascii="Arial" w:hAnsi="Arial" w:cs="Arial"/>
          <w:sz w:val="22"/>
          <w:szCs w:val="22"/>
        </w:rPr>
        <w:t xml:space="preserve"> </w:t>
      </w:r>
      <w:r w:rsidR="00E1658D" w:rsidRPr="00E1658D">
        <w:rPr>
          <w:rFonts w:ascii="Arial" w:hAnsi="Arial" w:cs="Arial"/>
          <w:sz w:val="22"/>
          <w:szCs w:val="22"/>
        </w:rPr>
        <w:t xml:space="preserve">είναι </w:t>
      </w:r>
      <w:r w:rsidR="003E427B" w:rsidRPr="00E1658D">
        <w:rPr>
          <w:rFonts w:ascii="Arial" w:hAnsi="Arial" w:cs="Arial"/>
          <w:sz w:val="22"/>
          <w:szCs w:val="22"/>
        </w:rPr>
        <w:t xml:space="preserve"> ότι στην παρούσα φάση, μ’ αυτή την οικονομική κρίση, δεν μπορούμε να μιλάμε ότι θα καταφέρουν οι Δήμοι να εισπράξουν αυτά τα 235 εκατομμύρια, αλλά κάνει την πρόβλεψη, με στοιχεία, ότι δεν θα υπερβούν τα 100 εκατομμύρια, παρ’ όλα αυτά επιμένει η κυβέρνηση</w:t>
      </w:r>
      <w:r w:rsidR="003E427B" w:rsidRPr="00452720">
        <w:rPr>
          <w:rFonts w:ascii="Arial" w:hAnsi="Arial" w:cs="Arial"/>
          <w:sz w:val="22"/>
          <w:szCs w:val="22"/>
        </w:rPr>
        <w:t xml:space="preserve"> </w:t>
      </w:r>
      <w:r w:rsidR="003E427B">
        <w:rPr>
          <w:rFonts w:ascii="Arial" w:hAnsi="Arial" w:cs="Arial"/>
          <w:sz w:val="22"/>
          <w:szCs w:val="22"/>
        </w:rPr>
        <w:t xml:space="preserve"> </w:t>
      </w:r>
      <w:r w:rsidR="00793CB5" w:rsidRPr="00452720">
        <w:rPr>
          <w:rFonts w:ascii="Arial" w:hAnsi="Arial" w:cs="Arial"/>
          <w:sz w:val="22"/>
          <w:szCs w:val="22"/>
        </w:rPr>
        <w:t xml:space="preserve">. Όμως, αλήθεια είναι, ότι ενώ κάνει μια περίεργη πρόβλεψη, κι έρχομαι σ’ αυτά τα παρακρατηθέντα, εδώ δεν μιλάμε καν για τα παρακρατηθέντα, γίνεται </w:t>
      </w:r>
      <w:r w:rsidR="00793CB5" w:rsidRPr="00452720">
        <w:rPr>
          <w:rFonts w:ascii="Arial" w:hAnsi="Arial" w:cs="Arial"/>
          <w:sz w:val="22"/>
          <w:szCs w:val="22"/>
        </w:rPr>
        <w:lastRenderedPageBreak/>
        <w:t xml:space="preserve">μία αφαίμαξη 450 εκατομμυρίων και θα σας πω γιατί, διότι προβλέπει ο κρατικός προϋπολογισμός ότι θ’ ανεβούν τα έσοδα από τη φορολογία φυσικών προσώπων κατά 1,1 δις, 1,2 δις και σ’ αυτό, σωστά είπε ο κύριος </w:t>
      </w:r>
      <w:proofErr w:type="spellStart"/>
      <w:r w:rsidR="00793CB5" w:rsidRPr="00452720">
        <w:rPr>
          <w:rFonts w:ascii="Arial" w:hAnsi="Arial" w:cs="Arial"/>
          <w:sz w:val="22"/>
          <w:szCs w:val="22"/>
        </w:rPr>
        <w:t>Καλλιαντάσης</w:t>
      </w:r>
      <w:proofErr w:type="spellEnd"/>
      <w:r w:rsidR="00793CB5" w:rsidRPr="00452720">
        <w:rPr>
          <w:rFonts w:ascii="Arial" w:hAnsi="Arial" w:cs="Arial"/>
          <w:sz w:val="22"/>
          <w:szCs w:val="22"/>
        </w:rPr>
        <w:t xml:space="preserve">, η αυτοδιοίκηση δικαιούται το 21%, άρα με τους υπολογισμούς είναι 500 εκατομμύρια. Κι αυτά τα 500 εκατομμύρια, γίνονται τελικά μόνο 51 εκατομμύρια. Εδώ είναι η μεγάλη αφαίμαξη των 450 εκατομμυρίων. Που σημαίνει, λοιπόν, συνάδελφοι, ότι η αυτοδιοίκηση μένει αβοήθητη και είναι πραγματικά ο μόνος θεσμός που και ανταποκρίθηκε, γιατί είναι πιο κοντά στον πολίτη, αυτό το λέμε πάντα, γιατί έχει τις δοκιμασμένες πλέον τοπικές κοινωνίες να βοηθήσει και να ανταπεξέλθει και μένει τελείως αβοήθητη με περιορισμένους πόρους για το 2021. Άρα ο μόνος δρόμος </w:t>
      </w:r>
      <w:r w:rsidR="003E427B">
        <w:rPr>
          <w:rFonts w:ascii="Arial" w:hAnsi="Arial" w:cs="Arial"/>
          <w:sz w:val="22"/>
          <w:szCs w:val="22"/>
        </w:rPr>
        <w:t>είναι</w:t>
      </w:r>
      <w:r w:rsidR="00793CB5" w:rsidRPr="00452720">
        <w:rPr>
          <w:rFonts w:ascii="Arial" w:hAnsi="Arial" w:cs="Arial"/>
          <w:sz w:val="22"/>
          <w:szCs w:val="22"/>
        </w:rPr>
        <w:t xml:space="preserve"> να αυξήσουμε ή να είμαστε διεκδικητικοί απέναντι στο κεντρικό κράτος, αυτό δυστυχώς είναι η πορεία της αυτοδιοίκηση από γεννησιμιού της μέχρι σήμερα αφού δεν της καταβάλλονται αυτά που το σύνταγμα προβλέπει έτσι ώστε να υπάρχει οικονομική αυτοτέλεια των Δήμων. Μόνο</w:t>
      </w:r>
      <w:r w:rsidR="003E427B">
        <w:rPr>
          <w:rFonts w:ascii="Arial" w:hAnsi="Arial" w:cs="Arial"/>
          <w:sz w:val="22"/>
          <w:szCs w:val="22"/>
        </w:rPr>
        <w:t>ς</w:t>
      </w:r>
      <w:r w:rsidR="00793CB5" w:rsidRPr="00452720">
        <w:rPr>
          <w:rFonts w:ascii="Arial" w:hAnsi="Arial" w:cs="Arial"/>
          <w:sz w:val="22"/>
          <w:szCs w:val="22"/>
        </w:rPr>
        <w:t xml:space="preserve"> δρόμος, λοιπό Δήμαρχε, είναι η διεκδίκηση και σε συνδυασμό με τους άλλους συναδέλφους της ΚΕΔΕ αλλά και μόνος σας έτσι ώστε να μη σταματήσουν τα έργα τα οποία έχουν ξεκινήσει αλλά και τα άλλα που έχετε στο πρόγραμμά σας να κάνετε αλλά και το πρώτο και το πιο σημαντικό είναι να κρατηθεί η κοινωνία όρθια γιατί και το ’21 δεν θα λυθεί ως δια μαγείας το πρόβλημα της υγειονομικής κρίσης, γιατρός είστε και γνωρίζετε πολύ καλά ότι ακόμα κι αν πούμε ότι αρχίζει να εμβολιάζεται ο πληθυσμός δεν θα έχουμε καλύτερα αποτελέσματα πριν τους εννέα μήνες </w:t>
      </w:r>
      <w:r w:rsidR="003E427B">
        <w:rPr>
          <w:rFonts w:ascii="Arial" w:hAnsi="Arial" w:cs="Arial"/>
          <w:sz w:val="22"/>
          <w:szCs w:val="22"/>
        </w:rPr>
        <w:t>όμως</w:t>
      </w:r>
      <w:r w:rsidR="00793CB5" w:rsidRPr="00452720">
        <w:rPr>
          <w:rFonts w:ascii="Arial" w:hAnsi="Arial" w:cs="Arial"/>
          <w:sz w:val="22"/>
          <w:szCs w:val="22"/>
        </w:rPr>
        <w:t xml:space="preserve"> λένε οι υγειονομικοί και </w:t>
      </w:r>
      <w:proofErr w:type="spellStart"/>
      <w:r w:rsidR="00793CB5" w:rsidRPr="00452720">
        <w:rPr>
          <w:rFonts w:ascii="Arial" w:hAnsi="Arial" w:cs="Arial"/>
          <w:sz w:val="22"/>
          <w:szCs w:val="22"/>
        </w:rPr>
        <w:t>λοιμωξιολόγοι</w:t>
      </w:r>
      <w:proofErr w:type="spellEnd"/>
      <w:r w:rsidR="00793CB5" w:rsidRPr="00452720">
        <w:rPr>
          <w:rFonts w:ascii="Arial" w:hAnsi="Arial" w:cs="Arial"/>
          <w:sz w:val="22"/>
          <w:szCs w:val="22"/>
        </w:rPr>
        <w:t xml:space="preserve">. Άρα λοιπόν, όλο αυτό το διάστημα και ευχόμαστε να μην έχουμε αυτόν τον αριθμό των θανάτων </w:t>
      </w:r>
      <w:r w:rsidR="003E427B">
        <w:rPr>
          <w:rFonts w:ascii="Arial" w:hAnsi="Arial" w:cs="Arial"/>
          <w:sz w:val="22"/>
          <w:szCs w:val="22"/>
        </w:rPr>
        <w:t xml:space="preserve"> </w:t>
      </w:r>
      <w:r w:rsidR="00793CB5" w:rsidRPr="00452720">
        <w:rPr>
          <w:rFonts w:ascii="Arial" w:hAnsi="Arial" w:cs="Arial"/>
          <w:sz w:val="22"/>
          <w:szCs w:val="22"/>
        </w:rPr>
        <w:t xml:space="preserve"> μέχρι να αποκτηθεί αυτή η ανοσία, θα πρέπει να στηρίξουμε τις τοπικές κοινωνίες και άρα το θέμα της κοινωνικής πολιτικής θα πρέπει κατά τη γνώμη μου να είναι και πάλι πρώτο στην ατζέντα. Και γι’ αυτό ρώτησα τι γίνεται με τις προβλέψεις για το κοινωνικό παντοπωλείο, μου απήντησε ο κύριος </w:t>
      </w:r>
      <w:proofErr w:type="spellStart"/>
      <w:r w:rsidR="00793CB5" w:rsidRPr="00452720">
        <w:rPr>
          <w:rFonts w:ascii="Arial" w:hAnsi="Arial" w:cs="Arial"/>
          <w:sz w:val="22"/>
          <w:szCs w:val="22"/>
        </w:rPr>
        <w:t>Καλλιαντάσης</w:t>
      </w:r>
      <w:proofErr w:type="spellEnd"/>
      <w:r w:rsidR="00793CB5" w:rsidRPr="00452720">
        <w:rPr>
          <w:rFonts w:ascii="Arial" w:hAnsi="Arial" w:cs="Arial"/>
          <w:sz w:val="22"/>
          <w:szCs w:val="22"/>
        </w:rPr>
        <w:t xml:space="preserve"> αυτά που απήντησε, ότι διπλασιάσαμε σε σχέση με πέρυσι. Άρα υπάρχει και μία ερώτηση, τι γίνεται με τις χορηγίες; Δηλαδή, πόσες χορηγίες συγκεκριμένα πήραμε το 2020 γιατί αυτό γινόταν κάθε χρόνο όπως θυμάστε, πέρα από το ότι προβλέπαμε έναν προϋπολογισμό στο Δήμο, με επιστολές μας σε όλους αυτούς που βοηθούσαν το κοινωνικό παντοπωλείο με διάφορους τρόπους και υλικά μαζεύαμε πολύ συγκεκριμένες ποσότητες τις οποίες δίναμε στους δημότες. Άρα λοιπόν θα ήθελα να μου πείτε, τι ακριβώς έγινε το 2020 και ποιες ήταν οι χορηγίες στο κοινωνικό μας παντοπωλείο. Όμως εάν πιστέψουμε αυτό που συζητήθηκε στο Δημοτικό Συμβούλιο την τελευταία φορά, όταν συζητήσαμε για τα δημοτικά τέλη σας υπενθυμίζω, όπου είπαμε ότι ο αριθμός των 50 ευάλωτων στην ακραία φτώχεια δημοτών πλέον θα είναι, είπε η κυρία αντιδήμαρχος της κοινωνικής πολιτικής, τους 1.000, που βέβαια αυτός ο αριθμός ήταν εξωφρενικός δηλαδή νομίζω μακάρι να μη συμβαίνει γιατί άμα συμβαίνει τότε θα ‘χουμε τεράστια προβλήματα στο Δήμος μας και στην πόλη. Αν, λοιπόν, αυτό το στοιχείο αποτελεί ένα ακριβές στοιχείο, τότε πώς δικαιολογείται ο </w:t>
      </w:r>
      <w:r w:rsidR="00793CB5" w:rsidRPr="00452720">
        <w:rPr>
          <w:rFonts w:ascii="Arial" w:hAnsi="Arial" w:cs="Arial"/>
          <w:sz w:val="22"/>
          <w:szCs w:val="22"/>
        </w:rPr>
        <w:lastRenderedPageBreak/>
        <w:t xml:space="preserve">προϋπολογισμός του κοινωνικού μας παντοπωλείου να είναι μόνο αυτός τις 40.000 ευρώ. Ένα επίσης θέμα που πρέπει να παρατηρήσω είναι ότι σε θέματα πολιτισμού και αθλητισμού ο προϋπολογισμός είναι πολύ </w:t>
      </w:r>
      <w:proofErr w:type="spellStart"/>
      <w:r w:rsidR="00793CB5" w:rsidRPr="00452720">
        <w:rPr>
          <w:rFonts w:ascii="Arial" w:hAnsi="Arial" w:cs="Arial"/>
          <w:sz w:val="22"/>
          <w:szCs w:val="22"/>
        </w:rPr>
        <w:t>πολύ</w:t>
      </w:r>
      <w:proofErr w:type="spellEnd"/>
      <w:r w:rsidR="00793CB5" w:rsidRPr="00452720">
        <w:rPr>
          <w:rFonts w:ascii="Arial" w:hAnsi="Arial" w:cs="Arial"/>
          <w:sz w:val="22"/>
          <w:szCs w:val="22"/>
        </w:rPr>
        <w:t xml:space="preserve"> μικρός. Ο κ. </w:t>
      </w:r>
      <w:proofErr w:type="spellStart"/>
      <w:r w:rsidR="00793CB5" w:rsidRPr="00452720">
        <w:rPr>
          <w:rFonts w:ascii="Arial" w:hAnsi="Arial" w:cs="Arial"/>
          <w:sz w:val="22"/>
          <w:szCs w:val="22"/>
        </w:rPr>
        <w:t>Καλλιαντάσης</w:t>
      </w:r>
      <w:proofErr w:type="spellEnd"/>
      <w:r w:rsidR="00793CB5" w:rsidRPr="00452720">
        <w:rPr>
          <w:rFonts w:ascii="Arial" w:hAnsi="Arial" w:cs="Arial"/>
          <w:sz w:val="22"/>
          <w:szCs w:val="22"/>
        </w:rPr>
        <w:t xml:space="preserve"> είναι ο τεχνοκράτης που ακολουθεί εντολές μας, δηλαδή αν η δημοτική αρχή του πει ότι εγώ θέλω για τον πολιτισμό να διαθέσω 100 και 120.000 θα βρούμε τον τρόπο από πού θα περικόψουμε αλλά θα υπακούσει στην άποψη την πολιτική. Δεν κάνει πολιτική ο κ. </w:t>
      </w:r>
      <w:proofErr w:type="spellStart"/>
      <w:r w:rsidR="00793CB5" w:rsidRPr="00452720">
        <w:rPr>
          <w:rFonts w:ascii="Arial" w:hAnsi="Arial" w:cs="Arial"/>
          <w:sz w:val="22"/>
          <w:szCs w:val="22"/>
        </w:rPr>
        <w:t>Καλλιαντάσης</w:t>
      </w:r>
      <w:proofErr w:type="spellEnd"/>
      <w:r w:rsidR="00793CB5" w:rsidRPr="00452720">
        <w:rPr>
          <w:rFonts w:ascii="Arial" w:hAnsi="Arial" w:cs="Arial"/>
          <w:sz w:val="22"/>
          <w:szCs w:val="22"/>
        </w:rPr>
        <w:t xml:space="preserve">, τεχνοκράτης </w:t>
      </w:r>
      <w:proofErr w:type="spellStart"/>
      <w:r w:rsidR="00793CB5" w:rsidRPr="00452720">
        <w:rPr>
          <w:rFonts w:ascii="Arial" w:hAnsi="Arial" w:cs="Arial"/>
          <w:sz w:val="22"/>
          <w:szCs w:val="22"/>
        </w:rPr>
        <w:t>είναι.</w:t>
      </w:r>
      <w:r w:rsidR="003E427B">
        <w:rPr>
          <w:rFonts w:ascii="Arial" w:hAnsi="Arial" w:cs="Arial"/>
          <w:sz w:val="22"/>
          <w:szCs w:val="22"/>
        </w:rPr>
        <w:t>Β</w:t>
      </w:r>
      <w:r w:rsidR="00793CB5" w:rsidRPr="00452720">
        <w:rPr>
          <w:rFonts w:ascii="Arial" w:hAnsi="Arial" w:cs="Arial"/>
          <w:sz w:val="22"/>
          <w:szCs w:val="22"/>
        </w:rPr>
        <w:t>έβαια</w:t>
      </w:r>
      <w:proofErr w:type="spellEnd"/>
      <w:r w:rsidR="00793CB5" w:rsidRPr="00452720">
        <w:rPr>
          <w:rFonts w:ascii="Arial" w:hAnsi="Arial" w:cs="Arial"/>
          <w:sz w:val="22"/>
          <w:szCs w:val="22"/>
        </w:rPr>
        <w:t xml:space="preserve"> υπάρχει αυτό το πρόβλημα της υγειονομικής κρίσης που λέμε δεν ξέρουμε μέχρι ποιο σημείο θα μας επιτρέψει. Και, συνάδελφοι και </w:t>
      </w:r>
      <w:proofErr w:type="spellStart"/>
      <w:r w:rsidR="00793CB5" w:rsidRPr="00452720">
        <w:rPr>
          <w:rFonts w:ascii="Arial" w:hAnsi="Arial" w:cs="Arial"/>
          <w:sz w:val="22"/>
          <w:szCs w:val="22"/>
        </w:rPr>
        <w:t>συναδέλφισσες</w:t>
      </w:r>
      <w:proofErr w:type="spellEnd"/>
      <w:r w:rsidR="00793CB5" w:rsidRPr="00452720">
        <w:rPr>
          <w:rFonts w:ascii="Arial" w:hAnsi="Arial" w:cs="Arial"/>
          <w:sz w:val="22"/>
          <w:szCs w:val="22"/>
        </w:rPr>
        <w:t xml:space="preserve">, κατάλαβα κι εγώ ότι ο προϋπολογισμός είναι ένα εργαλείο στην καθημερινότητα του Δήμου, τα πέντε χρόνια που άσκησα κι εγώ διοίκηση. Δηλαδή είναι ένα εργαλείο που μπορεί να το αναθεωρείς και να το κατευθύνεις εκεί που υπάρχουν συγκεκριμένες ανάγκες, γι’ αυτό και υπάρχουν αυτές οι πολλαπλές αναμορφώσεις του προϋπολογισμού. Όμως, πρέπει στην αρχική του διαμόρφωση ο προϋπολογισμός να δίνει την κατεύθυνση, να δίνει τις προτεραιότητες. Και αυτό κατά τη γνώμη μου, που βλέπω σήμερα στον προϋπολογισμό δεν δίνει την κατεύθυνση ότι ο Δήμος μας θα κάνει την κοινωνική πολιτική που έχουν ανάγκη οι δημότες. Κύριε Δήμαρχε και κύριε Πρόεδρε και συνάδελφοι, είναι αλήθεια ότι η δημοτική αρχή έχει πέσει σε μία κακή συγκυρία. Τη συγκυρία ότι ακόμα δεν έχει ξεκινήσει το νέο ΕΣΠΑ, ότι ακόμα δεν υπάρχουν πολύ μεγάλες περικοπές από τα προβλήματα λόγω της υγειονομικής κρίσης και κυρίως ότι η υγειονομική κρίση είναι αυτή που καταλύει, αν θέλετε, την λειτουργία, την κανονική λειτουργία και την κανονική μας ζωή. Όμως, μπορεί να χρησιμοποιείται ως άλλοθι; Αυτό είναι ένας προβληματισμός, νομίζω δηλαδή ότι </w:t>
      </w:r>
      <w:r w:rsidR="003E427B">
        <w:rPr>
          <w:rFonts w:ascii="Arial" w:hAnsi="Arial" w:cs="Arial"/>
          <w:sz w:val="22"/>
          <w:szCs w:val="22"/>
        </w:rPr>
        <w:t xml:space="preserve"> </w:t>
      </w:r>
      <w:r w:rsidR="00793CB5" w:rsidRPr="00452720">
        <w:rPr>
          <w:rFonts w:ascii="Arial" w:hAnsi="Arial" w:cs="Arial"/>
          <w:sz w:val="22"/>
          <w:szCs w:val="22"/>
        </w:rPr>
        <w:t xml:space="preserve"> έχει μία ατυχία, ότι δεν μπορεί να αναδείξει το έργο της στον πολιτισμό, στον αθλητισμό, στην κοινωνική πολιτική μπορεί όμως, θα έλεγα, να ανοίξει το πρόγραμμά της στα έργα τα οποία είχε προγραμματίσει, όμως το σοβαρό είναι ότι θα πρέπει να φανεί η πρόθεσή της και, ξαναλέω, ότι η πρόθεσή της αυτή που θα πρέπει κατά τη γνώμη μου να είναι κυρίαρχη σ’ αυτό το διάστημα είναι το θέμα της κοινωνικής πολιτικής για να στηθεί όρθια, να κρατηθεί όρθια η κοινωνία. </w:t>
      </w:r>
      <w:r w:rsidR="003E427B">
        <w:rPr>
          <w:rFonts w:ascii="Arial" w:hAnsi="Arial" w:cs="Arial"/>
          <w:sz w:val="22"/>
          <w:szCs w:val="22"/>
        </w:rPr>
        <w:t xml:space="preserve"> </w:t>
      </w:r>
      <w:r w:rsidR="00793CB5" w:rsidRPr="00452720">
        <w:rPr>
          <w:rFonts w:ascii="Arial" w:hAnsi="Arial" w:cs="Arial"/>
          <w:sz w:val="22"/>
          <w:szCs w:val="22"/>
        </w:rPr>
        <w:t xml:space="preserve"> Κατά συ</w:t>
      </w:r>
      <w:r w:rsidR="003E427B">
        <w:rPr>
          <w:rFonts w:ascii="Arial" w:hAnsi="Arial" w:cs="Arial"/>
          <w:sz w:val="22"/>
          <w:szCs w:val="22"/>
        </w:rPr>
        <w:t xml:space="preserve">νέπεια είναι  </w:t>
      </w:r>
      <w:r w:rsidR="00793CB5" w:rsidRPr="00452720">
        <w:rPr>
          <w:rFonts w:ascii="Arial" w:hAnsi="Arial" w:cs="Arial"/>
          <w:sz w:val="22"/>
          <w:szCs w:val="22"/>
        </w:rPr>
        <w:t>γεγονός ότι δεν υπάρχουν αυτές οι κατευθύνσεις, οι έντονες κατευ</w:t>
      </w:r>
      <w:r w:rsidR="003E427B">
        <w:rPr>
          <w:rFonts w:ascii="Arial" w:hAnsi="Arial" w:cs="Arial"/>
          <w:sz w:val="22"/>
          <w:szCs w:val="22"/>
        </w:rPr>
        <w:t>θύνσεις στον προϋπολογισμό μας.</w:t>
      </w:r>
    </w:p>
    <w:p w:rsidR="00557FE0" w:rsidRDefault="00D804F6" w:rsidP="00793CB5">
      <w:pPr>
        <w:tabs>
          <w:tab w:val="center" w:pos="8460"/>
        </w:tabs>
        <w:suppressAutoHyphens w:val="0"/>
        <w:spacing w:before="113" w:after="113" w:line="360" w:lineRule="auto"/>
        <w:jc w:val="both"/>
      </w:pPr>
      <w:r>
        <w:rPr>
          <w:rFonts w:ascii="Arial" w:eastAsia="Arial" w:hAnsi="Arial" w:cs="Arial"/>
          <w:color w:val="000000"/>
          <w:spacing w:val="-3"/>
          <w:sz w:val="22"/>
          <w:szCs w:val="22"/>
          <w:highlight w:val="white"/>
          <w:shd w:val="clear" w:color="auto" w:fill="FFFFFF"/>
        </w:rPr>
        <w:t xml:space="preserve">- </w:t>
      </w:r>
      <w:r>
        <w:rPr>
          <w:rStyle w:val="FontStyle47"/>
          <w:rFonts w:eastAsia="SimSun"/>
          <w:bCs/>
          <w:kern w:val="1"/>
          <w:sz w:val="22"/>
          <w:szCs w:val="22"/>
          <w:highlight w:val="white"/>
          <w:shd w:val="clear" w:color="auto" w:fill="FFFFFF"/>
          <w:lang w:eastAsia="el-GR" w:bidi="hi-IN"/>
        </w:rPr>
        <w:t xml:space="preserve"> Ο επικεφαλής της παράταξης “ΛΑΙΚΗ ΣΥΣΠΕΙΡΩΣΗ” δημοτικός σύμβουλος   κ. </w:t>
      </w:r>
      <w:proofErr w:type="spellStart"/>
      <w:r>
        <w:rPr>
          <w:rStyle w:val="FontStyle47"/>
          <w:rFonts w:eastAsia="SimSun"/>
          <w:bCs/>
          <w:kern w:val="1"/>
          <w:sz w:val="22"/>
          <w:szCs w:val="22"/>
          <w:highlight w:val="white"/>
          <w:shd w:val="clear" w:color="auto" w:fill="FFFFFF"/>
          <w:lang w:eastAsia="el-GR" w:bidi="hi-IN"/>
        </w:rPr>
        <w:t>Κοτσικώνας</w:t>
      </w:r>
      <w:proofErr w:type="spellEnd"/>
      <w:r>
        <w:rPr>
          <w:rFonts w:ascii="Arial" w:eastAsia="Arial" w:hAnsi="Arial" w:cs="Arial"/>
          <w:color w:val="000000"/>
          <w:spacing w:val="-3"/>
          <w:sz w:val="22"/>
          <w:szCs w:val="22"/>
          <w:highlight w:val="white"/>
          <w:shd w:val="clear" w:color="auto" w:fill="FFFFFF"/>
        </w:rPr>
        <w:t xml:space="preserve">  </w:t>
      </w:r>
      <w:r w:rsidR="00A148AD">
        <w:rPr>
          <w:rFonts w:ascii="Arial" w:eastAsia="Arial" w:hAnsi="Arial" w:cs="Arial"/>
          <w:color w:val="000000"/>
          <w:spacing w:val="-3"/>
          <w:sz w:val="22"/>
          <w:szCs w:val="22"/>
          <w:shd w:val="clear" w:color="auto" w:fill="FFFFFF"/>
        </w:rPr>
        <w:t>είπε ότι</w:t>
      </w:r>
      <w:r w:rsidR="00A148AD" w:rsidRPr="00485972">
        <w:rPr>
          <w:rFonts w:ascii="Arial" w:hAnsi="Arial" w:cs="Arial"/>
          <w:sz w:val="22"/>
          <w:szCs w:val="22"/>
        </w:rPr>
        <w:t xml:space="preserve"> όλοι γνωρίζετε οι Δήμοι έχουν μετατραπεί σε κρατική υπηρεσία, υπηρετώντας τους κεντρικούς σχεδιασμούς των κυβερνώντων, σημερινών και χθεσινών, της Ευρωπαϊκής Ένωσης, αυτούς που κατέχουν τον πλούτο με λίγα λόγια. Στόχος είναι οι Δήμοι με την λειτουργία τους να υπηρετούν τους κυρίαρχους οικονομικούς κύκλους που ασφυκτιούν και θέλουν να αναπαράγουν τον πλούτο τους, να έχουν σίγουρα κέρδη, εμπορευματοποιώντας όμως βασικές ανάγκες των συνδημοτών μας όπως είναι το νερό, η </w:t>
      </w:r>
      <w:r w:rsidR="00A148AD" w:rsidRPr="00485972">
        <w:rPr>
          <w:rFonts w:ascii="Arial" w:hAnsi="Arial" w:cs="Arial"/>
          <w:sz w:val="22"/>
          <w:szCs w:val="22"/>
        </w:rPr>
        <w:lastRenderedPageBreak/>
        <w:t xml:space="preserve">αποκομιδή και η διαχείριση των απορριμμάτων, ο ηλεκτροφωτισμός, οι κοινωνικές δομές, η υγεία, το περιβάλλον και η δημόσια γη. Για όλους αυτούς τους τομείς που μόλις ανέφερα έχουμε χαρακτηριστικά παραδείγματα και στο Δήμο μας. Όλοι όμως γνωρίζουμε ότι την ανεργία, τη φτώχεια, την απελπισία και την ανασφάλεια που βιώνει μεγάλο μέρος των συνδημοτών μας και γνωρίζουμε επίσης ότι γίνεται συγκέντρωση πλούτου σε λίγα χέρια κι ότι οι μικρομεσαίοι αυτοαπασχολούμενοι καταστρέφονται ο ένας μετά τον άλλον. Για την ικανοποίηση αυτών των συμφερόντων φορτώνουν στην τοπική διοίκηση με αρμοδιότητες, χωρίς φυσικά τους αναγκαίους πόρους. Είναι χαρακτηριστικό αυτό που ανέφερε και ο, ο οικονομικός διευθυντής, στην εισήγησή του, ότι τα έσοδα των Δήμων δεν ανταποκρίνονται ακόμα και σε αυτά τα νόμιμα, αυτά που έχουν θεσπιστεί με τον Καλλικράτη. Πληρώνουν οι εργαζόμενοι, ο λαός φόρους και δεν αποδίδονται στους Δήμους οι πόροι αυτοί. Δημιουργείται μια νέα γενιά παρακρατηθέντων που έχει φτάσει τα δισεκατομμύρια ευρώ και συνεχίζεται αυτό και για το 2021. Θέλουν λοιπόν, να απορροφούμε ως Δήμοι τους κραδασμούς που προκαλεί στην κοινωνία η αντιλαϊκή πολιτική που εφαρμόζεται. Να είναι οι Δήμοι αρωγοί μιας βαθιάς αντιδραστικής πολιτικής που μεταφέρει στην ευθύνη του νοικοκυριού βασικές κοινωνικές του ανάγκες, διαφοροποιημένες και ανάλογα με το πορτοφόλι του καθενός. Στα πλαίσια αυτής της πολιτικής, η κοινωνική πολιτική έχει καταλήξει σχεδόν να ταυτίζεται με τη σακούλα του κοινωνικού παντοπωλείου, τις ευκαιριακές δομές για τους πιο εξαθλιωμένους με τα ψίχουλα του ΚΕΑ που η </w:t>
      </w:r>
      <w:proofErr w:type="spellStart"/>
      <w:r w:rsidR="00A148AD" w:rsidRPr="00485972">
        <w:rPr>
          <w:rFonts w:ascii="Arial" w:hAnsi="Arial" w:cs="Arial"/>
          <w:sz w:val="22"/>
          <w:szCs w:val="22"/>
        </w:rPr>
        <w:t>συνταγματοποίησή</w:t>
      </w:r>
      <w:proofErr w:type="spellEnd"/>
      <w:r w:rsidR="00A148AD" w:rsidRPr="00485972">
        <w:rPr>
          <w:rFonts w:ascii="Arial" w:hAnsi="Arial" w:cs="Arial"/>
          <w:sz w:val="22"/>
          <w:szCs w:val="22"/>
        </w:rPr>
        <w:t xml:space="preserve"> του δεν είναι τίποτε άλλο παρά η κυνική δήλωση ενός βαθιά εκμεταλλευτικού συστήματος ότι ο λαός μας, τα παιδιά του, θα πρέπει να μάθουν να ζούνε στον 20</w:t>
      </w:r>
      <w:r w:rsidR="00A148AD" w:rsidRPr="00485972">
        <w:rPr>
          <w:rFonts w:ascii="Arial" w:hAnsi="Arial" w:cs="Arial"/>
          <w:sz w:val="22"/>
          <w:szCs w:val="22"/>
          <w:vertAlign w:val="superscript"/>
        </w:rPr>
        <w:t>ο</w:t>
      </w:r>
      <w:r w:rsidR="00A148AD" w:rsidRPr="00485972">
        <w:rPr>
          <w:rFonts w:ascii="Arial" w:hAnsi="Arial" w:cs="Arial"/>
          <w:sz w:val="22"/>
          <w:szCs w:val="22"/>
        </w:rPr>
        <w:t xml:space="preserve"> αιώνα ως ζήτουλες. Στις σημερινές ειδικά συνθήκες καλούνται οι Δήμοι να καλύψουν υποχρεώσεις του κράτους για την αντιμετώπιση της πανδημίας και μάλιστα όχι μόνο χωρίς επαρκή κρατική χρηματοδότηση αλλά και με αισθητά μειωμένα τα έσοδά τους λόγω των δικαιολογημένων απαλλαγών από τέλη των καταστημάτων που τελούν σε αναστολή λειτουργίας. Μέσα σε συνθήκες πανδημίας όπου θρηνούμε θύματα, η δημόσια πρωτοβάθμια φροντίδα στο Δήμο μας παραμένει υποβαθμισμένη εξαιτίας των σοβαρών ελλείψεων τόσο σε προσωπικό όσο και σε υποδομές στο νοσοκομείο, βάζοντας σε κίνδυνο ανθρώπινες ζωές. Η κυβέρνηση της Νέας Δημοκρατίας όλο το προηγούμενο εννεάμηνο και ενώ ήταν σε εξέλιξη το πρώτο κύμα της πανδημίας και αναμονή του δεύτερου, το οποίο σήμερα είναι ακόμα πιο σφοδρό και δεν ξέρουμε τι θα γίνει και με το επόμενο, αντί να πάρει όλα τα αναγκαία μέτρα προκειμένου το νοσοκομείο Λιβαδειάς, όπως όλα τα νοσοκομεία και όλες οι μονάδες πρωτοβάθμιας φροντίδας υγείας της χώρας, να θωρακιστούν, τα άφησε στη μοίρα τους. Τα αποτελέσματα σήμερα είναι να έχουν φτάσει στα όρια αλλά και να μην μπορούν να ανταποκριθούν στις ανάγκες για τις υπόλοιπες παθήσεις που δεν σταμάτησαν λόγω πανδημίας, τις εξετάσεις, τις θεραπείες που είναι αναγκαίες κ.τ.λ. Οι διαχρονικές εγκληματικές ευθύνες όλων των κυβερνήσεων δεν μπορούν να κρυφτούν πίσω από την </w:t>
      </w:r>
      <w:r w:rsidR="00A148AD" w:rsidRPr="00485972">
        <w:rPr>
          <w:rFonts w:ascii="Arial" w:hAnsi="Arial" w:cs="Arial"/>
          <w:sz w:val="22"/>
          <w:szCs w:val="22"/>
        </w:rPr>
        <w:lastRenderedPageBreak/>
        <w:t xml:space="preserve">επίκληση της ατομικής ευθύνης που επαναλαμβάνεται μονότονα από την κυβέρνηση. Έχουμε συγκεκριμένα αιτήματα, λοιπόν, τα οποία έχουμε καταθέσει για την ενίσχυση του νοσοκομείου και της πρωτοβάθμιας φροντίδας υγείας στο Δήμο μας και για τις ελλείψεις που υπάρχουν κ.τ.λ. Εμείς ενώνουμε τη φωνή μας με τους υγειονομικούς που αγωνίζονται κόντρα στην εκρηκτική κατάσταση που επικρατεί, με όλους τους εργαζόμενους που παλεύουν, διεκδικούν για το δικαίωμα στην υγεία με βάση τις σύγχρονες λαϊκές ανάγκες και δυνατότητες. Σ’ ένα τέτοιο οικονομικό περιβάλλον, είναι καθαρά, να πούμε καταρχήν, ότι το παραμύθι της δήθεν ανάπτυξης για όλους, όπως το παραμύθι και της δίκαιης και βιώσιμης ανάπτυξης, η έξοδος απ’ τα μνημόνια, η κανονικότητα, αυτά που ακούμε τώρα τόσα χρόνια, δεν αφορούν τα οξυμένα προβλήματα που αντιμετωπίζουν οι Δήμοι, όπως δεν αφορούν τα προβλήματα επιβίωσης των ανέργων συνολικά, της εργατικής τάξης, των φτωχών, των μικρομεσαίων στρωμάτων, όλων. Φυσικά ούτε λόγος για την κάλυψη των σύγχρονων αναγκών τους, καθώς οι κυβερνώντες στοχεύουν σ’ ένα κράτος ακόμα πιο αυταρχικό, πιο εχθρικό για το λαό και τα συμφέροντά του. Μετά από μια δεκαετία βαθιάς οικονομικής κρίσης που εξανεμίστηκε το λαϊκό εισόδημα και καταργήθηκαν λαϊκές κατακτήσεις του περασμένου αιώνα, η πανδημία αποδεικνύεται χρυσή ευκαιρία για το μεγάλο κεφάλαιο, μέσω της κυβέρνησης, για να ισοπεδώσει </w:t>
      </w:r>
      <w:proofErr w:type="spellStart"/>
      <w:r w:rsidR="00A148AD" w:rsidRPr="00485972">
        <w:rPr>
          <w:rFonts w:ascii="Arial" w:hAnsi="Arial" w:cs="Arial"/>
          <w:sz w:val="22"/>
          <w:szCs w:val="22"/>
        </w:rPr>
        <w:t>ό,τι</w:t>
      </w:r>
      <w:proofErr w:type="spellEnd"/>
      <w:r w:rsidR="00A148AD" w:rsidRPr="00485972">
        <w:rPr>
          <w:rFonts w:ascii="Arial" w:hAnsi="Arial" w:cs="Arial"/>
          <w:sz w:val="22"/>
          <w:szCs w:val="22"/>
        </w:rPr>
        <w:t xml:space="preserve"> απέμεινε, να κάνει ακόμα πιο φτηνή την εργατική δύναμη, την εργασία. Σ’ ένα τέτοιο περιβάλλον, φιλικό στις επενδύσεις, στην επιχειρηματικότητα και στην κερδοφορία των επιχειρηματιών, δεν μπορούν να μείνουν απέξω οι Δήμοι. Το αντιδραστικό πλαίσιο που διέπει την λειτουργία τους υποτάσσει βασικές υποδομές και υπηρεσίες που αφορούν τον λαό στη λογική της ανταποδοτικότητας και της επιχειρηματικότητας. Θέλουν να μας βάλουν τα δυο πόδια σ’ ένα παπούτσι, αυτή είναι η πραγματικότητα. Η πετσοκομμένη χρηματοδότηση των Δήμων που φτάνει στο -60% τουλάχιστον, σε σχέση με το 2009 σε βάθος δηλαδή δεκαετίας, που θα συνεχιστεί μειωμένη και τα επόμενα χρόνια, οι τεράστιες ελλείψεις σε υποδομές και προσωπικό κυρίως τεχνικό και εργατικό, η απαγόρευση προσλήψεων μόνιμου προσωπικού, υπηρετούν ένα και μοναδικό στόχο, να μετατραπούν οι Δήμοι σ’ ένα ελεγκτικό, φορομπηχτικό μηχανισμό και σειρά από τις πιο ζωντανές υπηρεσίες τους να περάσουν στα χέρια επιχειρηματικών ομίλων. Σ’ αυτή την κατεύθυνση απαντά και η περσινή απόφαση της κυβέρνησης για ιδιωτικοποίηση της καθαριότητας, του ηλεκτροφωτισμού, του πρασίνου, με την απλή πλειοψηφία, μάλιστα, με μια απλή πλειοψηφία των παρόντων στο Δημοτικό Συμβούλιο, απόφαση την οποία έχουμε καταγγείλει, όπως και ο Σύλλογος Εργαζομένων. Από τα δισεκατομμύρια έσοδα του κρατικού προϋπολογισμού για το 2021 που ψήφισε χθες η κυβερνητική πλειοψηφία στη Βουλή, πάνω απ’ το 90% προέρχεται απ’ τα εργατικά, λαϊκά στρώματα. Απ’ αυτούς των οποίων το εισόδημα έχει τσακιστεί. Γι’ αυτό συνεχώς τονίζουμε ότι οι δημότες έχουν πληρώσει τους φόρους που τους αναλογούν και είναι αντιλαϊκά όλα τα ανταποδοτικά τέλη </w:t>
      </w:r>
      <w:r w:rsidR="00A148AD" w:rsidRPr="00485972">
        <w:rPr>
          <w:rFonts w:ascii="Arial" w:hAnsi="Arial" w:cs="Arial"/>
          <w:sz w:val="22"/>
          <w:szCs w:val="22"/>
        </w:rPr>
        <w:lastRenderedPageBreak/>
        <w:t xml:space="preserve">που επιβάλλονται υποχρεωτικά από τους Δήμους. Ένα βασικό μέγεθος που αποτυπώνει τον αντιλαϊκό χαρακτήρα του προϋπολογισμού είναι η συνεχώς μειωμένη αναλογία της κρατικής χρηματοδότησης σε σχέση με τα ίδια έσοδα. Είπαμε, είπε κι ο </w:t>
      </w:r>
      <w:r w:rsidR="00BD7B26">
        <w:rPr>
          <w:rFonts w:ascii="Arial" w:hAnsi="Arial" w:cs="Arial"/>
          <w:sz w:val="22"/>
          <w:szCs w:val="22"/>
        </w:rPr>
        <w:t>Π.Ο.Υ</w:t>
      </w:r>
      <w:r w:rsidR="00A148AD" w:rsidRPr="00485972">
        <w:rPr>
          <w:rFonts w:ascii="Arial" w:hAnsi="Arial" w:cs="Arial"/>
          <w:sz w:val="22"/>
          <w:szCs w:val="22"/>
        </w:rPr>
        <w:t xml:space="preserve">, μείον 200 εκατομμύρια, 214; εκατομμύρια ευρώ η κρατική χρηματοδότηση αλλά την ίδια στιγμή αύξηση των ιδίων εσόδων προκειμένου οι προϋπολογισμοί των Δήμων να είναι τουλάχιστον ισοσκελισμένοι ή και πλεονασματικοί. Η αντιλαϊκή αυτή αναλογία δείχνει και το πόσο έχει βαθύνει ο ρόλος της τοπικής αυτοδιοίκησης ως ενός ακόμη φορομπηχτικού μηχανισμού. Ουσιαστικά δηλαδή οι Δήμοι για να λειτουργήσουν θα εισπράξουν από τον κρατικό προϋπολογισμό μόνο τη μισθοδοσία του προσωπικού τους. Άρα πρέπει ο Δήμος να εισπράξει περισσότερα για να μπορεί να δαπανήσει, να προσφέρει κάποιες ικανοποιητικές υπηρεσίες, να κάνει έργα κ.λπ. Το έλλειμμα της κρατικής χρηματοδότησης που όλοι αναγνωρίζουμε, καλούνται να το καλύψουν και πάλι οι εργαζόμενοι, οι συνταξιούχοι, τα φτωχά λαϊκά στρώματα, σηκώνοντας επιπρόσθετα στις πλάτες τους το 70% των συνολικών λειτουργικών πόρων στους Δήμους. Αυτή είναι η κατεύθυνση, γι’ αυτό λέμε ότι ο προϋπολογισμός έχει καθαρά ανταποδοτικό άρα αντιλαϊκό χαρακτήρα. Να ολοκληρώσω μόνο, κύριε Πρόεδρε, λέγοντας ότι εμείς, εμείς οι εκλεγμένοι δημοτικοί σύμβουλοι της Λαϊκής Συσπείρωσης έχουμε επιλέξει πλευρά. Για μας οι λαϊκές ανάγκες και ο αγώνας και η ικανοποίησή τους αποτελούν προτεραιότητα. Δίνουμε λοιπόν το χέρι μας σε κάθε δημότη που θέλει να συμμετέχει στον αγώνα για να μπουν εμπόδια σ’ αυτή την πολιτική, τους καλούμε σε συμπόρευση για να προστατεύσουμε τη δημόσια υγεία, να διεκδικήσουμε εθνικό περιφερειακό και τοπικό σχεδιασμό σε υποδομές και λειτουργίες που χρηματοδοτούνται από το κράτος, προστατεύουν τις ανάγκες του παιδιού, της νεολαίας, της οικογένειας, των γερατειών, την υγεία και παιδεία ως καθολικά αγαθά, το περιβάλλον και να μην επιβαρύνουν περαιτέρω τους δημότες. Το οικονομικό πρόβλημα των Δήμων είναι πρωτίστως πολιτικό, πολιτικό θέμα και ζήτημα, γι’ αυτό υπάρχει θέμα στρατηγικών επιλογών σ’ αυτό και επιλογή δρόμου ανάπτυξης και των συμφερόντων που αυτή υπηρετεί. Έχουμε χρέος να αγωνιστούμε μαζί με το λαό και τη νεολαία για να μην βγουν στο σφυρί τα σπίτια κι οι περιουσίες των τσακισμένων νοικοκυριών, όπως έχει προγραμματιστεί απ’ την κυβέρνηση να γίνει εντός του 2021, σε κάθε περίπτωση να μην εμπλακεί ο Δήμος σε διαδικασίες αναγκαστικής είσπραξης από τους μικρούς οφειλέτες, να μην οδηγηθούν λαϊκές οικογένειες στη σέντρα της εφορίας για πάνω από 500 ευρώ χρέη προς τους Δήμους. Καταψηφίζουμε λοιπόν τον προτεινόμενο προϋπολογισμό γιατί έχει βαθιά αντιλαϊκό χαρακτήρα. Ευθυγραμμίζεται πλήρως με τις αντιλαϊκές επιδιώξεις του ασφυκτικού δημοσιονομικού πλαισίου και δεν μπορεί να καλύψει τις λαϊκές ανάγκες. Σε αυτόν αποτυπώνεται ότι, επί της ουσίας, η δημοτική αρχή δεν διαφωνεί με το συνολικό πλαίσιο της ανταποδοτικότητας -βεβαίως θα μου πείτε και να διαφωνούσε τι θα έκανε-, της ιδιωτικοποίησης και των Δήμων που θα λειτουργούν ως ανώνυμες επιχειρήσεις. Πρόκειται </w:t>
      </w:r>
      <w:r w:rsidR="00A148AD" w:rsidRPr="00485972">
        <w:rPr>
          <w:rFonts w:ascii="Arial" w:hAnsi="Arial" w:cs="Arial"/>
          <w:sz w:val="22"/>
          <w:szCs w:val="22"/>
        </w:rPr>
        <w:lastRenderedPageBreak/>
        <w:t>για προϋπολογισμό που καθορίζεται από το μεσοπρόθεσμο 2018-2022 υπό την αυστηρή εποπτεία του Οικονομικού Παρατηρητηρίου. Κατά τ’ άλλα τα μνημόνια έχουν τελειώσει.</w:t>
      </w:r>
      <w:r w:rsidR="00A148AD">
        <w:rPr>
          <w:rFonts w:ascii="Arial" w:hAnsi="Arial" w:cs="Arial"/>
          <w:sz w:val="22"/>
          <w:szCs w:val="22"/>
        </w:rPr>
        <w:t xml:space="preserve"> </w:t>
      </w:r>
      <w:r w:rsidR="00A148AD" w:rsidRPr="00485972">
        <w:rPr>
          <w:rFonts w:ascii="Arial" w:hAnsi="Arial" w:cs="Arial"/>
          <w:b/>
          <w:bCs/>
          <w:sz w:val="22"/>
          <w:szCs w:val="22"/>
        </w:rPr>
        <w:t xml:space="preserve"> </w:t>
      </w:r>
      <w:r w:rsidR="00A148AD" w:rsidRPr="00485972">
        <w:rPr>
          <w:rFonts w:ascii="Arial" w:hAnsi="Arial" w:cs="Arial"/>
          <w:sz w:val="22"/>
          <w:szCs w:val="22"/>
        </w:rPr>
        <w:t xml:space="preserve">Έχει και αντιδραστικό χαρακτήρα γιατί πέρα από το πώς συντάσσεται, συμπληρώνει το γεγονός ότι για την έγκρισή του ως έγκυρες μετράνε μόνο οι θετικές ψήφοι. Οι δημοτικοί σύμβουλοι δεν έχουν δικαίωμα αρνητικής ή λευκής ψήφου όπως εσχάτως γνωρίζουμε. Εμείς λοιπόν, της Λαϊκής Συσπείρωσης, θεωρούμε ότι η επίλυση των προβλημάτων και η ικανοποίηση των λαϊκών αναγκών που έχουν να κάνουν με την παιδεία, την υγεία, την πρόνοια, τον αθλητισμό, τον πολιτισμό και άλλα, αυτά δηλαδή που πρέπει να υπηρετεί ο Δήμος, θα κριθούν όλα αυτά από την αγωνιστική λαϊκή διεκδίκηση απέναντι στον προϋπολογισμό αλλά και απέναντι στο σύνολο της αντιλαϊκής πολιτικής. Η κινητοποίηση του λαού, η κοινωνική δυναμική, αποτελεί τον κρίσιμο παράγοντα για να έχουμε θετικές εξελίξεις. Θα συνεχίσουμε λοιπόν να προσπαθούμε να παρακινούμε το λαό να βάλει το λιθαράκι του στην κοινή προσπάθεια για να έχει αυτά που δικαιούται. </w:t>
      </w:r>
      <w:r w:rsidR="00A148AD">
        <w:rPr>
          <w:rFonts w:ascii="Arial" w:hAnsi="Arial" w:cs="Arial"/>
          <w:sz w:val="22"/>
          <w:szCs w:val="22"/>
        </w:rPr>
        <w:t xml:space="preserve"> </w:t>
      </w:r>
      <w:r>
        <w:rPr>
          <w:rFonts w:ascii="Arial" w:eastAsia="Arial" w:hAnsi="Arial" w:cs="Arial"/>
          <w:color w:val="000000"/>
          <w:spacing w:val="-3"/>
          <w:sz w:val="22"/>
          <w:szCs w:val="22"/>
          <w:highlight w:val="white"/>
          <w:shd w:val="clear" w:color="auto" w:fill="FFFFFF"/>
        </w:rPr>
        <w:t xml:space="preserve">  </w:t>
      </w:r>
      <w:r w:rsidR="00A148AD">
        <w:rPr>
          <w:rFonts w:ascii="Arial" w:eastAsia="Arial" w:hAnsi="Arial" w:cs="Arial"/>
          <w:color w:val="000000"/>
          <w:spacing w:val="-3"/>
          <w:sz w:val="22"/>
          <w:szCs w:val="22"/>
          <w:highlight w:val="white"/>
          <w:shd w:val="clear" w:color="auto" w:fill="FFFFFF"/>
        </w:rPr>
        <w:t xml:space="preserve"> </w:t>
      </w:r>
    </w:p>
    <w:p w:rsidR="00D921B6" w:rsidRPr="00793CB5" w:rsidRDefault="00D804F6">
      <w:pPr>
        <w:tabs>
          <w:tab w:val="center" w:pos="8460"/>
        </w:tabs>
        <w:suppressAutoHyphens w:val="0"/>
        <w:spacing w:before="120" w:after="120" w:line="360" w:lineRule="auto"/>
        <w:ind w:right="29"/>
        <w:jc w:val="both"/>
        <w:rPr>
          <w:rFonts w:ascii="Arial" w:hAnsi="Arial" w:cs="Arial"/>
          <w:sz w:val="22"/>
          <w:szCs w:val="22"/>
        </w:rPr>
      </w:pPr>
      <w:r>
        <w:rPr>
          <w:rStyle w:val="FontStyle47"/>
          <w:rFonts w:eastAsia="Arial"/>
          <w:bCs/>
          <w:kern w:val="1"/>
          <w:sz w:val="22"/>
          <w:szCs w:val="22"/>
          <w:highlight w:val="white"/>
          <w:shd w:val="clear" w:color="auto" w:fill="FFFFFF"/>
          <w:lang w:eastAsia="el-GR" w:bidi="hi-IN"/>
        </w:rPr>
        <w:t xml:space="preserve"> </w:t>
      </w:r>
      <w:r w:rsidR="00D921B6" w:rsidRPr="00AF422B">
        <w:rPr>
          <w:rFonts w:ascii="Arial" w:hAnsi="Arial" w:cs="Arial"/>
          <w:sz w:val="22"/>
          <w:szCs w:val="22"/>
        </w:rPr>
        <w:t xml:space="preserve">Ο επικεφαλής της παράταξης «ΑΛΛΑΖΟΥΜΕ ΣΕΛΙΔΑ» κ. </w:t>
      </w:r>
      <w:proofErr w:type="spellStart"/>
      <w:r w:rsidR="00D921B6" w:rsidRPr="00AF422B">
        <w:rPr>
          <w:rFonts w:ascii="Arial" w:hAnsi="Arial" w:cs="Arial"/>
          <w:sz w:val="22"/>
          <w:szCs w:val="22"/>
        </w:rPr>
        <w:t>Καραμάνης</w:t>
      </w:r>
      <w:proofErr w:type="spellEnd"/>
      <w:r w:rsidR="00D921B6">
        <w:rPr>
          <w:rFonts w:ascii="Arial" w:hAnsi="Arial" w:cs="Arial"/>
          <w:sz w:val="22"/>
          <w:szCs w:val="22"/>
        </w:rPr>
        <w:t xml:space="preserve"> είπε ότι σε κάποιο βαθμό οι απόψεις του συνά</w:t>
      </w:r>
      <w:r w:rsidR="00D225C1">
        <w:rPr>
          <w:rFonts w:ascii="Arial" w:hAnsi="Arial" w:cs="Arial"/>
          <w:sz w:val="22"/>
          <w:szCs w:val="22"/>
        </w:rPr>
        <w:t>δ</w:t>
      </w:r>
      <w:r w:rsidR="00D921B6">
        <w:rPr>
          <w:rFonts w:ascii="Arial" w:hAnsi="Arial" w:cs="Arial"/>
          <w:sz w:val="22"/>
          <w:szCs w:val="22"/>
        </w:rPr>
        <w:t xml:space="preserve">ουν με τις παρατηρήσεις τόσο της </w:t>
      </w:r>
      <w:proofErr w:type="spellStart"/>
      <w:r w:rsidR="00D921B6">
        <w:rPr>
          <w:rFonts w:ascii="Arial" w:hAnsi="Arial" w:cs="Arial"/>
          <w:sz w:val="22"/>
          <w:szCs w:val="22"/>
        </w:rPr>
        <w:t>κας</w:t>
      </w:r>
      <w:proofErr w:type="spellEnd"/>
      <w:r w:rsidR="00D921B6">
        <w:rPr>
          <w:rFonts w:ascii="Arial" w:hAnsi="Arial" w:cs="Arial"/>
          <w:sz w:val="22"/>
          <w:szCs w:val="22"/>
        </w:rPr>
        <w:t xml:space="preserve"> </w:t>
      </w:r>
      <w:proofErr w:type="spellStart"/>
      <w:r w:rsidR="00D921B6">
        <w:rPr>
          <w:rFonts w:ascii="Arial" w:hAnsi="Arial" w:cs="Arial"/>
          <w:sz w:val="22"/>
          <w:szCs w:val="22"/>
        </w:rPr>
        <w:t>Πούλου</w:t>
      </w:r>
      <w:proofErr w:type="spellEnd"/>
      <w:r w:rsidR="00D921B6">
        <w:rPr>
          <w:rFonts w:ascii="Arial" w:hAnsi="Arial" w:cs="Arial"/>
          <w:sz w:val="22"/>
          <w:szCs w:val="22"/>
        </w:rPr>
        <w:t xml:space="preserve"> όσο και του κ. </w:t>
      </w:r>
      <w:proofErr w:type="spellStart"/>
      <w:r w:rsidR="00D921B6">
        <w:rPr>
          <w:rFonts w:ascii="Arial" w:hAnsi="Arial" w:cs="Arial"/>
          <w:sz w:val="22"/>
          <w:szCs w:val="22"/>
        </w:rPr>
        <w:t>Κοτσικώνα</w:t>
      </w:r>
      <w:proofErr w:type="spellEnd"/>
      <w:r w:rsidR="00D921B6">
        <w:rPr>
          <w:rFonts w:ascii="Arial" w:hAnsi="Arial" w:cs="Arial"/>
          <w:sz w:val="22"/>
          <w:szCs w:val="22"/>
        </w:rPr>
        <w:t xml:space="preserve">. Ο νόμος 3852/2010 δεν εφαρμόζεται από την κυβέρνηση και αυτό αποδεικνύεται από το γεγονός ότι τα παρακρατηθέντα έσοδα </w:t>
      </w:r>
      <w:r w:rsidR="000C76A3">
        <w:rPr>
          <w:rFonts w:ascii="Arial" w:hAnsi="Arial" w:cs="Arial"/>
          <w:sz w:val="22"/>
          <w:szCs w:val="22"/>
        </w:rPr>
        <w:t xml:space="preserve">προς του ΟΤΑ  είναι πάνω από είκοσι δισεκατομμύρια ευρώ. Όταν λοιπόν δεν αποδίδονται τα νόμιμα από το ΦΠΑ , το Φόρο Εισοδήματος , τον ΕΝΦΙΑ στους ΟΤΑ και όταν η αυτονομία του Δήμου φθάνει στο 18,67% του προϋπολογισμού </w:t>
      </w:r>
      <w:r w:rsidR="00D225C1">
        <w:rPr>
          <w:rFonts w:ascii="Arial" w:hAnsi="Arial" w:cs="Arial"/>
          <w:sz w:val="22"/>
          <w:szCs w:val="22"/>
        </w:rPr>
        <w:t>,</w:t>
      </w:r>
      <w:r w:rsidR="000C76A3">
        <w:rPr>
          <w:rFonts w:ascii="Arial" w:hAnsi="Arial" w:cs="Arial"/>
          <w:sz w:val="22"/>
          <w:szCs w:val="22"/>
        </w:rPr>
        <w:t>το μόνο περιθώριο που μένει είναι η διεκδίκησή τους. Εξ ορισμού ο Δήμος λόγω της δομής της Τοπικής Αυτοδιοίκησης στην Ελλάδα όποια και αν είναι η πολιτική τοποθέτηση του Δημάρχου πρέπει να μπει στον αγώνα της διεκδίκησης ξεχνώντας τις ιδεολογικές του τοποθετήσεις και την κομματική του ταυτότητα.</w:t>
      </w:r>
      <w:r w:rsidR="002B7781">
        <w:rPr>
          <w:rFonts w:ascii="Arial" w:hAnsi="Arial" w:cs="Arial"/>
          <w:sz w:val="22"/>
          <w:szCs w:val="22"/>
        </w:rPr>
        <w:t xml:space="preserve"> </w:t>
      </w:r>
      <w:r w:rsidR="000C76A3">
        <w:rPr>
          <w:rFonts w:ascii="Arial" w:hAnsi="Arial" w:cs="Arial"/>
          <w:sz w:val="22"/>
          <w:szCs w:val="22"/>
        </w:rPr>
        <w:t xml:space="preserve"> </w:t>
      </w:r>
      <w:r w:rsidR="002B7781">
        <w:rPr>
          <w:rFonts w:ascii="Arial" w:hAnsi="Arial" w:cs="Arial"/>
          <w:sz w:val="22"/>
          <w:szCs w:val="22"/>
        </w:rPr>
        <w:t xml:space="preserve">Ο </w:t>
      </w:r>
      <w:r w:rsidR="000C76A3">
        <w:rPr>
          <w:rFonts w:ascii="Arial" w:hAnsi="Arial" w:cs="Arial"/>
          <w:sz w:val="22"/>
          <w:szCs w:val="22"/>
        </w:rPr>
        <w:t>μόν</w:t>
      </w:r>
      <w:r w:rsidR="002B7781">
        <w:rPr>
          <w:rFonts w:ascii="Arial" w:hAnsi="Arial" w:cs="Arial"/>
          <w:sz w:val="22"/>
          <w:szCs w:val="22"/>
        </w:rPr>
        <w:t xml:space="preserve">ος τρόπος για να χρηματοδοτηθεί ο  κάθε Δήμος είναι μόνο  με </w:t>
      </w:r>
      <w:proofErr w:type="spellStart"/>
      <w:r w:rsidR="002B7781">
        <w:rPr>
          <w:rFonts w:ascii="Arial" w:hAnsi="Arial" w:cs="Arial"/>
          <w:sz w:val="22"/>
          <w:szCs w:val="22"/>
        </w:rPr>
        <w:t>διεκδικητικότητα</w:t>
      </w:r>
      <w:proofErr w:type="spellEnd"/>
      <w:r w:rsidR="002B7781">
        <w:rPr>
          <w:rFonts w:ascii="Arial" w:hAnsi="Arial" w:cs="Arial"/>
          <w:sz w:val="22"/>
          <w:szCs w:val="22"/>
        </w:rPr>
        <w:t xml:space="preserve"> και αποφασιστικότητα και ειδικά μέσα σε αυτές τις δύσκολες συνθήκες που ζούμε λόγω της πανδημίας</w:t>
      </w:r>
      <w:r w:rsidR="00D225C1">
        <w:rPr>
          <w:rFonts w:ascii="Arial" w:hAnsi="Arial" w:cs="Arial"/>
          <w:sz w:val="22"/>
          <w:szCs w:val="22"/>
        </w:rPr>
        <w:t>,</w:t>
      </w:r>
      <w:r w:rsidR="002B7781">
        <w:rPr>
          <w:rFonts w:ascii="Arial" w:hAnsi="Arial" w:cs="Arial"/>
          <w:sz w:val="22"/>
          <w:szCs w:val="22"/>
        </w:rPr>
        <w:t xml:space="preserve"> με μάχες</w:t>
      </w:r>
      <w:r w:rsidR="007D54EF">
        <w:rPr>
          <w:rFonts w:ascii="Arial" w:hAnsi="Arial" w:cs="Arial"/>
          <w:sz w:val="22"/>
          <w:szCs w:val="22"/>
        </w:rPr>
        <w:t xml:space="preserve"> για  χρηματοδότηση είτε μέσω ΚΕΔ</w:t>
      </w:r>
      <w:r w:rsidR="00D225C1">
        <w:rPr>
          <w:rFonts w:ascii="Arial" w:hAnsi="Arial" w:cs="Arial"/>
          <w:sz w:val="22"/>
          <w:szCs w:val="22"/>
        </w:rPr>
        <w:t>,</w:t>
      </w:r>
      <w:r w:rsidR="007D54EF">
        <w:rPr>
          <w:rFonts w:ascii="Arial" w:hAnsi="Arial" w:cs="Arial"/>
          <w:sz w:val="22"/>
          <w:szCs w:val="22"/>
        </w:rPr>
        <w:t xml:space="preserve"> είτε μέσω</w:t>
      </w:r>
      <w:r w:rsidR="002B7781">
        <w:rPr>
          <w:rFonts w:ascii="Arial" w:hAnsi="Arial" w:cs="Arial"/>
          <w:sz w:val="22"/>
          <w:szCs w:val="22"/>
        </w:rPr>
        <w:t xml:space="preserve"> </w:t>
      </w:r>
      <w:r w:rsidR="007D54EF">
        <w:rPr>
          <w:rFonts w:ascii="Arial" w:hAnsi="Arial" w:cs="Arial"/>
          <w:sz w:val="22"/>
          <w:szCs w:val="22"/>
        </w:rPr>
        <w:t xml:space="preserve"> </w:t>
      </w:r>
      <w:r w:rsidR="002B7781">
        <w:rPr>
          <w:rFonts w:ascii="Arial" w:hAnsi="Arial" w:cs="Arial"/>
          <w:sz w:val="22"/>
          <w:szCs w:val="22"/>
        </w:rPr>
        <w:t xml:space="preserve">άλλων οργανισμών. Η απαξίωση της Τοπικής </w:t>
      </w:r>
      <w:proofErr w:type="spellStart"/>
      <w:r w:rsidR="002B7781">
        <w:rPr>
          <w:rFonts w:ascii="Arial" w:hAnsi="Arial" w:cs="Arial"/>
          <w:sz w:val="22"/>
          <w:szCs w:val="22"/>
        </w:rPr>
        <w:t>Αυτοδιοικησης</w:t>
      </w:r>
      <w:proofErr w:type="spellEnd"/>
      <w:r w:rsidR="002B7781">
        <w:rPr>
          <w:rFonts w:ascii="Arial" w:hAnsi="Arial" w:cs="Arial"/>
          <w:sz w:val="22"/>
          <w:szCs w:val="22"/>
        </w:rPr>
        <w:t xml:space="preserve"> είναι σύγχρονο κακό της πολιτικής μας. Παράλληλα υπάρχει και το εργαλείο των μελετών όπου γεγονός είναι ότι καταβάλλεται μεγάλη προσπάθεια από την υπηρεσία και είμαι κοινωνός αυτής της προσπάθειας</w:t>
      </w:r>
      <w:r w:rsidR="00D225C1">
        <w:rPr>
          <w:rFonts w:ascii="Arial" w:hAnsi="Arial" w:cs="Arial"/>
          <w:sz w:val="22"/>
          <w:szCs w:val="22"/>
        </w:rPr>
        <w:t>,</w:t>
      </w:r>
      <w:r w:rsidR="002B7781">
        <w:rPr>
          <w:rFonts w:ascii="Arial" w:hAnsi="Arial" w:cs="Arial"/>
          <w:sz w:val="22"/>
          <w:szCs w:val="22"/>
        </w:rPr>
        <w:t xml:space="preserve"> παρότι μπορεί να διαφωνώ κάποιες φορές με τη στόχευσή τους και τον χαρακτήρα τους</w:t>
      </w:r>
      <w:r w:rsidR="00D225C1">
        <w:rPr>
          <w:rFonts w:ascii="Arial" w:hAnsi="Arial" w:cs="Arial"/>
          <w:sz w:val="22"/>
          <w:szCs w:val="22"/>
        </w:rPr>
        <w:t>,</w:t>
      </w:r>
      <w:r w:rsidR="002B7781">
        <w:rPr>
          <w:rFonts w:ascii="Arial" w:hAnsi="Arial" w:cs="Arial"/>
          <w:sz w:val="22"/>
          <w:szCs w:val="22"/>
        </w:rPr>
        <w:t xml:space="preserve"> αλλά σε γενικές γραμμές</w:t>
      </w:r>
      <w:r w:rsidR="007D54EF">
        <w:rPr>
          <w:rFonts w:ascii="Arial" w:hAnsi="Arial" w:cs="Arial"/>
          <w:sz w:val="22"/>
          <w:szCs w:val="22"/>
        </w:rPr>
        <w:t xml:space="preserve"> είναι σωστές γιατί είναι έργα που λείπουν χρόνια από το Δήμο μας και αν καταφέρουμε να χρηματοδοτηθούν στο μέλλον θα μπορέσει να αλλάξει και </w:t>
      </w:r>
      <w:r w:rsidR="003C4F46">
        <w:rPr>
          <w:rFonts w:ascii="Arial" w:hAnsi="Arial" w:cs="Arial"/>
          <w:sz w:val="22"/>
          <w:szCs w:val="22"/>
        </w:rPr>
        <w:t xml:space="preserve">η εικόνα της πόλης. Είναι έργα που  όπως ανέφερα και ως μέλος της οικονομικής Επιτροπής είναι συνεχιζόμενα από τις προηγούμενες δημοτικές αρχές γιατί πρέπει να υπάρχει συνέχεια στην στόχευση των έργων  </w:t>
      </w:r>
      <w:r w:rsidR="000C76A3">
        <w:rPr>
          <w:rFonts w:ascii="Arial" w:hAnsi="Arial" w:cs="Arial"/>
          <w:sz w:val="22"/>
          <w:szCs w:val="22"/>
        </w:rPr>
        <w:t xml:space="preserve">. </w:t>
      </w:r>
      <w:r w:rsidR="003C4F46">
        <w:rPr>
          <w:rFonts w:ascii="Arial" w:hAnsi="Arial" w:cs="Arial"/>
          <w:sz w:val="22"/>
          <w:szCs w:val="22"/>
        </w:rPr>
        <w:t xml:space="preserve">Από την άλλη στον προϋπολογισμό έχει εγγραφεί πίστωση 191.956€ για </w:t>
      </w:r>
      <w:r w:rsidR="00D225C1">
        <w:rPr>
          <w:rFonts w:ascii="Arial" w:hAnsi="Arial" w:cs="Arial"/>
          <w:sz w:val="22"/>
          <w:szCs w:val="22"/>
        </w:rPr>
        <w:t xml:space="preserve"> </w:t>
      </w:r>
      <w:r w:rsidR="003C4F46">
        <w:rPr>
          <w:rFonts w:ascii="Arial" w:hAnsi="Arial" w:cs="Arial"/>
          <w:sz w:val="22"/>
          <w:szCs w:val="22"/>
        </w:rPr>
        <w:t xml:space="preserve"> οκτώ μετακλητούς υπαλλήλους . Δεν γνωρίζω πόσους επιστημονικούς </w:t>
      </w:r>
      <w:r w:rsidR="003C4F46">
        <w:rPr>
          <w:rFonts w:ascii="Arial" w:hAnsi="Arial" w:cs="Arial"/>
          <w:sz w:val="22"/>
          <w:szCs w:val="22"/>
        </w:rPr>
        <w:lastRenderedPageBreak/>
        <w:t>συνεργάτες έχετε προσλάβει</w:t>
      </w:r>
      <w:r w:rsidR="00D225C1">
        <w:rPr>
          <w:rFonts w:ascii="Arial" w:hAnsi="Arial" w:cs="Arial"/>
          <w:sz w:val="22"/>
          <w:szCs w:val="22"/>
        </w:rPr>
        <w:t>,</w:t>
      </w:r>
      <w:r w:rsidR="003C4F46">
        <w:rPr>
          <w:rFonts w:ascii="Arial" w:hAnsi="Arial" w:cs="Arial"/>
          <w:sz w:val="22"/>
          <w:szCs w:val="22"/>
        </w:rPr>
        <w:t xml:space="preserve"> αυτό που εύχομαι είναι να είναι οι κατάλληλοι άνθρωποι για την επίτευξη των στόχων</w:t>
      </w:r>
      <w:r w:rsidR="00D225C1">
        <w:rPr>
          <w:rFonts w:ascii="Arial" w:hAnsi="Arial" w:cs="Arial"/>
          <w:sz w:val="22"/>
          <w:szCs w:val="22"/>
        </w:rPr>
        <w:t>,</w:t>
      </w:r>
      <w:r w:rsidR="003C4F46">
        <w:rPr>
          <w:rFonts w:ascii="Arial" w:hAnsi="Arial" w:cs="Arial"/>
          <w:sz w:val="22"/>
          <w:szCs w:val="22"/>
        </w:rPr>
        <w:t xml:space="preserve"> που δεν είναι τίποτα άλλο από το να φέρουν χρήματα στο Δήμο </w:t>
      </w:r>
      <w:r w:rsidR="00FB58A6">
        <w:rPr>
          <w:rFonts w:ascii="Arial" w:hAnsi="Arial" w:cs="Arial"/>
          <w:sz w:val="22"/>
          <w:szCs w:val="22"/>
        </w:rPr>
        <w:t>και σε βάθος χρόνου πρέπει να δικαιολογήσουν τα χρήματα της αμοιβής τους ειδικά για τη συγκεκριμένη συγκυρία που ζούμε</w:t>
      </w:r>
      <w:r w:rsidR="003C4F46">
        <w:rPr>
          <w:rFonts w:ascii="Arial" w:hAnsi="Arial" w:cs="Arial"/>
          <w:sz w:val="22"/>
          <w:szCs w:val="22"/>
        </w:rPr>
        <w:t xml:space="preserve"> . </w:t>
      </w:r>
      <w:r w:rsidR="00FB58A6">
        <w:rPr>
          <w:rFonts w:ascii="Arial" w:hAnsi="Arial" w:cs="Arial"/>
          <w:sz w:val="22"/>
          <w:szCs w:val="22"/>
        </w:rPr>
        <w:t>Θα είμαστε εδώ για να αξιολογήσουμε την αποδ</w:t>
      </w:r>
      <w:r w:rsidR="00C826BB">
        <w:rPr>
          <w:rFonts w:ascii="Arial" w:hAnsi="Arial" w:cs="Arial"/>
          <w:sz w:val="22"/>
          <w:szCs w:val="22"/>
        </w:rPr>
        <w:t>ο</w:t>
      </w:r>
      <w:r w:rsidR="00FB58A6">
        <w:rPr>
          <w:rFonts w:ascii="Arial" w:hAnsi="Arial" w:cs="Arial"/>
          <w:sz w:val="22"/>
          <w:szCs w:val="22"/>
        </w:rPr>
        <w:t>τικότητ</w:t>
      </w:r>
      <w:r w:rsidR="00C826BB">
        <w:rPr>
          <w:rFonts w:ascii="Arial" w:hAnsi="Arial" w:cs="Arial"/>
          <w:sz w:val="22"/>
          <w:szCs w:val="22"/>
        </w:rPr>
        <w:t>ά</w:t>
      </w:r>
      <w:r w:rsidR="00FB58A6">
        <w:rPr>
          <w:rFonts w:ascii="Arial" w:hAnsi="Arial" w:cs="Arial"/>
          <w:sz w:val="22"/>
          <w:szCs w:val="22"/>
        </w:rPr>
        <w:t xml:space="preserve"> τους  Θα χρειασ</w:t>
      </w:r>
      <w:r w:rsidR="00191D23">
        <w:rPr>
          <w:rFonts w:ascii="Arial" w:hAnsi="Arial" w:cs="Arial"/>
          <w:sz w:val="22"/>
          <w:szCs w:val="22"/>
        </w:rPr>
        <w:t xml:space="preserve">τεί η τουριστική προβολή του Δήμου </w:t>
      </w:r>
      <w:r w:rsidR="00C826BB">
        <w:rPr>
          <w:rFonts w:ascii="Arial" w:hAnsi="Arial" w:cs="Arial"/>
          <w:sz w:val="22"/>
          <w:szCs w:val="22"/>
        </w:rPr>
        <w:t>,</w:t>
      </w:r>
      <w:r w:rsidR="00191D23">
        <w:rPr>
          <w:rFonts w:ascii="Arial" w:hAnsi="Arial" w:cs="Arial"/>
          <w:sz w:val="22"/>
          <w:szCs w:val="22"/>
        </w:rPr>
        <w:t xml:space="preserve">με την αξιοποίηση του πλεονάσματος ότι ο Δήμος μας είναι κοντά στην Αθήνα και είναι ένας Δήμος με μεγάλο πολιτιστικό και ιστορικό φορτίο που δεν έχει αξιοποιηθεί επαρκώς από τις προηγούμενες δημοτικές αρχές μέχρι σήμερα. </w:t>
      </w:r>
      <w:proofErr w:type="spellStart"/>
      <w:r w:rsidR="00191D23">
        <w:rPr>
          <w:rFonts w:ascii="Arial" w:hAnsi="Arial" w:cs="Arial"/>
          <w:sz w:val="22"/>
          <w:szCs w:val="22"/>
        </w:rPr>
        <w:t>΄Ολο</w:t>
      </w:r>
      <w:proofErr w:type="spellEnd"/>
      <w:r w:rsidR="00191D23">
        <w:rPr>
          <w:rFonts w:ascii="Arial" w:hAnsi="Arial" w:cs="Arial"/>
          <w:sz w:val="22"/>
          <w:szCs w:val="22"/>
        </w:rPr>
        <w:t xml:space="preserve"> αυτό θα έχει θετικό αποτύπωμα και είναι μια ενίσχυση των ανθρώπων </w:t>
      </w:r>
      <w:r w:rsidR="00D225C1">
        <w:rPr>
          <w:rFonts w:ascii="Arial" w:hAnsi="Arial" w:cs="Arial"/>
          <w:sz w:val="22"/>
          <w:szCs w:val="22"/>
        </w:rPr>
        <w:t xml:space="preserve">της πόλης μας </w:t>
      </w:r>
      <w:r w:rsidR="00191D23">
        <w:rPr>
          <w:rFonts w:ascii="Arial" w:hAnsi="Arial" w:cs="Arial"/>
          <w:sz w:val="22"/>
          <w:szCs w:val="22"/>
        </w:rPr>
        <w:t xml:space="preserve">που πλήττονται </w:t>
      </w:r>
      <w:r w:rsidR="00C826BB">
        <w:rPr>
          <w:rFonts w:ascii="Arial" w:hAnsi="Arial" w:cs="Arial"/>
          <w:sz w:val="22"/>
          <w:szCs w:val="22"/>
        </w:rPr>
        <w:t xml:space="preserve"> από την κρίση </w:t>
      </w:r>
      <w:r w:rsidR="00D225C1">
        <w:rPr>
          <w:rFonts w:ascii="Arial" w:hAnsi="Arial" w:cs="Arial"/>
          <w:sz w:val="22"/>
          <w:szCs w:val="22"/>
        </w:rPr>
        <w:t xml:space="preserve">και </w:t>
      </w:r>
      <w:r w:rsidR="00191D23">
        <w:rPr>
          <w:rFonts w:ascii="Arial" w:hAnsi="Arial" w:cs="Arial"/>
          <w:sz w:val="22"/>
          <w:szCs w:val="22"/>
        </w:rPr>
        <w:t xml:space="preserve">κυρίως των καταστηματαρχών . Πρέπει να πείσουμε ότι είμαστε καλός προορισμός και να απορροφήσουμε τον εσωτερικό τουρισμό </w:t>
      </w:r>
      <w:r w:rsidR="00D225C1">
        <w:rPr>
          <w:rFonts w:ascii="Arial" w:hAnsi="Arial" w:cs="Arial"/>
          <w:sz w:val="22"/>
          <w:szCs w:val="22"/>
        </w:rPr>
        <w:t xml:space="preserve">, </w:t>
      </w:r>
      <w:r w:rsidR="00191D23">
        <w:rPr>
          <w:rFonts w:ascii="Arial" w:hAnsi="Arial" w:cs="Arial"/>
          <w:sz w:val="22"/>
          <w:szCs w:val="22"/>
        </w:rPr>
        <w:t xml:space="preserve">της αναψυχής , τον εκκλησιαστικό αλλά και τον ιστορικό. Είναι κατανοητό από όλους ότι υπάρχει οικονομική καχεξία αλλά περιμένουμε αν απαιτηθεί με αναμόρφωση να ενισχυθεί ο σχετικός Κ.Α του </w:t>
      </w:r>
      <w:r w:rsidR="00206A4B">
        <w:rPr>
          <w:rFonts w:ascii="Arial" w:hAnsi="Arial" w:cs="Arial"/>
          <w:sz w:val="22"/>
          <w:szCs w:val="22"/>
        </w:rPr>
        <w:t xml:space="preserve">προϋπολογισμού. Τέλος είπε ότι πρέπει σε όλα τα επίπεδα να ενεργοποιηθεί ο Δήμος και ειδικότερα </w:t>
      </w:r>
      <w:r w:rsidR="00D225C1">
        <w:rPr>
          <w:rFonts w:ascii="Arial" w:hAnsi="Arial" w:cs="Arial"/>
          <w:sz w:val="22"/>
          <w:szCs w:val="22"/>
        </w:rPr>
        <w:t xml:space="preserve">στη διεκδίκηση όσο το δυνατόν περισσοτέρων χορηγιών  </w:t>
      </w:r>
      <w:r w:rsidR="00206A4B">
        <w:rPr>
          <w:rFonts w:ascii="Arial" w:hAnsi="Arial" w:cs="Arial"/>
          <w:sz w:val="22"/>
          <w:szCs w:val="22"/>
        </w:rPr>
        <w:t xml:space="preserve"> </w:t>
      </w:r>
      <w:r w:rsidR="00D225C1">
        <w:rPr>
          <w:rFonts w:ascii="Arial" w:hAnsi="Arial" w:cs="Arial"/>
          <w:sz w:val="22"/>
          <w:szCs w:val="22"/>
        </w:rPr>
        <w:t xml:space="preserve">που θα διατεθούν </w:t>
      </w:r>
      <w:r w:rsidR="00206A4B">
        <w:rPr>
          <w:rFonts w:ascii="Arial" w:hAnsi="Arial" w:cs="Arial"/>
          <w:sz w:val="22"/>
          <w:szCs w:val="22"/>
        </w:rPr>
        <w:t xml:space="preserve">προς ενίσχυση των αδυνάμων οικονομικά συνανθρώπων </w:t>
      </w:r>
      <w:r w:rsidR="00D225C1">
        <w:rPr>
          <w:rFonts w:ascii="Arial" w:hAnsi="Arial" w:cs="Arial"/>
          <w:sz w:val="22"/>
          <w:szCs w:val="22"/>
        </w:rPr>
        <w:t>μας αλλά και της μεγαλύτερης δυνατής κοινωνικής αλληλεγγύης μεταξύ των δημοτών μας.</w:t>
      </w:r>
      <w:r w:rsidR="00206A4B">
        <w:rPr>
          <w:rFonts w:ascii="Arial" w:hAnsi="Arial" w:cs="Arial"/>
          <w:sz w:val="22"/>
          <w:szCs w:val="22"/>
        </w:rPr>
        <w:t xml:space="preserve"> </w:t>
      </w:r>
    </w:p>
    <w:p w:rsidR="003E427B" w:rsidRDefault="003E427B" w:rsidP="0045577F">
      <w:pPr>
        <w:jc w:val="both"/>
        <w:rPr>
          <w:rFonts w:ascii="Arial" w:hAnsi="Arial" w:cs="Arial"/>
          <w:b/>
          <w:bCs/>
        </w:rPr>
      </w:pPr>
    </w:p>
    <w:p w:rsidR="0045577F" w:rsidRPr="003E427B" w:rsidRDefault="003E427B" w:rsidP="00B35CED">
      <w:pPr>
        <w:spacing w:line="360" w:lineRule="auto"/>
        <w:jc w:val="both"/>
        <w:rPr>
          <w:rFonts w:ascii="Arial" w:hAnsi="Arial" w:cs="Arial"/>
          <w:sz w:val="22"/>
          <w:szCs w:val="22"/>
        </w:rPr>
      </w:pPr>
      <w:r w:rsidRPr="003E427B">
        <w:rPr>
          <w:rFonts w:ascii="Arial" w:hAnsi="Arial" w:cs="Arial"/>
          <w:bCs/>
          <w:sz w:val="22"/>
          <w:szCs w:val="22"/>
        </w:rPr>
        <w:t>Απαντώντας ο κ. Δήμαρχος αν</w:t>
      </w:r>
      <w:r w:rsidR="00CC50CF">
        <w:rPr>
          <w:rFonts w:ascii="Arial" w:hAnsi="Arial" w:cs="Arial"/>
          <w:bCs/>
          <w:sz w:val="22"/>
          <w:szCs w:val="22"/>
        </w:rPr>
        <w:t>έφερε:</w:t>
      </w:r>
      <w:r w:rsidR="0045577F" w:rsidRPr="003E427B">
        <w:rPr>
          <w:rFonts w:ascii="Arial" w:hAnsi="Arial" w:cs="Arial"/>
          <w:sz w:val="22"/>
          <w:szCs w:val="22"/>
        </w:rPr>
        <w:t xml:space="preserve"> Σίγουρα είναι θέμα </w:t>
      </w:r>
      <w:proofErr w:type="spellStart"/>
      <w:r w:rsidR="0045577F" w:rsidRPr="003E427B">
        <w:rPr>
          <w:rFonts w:ascii="Arial" w:hAnsi="Arial" w:cs="Arial"/>
          <w:sz w:val="22"/>
          <w:szCs w:val="22"/>
        </w:rPr>
        <w:t>διεκδικητικότητας</w:t>
      </w:r>
      <w:proofErr w:type="spellEnd"/>
      <w:r w:rsidR="0045577F" w:rsidRPr="003E427B">
        <w:rPr>
          <w:rFonts w:ascii="Arial" w:hAnsi="Arial" w:cs="Arial"/>
          <w:sz w:val="22"/>
          <w:szCs w:val="22"/>
        </w:rPr>
        <w:t xml:space="preserve"> και το καταλαβαίνω και το πλαίσιο που βάζει η κυρία </w:t>
      </w:r>
      <w:proofErr w:type="spellStart"/>
      <w:r w:rsidR="0045577F" w:rsidRPr="003E427B">
        <w:rPr>
          <w:rFonts w:ascii="Arial" w:hAnsi="Arial" w:cs="Arial"/>
          <w:sz w:val="22"/>
          <w:szCs w:val="22"/>
        </w:rPr>
        <w:t>Πούλου</w:t>
      </w:r>
      <w:proofErr w:type="spellEnd"/>
      <w:r w:rsidR="0045577F" w:rsidRPr="003E427B">
        <w:rPr>
          <w:rFonts w:ascii="Arial" w:hAnsi="Arial" w:cs="Arial"/>
          <w:sz w:val="22"/>
          <w:szCs w:val="22"/>
        </w:rPr>
        <w:t xml:space="preserve"> και ως βουλευτής πλέον που έχει καλή ενημέρωση για τα οικονομικά </w:t>
      </w:r>
      <w:r>
        <w:rPr>
          <w:rFonts w:ascii="Arial" w:hAnsi="Arial" w:cs="Arial"/>
          <w:sz w:val="22"/>
          <w:szCs w:val="22"/>
        </w:rPr>
        <w:t xml:space="preserve"> </w:t>
      </w:r>
      <w:r w:rsidR="0045577F" w:rsidRPr="003E427B">
        <w:rPr>
          <w:rFonts w:ascii="Arial" w:hAnsi="Arial" w:cs="Arial"/>
          <w:sz w:val="22"/>
          <w:szCs w:val="22"/>
        </w:rPr>
        <w:t xml:space="preserve"> του κράτους, και η πλευρά της </w:t>
      </w:r>
      <w:r>
        <w:rPr>
          <w:rFonts w:ascii="Arial" w:hAnsi="Arial" w:cs="Arial"/>
          <w:sz w:val="22"/>
          <w:szCs w:val="22"/>
        </w:rPr>
        <w:t>«</w:t>
      </w:r>
      <w:r w:rsidR="0045577F" w:rsidRPr="003E427B">
        <w:rPr>
          <w:rFonts w:ascii="Arial" w:hAnsi="Arial" w:cs="Arial"/>
          <w:sz w:val="22"/>
          <w:szCs w:val="22"/>
        </w:rPr>
        <w:t>Λαϊκής Συσπείρωσης</w:t>
      </w:r>
      <w:r>
        <w:rPr>
          <w:rFonts w:ascii="Arial" w:hAnsi="Arial" w:cs="Arial"/>
          <w:sz w:val="22"/>
          <w:szCs w:val="22"/>
        </w:rPr>
        <w:t>»</w:t>
      </w:r>
      <w:r w:rsidR="0045577F" w:rsidRPr="003E427B">
        <w:rPr>
          <w:rFonts w:ascii="Arial" w:hAnsi="Arial" w:cs="Arial"/>
          <w:sz w:val="22"/>
          <w:szCs w:val="22"/>
        </w:rPr>
        <w:t xml:space="preserve"> και η πλευρά του κ. </w:t>
      </w:r>
      <w:proofErr w:type="spellStart"/>
      <w:r w:rsidR="0045577F" w:rsidRPr="003E427B">
        <w:rPr>
          <w:rFonts w:ascii="Arial" w:hAnsi="Arial" w:cs="Arial"/>
          <w:sz w:val="22"/>
          <w:szCs w:val="22"/>
        </w:rPr>
        <w:t>Καραμάνη</w:t>
      </w:r>
      <w:proofErr w:type="spellEnd"/>
      <w:r w:rsidR="0045577F" w:rsidRPr="003E427B">
        <w:rPr>
          <w:rFonts w:ascii="Arial" w:hAnsi="Arial" w:cs="Arial"/>
          <w:sz w:val="22"/>
          <w:szCs w:val="22"/>
        </w:rPr>
        <w:t xml:space="preserve"> </w:t>
      </w:r>
      <w:r>
        <w:rPr>
          <w:rFonts w:ascii="Arial" w:hAnsi="Arial" w:cs="Arial"/>
          <w:sz w:val="22"/>
          <w:szCs w:val="22"/>
        </w:rPr>
        <w:t>της παράταξης «</w:t>
      </w:r>
      <w:r w:rsidR="0045577F" w:rsidRPr="003E427B">
        <w:rPr>
          <w:rFonts w:ascii="Arial" w:hAnsi="Arial" w:cs="Arial"/>
          <w:sz w:val="22"/>
          <w:szCs w:val="22"/>
        </w:rPr>
        <w:t>Αλλάζουμε Σελίδα</w:t>
      </w:r>
      <w:r>
        <w:rPr>
          <w:rFonts w:ascii="Arial" w:hAnsi="Arial" w:cs="Arial"/>
          <w:sz w:val="22"/>
          <w:szCs w:val="22"/>
        </w:rPr>
        <w:t>»</w:t>
      </w:r>
      <w:r w:rsidR="0045577F" w:rsidRPr="003E427B">
        <w:rPr>
          <w:rFonts w:ascii="Arial" w:hAnsi="Arial" w:cs="Arial"/>
          <w:sz w:val="22"/>
          <w:szCs w:val="22"/>
        </w:rPr>
        <w:t xml:space="preserve">. </w:t>
      </w:r>
      <w:r w:rsidR="00CC50CF">
        <w:rPr>
          <w:rFonts w:ascii="Arial" w:hAnsi="Arial" w:cs="Arial"/>
          <w:sz w:val="22"/>
          <w:szCs w:val="22"/>
        </w:rPr>
        <w:t xml:space="preserve"> </w:t>
      </w:r>
      <w:r w:rsidR="0045577F" w:rsidRPr="003E427B">
        <w:rPr>
          <w:rFonts w:ascii="Arial" w:hAnsi="Arial" w:cs="Arial"/>
          <w:sz w:val="22"/>
          <w:szCs w:val="22"/>
        </w:rPr>
        <w:t xml:space="preserve"> Ο προϋπολογισμός του 2021 και η πολιτική μας θα είναι μια πολιτική επιφύλαξης και επαγρύπνησης για</w:t>
      </w:r>
      <w:r w:rsidR="00CC50CF">
        <w:rPr>
          <w:rFonts w:ascii="Arial" w:hAnsi="Arial" w:cs="Arial"/>
          <w:sz w:val="22"/>
          <w:szCs w:val="22"/>
        </w:rPr>
        <w:t xml:space="preserve">τί όπως ακριβώς πάρα πολύ καλά τέθηκε  </w:t>
      </w:r>
      <w:r w:rsidR="0045577F" w:rsidRPr="003E427B">
        <w:rPr>
          <w:rFonts w:ascii="Arial" w:hAnsi="Arial" w:cs="Arial"/>
          <w:sz w:val="22"/>
          <w:szCs w:val="22"/>
        </w:rPr>
        <w:t xml:space="preserve">, μπορεί να χρειαστεί να ταΐσουμε πάρα πολύ κόσμο κι εκεί θα πρέπει να είμαστε συμμέτοχοι. Το πώς θα το κάνουμε αυτό, </w:t>
      </w:r>
      <w:r w:rsidR="00CC50CF">
        <w:rPr>
          <w:rFonts w:ascii="Arial" w:hAnsi="Arial" w:cs="Arial"/>
          <w:sz w:val="22"/>
          <w:szCs w:val="22"/>
        </w:rPr>
        <w:t xml:space="preserve"> </w:t>
      </w:r>
      <w:r w:rsidR="0045577F" w:rsidRPr="003E427B">
        <w:rPr>
          <w:rFonts w:ascii="Arial" w:hAnsi="Arial" w:cs="Arial"/>
          <w:sz w:val="22"/>
          <w:szCs w:val="22"/>
        </w:rPr>
        <w:t xml:space="preserve"> τα είπαμε και στην Οικονομική Επιτροπή, πραγματικά ο προϋπολογισμός δέχεται συνεχών αναμορφώσεων, καλό είναι πάντα να προβλέπουμε να έχουμε λίγες αναμορφώσεις αυτή είναι η διάθεσή μας, ωστόσο όμως γι’ αυτό είναι οι αναμορφώσεις, για να τοποθετούνται χρήματα. Θ’ αρχίσω σιγά </w:t>
      </w:r>
      <w:proofErr w:type="spellStart"/>
      <w:r w:rsidR="0045577F" w:rsidRPr="003E427B">
        <w:rPr>
          <w:rFonts w:ascii="Arial" w:hAnsi="Arial" w:cs="Arial"/>
          <w:sz w:val="22"/>
          <w:szCs w:val="22"/>
        </w:rPr>
        <w:t>σιγά</w:t>
      </w:r>
      <w:proofErr w:type="spellEnd"/>
      <w:r w:rsidR="0045577F" w:rsidRPr="003E427B">
        <w:rPr>
          <w:rFonts w:ascii="Arial" w:hAnsi="Arial" w:cs="Arial"/>
          <w:sz w:val="22"/>
          <w:szCs w:val="22"/>
        </w:rPr>
        <w:t xml:space="preserve"> πάνω στις ομιλίες να σας απαντήσω λίγο σ’ αυτά που θέσατε. </w:t>
      </w:r>
      <w:r w:rsidR="00CC50CF">
        <w:rPr>
          <w:rFonts w:ascii="Arial" w:hAnsi="Arial" w:cs="Arial"/>
          <w:sz w:val="22"/>
          <w:szCs w:val="22"/>
        </w:rPr>
        <w:t>Π</w:t>
      </w:r>
      <w:r w:rsidR="0045577F" w:rsidRPr="003E427B">
        <w:rPr>
          <w:rFonts w:ascii="Arial" w:hAnsi="Arial" w:cs="Arial"/>
          <w:sz w:val="22"/>
          <w:szCs w:val="22"/>
        </w:rPr>
        <w:t>ραγματικά είναι πολύ καλή η πρότασ</w:t>
      </w:r>
      <w:r w:rsidR="00CC50CF">
        <w:rPr>
          <w:rFonts w:ascii="Arial" w:hAnsi="Arial" w:cs="Arial"/>
          <w:sz w:val="22"/>
          <w:szCs w:val="22"/>
        </w:rPr>
        <w:t>η που τέθηκε</w:t>
      </w:r>
      <w:r w:rsidR="0045577F" w:rsidRPr="003E427B">
        <w:rPr>
          <w:rFonts w:ascii="Arial" w:hAnsi="Arial" w:cs="Arial"/>
          <w:sz w:val="22"/>
          <w:szCs w:val="22"/>
        </w:rPr>
        <w:t xml:space="preserve"> να αυξήσουμε </w:t>
      </w:r>
      <w:r w:rsidR="00CC50CF">
        <w:rPr>
          <w:rFonts w:ascii="Arial" w:hAnsi="Arial" w:cs="Arial"/>
          <w:sz w:val="22"/>
          <w:szCs w:val="22"/>
        </w:rPr>
        <w:t>τις πιστώσεις σ</w:t>
      </w:r>
      <w:r w:rsidR="0045577F" w:rsidRPr="003E427B">
        <w:rPr>
          <w:rFonts w:ascii="Arial" w:hAnsi="Arial" w:cs="Arial"/>
          <w:sz w:val="22"/>
          <w:szCs w:val="22"/>
        </w:rPr>
        <w:t xml:space="preserve">τον τομέα των κοινωνικών, </w:t>
      </w:r>
      <w:proofErr w:type="spellStart"/>
      <w:r w:rsidR="0045577F" w:rsidRPr="003E427B">
        <w:rPr>
          <w:rFonts w:ascii="Arial" w:hAnsi="Arial" w:cs="Arial"/>
          <w:sz w:val="22"/>
          <w:szCs w:val="22"/>
        </w:rPr>
        <w:t>είχατε</w:t>
      </w:r>
      <w:r w:rsidR="00CC50CF">
        <w:rPr>
          <w:rFonts w:ascii="Arial" w:hAnsi="Arial" w:cs="Arial"/>
          <w:sz w:val="22"/>
          <w:szCs w:val="22"/>
        </w:rPr>
        <w:t>οι</w:t>
      </w:r>
      <w:proofErr w:type="spellEnd"/>
      <w:r w:rsidR="00CC50CF">
        <w:rPr>
          <w:rFonts w:ascii="Arial" w:hAnsi="Arial" w:cs="Arial"/>
          <w:sz w:val="22"/>
          <w:szCs w:val="22"/>
        </w:rPr>
        <w:t xml:space="preserve"> παρατάξεις της μειοψηφίας </w:t>
      </w:r>
      <w:r w:rsidR="0045577F" w:rsidRPr="003E427B">
        <w:rPr>
          <w:rFonts w:ascii="Arial" w:hAnsi="Arial" w:cs="Arial"/>
          <w:sz w:val="22"/>
          <w:szCs w:val="22"/>
        </w:rPr>
        <w:t xml:space="preserve"> την επιλογή της εναλλακτικής πρότασης, την οποία θα μπορούσατε να την υποστηρίξετε, να τη δώσετε στην οικονομική υπηρεσία και να σας πει ναι, μπορούμε να το κάνουμε γιατί ισοσκελίζονται τα οικονομικά μας, γιατί είναι πολύ σημαντικό. Εδώ, και </w:t>
      </w:r>
      <w:r w:rsidR="00CC50CF">
        <w:rPr>
          <w:rFonts w:ascii="Arial" w:hAnsi="Arial" w:cs="Arial"/>
          <w:sz w:val="22"/>
          <w:szCs w:val="22"/>
        </w:rPr>
        <w:t xml:space="preserve"> ό</w:t>
      </w:r>
      <w:r w:rsidR="0045577F" w:rsidRPr="003E427B">
        <w:rPr>
          <w:rFonts w:ascii="Arial" w:hAnsi="Arial" w:cs="Arial"/>
          <w:sz w:val="22"/>
          <w:szCs w:val="22"/>
        </w:rPr>
        <w:t>λα στηρίζονται σε νόμους</w:t>
      </w:r>
      <w:r w:rsidR="00CC50CF">
        <w:rPr>
          <w:rFonts w:ascii="Arial" w:hAnsi="Arial" w:cs="Arial"/>
          <w:sz w:val="22"/>
          <w:szCs w:val="22"/>
        </w:rPr>
        <w:t xml:space="preserve"> </w:t>
      </w:r>
      <w:r w:rsidR="0045577F" w:rsidRPr="003E427B">
        <w:rPr>
          <w:rFonts w:ascii="Arial" w:hAnsi="Arial" w:cs="Arial"/>
          <w:sz w:val="22"/>
          <w:szCs w:val="22"/>
        </w:rPr>
        <w:t xml:space="preserve"> </w:t>
      </w:r>
      <w:r w:rsidR="00CC50CF">
        <w:rPr>
          <w:rFonts w:ascii="Arial" w:hAnsi="Arial" w:cs="Arial"/>
          <w:sz w:val="22"/>
          <w:szCs w:val="22"/>
        </w:rPr>
        <w:t xml:space="preserve"> Κάποιοι από εσάς είναι</w:t>
      </w:r>
      <w:r w:rsidR="0045577F" w:rsidRPr="003E427B">
        <w:rPr>
          <w:rFonts w:ascii="Arial" w:hAnsi="Arial" w:cs="Arial"/>
          <w:sz w:val="22"/>
          <w:szCs w:val="22"/>
        </w:rPr>
        <w:t xml:space="preserve"> </w:t>
      </w:r>
      <w:r w:rsidR="00CC50CF">
        <w:rPr>
          <w:rFonts w:ascii="Arial" w:hAnsi="Arial" w:cs="Arial"/>
          <w:sz w:val="22"/>
          <w:szCs w:val="22"/>
        </w:rPr>
        <w:t xml:space="preserve"> </w:t>
      </w:r>
      <w:r w:rsidR="0045577F" w:rsidRPr="003E427B">
        <w:rPr>
          <w:rFonts w:ascii="Arial" w:hAnsi="Arial" w:cs="Arial"/>
          <w:sz w:val="22"/>
          <w:szCs w:val="22"/>
        </w:rPr>
        <w:t xml:space="preserve"> πολλά χρόνια δημοτικ</w:t>
      </w:r>
      <w:r w:rsidR="00CC50CF">
        <w:rPr>
          <w:rFonts w:ascii="Arial" w:hAnsi="Arial" w:cs="Arial"/>
          <w:sz w:val="22"/>
          <w:szCs w:val="22"/>
        </w:rPr>
        <w:t>οί</w:t>
      </w:r>
      <w:r w:rsidR="0045577F" w:rsidRPr="003E427B">
        <w:rPr>
          <w:rFonts w:ascii="Arial" w:hAnsi="Arial" w:cs="Arial"/>
          <w:sz w:val="22"/>
          <w:szCs w:val="22"/>
        </w:rPr>
        <w:t xml:space="preserve"> σύμβουλο</w:t>
      </w:r>
      <w:r w:rsidR="00CC50CF">
        <w:rPr>
          <w:rFonts w:ascii="Arial" w:hAnsi="Arial" w:cs="Arial"/>
          <w:sz w:val="22"/>
          <w:szCs w:val="22"/>
        </w:rPr>
        <w:t xml:space="preserve">ι  και κάποιοι εξ αυτών έχουν γνώσεις τόσο στην </w:t>
      </w:r>
      <w:r w:rsidR="0045577F" w:rsidRPr="003E427B">
        <w:rPr>
          <w:rFonts w:ascii="Arial" w:hAnsi="Arial" w:cs="Arial"/>
          <w:sz w:val="22"/>
          <w:szCs w:val="22"/>
        </w:rPr>
        <w:t xml:space="preserve"> αυτοδιοίκησης</w:t>
      </w:r>
      <w:r w:rsidR="00CC50CF">
        <w:rPr>
          <w:rFonts w:ascii="Arial" w:hAnsi="Arial" w:cs="Arial"/>
          <w:sz w:val="22"/>
          <w:szCs w:val="22"/>
        </w:rPr>
        <w:t xml:space="preserve"> αλλά και λογιστικής</w:t>
      </w:r>
      <w:r w:rsidR="0045577F" w:rsidRPr="003E427B">
        <w:rPr>
          <w:rFonts w:ascii="Arial" w:hAnsi="Arial" w:cs="Arial"/>
          <w:sz w:val="22"/>
          <w:szCs w:val="22"/>
        </w:rPr>
        <w:t>, θα μπορούσα</w:t>
      </w:r>
      <w:r w:rsidR="00CC50CF">
        <w:rPr>
          <w:rFonts w:ascii="Arial" w:hAnsi="Arial" w:cs="Arial"/>
          <w:sz w:val="22"/>
          <w:szCs w:val="22"/>
        </w:rPr>
        <w:t>ν να δώσουν</w:t>
      </w:r>
      <w:r w:rsidR="0045577F" w:rsidRPr="003E427B">
        <w:rPr>
          <w:rFonts w:ascii="Arial" w:hAnsi="Arial" w:cs="Arial"/>
          <w:sz w:val="22"/>
          <w:szCs w:val="22"/>
        </w:rPr>
        <w:t xml:space="preserve"> εναλλακτική κι αν εγώ, η πολιτική της δημοτικής αρχής κάνει ένα λάθος, έχω πει πάρα </w:t>
      </w:r>
      <w:r w:rsidR="0045577F" w:rsidRPr="003E427B">
        <w:rPr>
          <w:rFonts w:ascii="Arial" w:hAnsi="Arial" w:cs="Arial"/>
          <w:sz w:val="22"/>
          <w:szCs w:val="22"/>
        </w:rPr>
        <w:lastRenderedPageBreak/>
        <w:t xml:space="preserve">πολλές ότι το δέχομαι, το διορθώνω και προχωράω. Ωστόσο θέλω να ξέρετε, κι εδώ θα κάνω μια παρένθεση για να ευχαριστήσω την οικονομική υπηρεσία και ιδιαίτερα το διευθυντή της, τον Γιώργο τον </w:t>
      </w:r>
      <w:proofErr w:type="spellStart"/>
      <w:r w:rsidR="0045577F" w:rsidRPr="003E427B">
        <w:rPr>
          <w:rFonts w:ascii="Arial" w:hAnsi="Arial" w:cs="Arial"/>
          <w:sz w:val="22"/>
          <w:szCs w:val="22"/>
        </w:rPr>
        <w:t>Καλλιαντάση</w:t>
      </w:r>
      <w:proofErr w:type="spellEnd"/>
      <w:r w:rsidR="0045577F" w:rsidRPr="003E427B">
        <w:rPr>
          <w:rFonts w:ascii="Arial" w:hAnsi="Arial" w:cs="Arial"/>
          <w:sz w:val="22"/>
          <w:szCs w:val="22"/>
        </w:rPr>
        <w:t xml:space="preserve">, </w:t>
      </w:r>
      <w:r w:rsidR="00CC50CF">
        <w:rPr>
          <w:rFonts w:ascii="Arial" w:hAnsi="Arial" w:cs="Arial"/>
          <w:sz w:val="22"/>
          <w:szCs w:val="22"/>
        </w:rPr>
        <w:t xml:space="preserve">για την εργασία που προσφέρουν </w:t>
      </w:r>
      <w:r w:rsidR="0045577F" w:rsidRPr="003E427B">
        <w:rPr>
          <w:rFonts w:ascii="Arial" w:hAnsi="Arial" w:cs="Arial"/>
          <w:sz w:val="22"/>
          <w:szCs w:val="22"/>
        </w:rPr>
        <w:t xml:space="preserve">, αλλά ωστόσο έχουμε ένα Δήμο που όπως σας είπε κι ο λογιστής, ο ορκωτός, είναι απ’ τους καλύτερους Δήμους έστω κι αν είναι ένας μεσαίος Δήμος. Θα πω λοιπόν τώρα λοιπόν, </w:t>
      </w:r>
      <w:r w:rsidR="00FD5A3F">
        <w:rPr>
          <w:rFonts w:ascii="Arial" w:hAnsi="Arial" w:cs="Arial"/>
          <w:sz w:val="22"/>
          <w:szCs w:val="22"/>
        </w:rPr>
        <w:t xml:space="preserve"> </w:t>
      </w:r>
      <w:r w:rsidR="0045577F" w:rsidRPr="003E427B">
        <w:rPr>
          <w:rFonts w:ascii="Arial" w:hAnsi="Arial" w:cs="Arial"/>
          <w:sz w:val="22"/>
          <w:szCs w:val="22"/>
        </w:rPr>
        <w:t xml:space="preserve"> ότι όταν έχουμε μία επιφύλαξη στο πώς θα χρειαστεί να βοηθήσουμε τους πολίτες δεν θα βάλουμε για τον τουρισμό πολλά χρήματα. Εάν ξεπεράσουμε την υγειονομική κρίση, που πολύ σωστά είπε η κ. </w:t>
      </w:r>
      <w:proofErr w:type="spellStart"/>
      <w:r w:rsidR="0045577F" w:rsidRPr="003E427B">
        <w:rPr>
          <w:rFonts w:ascii="Arial" w:hAnsi="Arial" w:cs="Arial"/>
          <w:sz w:val="22"/>
          <w:szCs w:val="22"/>
        </w:rPr>
        <w:t>Πούλου</w:t>
      </w:r>
      <w:proofErr w:type="spellEnd"/>
      <w:r w:rsidR="00FD5A3F">
        <w:rPr>
          <w:rFonts w:ascii="Arial" w:hAnsi="Arial" w:cs="Arial"/>
          <w:sz w:val="22"/>
          <w:szCs w:val="22"/>
        </w:rPr>
        <w:t>,</w:t>
      </w:r>
      <w:r w:rsidR="0045577F" w:rsidRPr="003E427B">
        <w:rPr>
          <w:rFonts w:ascii="Arial" w:hAnsi="Arial" w:cs="Arial"/>
          <w:sz w:val="22"/>
          <w:szCs w:val="22"/>
        </w:rPr>
        <w:t xml:space="preserve"> ως γιατρό</w:t>
      </w:r>
      <w:r w:rsidR="00FD5A3F">
        <w:rPr>
          <w:rFonts w:ascii="Arial" w:hAnsi="Arial" w:cs="Arial"/>
          <w:sz w:val="22"/>
          <w:szCs w:val="22"/>
        </w:rPr>
        <w:t>ς</w:t>
      </w:r>
      <w:r w:rsidR="0045577F" w:rsidRPr="003E427B">
        <w:rPr>
          <w:rFonts w:ascii="Arial" w:hAnsi="Arial" w:cs="Arial"/>
          <w:sz w:val="22"/>
          <w:szCs w:val="22"/>
        </w:rPr>
        <w:t xml:space="preserve"> εγώ έχω μεγάλη επιφύλαξη αν θα την περάσουμε το ’21. Μπορεί τα πρώτα στάδια καλυτέρευσης να τα δούμε το ’22. Άρα λοιπόν θα πρέπει να κάνουμε ένα χρόνο με πάρα πολύ μεγάλη επιφύλαξη το τι θα ψηφίσουμε. Τη διάθεση της δημοτικής αρχής την είδατε, πέρυσι τα Χριστούγεννα, είμαστε υπέρ της εξωστρέφειας, θέλουμε κόσμο στη Λιβαδειά, θέλουμε να τονώσουμε τις επιχειρήσεις, δεν είμαστε φοροεισπράκτορες, </w:t>
      </w:r>
      <w:r w:rsidR="00FD5A3F">
        <w:rPr>
          <w:rFonts w:ascii="Arial" w:hAnsi="Arial" w:cs="Arial"/>
          <w:sz w:val="22"/>
          <w:szCs w:val="22"/>
        </w:rPr>
        <w:t>όπως κατηγορηθήκαμε</w:t>
      </w:r>
      <w:r w:rsidR="0045577F" w:rsidRPr="003E427B">
        <w:rPr>
          <w:rFonts w:ascii="Arial" w:hAnsi="Arial" w:cs="Arial"/>
          <w:sz w:val="22"/>
          <w:szCs w:val="22"/>
        </w:rPr>
        <w:t xml:space="preserve">, δεν ανεβάσαμε πουθενά τα τέλη, </w:t>
      </w:r>
      <w:r w:rsidR="00FD5A3F">
        <w:rPr>
          <w:rFonts w:ascii="Arial" w:hAnsi="Arial" w:cs="Arial"/>
          <w:sz w:val="22"/>
          <w:szCs w:val="22"/>
        </w:rPr>
        <w:t>.</w:t>
      </w:r>
      <w:r w:rsidR="0045577F" w:rsidRPr="003E427B">
        <w:rPr>
          <w:rFonts w:ascii="Arial" w:hAnsi="Arial" w:cs="Arial"/>
          <w:sz w:val="22"/>
          <w:szCs w:val="22"/>
        </w:rPr>
        <w:t>. Λοιπόν, ήθελα να πω, δεν πιέσαμε κανέναν να ‘ρθει να πληρώσει, δεν βάλαμε το μαχαίρι στο λαιμό, οι συμφωνίες είναι συμφωνίες, δεν αυξήσαμε καθόλου τα τέλη, βρήκαμε και μια κατηγορία που μπορούσαμε να τα μειώσουμε και το κάναμε και ας κάνουμε κι άλλες ασκήσεις να φτάσουμε κι εμείς, μακάρι, όπως η προηγούμενη δημοτική αρχή πέτυχε μια χρονιά τη μείωση των τελών, να καταφέρουμε να μειώσουμε κι εμείς τα τέλη χωρίς να χαλάσουμε την παροχή υπηρεσιών. Γιατί θεωρητικ</w:t>
      </w:r>
      <w:r w:rsidR="00FD5A3F">
        <w:rPr>
          <w:rFonts w:ascii="Arial" w:hAnsi="Arial" w:cs="Arial"/>
          <w:sz w:val="22"/>
          <w:szCs w:val="22"/>
        </w:rPr>
        <w:t>ά</w:t>
      </w:r>
      <w:r w:rsidR="0045577F" w:rsidRPr="003E427B">
        <w:rPr>
          <w:rFonts w:ascii="Arial" w:hAnsi="Arial" w:cs="Arial"/>
          <w:sz w:val="22"/>
          <w:szCs w:val="22"/>
        </w:rPr>
        <w:t xml:space="preserve"> είναι όλα πάρα πολύ εύκολα, να λέμε θέλω, θέλω, θέλω αλλά πρέπει να γίνεται κιόλας. Είναι σαν μια οικογένεια που μπορεί εγώ να έχω πάρα πολλές απαιτήσεις αλλά η μισθοδοσία μου να μη φτάνει για όλα αυτά. Θα προχωρήσω λοιπόν και θα πω ότι, κ. </w:t>
      </w:r>
      <w:proofErr w:type="spellStart"/>
      <w:r w:rsidR="0045577F" w:rsidRPr="003E427B">
        <w:rPr>
          <w:rFonts w:ascii="Arial" w:hAnsi="Arial" w:cs="Arial"/>
          <w:sz w:val="22"/>
          <w:szCs w:val="22"/>
        </w:rPr>
        <w:t>Καραμάνη</w:t>
      </w:r>
      <w:proofErr w:type="spellEnd"/>
      <w:r w:rsidR="0045577F" w:rsidRPr="003E427B">
        <w:rPr>
          <w:rFonts w:ascii="Arial" w:hAnsi="Arial" w:cs="Arial"/>
          <w:sz w:val="22"/>
          <w:szCs w:val="22"/>
        </w:rPr>
        <w:t xml:space="preserve"> το δέχομαι, ναι, είναι προϋπολογισμένα κάποια χρήματα για συνεργάτες μου τους οποίους τους δικαιούμαι κι εγώ, χρειάζομαι τη βοήθεια για να το κάνω όλο αυτό, αλλά ωστόσο θέλω να σας πω ότι έναν συνεργάτη πήρα απ’ αρχής της θητείας μου, τον δεύτερο τον πήρα πριν δυο μήνες και τον τρίτο, γιατί μόνο τρεις συνεργάτες έχω, την πήρα πριν 15 ημέρες, δηλαδή δεν έχει πληρωθεί ακόμα ούτε ένα μηνιάτικο. Καταλαβαίνω την παρατήρησή σας, βέβαια καταλαβαίνετε ότι κι εγώ 15 μήνες τώρα επί της ουσίας δουλεύω χωρίς συνεργάτες, έναν συνεργάτη είχα και τώρα τους αύξησα γιατί χρειάζομαι λίγο τη βοήθειά τους. Κυρία </w:t>
      </w:r>
      <w:proofErr w:type="spellStart"/>
      <w:r w:rsidR="0045577F" w:rsidRPr="003E427B">
        <w:rPr>
          <w:rFonts w:ascii="Arial" w:hAnsi="Arial" w:cs="Arial"/>
          <w:sz w:val="22"/>
          <w:szCs w:val="22"/>
        </w:rPr>
        <w:t>Πούλου</w:t>
      </w:r>
      <w:proofErr w:type="spellEnd"/>
      <w:r w:rsidR="0045577F" w:rsidRPr="003E427B">
        <w:rPr>
          <w:rFonts w:ascii="Arial" w:hAnsi="Arial" w:cs="Arial"/>
          <w:sz w:val="22"/>
          <w:szCs w:val="22"/>
        </w:rPr>
        <w:t xml:space="preserve">, ξέρετε πολύ καλά, γιατί διοικήσατε, αναφέρομαι σε σας τώρα αλλά μιλάω σε όλη την προηγούμενη διοικητική αρχή. Πραγματικά αυτό είναι ένα εργαλείο πρόβλεψης, μακάρι να είχαμε τη δυνατότητα να προβλέψουμε τα πάντα, να μη χρειαστεί να διαφοροποιήσουμε τίποτα και να μην αναμορφώνουμε καθ’ όλη την πορεία τον προϋπολογισμό. Θέλω να σας πω επειδή συζητάμε πάρα πολύ για τις κοινωνικές δομές, ότι στατιστικά το κοινωνικό παντοπωλείο το 2018 έκανε πληρωμές 35.000 ευρώ. Το 2019 έκανε πληρωμές 38.273, το ’20 που είχαμε βάλει 40.000 μέχρι σήμερα έχουμε πληρώσει 22.000 ευρώ. Άρα καταλαβαίνετε ότι το 45.000 που βάζουμε φέτος, που δεν σας κρύβω ξεκινήσαμε με 20.000 και ήρθε αυτή η </w:t>
      </w:r>
      <w:r w:rsidR="0045577F" w:rsidRPr="003E427B">
        <w:rPr>
          <w:rFonts w:ascii="Arial" w:hAnsi="Arial" w:cs="Arial"/>
          <w:sz w:val="22"/>
          <w:szCs w:val="22"/>
        </w:rPr>
        <w:lastRenderedPageBreak/>
        <w:t xml:space="preserve">δεύτερη έκτακτη επιχορήγηση των 170.000 και βάλαμε άλλες 25.000 και πάντα είμαστε εδώ αν θα χρειαστεί να αναμορφώσουμε το ποσό, να μην το χρειαστεί ο κόσμος μας, αλλά αν το χρειαστεί θα φτάσουμε και τις 145.000 ευρώ. Απλά θέλω να σας πω ότι ναι μεν μπορεί να φαντάζει ένα μεγάλο νούμερο στον προϋπολογισμό ότι ο Δήμαρχος έχει μια κοινωνική πολιτική αλλά ωστόσο η άσκηση της κάθε χρονιάς δείχνει ότι δεν ξεπερνάμε το ποσό των 40.000 ευρώ. Αυτά δείχνουν τουλάχιστον τα στατιστικά έως σήμερα. Θα ‘θελα να σας πω και για την Επιτροπή Διαβούλευσης μιας και το θέσατε ότι, είχα πει και στο Δημοτικό Συμβούλιο </w:t>
      </w:r>
      <w:r w:rsidR="00FD5A3F">
        <w:rPr>
          <w:rFonts w:ascii="Arial" w:hAnsi="Arial" w:cs="Arial"/>
          <w:sz w:val="22"/>
          <w:szCs w:val="22"/>
        </w:rPr>
        <w:t>ότι</w:t>
      </w:r>
      <w:r w:rsidR="0045577F" w:rsidRPr="003E427B">
        <w:rPr>
          <w:rFonts w:ascii="Arial" w:hAnsi="Arial" w:cs="Arial"/>
          <w:sz w:val="22"/>
          <w:szCs w:val="22"/>
        </w:rPr>
        <w:t xml:space="preserve">, είμαι υπέρ αυτού του οργάνου. Ωστόσο κάναμε πέρυσι τρεις προσκλήσεις ενδιαφέροντος και δεν υπήρξε ενδιαφέρον από φορείς κι από πολίτες να συμμετέχουν. Τώρα για την προηγούμενη θητεία δεν θέλω να σχολιάσω αυτό που είπατε ότι είχατε εσείς ψηφίσει να μην έχετε Επιτροπή Διαβούλευσης, το ξέρετε καλύτερα, το λέω έτσι για τα πρακτικά. Το μόνο που μπορώ να σας πω σε μια ερώτηση που κάνατε στην οποία μπορώ να δώσω σε όλους ένα ολοκληρωμένο ενημερωτικό σημείωμα περί των χορηγιών. Σίγουρα γνωρίζω ότι είχαμε μια αύξηση του ποσού φέτος περί των 20.000 ευρώ με ένα πρόγραμμα του Νιάρχου και με το «Μπορούμε», Άρα λοιπόν δουλεύει και το σύστημα των χορηγιών. Σίγουρα είναι λίγο μειωμένο φέτος γιατί οι επαγγελματίες που </w:t>
      </w:r>
      <w:proofErr w:type="spellStart"/>
      <w:r w:rsidR="0045577F" w:rsidRPr="003E427B">
        <w:rPr>
          <w:rFonts w:ascii="Arial" w:hAnsi="Arial" w:cs="Arial"/>
          <w:sz w:val="22"/>
          <w:szCs w:val="22"/>
        </w:rPr>
        <w:t>κάναν</w:t>
      </w:r>
      <w:proofErr w:type="spellEnd"/>
      <w:r w:rsidR="0045577F" w:rsidRPr="003E427B">
        <w:rPr>
          <w:rFonts w:ascii="Arial" w:hAnsi="Arial" w:cs="Arial"/>
          <w:sz w:val="22"/>
          <w:szCs w:val="22"/>
        </w:rPr>
        <w:t xml:space="preserve"> χορηγίες περνάνε κι αυτ</w:t>
      </w:r>
      <w:r w:rsidR="00FD5A3F">
        <w:rPr>
          <w:rFonts w:ascii="Arial" w:hAnsi="Arial" w:cs="Arial"/>
          <w:sz w:val="22"/>
          <w:szCs w:val="22"/>
        </w:rPr>
        <w:t>οί</w:t>
      </w:r>
      <w:r w:rsidR="0045577F" w:rsidRPr="003E427B">
        <w:rPr>
          <w:rFonts w:ascii="Arial" w:hAnsi="Arial" w:cs="Arial"/>
          <w:sz w:val="22"/>
          <w:szCs w:val="22"/>
        </w:rPr>
        <w:t xml:space="preserve"> έτσι μια δεινή κατάσταση με την πανδημία. Και είχατε ρωτήσει και για τις επενδύσεις, να σας πω απλά ότι έως σήμερα, έως τις 14/10 έχουν πληρωθεί 2.340.000 με τιμολογημένα 2.400.000, άρα πάει πολύ καλά και στις επενδύσεις, έχει μεγάλη αύξηση σε σχέση με πέρυσι και το πρόπερσι. Αυτά λοιπόν ήθελα να σας πω εν τάχει λίγο μ’ αυτά που ρωτήσατε, έτσι απλά για να καλυφθούνε. Αυτό που σας λέω κι αυτό που ξέρει κι ο κ. </w:t>
      </w:r>
      <w:proofErr w:type="spellStart"/>
      <w:r w:rsidR="0045577F" w:rsidRPr="003E427B">
        <w:rPr>
          <w:rFonts w:ascii="Arial" w:hAnsi="Arial" w:cs="Arial"/>
          <w:sz w:val="22"/>
          <w:szCs w:val="22"/>
        </w:rPr>
        <w:t>Καλλιαντάσης</w:t>
      </w:r>
      <w:proofErr w:type="spellEnd"/>
      <w:r w:rsidR="0045577F" w:rsidRPr="003E427B">
        <w:rPr>
          <w:rFonts w:ascii="Arial" w:hAnsi="Arial" w:cs="Arial"/>
          <w:sz w:val="22"/>
          <w:szCs w:val="22"/>
        </w:rPr>
        <w:t>, αυτή είναι η οδηγία μου, είναι να είμαστε φειδωλοί, να είμαστε επιφυλακτικοί. Ο Δήμος μας αν και γίνονται όλες αυτές οι μειώσεις, αν και όλα αυτά προσπαθούμε να τα ισοσκελίσουμε και εκεί θα παραμείνουμε, να κρατηθούμε ζωντανοί, γιατί η κατάρρευση της οικονομίας μέσω της κατάρρευσης της υγείας και λίγο η κατάρρευση της κοινωνίας έχει και μια αντανάκλαση στο Δήμο. Θα μπορούσαμε σήμερα λοιπόν να φανούμε μια δημοτική αρχή που βάζει 100.000 στα κοινωνικά, 500.000 στον πολιτισμό, 200.000 εκεί… αλλά δεν έχει κανένα νόημα. Καταρχήν μπαίνουμε σ</w:t>
      </w:r>
      <w:r w:rsidR="00FD5A3F">
        <w:rPr>
          <w:rFonts w:ascii="Arial" w:hAnsi="Arial" w:cs="Arial"/>
          <w:sz w:val="22"/>
          <w:szCs w:val="22"/>
        </w:rPr>
        <w:t>ε μια χρονιά που, εγώ θα ευχηθώ</w:t>
      </w:r>
      <w:r w:rsidR="0045577F" w:rsidRPr="003E427B">
        <w:rPr>
          <w:rFonts w:ascii="Arial" w:hAnsi="Arial" w:cs="Arial"/>
          <w:sz w:val="22"/>
          <w:szCs w:val="22"/>
        </w:rPr>
        <w:t xml:space="preserve"> και καλές γιορτές και με υγεία στα σπίτια </w:t>
      </w:r>
      <w:r w:rsidR="00FD5A3F">
        <w:rPr>
          <w:rFonts w:ascii="Arial" w:hAnsi="Arial" w:cs="Arial"/>
          <w:sz w:val="22"/>
          <w:szCs w:val="22"/>
        </w:rPr>
        <w:t>όλων</w:t>
      </w:r>
      <w:r w:rsidR="0045577F" w:rsidRPr="003E427B">
        <w:rPr>
          <w:rFonts w:ascii="Arial" w:hAnsi="Arial" w:cs="Arial"/>
          <w:sz w:val="22"/>
          <w:szCs w:val="22"/>
        </w:rPr>
        <w:t xml:space="preserve"> και καλά Χριστούγεννα, αλλά δυστυχώς δεν θα κάνουν Χριστούγεννα φέτος οι Έλληνες και όλη η παγκόσμια κοινότητα. Πιθανόν να μην κάνει και Πάσχα, πιθανόν να μην κάνει καλοκαίρι, πιθανόν να μην κάνει ούτε του χρόνου τα Χριστούγεννα, πιθανόν να μην είμαστε όλοι μαζί. </w:t>
      </w:r>
      <w:r w:rsidR="00B35CED">
        <w:rPr>
          <w:rFonts w:ascii="Arial" w:hAnsi="Arial" w:cs="Arial"/>
          <w:sz w:val="22"/>
          <w:szCs w:val="22"/>
        </w:rPr>
        <w:t>Σ</w:t>
      </w:r>
      <w:r w:rsidR="0045577F" w:rsidRPr="003E427B">
        <w:rPr>
          <w:rFonts w:ascii="Arial" w:hAnsi="Arial" w:cs="Arial"/>
          <w:sz w:val="22"/>
          <w:szCs w:val="22"/>
        </w:rPr>
        <w:t xml:space="preserve">την υποχρεωτική αναμόρφωση θα προστεθεί κι άλλο ένα 170.000 ευρώ που ανά πάσα στιγμή το βάζουμε στα κοινωνικά. Τελειώσαμε με τον </w:t>
      </w:r>
      <w:proofErr w:type="spellStart"/>
      <w:r w:rsidR="0045577F" w:rsidRPr="003E427B">
        <w:rPr>
          <w:rFonts w:ascii="Arial" w:hAnsi="Arial" w:cs="Arial"/>
          <w:sz w:val="22"/>
          <w:szCs w:val="22"/>
        </w:rPr>
        <w:t>κορωνοϊό</w:t>
      </w:r>
      <w:proofErr w:type="spellEnd"/>
      <w:r w:rsidR="0045577F" w:rsidRPr="003E427B">
        <w:rPr>
          <w:rFonts w:ascii="Arial" w:hAnsi="Arial" w:cs="Arial"/>
          <w:sz w:val="22"/>
          <w:szCs w:val="22"/>
        </w:rPr>
        <w:t xml:space="preserve">; Τα βάζουμε στον πολιτισμό. Κάναμε μια μελέτη που ήθελε ο κ. </w:t>
      </w:r>
      <w:proofErr w:type="spellStart"/>
      <w:r w:rsidR="0045577F" w:rsidRPr="003E427B">
        <w:rPr>
          <w:rFonts w:ascii="Arial" w:hAnsi="Arial" w:cs="Arial"/>
          <w:sz w:val="22"/>
          <w:szCs w:val="22"/>
        </w:rPr>
        <w:t>Καραμάνης</w:t>
      </w:r>
      <w:proofErr w:type="spellEnd"/>
      <w:r w:rsidR="0045577F" w:rsidRPr="003E427B">
        <w:rPr>
          <w:rFonts w:ascii="Arial" w:hAnsi="Arial" w:cs="Arial"/>
          <w:sz w:val="22"/>
          <w:szCs w:val="22"/>
        </w:rPr>
        <w:t xml:space="preserve"> για τη Χαιρώνεια; Τα βάλαμε εκεί. Αυτό το λόγο έχει η αναμόρφωση. Έχουμε λοιπόν τα χρήματα, που αν χρειαστεί το κοινωνικό μας παντοπωλείο 100.000 τα έχουμε. Αυτά τα χρήματα που σας είπα τα 170.000 </w:t>
      </w:r>
      <w:r w:rsidR="0045577F" w:rsidRPr="003E427B">
        <w:rPr>
          <w:rFonts w:ascii="Arial" w:hAnsi="Arial" w:cs="Arial"/>
          <w:sz w:val="22"/>
          <w:szCs w:val="22"/>
        </w:rPr>
        <w:lastRenderedPageBreak/>
        <w:t xml:space="preserve">είναι από τοκοχρεολύσια μετά από μια απόφαση που μας ήρθε απ’ το υπουργείο ότι δεν θα πληρωθούν και φέτος και μας πάνε στο ’22 κι έχει μια μείωση περί των 170.000 ευρώ. Άρα εξοικονομούμε κι από κει άλλες 170.000. Είχαμε φέτος στα οικονομικά μας ένα μεγάλο μπάλωμα, ένα μεγάλο άνοιγμα που λέγεται εμποροπανήγυρη </w:t>
      </w:r>
      <w:r w:rsidR="00B35CED">
        <w:rPr>
          <w:rFonts w:ascii="Arial" w:hAnsi="Arial" w:cs="Arial"/>
          <w:sz w:val="22"/>
          <w:szCs w:val="22"/>
        </w:rPr>
        <w:t xml:space="preserve"> </w:t>
      </w:r>
      <w:r w:rsidR="0045577F" w:rsidRPr="003E427B">
        <w:rPr>
          <w:rFonts w:ascii="Arial" w:hAnsi="Arial" w:cs="Arial"/>
          <w:sz w:val="22"/>
          <w:szCs w:val="22"/>
        </w:rPr>
        <w:t xml:space="preserve"> μείον 240</w:t>
      </w:r>
      <w:r w:rsidR="00B35CED">
        <w:rPr>
          <w:rFonts w:ascii="Arial" w:hAnsi="Arial" w:cs="Arial"/>
          <w:sz w:val="22"/>
          <w:szCs w:val="22"/>
        </w:rPr>
        <w:t xml:space="preserve"> </w:t>
      </w:r>
      <w:r w:rsidR="0045577F" w:rsidRPr="003E427B">
        <w:rPr>
          <w:rFonts w:ascii="Arial" w:hAnsi="Arial" w:cs="Arial"/>
          <w:sz w:val="22"/>
          <w:szCs w:val="22"/>
        </w:rPr>
        <w:t xml:space="preserve"> χιλιάδες, είναι το παζάρι μας. Αν καταφέρουμε να πάρουμε και το ποσό των ΑΠΕ να ξέρετε ότι η χασούρα για το 2020 θα είναι περί των 70.000 ευρώ. Είμαι πάρα πολύ ευχαριστημένος γι’ αυτό. Περίμενα απ’ την αρχή της χρονιάς μπαίνοντας σ’ αυτή την καραντίνα ότι μπορεί να κατέρρεε ο Δήμος και βέβαια θα είχα πάρα πολύ μεγάλη ευθύνη. Αλλά σας λέω ότι θα είμαι φειδωλός σε κάθε κίνηση, δεν κάνω προσωπική πολιτική, δεν κάνω πολιτική </w:t>
      </w:r>
      <w:proofErr w:type="spellStart"/>
      <w:r w:rsidR="0045577F" w:rsidRPr="003E427B">
        <w:rPr>
          <w:rFonts w:ascii="Arial" w:hAnsi="Arial" w:cs="Arial"/>
          <w:sz w:val="22"/>
          <w:szCs w:val="22"/>
        </w:rPr>
        <w:t>ψηφαλακίων</w:t>
      </w:r>
      <w:proofErr w:type="spellEnd"/>
      <w:r w:rsidR="0045577F" w:rsidRPr="003E427B">
        <w:rPr>
          <w:rFonts w:ascii="Arial" w:hAnsi="Arial" w:cs="Arial"/>
          <w:sz w:val="22"/>
          <w:szCs w:val="22"/>
        </w:rPr>
        <w:t xml:space="preserve">, είμαι όσο αυστηρός χρειάζεται, μειωμένες δαπάνες, προσπαθούμε να κάνουμε συνεχώς πραγματάκια, πραγματικά δουλεύουν οι υπηρεσίες, κ. </w:t>
      </w:r>
      <w:proofErr w:type="spellStart"/>
      <w:r w:rsidR="0045577F" w:rsidRPr="003E427B">
        <w:rPr>
          <w:rFonts w:ascii="Arial" w:hAnsi="Arial" w:cs="Arial"/>
          <w:sz w:val="22"/>
          <w:szCs w:val="22"/>
        </w:rPr>
        <w:t>Καραμάνη</w:t>
      </w:r>
      <w:proofErr w:type="spellEnd"/>
      <w:r w:rsidR="0045577F" w:rsidRPr="003E427B">
        <w:rPr>
          <w:rFonts w:ascii="Arial" w:hAnsi="Arial" w:cs="Arial"/>
          <w:sz w:val="22"/>
          <w:szCs w:val="22"/>
        </w:rPr>
        <w:t>, κάνουν μελέτες, βρήκαμε ένα σχεδιασμό από την προηγούμενη δημοτική αρχή και τον υλοποιούμε, τρέχουν πανικόβλητοι οι συνεργάτες, τα στελέχη των υπηρεσιών. Είμαι πάρα πολύ ευχαριστημένος, ανεξάρτητα αν καμιά φορά χρειάζεται να φωνάζω, δουλεύουν πάρα πολύ. Θα μείνω λοιπόν σ’ αυτά, θα κινηθώ με τα γεγονότα, εδώ είμαστε να συζητάμε, ανοιχτός είμαι σε όλα. Αν χρειαστεί</w:t>
      </w:r>
      <w:r w:rsidR="00B35CED">
        <w:rPr>
          <w:rFonts w:ascii="Arial" w:hAnsi="Arial" w:cs="Arial"/>
          <w:sz w:val="22"/>
          <w:szCs w:val="22"/>
        </w:rPr>
        <w:t xml:space="preserve"> </w:t>
      </w:r>
      <w:r w:rsidR="0045577F" w:rsidRPr="003E427B">
        <w:rPr>
          <w:rFonts w:ascii="Arial" w:hAnsi="Arial" w:cs="Arial"/>
          <w:sz w:val="22"/>
          <w:szCs w:val="22"/>
        </w:rPr>
        <w:t>και</w:t>
      </w:r>
      <w:r w:rsidR="00B35CED">
        <w:rPr>
          <w:rFonts w:ascii="Arial" w:hAnsi="Arial" w:cs="Arial"/>
          <w:sz w:val="22"/>
          <w:szCs w:val="22"/>
        </w:rPr>
        <w:t xml:space="preserve"> όταν</w:t>
      </w:r>
      <w:r w:rsidR="0045577F" w:rsidRPr="003E427B">
        <w:rPr>
          <w:rFonts w:ascii="Arial" w:hAnsi="Arial" w:cs="Arial"/>
          <w:sz w:val="22"/>
          <w:szCs w:val="22"/>
        </w:rPr>
        <w:t xml:space="preserve"> περάσουμε την κρίση του ιού, να ρίξουμε και στον τουρισμό, να ρίξουμε και στα κοινωνικά, να ρίξουμε και στα πολιτιστικά, τα παιδιά μας είναι, εμείς εκπαιδευόμαστε, τα παιδιά μας εκπαιδεύονται, αλλά αυτή τη στιγμή αυτό που χρειαζόταν να κάνουμε ήταν να βάλουμε έτσι τα ισοζύγιά μας για να πει και το Παρατηρητήριο ότι ναι, είστε ισοσκελισμένοι, πατάτε στους νόμους, προχωρήστε το, γιατί υπάρχει και μια αντίθετη κατεύθυνση. Που λέει ότι δεν τα πας καλά, δεν ισοσκελίζεις, είσαι μείον, έχεις έναν υποχρεωτικό έλεγχο από το υπουργείο, υπάρχουν κι άλλες εκδοχές που ναι μεν φιλολαϊκά θα κινηθεί ο Δήμαρχος και οι πολίτες θα λένε «πάρα πολύ ωραία, ο κύριος </w:t>
      </w:r>
      <w:proofErr w:type="spellStart"/>
      <w:r w:rsidR="0045577F" w:rsidRPr="003E427B">
        <w:rPr>
          <w:rFonts w:ascii="Arial" w:hAnsi="Arial" w:cs="Arial"/>
          <w:sz w:val="22"/>
          <w:szCs w:val="22"/>
        </w:rPr>
        <w:t>Ταγκαλέγκας</w:t>
      </w:r>
      <w:proofErr w:type="spellEnd"/>
      <w:r w:rsidR="0045577F" w:rsidRPr="003E427B">
        <w:rPr>
          <w:rFonts w:ascii="Arial" w:hAnsi="Arial" w:cs="Arial"/>
          <w:sz w:val="22"/>
          <w:szCs w:val="22"/>
        </w:rPr>
        <w:t xml:space="preserve"> ο Δήμαρχος έχει βάλει φέτος 300.000 ευρώ στα κοινωνικά», ωστόσο δεν θα δαπανάμε. Σας είπα το στατιστικό μας ακριβώς ότι τα τελευταία τρία χρόνια δεν ξεπεράσαμε το 40.000 ευρώ. Εάν το ξεπεράσουμε, η ευχή μου είναι να μην το ξεπεράσουμε όχι γιατί στεναχωριέμαι για τα οικονομικά του Δήμου, γιατί θα ‘θελα να ‘χουν ευμάρεια οι πολίτες μας και να μην χρειάζεται να πηγαίνουν στις κοινωνικές μας δομές για συσσίτια ή για παντοπωλεία ή για φαρμακεία. Μακάρι να είχαν όλοι εργασία και να μην χρειαζόταν να συνδράμουμε καθόλου κι όλα αυτά να τα κάναμε παιδικές χαρές και </w:t>
      </w:r>
      <w:proofErr w:type="spellStart"/>
      <w:r w:rsidR="0045577F" w:rsidRPr="003E427B">
        <w:rPr>
          <w:rFonts w:ascii="Arial" w:hAnsi="Arial" w:cs="Arial"/>
          <w:sz w:val="22"/>
          <w:szCs w:val="22"/>
        </w:rPr>
        <w:t>μπασκέτες</w:t>
      </w:r>
      <w:proofErr w:type="spellEnd"/>
      <w:r w:rsidR="0045577F" w:rsidRPr="003E427B">
        <w:rPr>
          <w:rFonts w:ascii="Arial" w:hAnsi="Arial" w:cs="Arial"/>
          <w:sz w:val="22"/>
          <w:szCs w:val="22"/>
        </w:rPr>
        <w:t>. Άρα λοιπόν, αυτή τη στιγμή, θα κάνουμε την έναρξη με τα 45.000 ευρώ κι εδώ είμαστε</w:t>
      </w:r>
      <w:r w:rsidR="00B35CED">
        <w:rPr>
          <w:rFonts w:ascii="Arial" w:hAnsi="Arial" w:cs="Arial"/>
          <w:sz w:val="22"/>
          <w:szCs w:val="22"/>
        </w:rPr>
        <w:t>.</w:t>
      </w:r>
      <w:r w:rsidR="0045577F" w:rsidRPr="003E427B">
        <w:rPr>
          <w:rFonts w:ascii="Arial" w:hAnsi="Arial" w:cs="Arial"/>
          <w:sz w:val="22"/>
          <w:szCs w:val="22"/>
        </w:rPr>
        <w:t xml:space="preserve"> Πέρυσι είδατε ότι δεν κάναμε Πάσχα, δεν κάναμε </w:t>
      </w:r>
      <w:proofErr w:type="spellStart"/>
      <w:r w:rsidR="0045577F" w:rsidRPr="003E427B">
        <w:rPr>
          <w:rFonts w:ascii="Arial" w:hAnsi="Arial" w:cs="Arial"/>
          <w:sz w:val="22"/>
          <w:szCs w:val="22"/>
        </w:rPr>
        <w:t>Τροφώνια</w:t>
      </w:r>
      <w:proofErr w:type="spellEnd"/>
      <w:r w:rsidR="0045577F" w:rsidRPr="003E427B">
        <w:rPr>
          <w:rFonts w:ascii="Arial" w:hAnsi="Arial" w:cs="Arial"/>
          <w:sz w:val="22"/>
          <w:szCs w:val="22"/>
        </w:rPr>
        <w:t xml:space="preserve">, κάναμε αναμορφώσεις, τα βάλαμε αλλού. Έχουμε λοιπόν την προοπτική ανά πάσα στιγμή να τοποθετούμε χρήματα σε όλα αυτά που σκέφτεστε. Το να τα κάναμε εξαρχής δεν λέει τίποτα, δεν θα ισοσκελίζαμε άλλα πράγματα. Πρέπει να έχουμε ανοιχτές όλες τις προοπτικές για το Δήμο. Δεν είναι μόνο η κοινωνική πολιτική. Ωστόσο το μόνο που με ενόχλησε από τη συζήτηση, γιατί τα δέχομαι όλα, δεν είμαι κυβερνητικός εκπρόσωπος όμως είμαι άνθρωπος που είμαι νομοταγής, ο </w:t>
      </w:r>
      <w:r w:rsidR="0045577F" w:rsidRPr="003E427B">
        <w:rPr>
          <w:rFonts w:ascii="Arial" w:hAnsi="Arial" w:cs="Arial"/>
          <w:sz w:val="22"/>
          <w:szCs w:val="22"/>
        </w:rPr>
        <w:lastRenderedPageBreak/>
        <w:t xml:space="preserve">Δήμος πρέπει να δουλεύει μες στους κανόνες και τους νόμους, δεν γίνεται αλλιώς, θα καταρρεύσει, κι όταν καταρρεύσει πάλι εγώ θα έχω την ευθύνη και η δημοτική αρχή και όλοι πάλι θα λέτε ότι ο Δήμαρχος δεν έκανε καλά και καταρρεύσαμε. Άρα θα κινούμαστε στους νόμους. Αυτό που μ’ ενόχλησε πάρα πολύ και θα ‘θελα λίγο να το ξανασκεφτούμε είναι </w:t>
      </w:r>
      <w:r w:rsidR="00B35CED">
        <w:rPr>
          <w:rFonts w:ascii="Arial" w:hAnsi="Arial" w:cs="Arial"/>
          <w:sz w:val="22"/>
          <w:szCs w:val="22"/>
        </w:rPr>
        <w:t xml:space="preserve">αυτό που ειπώθηκε </w:t>
      </w:r>
      <w:r w:rsidR="0045577F" w:rsidRPr="003E427B">
        <w:rPr>
          <w:rFonts w:ascii="Arial" w:hAnsi="Arial" w:cs="Arial"/>
          <w:sz w:val="22"/>
          <w:szCs w:val="22"/>
        </w:rPr>
        <w:t>ότι η δημοτική αρχή και ο Δήμος δεν είναι φοροεισπράκτορας. Εάν ήταν φοροεισπράκτορας είτε αυτή η δημοτική αρχή, εγώ θα πω και η προηγούμενη από τα οικονομικά που βλέπω, δεν θα είχαμε τόσα ανοίγματα στο Δήμο, δεν θα είχαμε προηγούμενες οφειλές οικονομικές. Έχουμε</w:t>
      </w:r>
      <w:r w:rsidR="00B35CED">
        <w:rPr>
          <w:rFonts w:ascii="Arial" w:hAnsi="Arial" w:cs="Arial"/>
          <w:sz w:val="22"/>
          <w:szCs w:val="22"/>
        </w:rPr>
        <w:t xml:space="preserve"> όμως </w:t>
      </w:r>
      <w:r w:rsidR="0045577F" w:rsidRPr="003E427B">
        <w:rPr>
          <w:rFonts w:ascii="Arial" w:hAnsi="Arial" w:cs="Arial"/>
          <w:sz w:val="22"/>
          <w:szCs w:val="22"/>
        </w:rPr>
        <w:t xml:space="preserve"> που σημαίνει ότι υπάρχει μια ανοχή, υπάρχει μια κατανόηση, ωστόσο αυτό δεν σημαίνει ότι θα γίνει συνήθεια του καθενός και απλά θα είναι κακοπληρωτής ή δεν θα πληρώνει καθόλου. Γιατί η ζωή μας έδειξε ότι εν τέλει οι μικροί πάντα πληρώνουν, με τους μεγάλους είναι τα προβλήματα ή με αυτούς που δήθεν έχουν προβλήματα αλλά εν τέλει δεν έχουν. Λοιπόν θα κλείσω, ξανά να πω γιατί θέλω να το ακούσετε για τρίτη φορά, ο προϋπολογισμός φέτος είναι προϋπολογισμός επιφυλακής και επαγρύπνησης, είδατε ότι υπάρχουν σε κωδικούς, προφανώς δεν τα ‘χετε μελετήσει, χρήματα που ανά πάσα στιγμή κινούνται είτε για τα κοινωνικά, είτε η αύξηση των τετραγωνικών που σκέφτονται και οι κυβερνητικοί ότι θα πάρουν οι Δήμοι και γι’ αυτό </w:t>
      </w:r>
      <w:proofErr w:type="spellStart"/>
      <w:r w:rsidR="0045577F" w:rsidRPr="003E427B">
        <w:rPr>
          <w:rFonts w:ascii="Arial" w:hAnsi="Arial" w:cs="Arial"/>
          <w:sz w:val="22"/>
          <w:szCs w:val="22"/>
        </w:rPr>
        <w:t>κάναν</w:t>
      </w:r>
      <w:proofErr w:type="spellEnd"/>
      <w:r w:rsidR="0045577F" w:rsidRPr="003E427B">
        <w:rPr>
          <w:rFonts w:ascii="Arial" w:hAnsi="Arial" w:cs="Arial"/>
          <w:sz w:val="22"/>
          <w:szCs w:val="22"/>
        </w:rPr>
        <w:t xml:space="preserve"> φέτος αυτές τις περικοπές. Εγώ θα σας πω την αλήθεια, θα προτιμούσα να ‘βλεπα αυξήσεις στον προϋπολογισμό χάριν της υγείας κι ας αφήνανε εμάς λίγο παραπίσω, θα το καταφέρουμε, θα το παλέψουμε όπως και να ‘χει. Είναι πολύ πιο σημαντικό αυτή τη στιγμή το κονδύλι της υγείας παρά αυξήσεις και ανταποδοτικά στους Δήμους. Θα τα βγάλουμε και φέτος πέρα, θα το παλέψουμε πάρα πολύ. Εγώ θα σας ευχηθώ σ’ όλους να ‘στε καλά με υγεία και δύναμη και αν, πρώτα ο Θεός, ξεπεράσουμε και είμαστε υγιείς όλοι, θα στρώσει και η οικονομία. Θέλω να ξέρετε ότι η διάθεσή μου είναι κοντά στον πολίτη, είμαι κοντά στο λαό, το ‘χω δείξει και προσωπικά όλα μου τα χρόνια και μέσα απ’ τη δουλειά μου και απ’ την κοινωνική μου διάθεση. Άρα σας λέω ανεπιφύλακτα και σας υπόσχομαι ότι εδώ είμαστε να συζητάμε στην Οικονομική Επιτροπή και στα Δημοτικά Συμβούλια και να αναμορφώνουμε ανά πάσα στιγμή με τις ανάγκες μας.. Αυτά ήθελα να πω και να κλείσω. Σας ευχαριστώ πάρα πολύ και για τη στήριξη που κάνετε, καταλαβαίνω και τους λόγους που δεν ψηφίζει η </w:t>
      </w:r>
      <w:r w:rsidR="00B35CED">
        <w:rPr>
          <w:rFonts w:ascii="Arial" w:hAnsi="Arial" w:cs="Arial"/>
          <w:sz w:val="22"/>
          <w:szCs w:val="22"/>
        </w:rPr>
        <w:t>«</w:t>
      </w:r>
      <w:r w:rsidR="0045577F" w:rsidRPr="003E427B">
        <w:rPr>
          <w:rFonts w:ascii="Arial" w:hAnsi="Arial" w:cs="Arial"/>
          <w:sz w:val="22"/>
          <w:szCs w:val="22"/>
        </w:rPr>
        <w:t>Λαϊκή Συσπείρωση</w:t>
      </w:r>
      <w:r w:rsidR="00B35CED">
        <w:rPr>
          <w:rFonts w:ascii="Arial" w:hAnsi="Arial" w:cs="Arial"/>
          <w:sz w:val="22"/>
          <w:szCs w:val="22"/>
        </w:rPr>
        <w:t>»</w:t>
      </w:r>
      <w:r w:rsidR="0045577F" w:rsidRPr="003E427B">
        <w:rPr>
          <w:rFonts w:ascii="Arial" w:hAnsi="Arial" w:cs="Arial"/>
          <w:sz w:val="22"/>
          <w:szCs w:val="22"/>
        </w:rPr>
        <w:t xml:space="preserve"> ωστόσο εκτιμώ τη βοήθεια και τις απόψεις της πάντα σε κάθε ενέργεια είτε λέγεται Οικονομική Επιτροπή είτε λέγεται Δημοτικό Συμβούλιο. Δεν ξέρω αν πρέπει να ευχηθώ κάποια στιγμή να ‘</w:t>
      </w:r>
      <w:proofErr w:type="spellStart"/>
      <w:r w:rsidR="0045577F" w:rsidRPr="003E427B">
        <w:rPr>
          <w:rFonts w:ascii="Arial" w:hAnsi="Arial" w:cs="Arial"/>
          <w:sz w:val="22"/>
          <w:szCs w:val="22"/>
        </w:rPr>
        <w:t>ρθείτε</w:t>
      </w:r>
      <w:proofErr w:type="spellEnd"/>
      <w:r w:rsidR="0045577F" w:rsidRPr="003E427B">
        <w:rPr>
          <w:rFonts w:ascii="Arial" w:hAnsi="Arial" w:cs="Arial"/>
          <w:sz w:val="22"/>
          <w:szCs w:val="22"/>
        </w:rPr>
        <w:t xml:space="preserve"> στη δημοτική αρχή για να δούμε αν όλα αυτά θα μπορέσουν να </w:t>
      </w:r>
      <w:proofErr w:type="spellStart"/>
      <w:r w:rsidR="0045577F" w:rsidRPr="003E427B">
        <w:rPr>
          <w:rFonts w:ascii="Arial" w:hAnsi="Arial" w:cs="Arial"/>
          <w:sz w:val="22"/>
          <w:szCs w:val="22"/>
        </w:rPr>
        <w:t>καλιμπραριστούν</w:t>
      </w:r>
      <w:proofErr w:type="spellEnd"/>
      <w:r w:rsidR="0045577F" w:rsidRPr="003E427B">
        <w:rPr>
          <w:rFonts w:ascii="Arial" w:hAnsi="Arial" w:cs="Arial"/>
          <w:sz w:val="22"/>
          <w:szCs w:val="22"/>
        </w:rPr>
        <w:t xml:space="preserve"> για να δουλέψει ένας Δήμος, είναι πολύ σημαντικό, </w:t>
      </w:r>
      <w:r w:rsidR="00B35CED">
        <w:rPr>
          <w:rFonts w:ascii="Arial" w:hAnsi="Arial" w:cs="Arial"/>
          <w:sz w:val="22"/>
          <w:szCs w:val="22"/>
        </w:rPr>
        <w:t xml:space="preserve"> </w:t>
      </w:r>
      <w:r w:rsidR="0045577F" w:rsidRPr="003E427B">
        <w:rPr>
          <w:rFonts w:ascii="Arial" w:hAnsi="Arial" w:cs="Arial"/>
          <w:sz w:val="22"/>
          <w:szCs w:val="22"/>
        </w:rPr>
        <w:t xml:space="preserve"> γιατί πάντα καμιά φορά στην αντιπολίτευση ή στο θεωρητικό σκέλος λέμε πολλά πράγματα, </w:t>
      </w:r>
      <w:r w:rsidR="00B35CED">
        <w:rPr>
          <w:rFonts w:ascii="Arial" w:hAnsi="Arial" w:cs="Arial"/>
          <w:sz w:val="22"/>
          <w:szCs w:val="22"/>
        </w:rPr>
        <w:t>με δ</w:t>
      </w:r>
      <w:r w:rsidR="0045577F" w:rsidRPr="003E427B">
        <w:rPr>
          <w:rFonts w:ascii="Arial" w:hAnsi="Arial" w:cs="Arial"/>
          <w:sz w:val="22"/>
          <w:szCs w:val="22"/>
        </w:rPr>
        <w:t>ιάθεση</w:t>
      </w:r>
      <w:r w:rsidR="00B35CED">
        <w:rPr>
          <w:rFonts w:ascii="Arial" w:hAnsi="Arial" w:cs="Arial"/>
          <w:sz w:val="22"/>
          <w:szCs w:val="22"/>
        </w:rPr>
        <w:t xml:space="preserve"> και </w:t>
      </w:r>
      <w:r w:rsidR="0045577F" w:rsidRPr="003E427B">
        <w:rPr>
          <w:rFonts w:ascii="Arial" w:hAnsi="Arial" w:cs="Arial"/>
          <w:sz w:val="22"/>
          <w:szCs w:val="22"/>
        </w:rPr>
        <w:t xml:space="preserve"> ευχέρεια </w:t>
      </w:r>
      <w:r w:rsidR="00B35CED">
        <w:rPr>
          <w:rFonts w:ascii="Arial" w:hAnsi="Arial" w:cs="Arial"/>
          <w:sz w:val="22"/>
          <w:szCs w:val="22"/>
        </w:rPr>
        <w:t>.</w:t>
      </w:r>
    </w:p>
    <w:p w:rsidR="00793CB5" w:rsidRPr="00793CB5" w:rsidRDefault="00793CB5">
      <w:pPr>
        <w:tabs>
          <w:tab w:val="center" w:pos="8460"/>
        </w:tabs>
        <w:suppressAutoHyphens w:val="0"/>
        <w:spacing w:before="120" w:after="120" w:line="360" w:lineRule="auto"/>
        <w:ind w:right="29"/>
        <w:jc w:val="both"/>
        <w:rPr>
          <w:rFonts w:ascii="Arial" w:hAnsi="Arial" w:cs="Arial"/>
          <w:sz w:val="22"/>
          <w:szCs w:val="22"/>
        </w:rPr>
      </w:pPr>
    </w:p>
    <w:p w:rsidR="00557FE0" w:rsidRDefault="00D804F6">
      <w:pPr>
        <w:tabs>
          <w:tab w:val="center" w:pos="8460"/>
        </w:tabs>
        <w:suppressAutoHyphens w:val="0"/>
        <w:spacing w:before="120" w:after="120" w:line="360" w:lineRule="auto"/>
        <w:ind w:right="29"/>
        <w:jc w:val="both"/>
      </w:pPr>
      <w:r>
        <w:rPr>
          <w:rStyle w:val="FontStyle47"/>
          <w:rFonts w:eastAsia="Arial"/>
          <w:bCs/>
          <w:kern w:val="1"/>
          <w:sz w:val="22"/>
          <w:szCs w:val="22"/>
          <w:highlight w:val="white"/>
          <w:shd w:val="clear" w:color="auto" w:fill="FFFFFF"/>
          <w:lang w:eastAsia="el-GR" w:bidi="hi-IN"/>
        </w:rPr>
        <w:lastRenderedPageBreak/>
        <w:t xml:space="preserve"> </w:t>
      </w:r>
      <w:r>
        <w:rPr>
          <w:rStyle w:val="FontStyle47"/>
          <w:rFonts w:eastAsia="SimSun"/>
          <w:bCs/>
          <w:kern w:val="1"/>
          <w:sz w:val="22"/>
          <w:szCs w:val="22"/>
          <w:highlight w:val="white"/>
          <w:shd w:val="clear" w:color="auto" w:fill="FFFFFF"/>
          <w:lang w:eastAsia="el-GR" w:bidi="hi-IN"/>
        </w:rPr>
        <w:t xml:space="preserve">Στο σημείο αυτό παρενέβη ο Π.Ο.Υ κ. </w:t>
      </w:r>
      <w:proofErr w:type="spellStart"/>
      <w:r>
        <w:rPr>
          <w:rStyle w:val="FontStyle47"/>
          <w:rFonts w:eastAsia="SimSun"/>
          <w:bCs/>
          <w:kern w:val="1"/>
          <w:sz w:val="22"/>
          <w:szCs w:val="22"/>
          <w:highlight w:val="white"/>
          <w:shd w:val="clear" w:color="auto" w:fill="FFFFFF"/>
          <w:lang w:eastAsia="el-GR" w:bidi="hi-IN"/>
        </w:rPr>
        <w:t>Καλλιαντάσης</w:t>
      </w:r>
      <w:proofErr w:type="spellEnd"/>
      <w:r>
        <w:rPr>
          <w:rStyle w:val="FontStyle47"/>
          <w:rFonts w:eastAsia="SimSun"/>
          <w:bCs/>
          <w:kern w:val="1"/>
          <w:sz w:val="22"/>
          <w:szCs w:val="22"/>
          <w:highlight w:val="white"/>
          <w:shd w:val="clear" w:color="auto" w:fill="FFFFFF"/>
          <w:lang w:eastAsia="el-GR" w:bidi="hi-IN"/>
        </w:rPr>
        <w:t xml:space="preserve"> ο οποίος είπε ότι σύμφωνα με   το άρθρο 12 του Ν. 4623/2019  </w:t>
      </w:r>
      <w:r>
        <w:rPr>
          <w:rStyle w:val="a5"/>
          <w:rFonts w:ascii="Arial" w:eastAsia="SimSun" w:hAnsi="Arial" w:cs="Arial"/>
          <w:i/>
          <w:iCs/>
          <w:kern w:val="1"/>
          <w:sz w:val="22"/>
          <w:szCs w:val="22"/>
          <w:highlight w:val="white"/>
          <w:shd w:val="clear" w:color="auto" w:fill="FFFFFF"/>
          <w:lang w:eastAsia="el-GR" w:bidi="hi-IN"/>
        </w:rPr>
        <w:t>1</w:t>
      </w:r>
      <w:r>
        <w:rPr>
          <w:rStyle w:val="FontStyle47"/>
          <w:rFonts w:eastAsia="SimSun"/>
          <w:bCs/>
          <w:i/>
          <w:iCs/>
          <w:kern w:val="1"/>
          <w:sz w:val="22"/>
          <w:szCs w:val="22"/>
          <w:highlight w:val="white"/>
          <w:shd w:val="clear" w:color="auto" w:fill="FFFFFF"/>
          <w:lang w:eastAsia="el-GR" w:bidi="hi-IN"/>
        </w:rPr>
        <w:t> α. το πρώτο εδάφιο της παραγράφου 8 του άρθρου 77 του ν. 4172/2013 (Α΄ 167) αντικαθίσταται ως εξής:</w:t>
      </w:r>
    </w:p>
    <w:p w:rsidR="00557FE0" w:rsidRDefault="00D804F6">
      <w:pPr>
        <w:pStyle w:val="ad"/>
        <w:spacing w:after="283"/>
      </w:pPr>
      <w:r>
        <w:rPr>
          <w:rFonts w:ascii="Arial" w:hAnsi="Arial" w:cs="Arial"/>
          <w:i/>
          <w:iCs/>
          <w:sz w:val="22"/>
          <w:szCs w:val="22"/>
        </w:rPr>
        <w:t>«8. Η συζήτηση και η ψήφιση του προϋπολογισμού διεξάγεται επί της εισήγησης της οικονομικής επιτροπής και επί των εναλλακτικών προτάσεων των παρατάξεων που τυχόν υποβλήθηκαν. Έγκυρες θεωρούνται οι ψήφοι υπέρ συγκεκριμένης πρότασης, είτε υπέρ της κατατεθείσας από την οικονομική επιτροπή είτε υπέρ εναλλακτικών προτάσεων, που κατατίθενται σύμφωνα με την παράγραφο 9.»</w:t>
      </w:r>
    </w:p>
    <w:p w:rsidR="00557FE0" w:rsidRDefault="00D804F6">
      <w:pPr>
        <w:pStyle w:val="ad"/>
        <w:spacing w:after="283"/>
      </w:pPr>
      <w:r>
        <w:rPr>
          <w:rFonts w:ascii="Arial" w:hAnsi="Arial" w:cs="Arial"/>
          <w:i/>
          <w:iCs/>
          <w:sz w:val="22"/>
          <w:szCs w:val="22"/>
        </w:rPr>
        <w:t>β. Η παράγραφος 9 του άρθρου 77 του ν. 4172/2013 (Α΄ 167) αντικαθίσταται ως εξής:</w:t>
      </w:r>
    </w:p>
    <w:p w:rsidR="00557FE0" w:rsidRDefault="00D804F6">
      <w:pPr>
        <w:pStyle w:val="ad"/>
        <w:spacing w:after="283"/>
      </w:pPr>
      <w:r>
        <w:rPr>
          <w:rFonts w:ascii="Arial" w:hAnsi="Arial" w:cs="Arial"/>
          <w:i/>
          <w:iCs/>
          <w:sz w:val="22"/>
          <w:szCs w:val="22"/>
        </w:rPr>
        <w:t>«9. Εναλλακτικές προτάσεις προϋπολογισμού κατατίθενται είτε στην οικονομική επιτροπή κατά το στάδιο σύνταξης του σχεδίου του προϋπολογισμού, είτε στο δημοτικό συμβούλιο κατά την πρώτη συζήτηση και ψήφιση του προϋπολογισμού. Οι εναλλακτικές προτάσεις συντάσσονται από τις προτείνουσες παρατάξεις ή τους προτείνοντες συμβούλους, συνοδεύονται από αιτιολογική έκθεση και εισήγηση της οικονομικής υπηρεσίας του δήμου, συζητούνται διακριτά και τίθενται σε ψηφοφορία κατά την ίδια συνεδρίαση που συζητείται το σχέδιο που έχει υποβληθεί από την οικονομική επιτροπή. Σε περίπτωση που τροποποιούν κωδικούς αριθμούς εσόδων και δαπανών, θα πρέπει να διασφαλίζεται πάντοτε η ισοσκέλιση τουλάχιστον του προϋπολογισμού, σύμφωνα με τα οριζόμενα στην παράγραφο 2 του παρόντος άρθρου. Κατά τη σύνταξη των προτάσεων από τις ενδιαφερόμενες παρατάξεις, οι αρμόδιες υπηρεσίες του δήμου παρέχουν κάθε σχετικό στοιχείο. Η πρόταση που συγκεντρώνει την απόλυτη πλειοψηφία των παρόντων μελών του δημοτικού συμβουλίου συνιστά τον εγκεκριμένο προϋπολογισμό. Αν καμία πρόταση δεν συγκεντρώνει την απόλυτη πλειοψηφία των παρόντων μελών του δημοτικού συμβουλίου, τότε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557FE0" w:rsidRDefault="00D804F6">
      <w:pPr>
        <w:pStyle w:val="ad"/>
        <w:spacing w:after="283"/>
      </w:pPr>
      <w:r>
        <w:rPr>
          <w:rFonts w:ascii="Arial" w:hAnsi="Arial" w:cs="Arial"/>
          <w:i/>
          <w:iCs/>
          <w:sz w:val="22"/>
          <w:szCs w:val="22"/>
        </w:rPr>
        <w:t xml:space="preserve">Επίσης σύμφωνα με την εγκύκλιο 108/2019 του ΥΠ.ΕΣ. Παρ. ΙΙΙ  .Στην περίπτωση που δεν υποβληθεί καμία εναλλακτική πρόταση προς ψήφιση από το δημοτικό συμβούλιο, η πρόταση της Οικονομικής Επιτροπής θα τεθεί σε ψηφοφορία, η οποία θα διεξαχθεί κατά τα οριζόμενα στην παρ. 8 του αρ. 77 του ν. 4172/2013, σύμφωνα με την οποία έγκυρες θεωρούνται οι ψήφοι </w:t>
      </w:r>
      <w:proofErr w:type="spellStart"/>
      <w:r>
        <w:rPr>
          <w:rFonts w:ascii="Arial" w:hAnsi="Arial" w:cs="Arial"/>
          <w:i/>
          <w:iCs/>
          <w:sz w:val="22"/>
          <w:szCs w:val="22"/>
        </w:rPr>
        <w:t>υττέρ</w:t>
      </w:r>
      <w:proofErr w:type="spellEnd"/>
      <w:r>
        <w:rPr>
          <w:rFonts w:ascii="Arial" w:hAnsi="Arial" w:cs="Arial"/>
          <w:i/>
          <w:iCs/>
          <w:sz w:val="22"/>
          <w:szCs w:val="22"/>
        </w:rPr>
        <w:t xml:space="preserve"> της κατατεθείσας από την οικονομική επιτροπή πρότασης (απουσών εναλλακτικών όμοιων), ενώ λευκές ψήφοι δεν λαμβάνονται υπόψη για τον υπολογισμό της πλειοψηφίας. </w:t>
      </w:r>
    </w:p>
    <w:p w:rsidR="00557FE0" w:rsidRDefault="00D804F6">
      <w:pPr>
        <w:tabs>
          <w:tab w:val="center" w:pos="8460"/>
        </w:tabs>
        <w:suppressAutoHyphens w:val="0"/>
        <w:spacing w:before="120" w:after="120" w:line="360" w:lineRule="auto"/>
        <w:ind w:right="29"/>
        <w:jc w:val="both"/>
      </w:pPr>
      <w:r>
        <w:rPr>
          <w:rFonts w:ascii="Arial" w:eastAsia="Arial" w:hAnsi="Arial" w:cs="Arial"/>
          <w:color w:val="000000"/>
          <w:spacing w:val="-3"/>
          <w:sz w:val="22"/>
          <w:szCs w:val="22"/>
          <w:highlight w:val="white"/>
          <w:shd w:val="clear" w:color="auto" w:fill="FFFFFF"/>
        </w:rPr>
        <w:t xml:space="preserve">Στη συνέχεια ενημέρωσε το Σώμα ότι δεν κατατέθηκε καμία εναλλακτική πρόταση ούτε στην Οικονομική Επιτροπή κατά το στάδιο σύνταξης του προϋπολογισμού ούτε στο δημοτικό συμβούλιο όπως ρητά αναφέρεται στο παραπάνω άρθρο 12 του Ν. 4623/2019 και κατά συνέπεια η ψηφοφορία θα πρέπει να διεξαχθεί επί της προτάσεως της Οικονομικής Επιτροπής προς το Δημοτικό Συμβούλιο  η οποία αποτυπώνεται στην υπ </w:t>
      </w:r>
      <w:proofErr w:type="spellStart"/>
      <w:r>
        <w:rPr>
          <w:rFonts w:ascii="Arial" w:eastAsia="Arial" w:hAnsi="Arial" w:cs="Arial"/>
          <w:color w:val="000000"/>
          <w:spacing w:val="-3"/>
          <w:sz w:val="22"/>
          <w:szCs w:val="22"/>
          <w:highlight w:val="white"/>
          <w:shd w:val="clear" w:color="auto" w:fill="FFFFFF"/>
        </w:rPr>
        <w:t>αριθμ</w:t>
      </w:r>
      <w:proofErr w:type="spellEnd"/>
      <w:r w:rsidR="00D921B6">
        <w:rPr>
          <w:rFonts w:ascii="Arial" w:eastAsia="Arial" w:hAnsi="Arial" w:cs="Arial"/>
          <w:color w:val="000000"/>
          <w:spacing w:val="-3"/>
          <w:sz w:val="22"/>
          <w:szCs w:val="22"/>
          <w:highlight w:val="white"/>
          <w:shd w:val="clear" w:color="auto" w:fill="FFFFFF"/>
        </w:rPr>
        <w:t xml:space="preserve"> 325/2020</w:t>
      </w:r>
      <w:r w:rsidR="00D921B6" w:rsidRPr="00D84D92">
        <w:rPr>
          <w:rFonts w:ascii="Arial" w:eastAsia="Arial" w:hAnsi="Arial" w:cs="Arial"/>
          <w:color w:val="000000"/>
          <w:spacing w:val="-3"/>
          <w:sz w:val="22"/>
          <w:szCs w:val="22"/>
          <w:highlight w:val="yellow"/>
          <w:shd w:val="clear" w:color="auto" w:fill="FFFFFF"/>
        </w:rPr>
        <w:t xml:space="preserve"> </w:t>
      </w:r>
      <w:r w:rsidR="00D921B6" w:rsidRPr="00BC7BF1">
        <w:rPr>
          <w:rStyle w:val="a5"/>
          <w:rFonts w:ascii="Arial" w:eastAsia="Arial" w:hAnsi="Arial" w:cs="Arial"/>
          <w:b w:val="0"/>
          <w:bCs w:val="0"/>
          <w:color w:val="000000"/>
          <w:kern w:val="1"/>
          <w:sz w:val="22"/>
          <w:szCs w:val="22"/>
          <w:lang w:eastAsia="el-GR"/>
        </w:rPr>
        <w:t xml:space="preserve">(ΑΔΑ ΩΤ8ΘΩΛΗ-Ζ3Ξ) </w:t>
      </w:r>
      <w:r w:rsidR="00D921B6">
        <w:rPr>
          <w:rFonts w:ascii="Arial" w:hAnsi="Arial" w:cs="Arial"/>
          <w:sz w:val="22"/>
          <w:szCs w:val="22"/>
        </w:rPr>
        <w:t xml:space="preserve"> </w:t>
      </w:r>
      <w:r w:rsidRPr="00D921B6">
        <w:rPr>
          <w:rStyle w:val="a5"/>
          <w:rFonts w:ascii="Arial" w:eastAsia="Arial" w:hAnsi="Arial" w:cs="Arial"/>
          <w:b w:val="0"/>
          <w:bCs w:val="0"/>
          <w:color w:val="000000"/>
          <w:kern w:val="1"/>
          <w:sz w:val="22"/>
          <w:szCs w:val="22"/>
          <w:shd w:val="clear" w:color="auto" w:fill="FFFFFF"/>
          <w:lang w:eastAsia="el-GR"/>
        </w:rPr>
        <w:t>Απόφασή της.</w:t>
      </w:r>
    </w:p>
    <w:p w:rsidR="00557FE0" w:rsidRDefault="00D804F6">
      <w:pPr>
        <w:tabs>
          <w:tab w:val="center" w:pos="8460"/>
        </w:tabs>
        <w:suppressAutoHyphens w:val="0"/>
        <w:spacing w:before="120" w:after="120" w:line="360" w:lineRule="auto"/>
        <w:ind w:right="29"/>
        <w:jc w:val="both"/>
      </w:pPr>
      <w:r>
        <w:rPr>
          <w:rFonts w:ascii="Arial" w:eastAsia="Arial" w:hAnsi="Arial" w:cs="Arial"/>
          <w:color w:val="000000"/>
          <w:spacing w:val="-3"/>
          <w:sz w:val="22"/>
          <w:szCs w:val="22"/>
          <w:highlight w:val="white"/>
          <w:shd w:val="clear" w:color="auto" w:fill="FFFFFF"/>
        </w:rPr>
        <w:t xml:space="preserve">-  Ακολούθως  ο Πρόεδρος  κάλεσε τους δημοτικούς συμβούλους να ψηφίσουν την έγκριση του προϋπολογισμού και του Ολοκληρωμένου Πλαισίου Δράσης (ΟΠΔ)  οικονομικού έτους 2020 , έτσι όπως αυτά καταρτίστηκαν και αποτυπώνονται  στην  υπ </w:t>
      </w:r>
      <w:proofErr w:type="spellStart"/>
      <w:r>
        <w:rPr>
          <w:rFonts w:ascii="Arial" w:eastAsia="Arial" w:hAnsi="Arial" w:cs="Arial"/>
          <w:color w:val="000000"/>
          <w:spacing w:val="-3"/>
          <w:sz w:val="22"/>
          <w:szCs w:val="22"/>
          <w:highlight w:val="white"/>
          <w:shd w:val="clear" w:color="auto" w:fill="FFFFFF"/>
        </w:rPr>
        <w:t>αριθμ</w:t>
      </w:r>
      <w:proofErr w:type="spellEnd"/>
      <w:r>
        <w:rPr>
          <w:rFonts w:ascii="Arial" w:eastAsia="Arial" w:hAnsi="Arial" w:cs="Arial"/>
          <w:color w:val="000000"/>
          <w:spacing w:val="-3"/>
          <w:sz w:val="22"/>
          <w:szCs w:val="22"/>
          <w:highlight w:val="white"/>
          <w:shd w:val="clear" w:color="auto" w:fill="FFFFFF"/>
        </w:rPr>
        <w:t xml:space="preserve"> </w:t>
      </w:r>
      <w:r w:rsidR="00BF5CB9">
        <w:rPr>
          <w:rFonts w:ascii="Arial" w:eastAsia="Arial" w:hAnsi="Arial" w:cs="Arial"/>
          <w:color w:val="000000"/>
          <w:spacing w:val="-3"/>
          <w:sz w:val="22"/>
          <w:szCs w:val="22"/>
          <w:highlight w:val="white"/>
          <w:shd w:val="clear" w:color="auto" w:fill="FFFFFF"/>
        </w:rPr>
        <w:t>325/2020</w:t>
      </w:r>
      <w:r w:rsidRPr="00D84D92">
        <w:rPr>
          <w:rFonts w:ascii="Arial" w:eastAsia="Arial" w:hAnsi="Arial" w:cs="Arial"/>
          <w:color w:val="000000"/>
          <w:spacing w:val="-3"/>
          <w:sz w:val="22"/>
          <w:szCs w:val="22"/>
          <w:highlight w:val="yellow"/>
          <w:shd w:val="clear" w:color="auto" w:fill="FFFFFF"/>
        </w:rPr>
        <w:t xml:space="preserve"> </w:t>
      </w:r>
      <w:r>
        <w:rPr>
          <w:rFonts w:ascii="Arial" w:eastAsia="Arial" w:hAnsi="Arial" w:cs="Arial"/>
          <w:color w:val="000000"/>
          <w:spacing w:val="-3"/>
          <w:sz w:val="22"/>
          <w:szCs w:val="22"/>
          <w:highlight w:val="white"/>
          <w:shd w:val="clear" w:color="auto" w:fill="FFFFFF"/>
        </w:rPr>
        <w:t>Απόφαση της Οικονομικής Επιτροπής (ΑΔΑ:</w:t>
      </w:r>
      <w:r w:rsidR="00BC7BF1">
        <w:rPr>
          <w:rFonts w:ascii="Arial" w:eastAsia="Arial" w:hAnsi="Arial" w:cs="Arial"/>
          <w:color w:val="000000"/>
          <w:spacing w:val="-3"/>
          <w:sz w:val="22"/>
          <w:szCs w:val="22"/>
          <w:highlight w:val="white"/>
          <w:shd w:val="clear" w:color="auto" w:fill="FFFFFF"/>
        </w:rPr>
        <w:t>ΩΤ8Θ</w:t>
      </w:r>
      <w:r>
        <w:rPr>
          <w:rFonts w:ascii="Arial" w:eastAsia="Arial" w:hAnsi="Arial" w:cs="Arial"/>
          <w:color w:val="000000"/>
          <w:spacing w:val="-3"/>
          <w:sz w:val="22"/>
          <w:szCs w:val="22"/>
          <w:highlight w:val="white"/>
          <w:shd w:val="clear" w:color="auto" w:fill="FFFFFF"/>
        </w:rPr>
        <w:t>ΩΛΗ-</w:t>
      </w:r>
      <w:r w:rsidR="00BC7BF1">
        <w:rPr>
          <w:rFonts w:ascii="Arial" w:eastAsia="Arial" w:hAnsi="Arial" w:cs="Arial"/>
          <w:color w:val="000000"/>
          <w:spacing w:val="-3"/>
          <w:sz w:val="22"/>
          <w:szCs w:val="22"/>
          <w:highlight w:val="white"/>
          <w:shd w:val="clear" w:color="auto" w:fill="FFFFFF"/>
        </w:rPr>
        <w:t>Ζ3Ξ</w:t>
      </w:r>
      <w:r>
        <w:rPr>
          <w:rFonts w:ascii="Arial" w:eastAsia="Arial" w:hAnsi="Arial" w:cs="Arial"/>
          <w:color w:val="000000"/>
          <w:spacing w:val="-3"/>
          <w:sz w:val="22"/>
          <w:szCs w:val="22"/>
          <w:highlight w:val="white"/>
          <w:shd w:val="clear" w:color="auto" w:fill="FFFFFF"/>
        </w:rPr>
        <w:t>).</w:t>
      </w:r>
    </w:p>
    <w:p w:rsidR="00557FE0" w:rsidRDefault="00D804F6">
      <w:pPr>
        <w:spacing w:before="120" w:after="120" w:line="360" w:lineRule="auto"/>
        <w:ind w:right="29"/>
        <w:jc w:val="both"/>
      </w:pPr>
      <w:r>
        <w:rPr>
          <w:rFonts w:ascii="Arial" w:hAnsi="Arial" w:cs="Arial"/>
          <w:sz w:val="22"/>
          <w:szCs w:val="22"/>
        </w:rPr>
        <w:lastRenderedPageBreak/>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sidR="00D84D92">
        <w:rPr>
          <w:rFonts w:ascii="Arial" w:eastAsia="Bookman Old Style" w:hAnsi="Arial" w:cs="Arial"/>
          <w:sz w:val="22"/>
          <w:szCs w:val="22"/>
        </w:rPr>
        <w:t>Πούλου</w:t>
      </w:r>
      <w:proofErr w:type="spellEnd"/>
      <w:r w:rsidR="00D84D92">
        <w:rPr>
          <w:rFonts w:ascii="Arial" w:eastAsia="Bookman Old Style" w:hAnsi="Arial" w:cs="Arial"/>
          <w:sz w:val="22"/>
          <w:szCs w:val="22"/>
        </w:rPr>
        <w:t xml:space="preserve"> Γιώτα 13) </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sidR="00D84D92">
        <w:rPr>
          <w:rFonts w:ascii="Arial" w:eastAsia="Bookman Old Style" w:hAnsi="Arial" w:cs="Arial"/>
          <w:sz w:val="22"/>
          <w:szCs w:val="22"/>
        </w:rPr>
        <w:t>Φορτώσης</w:t>
      </w:r>
      <w:proofErr w:type="spellEnd"/>
      <w:r w:rsidR="00D84D92">
        <w:rPr>
          <w:rFonts w:ascii="Arial" w:eastAsia="Bookman Old Style" w:hAnsi="Arial" w:cs="Arial"/>
          <w:sz w:val="22"/>
          <w:szCs w:val="22"/>
        </w:rPr>
        <w:t xml:space="preserve"> Αθανάσιος</w:t>
      </w:r>
      <w:r>
        <w:rPr>
          <w:rFonts w:ascii="Arial" w:eastAsia="Bookman Old Style" w:hAnsi="Arial" w:cs="Arial"/>
          <w:sz w:val="22"/>
          <w:szCs w:val="22"/>
        </w:rPr>
        <w:t xml:space="preserve">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17) </w:t>
      </w:r>
      <w:proofErr w:type="spellStart"/>
      <w:r w:rsidR="00D84D92">
        <w:rPr>
          <w:rFonts w:ascii="Arial" w:eastAsia="Bookman Old Style" w:hAnsi="Arial" w:cs="Arial"/>
          <w:sz w:val="22"/>
          <w:szCs w:val="22"/>
        </w:rPr>
        <w:t>Καραμάνης</w:t>
      </w:r>
      <w:proofErr w:type="spellEnd"/>
      <w:r w:rsidR="00D84D92">
        <w:rPr>
          <w:rFonts w:ascii="Arial" w:eastAsia="Bookman Old Style" w:hAnsi="Arial" w:cs="Arial"/>
          <w:sz w:val="22"/>
          <w:szCs w:val="22"/>
        </w:rPr>
        <w:t xml:space="preserve"> Δημήτριος 18) </w:t>
      </w:r>
      <w:proofErr w:type="spellStart"/>
      <w:r w:rsidR="00D84D92">
        <w:rPr>
          <w:rFonts w:ascii="Arial" w:eastAsia="Bookman Old Style" w:hAnsi="Arial" w:cs="Arial"/>
          <w:sz w:val="22"/>
          <w:szCs w:val="22"/>
        </w:rPr>
        <w:t>Τουμαράς</w:t>
      </w:r>
      <w:proofErr w:type="spellEnd"/>
      <w:r w:rsidR="00D84D92">
        <w:rPr>
          <w:rFonts w:ascii="Arial" w:eastAsia="Bookman Old Style" w:hAnsi="Arial" w:cs="Arial"/>
          <w:sz w:val="22"/>
          <w:szCs w:val="22"/>
        </w:rPr>
        <w:t xml:space="preserve"> Βασίλειος και 19)</w:t>
      </w:r>
      <w:r>
        <w:rPr>
          <w:rFonts w:ascii="Arial" w:eastAsia="Bookman Old Style" w:hAnsi="Arial" w:cs="Arial"/>
          <w:sz w:val="22"/>
          <w:szCs w:val="22"/>
        </w:rPr>
        <w:t>Κατής Χαράλαμπος</w:t>
      </w:r>
      <w:r>
        <w:rPr>
          <w:rFonts w:ascii="Arial" w:hAnsi="Arial" w:cs="Arial"/>
          <w:sz w:val="22"/>
          <w:szCs w:val="22"/>
        </w:rPr>
        <w:t xml:space="preserve"> </w:t>
      </w:r>
      <w:r w:rsidR="00D84D92">
        <w:rPr>
          <w:rFonts w:ascii="Arial" w:hAnsi="Arial" w:cs="Arial"/>
          <w:sz w:val="22"/>
          <w:szCs w:val="22"/>
        </w:rPr>
        <w:t xml:space="preserve"> </w:t>
      </w:r>
    </w:p>
    <w:p w:rsidR="00557FE0" w:rsidRDefault="00D804F6">
      <w:pPr>
        <w:tabs>
          <w:tab w:val="center" w:pos="8460"/>
        </w:tabs>
        <w:suppressAutoHyphens w:val="0"/>
        <w:spacing w:before="280" w:line="360" w:lineRule="auto"/>
        <w:jc w:val="both"/>
      </w:pPr>
      <w:r>
        <w:rPr>
          <w:rStyle w:val="apple-style-span"/>
          <w:rFonts w:ascii="Arial" w:eastAsia="Arial" w:hAnsi="Arial" w:cs="Arial"/>
          <w:color w:val="000000"/>
          <w:spacing w:val="-3"/>
          <w:kern w:val="1"/>
          <w:sz w:val="22"/>
          <w:szCs w:val="22"/>
          <w:highlight w:val="white"/>
          <w:shd w:val="clear" w:color="auto" w:fill="FFFFFF"/>
          <w:lang w:eastAsia="el-GR"/>
        </w:rPr>
        <w:t>Συνεπώς σύμφωνα με τις διατάξεις στο άρθρο 12 του Ν. 4623/2019</w:t>
      </w:r>
      <w:r w:rsidR="00EB0C4A" w:rsidRPr="00EB0C4A">
        <w:rPr>
          <w:rStyle w:val="apple-style-span"/>
          <w:rFonts w:ascii="Arial" w:eastAsia="Arial" w:hAnsi="Arial" w:cs="Arial"/>
          <w:color w:val="000000"/>
          <w:spacing w:val="-3"/>
          <w:kern w:val="1"/>
          <w:sz w:val="22"/>
          <w:szCs w:val="22"/>
          <w:highlight w:val="white"/>
          <w:shd w:val="clear" w:color="auto" w:fill="FFFFFF"/>
          <w:lang w:eastAsia="el-GR"/>
        </w:rPr>
        <w:t xml:space="preserve"> </w:t>
      </w:r>
      <w:r>
        <w:rPr>
          <w:rStyle w:val="apple-style-span"/>
          <w:rFonts w:ascii="Arial" w:eastAsia="Arial" w:hAnsi="Arial" w:cs="Arial"/>
          <w:color w:val="000000"/>
          <w:spacing w:val="-3"/>
          <w:kern w:val="1"/>
          <w:sz w:val="22"/>
          <w:szCs w:val="22"/>
          <w:highlight w:val="white"/>
          <w:shd w:val="clear" w:color="auto" w:fill="FFFFFF"/>
          <w:lang w:eastAsia="el-GR"/>
        </w:rPr>
        <w:t xml:space="preserve">και της παρ. ΙΙΙ της 108/2019 Εγκυκλίου του ΥΠΕΣ έγκυρες θεωρούνται μόνο οι υπέρ της παραπάνω πρότασης ψήφοι. </w:t>
      </w:r>
    </w:p>
    <w:p w:rsidR="00557FE0" w:rsidRDefault="00D804F6">
      <w:pPr>
        <w:tabs>
          <w:tab w:val="center" w:pos="8460"/>
        </w:tabs>
        <w:suppressAutoHyphens w:val="0"/>
        <w:spacing w:before="280" w:line="360" w:lineRule="auto"/>
        <w:jc w:val="both"/>
      </w:pPr>
      <w:r>
        <w:rPr>
          <w:rStyle w:val="apple-style-span"/>
          <w:rFonts w:ascii="Arial" w:eastAsia="Arial" w:hAnsi="Arial" w:cs="Arial"/>
          <w:color w:val="000000"/>
          <w:spacing w:val="-3"/>
          <w:kern w:val="1"/>
          <w:sz w:val="22"/>
          <w:szCs w:val="22"/>
          <w:highlight w:val="white"/>
          <w:shd w:val="clear" w:color="auto" w:fill="FFFFFF"/>
          <w:lang w:eastAsia="el-GR"/>
        </w:rPr>
        <w:t xml:space="preserve">Ο </w:t>
      </w:r>
      <w:r>
        <w:rPr>
          <w:rStyle w:val="FontStyle47"/>
          <w:rFonts w:eastAsia="SimSun"/>
          <w:bCs/>
          <w:kern w:val="1"/>
          <w:sz w:val="22"/>
          <w:szCs w:val="22"/>
          <w:highlight w:val="white"/>
          <w:shd w:val="clear" w:color="auto" w:fill="FFFFFF"/>
          <w:lang w:eastAsia="el-GR" w:bidi="hi-IN"/>
        </w:rPr>
        <w:t xml:space="preserve">επικεφαλής της παράταξης “ΛΑΙΚΗ ΣΥΣΠΕΙΡΩΣΗ” δημοτικός σύμβουλος   κ. </w:t>
      </w:r>
      <w:proofErr w:type="spellStart"/>
      <w:r>
        <w:rPr>
          <w:rStyle w:val="FontStyle47"/>
          <w:rFonts w:eastAsia="SimSun"/>
          <w:bCs/>
          <w:kern w:val="1"/>
          <w:sz w:val="22"/>
          <w:szCs w:val="22"/>
          <w:highlight w:val="white"/>
          <w:shd w:val="clear" w:color="auto" w:fill="FFFFFF"/>
          <w:lang w:eastAsia="el-GR" w:bidi="hi-IN"/>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λαμβάνοντας το λόγο είπε ότι ακόμη και αν από τις διατάξεις του νόμου δεν θεωρούνται έγκυρες οι ψήφοι “ΚΑΤΑ”  των συμβούλων της παράταξής του εμμένουν στην καταψήφιση του προϋπολογισμού.</w:t>
      </w:r>
    </w:p>
    <w:p w:rsidR="00557FE0" w:rsidRDefault="00D804F6">
      <w:pPr>
        <w:tabs>
          <w:tab w:val="center" w:pos="8460"/>
        </w:tabs>
        <w:suppressAutoHyphens w:val="0"/>
        <w:spacing w:before="280" w:line="360" w:lineRule="auto"/>
        <w:jc w:val="both"/>
      </w:pPr>
      <w:r>
        <w:rPr>
          <w:rStyle w:val="apple-style-span"/>
          <w:rFonts w:ascii="Arial" w:eastAsia="Arial" w:hAnsi="Arial" w:cs="Arial"/>
          <w:color w:val="000000"/>
          <w:spacing w:val="-3"/>
          <w:kern w:val="1"/>
          <w:sz w:val="22"/>
          <w:szCs w:val="22"/>
          <w:highlight w:val="white"/>
          <w:shd w:val="clear" w:color="auto" w:fill="FFFFFF"/>
          <w:lang w:eastAsia="el-GR"/>
        </w:rPr>
        <w:t xml:space="preserve"> </w:t>
      </w:r>
      <w:r>
        <w:rPr>
          <w:rFonts w:ascii="Arial" w:eastAsia="Arial" w:hAnsi="Arial" w:cs="Arial"/>
          <w:color w:val="000000"/>
          <w:spacing w:val="-3"/>
          <w:sz w:val="22"/>
          <w:szCs w:val="22"/>
          <w:highlight w:val="white"/>
          <w:shd w:val="clear" w:color="auto" w:fill="FFFFFF"/>
        </w:rPr>
        <w:t xml:space="preserve">Το Δημοτικό Συμβούλιο μετά από τη διενεργηθείσα ψηφοφορία   και αφού έλαβε υπόψη του : </w:t>
      </w:r>
    </w:p>
    <w:p w:rsidR="00557FE0" w:rsidRDefault="00D804F6">
      <w:pPr>
        <w:spacing w:before="113" w:after="113" w:line="276" w:lineRule="auto"/>
        <w:jc w:val="both"/>
      </w:pPr>
      <w:r>
        <w:rPr>
          <w:rFonts w:ascii="Arial" w:hAnsi="Arial" w:cs="Arial"/>
          <w:sz w:val="22"/>
          <w:szCs w:val="22"/>
        </w:rPr>
        <w:t>- Το άρθρο 77 του ν. 4172/2013 όπως τροποποιήθηκε από τις διατάξεις του άρθρου 12 του Ν.4623/2019</w:t>
      </w:r>
    </w:p>
    <w:p w:rsidR="00557FE0" w:rsidRDefault="00D804F6">
      <w:pPr>
        <w:spacing w:before="113" w:after="113" w:line="276" w:lineRule="auto"/>
        <w:jc w:val="both"/>
      </w:pPr>
      <w:r>
        <w:rPr>
          <w:rFonts w:ascii="Arial" w:hAnsi="Arial" w:cs="Arial"/>
          <w:sz w:val="22"/>
          <w:szCs w:val="22"/>
        </w:rPr>
        <w:t xml:space="preserve">- την </w:t>
      </w:r>
      <w:proofErr w:type="spellStart"/>
      <w:r>
        <w:rPr>
          <w:rFonts w:ascii="Arial" w:hAnsi="Arial" w:cs="Arial"/>
          <w:sz w:val="22"/>
          <w:szCs w:val="22"/>
        </w:rPr>
        <w:t>παρ.ΙΙΙ</w:t>
      </w:r>
      <w:proofErr w:type="spellEnd"/>
      <w:r>
        <w:rPr>
          <w:rFonts w:ascii="Arial" w:hAnsi="Arial" w:cs="Arial"/>
          <w:sz w:val="22"/>
          <w:szCs w:val="22"/>
        </w:rPr>
        <w:t xml:space="preserve"> της εγκ.108/2019 στην οποία αναφέρονται: </w:t>
      </w:r>
      <w:r>
        <w:rPr>
          <w:rFonts w:ascii="Arial" w:hAnsi="Arial" w:cs="Arial"/>
          <w:sz w:val="22"/>
          <w:szCs w:val="22"/>
          <w:u w:val="single"/>
        </w:rPr>
        <w:t xml:space="preserve">Στην περίπτωση που δεν υποβληθεί καμία εναλλακτική πρόταση προς ψήφιση από το δημοτικό συμβούλιο, η πρόταση της Οικονομικής Επιτροπής θα τεθεί σε ψηφοφορία, η οποία θα διεξαχθεί κατά τα οριζόμενα στην παρ. 8 του αρ. 77 του ν. 4172/2013, σύμφωνα με την οποία έγκυρες θεωρούνται οι ψήφοι </w:t>
      </w:r>
      <w:proofErr w:type="spellStart"/>
      <w:r>
        <w:rPr>
          <w:rFonts w:ascii="Arial" w:hAnsi="Arial" w:cs="Arial"/>
          <w:sz w:val="22"/>
          <w:szCs w:val="22"/>
          <w:u w:val="single"/>
        </w:rPr>
        <w:t>υττέρ</w:t>
      </w:r>
      <w:proofErr w:type="spellEnd"/>
      <w:r>
        <w:rPr>
          <w:rFonts w:ascii="Arial" w:hAnsi="Arial" w:cs="Arial"/>
          <w:sz w:val="22"/>
          <w:szCs w:val="22"/>
          <w:u w:val="single"/>
        </w:rPr>
        <w:t xml:space="preserve"> της κατατεθείσας από την οικονομική επιτροπή πρότασης (απουσών εναλλακτικών όμοιων), ενώ λευκές ψήφοι δεν λαμβάνονται υπόψη για τον υπολογισμό της πλειοψηφίας. </w:t>
      </w:r>
    </w:p>
    <w:p w:rsidR="00557FE0" w:rsidRDefault="00D804F6">
      <w:pPr>
        <w:spacing w:before="113" w:after="113" w:line="276" w:lineRule="auto"/>
        <w:jc w:val="both"/>
      </w:pPr>
      <w:r>
        <w:rPr>
          <w:rFonts w:ascii="Arial" w:hAnsi="Arial" w:cs="Arial"/>
          <w:sz w:val="22"/>
          <w:szCs w:val="22"/>
        </w:rPr>
        <w:t xml:space="preserve">- τις διατάξεις του άρθρου 4 του Ν. 4111/2013 </w:t>
      </w:r>
    </w:p>
    <w:p w:rsidR="00557FE0" w:rsidRDefault="00D804F6">
      <w:pPr>
        <w:spacing w:before="113" w:after="113" w:line="276" w:lineRule="auto"/>
        <w:jc w:val="both"/>
      </w:pPr>
      <w:r>
        <w:rPr>
          <w:rFonts w:ascii="Arial" w:hAnsi="Arial" w:cs="Arial"/>
          <w:sz w:val="22"/>
          <w:szCs w:val="22"/>
        </w:rPr>
        <w:t>- το άρθρο 266 του Ν.3852/2010 όπως ισχύει</w:t>
      </w:r>
    </w:p>
    <w:p w:rsidR="00557FE0" w:rsidRDefault="00D804F6">
      <w:pPr>
        <w:spacing w:before="113" w:after="113" w:line="276" w:lineRule="auto"/>
        <w:jc w:val="both"/>
      </w:pPr>
      <w:r>
        <w:rPr>
          <w:rFonts w:ascii="Arial" w:hAnsi="Arial" w:cs="Arial"/>
          <w:bCs/>
          <w:sz w:val="22"/>
          <w:szCs w:val="22"/>
        </w:rPr>
        <w:t>- Το γεγονός ότι το Δημοτικό Συμβούλιο δεν έχει μεταβιβάσει επιπλέον αρμοδιότητες στις δημοτικές και τοπικές κοινότητες και συνεπώς δεν απαιτείται απόφαση των συμβουλίων των κοινοτήτων για τον προϋπολογισμό των αρμοδιοτήτων που τους έχουν μεταβιβασθεί</w:t>
      </w:r>
    </w:p>
    <w:p w:rsidR="00557FE0" w:rsidRDefault="00D804F6" w:rsidP="00D84D92">
      <w:pPr>
        <w:spacing w:before="240" w:after="240" w:line="360" w:lineRule="auto"/>
        <w:jc w:val="both"/>
      </w:pP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 xml:space="preserve"> Την  </w:t>
      </w:r>
      <w:r>
        <w:rPr>
          <w:rFonts w:ascii="Arial" w:hAnsi="Arial" w:cs="Arial"/>
          <w:sz w:val="22"/>
          <w:szCs w:val="22"/>
        </w:rPr>
        <w:t xml:space="preserve"> </w:t>
      </w:r>
      <w:r w:rsidR="00D84D92">
        <w:rPr>
          <w:rFonts w:ascii="Arial" w:hAnsi="Arial" w:cs="Arial"/>
          <w:sz w:val="22"/>
          <w:szCs w:val="22"/>
        </w:rPr>
        <w:t>197/2020</w:t>
      </w:r>
      <w:r w:rsidR="00E1658D">
        <w:rPr>
          <w:rFonts w:ascii="Arial" w:hAnsi="Arial" w:cs="Arial"/>
          <w:sz w:val="22"/>
          <w:szCs w:val="22"/>
        </w:rPr>
        <w:t xml:space="preserve"> (</w:t>
      </w:r>
      <w:r w:rsidR="00E1658D" w:rsidRPr="00E1658D">
        <w:rPr>
          <w:rFonts w:ascii="Arial" w:hAnsi="Arial" w:cs="Arial"/>
          <w:iCs/>
          <w:sz w:val="22"/>
          <w:szCs w:val="22"/>
        </w:rPr>
        <w:t>ΑΔΑ:6Ε2ΤΩΛΗ-5ΚΚ</w:t>
      </w:r>
      <w:r w:rsidR="00E1658D">
        <w:rPr>
          <w:rFonts w:ascii="Arial" w:hAnsi="Arial" w:cs="Arial"/>
          <w:i/>
          <w:iCs/>
          <w:sz w:val="22"/>
          <w:szCs w:val="22"/>
        </w:rPr>
        <w:t>)</w:t>
      </w:r>
      <w:r>
        <w:rPr>
          <w:rFonts w:ascii="Arial" w:hAnsi="Arial" w:cs="Arial"/>
          <w:sz w:val="22"/>
          <w:szCs w:val="22"/>
        </w:rPr>
        <w:t xml:space="preserve"> Απόφαση του Δημοτικού Συμβουλίου “Περί έγκρισης  του Τεχνικού Προγράμματος για το έτος 202</w:t>
      </w:r>
      <w:r w:rsidR="00D84D92">
        <w:rPr>
          <w:rFonts w:ascii="Arial" w:hAnsi="Arial" w:cs="Arial"/>
          <w:sz w:val="22"/>
          <w:szCs w:val="22"/>
        </w:rPr>
        <w:t>1</w:t>
      </w:r>
      <w:r>
        <w:rPr>
          <w:rFonts w:ascii="Arial" w:hAnsi="Arial" w:cs="Arial"/>
          <w:sz w:val="22"/>
          <w:szCs w:val="22"/>
        </w:rPr>
        <w:t xml:space="preserve">”  </w:t>
      </w:r>
      <w:r w:rsidR="00D84D92">
        <w:rPr>
          <w:rFonts w:ascii="Arial" w:hAnsi="Arial" w:cs="Arial"/>
          <w:bCs/>
          <w:sz w:val="22"/>
          <w:szCs w:val="22"/>
        </w:rPr>
        <w:t>.</w:t>
      </w:r>
    </w:p>
    <w:p w:rsidR="00557FE0" w:rsidRDefault="00D804F6">
      <w:pPr>
        <w:spacing w:before="113" w:after="113" w:line="276" w:lineRule="auto"/>
        <w:jc w:val="both"/>
      </w:pPr>
      <w:r>
        <w:rPr>
          <w:rFonts w:ascii="Arial" w:eastAsia="Arial" w:hAnsi="Arial" w:cs="Arial"/>
          <w:kern w:val="1"/>
          <w:sz w:val="22"/>
          <w:szCs w:val="22"/>
          <w:lang w:bidi="hi-IN"/>
        </w:rPr>
        <w:t>-</w:t>
      </w:r>
      <w:r>
        <w:rPr>
          <w:rFonts w:ascii="Arial" w:hAnsi="Arial" w:cs="Arial"/>
          <w:b/>
          <w:sz w:val="22"/>
          <w:szCs w:val="22"/>
        </w:rPr>
        <w:t xml:space="preserve"> </w:t>
      </w:r>
      <w:r>
        <w:rPr>
          <w:rFonts w:ascii="Arial" w:hAnsi="Arial" w:cs="Arial"/>
          <w:sz w:val="22"/>
          <w:szCs w:val="22"/>
        </w:rPr>
        <w:t>Την</w:t>
      </w:r>
      <w:r w:rsidR="00BC7BF1">
        <w:rPr>
          <w:rFonts w:ascii="Arial" w:hAnsi="Arial" w:cs="Arial"/>
          <w:sz w:val="22"/>
          <w:szCs w:val="22"/>
        </w:rPr>
        <w:t xml:space="preserve">  248/6-10-</w:t>
      </w:r>
      <w:r w:rsidR="00BC7BF1" w:rsidRPr="00BC7BF1">
        <w:rPr>
          <w:rFonts w:ascii="Arial" w:hAnsi="Arial" w:cs="Arial"/>
          <w:sz w:val="22"/>
          <w:szCs w:val="22"/>
        </w:rPr>
        <w:t>2020</w:t>
      </w:r>
      <w:r w:rsidRPr="00BC7BF1">
        <w:rPr>
          <w:rFonts w:ascii="Arial" w:hAnsi="Arial" w:cs="Arial"/>
          <w:sz w:val="22"/>
          <w:szCs w:val="22"/>
        </w:rPr>
        <w:t xml:space="preserve"> </w:t>
      </w:r>
      <w:r w:rsidRPr="00BC7BF1">
        <w:rPr>
          <w:rStyle w:val="aa"/>
          <w:rFonts w:ascii="Arial" w:eastAsia="Calibri" w:hAnsi="Arial" w:cs="Arial"/>
          <w:i w:val="0"/>
          <w:iCs w:val="0"/>
          <w:kern w:val="1"/>
          <w:sz w:val="22"/>
          <w:szCs w:val="22"/>
          <w:shd w:val="clear" w:color="auto" w:fill="FFFFFF"/>
          <w:lang w:eastAsia="el-GR" w:bidi="hi-IN"/>
        </w:rPr>
        <w:t xml:space="preserve">(ΑΔΑ </w:t>
      </w:r>
      <w:r w:rsidRPr="00BC7BF1">
        <w:rPr>
          <w:rStyle w:val="aa"/>
          <w:rFonts w:ascii="Arial" w:eastAsia="Arial" w:hAnsi="Arial" w:cs="Arial"/>
          <w:i w:val="0"/>
          <w:iCs w:val="0"/>
          <w:color w:val="000000"/>
          <w:kern w:val="1"/>
          <w:sz w:val="22"/>
          <w:szCs w:val="22"/>
          <w:shd w:val="clear" w:color="auto" w:fill="FFFFFF"/>
          <w:lang w:eastAsia="el-GR" w:bidi="hi-IN"/>
        </w:rPr>
        <w:t>Ψ</w:t>
      </w:r>
      <w:r w:rsidR="00BC7BF1" w:rsidRPr="00BC7BF1">
        <w:rPr>
          <w:rStyle w:val="aa"/>
          <w:rFonts w:ascii="Arial" w:eastAsia="Arial" w:hAnsi="Arial" w:cs="Arial"/>
          <w:i w:val="0"/>
          <w:iCs w:val="0"/>
          <w:color w:val="000000"/>
          <w:kern w:val="1"/>
          <w:sz w:val="22"/>
          <w:szCs w:val="22"/>
          <w:shd w:val="clear" w:color="auto" w:fill="FFFFFF"/>
          <w:lang w:eastAsia="el-GR" w:bidi="hi-IN"/>
        </w:rPr>
        <w:t>Η5ΤΩ</w:t>
      </w:r>
      <w:r w:rsidRPr="00BC7BF1">
        <w:rPr>
          <w:rStyle w:val="aa"/>
          <w:rFonts w:ascii="Arial" w:eastAsia="Arial" w:hAnsi="Arial" w:cs="Arial"/>
          <w:i w:val="0"/>
          <w:iCs w:val="0"/>
          <w:color w:val="000000"/>
          <w:kern w:val="1"/>
          <w:sz w:val="22"/>
          <w:szCs w:val="22"/>
          <w:shd w:val="clear" w:color="auto" w:fill="FFFFFF"/>
          <w:lang w:eastAsia="el-GR" w:bidi="hi-IN"/>
        </w:rPr>
        <w:t>ΛΗ-</w:t>
      </w:r>
      <w:r w:rsidR="00BC7BF1" w:rsidRPr="00BC7BF1">
        <w:rPr>
          <w:rStyle w:val="aa"/>
          <w:rFonts w:ascii="Arial" w:eastAsia="Arial" w:hAnsi="Arial" w:cs="Arial"/>
          <w:i w:val="0"/>
          <w:iCs w:val="0"/>
          <w:color w:val="000000"/>
          <w:kern w:val="1"/>
          <w:sz w:val="22"/>
          <w:szCs w:val="22"/>
          <w:shd w:val="clear" w:color="auto" w:fill="FFFFFF"/>
          <w:lang w:eastAsia="el-GR" w:bidi="hi-IN"/>
        </w:rPr>
        <w:t>ΦΝ6</w:t>
      </w:r>
      <w:r w:rsidRPr="00BC7BF1">
        <w:rPr>
          <w:rStyle w:val="aa"/>
          <w:rFonts w:ascii="Arial" w:eastAsia="Calibri" w:hAnsi="Arial" w:cs="Arial"/>
          <w:i w:val="0"/>
          <w:iCs w:val="0"/>
          <w:kern w:val="1"/>
          <w:sz w:val="22"/>
          <w:szCs w:val="22"/>
          <w:shd w:val="clear" w:color="auto" w:fill="FFFFFF"/>
          <w:lang w:eastAsia="el-GR" w:bidi="hi-IN"/>
        </w:rPr>
        <w:t>)</w:t>
      </w:r>
      <w:r w:rsidRPr="00BC7BF1">
        <w:rPr>
          <w:rStyle w:val="aa"/>
          <w:rFonts w:ascii="Arial" w:eastAsia="Arial" w:hAnsi="Arial" w:cs="Arial"/>
          <w:i w:val="0"/>
          <w:iCs w:val="0"/>
          <w:color w:val="000000"/>
          <w:kern w:val="1"/>
          <w:sz w:val="22"/>
          <w:szCs w:val="22"/>
          <w:shd w:val="clear" w:color="auto" w:fill="FFFFFF"/>
          <w:lang w:eastAsia="el-GR" w:bidi="hi-IN"/>
        </w:rPr>
        <w:t xml:space="preserve"> </w:t>
      </w:r>
      <w:r w:rsidRPr="00BC7BF1">
        <w:rPr>
          <w:rStyle w:val="a5"/>
          <w:rFonts w:ascii="Arial" w:eastAsia="Arial" w:hAnsi="Arial" w:cs="Arial"/>
          <w:b w:val="0"/>
          <w:bCs w:val="0"/>
          <w:color w:val="000000"/>
          <w:kern w:val="1"/>
          <w:sz w:val="22"/>
          <w:szCs w:val="22"/>
          <w:lang w:eastAsia="el-GR"/>
        </w:rPr>
        <w:t xml:space="preserve"> </w:t>
      </w:r>
      <w:r>
        <w:rPr>
          <w:rFonts w:ascii="Arial" w:hAnsi="Arial" w:cs="Arial"/>
          <w:sz w:val="22"/>
          <w:szCs w:val="22"/>
        </w:rPr>
        <w:t xml:space="preserve"> απόφαση της Οικονομικής Επιτροπής με την οποία κατάρτισε το σχέδιο του προϋπολογισμού Δήμου </w:t>
      </w:r>
      <w:proofErr w:type="spellStart"/>
      <w:r>
        <w:rPr>
          <w:rFonts w:ascii="Arial" w:hAnsi="Arial" w:cs="Arial"/>
          <w:sz w:val="22"/>
          <w:szCs w:val="22"/>
        </w:rPr>
        <w:t>Λεβαδέων</w:t>
      </w:r>
      <w:proofErr w:type="spellEnd"/>
      <w:r>
        <w:rPr>
          <w:rFonts w:ascii="Arial" w:hAnsi="Arial" w:cs="Arial"/>
          <w:sz w:val="22"/>
          <w:szCs w:val="22"/>
        </w:rPr>
        <w:t xml:space="preserve"> για το Οικονομικό </w:t>
      </w:r>
      <w:proofErr w:type="spellStart"/>
      <w:r>
        <w:rPr>
          <w:rFonts w:ascii="Arial" w:hAnsi="Arial" w:cs="Arial"/>
          <w:sz w:val="22"/>
          <w:szCs w:val="22"/>
        </w:rPr>
        <w:t>Ετος</w:t>
      </w:r>
      <w:proofErr w:type="spellEnd"/>
      <w:r>
        <w:rPr>
          <w:rFonts w:ascii="Arial" w:hAnsi="Arial" w:cs="Arial"/>
          <w:sz w:val="22"/>
          <w:szCs w:val="22"/>
        </w:rPr>
        <w:t xml:space="preserve"> 202</w:t>
      </w:r>
      <w:r w:rsidR="00BC7BF1">
        <w:rPr>
          <w:rFonts w:ascii="Arial" w:hAnsi="Arial" w:cs="Arial"/>
          <w:sz w:val="22"/>
          <w:szCs w:val="22"/>
        </w:rPr>
        <w:t>1</w:t>
      </w:r>
      <w:r>
        <w:rPr>
          <w:rFonts w:ascii="Arial" w:hAnsi="Arial" w:cs="Arial"/>
          <w:sz w:val="22"/>
          <w:szCs w:val="22"/>
        </w:rPr>
        <w:t>, το οποίο ενσωματώθηκε στην ηλεκτρονική βάση δεδομένων που τηρείται στο Υπουργείο Εσωτερικών &amp; Δ.Α. την «</w:t>
      </w:r>
      <w:proofErr w:type="spellStart"/>
      <w:r>
        <w:rPr>
          <w:rFonts w:ascii="Arial" w:hAnsi="Arial" w:cs="Arial"/>
          <w:sz w:val="22"/>
          <w:szCs w:val="22"/>
        </w:rPr>
        <w:t>ημ</w:t>
      </w:r>
      <w:proofErr w:type="spellEnd"/>
      <w:r>
        <w:rPr>
          <w:rFonts w:ascii="Arial" w:hAnsi="Arial" w:cs="Arial"/>
          <w:sz w:val="22"/>
          <w:szCs w:val="22"/>
        </w:rPr>
        <w:t xml:space="preserve">/νια» </w:t>
      </w:r>
      <w:r w:rsidR="00BC7BF1">
        <w:rPr>
          <w:rFonts w:ascii="Arial" w:hAnsi="Arial" w:cs="Arial"/>
          <w:sz w:val="22"/>
          <w:szCs w:val="22"/>
        </w:rPr>
        <w:t>7/10/2020</w:t>
      </w:r>
      <w:r>
        <w:rPr>
          <w:rFonts w:ascii="Arial" w:hAnsi="Arial" w:cs="Arial"/>
          <w:sz w:val="22"/>
          <w:szCs w:val="22"/>
        </w:rPr>
        <w:t>.</w:t>
      </w:r>
    </w:p>
    <w:p w:rsidR="00557FE0" w:rsidRDefault="00D804F6">
      <w:pPr>
        <w:spacing w:before="113" w:after="113" w:line="276" w:lineRule="auto"/>
        <w:jc w:val="both"/>
      </w:pPr>
      <w:r>
        <w:rPr>
          <w:rFonts w:ascii="Arial" w:hAnsi="Arial" w:cs="Arial"/>
          <w:sz w:val="22"/>
          <w:szCs w:val="22"/>
        </w:rPr>
        <w:lastRenderedPageBreak/>
        <w:t xml:space="preserve">-Την με αρ. </w:t>
      </w:r>
      <w:proofErr w:type="spellStart"/>
      <w:r>
        <w:rPr>
          <w:rFonts w:ascii="Arial" w:hAnsi="Arial" w:cs="Arial"/>
          <w:sz w:val="22"/>
          <w:szCs w:val="22"/>
        </w:rPr>
        <w:t>Πρωτ</w:t>
      </w:r>
      <w:proofErr w:type="spellEnd"/>
      <w:r>
        <w:rPr>
          <w:rFonts w:ascii="Arial" w:hAnsi="Arial" w:cs="Arial"/>
          <w:sz w:val="22"/>
          <w:szCs w:val="22"/>
        </w:rPr>
        <w:t xml:space="preserve">.   </w:t>
      </w:r>
      <w:r w:rsidR="00BC7BF1">
        <w:rPr>
          <w:rFonts w:ascii="Arial" w:hAnsi="Arial" w:cs="Arial"/>
          <w:sz w:val="22"/>
          <w:szCs w:val="22"/>
        </w:rPr>
        <w:t>863/4-12-2020</w:t>
      </w:r>
      <w:r>
        <w:rPr>
          <w:rFonts w:ascii="Arial" w:hAnsi="Arial" w:cs="Arial"/>
          <w:sz w:val="22"/>
          <w:szCs w:val="22"/>
        </w:rPr>
        <w:t xml:space="preserve"> γνώμη του Παρατηρητηρίου Οικονομικής Αυτοτέλειας των Ο.Τ.Α </w:t>
      </w:r>
      <w:r>
        <w:rPr>
          <w:rFonts w:ascii="Arial" w:hAnsi="Arial" w:cs="Arial"/>
          <w:b/>
          <w:sz w:val="22"/>
          <w:szCs w:val="22"/>
        </w:rPr>
        <w:t>και οι οδηγίες του Υπουργείου Εσωτερικών</w:t>
      </w:r>
      <w:r>
        <w:rPr>
          <w:rFonts w:ascii="Arial" w:hAnsi="Arial" w:cs="Arial"/>
          <w:sz w:val="22"/>
          <w:szCs w:val="22"/>
        </w:rPr>
        <w:t xml:space="preserve">, που ακολούθησαν την ανάρτηση του προϋπολογισμού στη βάση δεδομένων του ΥΠΕΣ </w:t>
      </w:r>
    </w:p>
    <w:p w:rsidR="00557FE0" w:rsidRDefault="00D804F6">
      <w:pPr>
        <w:spacing w:before="113" w:after="113" w:line="276" w:lineRule="auto"/>
        <w:jc w:val="both"/>
      </w:pP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Την</w:t>
      </w:r>
      <w:r>
        <w:rPr>
          <w:rFonts w:ascii="Arial" w:hAnsi="Arial" w:cs="Arial"/>
          <w:b/>
          <w:sz w:val="22"/>
          <w:szCs w:val="22"/>
        </w:rPr>
        <w:t xml:space="preserve"> </w:t>
      </w:r>
      <w:r>
        <w:rPr>
          <w:rFonts w:ascii="Arial" w:hAnsi="Arial" w:cs="Arial"/>
          <w:sz w:val="22"/>
          <w:szCs w:val="22"/>
        </w:rPr>
        <w:t xml:space="preserve"> απόφαση </w:t>
      </w:r>
      <w:r w:rsidR="00BC7BF1">
        <w:rPr>
          <w:rFonts w:ascii="Arial" w:hAnsi="Arial" w:cs="Arial"/>
          <w:sz w:val="22"/>
          <w:szCs w:val="22"/>
        </w:rPr>
        <w:t>325/</w:t>
      </w:r>
      <w:r w:rsidR="00BC7BF1" w:rsidRPr="00BC7BF1">
        <w:rPr>
          <w:rFonts w:ascii="Arial" w:hAnsi="Arial" w:cs="Arial"/>
          <w:sz w:val="22"/>
          <w:szCs w:val="22"/>
        </w:rPr>
        <w:t>2020</w:t>
      </w:r>
      <w:r w:rsidRPr="00BC7BF1">
        <w:rPr>
          <w:rStyle w:val="a5"/>
          <w:rFonts w:ascii="Arial" w:eastAsia="Arial" w:hAnsi="Arial" w:cs="Arial"/>
          <w:b w:val="0"/>
          <w:bCs w:val="0"/>
          <w:color w:val="000000"/>
          <w:kern w:val="1"/>
          <w:sz w:val="22"/>
          <w:szCs w:val="22"/>
          <w:lang w:eastAsia="el-GR"/>
        </w:rPr>
        <w:t xml:space="preserve"> (ΑΔΑ </w:t>
      </w:r>
      <w:r w:rsidR="00BC7BF1" w:rsidRPr="00BC7BF1">
        <w:rPr>
          <w:rStyle w:val="a5"/>
          <w:rFonts w:ascii="Arial" w:eastAsia="Arial" w:hAnsi="Arial" w:cs="Arial"/>
          <w:b w:val="0"/>
          <w:bCs w:val="0"/>
          <w:color w:val="000000"/>
          <w:kern w:val="1"/>
          <w:sz w:val="22"/>
          <w:szCs w:val="22"/>
          <w:lang w:eastAsia="el-GR"/>
        </w:rPr>
        <w:t>ΩΤ8Θ</w:t>
      </w:r>
      <w:r w:rsidRPr="00BC7BF1">
        <w:rPr>
          <w:rStyle w:val="a5"/>
          <w:rFonts w:ascii="Arial" w:eastAsia="Arial" w:hAnsi="Arial" w:cs="Arial"/>
          <w:b w:val="0"/>
          <w:bCs w:val="0"/>
          <w:color w:val="000000"/>
          <w:kern w:val="1"/>
          <w:sz w:val="22"/>
          <w:szCs w:val="22"/>
          <w:lang w:eastAsia="el-GR"/>
        </w:rPr>
        <w:t>ΩΛΗ-</w:t>
      </w:r>
      <w:r w:rsidR="00BC7BF1" w:rsidRPr="00BC7BF1">
        <w:rPr>
          <w:rStyle w:val="a5"/>
          <w:rFonts w:ascii="Arial" w:eastAsia="Arial" w:hAnsi="Arial" w:cs="Arial"/>
          <w:b w:val="0"/>
          <w:bCs w:val="0"/>
          <w:color w:val="000000"/>
          <w:kern w:val="1"/>
          <w:sz w:val="22"/>
          <w:szCs w:val="22"/>
          <w:lang w:eastAsia="el-GR"/>
        </w:rPr>
        <w:t>Ζ3Ξ</w:t>
      </w:r>
      <w:r w:rsidRPr="00BC7BF1">
        <w:rPr>
          <w:rStyle w:val="a5"/>
          <w:rFonts w:ascii="Arial" w:eastAsia="Arial" w:hAnsi="Arial" w:cs="Arial"/>
          <w:b w:val="0"/>
          <w:bCs w:val="0"/>
          <w:color w:val="000000"/>
          <w:kern w:val="1"/>
          <w:sz w:val="22"/>
          <w:szCs w:val="22"/>
          <w:lang w:eastAsia="el-GR"/>
        </w:rPr>
        <w:t xml:space="preserve">) </w:t>
      </w:r>
      <w:r>
        <w:rPr>
          <w:rFonts w:ascii="Arial" w:hAnsi="Arial" w:cs="Arial"/>
          <w:sz w:val="22"/>
          <w:szCs w:val="22"/>
        </w:rPr>
        <w:t xml:space="preserve"> απόφαση της Οικονομικής Επιτροπής με την οποία κατάρτισε το σχέδιο του προϋπολογισμού  και Ολοκληρωμένου Πλαισίου Δράσης (Ο.Π.Δ)  για το Οικονομικό Έτος 202</w:t>
      </w:r>
      <w:r w:rsidR="00BC7BF1">
        <w:rPr>
          <w:rFonts w:ascii="Arial" w:hAnsi="Arial" w:cs="Arial"/>
          <w:sz w:val="22"/>
          <w:szCs w:val="22"/>
        </w:rPr>
        <w:t>1</w:t>
      </w:r>
    </w:p>
    <w:p w:rsidR="00557FE0" w:rsidRDefault="00D804F6">
      <w:pPr>
        <w:spacing w:before="113" w:after="113" w:line="276" w:lineRule="auto"/>
        <w:jc w:val="both"/>
      </w:pPr>
      <w:r>
        <w:rPr>
          <w:rFonts w:ascii="Arial" w:hAnsi="Arial" w:cs="Arial"/>
          <w:bCs/>
          <w:sz w:val="22"/>
          <w:szCs w:val="22"/>
        </w:rPr>
        <w:t xml:space="preserve">- </w:t>
      </w:r>
      <w:r w:rsidRPr="00BC7BF1">
        <w:rPr>
          <w:rFonts w:ascii="Arial" w:hAnsi="Arial" w:cs="Arial"/>
          <w:bCs/>
          <w:sz w:val="22"/>
          <w:szCs w:val="22"/>
        </w:rPr>
        <w:t xml:space="preserve">την  </w:t>
      </w:r>
      <w:r w:rsidRPr="00BC7BF1">
        <w:rPr>
          <w:rFonts w:ascii="Arial" w:hAnsi="Arial" w:cs="Arial"/>
          <w:b/>
          <w:bCs/>
          <w:sz w:val="22"/>
          <w:szCs w:val="22"/>
        </w:rPr>
        <w:t xml:space="preserve"> Κ.Υ.Α.</w:t>
      </w:r>
      <w:r w:rsidR="00BC7BF1" w:rsidRPr="00BC7BF1">
        <w:rPr>
          <w:rFonts w:ascii="Arial" w:hAnsi="Arial" w:cs="Arial"/>
          <w:b/>
          <w:bCs/>
          <w:sz w:val="22"/>
          <w:szCs w:val="22"/>
        </w:rPr>
        <w:t>46735/2020</w:t>
      </w:r>
      <w:r>
        <w:rPr>
          <w:rFonts w:ascii="Arial" w:hAnsi="Arial" w:cs="Arial"/>
          <w:b/>
          <w:bCs/>
          <w:sz w:val="22"/>
          <w:szCs w:val="22"/>
        </w:rPr>
        <w:t xml:space="preserve"> </w:t>
      </w:r>
      <w:r>
        <w:rPr>
          <w:rFonts w:ascii="Arial" w:hAnsi="Arial" w:cs="Arial"/>
          <w:bCs/>
          <w:sz w:val="22"/>
          <w:szCs w:val="22"/>
        </w:rPr>
        <w:t>«Παροχή οδηγιών για την κατάρτιση του προϋπολογισμού των δήμων, οικονομικού έτους 202</w:t>
      </w:r>
      <w:r w:rsidR="00D84D92">
        <w:rPr>
          <w:rFonts w:ascii="Arial" w:hAnsi="Arial" w:cs="Arial"/>
          <w:bCs/>
          <w:sz w:val="22"/>
          <w:szCs w:val="22"/>
        </w:rPr>
        <w:t>1</w:t>
      </w:r>
      <w:r>
        <w:rPr>
          <w:rFonts w:ascii="Arial" w:hAnsi="Arial" w:cs="Arial"/>
          <w:bCs/>
          <w:sz w:val="22"/>
          <w:szCs w:val="22"/>
        </w:rPr>
        <w:t>»</w:t>
      </w:r>
    </w:p>
    <w:p w:rsidR="00557FE0" w:rsidRDefault="00D804F6">
      <w:pPr>
        <w:spacing w:before="113" w:after="113" w:line="276" w:lineRule="auto"/>
        <w:jc w:val="both"/>
      </w:pPr>
      <w:r>
        <w:rPr>
          <w:rFonts w:ascii="Arial" w:hAnsi="Arial" w:cs="Arial"/>
          <w:bCs/>
          <w:sz w:val="22"/>
          <w:szCs w:val="22"/>
        </w:rPr>
        <w:t xml:space="preserve">- την υπ </w:t>
      </w:r>
      <w:proofErr w:type="spellStart"/>
      <w:r>
        <w:rPr>
          <w:rFonts w:ascii="Arial" w:hAnsi="Arial" w:cs="Arial"/>
          <w:bCs/>
          <w:sz w:val="22"/>
          <w:szCs w:val="22"/>
        </w:rPr>
        <w:t>αριθμ</w:t>
      </w:r>
      <w:proofErr w:type="spellEnd"/>
      <w:r>
        <w:rPr>
          <w:rFonts w:ascii="Arial" w:hAnsi="Arial" w:cs="Arial"/>
          <w:bCs/>
          <w:sz w:val="22"/>
          <w:szCs w:val="22"/>
        </w:rPr>
        <w:t xml:space="preserve">.   </w:t>
      </w:r>
      <w:r>
        <w:rPr>
          <w:rFonts w:ascii="Arial" w:hAnsi="Arial" w:cs="Arial"/>
          <w:b/>
          <w:bCs/>
          <w:sz w:val="22"/>
          <w:szCs w:val="22"/>
        </w:rPr>
        <w:t xml:space="preserve"> 34574/05-07-2018 ( ΦΕΚ 2942 και 3635 B΄) </w:t>
      </w:r>
      <w:r>
        <w:rPr>
          <w:rFonts w:ascii="Arial" w:hAnsi="Arial" w:cs="Arial"/>
          <w:bCs/>
          <w:sz w:val="22"/>
          <w:szCs w:val="22"/>
        </w:rPr>
        <w:t xml:space="preserve">κοινή απόφαση των Υπουργών Εσωτερικών και Οικονομικών «Καθορισμός </w:t>
      </w:r>
      <w:proofErr w:type="spellStart"/>
      <w:r>
        <w:rPr>
          <w:rFonts w:ascii="Arial" w:hAnsi="Arial" w:cs="Arial"/>
          <w:bCs/>
          <w:sz w:val="22"/>
          <w:szCs w:val="22"/>
        </w:rPr>
        <w:t>στοχοθεσίας</w:t>
      </w:r>
      <w:proofErr w:type="spellEnd"/>
      <w:r>
        <w:rPr>
          <w:rFonts w:ascii="Arial" w:hAnsi="Arial" w:cs="Arial"/>
          <w:bCs/>
          <w:sz w:val="22"/>
          <w:szCs w:val="22"/>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557FE0" w:rsidRDefault="00557FE0">
      <w:pPr>
        <w:pStyle w:val="211"/>
        <w:tabs>
          <w:tab w:val="center" w:pos="8460"/>
        </w:tabs>
        <w:spacing w:line="360" w:lineRule="auto"/>
        <w:jc w:val="center"/>
      </w:pPr>
    </w:p>
    <w:p w:rsidR="00557FE0" w:rsidRDefault="00D804F6">
      <w:pPr>
        <w:pStyle w:val="211"/>
        <w:tabs>
          <w:tab w:val="center" w:pos="8460"/>
        </w:tabs>
        <w:spacing w:line="360" w:lineRule="auto"/>
        <w:jc w:val="center"/>
      </w:pPr>
      <w:r>
        <w:rPr>
          <w:rFonts w:ascii="Calibri" w:eastAsia="Calibri" w:hAnsi="Calibri" w:cs="Calibri"/>
          <w:bCs/>
          <w:color w:val="00000A"/>
          <w:sz w:val="22"/>
          <w:szCs w:val="22"/>
          <w:highlight w:val="white"/>
          <w:lang w:eastAsia="el-GR" w:bidi="ar-SA"/>
        </w:rPr>
        <w:t xml:space="preserve"> </w:t>
      </w:r>
      <w:r>
        <w:rPr>
          <w:rFonts w:ascii="Calibri" w:eastAsia="Calibri" w:hAnsi="Calibri" w:cs="Calibri"/>
          <w:b/>
          <w:bCs/>
          <w:color w:val="000000"/>
          <w:sz w:val="22"/>
          <w:szCs w:val="22"/>
        </w:rPr>
        <w:t xml:space="preserve">    </w:t>
      </w:r>
      <w:r>
        <w:rPr>
          <w:rFonts w:eastAsia="Arial"/>
          <w:b/>
          <w:bCs/>
          <w:iCs/>
          <w:sz w:val="22"/>
          <w:szCs w:val="22"/>
        </w:rPr>
        <w:t>ΑΠΟΦΑΣΙΖΕΙ ΟΜΟΦΩΝΑ</w:t>
      </w:r>
    </w:p>
    <w:p w:rsidR="00557FE0" w:rsidRDefault="00557FE0">
      <w:pPr>
        <w:tabs>
          <w:tab w:val="center" w:pos="8460"/>
        </w:tabs>
        <w:jc w:val="both"/>
        <w:rPr>
          <w:rFonts w:ascii="Arial" w:hAnsi="Arial" w:cs="Arial"/>
        </w:rPr>
      </w:pPr>
    </w:p>
    <w:p w:rsidR="00557FE0" w:rsidRDefault="00713A10">
      <w:pPr>
        <w:tabs>
          <w:tab w:val="left" w:pos="0"/>
          <w:tab w:val="center" w:pos="8460"/>
        </w:tabs>
        <w:suppressAutoHyphens w:val="0"/>
        <w:spacing w:before="240" w:after="240" w:line="360" w:lineRule="auto"/>
        <w:ind w:right="-278"/>
        <w:jc w:val="both"/>
      </w:pPr>
      <w:r>
        <w:rPr>
          <w:rStyle w:val="aa"/>
          <w:rFonts w:ascii="Arial" w:eastAsia="Arial" w:hAnsi="Arial" w:cs="Arial"/>
          <w:b/>
          <w:bCs/>
          <w:i w:val="0"/>
          <w:iCs w:val="0"/>
          <w:kern w:val="1"/>
          <w:sz w:val="22"/>
          <w:szCs w:val="22"/>
          <w:highlight w:val="white"/>
          <w:shd w:val="clear" w:color="auto" w:fill="FFFFFF"/>
        </w:rPr>
        <w:t xml:space="preserve">  </w:t>
      </w:r>
      <w:r w:rsidR="00D804F6">
        <w:rPr>
          <w:rStyle w:val="aa"/>
          <w:rFonts w:ascii="Arial" w:eastAsia="Arial" w:hAnsi="Arial" w:cs="Arial"/>
          <w:b/>
          <w:bCs/>
          <w:i w:val="0"/>
          <w:iCs w:val="0"/>
          <w:kern w:val="1"/>
          <w:sz w:val="22"/>
          <w:szCs w:val="22"/>
          <w:highlight w:val="white"/>
          <w:shd w:val="clear" w:color="auto" w:fill="FFFFFF"/>
        </w:rPr>
        <w:t xml:space="preserve"> Εγκρίνει</w:t>
      </w:r>
      <w:r w:rsidR="00D804F6">
        <w:rPr>
          <w:rStyle w:val="aa"/>
          <w:rFonts w:ascii="Arial" w:eastAsia="Arial" w:hAnsi="Arial" w:cs="Arial"/>
          <w:i w:val="0"/>
          <w:iCs w:val="0"/>
          <w:kern w:val="1"/>
          <w:sz w:val="22"/>
          <w:szCs w:val="22"/>
          <w:highlight w:val="white"/>
          <w:shd w:val="clear" w:color="auto" w:fill="FFFFFF"/>
        </w:rPr>
        <w:t xml:space="preserve"> τον προϋπολογισμό  των εσόδων και εξόδων του Δήμου </w:t>
      </w:r>
      <w:proofErr w:type="spellStart"/>
      <w:r w:rsidR="00D804F6">
        <w:rPr>
          <w:rStyle w:val="aa"/>
          <w:rFonts w:ascii="Arial" w:eastAsia="Arial" w:hAnsi="Arial" w:cs="Arial"/>
          <w:i w:val="0"/>
          <w:iCs w:val="0"/>
          <w:kern w:val="1"/>
          <w:sz w:val="22"/>
          <w:szCs w:val="22"/>
          <w:highlight w:val="white"/>
          <w:shd w:val="clear" w:color="auto" w:fill="FFFFFF"/>
        </w:rPr>
        <w:t>Λεβαδέων</w:t>
      </w:r>
      <w:proofErr w:type="spellEnd"/>
      <w:r w:rsidR="00D804F6">
        <w:rPr>
          <w:rStyle w:val="aa"/>
          <w:rFonts w:ascii="Arial" w:eastAsia="Arial" w:hAnsi="Arial" w:cs="Arial"/>
          <w:i w:val="0"/>
          <w:iCs w:val="0"/>
          <w:kern w:val="1"/>
          <w:sz w:val="22"/>
          <w:szCs w:val="22"/>
          <w:highlight w:val="white"/>
          <w:shd w:val="clear" w:color="auto" w:fill="FFFFFF"/>
        </w:rPr>
        <w:t xml:space="preserve"> και του Ολοκληρωμένου Πλαισίου Δράσης (Ο.Π.Δ.) για το οικονομικό έτος 202</w:t>
      </w:r>
      <w:r w:rsidR="00D84D92">
        <w:rPr>
          <w:rStyle w:val="aa"/>
          <w:rFonts w:ascii="Arial" w:eastAsia="Arial" w:hAnsi="Arial" w:cs="Arial"/>
          <w:i w:val="0"/>
          <w:iCs w:val="0"/>
          <w:kern w:val="1"/>
          <w:sz w:val="22"/>
          <w:szCs w:val="22"/>
          <w:highlight w:val="white"/>
          <w:shd w:val="clear" w:color="auto" w:fill="FFFFFF"/>
        </w:rPr>
        <w:t>1</w:t>
      </w:r>
      <w:r w:rsidR="00D804F6">
        <w:rPr>
          <w:rStyle w:val="aa"/>
          <w:rFonts w:ascii="Arial" w:eastAsia="Arial" w:hAnsi="Arial" w:cs="Arial"/>
          <w:i w:val="0"/>
          <w:iCs w:val="0"/>
          <w:kern w:val="1"/>
          <w:sz w:val="22"/>
          <w:szCs w:val="22"/>
          <w:highlight w:val="white"/>
          <w:shd w:val="clear" w:color="auto" w:fill="FFFFFF"/>
        </w:rPr>
        <w:t xml:space="preserve">,  έτσι όπως  καταρτίσθηκαν και προτάθηκαν από την Οικονομική Επιτροπή με την υπ </w:t>
      </w:r>
      <w:proofErr w:type="spellStart"/>
      <w:r w:rsidR="00D804F6">
        <w:rPr>
          <w:rStyle w:val="aa"/>
          <w:rFonts w:ascii="Arial" w:eastAsia="Arial" w:hAnsi="Arial" w:cs="Arial"/>
          <w:i w:val="0"/>
          <w:iCs w:val="0"/>
          <w:kern w:val="1"/>
          <w:sz w:val="22"/>
          <w:szCs w:val="22"/>
          <w:highlight w:val="white"/>
          <w:shd w:val="clear" w:color="auto" w:fill="FFFFFF"/>
        </w:rPr>
        <w:t>αριθμ</w:t>
      </w:r>
      <w:proofErr w:type="spellEnd"/>
      <w:r w:rsidR="00D804F6">
        <w:rPr>
          <w:rStyle w:val="aa"/>
          <w:rFonts w:ascii="Arial" w:eastAsia="Arial" w:hAnsi="Arial" w:cs="Arial"/>
          <w:i w:val="0"/>
          <w:iCs w:val="0"/>
          <w:kern w:val="1"/>
          <w:sz w:val="22"/>
          <w:szCs w:val="22"/>
          <w:highlight w:val="white"/>
          <w:shd w:val="clear" w:color="auto" w:fill="FFFFFF"/>
        </w:rPr>
        <w:t xml:space="preserve"> </w:t>
      </w:r>
      <w:r w:rsidR="00D84D92">
        <w:rPr>
          <w:rStyle w:val="aa"/>
          <w:rFonts w:ascii="Arial" w:eastAsia="Arial" w:hAnsi="Arial" w:cs="Arial"/>
          <w:i w:val="0"/>
          <w:iCs w:val="0"/>
          <w:kern w:val="1"/>
          <w:sz w:val="22"/>
          <w:szCs w:val="22"/>
          <w:highlight w:val="white"/>
          <w:shd w:val="clear" w:color="auto" w:fill="FFFFFF"/>
        </w:rPr>
        <w:t>325/2020</w:t>
      </w:r>
      <w:r w:rsidR="00D804F6">
        <w:rPr>
          <w:rStyle w:val="a5"/>
          <w:rFonts w:ascii="Arial" w:eastAsia="Arial" w:hAnsi="Arial" w:cs="Arial"/>
          <w:b w:val="0"/>
          <w:bCs w:val="0"/>
          <w:color w:val="000000"/>
          <w:kern w:val="1"/>
          <w:sz w:val="22"/>
          <w:szCs w:val="22"/>
          <w:highlight w:val="white"/>
          <w:shd w:val="clear" w:color="auto" w:fill="FFFFFF"/>
          <w:lang w:eastAsia="el-GR"/>
        </w:rPr>
        <w:t xml:space="preserve"> (ΑΔΑ </w:t>
      </w:r>
      <w:r w:rsidR="00D84D92">
        <w:rPr>
          <w:rStyle w:val="a5"/>
          <w:rFonts w:ascii="Arial" w:eastAsia="Arial" w:hAnsi="Arial" w:cs="Arial"/>
          <w:b w:val="0"/>
          <w:bCs w:val="0"/>
          <w:color w:val="000000"/>
          <w:kern w:val="1"/>
          <w:sz w:val="22"/>
          <w:szCs w:val="22"/>
          <w:highlight w:val="white"/>
          <w:shd w:val="clear" w:color="auto" w:fill="FFFFFF"/>
          <w:lang w:eastAsia="el-GR"/>
        </w:rPr>
        <w:t>ΩΤ8ΘΩ</w:t>
      </w:r>
      <w:r w:rsidR="00D804F6">
        <w:rPr>
          <w:rStyle w:val="a5"/>
          <w:rFonts w:ascii="Arial" w:eastAsia="Arial" w:hAnsi="Arial" w:cs="Arial"/>
          <w:b w:val="0"/>
          <w:bCs w:val="0"/>
          <w:color w:val="000000"/>
          <w:kern w:val="1"/>
          <w:sz w:val="22"/>
          <w:szCs w:val="22"/>
          <w:highlight w:val="white"/>
          <w:shd w:val="clear" w:color="auto" w:fill="FFFFFF"/>
          <w:lang w:eastAsia="el-GR"/>
        </w:rPr>
        <w:t>ΛΗ-</w:t>
      </w:r>
      <w:r w:rsidR="00D84D92">
        <w:rPr>
          <w:rStyle w:val="a5"/>
          <w:rFonts w:ascii="Arial" w:eastAsia="Arial" w:hAnsi="Arial" w:cs="Arial"/>
          <w:b w:val="0"/>
          <w:bCs w:val="0"/>
          <w:color w:val="000000"/>
          <w:kern w:val="1"/>
          <w:sz w:val="22"/>
          <w:szCs w:val="22"/>
          <w:highlight w:val="white"/>
          <w:shd w:val="clear" w:color="auto" w:fill="FFFFFF"/>
          <w:lang w:eastAsia="el-GR"/>
        </w:rPr>
        <w:t xml:space="preserve">Ζ3Ξ) </w:t>
      </w:r>
      <w:r w:rsidR="00D804F6">
        <w:rPr>
          <w:rStyle w:val="a5"/>
          <w:rFonts w:ascii="Arial" w:eastAsia="Arial" w:hAnsi="Arial" w:cs="Arial"/>
          <w:b w:val="0"/>
          <w:bCs w:val="0"/>
          <w:color w:val="000000"/>
          <w:kern w:val="1"/>
          <w:sz w:val="22"/>
          <w:szCs w:val="22"/>
          <w:highlight w:val="white"/>
          <w:shd w:val="clear" w:color="auto" w:fill="FFFFFF"/>
          <w:lang w:eastAsia="el-GR"/>
        </w:rPr>
        <w:t xml:space="preserve"> Απόφασή της,</w:t>
      </w:r>
      <w:r w:rsidR="00D804F6">
        <w:rPr>
          <w:rStyle w:val="aa"/>
          <w:rFonts w:ascii="Arial" w:eastAsia="Arial" w:hAnsi="Arial" w:cs="Arial"/>
          <w:i w:val="0"/>
          <w:iCs w:val="0"/>
          <w:kern w:val="1"/>
          <w:sz w:val="22"/>
          <w:szCs w:val="22"/>
          <w:highlight w:val="white"/>
          <w:shd w:val="clear" w:color="auto" w:fill="FFFFFF"/>
        </w:rPr>
        <w:t xml:space="preserve"> και </w:t>
      </w:r>
      <w:r w:rsidR="00D804F6">
        <w:rPr>
          <w:rStyle w:val="a5"/>
          <w:rFonts w:ascii="Arial" w:eastAsia="Arial" w:hAnsi="Arial" w:cs="Arial"/>
          <w:b w:val="0"/>
          <w:bCs w:val="0"/>
          <w:color w:val="000000"/>
          <w:kern w:val="1"/>
          <w:sz w:val="22"/>
          <w:szCs w:val="22"/>
          <w:highlight w:val="white"/>
          <w:shd w:val="clear" w:color="auto" w:fill="FFFFFF"/>
          <w:lang w:eastAsia="el-GR"/>
        </w:rPr>
        <w:t xml:space="preserve">αποτελούν αναπόσπαστο μέρος της παρούσας απόφασης που  </w:t>
      </w:r>
      <w:r w:rsidR="00D804F6" w:rsidRPr="002C52D8">
        <w:rPr>
          <w:rStyle w:val="a5"/>
          <w:rFonts w:ascii="Arial" w:eastAsia="Arial" w:hAnsi="Arial" w:cs="Arial"/>
          <w:b w:val="0"/>
          <w:bCs w:val="0"/>
          <w:color w:val="000000"/>
          <w:kern w:val="1"/>
          <w:sz w:val="22"/>
          <w:szCs w:val="22"/>
          <w:highlight w:val="white"/>
          <w:shd w:val="clear" w:color="auto" w:fill="FFFFFF"/>
          <w:lang w:eastAsia="el-GR"/>
        </w:rPr>
        <w:t xml:space="preserve"> περιλαμβάνει έσοδα και έξοδα συνολικού </w:t>
      </w:r>
      <w:r w:rsidR="00D804F6">
        <w:rPr>
          <w:rStyle w:val="a5"/>
          <w:rFonts w:ascii="Arial" w:eastAsia="Arial" w:hAnsi="Arial" w:cs="Arial"/>
          <w:b w:val="0"/>
          <w:bCs w:val="0"/>
          <w:color w:val="000000"/>
          <w:kern w:val="1"/>
          <w:sz w:val="22"/>
          <w:szCs w:val="22"/>
          <w:highlight w:val="white"/>
          <w:shd w:val="clear" w:color="auto" w:fill="FFFFFF"/>
          <w:lang w:eastAsia="el-GR"/>
        </w:rPr>
        <w:t xml:space="preserve">ποσού </w:t>
      </w:r>
      <w:r w:rsidR="00D804F6">
        <w:rPr>
          <w:rStyle w:val="a5"/>
          <w:rFonts w:ascii="Arial" w:eastAsia="Arial" w:hAnsi="Arial" w:cs="Arial"/>
          <w:bCs w:val="0"/>
          <w:color w:val="000000"/>
          <w:kern w:val="1"/>
          <w:sz w:val="22"/>
          <w:szCs w:val="22"/>
          <w:highlight w:val="white"/>
          <w:shd w:val="clear" w:color="auto" w:fill="FFFFFF"/>
          <w:lang w:eastAsia="el-GR"/>
        </w:rPr>
        <w:t>(27.1</w:t>
      </w:r>
      <w:r w:rsidR="00B44B59">
        <w:rPr>
          <w:rStyle w:val="a5"/>
          <w:rFonts w:ascii="Arial" w:eastAsia="Arial" w:hAnsi="Arial" w:cs="Arial"/>
          <w:bCs w:val="0"/>
          <w:color w:val="000000"/>
          <w:kern w:val="1"/>
          <w:sz w:val="22"/>
          <w:szCs w:val="22"/>
          <w:highlight w:val="white"/>
          <w:shd w:val="clear" w:color="auto" w:fill="FFFFFF"/>
          <w:lang w:eastAsia="el-GR"/>
        </w:rPr>
        <w:t>39.091,71</w:t>
      </w:r>
      <w:r w:rsidR="00D804F6">
        <w:rPr>
          <w:rStyle w:val="a5"/>
          <w:rFonts w:ascii="Arial" w:eastAsia="Arial" w:hAnsi="Arial" w:cs="Arial"/>
          <w:bCs w:val="0"/>
          <w:color w:val="000000"/>
          <w:kern w:val="1"/>
          <w:sz w:val="22"/>
          <w:szCs w:val="22"/>
          <w:highlight w:val="white"/>
          <w:shd w:val="clear" w:color="auto" w:fill="FFFFFF"/>
          <w:lang w:eastAsia="el-GR"/>
        </w:rPr>
        <w:t xml:space="preserve">€), </w:t>
      </w:r>
      <w:r w:rsidR="00D804F6">
        <w:rPr>
          <w:rStyle w:val="a5"/>
          <w:rFonts w:ascii="Arial" w:eastAsia="Arial" w:hAnsi="Arial" w:cs="Arial"/>
          <w:b w:val="0"/>
          <w:bCs w:val="0"/>
          <w:color w:val="000000"/>
          <w:kern w:val="1"/>
          <w:sz w:val="22"/>
          <w:szCs w:val="22"/>
          <w:highlight w:val="white"/>
          <w:shd w:val="clear" w:color="auto" w:fill="FFFFFF"/>
          <w:lang w:eastAsia="el-GR"/>
        </w:rPr>
        <w:t>συμπεριλαμβανομένου τόσο του χρηματικού υπολοίπου (</w:t>
      </w:r>
      <w:r w:rsidR="00B44B59">
        <w:rPr>
          <w:rStyle w:val="a5"/>
          <w:rFonts w:ascii="Arial" w:eastAsia="Arial" w:hAnsi="Arial" w:cs="Arial"/>
          <w:b w:val="0"/>
          <w:bCs w:val="0"/>
          <w:color w:val="000000"/>
          <w:kern w:val="1"/>
          <w:sz w:val="22"/>
          <w:szCs w:val="22"/>
          <w:highlight w:val="white"/>
          <w:shd w:val="clear" w:color="auto" w:fill="FFFFFF"/>
          <w:lang w:eastAsia="el-GR"/>
        </w:rPr>
        <w:t>4.030.047,28</w:t>
      </w:r>
      <w:r w:rsidR="00D804F6">
        <w:rPr>
          <w:rStyle w:val="a5"/>
          <w:rFonts w:ascii="Arial" w:eastAsia="Arial" w:hAnsi="Arial" w:cs="Arial"/>
          <w:b w:val="0"/>
          <w:bCs w:val="0"/>
          <w:color w:val="000000"/>
          <w:kern w:val="1"/>
          <w:sz w:val="22"/>
          <w:szCs w:val="22"/>
          <w:highlight w:val="white"/>
          <w:shd w:val="clear" w:color="auto" w:fill="FFFFFF"/>
          <w:lang w:eastAsia="el-GR"/>
        </w:rPr>
        <w:t xml:space="preserve"> ευρώ) όσο και του αποθεματικού (</w:t>
      </w:r>
      <w:r w:rsidR="00D84D92">
        <w:rPr>
          <w:rStyle w:val="a5"/>
          <w:rFonts w:ascii="Arial" w:eastAsia="Arial" w:hAnsi="Arial" w:cs="Arial"/>
          <w:b w:val="0"/>
          <w:bCs w:val="0"/>
          <w:color w:val="000000"/>
          <w:kern w:val="1"/>
          <w:sz w:val="22"/>
          <w:szCs w:val="22"/>
          <w:highlight w:val="white"/>
          <w:shd w:val="clear" w:color="auto" w:fill="FFFFFF"/>
          <w:lang w:eastAsia="el-GR"/>
        </w:rPr>
        <w:t>2</w:t>
      </w:r>
      <w:r w:rsidR="008878D8" w:rsidRPr="00EB0C4A">
        <w:rPr>
          <w:rStyle w:val="a5"/>
          <w:rFonts w:ascii="Arial" w:eastAsia="Arial" w:hAnsi="Arial" w:cs="Arial"/>
          <w:b w:val="0"/>
          <w:bCs w:val="0"/>
          <w:color w:val="000000"/>
          <w:kern w:val="1"/>
          <w:sz w:val="22"/>
          <w:szCs w:val="22"/>
          <w:highlight w:val="white"/>
          <w:shd w:val="clear" w:color="auto" w:fill="FFFFFF"/>
          <w:lang w:eastAsia="el-GR"/>
        </w:rPr>
        <w:t>21.944.75</w:t>
      </w:r>
      <w:r w:rsidR="00D804F6">
        <w:rPr>
          <w:rStyle w:val="a5"/>
          <w:rFonts w:ascii="Arial" w:eastAsia="Arial" w:hAnsi="Arial" w:cs="Arial"/>
          <w:b w:val="0"/>
          <w:bCs w:val="0"/>
          <w:color w:val="000000"/>
          <w:kern w:val="1"/>
          <w:sz w:val="22"/>
          <w:szCs w:val="22"/>
          <w:highlight w:val="white"/>
          <w:shd w:val="clear" w:color="auto" w:fill="FFFFFF"/>
          <w:lang w:eastAsia="el-GR"/>
        </w:rPr>
        <w:t xml:space="preserve"> ευρώ),</w:t>
      </w:r>
      <w:r w:rsidR="00D804F6" w:rsidRPr="002C52D8">
        <w:rPr>
          <w:rStyle w:val="a5"/>
          <w:rFonts w:ascii="Arial" w:eastAsia="Arial" w:hAnsi="Arial" w:cs="Arial"/>
          <w:b w:val="0"/>
          <w:bCs w:val="0"/>
          <w:color w:val="000000"/>
          <w:kern w:val="1"/>
          <w:sz w:val="22"/>
          <w:szCs w:val="22"/>
          <w:highlight w:val="white"/>
          <w:shd w:val="clear" w:color="auto" w:fill="FFFFFF"/>
          <w:lang w:eastAsia="el-GR"/>
        </w:rPr>
        <w:t xml:space="preserve"> όπως συνοπτικά </w:t>
      </w:r>
      <w:r w:rsidR="00D804F6">
        <w:rPr>
          <w:rStyle w:val="a5"/>
          <w:rFonts w:ascii="Arial" w:eastAsia="Arial" w:hAnsi="Arial" w:cs="Arial"/>
          <w:b w:val="0"/>
          <w:bCs w:val="0"/>
          <w:color w:val="000000"/>
          <w:kern w:val="1"/>
          <w:sz w:val="22"/>
          <w:szCs w:val="22"/>
          <w:highlight w:val="white"/>
          <w:shd w:val="clear" w:color="auto" w:fill="FFFFFF"/>
          <w:lang w:eastAsia="el-GR"/>
        </w:rPr>
        <w:t>εμφανίζονται</w:t>
      </w:r>
      <w:r w:rsidR="00D804F6" w:rsidRPr="002C52D8">
        <w:rPr>
          <w:rStyle w:val="a5"/>
          <w:rFonts w:ascii="Arial" w:eastAsia="Arial" w:hAnsi="Arial" w:cs="Arial"/>
          <w:b w:val="0"/>
          <w:bCs w:val="0"/>
          <w:color w:val="000000"/>
          <w:kern w:val="1"/>
          <w:sz w:val="22"/>
          <w:szCs w:val="22"/>
          <w:highlight w:val="white"/>
          <w:shd w:val="clear" w:color="auto" w:fill="FFFFFF"/>
          <w:lang w:eastAsia="el-GR"/>
        </w:rPr>
        <w:t xml:space="preserve"> στους κατωτέρω πίνακες :</w:t>
      </w:r>
    </w:p>
    <w:p w:rsidR="00557FE0" w:rsidRDefault="00557FE0">
      <w:pPr>
        <w:spacing w:before="120" w:after="120" w:line="360" w:lineRule="auto"/>
        <w:jc w:val="center"/>
        <w:rPr>
          <w:rFonts w:ascii="Calibri" w:hAnsi="Calibri" w:cs="Calibri"/>
          <w:b/>
        </w:rPr>
      </w:pPr>
    </w:p>
    <w:p w:rsidR="00557FE0" w:rsidRDefault="00D804F6">
      <w:pPr>
        <w:spacing w:before="120" w:after="120" w:line="360" w:lineRule="auto"/>
        <w:jc w:val="center"/>
      </w:pPr>
      <w:r>
        <w:rPr>
          <w:rFonts w:ascii="Calibri" w:hAnsi="Calibri" w:cs="Calibri"/>
          <w:b/>
        </w:rPr>
        <w:t xml:space="preserve">Πίνακας 1.   </w:t>
      </w:r>
      <w:proofErr w:type="spellStart"/>
      <w:r>
        <w:rPr>
          <w:rFonts w:ascii="Calibri" w:hAnsi="Calibri" w:cs="Calibri"/>
          <w:b/>
        </w:rPr>
        <w:t>Εσοδα</w:t>
      </w:r>
      <w:proofErr w:type="spellEnd"/>
      <w:r>
        <w:rPr>
          <w:rFonts w:ascii="Calibri" w:hAnsi="Calibri" w:cs="Calibri"/>
          <w:b/>
        </w:rPr>
        <w:t xml:space="preserve">   </w:t>
      </w:r>
      <w:proofErr w:type="spellStart"/>
      <w:r>
        <w:rPr>
          <w:rFonts w:ascii="Calibri" w:hAnsi="Calibri" w:cs="Calibri"/>
          <w:b/>
        </w:rPr>
        <w:t>Προυπολογισμού</w:t>
      </w:r>
      <w:proofErr w:type="spellEnd"/>
      <w:r>
        <w:rPr>
          <w:rFonts w:ascii="Calibri" w:hAnsi="Calibri" w:cs="Calibri"/>
          <w:b/>
        </w:rPr>
        <w:t xml:space="preserve"> 202</w:t>
      </w:r>
      <w:r w:rsidR="00B44B59">
        <w:rPr>
          <w:rFonts w:ascii="Calibri" w:hAnsi="Calibri" w:cs="Calibri"/>
          <w:b/>
        </w:rPr>
        <w:t>1</w:t>
      </w:r>
      <w:r>
        <w:rPr>
          <w:rFonts w:ascii="Calibri" w:hAnsi="Calibri" w:cs="Calibri"/>
          <w:b/>
        </w:rPr>
        <w:t xml:space="preserve">  </w:t>
      </w:r>
    </w:p>
    <w:tbl>
      <w:tblPr>
        <w:tblW w:w="8900" w:type="dxa"/>
        <w:jc w:val="center"/>
        <w:tblLook w:val="04A0"/>
      </w:tblPr>
      <w:tblGrid>
        <w:gridCol w:w="520"/>
        <w:gridCol w:w="1815"/>
        <w:gridCol w:w="1469"/>
        <w:gridCol w:w="1271"/>
        <w:gridCol w:w="1283"/>
        <w:gridCol w:w="1271"/>
        <w:gridCol w:w="1271"/>
      </w:tblGrid>
      <w:tr w:rsidR="00B44B59" w:rsidRPr="008015CD" w:rsidTr="00B44B59">
        <w:trPr>
          <w:trHeight w:val="760"/>
          <w:jc w:val="center"/>
        </w:trPr>
        <w:tc>
          <w:tcPr>
            <w:tcW w:w="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44B59" w:rsidRPr="008015CD" w:rsidRDefault="00B44B59" w:rsidP="00B44B59">
            <w:pPr>
              <w:jc w:val="center"/>
              <w:rPr>
                <w:rFonts w:ascii="Calibri" w:hAnsi="Calibri" w:cs="Calibri"/>
                <w:b/>
                <w:bCs/>
                <w:sz w:val="18"/>
                <w:szCs w:val="18"/>
              </w:rPr>
            </w:pPr>
            <w:r w:rsidRPr="008015CD">
              <w:rPr>
                <w:rFonts w:ascii="Calibri" w:hAnsi="Calibri" w:cs="Calibri"/>
                <w:b/>
                <w:bCs/>
                <w:sz w:val="18"/>
                <w:szCs w:val="18"/>
              </w:rPr>
              <w:t>Κ.Α.</w:t>
            </w:r>
          </w:p>
        </w:tc>
        <w:tc>
          <w:tcPr>
            <w:tcW w:w="1815" w:type="dxa"/>
            <w:tcBorders>
              <w:top w:val="single" w:sz="4" w:space="0" w:color="auto"/>
              <w:left w:val="nil"/>
              <w:bottom w:val="single" w:sz="4" w:space="0" w:color="auto"/>
              <w:right w:val="single" w:sz="4" w:space="0" w:color="auto"/>
            </w:tcBorders>
            <w:shd w:val="clear" w:color="000000" w:fill="D9D9D9"/>
            <w:vAlign w:val="center"/>
            <w:hideMark/>
          </w:tcPr>
          <w:p w:rsidR="00B44B59" w:rsidRPr="008015CD" w:rsidRDefault="00B44B59" w:rsidP="00B44B59">
            <w:pPr>
              <w:jc w:val="center"/>
              <w:rPr>
                <w:rFonts w:ascii="Calibri" w:hAnsi="Calibri" w:cs="Calibri"/>
                <w:b/>
                <w:bCs/>
                <w:sz w:val="18"/>
                <w:szCs w:val="18"/>
              </w:rPr>
            </w:pPr>
            <w:r w:rsidRPr="008015CD">
              <w:rPr>
                <w:rFonts w:ascii="Calibri" w:hAnsi="Calibri" w:cs="Calibri"/>
                <w:b/>
                <w:bCs/>
                <w:sz w:val="18"/>
                <w:szCs w:val="18"/>
              </w:rPr>
              <w:t>Περιγραφή</w:t>
            </w:r>
          </w:p>
        </w:tc>
        <w:tc>
          <w:tcPr>
            <w:tcW w:w="1469" w:type="dxa"/>
            <w:tcBorders>
              <w:top w:val="single" w:sz="4" w:space="0" w:color="auto"/>
              <w:left w:val="nil"/>
              <w:bottom w:val="single" w:sz="8" w:space="0" w:color="auto"/>
              <w:right w:val="single" w:sz="4" w:space="0" w:color="auto"/>
            </w:tcBorders>
            <w:shd w:val="clear" w:color="000000" w:fill="D9D9D9"/>
            <w:vAlign w:val="center"/>
            <w:hideMark/>
          </w:tcPr>
          <w:p w:rsidR="00B44B59" w:rsidRPr="008015CD" w:rsidRDefault="00B44B59" w:rsidP="00B44B59">
            <w:pPr>
              <w:jc w:val="center"/>
              <w:rPr>
                <w:rFonts w:ascii="Calibri" w:hAnsi="Calibri" w:cs="Calibri"/>
                <w:b/>
                <w:bCs/>
                <w:color w:val="000000"/>
                <w:sz w:val="18"/>
                <w:szCs w:val="18"/>
              </w:rPr>
            </w:pPr>
            <w:r w:rsidRPr="008015CD">
              <w:rPr>
                <w:rFonts w:ascii="Calibri" w:hAnsi="Calibri" w:cs="Calibri"/>
                <w:b/>
                <w:bCs/>
                <w:color w:val="000000"/>
                <w:sz w:val="18"/>
                <w:szCs w:val="18"/>
              </w:rPr>
              <w:t>Διαμορφωθέντα 31/10/2020</w:t>
            </w:r>
          </w:p>
        </w:tc>
        <w:tc>
          <w:tcPr>
            <w:tcW w:w="1271" w:type="dxa"/>
            <w:tcBorders>
              <w:top w:val="single" w:sz="4" w:space="0" w:color="auto"/>
              <w:left w:val="nil"/>
              <w:bottom w:val="single" w:sz="8" w:space="0" w:color="auto"/>
              <w:right w:val="single" w:sz="4" w:space="0" w:color="auto"/>
            </w:tcBorders>
            <w:shd w:val="clear" w:color="000000" w:fill="D9D9D9"/>
            <w:vAlign w:val="center"/>
            <w:hideMark/>
          </w:tcPr>
          <w:p w:rsidR="00B44B59" w:rsidRPr="008015CD" w:rsidRDefault="00B44B59" w:rsidP="00B44B59">
            <w:pPr>
              <w:jc w:val="center"/>
              <w:rPr>
                <w:rFonts w:ascii="Calibri" w:hAnsi="Calibri" w:cs="Calibri"/>
                <w:b/>
                <w:bCs/>
                <w:color w:val="000000"/>
                <w:sz w:val="18"/>
                <w:szCs w:val="18"/>
              </w:rPr>
            </w:pPr>
            <w:r w:rsidRPr="008015CD">
              <w:rPr>
                <w:rFonts w:ascii="Calibri" w:hAnsi="Calibri" w:cs="Calibri"/>
                <w:b/>
                <w:bCs/>
                <w:color w:val="000000"/>
                <w:sz w:val="18"/>
                <w:szCs w:val="18"/>
              </w:rPr>
              <w:t>Βεβαιωθέντα 31/10/2020</w:t>
            </w:r>
          </w:p>
        </w:tc>
        <w:tc>
          <w:tcPr>
            <w:tcW w:w="1283" w:type="dxa"/>
            <w:tcBorders>
              <w:top w:val="single" w:sz="4" w:space="0" w:color="auto"/>
              <w:left w:val="nil"/>
              <w:bottom w:val="single" w:sz="8" w:space="0" w:color="auto"/>
              <w:right w:val="single" w:sz="4" w:space="0" w:color="auto"/>
            </w:tcBorders>
            <w:shd w:val="clear" w:color="000000" w:fill="D9D9D9"/>
            <w:vAlign w:val="center"/>
            <w:hideMark/>
          </w:tcPr>
          <w:p w:rsidR="00B44B59" w:rsidRPr="008015CD" w:rsidRDefault="00B44B59" w:rsidP="00B44B59">
            <w:pPr>
              <w:jc w:val="center"/>
              <w:rPr>
                <w:rFonts w:ascii="Calibri" w:hAnsi="Calibri" w:cs="Calibri"/>
                <w:b/>
                <w:bCs/>
                <w:color w:val="000000"/>
                <w:sz w:val="18"/>
                <w:szCs w:val="18"/>
              </w:rPr>
            </w:pPr>
            <w:r w:rsidRPr="008015CD">
              <w:rPr>
                <w:rFonts w:ascii="Calibri" w:hAnsi="Calibri" w:cs="Calibri"/>
                <w:b/>
                <w:bCs/>
                <w:color w:val="000000"/>
                <w:sz w:val="18"/>
                <w:szCs w:val="18"/>
              </w:rPr>
              <w:t>Εισπραχθέντα 31/10/2020</w:t>
            </w:r>
          </w:p>
        </w:tc>
        <w:tc>
          <w:tcPr>
            <w:tcW w:w="1271" w:type="dxa"/>
            <w:tcBorders>
              <w:top w:val="single" w:sz="4" w:space="0" w:color="auto"/>
              <w:left w:val="nil"/>
              <w:bottom w:val="single" w:sz="8" w:space="0" w:color="auto"/>
              <w:right w:val="single" w:sz="4" w:space="0" w:color="auto"/>
            </w:tcBorders>
            <w:shd w:val="clear" w:color="000000" w:fill="D9D9D9"/>
            <w:vAlign w:val="center"/>
            <w:hideMark/>
          </w:tcPr>
          <w:p w:rsidR="00B44B59" w:rsidRPr="008015CD" w:rsidRDefault="00B44B59" w:rsidP="00B44B59">
            <w:pPr>
              <w:jc w:val="center"/>
              <w:rPr>
                <w:rFonts w:ascii="Calibri" w:hAnsi="Calibri" w:cs="Calibri"/>
                <w:b/>
                <w:bCs/>
                <w:color w:val="000000"/>
                <w:sz w:val="18"/>
                <w:szCs w:val="18"/>
              </w:rPr>
            </w:pPr>
            <w:r w:rsidRPr="008015CD">
              <w:rPr>
                <w:rFonts w:ascii="Calibri" w:hAnsi="Calibri" w:cs="Calibri"/>
                <w:b/>
                <w:bCs/>
                <w:color w:val="000000"/>
                <w:sz w:val="18"/>
                <w:szCs w:val="18"/>
              </w:rPr>
              <w:t>Εκτίμηση εισπράξεων 31/12/2020</w:t>
            </w:r>
          </w:p>
        </w:tc>
        <w:tc>
          <w:tcPr>
            <w:tcW w:w="1271" w:type="dxa"/>
            <w:tcBorders>
              <w:top w:val="single" w:sz="4" w:space="0" w:color="auto"/>
              <w:left w:val="nil"/>
              <w:bottom w:val="nil"/>
              <w:right w:val="single" w:sz="4" w:space="0" w:color="auto"/>
            </w:tcBorders>
            <w:shd w:val="clear" w:color="000000" w:fill="D9D9D9"/>
            <w:vAlign w:val="center"/>
            <w:hideMark/>
          </w:tcPr>
          <w:p w:rsidR="00B44B59" w:rsidRPr="008015CD" w:rsidRDefault="00B44B59" w:rsidP="00B44B59">
            <w:pPr>
              <w:jc w:val="center"/>
              <w:rPr>
                <w:rFonts w:ascii="Calibri" w:hAnsi="Calibri" w:cs="Calibri"/>
                <w:b/>
                <w:bCs/>
                <w:color w:val="000000"/>
                <w:sz w:val="18"/>
                <w:szCs w:val="18"/>
              </w:rPr>
            </w:pPr>
            <w:r w:rsidRPr="008015CD">
              <w:rPr>
                <w:rFonts w:ascii="Calibri" w:hAnsi="Calibri" w:cs="Calibri"/>
                <w:b/>
                <w:bCs/>
                <w:color w:val="000000"/>
                <w:sz w:val="18"/>
                <w:szCs w:val="18"/>
              </w:rPr>
              <w:t xml:space="preserve">Σχέδιο </w:t>
            </w:r>
            <w:proofErr w:type="spellStart"/>
            <w:r w:rsidRPr="008015CD">
              <w:rPr>
                <w:rFonts w:ascii="Calibri" w:hAnsi="Calibri" w:cs="Calibri"/>
                <w:b/>
                <w:bCs/>
                <w:color w:val="000000"/>
                <w:sz w:val="18"/>
                <w:szCs w:val="18"/>
              </w:rPr>
              <w:t>Προυπ</w:t>
            </w:r>
            <w:proofErr w:type="spellEnd"/>
            <w:r w:rsidRPr="008015CD">
              <w:rPr>
                <w:rFonts w:ascii="Calibri" w:hAnsi="Calibri" w:cs="Calibri"/>
                <w:b/>
                <w:bCs/>
                <w:color w:val="000000"/>
                <w:sz w:val="18"/>
                <w:szCs w:val="18"/>
              </w:rPr>
              <w:t>/</w:t>
            </w:r>
            <w:proofErr w:type="spellStart"/>
            <w:r w:rsidRPr="008015CD">
              <w:rPr>
                <w:rFonts w:ascii="Calibri" w:hAnsi="Calibri" w:cs="Calibri"/>
                <w:b/>
                <w:bCs/>
                <w:color w:val="000000"/>
                <w:sz w:val="18"/>
                <w:szCs w:val="18"/>
              </w:rPr>
              <w:t>σμού</w:t>
            </w:r>
            <w:proofErr w:type="spellEnd"/>
            <w:r w:rsidRPr="008015CD">
              <w:rPr>
                <w:rFonts w:ascii="Calibri" w:hAnsi="Calibri" w:cs="Calibri"/>
                <w:b/>
                <w:bCs/>
                <w:color w:val="000000"/>
                <w:sz w:val="18"/>
                <w:szCs w:val="18"/>
              </w:rPr>
              <w:t xml:space="preserve"> 2021</w:t>
            </w:r>
          </w:p>
        </w:tc>
      </w:tr>
      <w:tr w:rsidR="00B44B59" w:rsidRPr="008015CD" w:rsidTr="00B44B59">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4B59" w:rsidRPr="008015CD" w:rsidRDefault="00B44B59" w:rsidP="00B44B59">
            <w:pPr>
              <w:jc w:val="center"/>
              <w:rPr>
                <w:rFonts w:ascii="Calibri" w:hAnsi="Calibri" w:cs="Calibri"/>
                <w:sz w:val="18"/>
                <w:szCs w:val="18"/>
              </w:rPr>
            </w:pPr>
            <w:r w:rsidRPr="008015CD">
              <w:rPr>
                <w:rFonts w:ascii="Calibri" w:hAnsi="Calibri" w:cs="Calibri"/>
                <w:sz w:val="18"/>
                <w:szCs w:val="18"/>
              </w:rPr>
              <w:t>0</w:t>
            </w:r>
          </w:p>
        </w:tc>
        <w:tc>
          <w:tcPr>
            <w:tcW w:w="1815"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rPr>
                <w:rFonts w:ascii="Calibri" w:hAnsi="Calibri" w:cs="Calibri"/>
                <w:sz w:val="18"/>
                <w:szCs w:val="18"/>
              </w:rPr>
            </w:pPr>
            <w:r w:rsidRPr="008015CD">
              <w:rPr>
                <w:rFonts w:ascii="Calibri" w:hAnsi="Calibri" w:cs="Calibri"/>
                <w:sz w:val="18"/>
                <w:szCs w:val="18"/>
              </w:rPr>
              <w:t xml:space="preserve">Τακτικά </w:t>
            </w:r>
            <w:proofErr w:type="spellStart"/>
            <w:r w:rsidRPr="008015CD">
              <w:rPr>
                <w:rFonts w:ascii="Calibri" w:hAnsi="Calibri" w:cs="Calibri"/>
                <w:sz w:val="18"/>
                <w:szCs w:val="18"/>
              </w:rPr>
              <w:t>Εσοδα</w:t>
            </w:r>
            <w:proofErr w:type="spellEnd"/>
          </w:p>
        </w:tc>
        <w:tc>
          <w:tcPr>
            <w:tcW w:w="1469"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6.869.337,60</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5.641.015,95</w:t>
            </w:r>
          </w:p>
        </w:tc>
        <w:tc>
          <w:tcPr>
            <w:tcW w:w="1283"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4.889.988,95</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6.661.347,29</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6.844.254,32</w:t>
            </w:r>
          </w:p>
        </w:tc>
      </w:tr>
      <w:tr w:rsidR="00B44B59" w:rsidRPr="008015CD" w:rsidTr="00B44B59">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4B59" w:rsidRPr="008015CD" w:rsidRDefault="00B44B59" w:rsidP="00B44B59">
            <w:pPr>
              <w:jc w:val="center"/>
              <w:rPr>
                <w:rFonts w:ascii="Calibri" w:hAnsi="Calibri" w:cs="Calibri"/>
                <w:sz w:val="18"/>
                <w:szCs w:val="18"/>
              </w:rPr>
            </w:pPr>
            <w:r w:rsidRPr="008015CD">
              <w:rPr>
                <w:rFonts w:ascii="Calibri" w:hAnsi="Calibri" w:cs="Calibri"/>
                <w:sz w:val="18"/>
                <w:szCs w:val="18"/>
              </w:rPr>
              <w:t>1</w:t>
            </w:r>
          </w:p>
        </w:tc>
        <w:tc>
          <w:tcPr>
            <w:tcW w:w="1815"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rPr>
                <w:rFonts w:ascii="Calibri" w:hAnsi="Calibri" w:cs="Calibri"/>
                <w:sz w:val="18"/>
                <w:szCs w:val="18"/>
              </w:rPr>
            </w:pPr>
            <w:proofErr w:type="spellStart"/>
            <w:r w:rsidRPr="008015CD">
              <w:rPr>
                <w:rFonts w:ascii="Calibri" w:hAnsi="Calibri" w:cs="Calibri"/>
                <w:sz w:val="18"/>
                <w:szCs w:val="18"/>
              </w:rPr>
              <w:t>Εκτακτα</w:t>
            </w:r>
            <w:proofErr w:type="spellEnd"/>
            <w:r w:rsidRPr="008015CD">
              <w:rPr>
                <w:rFonts w:ascii="Calibri" w:hAnsi="Calibri" w:cs="Calibri"/>
                <w:sz w:val="18"/>
                <w:szCs w:val="18"/>
              </w:rPr>
              <w:t xml:space="preserve"> </w:t>
            </w:r>
            <w:proofErr w:type="spellStart"/>
            <w:r w:rsidRPr="008015CD">
              <w:rPr>
                <w:rFonts w:ascii="Calibri" w:hAnsi="Calibri" w:cs="Calibri"/>
                <w:sz w:val="18"/>
                <w:szCs w:val="18"/>
              </w:rPr>
              <w:t>Εσοδα</w:t>
            </w:r>
            <w:proofErr w:type="spellEnd"/>
          </w:p>
        </w:tc>
        <w:tc>
          <w:tcPr>
            <w:tcW w:w="1469"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5.935.656,09</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2.244.925,29</w:t>
            </w:r>
          </w:p>
        </w:tc>
        <w:tc>
          <w:tcPr>
            <w:tcW w:w="1283"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2.244.647,55</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4.582.438,69</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6.808.127,89</w:t>
            </w:r>
          </w:p>
        </w:tc>
      </w:tr>
      <w:tr w:rsidR="00B44B59" w:rsidRPr="008015CD" w:rsidTr="00B44B59">
        <w:trPr>
          <w:trHeight w:val="28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4B59" w:rsidRPr="008015CD" w:rsidRDefault="00B44B59" w:rsidP="00B44B59">
            <w:pPr>
              <w:jc w:val="center"/>
              <w:rPr>
                <w:rFonts w:ascii="Calibri" w:hAnsi="Calibri" w:cs="Calibri"/>
                <w:sz w:val="18"/>
                <w:szCs w:val="18"/>
              </w:rPr>
            </w:pPr>
            <w:r w:rsidRPr="008015CD">
              <w:rPr>
                <w:rFonts w:ascii="Calibri" w:hAnsi="Calibri" w:cs="Calibri"/>
                <w:sz w:val="18"/>
                <w:szCs w:val="18"/>
              </w:rPr>
              <w:t>2</w:t>
            </w:r>
          </w:p>
        </w:tc>
        <w:tc>
          <w:tcPr>
            <w:tcW w:w="1815"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rPr>
                <w:rFonts w:ascii="Calibri" w:hAnsi="Calibri" w:cs="Calibri"/>
                <w:sz w:val="18"/>
                <w:szCs w:val="18"/>
              </w:rPr>
            </w:pPr>
            <w:proofErr w:type="spellStart"/>
            <w:r w:rsidRPr="008015CD">
              <w:rPr>
                <w:rFonts w:ascii="Calibri" w:hAnsi="Calibri" w:cs="Calibri"/>
                <w:sz w:val="18"/>
                <w:szCs w:val="18"/>
              </w:rPr>
              <w:t>Εσοδα</w:t>
            </w:r>
            <w:proofErr w:type="spellEnd"/>
            <w:r w:rsidRPr="008015CD">
              <w:rPr>
                <w:rFonts w:ascii="Calibri" w:hAnsi="Calibri" w:cs="Calibri"/>
                <w:sz w:val="18"/>
                <w:szCs w:val="18"/>
              </w:rPr>
              <w:t xml:space="preserve"> Π.Ο.Ε.</w:t>
            </w:r>
          </w:p>
        </w:tc>
        <w:tc>
          <w:tcPr>
            <w:tcW w:w="1469"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550.350,00</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760.320,61</w:t>
            </w:r>
          </w:p>
        </w:tc>
        <w:tc>
          <w:tcPr>
            <w:tcW w:w="1283"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581.543,79</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605.793,16</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618.190,00</w:t>
            </w:r>
          </w:p>
        </w:tc>
      </w:tr>
      <w:tr w:rsidR="00B44B59" w:rsidRPr="008015CD" w:rsidTr="00B44B59">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4B59" w:rsidRPr="008015CD" w:rsidRDefault="00B44B59" w:rsidP="00B44B59">
            <w:pPr>
              <w:jc w:val="center"/>
              <w:rPr>
                <w:rFonts w:ascii="Calibri" w:hAnsi="Calibri" w:cs="Calibri"/>
                <w:sz w:val="18"/>
                <w:szCs w:val="18"/>
              </w:rPr>
            </w:pPr>
            <w:r w:rsidRPr="008015CD">
              <w:rPr>
                <w:rFonts w:ascii="Calibri" w:hAnsi="Calibri" w:cs="Calibri"/>
                <w:sz w:val="18"/>
                <w:szCs w:val="18"/>
              </w:rPr>
              <w:t>31</w:t>
            </w:r>
          </w:p>
        </w:tc>
        <w:tc>
          <w:tcPr>
            <w:tcW w:w="1815"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rPr>
                <w:rFonts w:ascii="Calibri" w:hAnsi="Calibri" w:cs="Calibri"/>
                <w:sz w:val="18"/>
                <w:szCs w:val="18"/>
              </w:rPr>
            </w:pPr>
            <w:r w:rsidRPr="008015CD">
              <w:rPr>
                <w:rFonts w:ascii="Calibri" w:hAnsi="Calibri" w:cs="Calibri"/>
                <w:sz w:val="18"/>
                <w:szCs w:val="18"/>
              </w:rPr>
              <w:t>Δάνεια</w:t>
            </w:r>
          </w:p>
        </w:tc>
        <w:tc>
          <w:tcPr>
            <w:tcW w:w="1469"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483.800,00</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205.475,28</w:t>
            </w:r>
          </w:p>
        </w:tc>
        <w:tc>
          <w:tcPr>
            <w:tcW w:w="1283"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205.475,28</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483.800,00</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200.000,00</w:t>
            </w:r>
          </w:p>
        </w:tc>
      </w:tr>
      <w:tr w:rsidR="00B44B59" w:rsidRPr="008015CD" w:rsidTr="00B44B59">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4B59" w:rsidRPr="008015CD" w:rsidRDefault="00B44B59" w:rsidP="00B44B59">
            <w:pPr>
              <w:jc w:val="center"/>
              <w:rPr>
                <w:rFonts w:ascii="Calibri" w:hAnsi="Calibri" w:cs="Calibri"/>
                <w:sz w:val="18"/>
                <w:szCs w:val="18"/>
              </w:rPr>
            </w:pPr>
            <w:r w:rsidRPr="008015CD">
              <w:rPr>
                <w:rFonts w:ascii="Calibri" w:hAnsi="Calibri" w:cs="Calibri"/>
                <w:sz w:val="18"/>
                <w:szCs w:val="18"/>
              </w:rPr>
              <w:t>32</w:t>
            </w:r>
          </w:p>
        </w:tc>
        <w:tc>
          <w:tcPr>
            <w:tcW w:w="1815"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rPr>
                <w:rFonts w:ascii="Calibri" w:hAnsi="Calibri" w:cs="Calibri"/>
                <w:sz w:val="18"/>
                <w:szCs w:val="18"/>
              </w:rPr>
            </w:pPr>
            <w:r w:rsidRPr="008015CD">
              <w:rPr>
                <w:rFonts w:ascii="Calibri" w:hAnsi="Calibri" w:cs="Calibri"/>
                <w:sz w:val="18"/>
                <w:szCs w:val="18"/>
              </w:rPr>
              <w:t>Εισπρακτέα Υπόλοιπα</w:t>
            </w:r>
          </w:p>
        </w:tc>
        <w:tc>
          <w:tcPr>
            <w:tcW w:w="1469"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5.195.045,14</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5.195.045,14</w:t>
            </w:r>
          </w:p>
        </w:tc>
        <w:tc>
          <w:tcPr>
            <w:tcW w:w="1283"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1.107.265,25</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1.192.261,00</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5.172.022,22</w:t>
            </w:r>
          </w:p>
        </w:tc>
      </w:tr>
      <w:tr w:rsidR="00B44B59" w:rsidRPr="008015CD" w:rsidTr="00B44B59">
        <w:trPr>
          <w:trHeight w:val="34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4B59" w:rsidRPr="008015CD" w:rsidRDefault="00B44B59" w:rsidP="00B44B59">
            <w:pPr>
              <w:jc w:val="center"/>
              <w:rPr>
                <w:rFonts w:ascii="Calibri" w:hAnsi="Calibri" w:cs="Calibri"/>
                <w:sz w:val="18"/>
                <w:szCs w:val="18"/>
              </w:rPr>
            </w:pPr>
            <w:r w:rsidRPr="008015CD">
              <w:rPr>
                <w:rFonts w:ascii="Calibri" w:hAnsi="Calibri" w:cs="Calibri"/>
                <w:sz w:val="18"/>
                <w:szCs w:val="18"/>
              </w:rPr>
              <w:t>4</w:t>
            </w:r>
          </w:p>
        </w:tc>
        <w:tc>
          <w:tcPr>
            <w:tcW w:w="1815"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rPr>
                <w:rFonts w:ascii="Calibri" w:hAnsi="Calibri" w:cs="Calibri"/>
                <w:sz w:val="18"/>
                <w:szCs w:val="18"/>
              </w:rPr>
            </w:pPr>
            <w:r w:rsidRPr="008015CD">
              <w:rPr>
                <w:rFonts w:ascii="Calibri" w:hAnsi="Calibri" w:cs="Calibri"/>
                <w:sz w:val="18"/>
                <w:szCs w:val="18"/>
              </w:rPr>
              <w:t>Εισπράξεις υπέρ τρίτων</w:t>
            </w:r>
          </w:p>
        </w:tc>
        <w:tc>
          <w:tcPr>
            <w:tcW w:w="1469"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3.688.850,45</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2.805.502,03</w:t>
            </w:r>
          </w:p>
        </w:tc>
        <w:tc>
          <w:tcPr>
            <w:tcW w:w="1283"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2.651.830,53</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3.466.907,00</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3.466.450,00</w:t>
            </w:r>
          </w:p>
        </w:tc>
      </w:tr>
      <w:tr w:rsidR="00B44B59" w:rsidRPr="008015CD" w:rsidTr="00B44B59">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4B59" w:rsidRPr="008015CD" w:rsidRDefault="00B44B59" w:rsidP="00B44B59">
            <w:pPr>
              <w:jc w:val="center"/>
              <w:rPr>
                <w:rFonts w:ascii="Calibri" w:hAnsi="Calibri" w:cs="Calibri"/>
                <w:sz w:val="18"/>
                <w:szCs w:val="18"/>
              </w:rPr>
            </w:pPr>
            <w:r w:rsidRPr="008015CD">
              <w:rPr>
                <w:rFonts w:ascii="Calibri" w:hAnsi="Calibri" w:cs="Calibri"/>
                <w:sz w:val="18"/>
                <w:szCs w:val="18"/>
              </w:rPr>
              <w:t>5</w:t>
            </w:r>
          </w:p>
        </w:tc>
        <w:tc>
          <w:tcPr>
            <w:tcW w:w="1815"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rPr>
                <w:rFonts w:ascii="Calibri" w:hAnsi="Calibri" w:cs="Calibri"/>
                <w:sz w:val="18"/>
                <w:szCs w:val="18"/>
              </w:rPr>
            </w:pPr>
            <w:proofErr w:type="spellStart"/>
            <w:r w:rsidRPr="008015CD">
              <w:rPr>
                <w:rFonts w:ascii="Calibri" w:hAnsi="Calibri" w:cs="Calibri"/>
                <w:sz w:val="18"/>
                <w:szCs w:val="18"/>
              </w:rPr>
              <w:t>Χρημ</w:t>
            </w:r>
            <w:proofErr w:type="spellEnd"/>
            <w:r w:rsidRPr="008015CD">
              <w:rPr>
                <w:rFonts w:ascii="Calibri" w:hAnsi="Calibri" w:cs="Calibri"/>
                <w:sz w:val="18"/>
                <w:szCs w:val="18"/>
              </w:rPr>
              <w:t>. Υπόλοιπο</w:t>
            </w:r>
          </w:p>
        </w:tc>
        <w:tc>
          <w:tcPr>
            <w:tcW w:w="1469"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4.607.078,26</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4.607.078,26</w:t>
            </w:r>
          </w:p>
        </w:tc>
        <w:tc>
          <w:tcPr>
            <w:tcW w:w="1283"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4.607.078,26</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4.607.078,26</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4.030.047,28</w:t>
            </w:r>
          </w:p>
        </w:tc>
      </w:tr>
      <w:tr w:rsidR="00B44B59" w:rsidRPr="008015CD" w:rsidTr="00B44B59">
        <w:trPr>
          <w:trHeight w:val="490"/>
          <w:jc w:val="center"/>
        </w:trPr>
        <w:tc>
          <w:tcPr>
            <w:tcW w:w="520" w:type="dxa"/>
            <w:tcBorders>
              <w:top w:val="nil"/>
              <w:left w:val="single" w:sz="8" w:space="0" w:color="auto"/>
              <w:bottom w:val="single" w:sz="8" w:space="0" w:color="auto"/>
              <w:right w:val="single" w:sz="4" w:space="0" w:color="auto"/>
            </w:tcBorders>
            <w:shd w:val="clear" w:color="000000" w:fill="D9D9D9"/>
            <w:vAlign w:val="center"/>
            <w:hideMark/>
          </w:tcPr>
          <w:p w:rsidR="00B44B59" w:rsidRPr="008015CD" w:rsidRDefault="00B44B59" w:rsidP="00B44B59">
            <w:pPr>
              <w:jc w:val="center"/>
              <w:rPr>
                <w:rFonts w:ascii="Calibri" w:hAnsi="Calibri" w:cs="Calibri"/>
                <w:sz w:val="18"/>
                <w:szCs w:val="18"/>
              </w:rPr>
            </w:pPr>
            <w:r w:rsidRPr="008015CD">
              <w:rPr>
                <w:rFonts w:ascii="Calibri" w:hAnsi="Calibri" w:cs="Calibri"/>
                <w:sz w:val="18"/>
                <w:szCs w:val="18"/>
              </w:rPr>
              <w:t> </w:t>
            </w:r>
          </w:p>
        </w:tc>
        <w:tc>
          <w:tcPr>
            <w:tcW w:w="1815" w:type="dxa"/>
            <w:tcBorders>
              <w:top w:val="nil"/>
              <w:left w:val="nil"/>
              <w:bottom w:val="single" w:sz="8" w:space="0" w:color="auto"/>
              <w:right w:val="single" w:sz="4" w:space="0" w:color="auto"/>
            </w:tcBorders>
            <w:shd w:val="clear" w:color="000000" w:fill="D9D9D9"/>
            <w:vAlign w:val="center"/>
            <w:hideMark/>
          </w:tcPr>
          <w:p w:rsidR="00B44B59" w:rsidRPr="008015CD" w:rsidRDefault="00B44B59" w:rsidP="00B44B59">
            <w:pPr>
              <w:jc w:val="center"/>
              <w:rPr>
                <w:rFonts w:ascii="Calibri" w:hAnsi="Calibri" w:cs="Calibri"/>
                <w:b/>
                <w:bCs/>
                <w:sz w:val="18"/>
                <w:szCs w:val="18"/>
              </w:rPr>
            </w:pPr>
            <w:r w:rsidRPr="008015CD">
              <w:rPr>
                <w:rFonts w:ascii="Calibri" w:hAnsi="Calibri" w:cs="Calibri"/>
                <w:b/>
                <w:bCs/>
                <w:sz w:val="18"/>
                <w:szCs w:val="18"/>
              </w:rPr>
              <w:t>Σύνολα</w:t>
            </w:r>
          </w:p>
        </w:tc>
        <w:tc>
          <w:tcPr>
            <w:tcW w:w="1469" w:type="dxa"/>
            <w:tcBorders>
              <w:top w:val="nil"/>
              <w:left w:val="nil"/>
              <w:bottom w:val="single" w:sz="8" w:space="0" w:color="auto"/>
              <w:right w:val="single" w:sz="4" w:space="0" w:color="auto"/>
            </w:tcBorders>
            <w:shd w:val="clear" w:color="000000" w:fill="D9D9D9"/>
            <w:vAlign w:val="center"/>
            <w:hideMark/>
          </w:tcPr>
          <w:p w:rsidR="00B44B59" w:rsidRPr="008015CD" w:rsidRDefault="00B44B59" w:rsidP="00B44B59">
            <w:pPr>
              <w:jc w:val="right"/>
              <w:rPr>
                <w:rFonts w:ascii="Calibri" w:hAnsi="Calibri" w:cs="Calibri"/>
                <w:b/>
                <w:bCs/>
                <w:sz w:val="18"/>
                <w:szCs w:val="18"/>
              </w:rPr>
            </w:pPr>
            <w:r w:rsidRPr="008015CD">
              <w:rPr>
                <w:rFonts w:ascii="Calibri" w:hAnsi="Calibri" w:cs="Calibri"/>
                <w:b/>
                <w:bCs/>
                <w:sz w:val="18"/>
                <w:szCs w:val="18"/>
              </w:rPr>
              <w:t>27.330.117,54</w:t>
            </w:r>
          </w:p>
        </w:tc>
        <w:tc>
          <w:tcPr>
            <w:tcW w:w="1271" w:type="dxa"/>
            <w:tcBorders>
              <w:top w:val="nil"/>
              <w:left w:val="nil"/>
              <w:bottom w:val="single" w:sz="8" w:space="0" w:color="auto"/>
              <w:right w:val="single" w:sz="4" w:space="0" w:color="auto"/>
            </w:tcBorders>
            <w:shd w:val="clear" w:color="000000" w:fill="D9D9D9"/>
            <w:vAlign w:val="center"/>
            <w:hideMark/>
          </w:tcPr>
          <w:p w:rsidR="00B44B59" w:rsidRPr="008015CD" w:rsidRDefault="00B44B59" w:rsidP="00B44B59">
            <w:pPr>
              <w:jc w:val="right"/>
              <w:rPr>
                <w:rFonts w:ascii="Calibri" w:hAnsi="Calibri" w:cs="Calibri"/>
                <w:b/>
                <w:bCs/>
                <w:sz w:val="18"/>
                <w:szCs w:val="18"/>
              </w:rPr>
            </w:pPr>
            <w:r w:rsidRPr="008015CD">
              <w:rPr>
                <w:rFonts w:ascii="Calibri" w:hAnsi="Calibri" w:cs="Calibri"/>
                <w:b/>
                <w:bCs/>
                <w:sz w:val="18"/>
                <w:szCs w:val="18"/>
              </w:rPr>
              <w:t>21.459.362,56</w:t>
            </w:r>
          </w:p>
        </w:tc>
        <w:tc>
          <w:tcPr>
            <w:tcW w:w="1283" w:type="dxa"/>
            <w:tcBorders>
              <w:top w:val="nil"/>
              <w:left w:val="nil"/>
              <w:bottom w:val="single" w:sz="8" w:space="0" w:color="auto"/>
              <w:right w:val="single" w:sz="4" w:space="0" w:color="auto"/>
            </w:tcBorders>
            <w:shd w:val="clear" w:color="000000" w:fill="D9D9D9"/>
            <w:vAlign w:val="center"/>
            <w:hideMark/>
          </w:tcPr>
          <w:p w:rsidR="00B44B59" w:rsidRPr="008015CD" w:rsidRDefault="00B44B59" w:rsidP="00B44B59">
            <w:pPr>
              <w:jc w:val="right"/>
              <w:rPr>
                <w:rFonts w:ascii="Calibri" w:hAnsi="Calibri" w:cs="Calibri"/>
                <w:b/>
                <w:bCs/>
                <w:sz w:val="18"/>
                <w:szCs w:val="18"/>
              </w:rPr>
            </w:pPr>
            <w:r w:rsidRPr="008015CD">
              <w:rPr>
                <w:rFonts w:ascii="Calibri" w:hAnsi="Calibri" w:cs="Calibri"/>
                <w:b/>
                <w:bCs/>
                <w:sz w:val="18"/>
                <w:szCs w:val="18"/>
              </w:rPr>
              <w:t>16.287.829,61</w:t>
            </w:r>
          </w:p>
        </w:tc>
        <w:tc>
          <w:tcPr>
            <w:tcW w:w="1271" w:type="dxa"/>
            <w:tcBorders>
              <w:top w:val="nil"/>
              <w:left w:val="nil"/>
              <w:bottom w:val="single" w:sz="8" w:space="0" w:color="auto"/>
              <w:right w:val="single" w:sz="4" w:space="0" w:color="auto"/>
            </w:tcBorders>
            <w:shd w:val="clear" w:color="000000" w:fill="D9D9D9"/>
            <w:vAlign w:val="center"/>
            <w:hideMark/>
          </w:tcPr>
          <w:p w:rsidR="00B44B59" w:rsidRPr="008015CD" w:rsidRDefault="00B44B59" w:rsidP="00B44B59">
            <w:pPr>
              <w:jc w:val="right"/>
              <w:rPr>
                <w:rFonts w:ascii="Calibri" w:hAnsi="Calibri" w:cs="Calibri"/>
                <w:b/>
                <w:bCs/>
                <w:sz w:val="18"/>
                <w:szCs w:val="18"/>
              </w:rPr>
            </w:pPr>
            <w:r w:rsidRPr="008015CD">
              <w:rPr>
                <w:rFonts w:ascii="Calibri" w:hAnsi="Calibri" w:cs="Calibri"/>
                <w:b/>
                <w:bCs/>
                <w:sz w:val="18"/>
                <w:szCs w:val="18"/>
              </w:rPr>
              <w:t>21.599.625,40</w:t>
            </w:r>
          </w:p>
        </w:tc>
        <w:tc>
          <w:tcPr>
            <w:tcW w:w="1271" w:type="dxa"/>
            <w:tcBorders>
              <w:top w:val="nil"/>
              <w:left w:val="nil"/>
              <w:bottom w:val="single" w:sz="8" w:space="0" w:color="auto"/>
              <w:right w:val="single" w:sz="4" w:space="0" w:color="auto"/>
            </w:tcBorders>
            <w:shd w:val="clear" w:color="000000" w:fill="D9D9D9"/>
            <w:vAlign w:val="center"/>
            <w:hideMark/>
          </w:tcPr>
          <w:p w:rsidR="00B44B59" w:rsidRPr="008015CD" w:rsidRDefault="00B44B59" w:rsidP="00B44B59">
            <w:pPr>
              <w:jc w:val="right"/>
              <w:rPr>
                <w:rFonts w:ascii="Calibri" w:hAnsi="Calibri" w:cs="Calibri"/>
                <w:b/>
                <w:bCs/>
                <w:sz w:val="18"/>
                <w:szCs w:val="18"/>
              </w:rPr>
            </w:pPr>
            <w:r w:rsidRPr="008015CD">
              <w:rPr>
                <w:rFonts w:ascii="Calibri" w:hAnsi="Calibri" w:cs="Calibri"/>
                <w:b/>
                <w:bCs/>
                <w:sz w:val="18"/>
                <w:szCs w:val="18"/>
              </w:rPr>
              <w:t>27.139.091,71</w:t>
            </w:r>
          </w:p>
        </w:tc>
      </w:tr>
    </w:tbl>
    <w:p w:rsidR="00557FE0" w:rsidRDefault="00D804F6">
      <w:pPr>
        <w:spacing w:before="120" w:after="120" w:line="360" w:lineRule="auto"/>
        <w:jc w:val="center"/>
      </w:pPr>
      <w:r>
        <w:rPr>
          <w:rFonts w:ascii="Calibri" w:hAnsi="Calibri" w:cs="Calibri"/>
          <w:b/>
        </w:rPr>
        <w:lastRenderedPageBreak/>
        <w:t xml:space="preserve">Πίνακας  2.   </w:t>
      </w:r>
      <w:proofErr w:type="spellStart"/>
      <w:r>
        <w:rPr>
          <w:rFonts w:ascii="Calibri" w:hAnsi="Calibri" w:cs="Calibri"/>
          <w:b/>
        </w:rPr>
        <w:t>Εξοδα</w:t>
      </w:r>
      <w:proofErr w:type="spellEnd"/>
      <w:r>
        <w:rPr>
          <w:rFonts w:ascii="Calibri" w:hAnsi="Calibri" w:cs="Calibri"/>
          <w:b/>
        </w:rPr>
        <w:t xml:space="preserve">  </w:t>
      </w:r>
      <w:proofErr w:type="spellStart"/>
      <w:r>
        <w:rPr>
          <w:rFonts w:ascii="Calibri" w:hAnsi="Calibri" w:cs="Calibri"/>
          <w:b/>
        </w:rPr>
        <w:t>Προυπολογισμού</w:t>
      </w:r>
      <w:proofErr w:type="spellEnd"/>
      <w:r>
        <w:rPr>
          <w:rFonts w:ascii="Calibri" w:hAnsi="Calibri" w:cs="Calibri"/>
          <w:b/>
        </w:rPr>
        <w:t xml:space="preserve"> 202</w:t>
      </w:r>
      <w:r w:rsidR="00B44B59">
        <w:rPr>
          <w:rFonts w:ascii="Calibri" w:hAnsi="Calibri" w:cs="Calibri"/>
          <w:b/>
        </w:rPr>
        <w:t>1</w:t>
      </w:r>
      <w:r>
        <w:rPr>
          <w:rFonts w:ascii="Calibri" w:hAnsi="Calibri" w:cs="Calibri"/>
          <w:b/>
        </w:rPr>
        <w:t xml:space="preserve">  </w:t>
      </w:r>
    </w:p>
    <w:p w:rsidR="00B44B59" w:rsidRDefault="00D804F6">
      <w:pPr>
        <w:widowControl w:val="0"/>
        <w:shd w:val="clear" w:color="auto" w:fill="FFFFFF"/>
        <w:tabs>
          <w:tab w:val="center" w:pos="8460"/>
        </w:tabs>
        <w:spacing w:after="240" w:line="360" w:lineRule="auto"/>
        <w:ind w:right="-113"/>
        <w:jc w:val="both"/>
      </w:pPr>
      <w:r>
        <w:rPr>
          <w:rFonts w:ascii="Arial" w:eastAsia="Arial" w:hAnsi="Arial" w:cs="Arial"/>
          <w:color w:val="000000"/>
          <w:spacing w:val="-3"/>
          <w:kern w:val="1"/>
          <w:sz w:val="22"/>
          <w:szCs w:val="22"/>
          <w:highlight w:val="white"/>
          <w:shd w:val="clear" w:color="auto" w:fill="FFFFFF"/>
          <w:lang w:eastAsia="el-GR"/>
        </w:rPr>
        <w:t xml:space="preserve"> </w:t>
      </w:r>
    </w:p>
    <w:tbl>
      <w:tblPr>
        <w:tblW w:w="9600" w:type="dxa"/>
        <w:jc w:val="center"/>
        <w:tblLook w:val="04A0"/>
      </w:tblPr>
      <w:tblGrid>
        <w:gridCol w:w="520"/>
        <w:gridCol w:w="2434"/>
        <w:gridCol w:w="1469"/>
        <w:gridCol w:w="1364"/>
        <w:gridCol w:w="1271"/>
        <w:gridCol w:w="1271"/>
        <w:gridCol w:w="1271"/>
      </w:tblGrid>
      <w:tr w:rsidR="00B44B59" w:rsidRPr="008015CD" w:rsidTr="00B44B59">
        <w:trPr>
          <w:trHeight w:val="790"/>
          <w:jc w:val="center"/>
        </w:trPr>
        <w:tc>
          <w:tcPr>
            <w:tcW w:w="52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B44B59" w:rsidRPr="008015CD" w:rsidRDefault="00B44B59" w:rsidP="00B44B59">
            <w:pPr>
              <w:jc w:val="center"/>
              <w:rPr>
                <w:rFonts w:ascii="Calibri" w:hAnsi="Calibri" w:cs="Calibri"/>
                <w:b/>
                <w:bCs/>
                <w:sz w:val="18"/>
                <w:szCs w:val="18"/>
              </w:rPr>
            </w:pPr>
            <w:r w:rsidRPr="008015CD">
              <w:rPr>
                <w:rFonts w:ascii="Calibri" w:hAnsi="Calibri" w:cs="Calibri"/>
                <w:b/>
                <w:bCs/>
                <w:sz w:val="18"/>
                <w:szCs w:val="18"/>
              </w:rPr>
              <w:t>Κ.Α.</w:t>
            </w:r>
          </w:p>
        </w:tc>
        <w:tc>
          <w:tcPr>
            <w:tcW w:w="2434" w:type="dxa"/>
            <w:tcBorders>
              <w:top w:val="single" w:sz="8" w:space="0" w:color="auto"/>
              <w:left w:val="nil"/>
              <w:bottom w:val="single" w:sz="4" w:space="0" w:color="auto"/>
              <w:right w:val="single" w:sz="4" w:space="0" w:color="auto"/>
            </w:tcBorders>
            <w:shd w:val="clear" w:color="000000" w:fill="D9D9D9"/>
            <w:vAlign w:val="center"/>
            <w:hideMark/>
          </w:tcPr>
          <w:p w:rsidR="00B44B59" w:rsidRPr="008015CD" w:rsidRDefault="00B44B59" w:rsidP="00B44B59">
            <w:pPr>
              <w:jc w:val="center"/>
              <w:rPr>
                <w:rFonts w:ascii="Calibri" w:hAnsi="Calibri" w:cs="Calibri"/>
                <w:b/>
                <w:bCs/>
                <w:sz w:val="18"/>
                <w:szCs w:val="18"/>
              </w:rPr>
            </w:pPr>
            <w:r w:rsidRPr="008015CD">
              <w:rPr>
                <w:rFonts w:ascii="Calibri" w:hAnsi="Calibri" w:cs="Calibri"/>
                <w:b/>
                <w:bCs/>
                <w:sz w:val="18"/>
                <w:szCs w:val="18"/>
              </w:rPr>
              <w:t>Τίτλος εξόδων</w:t>
            </w:r>
          </w:p>
        </w:tc>
        <w:tc>
          <w:tcPr>
            <w:tcW w:w="1469" w:type="dxa"/>
            <w:tcBorders>
              <w:top w:val="single" w:sz="4" w:space="0" w:color="auto"/>
              <w:left w:val="nil"/>
              <w:bottom w:val="single" w:sz="8" w:space="0" w:color="auto"/>
              <w:right w:val="single" w:sz="4" w:space="0" w:color="auto"/>
            </w:tcBorders>
            <w:shd w:val="clear" w:color="000000" w:fill="D9D9D9"/>
            <w:vAlign w:val="center"/>
            <w:hideMark/>
          </w:tcPr>
          <w:p w:rsidR="00B44B59" w:rsidRPr="008015CD" w:rsidRDefault="00B44B59" w:rsidP="00B44B59">
            <w:pPr>
              <w:jc w:val="center"/>
              <w:rPr>
                <w:rFonts w:ascii="Calibri" w:hAnsi="Calibri" w:cs="Calibri"/>
                <w:b/>
                <w:bCs/>
                <w:color w:val="000000"/>
                <w:sz w:val="18"/>
                <w:szCs w:val="18"/>
              </w:rPr>
            </w:pPr>
            <w:r w:rsidRPr="008015CD">
              <w:rPr>
                <w:rFonts w:ascii="Calibri" w:hAnsi="Calibri" w:cs="Calibri"/>
                <w:b/>
                <w:bCs/>
                <w:color w:val="000000"/>
                <w:sz w:val="18"/>
                <w:szCs w:val="18"/>
              </w:rPr>
              <w:t>Διαμορφωθέντα 31/10/2020</w:t>
            </w:r>
          </w:p>
        </w:tc>
        <w:tc>
          <w:tcPr>
            <w:tcW w:w="1364" w:type="dxa"/>
            <w:tcBorders>
              <w:top w:val="single" w:sz="4" w:space="0" w:color="auto"/>
              <w:left w:val="nil"/>
              <w:bottom w:val="single" w:sz="8" w:space="0" w:color="auto"/>
              <w:right w:val="single" w:sz="4" w:space="0" w:color="auto"/>
            </w:tcBorders>
            <w:shd w:val="clear" w:color="000000" w:fill="D9D9D9"/>
            <w:vAlign w:val="center"/>
            <w:hideMark/>
          </w:tcPr>
          <w:p w:rsidR="00B44B59" w:rsidRPr="008015CD" w:rsidRDefault="00B44B59" w:rsidP="00B44B59">
            <w:pPr>
              <w:jc w:val="center"/>
              <w:rPr>
                <w:rFonts w:ascii="Calibri" w:hAnsi="Calibri" w:cs="Calibri"/>
                <w:b/>
                <w:bCs/>
                <w:color w:val="000000"/>
                <w:sz w:val="18"/>
                <w:szCs w:val="18"/>
              </w:rPr>
            </w:pPr>
            <w:proofErr w:type="spellStart"/>
            <w:r w:rsidRPr="008015CD">
              <w:rPr>
                <w:rFonts w:ascii="Calibri" w:hAnsi="Calibri" w:cs="Calibri"/>
                <w:b/>
                <w:bCs/>
                <w:color w:val="000000"/>
                <w:sz w:val="18"/>
                <w:szCs w:val="18"/>
              </w:rPr>
              <w:t>Τιμολογηθέντα</w:t>
            </w:r>
            <w:proofErr w:type="spellEnd"/>
            <w:r w:rsidRPr="008015CD">
              <w:rPr>
                <w:rFonts w:ascii="Calibri" w:hAnsi="Calibri" w:cs="Calibri"/>
                <w:b/>
                <w:bCs/>
                <w:color w:val="000000"/>
                <w:sz w:val="18"/>
                <w:szCs w:val="18"/>
              </w:rPr>
              <w:t xml:space="preserve"> 31/10/2020</w:t>
            </w:r>
          </w:p>
        </w:tc>
        <w:tc>
          <w:tcPr>
            <w:tcW w:w="1271" w:type="dxa"/>
            <w:tcBorders>
              <w:top w:val="single" w:sz="4" w:space="0" w:color="auto"/>
              <w:left w:val="nil"/>
              <w:bottom w:val="single" w:sz="8" w:space="0" w:color="auto"/>
              <w:right w:val="single" w:sz="4" w:space="0" w:color="auto"/>
            </w:tcBorders>
            <w:shd w:val="clear" w:color="000000" w:fill="D9D9D9"/>
            <w:vAlign w:val="center"/>
            <w:hideMark/>
          </w:tcPr>
          <w:p w:rsidR="00B44B59" w:rsidRPr="008015CD" w:rsidRDefault="00B44B59" w:rsidP="00B44B59">
            <w:pPr>
              <w:jc w:val="center"/>
              <w:rPr>
                <w:rFonts w:ascii="Calibri" w:hAnsi="Calibri" w:cs="Calibri"/>
                <w:b/>
                <w:bCs/>
                <w:color w:val="000000"/>
                <w:sz w:val="18"/>
                <w:szCs w:val="18"/>
              </w:rPr>
            </w:pPr>
            <w:r w:rsidRPr="008015CD">
              <w:rPr>
                <w:rFonts w:ascii="Calibri" w:hAnsi="Calibri" w:cs="Calibri"/>
                <w:b/>
                <w:bCs/>
                <w:color w:val="000000"/>
                <w:sz w:val="18"/>
                <w:szCs w:val="18"/>
              </w:rPr>
              <w:t>Πληρωμές 31/10/2020</w:t>
            </w:r>
          </w:p>
        </w:tc>
        <w:tc>
          <w:tcPr>
            <w:tcW w:w="1271" w:type="dxa"/>
            <w:tcBorders>
              <w:top w:val="single" w:sz="4" w:space="0" w:color="auto"/>
              <w:left w:val="nil"/>
              <w:bottom w:val="single" w:sz="8" w:space="0" w:color="auto"/>
              <w:right w:val="single" w:sz="4" w:space="0" w:color="auto"/>
            </w:tcBorders>
            <w:shd w:val="clear" w:color="000000" w:fill="D9D9D9"/>
            <w:vAlign w:val="center"/>
            <w:hideMark/>
          </w:tcPr>
          <w:p w:rsidR="00B44B59" w:rsidRPr="008015CD" w:rsidRDefault="00B44B59" w:rsidP="00B44B59">
            <w:pPr>
              <w:jc w:val="center"/>
              <w:rPr>
                <w:rFonts w:ascii="Calibri" w:hAnsi="Calibri" w:cs="Calibri"/>
                <w:b/>
                <w:bCs/>
                <w:color w:val="000000"/>
                <w:sz w:val="18"/>
                <w:szCs w:val="18"/>
              </w:rPr>
            </w:pPr>
            <w:r w:rsidRPr="008015CD">
              <w:rPr>
                <w:rFonts w:ascii="Calibri" w:hAnsi="Calibri" w:cs="Calibri"/>
                <w:b/>
                <w:bCs/>
                <w:color w:val="000000"/>
                <w:sz w:val="18"/>
                <w:szCs w:val="18"/>
              </w:rPr>
              <w:t>Εκτίμηση Πληρωμών 31/12/2020</w:t>
            </w:r>
          </w:p>
        </w:tc>
        <w:tc>
          <w:tcPr>
            <w:tcW w:w="1271" w:type="dxa"/>
            <w:tcBorders>
              <w:top w:val="single" w:sz="4" w:space="0" w:color="auto"/>
              <w:left w:val="nil"/>
              <w:bottom w:val="single" w:sz="8" w:space="0" w:color="auto"/>
              <w:right w:val="single" w:sz="4" w:space="0" w:color="auto"/>
            </w:tcBorders>
            <w:shd w:val="clear" w:color="000000" w:fill="D9D9D9"/>
            <w:vAlign w:val="center"/>
            <w:hideMark/>
          </w:tcPr>
          <w:p w:rsidR="00B44B59" w:rsidRPr="008015CD" w:rsidRDefault="00B44B59" w:rsidP="00B44B59">
            <w:pPr>
              <w:jc w:val="center"/>
              <w:rPr>
                <w:rFonts w:ascii="Calibri" w:hAnsi="Calibri" w:cs="Calibri"/>
                <w:b/>
                <w:bCs/>
                <w:color w:val="000000"/>
                <w:sz w:val="18"/>
                <w:szCs w:val="18"/>
              </w:rPr>
            </w:pPr>
            <w:r w:rsidRPr="008015CD">
              <w:rPr>
                <w:rFonts w:ascii="Calibri" w:hAnsi="Calibri" w:cs="Calibri"/>
                <w:b/>
                <w:bCs/>
                <w:color w:val="000000"/>
                <w:sz w:val="18"/>
                <w:szCs w:val="18"/>
              </w:rPr>
              <w:t xml:space="preserve">Σχέδιο </w:t>
            </w:r>
            <w:proofErr w:type="spellStart"/>
            <w:r w:rsidRPr="008015CD">
              <w:rPr>
                <w:rFonts w:ascii="Calibri" w:hAnsi="Calibri" w:cs="Calibri"/>
                <w:b/>
                <w:bCs/>
                <w:color w:val="000000"/>
                <w:sz w:val="18"/>
                <w:szCs w:val="18"/>
              </w:rPr>
              <w:t>Προυπ</w:t>
            </w:r>
            <w:proofErr w:type="spellEnd"/>
            <w:r w:rsidRPr="008015CD">
              <w:rPr>
                <w:rFonts w:ascii="Calibri" w:hAnsi="Calibri" w:cs="Calibri"/>
                <w:b/>
                <w:bCs/>
                <w:color w:val="000000"/>
                <w:sz w:val="18"/>
                <w:szCs w:val="18"/>
              </w:rPr>
              <w:t>/</w:t>
            </w:r>
            <w:proofErr w:type="spellStart"/>
            <w:r w:rsidRPr="008015CD">
              <w:rPr>
                <w:rFonts w:ascii="Calibri" w:hAnsi="Calibri" w:cs="Calibri"/>
                <w:b/>
                <w:bCs/>
                <w:color w:val="000000"/>
                <w:sz w:val="18"/>
                <w:szCs w:val="18"/>
              </w:rPr>
              <w:t>σμού</w:t>
            </w:r>
            <w:proofErr w:type="spellEnd"/>
            <w:r w:rsidRPr="008015CD">
              <w:rPr>
                <w:rFonts w:ascii="Calibri" w:hAnsi="Calibri" w:cs="Calibri"/>
                <w:b/>
                <w:bCs/>
                <w:color w:val="000000"/>
                <w:sz w:val="18"/>
                <w:szCs w:val="18"/>
              </w:rPr>
              <w:t xml:space="preserve"> 2021</w:t>
            </w:r>
          </w:p>
        </w:tc>
      </w:tr>
      <w:tr w:rsidR="00B44B59" w:rsidRPr="008015CD" w:rsidTr="00B44B59">
        <w:trPr>
          <w:trHeight w:val="38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4B59" w:rsidRPr="008015CD" w:rsidRDefault="00B44B59" w:rsidP="00B44B59">
            <w:pPr>
              <w:jc w:val="center"/>
              <w:rPr>
                <w:rFonts w:ascii="Calibri" w:hAnsi="Calibri" w:cs="Calibri"/>
                <w:sz w:val="18"/>
                <w:szCs w:val="18"/>
              </w:rPr>
            </w:pPr>
            <w:r w:rsidRPr="008015CD">
              <w:rPr>
                <w:rFonts w:ascii="Calibri" w:hAnsi="Calibri" w:cs="Calibri"/>
                <w:sz w:val="18"/>
                <w:szCs w:val="18"/>
              </w:rPr>
              <w:t>6.</w:t>
            </w:r>
          </w:p>
        </w:tc>
        <w:tc>
          <w:tcPr>
            <w:tcW w:w="2434"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rPr>
                <w:rFonts w:ascii="Calibri" w:hAnsi="Calibri" w:cs="Calibri"/>
                <w:sz w:val="18"/>
                <w:szCs w:val="18"/>
              </w:rPr>
            </w:pPr>
            <w:proofErr w:type="spellStart"/>
            <w:r w:rsidRPr="008015CD">
              <w:rPr>
                <w:rFonts w:ascii="Calibri" w:hAnsi="Calibri" w:cs="Calibri"/>
                <w:sz w:val="18"/>
                <w:szCs w:val="18"/>
              </w:rPr>
              <w:t>Εξοδα</w:t>
            </w:r>
            <w:proofErr w:type="spellEnd"/>
            <w:r w:rsidRPr="008015CD">
              <w:rPr>
                <w:rFonts w:ascii="Calibri" w:hAnsi="Calibri" w:cs="Calibri"/>
                <w:sz w:val="18"/>
                <w:szCs w:val="18"/>
              </w:rPr>
              <w:t xml:space="preserve"> χρήσης</w:t>
            </w:r>
          </w:p>
        </w:tc>
        <w:tc>
          <w:tcPr>
            <w:tcW w:w="1469"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10.760.129,69</w:t>
            </w:r>
          </w:p>
        </w:tc>
        <w:tc>
          <w:tcPr>
            <w:tcW w:w="1364"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7.546.393,74</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7.273.048,35</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9.756.301,75</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10.566.887,18</w:t>
            </w:r>
          </w:p>
        </w:tc>
      </w:tr>
      <w:tr w:rsidR="00B44B59" w:rsidRPr="008015CD" w:rsidTr="00B44B59">
        <w:trPr>
          <w:trHeight w:val="39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4B59" w:rsidRPr="008015CD" w:rsidRDefault="00B44B59" w:rsidP="00B44B59">
            <w:pPr>
              <w:jc w:val="center"/>
              <w:rPr>
                <w:rFonts w:ascii="Calibri" w:hAnsi="Calibri" w:cs="Calibri"/>
                <w:sz w:val="18"/>
                <w:szCs w:val="18"/>
              </w:rPr>
            </w:pPr>
            <w:r w:rsidRPr="008015CD">
              <w:rPr>
                <w:rFonts w:ascii="Calibri" w:hAnsi="Calibri" w:cs="Calibri"/>
                <w:sz w:val="18"/>
                <w:szCs w:val="18"/>
              </w:rPr>
              <w:t>7.</w:t>
            </w:r>
          </w:p>
        </w:tc>
        <w:tc>
          <w:tcPr>
            <w:tcW w:w="2434"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rPr>
                <w:rFonts w:ascii="Calibri" w:hAnsi="Calibri" w:cs="Calibri"/>
                <w:sz w:val="18"/>
                <w:szCs w:val="18"/>
              </w:rPr>
            </w:pPr>
            <w:r w:rsidRPr="008015CD">
              <w:rPr>
                <w:rFonts w:ascii="Calibri" w:hAnsi="Calibri" w:cs="Calibri"/>
                <w:sz w:val="18"/>
                <w:szCs w:val="18"/>
              </w:rPr>
              <w:t>Επενδύσεις</w:t>
            </w:r>
          </w:p>
        </w:tc>
        <w:tc>
          <w:tcPr>
            <w:tcW w:w="1469"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8.762.764,21</w:t>
            </w:r>
          </w:p>
        </w:tc>
        <w:tc>
          <w:tcPr>
            <w:tcW w:w="1364"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1.921.210,68</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1.700.474,21</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4.266.191,98</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9.168.558,75</w:t>
            </w:r>
          </w:p>
        </w:tc>
      </w:tr>
      <w:tr w:rsidR="00B44B59" w:rsidRPr="008015CD" w:rsidTr="00B44B59">
        <w:trPr>
          <w:trHeight w:val="53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4B59" w:rsidRPr="008015CD" w:rsidRDefault="00B44B59" w:rsidP="00B44B59">
            <w:pPr>
              <w:jc w:val="center"/>
              <w:rPr>
                <w:rFonts w:ascii="Calibri" w:hAnsi="Calibri" w:cs="Calibri"/>
                <w:sz w:val="18"/>
                <w:szCs w:val="18"/>
              </w:rPr>
            </w:pPr>
            <w:r w:rsidRPr="008015CD">
              <w:rPr>
                <w:rFonts w:ascii="Calibri" w:hAnsi="Calibri" w:cs="Calibri"/>
                <w:sz w:val="18"/>
                <w:szCs w:val="18"/>
              </w:rPr>
              <w:t>81</w:t>
            </w:r>
          </w:p>
        </w:tc>
        <w:tc>
          <w:tcPr>
            <w:tcW w:w="2434"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rPr>
                <w:rFonts w:ascii="Calibri" w:hAnsi="Calibri" w:cs="Calibri"/>
                <w:sz w:val="18"/>
                <w:szCs w:val="18"/>
              </w:rPr>
            </w:pPr>
            <w:r w:rsidRPr="008015CD">
              <w:rPr>
                <w:rFonts w:ascii="Calibri" w:hAnsi="Calibri" w:cs="Calibri"/>
                <w:sz w:val="18"/>
                <w:szCs w:val="18"/>
              </w:rPr>
              <w:t xml:space="preserve">Πληρωμές ΠΟΕ </w:t>
            </w:r>
          </w:p>
        </w:tc>
        <w:tc>
          <w:tcPr>
            <w:tcW w:w="1469"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827.683,48</w:t>
            </w:r>
          </w:p>
        </w:tc>
        <w:tc>
          <w:tcPr>
            <w:tcW w:w="1364"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741.673,35</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739.224,39</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736.721,46</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376.966,65</w:t>
            </w:r>
          </w:p>
        </w:tc>
      </w:tr>
      <w:tr w:rsidR="00B44B59" w:rsidRPr="008015CD" w:rsidTr="00B44B59">
        <w:trPr>
          <w:trHeight w:val="53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4B59" w:rsidRPr="008015CD" w:rsidRDefault="00B44B59" w:rsidP="00B44B59">
            <w:pPr>
              <w:jc w:val="center"/>
              <w:rPr>
                <w:rFonts w:ascii="Calibri" w:hAnsi="Calibri" w:cs="Calibri"/>
                <w:sz w:val="18"/>
                <w:szCs w:val="18"/>
              </w:rPr>
            </w:pPr>
            <w:r w:rsidRPr="008015CD">
              <w:rPr>
                <w:rFonts w:ascii="Calibri" w:hAnsi="Calibri" w:cs="Calibri"/>
                <w:sz w:val="18"/>
                <w:szCs w:val="18"/>
              </w:rPr>
              <w:t>82</w:t>
            </w:r>
          </w:p>
        </w:tc>
        <w:tc>
          <w:tcPr>
            <w:tcW w:w="2434"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rPr>
                <w:rFonts w:ascii="Calibri" w:hAnsi="Calibri" w:cs="Calibri"/>
                <w:sz w:val="18"/>
                <w:szCs w:val="18"/>
              </w:rPr>
            </w:pPr>
            <w:r w:rsidRPr="008015CD">
              <w:rPr>
                <w:rFonts w:ascii="Calibri" w:hAnsi="Calibri" w:cs="Calibri"/>
                <w:sz w:val="18"/>
                <w:szCs w:val="18"/>
              </w:rPr>
              <w:t xml:space="preserve">Αποδόσεις υπέρ Δημοσίου και τρίτων </w:t>
            </w:r>
          </w:p>
        </w:tc>
        <w:tc>
          <w:tcPr>
            <w:tcW w:w="1469"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2.968.300,58</w:t>
            </w:r>
          </w:p>
        </w:tc>
        <w:tc>
          <w:tcPr>
            <w:tcW w:w="1364"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2.337.704,94</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2.319.704,94</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2.807.860,00</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2.870.648,04</w:t>
            </w:r>
          </w:p>
        </w:tc>
      </w:tr>
      <w:tr w:rsidR="00B44B59" w:rsidRPr="008015CD" w:rsidTr="00B44B59">
        <w:trPr>
          <w:trHeight w:val="53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4B59" w:rsidRPr="008015CD" w:rsidRDefault="00B44B59" w:rsidP="00B44B59">
            <w:pPr>
              <w:jc w:val="center"/>
              <w:rPr>
                <w:rFonts w:ascii="Calibri" w:hAnsi="Calibri" w:cs="Calibri"/>
                <w:sz w:val="18"/>
                <w:szCs w:val="18"/>
              </w:rPr>
            </w:pPr>
            <w:r w:rsidRPr="008015CD">
              <w:rPr>
                <w:rFonts w:ascii="Calibri" w:hAnsi="Calibri" w:cs="Calibri"/>
                <w:sz w:val="18"/>
                <w:szCs w:val="18"/>
              </w:rPr>
              <w:t>85</w:t>
            </w:r>
          </w:p>
        </w:tc>
        <w:tc>
          <w:tcPr>
            <w:tcW w:w="2434"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rPr>
                <w:rFonts w:ascii="Calibri" w:hAnsi="Calibri" w:cs="Calibri"/>
                <w:sz w:val="18"/>
                <w:szCs w:val="18"/>
              </w:rPr>
            </w:pPr>
            <w:r w:rsidRPr="008015CD">
              <w:rPr>
                <w:rFonts w:ascii="Calibri" w:hAnsi="Calibri" w:cs="Calibri"/>
                <w:sz w:val="18"/>
                <w:szCs w:val="18"/>
              </w:rPr>
              <w:t>Προβλέψεις μη είσπραξης</w:t>
            </w:r>
          </w:p>
        </w:tc>
        <w:tc>
          <w:tcPr>
            <w:tcW w:w="1469"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3.821.919,00</w:t>
            </w:r>
          </w:p>
        </w:tc>
        <w:tc>
          <w:tcPr>
            <w:tcW w:w="1364"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0,00</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0,00</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0,00</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3.934.086,34</w:t>
            </w:r>
          </w:p>
        </w:tc>
      </w:tr>
      <w:tr w:rsidR="00B44B59" w:rsidRPr="008015CD" w:rsidTr="00B44B59">
        <w:trPr>
          <w:trHeight w:val="38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B44B59" w:rsidRPr="008015CD" w:rsidRDefault="00B44B59" w:rsidP="00B44B59">
            <w:pPr>
              <w:jc w:val="center"/>
              <w:rPr>
                <w:rFonts w:ascii="Calibri" w:hAnsi="Calibri" w:cs="Calibri"/>
                <w:sz w:val="18"/>
                <w:szCs w:val="18"/>
              </w:rPr>
            </w:pPr>
            <w:r w:rsidRPr="008015CD">
              <w:rPr>
                <w:rFonts w:ascii="Calibri" w:hAnsi="Calibri" w:cs="Calibri"/>
                <w:sz w:val="18"/>
                <w:szCs w:val="18"/>
              </w:rPr>
              <w:t>9.</w:t>
            </w:r>
          </w:p>
        </w:tc>
        <w:tc>
          <w:tcPr>
            <w:tcW w:w="2434"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rPr>
                <w:rFonts w:ascii="Calibri" w:hAnsi="Calibri" w:cs="Calibri"/>
                <w:sz w:val="18"/>
                <w:szCs w:val="18"/>
              </w:rPr>
            </w:pPr>
            <w:r w:rsidRPr="008015CD">
              <w:rPr>
                <w:rFonts w:ascii="Calibri" w:hAnsi="Calibri" w:cs="Calibri"/>
                <w:sz w:val="18"/>
                <w:szCs w:val="18"/>
              </w:rPr>
              <w:t>Αποθεματικό</w:t>
            </w:r>
          </w:p>
        </w:tc>
        <w:tc>
          <w:tcPr>
            <w:tcW w:w="1469"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189.320,58</w:t>
            </w:r>
          </w:p>
        </w:tc>
        <w:tc>
          <w:tcPr>
            <w:tcW w:w="1364"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0,00</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0,00</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0,00</w:t>
            </w:r>
          </w:p>
        </w:tc>
        <w:tc>
          <w:tcPr>
            <w:tcW w:w="1271" w:type="dxa"/>
            <w:tcBorders>
              <w:top w:val="nil"/>
              <w:left w:val="nil"/>
              <w:bottom w:val="single" w:sz="4" w:space="0" w:color="auto"/>
              <w:right w:val="single" w:sz="4" w:space="0" w:color="auto"/>
            </w:tcBorders>
            <w:shd w:val="clear" w:color="auto" w:fill="auto"/>
            <w:vAlign w:val="center"/>
            <w:hideMark/>
          </w:tcPr>
          <w:p w:rsidR="00B44B59" w:rsidRPr="008015CD" w:rsidRDefault="00B44B59" w:rsidP="00B44B59">
            <w:pPr>
              <w:jc w:val="right"/>
              <w:rPr>
                <w:rFonts w:ascii="Calibri" w:hAnsi="Calibri" w:cs="Calibri"/>
                <w:sz w:val="18"/>
                <w:szCs w:val="18"/>
              </w:rPr>
            </w:pPr>
            <w:r w:rsidRPr="008015CD">
              <w:rPr>
                <w:rFonts w:ascii="Calibri" w:hAnsi="Calibri" w:cs="Calibri"/>
                <w:sz w:val="18"/>
                <w:szCs w:val="18"/>
              </w:rPr>
              <w:t>221.944,75</w:t>
            </w:r>
          </w:p>
        </w:tc>
      </w:tr>
      <w:tr w:rsidR="00B44B59" w:rsidRPr="008015CD" w:rsidTr="00B44B59">
        <w:trPr>
          <w:trHeight w:val="460"/>
          <w:jc w:val="center"/>
        </w:trPr>
        <w:tc>
          <w:tcPr>
            <w:tcW w:w="520" w:type="dxa"/>
            <w:tcBorders>
              <w:top w:val="nil"/>
              <w:left w:val="single" w:sz="8" w:space="0" w:color="auto"/>
              <w:bottom w:val="single" w:sz="8" w:space="0" w:color="auto"/>
              <w:right w:val="single" w:sz="4" w:space="0" w:color="auto"/>
            </w:tcBorders>
            <w:shd w:val="clear" w:color="000000" w:fill="D9D9D9"/>
            <w:vAlign w:val="center"/>
            <w:hideMark/>
          </w:tcPr>
          <w:p w:rsidR="00B44B59" w:rsidRPr="008015CD" w:rsidRDefault="00B44B59" w:rsidP="00B44B59">
            <w:pPr>
              <w:jc w:val="center"/>
              <w:rPr>
                <w:rFonts w:ascii="Calibri" w:hAnsi="Calibri" w:cs="Calibri"/>
                <w:b/>
                <w:bCs/>
                <w:sz w:val="18"/>
                <w:szCs w:val="18"/>
              </w:rPr>
            </w:pPr>
            <w:r w:rsidRPr="008015CD">
              <w:rPr>
                <w:rFonts w:ascii="Calibri" w:hAnsi="Calibri" w:cs="Calibri"/>
                <w:b/>
                <w:bCs/>
                <w:sz w:val="18"/>
                <w:szCs w:val="18"/>
              </w:rPr>
              <w:t> </w:t>
            </w:r>
          </w:p>
        </w:tc>
        <w:tc>
          <w:tcPr>
            <w:tcW w:w="2434" w:type="dxa"/>
            <w:tcBorders>
              <w:top w:val="nil"/>
              <w:left w:val="nil"/>
              <w:bottom w:val="single" w:sz="8" w:space="0" w:color="auto"/>
              <w:right w:val="single" w:sz="4" w:space="0" w:color="auto"/>
            </w:tcBorders>
            <w:shd w:val="clear" w:color="000000" w:fill="D9D9D9"/>
            <w:vAlign w:val="center"/>
            <w:hideMark/>
          </w:tcPr>
          <w:p w:rsidR="00B44B59" w:rsidRPr="008015CD" w:rsidRDefault="00B44B59" w:rsidP="00B44B59">
            <w:pPr>
              <w:jc w:val="center"/>
              <w:rPr>
                <w:rFonts w:ascii="Calibri" w:hAnsi="Calibri" w:cs="Calibri"/>
                <w:b/>
                <w:bCs/>
                <w:sz w:val="18"/>
                <w:szCs w:val="18"/>
              </w:rPr>
            </w:pPr>
            <w:r w:rsidRPr="008015CD">
              <w:rPr>
                <w:rFonts w:ascii="Calibri" w:hAnsi="Calibri" w:cs="Calibri"/>
                <w:b/>
                <w:bCs/>
                <w:sz w:val="18"/>
                <w:szCs w:val="18"/>
              </w:rPr>
              <w:t>Σύνολα</w:t>
            </w:r>
          </w:p>
        </w:tc>
        <w:tc>
          <w:tcPr>
            <w:tcW w:w="1469" w:type="dxa"/>
            <w:tcBorders>
              <w:top w:val="nil"/>
              <w:left w:val="nil"/>
              <w:bottom w:val="single" w:sz="8" w:space="0" w:color="auto"/>
              <w:right w:val="single" w:sz="4" w:space="0" w:color="auto"/>
            </w:tcBorders>
            <w:shd w:val="clear" w:color="000000" w:fill="D9D9D9"/>
            <w:vAlign w:val="center"/>
            <w:hideMark/>
          </w:tcPr>
          <w:p w:rsidR="00B44B59" w:rsidRPr="008015CD" w:rsidRDefault="00B44B59" w:rsidP="00B44B59">
            <w:pPr>
              <w:jc w:val="right"/>
              <w:rPr>
                <w:rFonts w:ascii="Calibri" w:hAnsi="Calibri" w:cs="Calibri"/>
                <w:b/>
                <w:bCs/>
                <w:sz w:val="18"/>
                <w:szCs w:val="18"/>
              </w:rPr>
            </w:pPr>
            <w:r w:rsidRPr="008015CD">
              <w:rPr>
                <w:rFonts w:ascii="Calibri" w:hAnsi="Calibri" w:cs="Calibri"/>
                <w:b/>
                <w:bCs/>
                <w:sz w:val="18"/>
                <w:szCs w:val="18"/>
              </w:rPr>
              <w:t>27.330.117,54</w:t>
            </w:r>
          </w:p>
        </w:tc>
        <w:tc>
          <w:tcPr>
            <w:tcW w:w="1364" w:type="dxa"/>
            <w:tcBorders>
              <w:top w:val="nil"/>
              <w:left w:val="nil"/>
              <w:bottom w:val="single" w:sz="8" w:space="0" w:color="auto"/>
              <w:right w:val="single" w:sz="4" w:space="0" w:color="auto"/>
            </w:tcBorders>
            <w:shd w:val="clear" w:color="000000" w:fill="D9D9D9"/>
            <w:vAlign w:val="center"/>
            <w:hideMark/>
          </w:tcPr>
          <w:p w:rsidR="00B44B59" w:rsidRPr="008015CD" w:rsidRDefault="00B44B59" w:rsidP="00B44B59">
            <w:pPr>
              <w:jc w:val="right"/>
              <w:rPr>
                <w:rFonts w:ascii="Calibri" w:hAnsi="Calibri" w:cs="Calibri"/>
                <w:b/>
                <w:bCs/>
                <w:sz w:val="18"/>
                <w:szCs w:val="18"/>
              </w:rPr>
            </w:pPr>
            <w:r w:rsidRPr="008015CD">
              <w:rPr>
                <w:rFonts w:ascii="Calibri" w:hAnsi="Calibri" w:cs="Calibri"/>
                <w:b/>
                <w:bCs/>
                <w:sz w:val="18"/>
                <w:szCs w:val="18"/>
              </w:rPr>
              <w:t>12.546.982,71</w:t>
            </w:r>
          </w:p>
        </w:tc>
        <w:tc>
          <w:tcPr>
            <w:tcW w:w="1271" w:type="dxa"/>
            <w:tcBorders>
              <w:top w:val="nil"/>
              <w:left w:val="nil"/>
              <w:bottom w:val="single" w:sz="8" w:space="0" w:color="auto"/>
              <w:right w:val="single" w:sz="4" w:space="0" w:color="auto"/>
            </w:tcBorders>
            <w:shd w:val="clear" w:color="000000" w:fill="D9D9D9"/>
            <w:vAlign w:val="center"/>
            <w:hideMark/>
          </w:tcPr>
          <w:p w:rsidR="00B44B59" w:rsidRPr="008015CD" w:rsidRDefault="00B44B59" w:rsidP="00B44B59">
            <w:pPr>
              <w:jc w:val="right"/>
              <w:rPr>
                <w:rFonts w:ascii="Calibri" w:hAnsi="Calibri" w:cs="Calibri"/>
                <w:b/>
                <w:bCs/>
                <w:sz w:val="18"/>
                <w:szCs w:val="18"/>
              </w:rPr>
            </w:pPr>
            <w:r w:rsidRPr="008015CD">
              <w:rPr>
                <w:rFonts w:ascii="Calibri" w:hAnsi="Calibri" w:cs="Calibri"/>
                <w:b/>
                <w:bCs/>
                <w:sz w:val="18"/>
                <w:szCs w:val="18"/>
              </w:rPr>
              <w:t>12.032.451,89</w:t>
            </w:r>
          </w:p>
        </w:tc>
        <w:tc>
          <w:tcPr>
            <w:tcW w:w="1271" w:type="dxa"/>
            <w:tcBorders>
              <w:top w:val="nil"/>
              <w:left w:val="nil"/>
              <w:bottom w:val="single" w:sz="8" w:space="0" w:color="auto"/>
              <w:right w:val="single" w:sz="4" w:space="0" w:color="auto"/>
            </w:tcBorders>
            <w:shd w:val="clear" w:color="000000" w:fill="D9D9D9"/>
            <w:vAlign w:val="center"/>
            <w:hideMark/>
          </w:tcPr>
          <w:p w:rsidR="00B44B59" w:rsidRPr="008015CD" w:rsidRDefault="00B44B59" w:rsidP="00B44B59">
            <w:pPr>
              <w:jc w:val="right"/>
              <w:rPr>
                <w:rFonts w:ascii="Calibri" w:hAnsi="Calibri" w:cs="Calibri"/>
                <w:b/>
                <w:bCs/>
                <w:sz w:val="18"/>
                <w:szCs w:val="18"/>
              </w:rPr>
            </w:pPr>
            <w:r w:rsidRPr="008015CD">
              <w:rPr>
                <w:rFonts w:ascii="Calibri" w:hAnsi="Calibri" w:cs="Calibri"/>
                <w:b/>
                <w:bCs/>
                <w:sz w:val="18"/>
                <w:szCs w:val="18"/>
              </w:rPr>
              <w:t>17.567.075,19</w:t>
            </w:r>
          </w:p>
        </w:tc>
        <w:tc>
          <w:tcPr>
            <w:tcW w:w="1271" w:type="dxa"/>
            <w:tcBorders>
              <w:top w:val="nil"/>
              <w:left w:val="nil"/>
              <w:bottom w:val="single" w:sz="8" w:space="0" w:color="auto"/>
              <w:right w:val="single" w:sz="4" w:space="0" w:color="auto"/>
            </w:tcBorders>
            <w:shd w:val="clear" w:color="000000" w:fill="D9D9D9"/>
            <w:vAlign w:val="center"/>
            <w:hideMark/>
          </w:tcPr>
          <w:p w:rsidR="00B44B59" w:rsidRPr="008015CD" w:rsidRDefault="00B44B59" w:rsidP="00B44B59">
            <w:pPr>
              <w:jc w:val="right"/>
              <w:rPr>
                <w:rFonts w:ascii="Calibri" w:hAnsi="Calibri" w:cs="Calibri"/>
                <w:b/>
                <w:bCs/>
                <w:sz w:val="18"/>
                <w:szCs w:val="18"/>
              </w:rPr>
            </w:pPr>
            <w:r w:rsidRPr="008015CD">
              <w:rPr>
                <w:rFonts w:ascii="Calibri" w:hAnsi="Calibri" w:cs="Calibri"/>
                <w:b/>
                <w:bCs/>
                <w:sz w:val="18"/>
                <w:szCs w:val="18"/>
              </w:rPr>
              <w:t>27.139.091,71</w:t>
            </w:r>
          </w:p>
        </w:tc>
      </w:tr>
    </w:tbl>
    <w:p w:rsidR="00557FE0" w:rsidRDefault="00557FE0">
      <w:pPr>
        <w:widowControl w:val="0"/>
        <w:shd w:val="clear" w:color="auto" w:fill="FFFFFF"/>
        <w:tabs>
          <w:tab w:val="center" w:pos="8460"/>
        </w:tabs>
        <w:spacing w:after="240" w:line="360" w:lineRule="auto"/>
        <w:ind w:right="-113"/>
        <w:jc w:val="both"/>
      </w:pPr>
    </w:p>
    <w:p w:rsidR="00713A10" w:rsidRPr="00713A10" w:rsidRDefault="00713A10">
      <w:pPr>
        <w:widowControl w:val="0"/>
        <w:shd w:val="clear" w:color="auto" w:fill="FFFFFF"/>
        <w:tabs>
          <w:tab w:val="center" w:pos="8460"/>
        </w:tabs>
        <w:spacing w:after="240" w:line="360" w:lineRule="auto"/>
        <w:ind w:right="-113"/>
        <w:jc w:val="both"/>
        <w:rPr>
          <w:rFonts w:ascii="Arial" w:hAnsi="Arial" w:cs="Arial"/>
          <w:b/>
          <w:sz w:val="22"/>
          <w:szCs w:val="22"/>
        </w:rPr>
      </w:pPr>
      <w:r>
        <w:rPr>
          <w:rFonts w:ascii="Arial" w:hAnsi="Arial" w:cs="Arial"/>
          <w:b/>
          <w:sz w:val="22"/>
          <w:szCs w:val="22"/>
        </w:rPr>
        <w:t xml:space="preserve">                          </w:t>
      </w:r>
      <w:r w:rsidRPr="00713A10">
        <w:rPr>
          <w:rFonts w:ascii="Arial" w:hAnsi="Arial" w:cs="Arial"/>
          <w:b/>
          <w:sz w:val="22"/>
          <w:szCs w:val="22"/>
        </w:rPr>
        <w:t xml:space="preserve">Πίνακας </w:t>
      </w:r>
      <w:proofErr w:type="spellStart"/>
      <w:r w:rsidRPr="00713A10">
        <w:rPr>
          <w:rFonts w:ascii="Arial" w:hAnsi="Arial" w:cs="Arial"/>
          <w:b/>
          <w:sz w:val="22"/>
          <w:szCs w:val="22"/>
        </w:rPr>
        <w:t>Στοχοθεσίας</w:t>
      </w:r>
      <w:proofErr w:type="spellEnd"/>
      <w:r w:rsidRPr="00713A10">
        <w:rPr>
          <w:rFonts w:ascii="Arial" w:hAnsi="Arial" w:cs="Arial"/>
          <w:b/>
          <w:sz w:val="22"/>
          <w:szCs w:val="22"/>
        </w:rPr>
        <w:t xml:space="preserve"> 2021 (ανά τρίμηνο) </w:t>
      </w:r>
    </w:p>
    <w:tbl>
      <w:tblPr>
        <w:tblW w:w="9480" w:type="dxa"/>
        <w:jc w:val="center"/>
        <w:tblLook w:val="04A0"/>
      </w:tblPr>
      <w:tblGrid>
        <w:gridCol w:w="677"/>
        <w:gridCol w:w="2846"/>
        <w:gridCol w:w="1275"/>
        <w:gridCol w:w="1115"/>
        <w:gridCol w:w="1115"/>
        <w:gridCol w:w="1226"/>
        <w:gridCol w:w="1226"/>
      </w:tblGrid>
      <w:tr w:rsidR="00713A10" w:rsidRPr="00BA5B3E" w:rsidTr="00BC00EA">
        <w:trPr>
          <w:trHeight w:val="69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3A10" w:rsidRPr="00BA5B3E" w:rsidRDefault="00713A10" w:rsidP="00BC00EA">
            <w:pPr>
              <w:jc w:val="center"/>
              <w:rPr>
                <w:rFonts w:asciiTheme="minorHAnsi" w:hAnsiTheme="minorHAnsi" w:cstheme="minorHAnsi"/>
                <w:b/>
                <w:bCs/>
                <w:color w:val="000000"/>
                <w:sz w:val="22"/>
                <w:szCs w:val="22"/>
              </w:rPr>
            </w:pPr>
            <w:proofErr w:type="spellStart"/>
            <w:r w:rsidRPr="00BA5B3E">
              <w:rPr>
                <w:rFonts w:asciiTheme="minorHAnsi" w:hAnsiTheme="minorHAnsi" w:cstheme="minorHAnsi"/>
                <w:b/>
                <w:bCs/>
                <w:color w:val="000000"/>
                <w:sz w:val="22"/>
                <w:szCs w:val="22"/>
              </w:rPr>
              <w:t>Γραμ</w:t>
            </w:r>
            <w:proofErr w:type="spellEnd"/>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713A10" w:rsidRPr="00BA5B3E" w:rsidRDefault="00713A10" w:rsidP="00BC00EA">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ΣΤΟΧΟΘΕΣΙΑ ΕΣΟΔΩΝ</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713A10" w:rsidRPr="00BA5B3E" w:rsidRDefault="00713A10" w:rsidP="00BC00EA">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xml:space="preserve">Τρέχουσα </w:t>
            </w:r>
            <w:proofErr w:type="spellStart"/>
            <w:r w:rsidRPr="00BA5B3E">
              <w:rPr>
                <w:rFonts w:asciiTheme="minorHAnsi" w:hAnsiTheme="minorHAnsi" w:cstheme="minorHAnsi"/>
                <w:b/>
                <w:bCs/>
                <w:color w:val="000000"/>
                <w:sz w:val="22"/>
                <w:szCs w:val="22"/>
              </w:rPr>
              <w:t>Στοχοθεσία</w:t>
            </w:r>
            <w:proofErr w:type="spellEnd"/>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713A10" w:rsidRPr="00BA5B3E" w:rsidRDefault="00713A10" w:rsidP="00BC00EA">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3μηνο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713A10" w:rsidRPr="00BA5B3E" w:rsidRDefault="00713A10" w:rsidP="00BC00EA">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6μηνο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713A10" w:rsidRPr="00BA5B3E" w:rsidRDefault="00713A10" w:rsidP="00BC00EA">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9μηνο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713A10" w:rsidRPr="00BA5B3E" w:rsidRDefault="00713A10" w:rsidP="00BC00EA">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12μηνο</w:t>
            </w:r>
          </w:p>
        </w:tc>
      </w:tr>
      <w:tr w:rsidR="00713A10" w:rsidRPr="00BA5B3E" w:rsidTr="00BC00EA">
        <w:trPr>
          <w:trHeight w:val="4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13A10" w:rsidRPr="00BA5B3E" w:rsidRDefault="00713A10" w:rsidP="00BC00EA">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w:t>
            </w:r>
          </w:p>
        </w:tc>
        <w:tc>
          <w:tcPr>
            <w:tcW w:w="3700" w:type="dxa"/>
            <w:tcBorders>
              <w:top w:val="nil"/>
              <w:left w:val="nil"/>
              <w:bottom w:val="single" w:sz="4" w:space="0" w:color="auto"/>
              <w:right w:val="single" w:sz="4" w:space="0" w:color="auto"/>
            </w:tcBorders>
            <w:shd w:val="clear" w:color="000000" w:fill="FFFFFF"/>
            <w:vAlign w:val="center"/>
            <w:hideMark/>
          </w:tcPr>
          <w:p w:rsidR="00713A10" w:rsidRPr="00BA5B3E" w:rsidRDefault="00713A10" w:rsidP="00BC00EA">
            <w:pPr>
              <w:rPr>
                <w:rFonts w:asciiTheme="minorHAnsi" w:hAnsiTheme="minorHAnsi" w:cstheme="minorHAnsi"/>
                <w:color w:val="000000"/>
                <w:sz w:val="22"/>
                <w:szCs w:val="22"/>
              </w:rPr>
            </w:pPr>
            <w:r w:rsidRPr="00BA5B3E">
              <w:rPr>
                <w:rFonts w:asciiTheme="minorHAnsi" w:hAnsiTheme="minorHAnsi" w:cstheme="minorHAnsi"/>
                <w:color w:val="000000"/>
                <w:sz w:val="22"/>
                <w:szCs w:val="22"/>
              </w:rPr>
              <w:t xml:space="preserve">Επιχορηγήσεις από τακτικό </w:t>
            </w:r>
            <w:proofErr w:type="spellStart"/>
            <w:r w:rsidRPr="00BA5B3E">
              <w:rPr>
                <w:rFonts w:asciiTheme="minorHAnsi" w:hAnsiTheme="minorHAnsi" w:cstheme="minorHAnsi"/>
                <w:color w:val="000000"/>
                <w:sz w:val="22"/>
                <w:szCs w:val="22"/>
              </w:rPr>
              <w:t>προυπολογισμό</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5.770.067</w:t>
            </w:r>
          </w:p>
        </w:tc>
        <w:tc>
          <w:tcPr>
            <w:tcW w:w="1020" w:type="dxa"/>
            <w:tcBorders>
              <w:top w:val="nil"/>
              <w:left w:val="nil"/>
              <w:bottom w:val="single" w:sz="4" w:space="0" w:color="auto"/>
              <w:right w:val="single" w:sz="4" w:space="0" w:color="auto"/>
            </w:tcBorders>
            <w:shd w:val="clear" w:color="000000" w:fill="FFFFFF"/>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1.325.708</w:t>
            </w:r>
          </w:p>
        </w:tc>
        <w:tc>
          <w:tcPr>
            <w:tcW w:w="1020" w:type="dxa"/>
            <w:tcBorders>
              <w:top w:val="nil"/>
              <w:left w:val="nil"/>
              <w:bottom w:val="single" w:sz="4" w:space="0" w:color="auto"/>
              <w:right w:val="single" w:sz="4" w:space="0" w:color="auto"/>
            </w:tcBorders>
            <w:shd w:val="clear" w:color="000000" w:fill="FFFFFF"/>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2.970.708</w:t>
            </w:r>
          </w:p>
        </w:tc>
        <w:tc>
          <w:tcPr>
            <w:tcW w:w="1020" w:type="dxa"/>
            <w:tcBorders>
              <w:top w:val="nil"/>
              <w:left w:val="nil"/>
              <w:bottom w:val="single" w:sz="4" w:space="0" w:color="auto"/>
              <w:right w:val="single" w:sz="4" w:space="0" w:color="auto"/>
            </w:tcBorders>
            <w:shd w:val="clear" w:color="000000" w:fill="FFFFFF"/>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4.320.108</w:t>
            </w:r>
          </w:p>
        </w:tc>
        <w:tc>
          <w:tcPr>
            <w:tcW w:w="1020" w:type="dxa"/>
            <w:tcBorders>
              <w:top w:val="nil"/>
              <w:left w:val="nil"/>
              <w:bottom w:val="single" w:sz="4" w:space="0" w:color="auto"/>
              <w:right w:val="single" w:sz="4" w:space="0" w:color="auto"/>
            </w:tcBorders>
            <w:shd w:val="clear" w:color="000000" w:fill="FFFFFF"/>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5.770.067</w:t>
            </w:r>
          </w:p>
        </w:tc>
      </w:tr>
      <w:tr w:rsidR="00713A10" w:rsidRPr="00BA5B3E" w:rsidTr="00BC00EA">
        <w:trPr>
          <w:trHeight w:val="5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13A10" w:rsidRPr="00BA5B3E" w:rsidRDefault="00713A10" w:rsidP="00BC00EA">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2</w:t>
            </w:r>
          </w:p>
        </w:tc>
        <w:tc>
          <w:tcPr>
            <w:tcW w:w="3700" w:type="dxa"/>
            <w:tcBorders>
              <w:top w:val="nil"/>
              <w:left w:val="nil"/>
              <w:bottom w:val="single" w:sz="4" w:space="0" w:color="auto"/>
              <w:right w:val="single" w:sz="4" w:space="0" w:color="auto"/>
            </w:tcBorders>
            <w:shd w:val="clear" w:color="auto" w:fill="auto"/>
            <w:vAlign w:val="center"/>
            <w:hideMark/>
          </w:tcPr>
          <w:p w:rsidR="00713A10" w:rsidRPr="00BA5B3E" w:rsidRDefault="00713A10" w:rsidP="00BC00EA">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Επιχορηγήσεις από ΠΔΕ και από προγράμματα Ε.Ε.</w:t>
            </w:r>
          </w:p>
        </w:tc>
        <w:tc>
          <w:tcPr>
            <w:tcW w:w="11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5.630.267</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212.000</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1.102.000</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2.771.800</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5.630.267</w:t>
            </w:r>
          </w:p>
        </w:tc>
      </w:tr>
      <w:tr w:rsidR="00713A10" w:rsidRPr="00BA5B3E" w:rsidTr="00BC00EA">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13A10" w:rsidRPr="00BA5B3E" w:rsidRDefault="00713A10" w:rsidP="00BC00EA">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3</w:t>
            </w:r>
            <w:r w:rsidRPr="00BA5B3E">
              <w:rPr>
                <w:rFonts w:asciiTheme="minorHAnsi" w:hAnsiTheme="minorHAnsi" w:cstheme="minorHAnsi"/>
                <w:color w:val="000000"/>
                <w:sz w:val="22"/>
                <w:szCs w:val="22"/>
                <w:vertAlign w:val="superscript"/>
              </w:rPr>
              <w:t>α</w:t>
            </w:r>
          </w:p>
        </w:tc>
        <w:tc>
          <w:tcPr>
            <w:tcW w:w="3700" w:type="dxa"/>
            <w:tcBorders>
              <w:top w:val="nil"/>
              <w:left w:val="nil"/>
              <w:bottom w:val="single" w:sz="4" w:space="0" w:color="auto"/>
              <w:right w:val="single" w:sz="4" w:space="0" w:color="auto"/>
            </w:tcBorders>
            <w:shd w:val="clear" w:color="auto" w:fill="auto"/>
            <w:vAlign w:val="center"/>
            <w:hideMark/>
          </w:tcPr>
          <w:p w:rsidR="00713A10" w:rsidRPr="00BA5B3E" w:rsidRDefault="00713A10" w:rsidP="00BC00EA">
            <w:pPr>
              <w:rPr>
                <w:rFonts w:asciiTheme="minorHAnsi" w:hAnsiTheme="minorHAnsi" w:cstheme="minorHAnsi"/>
                <w:color w:val="000000"/>
                <w:sz w:val="22"/>
                <w:szCs w:val="22"/>
              </w:rPr>
            </w:pPr>
            <w:proofErr w:type="spellStart"/>
            <w:r w:rsidRPr="00BA5B3E">
              <w:rPr>
                <w:rFonts w:asciiTheme="minorHAnsi" w:hAnsiTheme="minorHAnsi" w:cstheme="minorHAnsi"/>
                <w:color w:val="000000"/>
                <w:sz w:val="22"/>
                <w:szCs w:val="22"/>
              </w:rPr>
              <w:t>Ιδια</w:t>
            </w:r>
            <w:proofErr w:type="spellEnd"/>
            <w:r w:rsidRPr="00BA5B3E">
              <w:rPr>
                <w:rFonts w:asciiTheme="minorHAnsi" w:hAnsiTheme="minorHAnsi" w:cstheme="minorHAnsi"/>
                <w:color w:val="000000"/>
                <w:sz w:val="22"/>
                <w:szCs w:val="22"/>
              </w:rPr>
              <w:t xml:space="preserve"> </w:t>
            </w:r>
            <w:proofErr w:type="spellStart"/>
            <w:r w:rsidRPr="00BA5B3E">
              <w:rPr>
                <w:rFonts w:asciiTheme="minorHAnsi" w:hAnsiTheme="minorHAnsi" w:cstheme="minorHAnsi"/>
                <w:color w:val="000000"/>
                <w:sz w:val="22"/>
                <w:szCs w:val="22"/>
              </w:rPr>
              <w:t>Εσοδα</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2.630.909</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53.000</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325.000</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1.058.000</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2.630.909</w:t>
            </w:r>
          </w:p>
        </w:tc>
      </w:tr>
      <w:tr w:rsidR="00713A10" w:rsidRPr="00BA5B3E" w:rsidTr="00BC00EA">
        <w:trPr>
          <w:trHeight w:val="5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13A10" w:rsidRPr="00BA5B3E" w:rsidRDefault="00713A10" w:rsidP="00BC00EA">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3β</w:t>
            </w:r>
          </w:p>
        </w:tc>
        <w:tc>
          <w:tcPr>
            <w:tcW w:w="3700" w:type="dxa"/>
            <w:tcBorders>
              <w:top w:val="nil"/>
              <w:left w:val="nil"/>
              <w:bottom w:val="single" w:sz="4" w:space="0" w:color="auto"/>
              <w:right w:val="single" w:sz="4" w:space="0" w:color="auto"/>
            </w:tcBorders>
            <w:shd w:val="clear" w:color="auto" w:fill="auto"/>
            <w:vAlign w:val="center"/>
            <w:hideMark/>
          </w:tcPr>
          <w:p w:rsidR="00713A10" w:rsidRPr="00BA5B3E" w:rsidRDefault="00713A10" w:rsidP="00BC00EA">
            <w:pPr>
              <w:rPr>
                <w:rFonts w:asciiTheme="minorHAnsi" w:hAnsiTheme="minorHAnsi" w:cstheme="minorHAnsi"/>
                <w:color w:val="000000"/>
                <w:sz w:val="22"/>
                <w:szCs w:val="22"/>
              </w:rPr>
            </w:pPr>
            <w:proofErr w:type="spellStart"/>
            <w:r w:rsidRPr="00BA5B3E">
              <w:rPr>
                <w:rFonts w:asciiTheme="minorHAnsi" w:hAnsiTheme="minorHAnsi" w:cstheme="minorHAnsi"/>
                <w:color w:val="000000"/>
                <w:sz w:val="22"/>
                <w:szCs w:val="22"/>
              </w:rPr>
              <w:t>Ιδια</w:t>
            </w:r>
            <w:proofErr w:type="spellEnd"/>
            <w:r w:rsidRPr="00BA5B3E">
              <w:rPr>
                <w:rFonts w:asciiTheme="minorHAnsi" w:hAnsiTheme="minorHAnsi" w:cstheme="minorHAnsi"/>
                <w:color w:val="000000"/>
                <w:sz w:val="22"/>
                <w:szCs w:val="22"/>
              </w:rPr>
              <w:t xml:space="preserve"> </w:t>
            </w:r>
            <w:proofErr w:type="spellStart"/>
            <w:r w:rsidRPr="00BA5B3E">
              <w:rPr>
                <w:rFonts w:asciiTheme="minorHAnsi" w:hAnsiTheme="minorHAnsi" w:cstheme="minorHAnsi"/>
                <w:color w:val="000000"/>
                <w:sz w:val="22"/>
                <w:szCs w:val="22"/>
              </w:rPr>
              <w:t>Εσοδα</w:t>
            </w:r>
            <w:proofErr w:type="spellEnd"/>
            <w:r w:rsidRPr="00BA5B3E">
              <w:rPr>
                <w:rFonts w:asciiTheme="minorHAnsi" w:hAnsiTheme="minorHAnsi" w:cstheme="minorHAnsi"/>
                <w:color w:val="000000"/>
                <w:sz w:val="22"/>
                <w:szCs w:val="22"/>
              </w:rPr>
              <w:t xml:space="preserve"> που βεβαιώνονται και εισπράττονται για πρώτη φορά</w:t>
            </w:r>
          </w:p>
        </w:tc>
        <w:tc>
          <w:tcPr>
            <w:tcW w:w="11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618.190</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66.500</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383.000</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553.500</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618.190</w:t>
            </w:r>
          </w:p>
        </w:tc>
      </w:tr>
      <w:tr w:rsidR="00713A10" w:rsidRPr="00BA5B3E" w:rsidTr="00BC00EA">
        <w:trPr>
          <w:trHeight w:val="6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13A10" w:rsidRPr="00BA5B3E" w:rsidRDefault="00713A10" w:rsidP="00BC00EA">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4</w:t>
            </w:r>
          </w:p>
        </w:tc>
        <w:tc>
          <w:tcPr>
            <w:tcW w:w="3700" w:type="dxa"/>
            <w:tcBorders>
              <w:top w:val="nil"/>
              <w:left w:val="nil"/>
              <w:bottom w:val="single" w:sz="4" w:space="0" w:color="auto"/>
              <w:right w:val="single" w:sz="4" w:space="0" w:color="auto"/>
            </w:tcBorders>
            <w:shd w:val="clear" w:color="auto" w:fill="auto"/>
            <w:vAlign w:val="center"/>
            <w:hideMark/>
          </w:tcPr>
          <w:p w:rsidR="00713A10" w:rsidRPr="00BA5B3E" w:rsidRDefault="00713A10" w:rsidP="00BC00EA">
            <w:pPr>
              <w:rPr>
                <w:rFonts w:asciiTheme="minorHAnsi" w:hAnsiTheme="minorHAnsi" w:cstheme="minorHAnsi"/>
                <w:color w:val="000000"/>
                <w:sz w:val="22"/>
                <w:szCs w:val="22"/>
              </w:rPr>
            </w:pPr>
            <w:proofErr w:type="spellStart"/>
            <w:r w:rsidRPr="00BA5B3E">
              <w:rPr>
                <w:rFonts w:asciiTheme="minorHAnsi" w:hAnsiTheme="minorHAnsi" w:cstheme="minorHAnsi"/>
                <w:color w:val="000000"/>
                <w:sz w:val="22"/>
                <w:szCs w:val="22"/>
              </w:rPr>
              <w:t>Εσοδα</w:t>
            </w:r>
            <w:proofErr w:type="spellEnd"/>
            <w:r w:rsidRPr="00BA5B3E">
              <w:rPr>
                <w:rFonts w:asciiTheme="minorHAnsi" w:hAnsiTheme="minorHAnsi" w:cstheme="minorHAnsi"/>
                <w:color w:val="000000"/>
                <w:sz w:val="22"/>
                <w:szCs w:val="22"/>
              </w:rPr>
              <w:t xml:space="preserve"> που προβλέπεται να εισπραχθούν από απαιτήσεις Π.Ο.Ε.</w:t>
            </w:r>
          </w:p>
        </w:tc>
        <w:tc>
          <w:tcPr>
            <w:tcW w:w="11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1.237.936</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671.000</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1.001.000</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1.111.000</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1.237.936</w:t>
            </w:r>
          </w:p>
        </w:tc>
      </w:tr>
      <w:tr w:rsidR="00713A10" w:rsidRPr="00BA5B3E" w:rsidTr="00BC00EA">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13A10" w:rsidRPr="00BA5B3E" w:rsidRDefault="00713A10" w:rsidP="00BC00EA">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5</w:t>
            </w:r>
          </w:p>
        </w:tc>
        <w:tc>
          <w:tcPr>
            <w:tcW w:w="3700" w:type="dxa"/>
            <w:tcBorders>
              <w:top w:val="nil"/>
              <w:left w:val="nil"/>
              <w:bottom w:val="single" w:sz="4" w:space="0" w:color="auto"/>
              <w:right w:val="single" w:sz="4" w:space="0" w:color="auto"/>
            </w:tcBorders>
            <w:shd w:val="clear" w:color="auto" w:fill="auto"/>
            <w:vAlign w:val="center"/>
            <w:hideMark/>
          </w:tcPr>
          <w:p w:rsidR="00713A10" w:rsidRPr="00BA5B3E" w:rsidRDefault="00713A10" w:rsidP="00BC00EA">
            <w:pPr>
              <w:rPr>
                <w:rFonts w:asciiTheme="minorHAnsi" w:hAnsiTheme="minorHAnsi" w:cstheme="minorHAnsi"/>
                <w:color w:val="000000"/>
                <w:sz w:val="22"/>
                <w:szCs w:val="22"/>
              </w:rPr>
            </w:pPr>
            <w:r w:rsidRPr="00BA5B3E">
              <w:rPr>
                <w:rFonts w:asciiTheme="minorHAnsi" w:hAnsiTheme="minorHAnsi" w:cstheme="minorHAnsi"/>
                <w:color w:val="000000"/>
                <w:sz w:val="22"/>
                <w:szCs w:val="22"/>
              </w:rPr>
              <w:t xml:space="preserve">Λοιπά </w:t>
            </w:r>
            <w:proofErr w:type="spellStart"/>
            <w:r w:rsidRPr="00BA5B3E">
              <w:rPr>
                <w:rFonts w:asciiTheme="minorHAnsi" w:hAnsiTheme="minorHAnsi" w:cstheme="minorHAnsi"/>
                <w:color w:val="000000"/>
                <w:sz w:val="22"/>
                <w:szCs w:val="22"/>
              </w:rPr>
              <w:t>Εσοδα</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3.286.250</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520.050</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1.220.750</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1.995.750</w:t>
            </w:r>
          </w:p>
        </w:tc>
        <w:tc>
          <w:tcPr>
            <w:tcW w:w="1020" w:type="dxa"/>
            <w:tcBorders>
              <w:top w:val="nil"/>
              <w:left w:val="nil"/>
              <w:bottom w:val="single" w:sz="4" w:space="0" w:color="auto"/>
              <w:right w:val="single" w:sz="4" w:space="0" w:color="auto"/>
            </w:tcBorders>
            <w:shd w:val="clear" w:color="auto" w:fill="auto"/>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3.286.250</w:t>
            </w:r>
          </w:p>
        </w:tc>
      </w:tr>
      <w:tr w:rsidR="00713A10" w:rsidRPr="00BA5B3E" w:rsidTr="00BC00EA">
        <w:trPr>
          <w:trHeight w:val="4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13A10" w:rsidRPr="00BA5B3E" w:rsidRDefault="00713A10" w:rsidP="00BC00EA">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Α.1</w:t>
            </w:r>
          </w:p>
        </w:tc>
        <w:tc>
          <w:tcPr>
            <w:tcW w:w="3700" w:type="dxa"/>
            <w:tcBorders>
              <w:top w:val="nil"/>
              <w:left w:val="nil"/>
              <w:bottom w:val="single" w:sz="4" w:space="0" w:color="auto"/>
              <w:right w:val="single" w:sz="4" w:space="0" w:color="auto"/>
            </w:tcBorders>
            <w:shd w:val="clear" w:color="auto" w:fill="auto"/>
            <w:vAlign w:val="center"/>
            <w:hideMark/>
          </w:tcPr>
          <w:p w:rsidR="00713A10" w:rsidRPr="00BA5B3E" w:rsidRDefault="00713A10" w:rsidP="00BC00EA">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ΣΥΝΟΛΟ ΕΣΟΔΩΝ  ΓΡΑΜΜΕΣ 1-5</w:t>
            </w:r>
          </w:p>
        </w:tc>
        <w:tc>
          <w:tcPr>
            <w:tcW w:w="1120" w:type="dxa"/>
            <w:tcBorders>
              <w:top w:val="nil"/>
              <w:left w:val="nil"/>
              <w:bottom w:val="single" w:sz="4" w:space="0" w:color="auto"/>
              <w:right w:val="single" w:sz="4" w:space="0" w:color="auto"/>
            </w:tcBorders>
            <w:shd w:val="clear" w:color="000000" w:fill="D9D9D9"/>
            <w:noWrap/>
            <w:vAlign w:val="center"/>
            <w:hideMark/>
          </w:tcPr>
          <w:p w:rsidR="00713A10" w:rsidRPr="00BA5B3E" w:rsidRDefault="00713A10" w:rsidP="00BC00EA">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19.173.620</w:t>
            </w:r>
          </w:p>
        </w:tc>
        <w:tc>
          <w:tcPr>
            <w:tcW w:w="1020" w:type="dxa"/>
            <w:tcBorders>
              <w:top w:val="nil"/>
              <w:left w:val="nil"/>
              <w:bottom w:val="single" w:sz="4" w:space="0" w:color="auto"/>
              <w:right w:val="single" w:sz="4" w:space="0" w:color="auto"/>
            </w:tcBorders>
            <w:shd w:val="clear" w:color="000000" w:fill="D9D9D9"/>
            <w:noWrap/>
            <w:vAlign w:val="center"/>
            <w:hideMark/>
          </w:tcPr>
          <w:p w:rsidR="00713A10" w:rsidRPr="00BA5B3E" w:rsidRDefault="00713A10" w:rsidP="00BC00EA">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2.848.258</w:t>
            </w:r>
          </w:p>
        </w:tc>
        <w:tc>
          <w:tcPr>
            <w:tcW w:w="1020" w:type="dxa"/>
            <w:tcBorders>
              <w:top w:val="nil"/>
              <w:left w:val="nil"/>
              <w:bottom w:val="single" w:sz="4" w:space="0" w:color="auto"/>
              <w:right w:val="single" w:sz="4" w:space="0" w:color="auto"/>
            </w:tcBorders>
            <w:shd w:val="clear" w:color="000000" w:fill="D9D9D9"/>
            <w:noWrap/>
            <w:vAlign w:val="center"/>
            <w:hideMark/>
          </w:tcPr>
          <w:p w:rsidR="00713A10" w:rsidRPr="00BA5B3E" w:rsidRDefault="00713A10" w:rsidP="00BC00EA">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7.002.458</w:t>
            </w:r>
          </w:p>
        </w:tc>
        <w:tc>
          <w:tcPr>
            <w:tcW w:w="1020" w:type="dxa"/>
            <w:tcBorders>
              <w:top w:val="nil"/>
              <w:left w:val="nil"/>
              <w:bottom w:val="single" w:sz="4" w:space="0" w:color="auto"/>
              <w:right w:val="single" w:sz="4" w:space="0" w:color="auto"/>
            </w:tcBorders>
            <w:shd w:val="clear" w:color="000000" w:fill="D9D9D9"/>
            <w:noWrap/>
            <w:vAlign w:val="center"/>
            <w:hideMark/>
          </w:tcPr>
          <w:p w:rsidR="00713A10" w:rsidRPr="00BA5B3E" w:rsidRDefault="00713A10" w:rsidP="00BC00EA">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11.810.158</w:t>
            </w:r>
          </w:p>
        </w:tc>
        <w:tc>
          <w:tcPr>
            <w:tcW w:w="1020" w:type="dxa"/>
            <w:tcBorders>
              <w:top w:val="nil"/>
              <w:left w:val="nil"/>
              <w:bottom w:val="single" w:sz="4" w:space="0" w:color="auto"/>
              <w:right w:val="single" w:sz="4" w:space="0" w:color="auto"/>
            </w:tcBorders>
            <w:shd w:val="clear" w:color="000000" w:fill="D9D9D9"/>
            <w:noWrap/>
            <w:vAlign w:val="center"/>
            <w:hideMark/>
          </w:tcPr>
          <w:p w:rsidR="00713A10" w:rsidRPr="00BA5B3E" w:rsidRDefault="00713A10" w:rsidP="00BC00EA">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19.173.619</w:t>
            </w:r>
          </w:p>
        </w:tc>
      </w:tr>
      <w:tr w:rsidR="00713A10" w:rsidRPr="00BA5B3E" w:rsidTr="00BC00EA">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13A10" w:rsidRPr="00BA5B3E" w:rsidRDefault="00713A10" w:rsidP="00BC00EA">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6</w:t>
            </w:r>
          </w:p>
        </w:tc>
        <w:tc>
          <w:tcPr>
            <w:tcW w:w="3700" w:type="dxa"/>
            <w:tcBorders>
              <w:top w:val="nil"/>
              <w:left w:val="nil"/>
              <w:bottom w:val="single" w:sz="4" w:space="0" w:color="auto"/>
              <w:right w:val="single" w:sz="4" w:space="0" w:color="auto"/>
            </w:tcBorders>
            <w:shd w:val="clear" w:color="auto" w:fill="auto"/>
            <w:vAlign w:val="center"/>
            <w:hideMark/>
          </w:tcPr>
          <w:p w:rsidR="00713A10" w:rsidRPr="00BA5B3E" w:rsidRDefault="00713A10" w:rsidP="00BC00EA">
            <w:pPr>
              <w:rPr>
                <w:rFonts w:asciiTheme="minorHAnsi" w:hAnsiTheme="minorHAnsi" w:cstheme="minorHAnsi"/>
                <w:color w:val="000000"/>
                <w:sz w:val="22"/>
                <w:szCs w:val="22"/>
              </w:rPr>
            </w:pPr>
            <w:r w:rsidRPr="00BA5B3E">
              <w:rPr>
                <w:rFonts w:asciiTheme="minorHAnsi" w:hAnsiTheme="minorHAnsi" w:cstheme="minorHAnsi"/>
                <w:color w:val="000000"/>
                <w:sz w:val="22"/>
                <w:szCs w:val="22"/>
              </w:rPr>
              <w:t xml:space="preserve">Διαθέσιμα </w:t>
            </w:r>
          </w:p>
        </w:tc>
        <w:tc>
          <w:tcPr>
            <w:tcW w:w="1120" w:type="dxa"/>
            <w:tcBorders>
              <w:top w:val="nil"/>
              <w:left w:val="nil"/>
              <w:bottom w:val="single" w:sz="4" w:space="0" w:color="auto"/>
              <w:right w:val="single" w:sz="4" w:space="0" w:color="auto"/>
            </w:tcBorders>
            <w:shd w:val="clear" w:color="000000" w:fill="FFFFFF"/>
            <w:noWrap/>
            <w:vAlign w:val="center"/>
            <w:hideMark/>
          </w:tcPr>
          <w:p w:rsidR="00713A10" w:rsidRPr="00BA5B3E" w:rsidRDefault="00713A10" w:rsidP="00BC00EA">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4.027.927</w:t>
            </w:r>
          </w:p>
        </w:tc>
        <w:tc>
          <w:tcPr>
            <w:tcW w:w="1020" w:type="dxa"/>
            <w:tcBorders>
              <w:top w:val="nil"/>
              <w:left w:val="nil"/>
              <w:bottom w:val="single" w:sz="4" w:space="0" w:color="auto"/>
              <w:right w:val="single" w:sz="4" w:space="0" w:color="auto"/>
            </w:tcBorders>
            <w:shd w:val="clear" w:color="000000" w:fill="FCD5B4"/>
            <w:noWrap/>
            <w:vAlign w:val="center"/>
            <w:hideMark/>
          </w:tcPr>
          <w:p w:rsidR="00713A10" w:rsidRPr="00BA5B3E" w:rsidRDefault="00713A10" w:rsidP="00BC00EA">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713A10" w:rsidRPr="00BA5B3E" w:rsidRDefault="00713A10" w:rsidP="00BC00EA">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713A10" w:rsidRPr="00BA5B3E" w:rsidRDefault="00713A10" w:rsidP="00BC00EA">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713A10" w:rsidRPr="00BA5B3E" w:rsidRDefault="00713A10" w:rsidP="00BC00EA">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r>
      <w:tr w:rsidR="00713A10" w:rsidRPr="00BA5B3E" w:rsidTr="00BC00EA">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13A10" w:rsidRPr="00BA5B3E" w:rsidRDefault="00713A10" w:rsidP="00BC00EA">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7</w:t>
            </w:r>
          </w:p>
        </w:tc>
        <w:tc>
          <w:tcPr>
            <w:tcW w:w="3700" w:type="dxa"/>
            <w:tcBorders>
              <w:top w:val="nil"/>
              <w:left w:val="nil"/>
              <w:bottom w:val="single" w:sz="4" w:space="0" w:color="auto"/>
              <w:right w:val="single" w:sz="4" w:space="0" w:color="auto"/>
            </w:tcBorders>
            <w:shd w:val="clear" w:color="auto" w:fill="auto"/>
            <w:vAlign w:val="center"/>
            <w:hideMark/>
          </w:tcPr>
          <w:p w:rsidR="00713A10" w:rsidRPr="00BA5B3E" w:rsidRDefault="00713A10" w:rsidP="00BC00EA">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Χρηματικό Υπόλοιπο</w:t>
            </w:r>
          </w:p>
        </w:tc>
        <w:tc>
          <w:tcPr>
            <w:tcW w:w="1120" w:type="dxa"/>
            <w:tcBorders>
              <w:top w:val="nil"/>
              <w:left w:val="nil"/>
              <w:bottom w:val="single" w:sz="4" w:space="0" w:color="auto"/>
              <w:right w:val="single" w:sz="4" w:space="0" w:color="auto"/>
            </w:tcBorders>
            <w:shd w:val="clear" w:color="000000" w:fill="FFFFFF"/>
            <w:noWrap/>
            <w:vAlign w:val="center"/>
            <w:hideMark/>
          </w:tcPr>
          <w:p w:rsidR="00713A10" w:rsidRPr="00BA5B3E" w:rsidRDefault="00713A10" w:rsidP="00BC00EA">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4.030.047</w:t>
            </w:r>
          </w:p>
        </w:tc>
        <w:tc>
          <w:tcPr>
            <w:tcW w:w="1020" w:type="dxa"/>
            <w:tcBorders>
              <w:top w:val="nil"/>
              <w:left w:val="nil"/>
              <w:bottom w:val="single" w:sz="4" w:space="0" w:color="auto"/>
              <w:right w:val="single" w:sz="4" w:space="0" w:color="auto"/>
            </w:tcBorders>
            <w:shd w:val="clear" w:color="000000" w:fill="FCD5B4"/>
            <w:noWrap/>
            <w:vAlign w:val="center"/>
            <w:hideMark/>
          </w:tcPr>
          <w:p w:rsidR="00713A10" w:rsidRPr="00BA5B3E" w:rsidRDefault="00713A10" w:rsidP="00BC00EA">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713A10" w:rsidRPr="00BA5B3E" w:rsidRDefault="00713A10" w:rsidP="00BC00EA">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713A10" w:rsidRPr="00BA5B3E" w:rsidRDefault="00713A10" w:rsidP="00BC00EA">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713A10" w:rsidRPr="00BA5B3E" w:rsidRDefault="00713A10" w:rsidP="00BC00EA">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r>
      <w:tr w:rsidR="00713A10" w:rsidRPr="00BA5B3E" w:rsidTr="00BC00EA">
        <w:trPr>
          <w:trHeight w:val="734"/>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713A10" w:rsidRPr="00BA5B3E" w:rsidRDefault="00713A10" w:rsidP="00BC00EA">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Α.2</w:t>
            </w:r>
          </w:p>
        </w:tc>
        <w:tc>
          <w:tcPr>
            <w:tcW w:w="3700" w:type="dxa"/>
            <w:tcBorders>
              <w:top w:val="nil"/>
              <w:left w:val="nil"/>
              <w:bottom w:val="single" w:sz="4" w:space="0" w:color="auto"/>
              <w:right w:val="single" w:sz="4" w:space="0" w:color="auto"/>
            </w:tcBorders>
            <w:shd w:val="clear" w:color="000000" w:fill="D9D9D9"/>
            <w:vAlign w:val="center"/>
            <w:hideMark/>
          </w:tcPr>
          <w:p w:rsidR="00713A10" w:rsidRPr="00BA5B3E" w:rsidRDefault="00713A10" w:rsidP="00BC00EA">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ΣΥΝΟΛΟ ΕΣΟΔΩΝ  ΚΑΙ  ΔΙΑΘΕΣΙΜΩΝ (Σύνολο Γραμμών 1-6)</w:t>
            </w:r>
          </w:p>
        </w:tc>
        <w:tc>
          <w:tcPr>
            <w:tcW w:w="1120" w:type="dxa"/>
            <w:tcBorders>
              <w:top w:val="nil"/>
              <w:left w:val="nil"/>
              <w:bottom w:val="single" w:sz="4" w:space="0" w:color="auto"/>
              <w:right w:val="single" w:sz="4" w:space="0" w:color="auto"/>
            </w:tcBorders>
            <w:shd w:val="clear" w:color="000000" w:fill="D9D9D9"/>
            <w:noWrap/>
            <w:vAlign w:val="center"/>
            <w:hideMark/>
          </w:tcPr>
          <w:p w:rsidR="00713A10" w:rsidRPr="00BA5B3E" w:rsidRDefault="00713A10" w:rsidP="00BC00EA">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23.201.547</w:t>
            </w:r>
          </w:p>
        </w:tc>
        <w:tc>
          <w:tcPr>
            <w:tcW w:w="1020" w:type="dxa"/>
            <w:tcBorders>
              <w:top w:val="nil"/>
              <w:left w:val="nil"/>
              <w:bottom w:val="single" w:sz="4" w:space="0" w:color="auto"/>
              <w:right w:val="single" w:sz="4" w:space="0" w:color="auto"/>
            </w:tcBorders>
            <w:shd w:val="clear" w:color="000000" w:fill="FCD5B4"/>
            <w:noWrap/>
            <w:vAlign w:val="center"/>
            <w:hideMark/>
          </w:tcPr>
          <w:p w:rsidR="00713A10" w:rsidRPr="00BA5B3E" w:rsidRDefault="00713A10" w:rsidP="00BC00EA">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713A10" w:rsidRPr="00BA5B3E" w:rsidRDefault="00713A10" w:rsidP="00BC00EA">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713A10" w:rsidRPr="00BA5B3E" w:rsidRDefault="00713A10" w:rsidP="00BC00EA">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713A10" w:rsidRPr="00BA5B3E" w:rsidRDefault="00713A10" w:rsidP="00BC00EA">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r>
    </w:tbl>
    <w:p w:rsidR="00713A10" w:rsidRDefault="00713A10">
      <w:pPr>
        <w:widowControl w:val="0"/>
        <w:shd w:val="clear" w:color="auto" w:fill="FFFFFF"/>
        <w:tabs>
          <w:tab w:val="center" w:pos="8460"/>
        </w:tabs>
        <w:spacing w:after="240" w:line="360" w:lineRule="auto"/>
        <w:ind w:right="-113"/>
        <w:jc w:val="both"/>
      </w:pPr>
    </w:p>
    <w:p w:rsidR="00557FE0" w:rsidRDefault="00D804F6" w:rsidP="00B35CED">
      <w:pPr>
        <w:pStyle w:val="Default"/>
        <w:spacing w:line="360" w:lineRule="auto"/>
        <w:rPr>
          <w:sz w:val="22"/>
          <w:szCs w:val="22"/>
          <w:lang w:val="el-GR"/>
        </w:rPr>
      </w:pPr>
      <w:r w:rsidRPr="00B35CED">
        <w:rPr>
          <w:rFonts w:eastAsia="Arial"/>
          <w:sz w:val="22"/>
          <w:szCs w:val="22"/>
          <w:lang w:val="el-GR"/>
        </w:rPr>
        <w:lastRenderedPageBreak/>
        <w:t xml:space="preserve">  </w:t>
      </w:r>
      <w:r w:rsidRPr="00B35CED">
        <w:rPr>
          <w:sz w:val="22"/>
          <w:szCs w:val="22"/>
          <w:lang w:val="el-GR"/>
        </w:rPr>
        <w:t xml:space="preserve">Επισυνάπτεται ο </w:t>
      </w:r>
      <w:proofErr w:type="spellStart"/>
      <w:r w:rsidRPr="00B35CED">
        <w:rPr>
          <w:sz w:val="22"/>
          <w:szCs w:val="22"/>
          <w:lang w:val="el-GR"/>
        </w:rPr>
        <w:t>προυπολογισμός</w:t>
      </w:r>
      <w:proofErr w:type="spellEnd"/>
      <w:r w:rsidRPr="00B35CED">
        <w:rPr>
          <w:sz w:val="22"/>
          <w:szCs w:val="22"/>
          <w:lang w:val="el-GR"/>
        </w:rPr>
        <w:t xml:space="preserve"> εσόδων – εξόδων</w:t>
      </w:r>
      <w:r w:rsidR="00713A10">
        <w:rPr>
          <w:sz w:val="22"/>
          <w:szCs w:val="22"/>
          <w:lang w:val="el-GR"/>
        </w:rPr>
        <w:t xml:space="preserve"> </w:t>
      </w:r>
      <w:r w:rsidRPr="00B35CED">
        <w:rPr>
          <w:sz w:val="22"/>
          <w:szCs w:val="22"/>
          <w:lang w:val="el-GR"/>
        </w:rPr>
        <w:t xml:space="preserve"> και το Ο.Π.Δ. του οικονομικού έτους 202</w:t>
      </w:r>
      <w:r w:rsidR="00B44B59" w:rsidRPr="00B35CED">
        <w:rPr>
          <w:sz w:val="22"/>
          <w:szCs w:val="22"/>
          <w:lang w:val="el-GR"/>
        </w:rPr>
        <w:t>1</w:t>
      </w:r>
      <w:r w:rsidRPr="00B35CED">
        <w:rPr>
          <w:sz w:val="22"/>
          <w:szCs w:val="22"/>
          <w:lang w:val="el-GR"/>
        </w:rPr>
        <w:t xml:space="preserve"> και αποτελούν αναπόσπαστο μέρος της παρούσας </w:t>
      </w:r>
    </w:p>
    <w:p w:rsidR="00E47BB8" w:rsidRPr="00B35CED" w:rsidRDefault="00E47BB8" w:rsidP="00B35CED">
      <w:pPr>
        <w:pStyle w:val="Default"/>
        <w:spacing w:line="360" w:lineRule="auto"/>
        <w:rPr>
          <w:sz w:val="22"/>
          <w:szCs w:val="22"/>
          <w:lang w:val="el-GR"/>
        </w:rPr>
      </w:pPr>
    </w:p>
    <w:p w:rsidR="00E47BB8" w:rsidRDefault="00E47BB8" w:rsidP="00E47BB8">
      <w:pPr>
        <w:widowControl w:val="0"/>
        <w:spacing w:after="120" w:line="276" w:lineRule="auto"/>
        <w:jc w:val="both"/>
        <w:rPr>
          <w:rFonts w:ascii="Arial" w:hAnsi="Arial" w:cs="Arial"/>
          <w:color w:val="000000"/>
          <w:sz w:val="22"/>
          <w:szCs w:val="22"/>
        </w:rPr>
      </w:pPr>
      <w:r w:rsidRPr="00145F31">
        <w:rPr>
          <w:rFonts w:ascii="Arial" w:hAnsi="Arial" w:cs="Arial"/>
          <w:color w:val="000000"/>
          <w:sz w:val="22"/>
          <w:szCs w:val="22"/>
        </w:rPr>
        <w:t xml:space="preserve">Οι ψήφοι των </w:t>
      </w:r>
      <w:proofErr w:type="spellStart"/>
      <w:r w:rsidRPr="00145F31">
        <w:rPr>
          <w:rFonts w:ascii="Arial" w:hAnsi="Arial" w:cs="Arial"/>
          <w:color w:val="000000"/>
          <w:sz w:val="22"/>
          <w:szCs w:val="22"/>
        </w:rPr>
        <w:t>κ.κ</w:t>
      </w:r>
      <w:proofErr w:type="spellEnd"/>
      <w:r w:rsidRPr="00145F31">
        <w:rPr>
          <w:rFonts w:ascii="Arial" w:hAnsi="Arial" w:cs="Arial"/>
          <w:color w:val="000000"/>
          <w:sz w:val="22"/>
          <w:szCs w:val="22"/>
        </w:rPr>
        <w:t xml:space="preserve">. </w:t>
      </w:r>
      <w:proofErr w:type="spellStart"/>
      <w:r w:rsidRPr="00145F31">
        <w:rPr>
          <w:rFonts w:ascii="Arial" w:hAnsi="Arial" w:cs="Arial"/>
          <w:color w:val="000000"/>
          <w:sz w:val="22"/>
          <w:szCs w:val="22"/>
        </w:rPr>
        <w:t>Κοτσικώνα</w:t>
      </w:r>
      <w:proofErr w:type="spellEnd"/>
      <w:r w:rsidRPr="00145F31">
        <w:rPr>
          <w:rFonts w:ascii="Arial" w:hAnsi="Arial" w:cs="Arial"/>
          <w:color w:val="000000"/>
          <w:sz w:val="22"/>
          <w:szCs w:val="22"/>
        </w:rPr>
        <w:t xml:space="preserve"> , </w:t>
      </w:r>
      <w:proofErr w:type="spellStart"/>
      <w:r w:rsidRPr="00145F31">
        <w:rPr>
          <w:rFonts w:ascii="Arial" w:hAnsi="Arial" w:cs="Arial"/>
          <w:color w:val="000000"/>
          <w:sz w:val="22"/>
          <w:szCs w:val="22"/>
        </w:rPr>
        <w:t>Μπράλιου</w:t>
      </w:r>
      <w:proofErr w:type="spellEnd"/>
      <w:r w:rsidRPr="00145F31">
        <w:rPr>
          <w:rFonts w:ascii="Arial" w:hAnsi="Arial" w:cs="Arial"/>
          <w:color w:val="000000"/>
          <w:sz w:val="22"/>
          <w:szCs w:val="22"/>
        </w:rPr>
        <w:t xml:space="preserve"> και </w:t>
      </w:r>
      <w:proofErr w:type="spellStart"/>
      <w:r w:rsidRPr="00145F31">
        <w:rPr>
          <w:rFonts w:ascii="Arial" w:hAnsi="Arial" w:cs="Arial"/>
          <w:color w:val="000000"/>
          <w:sz w:val="22"/>
          <w:szCs w:val="22"/>
        </w:rPr>
        <w:t>Τσιφή</w:t>
      </w:r>
      <w:proofErr w:type="spellEnd"/>
      <w:r w:rsidRPr="00E47BB8">
        <w:rPr>
          <w:rFonts w:ascii="Arial" w:hAnsi="Arial" w:cs="Arial"/>
          <w:color w:val="000000"/>
          <w:sz w:val="22"/>
          <w:szCs w:val="22"/>
        </w:rPr>
        <w:t xml:space="preserve"> </w:t>
      </w:r>
      <w:r>
        <w:rPr>
          <w:rFonts w:ascii="Arial" w:hAnsi="Arial" w:cs="Arial"/>
          <w:color w:val="000000"/>
          <w:sz w:val="22"/>
          <w:szCs w:val="22"/>
        </w:rPr>
        <w:t>δεν</w:t>
      </w:r>
      <w:r w:rsidRPr="00145F31">
        <w:rPr>
          <w:rFonts w:ascii="Arial" w:hAnsi="Arial" w:cs="Arial"/>
          <w:color w:val="000000"/>
          <w:sz w:val="22"/>
          <w:szCs w:val="22"/>
        </w:rPr>
        <w:t xml:space="preserve"> θεωρούνται </w:t>
      </w:r>
      <w:r>
        <w:rPr>
          <w:rFonts w:ascii="Arial" w:hAnsi="Arial" w:cs="Arial"/>
          <w:color w:val="000000"/>
          <w:sz w:val="22"/>
          <w:szCs w:val="22"/>
        </w:rPr>
        <w:t>έγκυρες</w:t>
      </w:r>
      <w:r w:rsidRPr="00E47BB8">
        <w:rPr>
          <w:rFonts w:ascii="Arial" w:hAnsi="Arial" w:cs="Arial"/>
          <w:color w:val="000000"/>
          <w:sz w:val="22"/>
          <w:szCs w:val="22"/>
        </w:rPr>
        <w:t xml:space="preserve"> </w:t>
      </w:r>
      <w:r w:rsidRPr="00145F31">
        <w:rPr>
          <w:rFonts w:ascii="Arial" w:hAnsi="Arial" w:cs="Arial"/>
          <w:color w:val="000000"/>
          <w:sz w:val="22"/>
          <w:szCs w:val="22"/>
        </w:rPr>
        <w:t xml:space="preserve">  σύμφωνα με τ</w:t>
      </w:r>
      <w:r>
        <w:rPr>
          <w:rFonts w:ascii="Arial" w:hAnsi="Arial" w:cs="Arial"/>
          <w:color w:val="000000"/>
          <w:sz w:val="22"/>
          <w:szCs w:val="22"/>
        </w:rPr>
        <w:t>ο άρθρο</w:t>
      </w:r>
      <w:r w:rsidRPr="00145F31">
        <w:rPr>
          <w:rFonts w:ascii="Arial" w:hAnsi="Arial" w:cs="Arial"/>
          <w:color w:val="000000"/>
          <w:sz w:val="22"/>
          <w:szCs w:val="22"/>
        </w:rPr>
        <w:t xml:space="preserve"> </w:t>
      </w:r>
      <w:r w:rsidRPr="00145F31">
        <w:rPr>
          <w:rFonts w:ascii="LiberationSerif-Italic" w:hAnsi="LiberationSerif-Italic" w:cs="LiberationSerif-Italic"/>
          <w:iCs/>
          <w:sz w:val="22"/>
          <w:szCs w:val="22"/>
        </w:rPr>
        <w:t>1</w:t>
      </w:r>
      <w:r>
        <w:rPr>
          <w:rFonts w:ascii="LiberationSerif-Italic" w:hAnsi="LiberationSerif-Italic" w:cs="LiberationSerif-Italic"/>
          <w:iCs/>
          <w:sz w:val="22"/>
          <w:szCs w:val="22"/>
        </w:rPr>
        <w:t>2</w:t>
      </w:r>
      <w:r w:rsidRPr="00145F31">
        <w:rPr>
          <w:rFonts w:ascii="LiberationSerif-Italic" w:hAnsi="LiberationSerif-Italic" w:cs="LiberationSerif-Italic"/>
          <w:iCs/>
          <w:sz w:val="22"/>
          <w:szCs w:val="22"/>
        </w:rPr>
        <w:t xml:space="preserve"> του Ν.4623/2019 και την υπ αριθ. 1</w:t>
      </w:r>
      <w:r>
        <w:rPr>
          <w:rFonts w:ascii="LiberationSerif-Italic" w:hAnsi="LiberationSerif-Italic" w:cs="LiberationSerif-Italic"/>
          <w:iCs/>
          <w:sz w:val="22"/>
          <w:szCs w:val="22"/>
        </w:rPr>
        <w:t>08</w:t>
      </w:r>
      <w:r w:rsidRPr="00145F31">
        <w:rPr>
          <w:rFonts w:ascii="LiberationSerif-Italic" w:hAnsi="LiberationSerif-Italic" w:cs="LiberationSerif-Italic"/>
          <w:iCs/>
          <w:sz w:val="22"/>
          <w:szCs w:val="22"/>
        </w:rPr>
        <w:t>/2019 εγκύκλιο του ΥΠΕΣ</w:t>
      </w:r>
      <w:r>
        <w:rPr>
          <w:rFonts w:ascii="LiberationSerif-Italic" w:hAnsi="LiberationSerif-Italic" w:cs="LiberationSerif-Italic"/>
          <w:iCs/>
          <w:sz w:val="22"/>
          <w:szCs w:val="22"/>
        </w:rPr>
        <w:t xml:space="preserve"> ,</w:t>
      </w:r>
      <w:r>
        <w:rPr>
          <w:rFonts w:ascii="Arial" w:hAnsi="Arial" w:cs="Arial"/>
          <w:color w:val="000000"/>
          <w:sz w:val="22"/>
          <w:szCs w:val="22"/>
        </w:rPr>
        <w:t xml:space="preserve"> επειδή δεν έχει κατατεθεί εναλλακτική πρόταση.</w:t>
      </w:r>
    </w:p>
    <w:p w:rsidR="00557FE0" w:rsidRPr="00B35CED" w:rsidRDefault="00557FE0" w:rsidP="00B35CED">
      <w:pPr>
        <w:widowControl w:val="0"/>
        <w:spacing w:line="360" w:lineRule="auto"/>
        <w:rPr>
          <w:rFonts w:ascii="Arial" w:hAnsi="Arial" w:cs="Arial"/>
          <w:sz w:val="22"/>
          <w:szCs w:val="22"/>
        </w:rPr>
      </w:pPr>
    </w:p>
    <w:p w:rsidR="00557FE0" w:rsidRPr="004C35B8" w:rsidRDefault="00D804F6" w:rsidP="00B35CED">
      <w:pPr>
        <w:widowControl w:val="0"/>
        <w:tabs>
          <w:tab w:val="center" w:pos="8460"/>
        </w:tabs>
        <w:spacing w:line="360" w:lineRule="auto"/>
        <w:jc w:val="both"/>
        <w:rPr>
          <w:rFonts w:ascii="Arial" w:hAnsi="Arial" w:cs="Arial"/>
          <w:sz w:val="22"/>
          <w:szCs w:val="22"/>
        </w:rPr>
      </w:pPr>
      <w:r w:rsidRPr="004C35B8">
        <w:rPr>
          <w:rStyle w:val="apple-style-span"/>
          <w:rFonts w:ascii="Arial" w:eastAsia="Arial" w:hAnsi="Arial" w:cs="Arial"/>
          <w:b/>
          <w:spacing w:val="-3"/>
          <w:kern w:val="1"/>
          <w:sz w:val="22"/>
          <w:szCs w:val="22"/>
          <w:highlight w:val="white"/>
          <w:shd w:val="clear" w:color="auto" w:fill="FFFFFF"/>
          <w:lang w:eastAsia="el-GR"/>
        </w:rPr>
        <w:t xml:space="preserve"> </w:t>
      </w:r>
      <w:r w:rsidRPr="004C35B8">
        <w:rPr>
          <w:rStyle w:val="apple-style-span"/>
          <w:rFonts w:ascii="Arial" w:eastAsia="Calibri" w:hAnsi="Arial" w:cs="Arial"/>
          <w:spacing w:val="-3"/>
          <w:kern w:val="1"/>
          <w:sz w:val="22"/>
          <w:szCs w:val="22"/>
          <w:highlight w:val="white"/>
          <w:shd w:val="clear" w:color="auto" w:fill="FFFFFF"/>
          <w:lang w:eastAsia="el-GR"/>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557FE0" w:rsidRDefault="00557FE0">
      <w:pPr>
        <w:widowControl w:val="0"/>
        <w:tabs>
          <w:tab w:val="center" w:pos="8460"/>
        </w:tabs>
        <w:spacing w:line="360" w:lineRule="auto"/>
        <w:jc w:val="both"/>
        <w:rPr>
          <w:rFonts w:ascii="Arial" w:hAnsi="Arial" w:cs="Arial"/>
          <w:bCs/>
          <w:sz w:val="22"/>
          <w:szCs w:val="22"/>
        </w:rPr>
      </w:pPr>
    </w:p>
    <w:p w:rsidR="00557FE0" w:rsidRDefault="00D804F6">
      <w:pPr>
        <w:tabs>
          <w:tab w:val="center" w:pos="8460"/>
        </w:tabs>
        <w:suppressAutoHyphens w:val="0"/>
        <w:spacing w:after="198" w:line="360" w:lineRule="auto"/>
        <w:contextualSpacing/>
        <w:jc w:val="center"/>
      </w:pPr>
      <w:r>
        <w:rPr>
          <w:rFonts w:ascii="Calibri" w:eastAsia="Calibri" w:hAnsi="Calibri" w:cs="Calibri"/>
          <w:i/>
          <w:iCs/>
          <w:color w:val="00000A"/>
          <w:sz w:val="22"/>
          <w:szCs w:val="22"/>
        </w:rPr>
        <w:t xml:space="preserve"> </w:t>
      </w:r>
      <w:r>
        <w:rPr>
          <w:rFonts w:ascii="Calibri" w:eastAsia="Arial" w:hAnsi="Calibri" w:cs="Calibri"/>
          <w:b/>
          <w:sz w:val="22"/>
          <w:szCs w:val="22"/>
        </w:rPr>
        <w:t xml:space="preserve">Η απόφαση πήρε τον αριθμό </w:t>
      </w:r>
      <w:r w:rsidR="00BC7BF1">
        <w:rPr>
          <w:rFonts w:ascii="Calibri" w:eastAsia="Arial" w:hAnsi="Calibri" w:cs="Calibri"/>
          <w:b/>
          <w:sz w:val="22"/>
          <w:szCs w:val="22"/>
        </w:rPr>
        <w:t>204</w:t>
      </w:r>
    </w:p>
    <w:p w:rsidR="00E47BB8" w:rsidRDefault="00E47BB8">
      <w:pPr>
        <w:tabs>
          <w:tab w:val="center" w:pos="8460"/>
        </w:tabs>
        <w:suppressAutoHyphens w:val="0"/>
        <w:spacing w:after="198" w:line="360" w:lineRule="auto"/>
        <w:contextualSpacing/>
        <w:rPr>
          <w:rFonts w:ascii="Calibri" w:eastAsia="Calibri" w:hAnsi="Calibri" w:cs="Calibri"/>
          <w:b/>
          <w:bCs/>
          <w:color w:val="00000A"/>
          <w:sz w:val="22"/>
          <w:szCs w:val="22"/>
        </w:rPr>
      </w:pPr>
    </w:p>
    <w:p w:rsidR="00557FE0" w:rsidRDefault="00D804F6">
      <w:pPr>
        <w:tabs>
          <w:tab w:val="center" w:pos="8460"/>
        </w:tabs>
        <w:suppressAutoHyphens w:val="0"/>
        <w:spacing w:after="198" w:line="360" w:lineRule="auto"/>
        <w:contextualSpacing/>
      </w:pPr>
      <w:r>
        <w:rPr>
          <w:rFonts w:ascii="Calibri" w:eastAsia="Calibri" w:hAnsi="Calibri" w:cs="Calibri"/>
          <w:b/>
          <w:bCs/>
          <w:color w:val="00000A"/>
          <w:sz w:val="22"/>
          <w:szCs w:val="22"/>
        </w:rPr>
        <w:t xml:space="preserve">      </w:t>
      </w:r>
      <w:r>
        <w:rPr>
          <w:rFonts w:ascii="Calibri" w:hAnsi="Calibri" w:cs="Calibri"/>
          <w:b/>
          <w:bCs/>
          <w:color w:val="00000A"/>
          <w:sz w:val="22"/>
          <w:szCs w:val="22"/>
        </w:rPr>
        <w:t>Ο Πρόεδρος του Δ.Σ.</w:t>
      </w:r>
    </w:p>
    <w:p w:rsidR="00557FE0" w:rsidRDefault="00557FE0">
      <w:pPr>
        <w:tabs>
          <w:tab w:val="center" w:pos="1080"/>
          <w:tab w:val="center" w:pos="8460"/>
        </w:tabs>
        <w:jc w:val="both"/>
      </w:pPr>
    </w:p>
    <w:p w:rsidR="00557FE0" w:rsidRDefault="00557FE0">
      <w:pPr>
        <w:tabs>
          <w:tab w:val="center" w:pos="1080"/>
          <w:tab w:val="center" w:pos="8460"/>
        </w:tabs>
        <w:jc w:val="both"/>
      </w:pPr>
    </w:p>
    <w:p w:rsidR="00557FE0" w:rsidRDefault="00D804F6">
      <w:pPr>
        <w:widowControl w:val="0"/>
        <w:tabs>
          <w:tab w:val="center" w:pos="1080"/>
          <w:tab w:val="center" w:pos="8460"/>
        </w:tabs>
        <w:spacing w:before="119" w:after="119" w:line="360" w:lineRule="auto"/>
        <w:ind w:right="737"/>
        <w:jc w:val="both"/>
        <w:rPr>
          <w:rFonts w:ascii="Calibri" w:eastAsia="Calibri" w:hAnsi="Calibri" w:cs="Calibri"/>
          <w:b/>
          <w:iCs/>
          <w:color w:val="00000A"/>
          <w:sz w:val="22"/>
          <w:szCs w:val="22"/>
        </w:rPr>
      </w:pPr>
      <w:r>
        <w:rPr>
          <w:rFonts w:ascii="Calibri" w:eastAsia="Calibri" w:hAnsi="Calibri" w:cs="Calibri"/>
          <w:b/>
          <w:iCs/>
          <w:color w:val="00000A"/>
          <w:sz w:val="22"/>
          <w:szCs w:val="22"/>
        </w:rPr>
        <w:t xml:space="preserve">      </w:t>
      </w:r>
      <w:proofErr w:type="spellStart"/>
      <w:r>
        <w:rPr>
          <w:rFonts w:ascii="Calibri" w:eastAsia="Calibri" w:hAnsi="Calibri" w:cs="Calibri"/>
          <w:b/>
          <w:iCs/>
          <w:color w:val="00000A"/>
          <w:sz w:val="22"/>
          <w:szCs w:val="22"/>
        </w:rPr>
        <w:t>Μητάς</w:t>
      </w:r>
      <w:proofErr w:type="spellEnd"/>
      <w:r>
        <w:rPr>
          <w:rFonts w:ascii="Calibri" w:eastAsia="Calibri" w:hAnsi="Calibri" w:cs="Calibri"/>
          <w:b/>
          <w:iCs/>
          <w:color w:val="00000A"/>
          <w:sz w:val="22"/>
          <w:szCs w:val="22"/>
        </w:rPr>
        <w:t xml:space="preserve"> Αλέξανδρος</w:t>
      </w:r>
    </w:p>
    <w:p w:rsidR="00E47BB8" w:rsidRDefault="00E47BB8">
      <w:pPr>
        <w:widowControl w:val="0"/>
        <w:tabs>
          <w:tab w:val="center" w:pos="1080"/>
          <w:tab w:val="center" w:pos="8460"/>
        </w:tabs>
        <w:spacing w:before="119" w:after="119" w:line="360" w:lineRule="auto"/>
        <w:ind w:right="737"/>
        <w:jc w:val="both"/>
        <w:rPr>
          <w:rFonts w:ascii="Calibri" w:eastAsia="Calibri" w:hAnsi="Calibri" w:cs="Calibri"/>
          <w:b/>
          <w:iCs/>
          <w:color w:val="00000A"/>
          <w:sz w:val="22"/>
          <w:szCs w:val="22"/>
        </w:rPr>
      </w:pPr>
    </w:p>
    <w:p w:rsidR="00557FE0" w:rsidRDefault="00D804F6">
      <w:pPr>
        <w:widowControl w:val="0"/>
        <w:tabs>
          <w:tab w:val="center" w:pos="1080"/>
          <w:tab w:val="center" w:pos="8460"/>
        </w:tabs>
        <w:spacing w:before="119" w:after="119" w:line="360" w:lineRule="auto"/>
        <w:ind w:right="737"/>
        <w:jc w:val="both"/>
      </w:pPr>
      <w:r>
        <w:rPr>
          <w:rFonts w:ascii="Calibri" w:eastAsia="Calibri" w:hAnsi="Calibri" w:cs="Calibri"/>
          <w:b/>
          <w:iCs/>
          <w:color w:val="00000A"/>
          <w:sz w:val="22"/>
          <w:szCs w:val="22"/>
        </w:rPr>
        <w:t xml:space="preserve">               </w:t>
      </w:r>
      <w:r>
        <w:rPr>
          <w:rFonts w:ascii="Calibri" w:eastAsia="Arial" w:hAnsi="Calibri" w:cs="Calibri"/>
          <w:b/>
          <w:iCs/>
          <w:color w:val="00000A"/>
          <w:sz w:val="22"/>
          <w:szCs w:val="22"/>
        </w:rPr>
        <w:t xml:space="preserve">ΤΑ ΜΕΛΗ </w:t>
      </w:r>
    </w:p>
    <w:tbl>
      <w:tblPr>
        <w:tblW w:w="10056" w:type="dxa"/>
        <w:tblInd w:w="526" w:type="dxa"/>
        <w:tblLayout w:type="fixed"/>
        <w:tblCellMar>
          <w:top w:w="55" w:type="dxa"/>
          <w:left w:w="55" w:type="dxa"/>
          <w:bottom w:w="55" w:type="dxa"/>
          <w:right w:w="55" w:type="dxa"/>
        </w:tblCellMar>
        <w:tblLook w:val="0000"/>
      </w:tblPr>
      <w:tblGrid>
        <w:gridCol w:w="663"/>
        <w:gridCol w:w="4455"/>
        <w:gridCol w:w="4938"/>
      </w:tblGrid>
      <w:tr w:rsidR="00BC7BF1" w:rsidTr="00114817">
        <w:tc>
          <w:tcPr>
            <w:tcW w:w="663" w:type="dxa"/>
          </w:tcPr>
          <w:p w:rsidR="00BC7BF1" w:rsidRDefault="00BC7BF1">
            <w:pPr>
              <w:snapToGrid w:val="0"/>
              <w:rPr>
                <w:rFonts w:ascii="Arial" w:hAnsi="Arial" w:cs="Arial"/>
                <w:sz w:val="22"/>
                <w:szCs w:val="22"/>
              </w:rPr>
            </w:pPr>
          </w:p>
        </w:tc>
        <w:tc>
          <w:tcPr>
            <w:tcW w:w="4455" w:type="dxa"/>
            <w:shd w:val="clear" w:color="auto" w:fill="auto"/>
          </w:tcPr>
          <w:p w:rsidR="00BC7BF1" w:rsidRDefault="00BC7BF1">
            <w:pPr>
              <w:snapToGrid w:val="0"/>
              <w:rPr>
                <w:rFonts w:ascii="Arial" w:hAnsi="Arial" w:cs="Arial"/>
                <w:sz w:val="22"/>
                <w:szCs w:val="22"/>
              </w:rPr>
            </w:pPr>
          </w:p>
        </w:tc>
        <w:tc>
          <w:tcPr>
            <w:tcW w:w="4938" w:type="dxa"/>
            <w:shd w:val="clear" w:color="auto" w:fill="auto"/>
          </w:tcPr>
          <w:p w:rsidR="00BC7BF1" w:rsidRDefault="00BC7BF1">
            <w:pPr>
              <w:snapToGrid w:val="0"/>
              <w:spacing w:line="276" w:lineRule="auto"/>
              <w:rPr>
                <w:rFonts w:ascii="Arial" w:hAnsi="Arial" w:cs="Arial"/>
                <w:sz w:val="22"/>
                <w:szCs w:val="22"/>
              </w:rPr>
            </w:pPr>
          </w:p>
        </w:tc>
      </w:tr>
      <w:tr w:rsidR="00BC7BF1" w:rsidTr="00114817">
        <w:tc>
          <w:tcPr>
            <w:tcW w:w="663" w:type="dxa"/>
          </w:tcPr>
          <w:p w:rsidR="00BC7BF1" w:rsidRDefault="00114817">
            <w:pPr>
              <w:rPr>
                <w:rFonts w:ascii="Arial" w:eastAsia="Arial" w:hAnsi="Arial" w:cs="Arial"/>
                <w:sz w:val="22"/>
                <w:szCs w:val="22"/>
              </w:rPr>
            </w:pPr>
            <w:r>
              <w:rPr>
                <w:rFonts w:ascii="Arial" w:eastAsia="Arial" w:hAnsi="Arial" w:cs="Arial"/>
                <w:sz w:val="22"/>
                <w:szCs w:val="22"/>
              </w:rPr>
              <w:t>1</w:t>
            </w:r>
          </w:p>
        </w:tc>
        <w:tc>
          <w:tcPr>
            <w:tcW w:w="4455" w:type="dxa"/>
            <w:shd w:val="clear" w:color="auto" w:fill="auto"/>
          </w:tcPr>
          <w:p w:rsidR="00BC7BF1" w:rsidRDefault="00BC7BF1" w:rsidP="00114817">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BC7BF1" w:rsidRDefault="00BC7BF1">
            <w:r>
              <w:rPr>
                <w:rFonts w:ascii="Arial" w:eastAsia="Arial" w:hAnsi="Arial" w:cs="Arial"/>
                <w:sz w:val="22"/>
                <w:szCs w:val="22"/>
              </w:rPr>
              <w:t xml:space="preserve">           </w:t>
            </w:r>
            <w:r>
              <w:rPr>
                <w:rFonts w:ascii="Arial" w:hAnsi="Arial" w:cs="Arial"/>
                <w:sz w:val="22"/>
                <w:szCs w:val="22"/>
              </w:rPr>
              <w:t>ΠΙΣΤΟ ΑΠΟΣΠΑΣΜΑ</w:t>
            </w:r>
          </w:p>
        </w:tc>
      </w:tr>
      <w:tr w:rsidR="00BC7BF1" w:rsidTr="00114817">
        <w:tc>
          <w:tcPr>
            <w:tcW w:w="663" w:type="dxa"/>
          </w:tcPr>
          <w:p w:rsidR="00BC7BF1" w:rsidRDefault="00114817">
            <w:pPr>
              <w:rPr>
                <w:rFonts w:ascii="Arial" w:hAnsi="Arial" w:cs="Arial"/>
                <w:sz w:val="22"/>
                <w:szCs w:val="22"/>
              </w:rPr>
            </w:pPr>
            <w:r>
              <w:rPr>
                <w:rFonts w:ascii="Arial" w:hAnsi="Arial" w:cs="Arial"/>
                <w:sz w:val="22"/>
                <w:szCs w:val="22"/>
              </w:rPr>
              <w:t>2</w:t>
            </w:r>
          </w:p>
        </w:tc>
        <w:tc>
          <w:tcPr>
            <w:tcW w:w="4455" w:type="dxa"/>
            <w:shd w:val="clear" w:color="auto" w:fill="auto"/>
          </w:tcPr>
          <w:p w:rsidR="00BC7BF1" w:rsidRDefault="00BC7BF1">
            <w:proofErr w:type="spellStart"/>
            <w:r>
              <w:rPr>
                <w:rFonts w:ascii="Arial" w:hAnsi="Arial" w:cs="Arial"/>
                <w:sz w:val="22"/>
                <w:szCs w:val="22"/>
              </w:rPr>
              <w:t>Τσεσμετζής</w:t>
            </w:r>
            <w:proofErr w:type="spellEnd"/>
            <w:r>
              <w:rPr>
                <w:rFonts w:ascii="Arial" w:hAnsi="Arial" w:cs="Arial"/>
                <w:sz w:val="22"/>
                <w:szCs w:val="22"/>
              </w:rPr>
              <w:t xml:space="preserve"> Εμμανουήλ</w:t>
            </w:r>
            <w:r>
              <w:rPr>
                <w:rFonts w:ascii="Arial" w:hAnsi="Arial" w:cs="Arial"/>
                <w:sz w:val="22"/>
                <w:szCs w:val="22"/>
              </w:rPr>
              <w:tab/>
            </w:r>
          </w:p>
        </w:tc>
        <w:tc>
          <w:tcPr>
            <w:tcW w:w="4938" w:type="dxa"/>
            <w:shd w:val="clear" w:color="auto" w:fill="auto"/>
          </w:tcPr>
          <w:p w:rsidR="00BC7BF1" w:rsidRDefault="00BC7BF1">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BC7BF1" w:rsidTr="00114817">
        <w:tc>
          <w:tcPr>
            <w:tcW w:w="663" w:type="dxa"/>
          </w:tcPr>
          <w:p w:rsidR="00BC7BF1" w:rsidRDefault="00114817">
            <w:pPr>
              <w:snapToGrid w:val="0"/>
              <w:rPr>
                <w:rFonts w:ascii="Arial" w:hAnsi="Arial" w:cs="Arial"/>
                <w:sz w:val="22"/>
                <w:szCs w:val="22"/>
              </w:rPr>
            </w:pPr>
            <w:r>
              <w:rPr>
                <w:rFonts w:ascii="Arial" w:hAnsi="Arial" w:cs="Arial"/>
                <w:sz w:val="22"/>
                <w:szCs w:val="22"/>
              </w:rPr>
              <w:t>3</w:t>
            </w:r>
          </w:p>
        </w:tc>
        <w:tc>
          <w:tcPr>
            <w:tcW w:w="4455" w:type="dxa"/>
            <w:shd w:val="clear" w:color="auto" w:fill="auto"/>
          </w:tcPr>
          <w:p w:rsidR="00BC7BF1" w:rsidRDefault="00BC7BF1">
            <w:pPr>
              <w:snapToGrid w:val="0"/>
            </w:pPr>
            <w:r>
              <w:rPr>
                <w:rFonts w:ascii="Arial" w:hAnsi="Arial" w:cs="Arial"/>
                <w:sz w:val="22"/>
                <w:szCs w:val="22"/>
              </w:rPr>
              <w:t xml:space="preserve">Δήμου Ιωάννης </w:t>
            </w:r>
          </w:p>
        </w:tc>
        <w:tc>
          <w:tcPr>
            <w:tcW w:w="4938" w:type="dxa"/>
            <w:shd w:val="clear" w:color="auto" w:fill="auto"/>
          </w:tcPr>
          <w:p w:rsidR="00BC7BF1" w:rsidRDefault="00BC7BF1">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BC7BF1" w:rsidTr="00114817">
        <w:tc>
          <w:tcPr>
            <w:tcW w:w="663" w:type="dxa"/>
          </w:tcPr>
          <w:p w:rsidR="00BC7BF1" w:rsidRDefault="00114817">
            <w:pPr>
              <w:snapToGrid w:val="0"/>
              <w:rPr>
                <w:rFonts w:ascii="Arial" w:hAnsi="Arial" w:cs="Arial"/>
                <w:sz w:val="22"/>
                <w:szCs w:val="22"/>
              </w:rPr>
            </w:pPr>
            <w:r>
              <w:rPr>
                <w:rFonts w:ascii="Arial" w:hAnsi="Arial" w:cs="Arial"/>
                <w:sz w:val="22"/>
                <w:szCs w:val="22"/>
              </w:rPr>
              <w:t>4</w:t>
            </w:r>
          </w:p>
        </w:tc>
        <w:tc>
          <w:tcPr>
            <w:tcW w:w="4455" w:type="dxa"/>
            <w:shd w:val="clear" w:color="auto" w:fill="auto"/>
          </w:tcPr>
          <w:p w:rsidR="00BC7BF1" w:rsidRDefault="00BC7BF1">
            <w:pPr>
              <w:snapToGrid w:val="0"/>
            </w:pPr>
            <w:r>
              <w:rPr>
                <w:rFonts w:ascii="Arial" w:hAnsi="Arial" w:cs="Arial"/>
                <w:sz w:val="22"/>
                <w:szCs w:val="22"/>
              </w:rPr>
              <w:t>Αποστόλου Ιωάννης</w:t>
            </w:r>
          </w:p>
        </w:tc>
        <w:tc>
          <w:tcPr>
            <w:tcW w:w="4938" w:type="dxa"/>
            <w:shd w:val="clear" w:color="auto" w:fill="auto"/>
          </w:tcPr>
          <w:p w:rsidR="00BC7BF1" w:rsidRDefault="00BC7BF1">
            <w:pPr>
              <w:pStyle w:val="af8"/>
              <w:snapToGrid w:val="0"/>
              <w:rPr>
                <w:rFonts w:ascii="Arial" w:hAnsi="Arial" w:cs="Arial"/>
                <w:sz w:val="22"/>
                <w:szCs w:val="22"/>
              </w:rPr>
            </w:pPr>
          </w:p>
        </w:tc>
      </w:tr>
      <w:tr w:rsidR="00BC7BF1" w:rsidTr="00114817">
        <w:tc>
          <w:tcPr>
            <w:tcW w:w="663" w:type="dxa"/>
          </w:tcPr>
          <w:p w:rsidR="00BC7BF1" w:rsidRDefault="00114817">
            <w:pPr>
              <w:snapToGrid w:val="0"/>
              <w:rPr>
                <w:rFonts w:ascii="Arial" w:eastAsia="Calibri" w:hAnsi="Arial" w:cs="Arial"/>
                <w:sz w:val="22"/>
                <w:szCs w:val="22"/>
              </w:rPr>
            </w:pPr>
            <w:r>
              <w:rPr>
                <w:rFonts w:ascii="Arial" w:eastAsia="Calibri" w:hAnsi="Arial" w:cs="Arial"/>
                <w:sz w:val="22"/>
                <w:szCs w:val="22"/>
              </w:rPr>
              <w:t>5</w:t>
            </w:r>
          </w:p>
        </w:tc>
        <w:tc>
          <w:tcPr>
            <w:tcW w:w="4455" w:type="dxa"/>
            <w:shd w:val="clear" w:color="auto" w:fill="auto"/>
          </w:tcPr>
          <w:p w:rsidR="00BC7BF1" w:rsidRDefault="00BC7BF1">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BC7BF1" w:rsidRDefault="00BC7BF1">
            <w:pPr>
              <w:pStyle w:val="af8"/>
              <w:snapToGrid w:val="0"/>
            </w:pPr>
            <w:r>
              <w:rPr>
                <w:rFonts w:ascii="Arial" w:eastAsia="Arial" w:hAnsi="Arial" w:cs="Arial"/>
                <w:sz w:val="22"/>
                <w:szCs w:val="22"/>
              </w:rPr>
              <w:t xml:space="preserve">           </w:t>
            </w:r>
          </w:p>
        </w:tc>
      </w:tr>
      <w:tr w:rsidR="00BC7BF1" w:rsidTr="00114817">
        <w:tc>
          <w:tcPr>
            <w:tcW w:w="663" w:type="dxa"/>
          </w:tcPr>
          <w:p w:rsidR="00BC7BF1" w:rsidRDefault="00114817">
            <w:pPr>
              <w:snapToGrid w:val="0"/>
              <w:rPr>
                <w:rFonts w:ascii="Arial" w:hAnsi="Arial" w:cs="Arial"/>
                <w:sz w:val="22"/>
                <w:szCs w:val="22"/>
              </w:rPr>
            </w:pPr>
            <w:r>
              <w:rPr>
                <w:rFonts w:ascii="Arial" w:hAnsi="Arial" w:cs="Arial"/>
                <w:sz w:val="22"/>
                <w:szCs w:val="22"/>
              </w:rPr>
              <w:t>6</w:t>
            </w:r>
          </w:p>
        </w:tc>
        <w:tc>
          <w:tcPr>
            <w:tcW w:w="4455" w:type="dxa"/>
            <w:shd w:val="clear" w:color="auto" w:fill="auto"/>
          </w:tcPr>
          <w:p w:rsidR="00BC7BF1" w:rsidRDefault="00BC7BF1">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BC7BF1" w:rsidRDefault="00BC7BF1">
            <w:pPr>
              <w:pStyle w:val="af8"/>
              <w:snapToGrid w:val="0"/>
            </w:pPr>
            <w:r>
              <w:rPr>
                <w:rFonts w:ascii="Arial" w:eastAsia="Arial" w:hAnsi="Arial" w:cs="Arial"/>
                <w:sz w:val="22"/>
                <w:szCs w:val="22"/>
              </w:rPr>
              <w:t xml:space="preserve">          ΙΩΑΝΝΗΣ .Δ. ΤΑΓΚΑΛΕΓΚΑΣ</w:t>
            </w:r>
          </w:p>
        </w:tc>
      </w:tr>
      <w:tr w:rsidR="00BC7BF1" w:rsidTr="00114817">
        <w:tc>
          <w:tcPr>
            <w:tcW w:w="663" w:type="dxa"/>
          </w:tcPr>
          <w:p w:rsidR="00BC7BF1" w:rsidRDefault="00114817">
            <w:pPr>
              <w:rPr>
                <w:rFonts w:ascii="Arial" w:eastAsia="Calibri" w:hAnsi="Arial" w:cs="Arial"/>
                <w:color w:val="000000"/>
                <w:sz w:val="22"/>
                <w:szCs w:val="22"/>
              </w:rPr>
            </w:pPr>
            <w:r>
              <w:rPr>
                <w:rFonts w:ascii="Arial" w:eastAsia="Calibri" w:hAnsi="Arial" w:cs="Arial"/>
                <w:color w:val="000000"/>
                <w:sz w:val="22"/>
                <w:szCs w:val="22"/>
              </w:rPr>
              <w:t>7</w:t>
            </w:r>
          </w:p>
        </w:tc>
        <w:tc>
          <w:tcPr>
            <w:tcW w:w="4455" w:type="dxa"/>
            <w:shd w:val="clear" w:color="auto" w:fill="auto"/>
          </w:tcPr>
          <w:p w:rsidR="00BC7BF1" w:rsidRDefault="00BC7BF1">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BC7BF1" w:rsidRDefault="00BC7BF1">
            <w:pPr>
              <w:snapToGrid w:val="0"/>
            </w:pPr>
          </w:p>
        </w:tc>
      </w:tr>
      <w:tr w:rsidR="00BC7BF1" w:rsidTr="00114817">
        <w:tc>
          <w:tcPr>
            <w:tcW w:w="663" w:type="dxa"/>
          </w:tcPr>
          <w:p w:rsidR="00BC7BF1" w:rsidRDefault="00114817">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455" w:type="dxa"/>
            <w:shd w:val="clear" w:color="auto" w:fill="auto"/>
          </w:tcPr>
          <w:p w:rsidR="00BC7BF1" w:rsidRDefault="00BC7BF1">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BC7BF1" w:rsidRDefault="00BC7BF1">
            <w:pPr>
              <w:snapToGrid w:val="0"/>
            </w:pPr>
          </w:p>
        </w:tc>
      </w:tr>
      <w:tr w:rsidR="00BC7BF1" w:rsidTr="00114817">
        <w:tc>
          <w:tcPr>
            <w:tcW w:w="663" w:type="dxa"/>
          </w:tcPr>
          <w:p w:rsidR="00BC7BF1" w:rsidRDefault="00114817">
            <w:pPr>
              <w:snapToGrid w:val="0"/>
              <w:rPr>
                <w:rFonts w:ascii="Arial" w:hAnsi="Arial" w:cs="Arial"/>
                <w:sz w:val="22"/>
                <w:szCs w:val="22"/>
              </w:rPr>
            </w:pPr>
            <w:r>
              <w:rPr>
                <w:rFonts w:ascii="Arial" w:hAnsi="Arial" w:cs="Arial"/>
                <w:sz w:val="22"/>
                <w:szCs w:val="22"/>
              </w:rPr>
              <w:t>9</w:t>
            </w:r>
          </w:p>
        </w:tc>
        <w:tc>
          <w:tcPr>
            <w:tcW w:w="4455" w:type="dxa"/>
            <w:shd w:val="clear" w:color="auto" w:fill="auto"/>
          </w:tcPr>
          <w:p w:rsidR="00BC7BF1" w:rsidRDefault="00BC7BF1">
            <w:pPr>
              <w:snapToGrid w:val="0"/>
            </w:pPr>
            <w:r>
              <w:rPr>
                <w:rFonts w:ascii="Arial" w:hAnsi="Arial" w:cs="Arial"/>
                <w:sz w:val="22"/>
                <w:szCs w:val="22"/>
              </w:rPr>
              <w:t xml:space="preserve">Γιαννακόπουλος Βρασίδας  </w:t>
            </w:r>
          </w:p>
        </w:tc>
        <w:tc>
          <w:tcPr>
            <w:tcW w:w="4938" w:type="dxa"/>
            <w:shd w:val="clear" w:color="auto" w:fill="auto"/>
          </w:tcPr>
          <w:p w:rsidR="00BC7BF1" w:rsidRDefault="00BC7BF1">
            <w:r>
              <w:rPr>
                <w:rFonts w:ascii="Arial" w:eastAsia="Arial" w:hAnsi="Arial" w:cs="Arial"/>
                <w:sz w:val="22"/>
                <w:szCs w:val="22"/>
              </w:rPr>
              <w:t xml:space="preserve"> </w:t>
            </w:r>
          </w:p>
        </w:tc>
      </w:tr>
      <w:tr w:rsidR="00BC7BF1" w:rsidTr="00114817">
        <w:tc>
          <w:tcPr>
            <w:tcW w:w="663" w:type="dxa"/>
          </w:tcPr>
          <w:p w:rsidR="00BC7BF1" w:rsidRDefault="00114817">
            <w:pPr>
              <w:snapToGrid w:val="0"/>
              <w:rPr>
                <w:rFonts w:ascii="Arial" w:hAnsi="Arial" w:cs="Arial"/>
                <w:sz w:val="22"/>
                <w:szCs w:val="22"/>
              </w:rPr>
            </w:pPr>
            <w:r>
              <w:rPr>
                <w:rFonts w:ascii="Arial" w:hAnsi="Arial" w:cs="Arial"/>
                <w:sz w:val="22"/>
                <w:szCs w:val="22"/>
              </w:rPr>
              <w:t>10</w:t>
            </w:r>
          </w:p>
        </w:tc>
        <w:tc>
          <w:tcPr>
            <w:tcW w:w="4455" w:type="dxa"/>
            <w:shd w:val="clear" w:color="auto" w:fill="auto"/>
          </w:tcPr>
          <w:p w:rsidR="00BC7BF1" w:rsidRDefault="00BC7BF1">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BC7BF1" w:rsidRDefault="00BC7BF1">
            <w:pPr>
              <w:snapToGrid w:val="0"/>
              <w:spacing w:line="276" w:lineRule="auto"/>
            </w:pPr>
          </w:p>
        </w:tc>
      </w:tr>
      <w:tr w:rsidR="00BC7BF1" w:rsidTr="00114817">
        <w:tc>
          <w:tcPr>
            <w:tcW w:w="663" w:type="dxa"/>
          </w:tcPr>
          <w:p w:rsidR="00BC7BF1" w:rsidRPr="00BC7BF1" w:rsidRDefault="00114817">
            <w:pPr>
              <w:snapToGrid w:val="0"/>
              <w:rPr>
                <w:rFonts w:ascii="Arial" w:eastAsia="Arial" w:hAnsi="Arial" w:cs="Arial"/>
                <w:sz w:val="22"/>
                <w:szCs w:val="22"/>
              </w:rPr>
            </w:pPr>
            <w:r>
              <w:rPr>
                <w:rFonts w:ascii="Arial" w:eastAsia="Arial" w:hAnsi="Arial" w:cs="Arial"/>
                <w:sz w:val="22"/>
                <w:szCs w:val="22"/>
              </w:rPr>
              <w:t>11</w:t>
            </w:r>
          </w:p>
        </w:tc>
        <w:tc>
          <w:tcPr>
            <w:tcW w:w="4455" w:type="dxa"/>
            <w:shd w:val="clear" w:color="auto" w:fill="auto"/>
          </w:tcPr>
          <w:p w:rsidR="00BC7BF1" w:rsidRPr="00BC7BF1" w:rsidRDefault="00BC7BF1">
            <w:pPr>
              <w:snapToGrid w:val="0"/>
              <w:rPr>
                <w:sz w:val="22"/>
                <w:szCs w:val="22"/>
              </w:rPr>
            </w:pPr>
            <w:proofErr w:type="spellStart"/>
            <w:r w:rsidRPr="00BC7BF1">
              <w:rPr>
                <w:rFonts w:ascii="Arial" w:eastAsia="Arial" w:hAnsi="Arial" w:cs="Arial"/>
                <w:sz w:val="22"/>
                <w:szCs w:val="22"/>
              </w:rPr>
              <w:t>Πούλου</w:t>
            </w:r>
            <w:proofErr w:type="spellEnd"/>
            <w:r w:rsidRPr="00BC7BF1">
              <w:rPr>
                <w:rFonts w:ascii="Arial" w:eastAsia="Arial" w:hAnsi="Arial" w:cs="Arial"/>
                <w:sz w:val="22"/>
                <w:szCs w:val="22"/>
              </w:rPr>
              <w:t xml:space="preserve"> Γιώτα</w:t>
            </w:r>
          </w:p>
        </w:tc>
        <w:tc>
          <w:tcPr>
            <w:tcW w:w="4938" w:type="dxa"/>
            <w:shd w:val="clear" w:color="auto" w:fill="auto"/>
          </w:tcPr>
          <w:p w:rsidR="00BC7BF1" w:rsidRDefault="00BC7BF1">
            <w:pPr>
              <w:snapToGrid w:val="0"/>
              <w:spacing w:line="276" w:lineRule="auto"/>
            </w:pPr>
          </w:p>
        </w:tc>
      </w:tr>
      <w:tr w:rsidR="00BC7BF1" w:rsidTr="00114817">
        <w:tc>
          <w:tcPr>
            <w:tcW w:w="663" w:type="dxa"/>
          </w:tcPr>
          <w:p w:rsidR="00BC7BF1" w:rsidRDefault="00114817" w:rsidP="00F26AED">
            <w:pPr>
              <w:snapToGrid w:val="0"/>
              <w:rPr>
                <w:rFonts w:ascii="Arial" w:hAnsi="Arial" w:cs="Arial"/>
                <w:sz w:val="22"/>
                <w:szCs w:val="22"/>
              </w:rPr>
            </w:pPr>
            <w:r>
              <w:rPr>
                <w:rFonts w:ascii="Arial" w:hAnsi="Arial" w:cs="Arial"/>
                <w:sz w:val="22"/>
                <w:szCs w:val="22"/>
              </w:rPr>
              <w:t>12</w:t>
            </w:r>
          </w:p>
        </w:tc>
        <w:tc>
          <w:tcPr>
            <w:tcW w:w="4455" w:type="dxa"/>
            <w:shd w:val="clear" w:color="auto" w:fill="auto"/>
          </w:tcPr>
          <w:p w:rsidR="00BC7BF1" w:rsidRDefault="00BC7BF1" w:rsidP="00F26AED">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22"/>
                <w:szCs w:val="22"/>
              </w:rPr>
              <w:t xml:space="preserve"> </w:t>
            </w:r>
          </w:p>
        </w:tc>
        <w:tc>
          <w:tcPr>
            <w:tcW w:w="4938" w:type="dxa"/>
            <w:shd w:val="clear" w:color="auto" w:fill="auto"/>
          </w:tcPr>
          <w:p w:rsidR="00BC7BF1" w:rsidRDefault="00BC7BF1">
            <w:pPr>
              <w:snapToGrid w:val="0"/>
              <w:spacing w:line="276" w:lineRule="auto"/>
            </w:pPr>
          </w:p>
        </w:tc>
      </w:tr>
      <w:tr w:rsidR="00BC7BF1" w:rsidTr="00114817">
        <w:tc>
          <w:tcPr>
            <w:tcW w:w="663" w:type="dxa"/>
          </w:tcPr>
          <w:p w:rsidR="00BC7BF1" w:rsidRDefault="00114817" w:rsidP="00F26AED">
            <w:pPr>
              <w:snapToGrid w:val="0"/>
              <w:rPr>
                <w:rFonts w:ascii="Arial" w:hAnsi="Arial" w:cs="Arial"/>
                <w:sz w:val="22"/>
                <w:szCs w:val="22"/>
              </w:rPr>
            </w:pPr>
            <w:r>
              <w:rPr>
                <w:rFonts w:ascii="Arial" w:hAnsi="Arial" w:cs="Arial"/>
                <w:sz w:val="22"/>
                <w:szCs w:val="22"/>
              </w:rPr>
              <w:t>13</w:t>
            </w:r>
          </w:p>
        </w:tc>
        <w:tc>
          <w:tcPr>
            <w:tcW w:w="4455" w:type="dxa"/>
            <w:shd w:val="clear" w:color="auto" w:fill="auto"/>
          </w:tcPr>
          <w:p w:rsidR="00BC7BF1" w:rsidRDefault="00BC7BF1" w:rsidP="00F26AED">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BC7BF1" w:rsidRDefault="00BC7BF1">
            <w:pPr>
              <w:snapToGrid w:val="0"/>
              <w:spacing w:line="276" w:lineRule="auto"/>
            </w:pPr>
          </w:p>
        </w:tc>
      </w:tr>
      <w:tr w:rsidR="00BC7BF1" w:rsidTr="00114817">
        <w:tc>
          <w:tcPr>
            <w:tcW w:w="663" w:type="dxa"/>
          </w:tcPr>
          <w:p w:rsidR="00BC7BF1" w:rsidRDefault="00114817" w:rsidP="00F26AED">
            <w:pPr>
              <w:snapToGrid w:val="0"/>
              <w:rPr>
                <w:rFonts w:ascii="Arial" w:eastAsia="Calibri" w:hAnsi="Arial" w:cs="Arial"/>
                <w:sz w:val="22"/>
                <w:szCs w:val="22"/>
              </w:rPr>
            </w:pPr>
            <w:r>
              <w:rPr>
                <w:rFonts w:ascii="Arial" w:eastAsia="Calibri" w:hAnsi="Arial" w:cs="Arial"/>
                <w:sz w:val="22"/>
                <w:szCs w:val="22"/>
              </w:rPr>
              <w:t>14</w:t>
            </w:r>
          </w:p>
        </w:tc>
        <w:tc>
          <w:tcPr>
            <w:tcW w:w="4455" w:type="dxa"/>
            <w:shd w:val="clear" w:color="auto" w:fill="auto"/>
          </w:tcPr>
          <w:p w:rsidR="00BC7BF1" w:rsidRDefault="00BC7BF1" w:rsidP="00F26AED">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  </w:t>
            </w:r>
            <w:r>
              <w:rPr>
                <w:rFonts w:ascii="Arial" w:eastAsia="Calibri" w:hAnsi="Arial" w:cs="Arial"/>
                <w:b/>
                <w:sz w:val="22"/>
                <w:szCs w:val="22"/>
              </w:rPr>
              <w:t xml:space="preserve">  </w:t>
            </w:r>
            <w:r>
              <w:rPr>
                <w:rFonts w:ascii="Arial" w:eastAsia="Calibri" w:hAnsi="Arial" w:cs="Arial"/>
                <w:sz w:val="22"/>
                <w:szCs w:val="22"/>
              </w:rPr>
              <w:t xml:space="preserve"> </w:t>
            </w:r>
            <w:r>
              <w:rPr>
                <w:rFonts w:ascii="Arial" w:eastAsia="Calibri" w:hAnsi="Arial" w:cs="Arial"/>
                <w:b/>
                <w:sz w:val="22"/>
                <w:szCs w:val="22"/>
              </w:rPr>
              <w:t xml:space="preserve">  </w:t>
            </w:r>
          </w:p>
        </w:tc>
        <w:tc>
          <w:tcPr>
            <w:tcW w:w="4938" w:type="dxa"/>
            <w:shd w:val="clear" w:color="auto" w:fill="auto"/>
          </w:tcPr>
          <w:p w:rsidR="00BC7BF1" w:rsidRDefault="00BC7BF1">
            <w:pPr>
              <w:snapToGrid w:val="0"/>
              <w:spacing w:line="276" w:lineRule="auto"/>
            </w:pPr>
          </w:p>
        </w:tc>
      </w:tr>
      <w:tr w:rsidR="00BC7BF1" w:rsidTr="00114817">
        <w:tc>
          <w:tcPr>
            <w:tcW w:w="663" w:type="dxa"/>
          </w:tcPr>
          <w:p w:rsidR="00BC7BF1" w:rsidRDefault="00114817" w:rsidP="00F26AED">
            <w:pPr>
              <w:snapToGrid w:val="0"/>
              <w:rPr>
                <w:rFonts w:ascii="Arial" w:hAnsi="Arial" w:cs="Arial"/>
                <w:sz w:val="22"/>
                <w:szCs w:val="22"/>
              </w:rPr>
            </w:pPr>
            <w:r>
              <w:rPr>
                <w:rFonts w:ascii="Arial" w:hAnsi="Arial" w:cs="Arial"/>
                <w:sz w:val="22"/>
                <w:szCs w:val="22"/>
              </w:rPr>
              <w:t>15</w:t>
            </w:r>
          </w:p>
        </w:tc>
        <w:tc>
          <w:tcPr>
            <w:tcW w:w="4455" w:type="dxa"/>
            <w:shd w:val="clear" w:color="auto" w:fill="auto"/>
          </w:tcPr>
          <w:p w:rsidR="00BC7BF1" w:rsidRDefault="00BC7BF1" w:rsidP="00F26AED">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w:t>
            </w:r>
          </w:p>
        </w:tc>
        <w:tc>
          <w:tcPr>
            <w:tcW w:w="4938" w:type="dxa"/>
            <w:shd w:val="clear" w:color="auto" w:fill="auto"/>
          </w:tcPr>
          <w:p w:rsidR="00BC7BF1" w:rsidRDefault="00BC7BF1">
            <w:pPr>
              <w:snapToGrid w:val="0"/>
              <w:spacing w:line="276" w:lineRule="auto"/>
            </w:pPr>
          </w:p>
        </w:tc>
      </w:tr>
      <w:tr w:rsidR="00BC7BF1" w:rsidTr="00114817">
        <w:tc>
          <w:tcPr>
            <w:tcW w:w="663" w:type="dxa"/>
          </w:tcPr>
          <w:p w:rsidR="00BC7BF1" w:rsidRDefault="00114817">
            <w:pPr>
              <w:snapToGrid w:val="0"/>
              <w:rPr>
                <w:rFonts w:ascii="Arial" w:hAnsi="Arial" w:cs="Arial"/>
                <w:sz w:val="22"/>
                <w:szCs w:val="22"/>
              </w:rPr>
            </w:pPr>
            <w:r>
              <w:rPr>
                <w:rFonts w:ascii="Arial" w:hAnsi="Arial" w:cs="Arial"/>
                <w:sz w:val="22"/>
                <w:szCs w:val="22"/>
              </w:rPr>
              <w:t>16</w:t>
            </w:r>
          </w:p>
        </w:tc>
        <w:tc>
          <w:tcPr>
            <w:tcW w:w="4455" w:type="dxa"/>
            <w:shd w:val="clear" w:color="auto" w:fill="auto"/>
          </w:tcPr>
          <w:p w:rsidR="00BC7BF1" w:rsidRDefault="00BC7BF1">
            <w:pPr>
              <w:snapToGrid w:val="0"/>
            </w:pPr>
            <w:proofErr w:type="spellStart"/>
            <w:r>
              <w:rPr>
                <w:rFonts w:ascii="Arial" w:hAnsi="Arial" w:cs="Arial"/>
                <w:sz w:val="22"/>
                <w:szCs w:val="22"/>
              </w:rPr>
              <w:t>Φορτώσης</w:t>
            </w:r>
            <w:proofErr w:type="spellEnd"/>
            <w:r>
              <w:rPr>
                <w:rFonts w:ascii="Arial" w:hAnsi="Arial" w:cs="Arial"/>
                <w:sz w:val="22"/>
                <w:szCs w:val="22"/>
              </w:rPr>
              <w:t xml:space="preserve"> Αθανάσιος  </w:t>
            </w:r>
            <w:r>
              <w:rPr>
                <w:rFonts w:ascii="Arial" w:eastAsia="Calibri" w:hAnsi="Arial" w:cs="Arial"/>
                <w:sz w:val="22"/>
                <w:szCs w:val="22"/>
              </w:rPr>
              <w:t xml:space="preserve"> </w:t>
            </w:r>
          </w:p>
        </w:tc>
        <w:tc>
          <w:tcPr>
            <w:tcW w:w="4938" w:type="dxa"/>
            <w:shd w:val="clear" w:color="auto" w:fill="auto"/>
          </w:tcPr>
          <w:p w:rsidR="00BC7BF1" w:rsidRDefault="00BC7BF1">
            <w:pPr>
              <w:snapToGrid w:val="0"/>
            </w:pPr>
            <w:r>
              <w:t xml:space="preserve">  </w:t>
            </w:r>
          </w:p>
        </w:tc>
      </w:tr>
      <w:tr w:rsidR="00BC7BF1" w:rsidTr="00114817">
        <w:tc>
          <w:tcPr>
            <w:tcW w:w="663" w:type="dxa"/>
          </w:tcPr>
          <w:p w:rsidR="00BC7BF1" w:rsidRDefault="00114817">
            <w:pPr>
              <w:snapToGrid w:val="0"/>
              <w:rPr>
                <w:rFonts w:ascii="Arial" w:hAnsi="Arial" w:cs="Arial"/>
                <w:sz w:val="22"/>
                <w:szCs w:val="22"/>
              </w:rPr>
            </w:pPr>
            <w:r>
              <w:rPr>
                <w:rFonts w:ascii="Arial" w:hAnsi="Arial" w:cs="Arial"/>
                <w:sz w:val="22"/>
                <w:szCs w:val="22"/>
              </w:rPr>
              <w:lastRenderedPageBreak/>
              <w:t>17</w:t>
            </w:r>
          </w:p>
        </w:tc>
        <w:tc>
          <w:tcPr>
            <w:tcW w:w="4455" w:type="dxa"/>
            <w:shd w:val="clear" w:color="auto" w:fill="auto"/>
          </w:tcPr>
          <w:p w:rsidR="00BC7BF1" w:rsidRDefault="00BC7BF1">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938" w:type="dxa"/>
            <w:shd w:val="clear" w:color="auto" w:fill="auto"/>
          </w:tcPr>
          <w:p w:rsidR="00BC7BF1" w:rsidRDefault="00BC7BF1">
            <w:pPr>
              <w:snapToGrid w:val="0"/>
              <w:spacing w:line="276" w:lineRule="auto"/>
            </w:pPr>
          </w:p>
        </w:tc>
      </w:tr>
      <w:tr w:rsidR="00BC7BF1" w:rsidTr="00114817">
        <w:tc>
          <w:tcPr>
            <w:tcW w:w="663" w:type="dxa"/>
          </w:tcPr>
          <w:p w:rsidR="00BC7BF1" w:rsidRDefault="00114817">
            <w:pPr>
              <w:snapToGrid w:val="0"/>
              <w:rPr>
                <w:rFonts w:ascii="Arial" w:hAnsi="Arial" w:cs="Arial"/>
                <w:sz w:val="22"/>
                <w:szCs w:val="22"/>
              </w:rPr>
            </w:pPr>
            <w:r>
              <w:rPr>
                <w:rFonts w:ascii="Arial" w:hAnsi="Arial" w:cs="Arial"/>
                <w:sz w:val="22"/>
                <w:szCs w:val="22"/>
              </w:rPr>
              <w:t>18</w:t>
            </w:r>
          </w:p>
        </w:tc>
        <w:tc>
          <w:tcPr>
            <w:tcW w:w="4455" w:type="dxa"/>
            <w:shd w:val="clear" w:color="auto" w:fill="auto"/>
          </w:tcPr>
          <w:p w:rsidR="00BC7BF1" w:rsidRDefault="00BC7BF1">
            <w:pPr>
              <w:snapToGrid w:val="0"/>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BC7BF1" w:rsidRDefault="00BC7BF1">
            <w:pPr>
              <w:snapToGrid w:val="0"/>
              <w:spacing w:line="276" w:lineRule="auto"/>
            </w:pPr>
            <w:r>
              <w:t xml:space="preserve"> </w:t>
            </w:r>
          </w:p>
        </w:tc>
      </w:tr>
      <w:tr w:rsidR="00BC7BF1" w:rsidTr="00114817">
        <w:tc>
          <w:tcPr>
            <w:tcW w:w="663" w:type="dxa"/>
          </w:tcPr>
          <w:p w:rsidR="00BC7BF1" w:rsidRDefault="00114817">
            <w:pPr>
              <w:snapToGrid w:val="0"/>
              <w:rPr>
                <w:rFonts w:ascii="Arial" w:eastAsia="Calibri" w:hAnsi="Arial" w:cs="Arial"/>
                <w:sz w:val="22"/>
                <w:szCs w:val="22"/>
              </w:rPr>
            </w:pPr>
            <w:r>
              <w:rPr>
                <w:rFonts w:ascii="Arial" w:eastAsia="Calibri" w:hAnsi="Arial" w:cs="Arial"/>
                <w:sz w:val="22"/>
                <w:szCs w:val="22"/>
              </w:rPr>
              <w:t>19</w:t>
            </w:r>
          </w:p>
        </w:tc>
        <w:tc>
          <w:tcPr>
            <w:tcW w:w="4455" w:type="dxa"/>
            <w:shd w:val="clear" w:color="auto" w:fill="auto"/>
          </w:tcPr>
          <w:p w:rsidR="00BC7BF1" w:rsidRDefault="00BC7BF1">
            <w:pPr>
              <w:snapToGrid w:val="0"/>
            </w:pPr>
            <w:proofErr w:type="spellStart"/>
            <w:r>
              <w:rPr>
                <w:rFonts w:ascii="Arial" w:eastAsia="Calibri" w:hAnsi="Arial" w:cs="Arial"/>
                <w:sz w:val="22"/>
                <w:szCs w:val="22"/>
              </w:rPr>
              <w:t>Τσιφής</w:t>
            </w:r>
            <w:proofErr w:type="spellEnd"/>
            <w:r>
              <w:rPr>
                <w:rFonts w:ascii="Arial" w:eastAsia="Calibri" w:hAnsi="Arial" w:cs="Arial"/>
                <w:sz w:val="22"/>
                <w:szCs w:val="22"/>
              </w:rPr>
              <w:t xml:space="preserve"> Δημήτριος </w:t>
            </w:r>
          </w:p>
        </w:tc>
        <w:tc>
          <w:tcPr>
            <w:tcW w:w="4938" w:type="dxa"/>
            <w:shd w:val="clear" w:color="auto" w:fill="auto"/>
          </w:tcPr>
          <w:p w:rsidR="00BC7BF1" w:rsidRDefault="00BC7BF1">
            <w:pPr>
              <w:snapToGrid w:val="0"/>
              <w:spacing w:line="276" w:lineRule="auto"/>
            </w:pPr>
          </w:p>
        </w:tc>
      </w:tr>
      <w:tr w:rsidR="00BC7BF1" w:rsidTr="00114817">
        <w:tc>
          <w:tcPr>
            <w:tcW w:w="663" w:type="dxa"/>
          </w:tcPr>
          <w:p w:rsidR="00BC7BF1" w:rsidRPr="00BC7BF1" w:rsidRDefault="00114817">
            <w:pPr>
              <w:snapToGrid w:val="0"/>
              <w:rPr>
                <w:rFonts w:ascii="Arial" w:hAnsi="Arial" w:cs="Arial"/>
                <w:sz w:val="22"/>
                <w:szCs w:val="22"/>
              </w:rPr>
            </w:pPr>
            <w:r>
              <w:rPr>
                <w:rFonts w:ascii="Arial" w:hAnsi="Arial" w:cs="Arial"/>
                <w:sz w:val="22"/>
                <w:szCs w:val="22"/>
              </w:rPr>
              <w:t>20</w:t>
            </w:r>
          </w:p>
        </w:tc>
        <w:tc>
          <w:tcPr>
            <w:tcW w:w="4455" w:type="dxa"/>
            <w:shd w:val="clear" w:color="auto" w:fill="auto"/>
          </w:tcPr>
          <w:p w:rsidR="00BC7BF1" w:rsidRPr="00BC7BF1" w:rsidRDefault="00BC7BF1">
            <w:pPr>
              <w:snapToGrid w:val="0"/>
              <w:rPr>
                <w:rFonts w:ascii="Arial" w:hAnsi="Arial" w:cs="Arial"/>
                <w:sz w:val="22"/>
                <w:szCs w:val="22"/>
              </w:rPr>
            </w:pPr>
            <w:proofErr w:type="spellStart"/>
            <w:r w:rsidRPr="00BC7BF1">
              <w:rPr>
                <w:rFonts w:ascii="Arial" w:hAnsi="Arial" w:cs="Arial"/>
                <w:sz w:val="22"/>
                <w:szCs w:val="22"/>
              </w:rPr>
              <w:t>Καραμάνης</w:t>
            </w:r>
            <w:proofErr w:type="spellEnd"/>
            <w:r w:rsidRPr="00BC7BF1">
              <w:rPr>
                <w:rFonts w:ascii="Arial" w:hAnsi="Arial" w:cs="Arial"/>
                <w:sz w:val="22"/>
                <w:szCs w:val="22"/>
              </w:rPr>
              <w:t xml:space="preserve"> Δημήτριος</w:t>
            </w:r>
          </w:p>
        </w:tc>
        <w:tc>
          <w:tcPr>
            <w:tcW w:w="4938" w:type="dxa"/>
            <w:shd w:val="clear" w:color="auto" w:fill="auto"/>
          </w:tcPr>
          <w:p w:rsidR="00BC7BF1" w:rsidRDefault="00BC7BF1">
            <w:pPr>
              <w:snapToGrid w:val="0"/>
              <w:spacing w:line="276" w:lineRule="auto"/>
            </w:pPr>
          </w:p>
        </w:tc>
      </w:tr>
      <w:tr w:rsidR="00BC7BF1" w:rsidTr="00114817">
        <w:tc>
          <w:tcPr>
            <w:tcW w:w="663" w:type="dxa"/>
          </w:tcPr>
          <w:p w:rsidR="00BC7BF1" w:rsidRDefault="00114817">
            <w:pPr>
              <w:snapToGrid w:val="0"/>
              <w:rPr>
                <w:rFonts w:ascii="Arial" w:eastAsia="Calibri" w:hAnsi="Arial" w:cs="Arial"/>
                <w:sz w:val="22"/>
                <w:szCs w:val="22"/>
              </w:rPr>
            </w:pPr>
            <w:r>
              <w:rPr>
                <w:rFonts w:ascii="Arial" w:eastAsia="Calibri" w:hAnsi="Arial" w:cs="Arial"/>
                <w:sz w:val="22"/>
                <w:szCs w:val="22"/>
              </w:rPr>
              <w:t>21</w:t>
            </w:r>
          </w:p>
        </w:tc>
        <w:tc>
          <w:tcPr>
            <w:tcW w:w="4455" w:type="dxa"/>
            <w:shd w:val="clear" w:color="auto" w:fill="auto"/>
          </w:tcPr>
          <w:p w:rsidR="00BC7BF1" w:rsidRDefault="00BC7BF1">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BC7BF1" w:rsidRDefault="00BC7BF1">
            <w:pPr>
              <w:snapToGrid w:val="0"/>
              <w:spacing w:line="276" w:lineRule="auto"/>
            </w:pPr>
          </w:p>
        </w:tc>
      </w:tr>
      <w:tr w:rsidR="00BC7BF1" w:rsidTr="00114817">
        <w:tc>
          <w:tcPr>
            <w:tcW w:w="663" w:type="dxa"/>
          </w:tcPr>
          <w:p w:rsidR="00BC7BF1" w:rsidRDefault="00114817">
            <w:pPr>
              <w:snapToGrid w:val="0"/>
              <w:rPr>
                <w:rFonts w:ascii="Arial" w:eastAsia="Calibri" w:hAnsi="Arial" w:cs="Arial"/>
                <w:sz w:val="22"/>
                <w:szCs w:val="22"/>
              </w:rPr>
            </w:pPr>
            <w:r>
              <w:rPr>
                <w:rFonts w:ascii="Arial" w:eastAsia="Calibri" w:hAnsi="Arial" w:cs="Arial"/>
                <w:sz w:val="22"/>
                <w:szCs w:val="22"/>
              </w:rPr>
              <w:t>22</w:t>
            </w:r>
          </w:p>
        </w:tc>
        <w:tc>
          <w:tcPr>
            <w:tcW w:w="4455" w:type="dxa"/>
            <w:shd w:val="clear" w:color="auto" w:fill="auto"/>
          </w:tcPr>
          <w:p w:rsidR="00BC7BF1" w:rsidRDefault="00BC7BF1">
            <w:pPr>
              <w:snapToGrid w:val="0"/>
            </w:pPr>
            <w:r>
              <w:rPr>
                <w:rFonts w:ascii="Arial" w:eastAsia="Calibri" w:hAnsi="Arial" w:cs="Arial"/>
                <w:sz w:val="22"/>
                <w:szCs w:val="22"/>
              </w:rPr>
              <w:t>Κατής Χαράλαμπος</w:t>
            </w:r>
          </w:p>
        </w:tc>
        <w:tc>
          <w:tcPr>
            <w:tcW w:w="4938" w:type="dxa"/>
            <w:shd w:val="clear" w:color="auto" w:fill="auto"/>
          </w:tcPr>
          <w:p w:rsidR="00BC7BF1" w:rsidRDefault="00BC7BF1">
            <w:pPr>
              <w:snapToGrid w:val="0"/>
              <w:spacing w:line="276" w:lineRule="auto"/>
            </w:pPr>
          </w:p>
        </w:tc>
      </w:tr>
    </w:tbl>
    <w:p w:rsidR="00D804F6" w:rsidRDefault="00D804F6">
      <w:pPr>
        <w:jc w:val="center"/>
      </w:pPr>
    </w:p>
    <w:sectPr w:rsidR="00D804F6" w:rsidSect="00557FE0">
      <w:footerReference w:type="default" r:id="rId8"/>
      <w:footerReference w:type="first" r:id="rId9"/>
      <w:pgSz w:w="11906" w:h="16838"/>
      <w:pgMar w:top="1418" w:right="1310"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2DB" w:rsidRDefault="004432DB">
      <w:r>
        <w:separator/>
      </w:r>
    </w:p>
  </w:endnote>
  <w:endnote w:type="continuationSeparator" w:id="0">
    <w:p w:rsidR="004432DB" w:rsidRDefault="004432D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 w:name="LiberationSerif-Italic">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4A" w:rsidRDefault="00EB0C4A">
    <w:pPr>
      <w:pStyle w:val="af3"/>
      <w:jc w:val="center"/>
    </w:pPr>
    <w:fldSimple w:instr=" PAGE ">
      <w:r w:rsidR="00A97BEC">
        <w:rPr>
          <w:noProof/>
        </w:rPr>
        <w:t>27</w:t>
      </w:r>
    </w:fldSimple>
  </w:p>
  <w:p w:rsidR="00EB0C4A" w:rsidRDefault="00EB0C4A">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4A" w:rsidRDefault="00EB0C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2DB" w:rsidRDefault="004432DB">
      <w:r>
        <w:separator/>
      </w:r>
    </w:p>
  </w:footnote>
  <w:footnote w:type="continuationSeparator" w:id="0">
    <w:p w:rsidR="004432DB" w:rsidRDefault="00443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singleLevel"/>
    <w:tmpl w:val="00000004"/>
    <w:name w:val="WW8Num4"/>
    <w:lvl w:ilvl="0">
      <w:start w:val="24"/>
      <w:numFmt w:val="bullet"/>
      <w:lvlText w:val="-"/>
      <w:lvlJc w:val="left"/>
      <w:pPr>
        <w:tabs>
          <w:tab w:val="num" w:pos="0"/>
        </w:tabs>
        <w:ind w:left="720" w:hanging="360"/>
      </w:pPr>
      <w:rPr>
        <w:rFonts w:ascii="Calibri" w:hAnsi="Calibri" w:cs="Arial"/>
        <w:i/>
        <w:iCs/>
        <w:sz w:val="22"/>
        <w:szCs w:val="22"/>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Arial"/>
        <w:b/>
        <w:i/>
        <w:iCs/>
        <w:caps w:val="0"/>
        <w:smallCaps w:val="0"/>
        <w:strike w:val="0"/>
        <w:dstrike w:val="0"/>
        <w:color w:val="000000"/>
        <w:spacing w:val="0"/>
        <w:kern w:val="1"/>
        <w:position w:val="0"/>
        <w:sz w:val="22"/>
        <w:szCs w:val="22"/>
        <w:highlight w:val="white"/>
        <w:shd w:val="clear" w:color="auto" w:fill="FFFFFF"/>
        <w:vertAlign w:val="baseline"/>
        <w:lang w:val="el-GR" w:eastAsia="el-GR" w:bidi="hi-IN"/>
      </w:rPr>
    </w:lvl>
  </w:abstractNum>
  <w:abstractNum w:abstractNumId="5">
    <w:nsid w:val="7FDB438F"/>
    <w:multiLevelType w:val="hybridMultilevel"/>
    <w:tmpl w:val="2D7C71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2C52D8"/>
    <w:rsid w:val="000324FA"/>
    <w:rsid w:val="000C76A3"/>
    <w:rsid w:val="00114817"/>
    <w:rsid w:val="00146A4B"/>
    <w:rsid w:val="00180FFB"/>
    <w:rsid w:val="00191D23"/>
    <w:rsid w:val="001E730A"/>
    <w:rsid w:val="00206A4B"/>
    <w:rsid w:val="002B7781"/>
    <w:rsid w:val="002C52D8"/>
    <w:rsid w:val="00302565"/>
    <w:rsid w:val="003073E4"/>
    <w:rsid w:val="00346268"/>
    <w:rsid w:val="003C4F46"/>
    <w:rsid w:val="003E427B"/>
    <w:rsid w:val="00412CF6"/>
    <w:rsid w:val="004432DB"/>
    <w:rsid w:val="0045577F"/>
    <w:rsid w:val="004C35B8"/>
    <w:rsid w:val="004E1B4F"/>
    <w:rsid w:val="00557FE0"/>
    <w:rsid w:val="005A1E5F"/>
    <w:rsid w:val="00713A10"/>
    <w:rsid w:val="00793CB5"/>
    <w:rsid w:val="007A7026"/>
    <w:rsid w:val="007D54EF"/>
    <w:rsid w:val="008878D8"/>
    <w:rsid w:val="00992808"/>
    <w:rsid w:val="00A148AD"/>
    <w:rsid w:val="00A6405F"/>
    <w:rsid w:val="00A97BEC"/>
    <w:rsid w:val="00B11C07"/>
    <w:rsid w:val="00B35CED"/>
    <w:rsid w:val="00B44B59"/>
    <w:rsid w:val="00B91316"/>
    <w:rsid w:val="00BC7BF1"/>
    <w:rsid w:val="00BD7B26"/>
    <w:rsid w:val="00BF5CB9"/>
    <w:rsid w:val="00C826BB"/>
    <w:rsid w:val="00CC50CF"/>
    <w:rsid w:val="00D225C1"/>
    <w:rsid w:val="00D33ED0"/>
    <w:rsid w:val="00D804F6"/>
    <w:rsid w:val="00D84D92"/>
    <w:rsid w:val="00D921B6"/>
    <w:rsid w:val="00E1658D"/>
    <w:rsid w:val="00E47BB8"/>
    <w:rsid w:val="00E91485"/>
    <w:rsid w:val="00EB0C4A"/>
    <w:rsid w:val="00F25B4F"/>
    <w:rsid w:val="00F26AED"/>
    <w:rsid w:val="00F41B99"/>
    <w:rsid w:val="00F857DC"/>
    <w:rsid w:val="00FB58A6"/>
    <w:rsid w:val="00FD5A3F"/>
    <w:rsid w:val="00FE07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E0"/>
    <w:pPr>
      <w:suppressAutoHyphens/>
    </w:pPr>
    <w:rPr>
      <w:sz w:val="24"/>
      <w:szCs w:val="24"/>
      <w:lang w:eastAsia="zh-CN"/>
    </w:rPr>
  </w:style>
  <w:style w:type="paragraph" w:styleId="1">
    <w:name w:val="heading 1"/>
    <w:basedOn w:val="a"/>
    <w:next w:val="a"/>
    <w:qFormat/>
    <w:rsid w:val="00557FE0"/>
    <w:pPr>
      <w:keepNext/>
      <w:numPr>
        <w:numId w:val="1"/>
      </w:numPr>
      <w:outlineLvl w:val="0"/>
    </w:pPr>
    <w:rPr>
      <w:szCs w:val="20"/>
    </w:rPr>
  </w:style>
  <w:style w:type="paragraph" w:styleId="2">
    <w:name w:val="heading 2"/>
    <w:basedOn w:val="a"/>
    <w:next w:val="a"/>
    <w:qFormat/>
    <w:rsid w:val="00557FE0"/>
    <w:pPr>
      <w:keepNext/>
      <w:numPr>
        <w:ilvl w:val="1"/>
        <w:numId w:val="1"/>
      </w:numPr>
      <w:jc w:val="center"/>
      <w:outlineLvl w:val="1"/>
    </w:pPr>
    <w:rPr>
      <w:b/>
      <w:szCs w:val="20"/>
      <w:u w:val="single"/>
    </w:rPr>
  </w:style>
  <w:style w:type="paragraph" w:styleId="3">
    <w:name w:val="heading 3"/>
    <w:basedOn w:val="a"/>
    <w:next w:val="a"/>
    <w:qFormat/>
    <w:rsid w:val="00557FE0"/>
    <w:pPr>
      <w:keepNext/>
      <w:numPr>
        <w:ilvl w:val="2"/>
        <w:numId w:val="1"/>
      </w:numPr>
      <w:jc w:val="right"/>
      <w:outlineLvl w:val="2"/>
    </w:pPr>
    <w:rPr>
      <w:b/>
      <w:szCs w:val="20"/>
      <w:u w:val="single"/>
    </w:rPr>
  </w:style>
  <w:style w:type="paragraph" w:styleId="4">
    <w:name w:val="heading 4"/>
    <w:basedOn w:val="a"/>
    <w:next w:val="a"/>
    <w:qFormat/>
    <w:rsid w:val="00557FE0"/>
    <w:pPr>
      <w:keepNext/>
      <w:numPr>
        <w:ilvl w:val="3"/>
        <w:numId w:val="1"/>
      </w:numPr>
      <w:outlineLvl w:val="3"/>
    </w:pPr>
    <w:rPr>
      <w:b/>
      <w:bCs/>
    </w:rPr>
  </w:style>
  <w:style w:type="paragraph" w:styleId="5">
    <w:name w:val="heading 5"/>
    <w:basedOn w:val="a"/>
    <w:next w:val="a"/>
    <w:qFormat/>
    <w:rsid w:val="00557FE0"/>
    <w:pPr>
      <w:keepNext/>
      <w:numPr>
        <w:ilvl w:val="4"/>
        <w:numId w:val="1"/>
      </w:numPr>
      <w:tabs>
        <w:tab w:val="center" w:pos="8460"/>
      </w:tabs>
      <w:jc w:val="center"/>
      <w:outlineLvl w:val="4"/>
    </w:pPr>
    <w:rPr>
      <w:b/>
      <w:bCs/>
    </w:rPr>
  </w:style>
  <w:style w:type="paragraph" w:styleId="6">
    <w:name w:val="heading 6"/>
    <w:basedOn w:val="a"/>
    <w:next w:val="a"/>
    <w:qFormat/>
    <w:rsid w:val="00557FE0"/>
    <w:pPr>
      <w:keepNext/>
      <w:numPr>
        <w:ilvl w:val="5"/>
        <w:numId w:val="1"/>
      </w:numPr>
      <w:ind w:left="720" w:firstLine="720"/>
      <w:jc w:val="both"/>
      <w:outlineLvl w:val="5"/>
    </w:pPr>
    <w:rPr>
      <w:b/>
      <w:bCs/>
      <w:szCs w:val="20"/>
    </w:rPr>
  </w:style>
  <w:style w:type="paragraph" w:styleId="7">
    <w:name w:val="heading 7"/>
    <w:basedOn w:val="a"/>
    <w:next w:val="a"/>
    <w:qFormat/>
    <w:rsid w:val="00557FE0"/>
    <w:pPr>
      <w:keepNext/>
      <w:numPr>
        <w:ilvl w:val="6"/>
        <w:numId w:val="1"/>
      </w:numPr>
      <w:ind w:left="1440" w:firstLine="720"/>
      <w:jc w:val="center"/>
      <w:outlineLvl w:val="6"/>
    </w:pPr>
    <w:rPr>
      <w:b/>
      <w:bCs/>
      <w:sz w:val="20"/>
      <w:szCs w:val="20"/>
    </w:rPr>
  </w:style>
  <w:style w:type="paragraph" w:styleId="8">
    <w:name w:val="heading 8"/>
    <w:basedOn w:val="a"/>
    <w:next w:val="a"/>
    <w:qFormat/>
    <w:rsid w:val="00557FE0"/>
    <w:pPr>
      <w:keepNext/>
      <w:numPr>
        <w:ilvl w:val="7"/>
        <w:numId w:val="1"/>
      </w:numPr>
      <w:ind w:firstLine="540"/>
      <w:jc w:val="center"/>
      <w:outlineLvl w:val="7"/>
    </w:pPr>
    <w:rPr>
      <w:b/>
      <w:bCs/>
    </w:rPr>
  </w:style>
  <w:style w:type="paragraph" w:styleId="9">
    <w:name w:val="heading 9"/>
    <w:basedOn w:val="a"/>
    <w:next w:val="a"/>
    <w:qFormat/>
    <w:rsid w:val="00557FE0"/>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7FE0"/>
    <w:rPr>
      <w:rFonts w:ascii="Arial" w:hAnsi="Arial" w:cs="Arial"/>
    </w:rPr>
  </w:style>
  <w:style w:type="character" w:customStyle="1" w:styleId="WW8Num1z1">
    <w:name w:val="WW8Num1z1"/>
    <w:rsid w:val="00557FE0"/>
  </w:style>
  <w:style w:type="character" w:customStyle="1" w:styleId="WW8Num1z2">
    <w:name w:val="WW8Num1z2"/>
    <w:rsid w:val="00557FE0"/>
  </w:style>
  <w:style w:type="character" w:customStyle="1" w:styleId="WW8Num1z3">
    <w:name w:val="WW8Num1z3"/>
    <w:rsid w:val="00557FE0"/>
  </w:style>
  <w:style w:type="character" w:customStyle="1" w:styleId="WW8Num1z4">
    <w:name w:val="WW8Num1z4"/>
    <w:rsid w:val="00557FE0"/>
  </w:style>
  <w:style w:type="character" w:customStyle="1" w:styleId="WW8Num1z5">
    <w:name w:val="WW8Num1z5"/>
    <w:rsid w:val="00557FE0"/>
  </w:style>
  <w:style w:type="character" w:customStyle="1" w:styleId="WW8Num1z6">
    <w:name w:val="WW8Num1z6"/>
    <w:rsid w:val="00557FE0"/>
  </w:style>
  <w:style w:type="character" w:customStyle="1" w:styleId="WW8Num1z7">
    <w:name w:val="WW8Num1z7"/>
    <w:rsid w:val="00557FE0"/>
  </w:style>
  <w:style w:type="character" w:customStyle="1" w:styleId="WW8Num1z8">
    <w:name w:val="WW8Num1z8"/>
    <w:rsid w:val="00557FE0"/>
  </w:style>
  <w:style w:type="character" w:customStyle="1" w:styleId="WW8Num2z0">
    <w:name w:val="WW8Num2z0"/>
    <w:rsid w:val="00557FE0"/>
    <w:rPr>
      <w:rFonts w:ascii="Arial" w:hAnsi="Arial" w:cs="Arial"/>
      <w:b w:val="0"/>
      <w:bCs w:val="0"/>
      <w:i/>
      <w:iCs/>
      <w:sz w:val="22"/>
      <w:szCs w:val="22"/>
      <w:lang w:val="el-GR"/>
    </w:rPr>
  </w:style>
  <w:style w:type="character" w:customStyle="1" w:styleId="WW8Num2z1">
    <w:name w:val="WW8Num2z1"/>
    <w:rsid w:val="00557FE0"/>
  </w:style>
  <w:style w:type="character" w:customStyle="1" w:styleId="WW8Num2z2">
    <w:name w:val="WW8Num2z2"/>
    <w:rsid w:val="00557FE0"/>
  </w:style>
  <w:style w:type="character" w:customStyle="1" w:styleId="WW8Num2z3">
    <w:name w:val="WW8Num2z3"/>
    <w:rsid w:val="00557FE0"/>
  </w:style>
  <w:style w:type="character" w:customStyle="1" w:styleId="WW8Num2z4">
    <w:name w:val="WW8Num2z4"/>
    <w:rsid w:val="00557FE0"/>
  </w:style>
  <w:style w:type="character" w:customStyle="1" w:styleId="WW8Num2z5">
    <w:name w:val="WW8Num2z5"/>
    <w:rsid w:val="00557FE0"/>
  </w:style>
  <w:style w:type="character" w:customStyle="1" w:styleId="WW8Num2z6">
    <w:name w:val="WW8Num2z6"/>
    <w:rsid w:val="00557FE0"/>
  </w:style>
  <w:style w:type="character" w:customStyle="1" w:styleId="WW8Num2z7">
    <w:name w:val="WW8Num2z7"/>
    <w:rsid w:val="00557FE0"/>
  </w:style>
  <w:style w:type="character" w:customStyle="1" w:styleId="WW8Num2z8">
    <w:name w:val="WW8Num2z8"/>
    <w:rsid w:val="00557FE0"/>
  </w:style>
  <w:style w:type="character" w:customStyle="1" w:styleId="WW8Num3z0">
    <w:name w:val="WW8Num3z0"/>
    <w:rsid w:val="00557FE0"/>
  </w:style>
  <w:style w:type="character" w:customStyle="1" w:styleId="WW8Num3z1">
    <w:name w:val="WW8Num3z1"/>
    <w:rsid w:val="00557FE0"/>
  </w:style>
  <w:style w:type="character" w:customStyle="1" w:styleId="WW8Num3z2">
    <w:name w:val="WW8Num3z2"/>
    <w:rsid w:val="00557FE0"/>
  </w:style>
  <w:style w:type="character" w:customStyle="1" w:styleId="WW8Num3z3">
    <w:name w:val="WW8Num3z3"/>
    <w:rsid w:val="00557FE0"/>
  </w:style>
  <w:style w:type="character" w:customStyle="1" w:styleId="WW8Num3z4">
    <w:name w:val="WW8Num3z4"/>
    <w:rsid w:val="00557FE0"/>
  </w:style>
  <w:style w:type="character" w:customStyle="1" w:styleId="WW8Num3z5">
    <w:name w:val="WW8Num3z5"/>
    <w:rsid w:val="00557FE0"/>
  </w:style>
  <w:style w:type="character" w:customStyle="1" w:styleId="WW8Num3z6">
    <w:name w:val="WW8Num3z6"/>
    <w:rsid w:val="00557FE0"/>
  </w:style>
  <w:style w:type="character" w:customStyle="1" w:styleId="WW8Num3z7">
    <w:name w:val="WW8Num3z7"/>
    <w:rsid w:val="00557FE0"/>
  </w:style>
  <w:style w:type="character" w:customStyle="1" w:styleId="WW8Num3z8">
    <w:name w:val="WW8Num3z8"/>
    <w:rsid w:val="00557FE0"/>
  </w:style>
  <w:style w:type="character" w:customStyle="1" w:styleId="WW8Num4z0">
    <w:name w:val="WW8Num4z0"/>
    <w:rsid w:val="00557FE0"/>
    <w:rPr>
      <w:rFonts w:ascii="Calibri" w:hAnsi="Calibri" w:cs="Arial"/>
      <w:i/>
      <w:iCs/>
      <w:sz w:val="22"/>
      <w:szCs w:val="22"/>
    </w:rPr>
  </w:style>
  <w:style w:type="character" w:customStyle="1" w:styleId="WW8Num5z0">
    <w:name w:val="WW8Num5z0"/>
    <w:rsid w:val="00557FE0"/>
    <w:rPr>
      <w:rFonts w:ascii="Wingdings" w:eastAsia="Arial" w:hAnsi="Wingdings" w:cs="Arial"/>
      <w:b/>
      <w:i/>
      <w:iCs/>
      <w:caps w:val="0"/>
      <w:smallCaps w:val="0"/>
      <w:strike w:val="0"/>
      <w:dstrike w:val="0"/>
      <w:color w:val="000000"/>
      <w:spacing w:val="0"/>
      <w:kern w:val="1"/>
      <w:position w:val="0"/>
      <w:sz w:val="22"/>
      <w:szCs w:val="22"/>
      <w:highlight w:val="white"/>
      <w:shd w:val="clear" w:color="auto" w:fill="FFFFFF"/>
      <w:vertAlign w:val="baseline"/>
      <w:lang w:val="el-GR" w:eastAsia="el-GR" w:bidi="hi-IN"/>
    </w:rPr>
  </w:style>
  <w:style w:type="character" w:customStyle="1" w:styleId="WW8Num4z1">
    <w:name w:val="WW8Num4z1"/>
    <w:rsid w:val="00557FE0"/>
  </w:style>
  <w:style w:type="character" w:customStyle="1" w:styleId="WW8Num4z2">
    <w:name w:val="WW8Num4z2"/>
    <w:rsid w:val="00557FE0"/>
  </w:style>
  <w:style w:type="character" w:customStyle="1" w:styleId="WW8Num4z3">
    <w:name w:val="WW8Num4z3"/>
    <w:rsid w:val="00557FE0"/>
  </w:style>
  <w:style w:type="character" w:customStyle="1" w:styleId="WW8Num4z4">
    <w:name w:val="WW8Num4z4"/>
    <w:rsid w:val="00557FE0"/>
  </w:style>
  <w:style w:type="character" w:customStyle="1" w:styleId="WW8Num4z5">
    <w:name w:val="WW8Num4z5"/>
    <w:rsid w:val="00557FE0"/>
  </w:style>
  <w:style w:type="character" w:customStyle="1" w:styleId="WW8Num4z6">
    <w:name w:val="WW8Num4z6"/>
    <w:rsid w:val="00557FE0"/>
  </w:style>
  <w:style w:type="character" w:customStyle="1" w:styleId="WW8Num4z7">
    <w:name w:val="WW8Num4z7"/>
    <w:rsid w:val="00557FE0"/>
  </w:style>
  <w:style w:type="character" w:customStyle="1" w:styleId="WW8Num4z8">
    <w:name w:val="WW8Num4z8"/>
    <w:rsid w:val="00557FE0"/>
  </w:style>
  <w:style w:type="character" w:customStyle="1" w:styleId="WW8Num5z1">
    <w:name w:val="WW8Num5z1"/>
    <w:rsid w:val="00557FE0"/>
  </w:style>
  <w:style w:type="character" w:customStyle="1" w:styleId="WW8Num5z2">
    <w:name w:val="WW8Num5z2"/>
    <w:rsid w:val="00557FE0"/>
  </w:style>
  <w:style w:type="character" w:customStyle="1" w:styleId="WW8Num5z3">
    <w:name w:val="WW8Num5z3"/>
    <w:rsid w:val="00557FE0"/>
  </w:style>
  <w:style w:type="character" w:customStyle="1" w:styleId="WW8Num5z4">
    <w:name w:val="WW8Num5z4"/>
    <w:rsid w:val="00557FE0"/>
  </w:style>
  <w:style w:type="character" w:customStyle="1" w:styleId="WW8Num5z5">
    <w:name w:val="WW8Num5z5"/>
    <w:rsid w:val="00557FE0"/>
  </w:style>
  <w:style w:type="character" w:customStyle="1" w:styleId="WW8Num5z6">
    <w:name w:val="WW8Num5z6"/>
    <w:rsid w:val="00557FE0"/>
  </w:style>
  <w:style w:type="character" w:customStyle="1" w:styleId="WW8Num5z7">
    <w:name w:val="WW8Num5z7"/>
    <w:rsid w:val="00557FE0"/>
  </w:style>
  <w:style w:type="character" w:customStyle="1" w:styleId="WW8Num5z8">
    <w:name w:val="WW8Num5z8"/>
    <w:rsid w:val="00557FE0"/>
  </w:style>
  <w:style w:type="character" w:customStyle="1" w:styleId="WW8Num6z0">
    <w:name w:val="WW8Num6z0"/>
    <w:rsid w:val="00557FE0"/>
    <w:rPr>
      <w:rFonts w:ascii="Calibri" w:hAnsi="Calibri" w:cs="Arial"/>
      <w:i/>
      <w:iCs/>
      <w:sz w:val="22"/>
      <w:szCs w:val="22"/>
    </w:rPr>
  </w:style>
  <w:style w:type="character" w:customStyle="1" w:styleId="WW8Num6z1">
    <w:name w:val="WW8Num6z1"/>
    <w:rsid w:val="00557FE0"/>
  </w:style>
  <w:style w:type="character" w:customStyle="1" w:styleId="WW8Num6z2">
    <w:name w:val="WW8Num6z2"/>
    <w:rsid w:val="00557FE0"/>
  </w:style>
  <w:style w:type="character" w:customStyle="1" w:styleId="WW8Num6z3">
    <w:name w:val="WW8Num6z3"/>
    <w:rsid w:val="00557FE0"/>
  </w:style>
  <w:style w:type="character" w:customStyle="1" w:styleId="WW8Num6z4">
    <w:name w:val="WW8Num6z4"/>
    <w:rsid w:val="00557FE0"/>
  </w:style>
  <w:style w:type="character" w:customStyle="1" w:styleId="WW8Num6z5">
    <w:name w:val="WW8Num6z5"/>
    <w:rsid w:val="00557FE0"/>
  </w:style>
  <w:style w:type="character" w:customStyle="1" w:styleId="WW8Num6z6">
    <w:name w:val="WW8Num6z6"/>
    <w:rsid w:val="00557FE0"/>
  </w:style>
  <w:style w:type="character" w:customStyle="1" w:styleId="WW8Num6z7">
    <w:name w:val="WW8Num6z7"/>
    <w:rsid w:val="00557FE0"/>
  </w:style>
  <w:style w:type="character" w:customStyle="1" w:styleId="WW8Num6z8">
    <w:name w:val="WW8Num6z8"/>
    <w:rsid w:val="00557FE0"/>
  </w:style>
  <w:style w:type="character" w:customStyle="1" w:styleId="WW8Num7z0">
    <w:name w:val="WW8Num7z0"/>
    <w:rsid w:val="00557FE0"/>
    <w:rPr>
      <w:rFonts w:ascii="Calibri" w:eastAsia="Arial" w:hAnsi="Calibri" w:cs="Arial"/>
      <w:b/>
      <w:i/>
      <w:iCs/>
      <w:sz w:val="22"/>
      <w:szCs w:val="22"/>
    </w:rPr>
  </w:style>
  <w:style w:type="character" w:customStyle="1" w:styleId="WW8Num7z1">
    <w:name w:val="WW8Num7z1"/>
    <w:rsid w:val="00557FE0"/>
  </w:style>
  <w:style w:type="character" w:customStyle="1" w:styleId="WW8Num7z2">
    <w:name w:val="WW8Num7z2"/>
    <w:rsid w:val="00557FE0"/>
  </w:style>
  <w:style w:type="character" w:customStyle="1" w:styleId="WW8Num7z3">
    <w:name w:val="WW8Num7z3"/>
    <w:rsid w:val="00557FE0"/>
  </w:style>
  <w:style w:type="character" w:customStyle="1" w:styleId="WW8Num7z4">
    <w:name w:val="WW8Num7z4"/>
    <w:rsid w:val="00557FE0"/>
  </w:style>
  <w:style w:type="character" w:customStyle="1" w:styleId="WW8Num7z5">
    <w:name w:val="WW8Num7z5"/>
    <w:rsid w:val="00557FE0"/>
  </w:style>
  <w:style w:type="character" w:customStyle="1" w:styleId="WW8Num7z6">
    <w:name w:val="WW8Num7z6"/>
    <w:rsid w:val="00557FE0"/>
  </w:style>
  <w:style w:type="character" w:customStyle="1" w:styleId="WW8Num7z7">
    <w:name w:val="WW8Num7z7"/>
    <w:rsid w:val="00557FE0"/>
  </w:style>
  <w:style w:type="character" w:customStyle="1" w:styleId="WW8Num7z8">
    <w:name w:val="WW8Num7z8"/>
    <w:rsid w:val="00557FE0"/>
  </w:style>
  <w:style w:type="character" w:customStyle="1" w:styleId="WW8Num8z0">
    <w:name w:val="WW8Num8z0"/>
    <w:rsid w:val="00557FE0"/>
    <w:rPr>
      <w:rFonts w:cs="Arial"/>
      <w:i/>
      <w:iCs/>
      <w:sz w:val="22"/>
      <w:szCs w:val="22"/>
    </w:rPr>
  </w:style>
  <w:style w:type="character" w:customStyle="1" w:styleId="WW8Num8z1">
    <w:name w:val="WW8Num8z1"/>
    <w:rsid w:val="00557FE0"/>
  </w:style>
  <w:style w:type="character" w:customStyle="1" w:styleId="WW8Num8z2">
    <w:name w:val="WW8Num8z2"/>
    <w:rsid w:val="00557FE0"/>
  </w:style>
  <w:style w:type="character" w:customStyle="1" w:styleId="WW8Num8z3">
    <w:name w:val="WW8Num8z3"/>
    <w:rsid w:val="00557FE0"/>
  </w:style>
  <w:style w:type="character" w:customStyle="1" w:styleId="WW8Num8z4">
    <w:name w:val="WW8Num8z4"/>
    <w:rsid w:val="00557FE0"/>
  </w:style>
  <w:style w:type="character" w:customStyle="1" w:styleId="WW8Num8z5">
    <w:name w:val="WW8Num8z5"/>
    <w:rsid w:val="00557FE0"/>
  </w:style>
  <w:style w:type="character" w:customStyle="1" w:styleId="WW8Num8z6">
    <w:name w:val="WW8Num8z6"/>
    <w:rsid w:val="00557FE0"/>
  </w:style>
  <w:style w:type="character" w:customStyle="1" w:styleId="WW8Num8z7">
    <w:name w:val="WW8Num8z7"/>
    <w:rsid w:val="00557FE0"/>
  </w:style>
  <w:style w:type="character" w:customStyle="1" w:styleId="WW8Num8z8">
    <w:name w:val="WW8Num8z8"/>
    <w:rsid w:val="00557FE0"/>
  </w:style>
  <w:style w:type="character" w:customStyle="1" w:styleId="WW8Num9z0">
    <w:name w:val="WW8Num9z0"/>
    <w:rsid w:val="00557FE0"/>
    <w:rPr>
      <w:rFonts w:ascii="Arial" w:hAnsi="Arial" w:cs="Arial" w:hint="default"/>
    </w:rPr>
  </w:style>
  <w:style w:type="character" w:customStyle="1" w:styleId="WW8Num9z1">
    <w:name w:val="WW8Num9z1"/>
    <w:rsid w:val="00557FE0"/>
  </w:style>
  <w:style w:type="character" w:customStyle="1" w:styleId="WW8Num9z2">
    <w:name w:val="WW8Num9z2"/>
    <w:rsid w:val="00557FE0"/>
  </w:style>
  <w:style w:type="character" w:customStyle="1" w:styleId="WW8Num9z3">
    <w:name w:val="WW8Num9z3"/>
    <w:rsid w:val="00557FE0"/>
  </w:style>
  <w:style w:type="character" w:customStyle="1" w:styleId="WW8Num9z4">
    <w:name w:val="WW8Num9z4"/>
    <w:rsid w:val="00557FE0"/>
  </w:style>
  <w:style w:type="character" w:customStyle="1" w:styleId="WW8Num9z5">
    <w:name w:val="WW8Num9z5"/>
    <w:rsid w:val="00557FE0"/>
  </w:style>
  <w:style w:type="character" w:customStyle="1" w:styleId="WW8Num9z6">
    <w:name w:val="WW8Num9z6"/>
    <w:rsid w:val="00557FE0"/>
  </w:style>
  <w:style w:type="character" w:customStyle="1" w:styleId="WW8Num9z7">
    <w:name w:val="WW8Num9z7"/>
    <w:rsid w:val="00557FE0"/>
  </w:style>
  <w:style w:type="character" w:customStyle="1" w:styleId="WW8Num9z8">
    <w:name w:val="WW8Num9z8"/>
    <w:rsid w:val="00557FE0"/>
  </w:style>
  <w:style w:type="character" w:customStyle="1" w:styleId="WW8Num10z0">
    <w:name w:val="WW8Num10z0"/>
    <w:rsid w:val="00557FE0"/>
    <w:rPr>
      <w:rFonts w:cs="Arial"/>
      <w:b/>
      <w:bCs/>
      <w:i/>
      <w:iCs/>
      <w:sz w:val="22"/>
      <w:szCs w:val="22"/>
    </w:rPr>
  </w:style>
  <w:style w:type="character" w:customStyle="1" w:styleId="WW8Num10z1">
    <w:name w:val="WW8Num10z1"/>
    <w:rsid w:val="00557FE0"/>
  </w:style>
  <w:style w:type="character" w:customStyle="1" w:styleId="WW8Num10z2">
    <w:name w:val="WW8Num10z2"/>
    <w:rsid w:val="00557FE0"/>
  </w:style>
  <w:style w:type="character" w:customStyle="1" w:styleId="WW8Num10z3">
    <w:name w:val="WW8Num10z3"/>
    <w:rsid w:val="00557FE0"/>
  </w:style>
  <w:style w:type="character" w:customStyle="1" w:styleId="WW8Num10z4">
    <w:name w:val="WW8Num10z4"/>
    <w:rsid w:val="00557FE0"/>
  </w:style>
  <w:style w:type="character" w:customStyle="1" w:styleId="WW8Num10z5">
    <w:name w:val="WW8Num10z5"/>
    <w:rsid w:val="00557FE0"/>
  </w:style>
  <w:style w:type="character" w:customStyle="1" w:styleId="WW8Num10z6">
    <w:name w:val="WW8Num10z6"/>
    <w:rsid w:val="00557FE0"/>
  </w:style>
  <w:style w:type="character" w:customStyle="1" w:styleId="WW8Num10z7">
    <w:name w:val="WW8Num10z7"/>
    <w:rsid w:val="00557FE0"/>
  </w:style>
  <w:style w:type="character" w:customStyle="1" w:styleId="WW8Num10z8">
    <w:name w:val="WW8Num10z8"/>
    <w:rsid w:val="00557FE0"/>
  </w:style>
  <w:style w:type="character" w:customStyle="1" w:styleId="WW8Num11z0">
    <w:name w:val="WW8Num11z0"/>
    <w:rsid w:val="00557FE0"/>
    <w:rPr>
      <w:rFonts w:cs="Arial"/>
      <w:i/>
      <w:iCs/>
      <w:sz w:val="22"/>
      <w:szCs w:val="22"/>
    </w:rPr>
  </w:style>
  <w:style w:type="character" w:customStyle="1" w:styleId="WW8Num11z1">
    <w:name w:val="WW8Num11z1"/>
    <w:rsid w:val="00557FE0"/>
  </w:style>
  <w:style w:type="character" w:customStyle="1" w:styleId="WW8Num11z2">
    <w:name w:val="WW8Num11z2"/>
    <w:rsid w:val="00557FE0"/>
  </w:style>
  <w:style w:type="character" w:customStyle="1" w:styleId="WW8Num11z3">
    <w:name w:val="WW8Num11z3"/>
    <w:rsid w:val="00557FE0"/>
  </w:style>
  <w:style w:type="character" w:customStyle="1" w:styleId="WW8Num11z4">
    <w:name w:val="WW8Num11z4"/>
    <w:rsid w:val="00557FE0"/>
  </w:style>
  <w:style w:type="character" w:customStyle="1" w:styleId="WW8Num11z5">
    <w:name w:val="WW8Num11z5"/>
    <w:rsid w:val="00557FE0"/>
  </w:style>
  <w:style w:type="character" w:customStyle="1" w:styleId="WW8Num11z6">
    <w:name w:val="WW8Num11z6"/>
    <w:rsid w:val="00557FE0"/>
  </w:style>
  <w:style w:type="character" w:customStyle="1" w:styleId="WW8Num11z7">
    <w:name w:val="WW8Num11z7"/>
    <w:rsid w:val="00557FE0"/>
  </w:style>
  <w:style w:type="character" w:customStyle="1" w:styleId="WW8Num11z8">
    <w:name w:val="WW8Num11z8"/>
    <w:rsid w:val="00557FE0"/>
  </w:style>
  <w:style w:type="character" w:customStyle="1" w:styleId="WW8Num12z0">
    <w:name w:val="WW8Num12z0"/>
    <w:rsid w:val="00557FE0"/>
  </w:style>
  <w:style w:type="character" w:customStyle="1" w:styleId="WW8Num12z1">
    <w:name w:val="WW8Num12z1"/>
    <w:rsid w:val="00557FE0"/>
  </w:style>
  <w:style w:type="character" w:customStyle="1" w:styleId="WW8Num12z2">
    <w:name w:val="WW8Num12z2"/>
    <w:rsid w:val="00557FE0"/>
  </w:style>
  <w:style w:type="character" w:customStyle="1" w:styleId="WW8Num12z3">
    <w:name w:val="WW8Num12z3"/>
    <w:rsid w:val="00557FE0"/>
  </w:style>
  <w:style w:type="character" w:customStyle="1" w:styleId="WW8Num12z4">
    <w:name w:val="WW8Num12z4"/>
    <w:rsid w:val="00557FE0"/>
  </w:style>
  <w:style w:type="character" w:customStyle="1" w:styleId="WW8Num12z5">
    <w:name w:val="WW8Num12z5"/>
    <w:rsid w:val="00557FE0"/>
  </w:style>
  <w:style w:type="character" w:customStyle="1" w:styleId="WW8Num12z6">
    <w:name w:val="WW8Num12z6"/>
    <w:rsid w:val="00557FE0"/>
  </w:style>
  <w:style w:type="character" w:customStyle="1" w:styleId="WW8Num12z7">
    <w:name w:val="WW8Num12z7"/>
    <w:rsid w:val="00557FE0"/>
  </w:style>
  <w:style w:type="character" w:customStyle="1" w:styleId="WW8Num12z8">
    <w:name w:val="WW8Num12z8"/>
    <w:rsid w:val="00557FE0"/>
  </w:style>
  <w:style w:type="character" w:customStyle="1" w:styleId="WW8Num13z0">
    <w:name w:val="WW8Num13z0"/>
    <w:rsid w:val="00557FE0"/>
    <w:rPr>
      <w:rFonts w:eastAsia="Arial" w:cs="Arial"/>
      <w:b/>
      <w:i/>
      <w:iCs/>
      <w:sz w:val="22"/>
      <w:szCs w:val="22"/>
    </w:rPr>
  </w:style>
  <w:style w:type="character" w:customStyle="1" w:styleId="WW8Num13z1">
    <w:name w:val="WW8Num13z1"/>
    <w:rsid w:val="00557FE0"/>
  </w:style>
  <w:style w:type="character" w:customStyle="1" w:styleId="WW8Num13z2">
    <w:name w:val="WW8Num13z2"/>
    <w:rsid w:val="00557FE0"/>
  </w:style>
  <w:style w:type="character" w:customStyle="1" w:styleId="WW8Num13z3">
    <w:name w:val="WW8Num13z3"/>
    <w:rsid w:val="00557FE0"/>
  </w:style>
  <w:style w:type="character" w:customStyle="1" w:styleId="WW8Num13z4">
    <w:name w:val="WW8Num13z4"/>
    <w:rsid w:val="00557FE0"/>
  </w:style>
  <w:style w:type="character" w:customStyle="1" w:styleId="WW8Num13z5">
    <w:name w:val="WW8Num13z5"/>
    <w:rsid w:val="00557FE0"/>
  </w:style>
  <w:style w:type="character" w:customStyle="1" w:styleId="WW8Num13z6">
    <w:name w:val="WW8Num13z6"/>
    <w:rsid w:val="00557FE0"/>
  </w:style>
  <w:style w:type="character" w:customStyle="1" w:styleId="WW8Num13z7">
    <w:name w:val="WW8Num13z7"/>
    <w:rsid w:val="00557FE0"/>
  </w:style>
  <w:style w:type="character" w:customStyle="1" w:styleId="WW8Num13z8">
    <w:name w:val="WW8Num13z8"/>
    <w:rsid w:val="00557FE0"/>
  </w:style>
  <w:style w:type="character" w:customStyle="1" w:styleId="WW8Num14z0">
    <w:name w:val="WW8Num14z0"/>
    <w:rsid w:val="00557FE0"/>
    <w:rPr>
      <w:rFonts w:cs="Symbol"/>
      <w:b/>
      <w:bCs/>
      <w:i/>
      <w:iCs/>
      <w:sz w:val="22"/>
      <w:szCs w:val="22"/>
    </w:rPr>
  </w:style>
  <w:style w:type="character" w:customStyle="1" w:styleId="WW8Num14z1">
    <w:name w:val="WW8Num14z1"/>
    <w:rsid w:val="00557FE0"/>
  </w:style>
  <w:style w:type="character" w:customStyle="1" w:styleId="WW8Num14z2">
    <w:name w:val="WW8Num14z2"/>
    <w:rsid w:val="00557FE0"/>
  </w:style>
  <w:style w:type="character" w:customStyle="1" w:styleId="WW8Num14z3">
    <w:name w:val="WW8Num14z3"/>
    <w:rsid w:val="00557FE0"/>
  </w:style>
  <w:style w:type="character" w:customStyle="1" w:styleId="WW8Num14z4">
    <w:name w:val="WW8Num14z4"/>
    <w:rsid w:val="00557FE0"/>
  </w:style>
  <w:style w:type="character" w:customStyle="1" w:styleId="WW8Num14z5">
    <w:name w:val="WW8Num14z5"/>
    <w:rsid w:val="00557FE0"/>
  </w:style>
  <w:style w:type="character" w:customStyle="1" w:styleId="WW8Num14z6">
    <w:name w:val="WW8Num14z6"/>
    <w:rsid w:val="00557FE0"/>
  </w:style>
  <w:style w:type="character" w:customStyle="1" w:styleId="WW8Num14z7">
    <w:name w:val="WW8Num14z7"/>
    <w:rsid w:val="00557FE0"/>
  </w:style>
  <w:style w:type="character" w:customStyle="1" w:styleId="WW8Num14z8">
    <w:name w:val="WW8Num14z8"/>
    <w:rsid w:val="00557FE0"/>
  </w:style>
  <w:style w:type="character" w:customStyle="1" w:styleId="WW8Num15z0">
    <w:name w:val="WW8Num15z0"/>
    <w:rsid w:val="00557FE0"/>
    <w:rPr>
      <w:rFonts w:cs="Symbol"/>
      <w:b/>
      <w:bCs/>
      <w:i/>
      <w:iCs/>
      <w:sz w:val="22"/>
      <w:szCs w:val="22"/>
    </w:rPr>
  </w:style>
  <w:style w:type="character" w:customStyle="1" w:styleId="WW8Num15z1">
    <w:name w:val="WW8Num15z1"/>
    <w:rsid w:val="00557FE0"/>
  </w:style>
  <w:style w:type="character" w:customStyle="1" w:styleId="WW8Num15z2">
    <w:name w:val="WW8Num15z2"/>
    <w:rsid w:val="00557FE0"/>
  </w:style>
  <w:style w:type="character" w:customStyle="1" w:styleId="WW8Num15z3">
    <w:name w:val="WW8Num15z3"/>
    <w:rsid w:val="00557FE0"/>
  </w:style>
  <w:style w:type="character" w:customStyle="1" w:styleId="WW8Num15z4">
    <w:name w:val="WW8Num15z4"/>
    <w:rsid w:val="00557FE0"/>
  </w:style>
  <w:style w:type="character" w:customStyle="1" w:styleId="WW8Num15z5">
    <w:name w:val="WW8Num15z5"/>
    <w:rsid w:val="00557FE0"/>
  </w:style>
  <w:style w:type="character" w:customStyle="1" w:styleId="WW8Num15z6">
    <w:name w:val="WW8Num15z6"/>
    <w:rsid w:val="00557FE0"/>
  </w:style>
  <w:style w:type="character" w:customStyle="1" w:styleId="WW8Num15z7">
    <w:name w:val="WW8Num15z7"/>
    <w:rsid w:val="00557FE0"/>
  </w:style>
  <w:style w:type="character" w:customStyle="1" w:styleId="WW8Num15z8">
    <w:name w:val="WW8Num15z8"/>
    <w:rsid w:val="00557FE0"/>
  </w:style>
  <w:style w:type="character" w:customStyle="1" w:styleId="60">
    <w:name w:val="Προεπιλεγμένη γραμματοσειρά6"/>
    <w:rsid w:val="00557FE0"/>
  </w:style>
  <w:style w:type="character" w:customStyle="1" w:styleId="WW8Num16z0">
    <w:name w:val="WW8Num16z0"/>
    <w:rsid w:val="00557FE0"/>
    <w:rPr>
      <w:rFonts w:ascii="Symbol" w:hAnsi="Symbol" w:cs="OpenSymbol"/>
    </w:rPr>
  </w:style>
  <w:style w:type="character" w:customStyle="1" w:styleId="WW8Num16z1">
    <w:name w:val="WW8Num16z1"/>
    <w:rsid w:val="00557FE0"/>
    <w:rPr>
      <w:rFonts w:ascii="OpenSymbol" w:hAnsi="OpenSymbol" w:cs="OpenSymbol"/>
    </w:rPr>
  </w:style>
  <w:style w:type="character" w:customStyle="1" w:styleId="WW8Num17z0">
    <w:name w:val="WW8Num17z0"/>
    <w:rsid w:val="00557FE0"/>
    <w:rPr>
      <w:rFonts w:ascii="Symbol" w:hAnsi="Symbol" w:cs="OpenSymbol"/>
      <w:color w:val="000000"/>
      <w:spacing w:val="0"/>
      <w:sz w:val="20"/>
      <w:lang w:val="en-US"/>
    </w:rPr>
  </w:style>
  <w:style w:type="character" w:customStyle="1" w:styleId="WW8Num17z1">
    <w:name w:val="WW8Num17z1"/>
    <w:rsid w:val="00557FE0"/>
    <w:rPr>
      <w:rFonts w:ascii="OpenSymbol" w:hAnsi="OpenSymbol" w:cs="OpenSymbol"/>
    </w:rPr>
  </w:style>
  <w:style w:type="character" w:customStyle="1" w:styleId="WW8Num18z0">
    <w:name w:val="WW8Num18z0"/>
    <w:rsid w:val="00557FE0"/>
    <w:rPr>
      <w:rFonts w:ascii="Symbol" w:hAnsi="Symbol" w:cs="OpenSymbol"/>
    </w:rPr>
  </w:style>
  <w:style w:type="character" w:customStyle="1" w:styleId="WW8Num18z1">
    <w:name w:val="WW8Num18z1"/>
    <w:rsid w:val="00557FE0"/>
    <w:rPr>
      <w:rFonts w:ascii="OpenSymbol" w:hAnsi="OpenSymbol" w:cs="OpenSymbol"/>
    </w:rPr>
  </w:style>
  <w:style w:type="character" w:customStyle="1" w:styleId="WW8Num19z0">
    <w:name w:val="WW8Num19z0"/>
    <w:rsid w:val="00557FE0"/>
    <w:rPr>
      <w:rFonts w:ascii="Symbol" w:hAnsi="Symbol" w:cs="OpenSymbol"/>
    </w:rPr>
  </w:style>
  <w:style w:type="character" w:customStyle="1" w:styleId="WW8Num19z1">
    <w:name w:val="WW8Num19z1"/>
    <w:rsid w:val="00557FE0"/>
    <w:rPr>
      <w:rFonts w:ascii="OpenSymbol" w:hAnsi="OpenSymbol" w:cs="OpenSymbol"/>
    </w:rPr>
  </w:style>
  <w:style w:type="character" w:customStyle="1" w:styleId="50">
    <w:name w:val="Προεπιλεγμένη γραμματοσειρά5"/>
    <w:rsid w:val="00557FE0"/>
  </w:style>
  <w:style w:type="character" w:customStyle="1" w:styleId="WW8Num16z2">
    <w:name w:val="WW8Num16z2"/>
    <w:rsid w:val="00557FE0"/>
    <w:rPr>
      <w:rFonts w:ascii="Wingdings" w:hAnsi="Wingdings" w:cs="Wingdings" w:hint="default"/>
    </w:rPr>
  </w:style>
  <w:style w:type="character" w:customStyle="1" w:styleId="WW8Num16z3">
    <w:name w:val="WW8Num16z3"/>
    <w:rsid w:val="00557FE0"/>
    <w:rPr>
      <w:rFonts w:ascii="Symbol" w:hAnsi="Symbol" w:cs="Symbol" w:hint="default"/>
      <w:b/>
      <w:sz w:val="20"/>
    </w:rPr>
  </w:style>
  <w:style w:type="character" w:customStyle="1" w:styleId="WW8Num17z2">
    <w:name w:val="WW8Num17z2"/>
    <w:rsid w:val="00557FE0"/>
    <w:rPr>
      <w:rFonts w:ascii="Wingdings" w:hAnsi="Wingdings" w:cs="Wingdings" w:hint="default"/>
    </w:rPr>
  </w:style>
  <w:style w:type="character" w:customStyle="1" w:styleId="WW8Num18z2">
    <w:name w:val="WW8Num18z2"/>
    <w:rsid w:val="00557FE0"/>
    <w:rPr>
      <w:rFonts w:ascii="Wingdings" w:hAnsi="Wingdings" w:cs="Wingdings" w:hint="default"/>
    </w:rPr>
  </w:style>
  <w:style w:type="character" w:customStyle="1" w:styleId="WW8Num19z2">
    <w:name w:val="WW8Num19z2"/>
    <w:rsid w:val="00557FE0"/>
  </w:style>
  <w:style w:type="character" w:customStyle="1" w:styleId="WW8Num19z3">
    <w:name w:val="WW8Num19z3"/>
    <w:rsid w:val="00557FE0"/>
  </w:style>
  <w:style w:type="character" w:customStyle="1" w:styleId="WW8Num19z4">
    <w:name w:val="WW8Num19z4"/>
    <w:rsid w:val="00557FE0"/>
  </w:style>
  <w:style w:type="character" w:customStyle="1" w:styleId="WW8Num19z5">
    <w:name w:val="WW8Num19z5"/>
    <w:rsid w:val="00557FE0"/>
  </w:style>
  <w:style w:type="character" w:customStyle="1" w:styleId="WW8Num19z6">
    <w:name w:val="WW8Num19z6"/>
    <w:rsid w:val="00557FE0"/>
  </w:style>
  <w:style w:type="character" w:customStyle="1" w:styleId="WW8Num19z7">
    <w:name w:val="WW8Num19z7"/>
    <w:rsid w:val="00557FE0"/>
  </w:style>
  <w:style w:type="character" w:customStyle="1" w:styleId="WW8Num19z8">
    <w:name w:val="WW8Num19z8"/>
    <w:rsid w:val="00557FE0"/>
  </w:style>
  <w:style w:type="character" w:customStyle="1" w:styleId="WW8Num20z0">
    <w:name w:val="WW8Num20z0"/>
    <w:rsid w:val="00557FE0"/>
    <w:rPr>
      <w:rFonts w:ascii="Symbol" w:hAnsi="Symbol" w:cs="Symbol" w:hint="default"/>
      <w:b/>
      <w:sz w:val="20"/>
    </w:rPr>
  </w:style>
  <w:style w:type="character" w:customStyle="1" w:styleId="WW8Num20z1">
    <w:name w:val="WW8Num20z1"/>
    <w:rsid w:val="00557FE0"/>
    <w:rPr>
      <w:rFonts w:ascii="Courier New" w:hAnsi="Courier New" w:cs="Courier New" w:hint="default"/>
    </w:rPr>
  </w:style>
  <w:style w:type="character" w:customStyle="1" w:styleId="WW8Num20z2">
    <w:name w:val="WW8Num20z2"/>
    <w:rsid w:val="00557FE0"/>
    <w:rPr>
      <w:rFonts w:ascii="Wingdings" w:hAnsi="Wingdings" w:cs="Wingdings" w:hint="default"/>
    </w:rPr>
  </w:style>
  <w:style w:type="character" w:customStyle="1" w:styleId="WW8Num21z0">
    <w:name w:val="WW8Num21z0"/>
    <w:rsid w:val="00557FE0"/>
    <w:rPr>
      <w:rFonts w:ascii="Symbol" w:hAnsi="Symbol" w:cs="Symbol" w:hint="default"/>
    </w:rPr>
  </w:style>
  <w:style w:type="character" w:customStyle="1" w:styleId="WW8Num21z1">
    <w:name w:val="WW8Num21z1"/>
    <w:rsid w:val="00557FE0"/>
    <w:rPr>
      <w:rFonts w:ascii="Courier New" w:hAnsi="Courier New" w:cs="Courier New" w:hint="default"/>
    </w:rPr>
  </w:style>
  <w:style w:type="character" w:customStyle="1" w:styleId="WW8Num21z2">
    <w:name w:val="WW8Num21z2"/>
    <w:rsid w:val="00557FE0"/>
    <w:rPr>
      <w:rFonts w:ascii="Wingdings" w:hAnsi="Wingdings" w:cs="Wingdings" w:hint="default"/>
    </w:rPr>
  </w:style>
  <w:style w:type="character" w:customStyle="1" w:styleId="WW8Num22z0">
    <w:name w:val="WW8Num22z0"/>
    <w:rsid w:val="00557FE0"/>
    <w:rPr>
      <w:rFonts w:ascii="Symbol" w:hAnsi="Symbol" w:cs="Symbol" w:hint="default"/>
      <w:b/>
      <w:sz w:val="20"/>
    </w:rPr>
  </w:style>
  <w:style w:type="character" w:customStyle="1" w:styleId="WW8Num22z1">
    <w:name w:val="WW8Num22z1"/>
    <w:rsid w:val="00557FE0"/>
    <w:rPr>
      <w:rFonts w:ascii="Courier New" w:hAnsi="Courier New" w:cs="Courier New" w:hint="default"/>
    </w:rPr>
  </w:style>
  <w:style w:type="character" w:customStyle="1" w:styleId="WW8Num22z2">
    <w:name w:val="WW8Num22z2"/>
    <w:rsid w:val="00557FE0"/>
    <w:rPr>
      <w:rFonts w:ascii="Wingdings" w:hAnsi="Wingdings" w:cs="Wingdings" w:hint="default"/>
    </w:rPr>
  </w:style>
  <w:style w:type="character" w:customStyle="1" w:styleId="WW8Num23z0">
    <w:name w:val="WW8Num23z0"/>
    <w:rsid w:val="00557FE0"/>
    <w:rPr>
      <w:rFonts w:ascii="Arial" w:eastAsia="Arial" w:hAnsi="Arial" w:cs="Arial" w:hint="default"/>
      <w:i w:val="0"/>
    </w:rPr>
  </w:style>
  <w:style w:type="character" w:customStyle="1" w:styleId="WW8Num23z1">
    <w:name w:val="WW8Num23z1"/>
    <w:rsid w:val="00557FE0"/>
    <w:rPr>
      <w:rFonts w:ascii="Courier New" w:hAnsi="Courier New" w:cs="Courier New" w:hint="default"/>
    </w:rPr>
  </w:style>
  <w:style w:type="character" w:customStyle="1" w:styleId="WW8Num23z2">
    <w:name w:val="WW8Num23z2"/>
    <w:rsid w:val="00557FE0"/>
    <w:rPr>
      <w:rFonts w:ascii="Wingdings" w:hAnsi="Wingdings" w:cs="Wingdings" w:hint="default"/>
    </w:rPr>
  </w:style>
  <w:style w:type="character" w:customStyle="1" w:styleId="WW8Num23z3">
    <w:name w:val="WW8Num23z3"/>
    <w:rsid w:val="00557FE0"/>
    <w:rPr>
      <w:rFonts w:ascii="Symbol" w:hAnsi="Symbol" w:cs="Symbol" w:hint="default"/>
    </w:rPr>
  </w:style>
  <w:style w:type="character" w:customStyle="1" w:styleId="WW8Num24z0">
    <w:name w:val="WW8Num24z0"/>
    <w:rsid w:val="00557FE0"/>
  </w:style>
  <w:style w:type="character" w:customStyle="1" w:styleId="WW8Num24z1">
    <w:name w:val="WW8Num24z1"/>
    <w:rsid w:val="00557FE0"/>
  </w:style>
  <w:style w:type="character" w:customStyle="1" w:styleId="WW8Num24z2">
    <w:name w:val="WW8Num24z2"/>
    <w:rsid w:val="00557FE0"/>
  </w:style>
  <w:style w:type="character" w:customStyle="1" w:styleId="WW8Num24z3">
    <w:name w:val="WW8Num24z3"/>
    <w:rsid w:val="00557FE0"/>
  </w:style>
  <w:style w:type="character" w:customStyle="1" w:styleId="WW8Num24z4">
    <w:name w:val="WW8Num24z4"/>
    <w:rsid w:val="00557FE0"/>
  </w:style>
  <w:style w:type="character" w:customStyle="1" w:styleId="WW8Num24z5">
    <w:name w:val="WW8Num24z5"/>
    <w:rsid w:val="00557FE0"/>
  </w:style>
  <w:style w:type="character" w:customStyle="1" w:styleId="WW8Num24z6">
    <w:name w:val="WW8Num24z6"/>
    <w:rsid w:val="00557FE0"/>
  </w:style>
  <w:style w:type="character" w:customStyle="1" w:styleId="WW8Num24z7">
    <w:name w:val="WW8Num24z7"/>
    <w:rsid w:val="00557FE0"/>
  </w:style>
  <w:style w:type="character" w:customStyle="1" w:styleId="WW8Num24z8">
    <w:name w:val="WW8Num24z8"/>
    <w:rsid w:val="00557FE0"/>
  </w:style>
  <w:style w:type="character" w:customStyle="1" w:styleId="WW8Num25z0">
    <w:name w:val="WW8Num25z0"/>
    <w:rsid w:val="00557FE0"/>
    <w:rPr>
      <w:rFonts w:ascii="Arial" w:eastAsia="Arial" w:hAnsi="Arial" w:cs="Arial" w:hint="default"/>
      <w:i w:val="0"/>
    </w:rPr>
  </w:style>
  <w:style w:type="character" w:customStyle="1" w:styleId="WW8Num25z1">
    <w:name w:val="WW8Num25z1"/>
    <w:rsid w:val="00557FE0"/>
    <w:rPr>
      <w:rFonts w:ascii="Courier New" w:hAnsi="Courier New" w:cs="Courier New" w:hint="default"/>
    </w:rPr>
  </w:style>
  <w:style w:type="character" w:customStyle="1" w:styleId="WW8Num25z2">
    <w:name w:val="WW8Num25z2"/>
    <w:rsid w:val="00557FE0"/>
    <w:rPr>
      <w:rFonts w:ascii="Wingdings" w:hAnsi="Wingdings" w:cs="Wingdings" w:hint="default"/>
    </w:rPr>
  </w:style>
  <w:style w:type="character" w:customStyle="1" w:styleId="WW8Num25z3">
    <w:name w:val="WW8Num25z3"/>
    <w:rsid w:val="00557FE0"/>
    <w:rPr>
      <w:rFonts w:ascii="Symbol" w:hAnsi="Symbol" w:cs="Symbol" w:hint="default"/>
    </w:rPr>
  </w:style>
  <w:style w:type="character" w:customStyle="1" w:styleId="WW8Num26z0">
    <w:name w:val="WW8Num26z0"/>
    <w:rsid w:val="00557FE0"/>
    <w:rPr>
      <w:rFonts w:ascii="Arial" w:eastAsia="Arial" w:hAnsi="Arial" w:cs="Arial" w:hint="default"/>
      <w:i w:val="0"/>
    </w:rPr>
  </w:style>
  <w:style w:type="character" w:customStyle="1" w:styleId="WW8Num26z1">
    <w:name w:val="WW8Num26z1"/>
    <w:rsid w:val="00557FE0"/>
    <w:rPr>
      <w:rFonts w:ascii="Courier New" w:hAnsi="Courier New" w:cs="Courier New" w:hint="default"/>
    </w:rPr>
  </w:style>
  <w:style w:type="character" w:customStyle="1" w:styleId="WW8Num26z2">
    <w:name w:val="WW8Num26z2"/>
    <w:rsid w:val="00557FE0"/>
    <w:rPr>
      <w:rFonts w:ascii="Wingdings" w:hAnsi="Wingdings" w:cs="Wingdings" w:hint="default"/>
    </w:rPr>
  </w:style>
  <w:style w:type="character" w:customStyle="1" w:styleId="WW8Num26z3">
    <w:name w:val="WW8Num26z3"/>
    <w:rsid w:val="00557FE0"/>
    <w:rPr>
      <w:rFonts w:ascii="Symbol" w:hAnsi="Symbol" w:cs="Symbol" w:hint="default"/>
    </w:rPr>
  </w:style>
  <w:style w:type="character" w:customStyle="1" w:styleId="WW8Num27z0">
    <w:name w:val="WW8Num27z0"/>
    <w:rsid w:val="00557FE0"/>
    <w:rPr>
      <w:rFonts w:eastAsia="Arial" w:hint="default"/>
      <w:b w:val="0"/>
    </w:rPr>
  </w:style>
  <w:style w:type="character" w:customStyle="1" w:styleId="WW8Num27z1">
    <w:name w:val="WW8Num27z1"/>
    <w:rsid w:val="00557FE0"/>
  </w:style>
  <w:style w:type="character" w:customStyle="1" w:styleId="WW8Num27z2">
    <w:name w:val="WW8Num27z2"/>
    <w:rsid w:val="00557FE0"/>
  </w:style>
  <w:style w:type="character" w:customStyle="1" w:styleId="WW8Num27z3">
    <w:name w:val="WW8Num27z3"/>
    <w:rsid w:val="00557FE0"/>
  </w:style>
  <w:style w:type="character" w:customStyle="1" w:styleId="WW8Num27z4">
    <w:name w:val="WW8Num27z4"/>
    <w:rsid w:val="00557FE0"/>
  </w:style>
  <w:style w:type="character" w:customStyle="1" w:styleId="WW8Num27z5">
    <w:name w:val="WW8Num27z5"/>
    <w:rsid w:val="00557FE0"/>
  </w:style>
  <w:style w:type="character" w:customStyle="1" w:styleId="WW8Num27z6">
    <w:name w:val="WW8Num27z6"/>
    <w:rsid w:val="00557FE0"/>
  </w:style>
  <w:style w:type="character" w:customStyle="1" w:styleId="WW8Num27z7">
    <w:name w:val="WW8Num27z7"/>
    <w:rsid w:val="00557FE0"/>
  </w:style>
  <w:style w:type="character" w:customStyle="1" w:styleId="WW8Num27z8">
    <w:name w:val="WW8Num27z8"/>
    <w:rsid w:val="00557FE0"/>
  </w:style>
  <w:style w:type="character" w:customStyle="1" w:styleId="WW8Num28z0">
    <w:name w:val="WW8Num28z0"/>
    <w:rsid w:val="00557FE0"/>
    <w:rPr>
      <w:rFonts w:eastAsia="Times New Roman" w:hint="default"/>
      <w:color w:val="auto"/>
    </w:rPr>
  </w:style>
  <w:style w:type="character" w:customStyle="1" w:styleId="WW8Num28z1">
    <w:name w:val="WW8Num28z1"/>
    <w:rsid w:val="00557FE0"/>
  </w:style>
  <w:style w:type="character" w:customStyle="1" w:styleId="WW8Num28z2">
    <w:name w:val="WW8Num28z2"/>
    <w:rsid w:val="00557FE0"/>
  </w:style>
  <w:style w:type="character" w:customStyle="1" w:styleId="WW8Num28z3">
    <w:name w:val="WW8Num28z3"/>
    <w:rsid w:val="00557FE0"/>
  </w:style>
  <w:style w:type="character" w:customStyle="1" w:styleId="WW8Num28z4">
    <w:name w:val="WW8Num28z4"/>
    <w:rsid w:val="00557FE0"/>
  </w:style>
  <w:style w:type="character" w:customStyle="1" w:styleId="WW8Num28z5">
    <w:name w:val="WW8Num28z5"/>
    <w:rsid w:val="00557FE0"/>
  </w:style>
  <w:style w:type="character" w:customStyle="1" w:styleId="WW8Num28z6">
    <w:name w:val="WW8Num28z6"/>
    <w:rsid w:val="00557FE0"/>
  </w:style>
  <w:style w:type="character" w:customStyle="1" w:styleId="WW8Num28z7">
    <w:name w:val="WW8Num28z7"/>
    <w:rsid w:val="00557FE0"/>
  </w:style>
  <w:style w:type="character" w:customStyle="1" w:styleId="WW8Num28z8">
    <w:name w:val="WW8Num28z8"/>
    <w:rsid w:val="00557FE0"/>
  </w:style>
  <w:style w:type="character" w:customStyle="1" w:styleId="WW8Num29z0">
    <w:name w:val="WW8Num29z0"/>
    <w:rsid w:val="00557FE0"/>
    <w:rPr>
      <w:rFonts w:ascii="Symbol" w:hAnsi="Symbol" w:cs="Symbol" w:hint="default"/>
      <w:b/>
      <w:sz w:val="20"/>
    </w:rPr>
  </w:style>
  <w:style w:type="character" w:customStyle="1" w:styleId="WW8Num29z1">
    <w:name w:val="WW8Num29z1"/>
    <w:rsid w:val="00557FE0"/>
    <w:rPr>
      <w:rFonts w:ascii="Courier New" w:hAnsi="Courier New" w:cs="Courier New" w:hint="default"/>
    </w:rPr>
  </w:style>
  <w:style w:type="character" w:customStyle="1" w:styleId="WW8Num29z2">
    <w:name w:val="WW8Num29z2"/>
    <w:rsid w:val="00557FE0"/>
    <w:rPr>
      <w:rFonts w:ascii="Wingdings" w:hAnsi="Wingdings" w:cs="Wingdings" w:hint="default"/>
    </w:rPr>
  </w:style>
  <w:style w:type="character" w:customStyle="1" w:styleId="WW8Num30z0">
    <w:name w:val="WW8Num30z0"/>
    <w:rsid w:val="00557FE0"/>
  </w:style>
  <w:style w:type="character" w:customStyle="1" w:styleId="WW8Num30z1">
    <w:name w:val="WW8Num30z1"/>
    <w:rsid w:val="00557FE0"/>
  </w:style>
  <w:style w:type="character" w:customStyle="1" w:styleId="WW8Num30z2">
    <w:name w:val="WW8Num30z2"/>
    <w:rsid w:val="00557FE0"/>
  </w:style>
  <w:style w:type="character" w:customStyle="1" w:styleId="WW8Num30z3">
    <w:name w:val="WW8Num30z3"/>
    <w:rsid w:val="00557FE0"/>
  </w:style>
  <w:style w:type="character" w:customStyle="1" w:styleId="WW8Num30z4">
    <w:name w:val="WW8Num30z4"/>
    <w:rsid w:val="00557FE0"/>
  </w:style>
  <w:style w:type="character" w:customStyle="1" w:styleId="WW8Num30z5">
    <w:name w:val="WW8Num30z5"/>
    <w:rsid w:val="00557FE0"/>
  </w:style>
  <w:style w:type="character" w:customStyle="1" w:styleId="WW8Num30z6">
    <w:name w:val="WW8Num30z6"/>
    <w:rsid w:val="00557FE0"/>
  </w:style>
  <w:style w:type="character" w:customStyle="1" w:styleId="WW8Num30z7">
    <w:name w:val="WW8Num30z7"/>
    <w:rsid w:val="00557FE0"/>
  </w:style>
  <w:style w:type="character" w:customStyle="1" w:styleId="WW8Num30z8">
    <w:name w:val="WW8Num30z8"/>
    <w:rsid w:val="00557FE0"/>
  </w:style>
  <w:style w:type="character" w:customStyle="1" w:styleId="WW8Num31z0">
    <w:name w:val="WW8Num31z0"/>
    <w:rsid w:val="00557FE0"/>
    <w:rPr>
      <w:rFonts w:ascii="Symbol" w:hAnsi="Symbol" w:cs="Symbol" w:hint="default"/>
      <w:b/>
      <w:sz w:val="20"/>
    </w:rPr>
  </w:style>
  <w:style w:type="character" w:customStyle="1" w:styleId="WW8Num31z1">
    <w:name w:val="WW8Num31z1"/>
    <w:rsid w:val="00557FE0"/>
    <w:rPr>
      <w:rFonts w:ascii="Courier New" w:hAnsi="Courier New" w:cs="Courier New" w:hint="default"/>
    </w:rPr>
  </w:style>
  <w:style w:type="character" w:customStyle="1" w:styleId="WW8Num31z2">
    <w:name w:val="WW8Num31z2"/>
    <w:rsid w:val="00557FE0"/>
    <w:rPr>
      <w:rFonts w:ascii="Wingdings" w:hAnsi="Wingdings" w:cs="Wingdings" w:hint="default"/>
    </w:rPr>
  </w:style>
  <w:style w:type="character" w:customStyle="1" w:styleId="WW8Num32z0">
    <w:name w:val="WW8Num32z0"/>
    <w:rsid w:val="00557FE0"/>
    <w:rPr>
      <w:rFonts w:ascii="Symbol" w:hAnsi="Symbol" w:cs="Symbol" w:hint="default"/>
      <w:b w:val="0"/>
      <w:sz w:val="20"/>
    </w:rPr>
  </w:style>
  <w:style w:type="character" w:customStyle="1" w:styleId="WW8Num32z1">
    <w:name w:val="WW8Num32z1"/>
    <w:rsid w:val="00557FE0"/>
    <w:rPr>
      <w:rFonts w:ascii="Courier New" w:hAnsi="Courier New" w:cs="Courier New" w:hint="default"/>
    </w:rPr>
  </w:style>
  <w:style w:type="character" w:customStyle="1" w:styleId="WW8Num32z2">
    <w:name w:val="WW8Num32z2"/>
    <w:rsid w:val="00557FE0"/>
    <w:rPr>
      <w:rFonts w:ascii="Wingdings" w:hAnsi="Wingdings" w:cs="Wingdings" w:hint="default"/>
    </w:rPr>
  </w:style>
  <w:style w:type="character" w:customStyle="1" w:styleId="WW8Num32z3">
    <w:name w:val="WW8Num32z3"/>
    <w:rsid w:val="00557FE0"/>
    <w:rPr>
      <w:rFonts w:ascii="Symbol" w:hAnsi="Symbol" w:cs="Symbol" w:hint="default"/>
      <w:b/>
      <w:sz w:val="20"/>
    </w:rPr>
  </w:style>
  <w:style w:type="character" w:customStyle="1" w:styleId="WW8Num33z0">
    <w:name w:val="WW8Num33z0"/>
    <w:rsid w:val="00557FE0"/>
    <w:rPr>
      <w:rFonts w:ascii="Symbol" w:hAnsi="Symbol" w:cs="Symbol" w:hint="default"/>
    </w:rPr>
  </w:style>
  <w:style w:type="character" w:customStyle="1" w:styleId="WW8Num33z1">
    <w:name w:val="WW8Num33z1"/>
    <w:rsid w:val="00557FE0"/>
    <w:rPr>
      <w:rFonts w:ascii="Courier New" w:hAnsi="Courier New" w:cs="Courier New" w:hint="default"/>
    </w:rPr>
  </w:style>
  <w:style w:type="character" w:customStyle="1" w:styleId="WW8Num33z2">
    <w:name w:val="WW8Num33z2"/>
    <w:rsid w:val="00557FE0"/>
    <w:rPr>
      <w:rFonts w:ascii="Wingdings" w:hAnsi="Wingdings" w:cs="Wingdings" w:hint="default"/>
    </w:rPr>
  </w:style>
  <w:style w:type="character" w:customStyle="1" w:styleId="WW8Num34z0">
    <w:name w:val="WW8Num34z0"/>
    <w:rsid w:val="00557FE0"/>
  </w:style>
  <w:style w:type="character" w:customStyle="1" w:styleId="WW8Num34z1">
    <w:name w:val="WW8Num34z1"/>
    <w:rsid w:val="00557FE0"/>
  </w:style>
  <w:style w:type="character" w:customStyle="1" w:styleId="WW8Num34z2">
    <w:name w:val="WW8Num34z2"/>
    <w:rsid w:val="00557FE0"/>
  </w:style>
  <w:style w:type="character" w:customStyle="1" w:styleId="WW8Num34z3">
    <w:name w:val="WW8Num34z3"/>
    <w:rsid w:val="00557FE0"/>
  </w:style>
  <w:style w:type="character" w:customStyle="1" w:styleId="WW8Num34z4">
    <w:name w:val="WW8Num34z4"/>
    <w:rsid w:val="00557FE0"/>
  </w:style>
  <w:style w:type="character" w:customStyle="1" w:styleId="WW8Num34z5">
    <w:name w:val="WW8Num34z5"/>
    <w:rsid w:val="00557FE0"/>
  </w:style>
  <w:style w:type="character" w:customStyle="1" w:styleId="WW8Num34z6">
    <w:name w:val="WW8Num34z6"/>
    <w:rsid w:val="00557FE0"/>
  </w:style>
  <w:style w:type="character" w:customStyle="1" w:styleId="WW8Num34z7">
    <w:name w:val="WW8Num34z7"/>
    <w:rsid w:val="00557FE0"/>
  </w:style>
  <w:style w:type="character" w:customStyle="1" w:styleId="WW8Num34z8">
    <w:name w:val="WW8Num34z8"/>
    <w:rsid w:val="00557FE0"/>
  </w:style>
  <w:style w:type="character" w:customStyle="1" w:styleId="40">
    <w:name w:val="Προεπιλεγμένη γραμματοσειρά4"/>
    <w:rsid w:val="00557FE0"/>
  </w:style>
  <w:style w:type="character" w:customStyle="1" w:styleId="1Char1">
    <w:name w:val="Επικεφαλίδα 1 Char1"/>
    <w:basedOn w:val="40"/>
    <w:rsid w:val="00557FE0"/>
    <w:rPr>
      <w:sz w:val="24"/>
      <w:lang w:val="el-GR" w:bidi="ar-SA"/>
    </w:rPr>
  </w:style>
  <w:style w:type="character" w:customStyle="1" w:styleId="2Char">
    <w:name w:val="Επικεφαλίδα 2 Char"/>
    <w:basedOn w:val="40"/>
    <w:rsid w:val="00557FE0"/>
    <w:rPr>
      <w:b/>
      <w:sz w:val="24"/>
      <w:u w:val="single"/>
      <w:lang w:val="el-GR" w:bidi="ar-SA"/>
    </w:rPr>
  </w:style>
  <w:style w:type="character" w:customStyle="1" w:styleId="3Char">
    <w:name w:val="Επικεφαλίδα 3 Char"/>
    <w:basedOn w:val="40"/>
    <w:rsid w:val="00557FE0"/>
    <w:rPr>
      <w:b/>
      <w:sz w:val="24"/>
      <w:u w:val="single"/>
      <w:lang w:val="el-GR" w:bidi="ar-SA"/>
    </w:rPr>
  </w:style>
  <w:style w:type="character" w:customStyle="1" w:styleId="4Char">
    <w:name w:val="Επικεφαλίδα 4 Char"/>
    <w:basedOn w:val="40"/>
    <w:rsid w:val="00557FE0"/>
    <w:rPr>
      <w:b/>
      <w:bCs/>
      <w:sz w:val="24"/>
      <w:szCs w:val="24"/>
      <w:lang w:val="el-GR" w:bidi="ar-SA"/>
    </w:rPr>
  </w:style>
  <w:style w:type="character" w:customStyle="1" w:styleId="5Char1">
    <w:name w:val="Επικεφαλίδα 5 Char1"/>
    <w:basedOn w:val="40"/>
    <w:rsid w:val="00557FE0"/>
    <w:rPr>
      <w:b/>
      <w:bCs/>
      <w:sz w:val="24"/>
      <w:szCs w:val="24"/>
      <w:lang w:val="el-GR" w:bidi="ar-SA"/>
    </w:rPr>
  </w:style>
  <w:style w:type="character" w:customStyle="1" w:styleId="6Char">
    <w:name w:val="Επικεφαλίδα 6 Char"/>
    <w:basedOn w:val="40"/>
    <w:rsid w:val="00557FE0"/>
    <w:rPr>
      <w:b/>
      <w:bCs/>
      <w:sz w:val="24"/>
      <w:lang w:val="el-GR" w:bidi="ar-SA"/>
    </w:rPr>
  </w:style>
  <w:style w:type="character" w:customStyle="1" w:styleId="7Char">
    <w:name w:val="Επικεφαλίδα 7 Char"/>
    <w:basedOn w:val="40"/>
    <w:rsid w:val="00557FE0"/>
    <w:rPr>
      <w:b/>
      <w:bCs/>
      <w:lang w:val="el-GR" w:bidi="ar-SA"/>
    </w:rPr>
  </w:style>
  <w:style w:type="character" w:customStyle="1" w:styleId="8Char">
    <w:name w:val="Επικεφαλίδα 8 Char"/>
    <w:basedOn w:val="40"/>
    <w:rsid w:val="00557FE0"/>
    <w:rPr>
      <w:b/>
      <w:bCs/>
      <w:sz w:val="24"/>
      <w:szCs w:val="24"/>
      <w:lang w:val="el-GR" w:bidi="ar-SA"/>
    </w:rPr>
  </w:style>
  <w:style w:type="character" w:customStyle="1" w:styleId="9Char">
    <w:name w:val="Επικεφαλίδα 9 Char"/>
    <w:basedOn w:val="40"/>
    <w:rsid w:val="00557FE0"/>
    <w:rPr>
      <w:b/>
      <w:bCs/>
      <w:sz w:val="22"/>
      <w:szCs w:val="24"/>
      <w:lang w:val="el-GR" w:bidi="ar-SA"/>
    </w:rPr>
  </w:style>
  <w:style w:type="character" w:customStyle="1" w:styleId="Char">
    <w:name w:val="Σώμα κειμένου Char"/>
    <w:basedOn w:val="40"/>
    <w:rsid w:val="00557FE0"/>
    <w:rPr>
      <w:sz w:val="24"/>
      <w:lang w:val="el-GR" w:bidi="ar-SA"/>
    </w:rPr>
  </w:style>
  <w:style w:type="character" w:customStyle="1" w:styleId="Char0">
    <w:name w:val="Κεφαλίδα Char"/>
    <w:basedOn w:val="40"/>
    <w:rsid w:val="00557FE0"/>
    <w:rPr>
      <w:sz w:val="24"/>
      <w:szCs w:val="24"/>
      <w:lang w:val="el-GR" w:bidi="ar-SA"/>
    </w:rPr>
  </w:style>
  <w:style w:type="character" w:customStyle="1" w:styleId="Char1">
    <w:name w:val="Σώμα κείμενου με εσοχή Char"/>
    <w:basedOn w:val="40"/>
    <w:rsid w:val="00557FE0"/>
    <w:rPr>
      <w:sz w:val="24"/>
      <w:szCs w:val="24"/>
      <w:lang w:val="el-GR" w:bidi="ar-SA"/>
    </w:rPr>
  </w:style>
  <w:style w:type="character" w:styleId="a3">
    <w:name w:val="page number"/>
    <w:basedOn w:val="40"/>
    <w:rsid w:val="00557FE0"/>
  </w:style>
  <w:style w:type="character" w:customStyle="1" w:styleId="Char2">
    <w:name w:val="Υποσέλιδο Char"/>
    <w:basedOn w:val="40"/>
    <w:rsid w:val="00557FE0"/>
    <w:rPr>
      <w:sz w:val="24"/>
      <w:szCs w:val="24"/>
      <w:lang w:val="el-GR" w:bidi="ar-SA"/>
    </w:rPr>
  </w:style>
  <w:style w:type="character" w:customStyle="1" w:styleId="2Char0">
    <w:name w:val="Σώμα κείμενου 2 Char"/>
    <w:basedOn w:val="40"/>
    <w:rsid w:val="00557FE0"/>
    <w:rPr>
      <w:b/>
      <w:bCs/>
      <w:sz w:val="24"/>
      <w:szCs w:val="24"/>
      <w:lang w:val="el-GR" w:bidi="ar-SA"/>
    </w:rPr>
  </w:style>
  <w:style w:type="character" w:customStyle="1" w:styleId="2Char1">
    <w:name w:val="Σώμα κείμενου με εσοχή 2 Char"/>
    <w:basedOn w:val="40"/>
    <w:rsid w:val="00557FE0"/>
    <w:rPr>
      <w:sz w:val="24"/>
      <w:szCs w:val="24"/>
      <w:lang w:val="el-GR" w:bidi="ar-SA"/>
    </w:rPr>
  </w:style>
  <w:style w:type="character" w:customStyle="1" w:styleId="3Char0">
    <w:name w:val="Σώμα κείμενου με εσοχή 3 Char"/>
    <w:basedOn w:val="40"/>
    <w:rsid w:val="00557FE0"/>
    <w:rPr>
      <w:sz w:val="24"/>
      <w:szCs w:val="24"/>
      <w:lang w:val="el-GR" w:bidi="ar-SA"/>
    </w:rPr>
  </w:style>
  <w:style w:type="character" w:customStyle="1" w:styleId="3Char1">
    <w:name w:val="Σώμα κείμενου 3 Char"/>
    <w:basedOn w:val="40"/>
    <w:rsid w:val="00557FE0"/>
    <w:rPr>
      <w:b/>
      <w:bCs/>
      <w:sz w:val="24"/>
      <w:szCs w:val="24"/>
      <w:lang w:val="el-GR" w:bidi="ar-SA"/>
    </w:rPr>
  </w:style>
  <w:style w:type="character" w:customStyle="1" w:styleId="apple-style-span">
    <w:name w:val="apple-style-span"/>
    <w:basedOn w:val="40"/>
    <w:rsid w:val="00557FE0"/>
    <w:rPr>
      <w:rFonts w:ascii="Times New Roman" w:hAnsi="Times New Roman" w:cs="Times New Roman" w:hint="default"/>
    </w:rPr>
  </w:style>
  <w:style w:type="character" w:customStyle="1" w:styleId="Char3">
    <w:name w:val="Κείμενο υποσημείωσης Char"/>
    <w:basedOn w:val="40"/>
    <w:rsid w:val="00557FE0"/>
    <w:rPr>
      <w:sz w:val="24"/>
      <w:szCs w:val="24"/>
      <w:lang w:val="el-GR" w:bidi="ar-SA"/>
    </w:rPr>
  </w:style>
  <w:style w:type="character" w:customStyle="1" w:styleId="a4">
    <w:name w:val="Χαρακτήρες υποσημείωσης"/>
    <w:basedOn w:val="40"/>
    <w:rsid w:val="00557FE0"/>
    <w:rPr>
      <w:vertAlign w:val="superscript"/>
    </w:rPr>
  </w:style>
  <w:style w:type="character" w:styleId="-">
    <w:name w:val="Hyperlink"/>
    <w:basedOn w:val="40"/>
    <w:rsid w:val="00557FE0"/>
    <w:rPr>
      <w:color w:val="0000FF"/>
      <w:u w:val="single"/>
    </w:rPr>
  </w:style>
  <w:style w:type="character" w:styleId="a5">
    <w:name w:val="Strong"/>
    <w:basedOn w:val="40"/>
    <w:qFormat/>
    <w:rsid w:val="00557FE0"/>
    <w:rPr>
      <w:rFonts w:cs="Times New Roman"/>
      <w:b/>
      <w:bCs/>
    </w:rPr>
  </w:style>
  <w:style w:type="character" w:customStyle="1" w:styleId="Char4">
    <w:name w:val="Κείμενο σημείωσης τέλους Char"/>
    <w:basedOn w:val="40"/>
    <w:rsid w:val="00557FE0"/>
    <w:rPr>
      <w:rFonts w:ascii="Arial" w:hAnsi="Arial" w:cs="Arial"/>
      <w:position w:val="2"/>
      <w:sz w:val="22"/>
      <w:szCs w:val="24"/>
      <w:lang w:val="en-US" w:eastAsia="zh-CN" w:bidi="ar-SA"/>
    </w:rPr>
  </w:style>
  <w:style w:type="character" w:customStyle="1" w:styleId="Char5">
    <w:name w:val="Απόσπασμα Char"/>
    <w:basedOn w:val="40"/>
    <w:rsid w:val="00557FE0"/>
    <w:rPr>
      <w:sz w:val="24"/>
      <w:szCs w:val="24"/>
      <w:lang w:val="el-GR" w:eastAsia="zh-CN" w:bidi="ar-SA"/>
    </w:rPr>
  </w:style>
  <w:style w:type="character" w:customStyle="1" w:styleId="Char6">
    <w:name w:val="Έντονο εισαγωγικό Char"/>
    <w:basedOn w:val="40"/>
    <w:rsid w:val="00557FE0"/>
    <w:rPr>
      <w:sz w:val="24"/>
      <w:szCs w:val="24"/>
      <w:lang w:val="el-GR" w:eastAsia="zh-CN" w:bidi="ar-SA"/>
    </w:rPr>
  </w:style>
  <w:style w:type="character" w:customStyle="1" w:styleId="msosubtleemphasis0">
    <w:name w:val="msosubtleemphasis"/>
    <w:rsid w:val="00557FE0"/>
    <w:rPr>
      <w:i/>
      <w:iCs w:val="0"/>
      <w:color w:val="5A5A5A"/>
    </w:rPr>
  </w:style>
  <w:style w:type="character" w:customStyle="1" w:styleId="msointenseemphasis0">
    <w:name w:val="msointenseemphasis"/>
    <w:basedOn w:val="40"/>
    <w:rsid w:val="00557FE0"/>
    <w:rPr>
      <w:b/>
      <w:bCs w:val="0"/>
      <w:i/>
      <w:iCs w:val="0"/>
      <w:sz w:val="24"/>
      <w:szCs w:val="24"/>
      <w:u w:val="single"/>
    </w:rPr>
  </w:style>
  <w:style w:type="character" w:customStyle="1" w:styleId="msosubtlereference0">
    <w:name w:val="msosubtlereference"/>
    <w:basedOn w:val="40"/>
    <w:rsid w:val="00557FE0"/>
    <w:rPr>
      <w:sz w:val="24"/>
      <w:szCs w:val="24"/>
      <w:u w:val="single"/>
    </w:rPr>
  </w:style>
  <w:style w:type="character" w:customStyle="1" w:styleId="msointensereference0">
    <w:name w:val="msointensereference"/>
    <w:basedOn w:val="40"/>
    <w:rsid w:val="00557FE0"/>
    <w:rPr>
      <w:b/>
      <w:bCs w:val="0"/>
      <w:sz w:val="24"/>
      <w:u w:val="single"/>
    </w:rPr>
  </w:style>
  <w:style w:type="character" w:customStyle="1" w:styleId="msobooktitle0">
    <w:name w:val="msobooktitle"/>
    <w:basedOn w:val="40"/>
    <w:rsid w:val="00557FE0"/>
    <w:rPr>
      <w:rFonts w:ascii="Cambria" w:eastAsia="Times New Roman" w:hAnsi="Cambria" w:cs="Cambria" w:hint="default"/>
      <w:b/>
      <w:bCs w:val="0"/>
      <w:i/>
      <w:iCs w:val="0"/>
      <w:sz w:val="24"/>
      <w:szCs w:val="24"/>
    </w:rPr>
  </w:style>
  <w:style w:type="character" w:customStyle="1" w:styleId="CharChar10">
    <w:name w:val="Char Char10"/>
    <w:basedOn w:val="40"/>
    <w:rsid w:val="00557FE0"/>
    <w:rPr>
      <w:rFonts w:ascii="Cambria" w:eastAsia="Times New Roman" w:hAnsi="Cambria" w:cs="Cambria" w:hint="default"/>
      <w:b/>
      <w:bCs/>
      <w:kern w:val="1"/>
      <w:sz w:val="32"/>
      <w:szCs w:val="32"/>
    </w:rPr>
  </w:style>
  <w:style w:type="character" w:customStyle="1" w:styleId="CharChar7">
    <w:name w:val="Char Char7"/>
    <w:basedOn w:val="40"/>
    <w:rsid w:val="00557FE0"/>
    <w:rPr>
      <w:b/>
      <w:bCs/>
      <w:sz w:val="28"/>
      <w:szCs w:val="28"/>
    </w:rPr>
  </w:style>
  <w:style w:type="character" w:customStyle="1" w:styleId="CharChar1">
    <w:name w:val="Char Char1"/>
    <w:basedOn w:val="40"/>
    <w:rsid w:val="00557FE0"/>
    <w:rPr>
      <w:rFonts w:ascii="Cambria" w:eastAsia="Times New Roman" w:hAnsi="Cambria" w:cs="Cambria" w:hint="default"/>
      <w:b/>
      <w:bCs/>
      <w:kern w:val="1"/>
      <w:sz w:val="32"/>
      <w:szCs w:val="32"/>
    </w:rPr>
  </w:style>
  <w:style w:type="character" w:customStyle="1" w:styleId="CharChar">
    <w:name w:val="Char Char"/>
    <w:basedOn w:val="40"/>
    <w:rsid w:val="00557FE0"/>
    <w:rPr>
      <w:rFonts w:ascii="Cambria" w:eastAsia="Times New Roman" w:hAnsi="Cambria" w:cs="Cambria" w:hint="default"/>
      <w:sz w:val="24"/>
      <w:szCs w:val="24"/>
    </w:rPr>
  </w:style>
  <w:style w:type="character" w:customStyle="1" w:styleId="BodyTextIndent3Char">
    <w:name w:val="Body Text Indent 3 Char"/>
    <w:basedOn w:val="40"/>
    <w:rsid w:val="00557FE0"/>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7FE0"/>
    <w:rPr>
      <w:sz w:val="24"/>
      <w:szCs w:val="24"/>
      <w:lang w:val="el-GR" w:bidi="ar-SA"/>
    </w:rPr>
  </w:style>
  <w:style w:type="character" w:customStyle="1" w:styleId="-TFChar">
    <w:name w:val="- TF Char"/>
    <w:basedOn w:val="40"/>
    <w:rsid w:val="00557FE0"/>
    <w:rPr>
      <w:sz w:val="24"/>
      <w:lang w:val="el-GR" w:bidi="ar-SA"/>
    </w:rPr>
  </w:style>
  <w:style w:type="character" w:customStyle="1" w:styleId="FontStyle17">
    <w:name w:val="Font Style17"/>
    <w:basedOn w:val="40"/>
    <w:qFormat/>
    <w:rsid w:val="00557FE0"/>
    <w:rPr>
      <w:rFonts w:ascii="Times New Roman" w:hAnsi="Times New Roman" w:cs="Times New Roman"/>
      <w:sz w:val="22"/>
      <w:szCs w:val="22"/>
    </w:rPr>
  </w:style>
  <w:style w:type="character" w:customStyle="1" w:styleId="FontStyle16">
    <w:name w:val="Font Style16"/>
    <w:basedOn w:val="40"/>
    <w:rsid w:val="00557FE0"/>
    <w:rPr>
      <w:rFonts w:ascii="Times New Roman" w:hAnsi="Times New Roman" w:cs="Times New Roman"/>
      <w:b/>
      <w:bCs/>
      <w:sz w:val="22"/>
      <w:szCs w:val="22"/>
    </w:rPr>
  </w:style>
  <w:style w:type="character" w:customStyle="1" w:styleId="FontStyle13">
    <w:name w:val="Font Style13"/>
    <w:basedOn w:val="40"/>
    <w:rsid w:val="00557FE0"/>
    <w:rPr>
      <w:rFonts w:ascii="Times New Roman" w:hAnsi="Times New Roman" w:cs="Times New Roman"/>
      <w:sz w:val="20"/>
      <w:szCs w:val="20"/>
    </w:rPr>
  </w:style>
  <w:style w:type="character" w:customStyle="1" w:styleId="3CharChar">
    <w:name w:val="Επικεφαλίδα 3 Char Char"/>
    <w:basedOn w:val="40"/>
    <w:rsid w:val="00557FE0"/>
    <w:rPr>
      <w:b/>
      <w:sz w:val="24"/>
      <w:u w:val="single"/>
      <w:lang w:val="el-GR" w:bidi="ar-SA"/>
    </w:rPr>
  </w:style>
  <w:style w:type="character" w:customStyle="1" w:styleId="4CharChar">
    <w:name w:val="Επικεφαλίδα 4 Char Char"/>
    <w:basedOn w:val="40"/>
    <w:rsid w:val="00557FE0"/>
    <w:rPr>
      <w:b/>
      <w:bCs/>
      <w:sz w:val="24"/>
      <w:szCs w:val="24"/>
      <w:lang w:val="el-GR" w:bidi="ar-SA"/>
    </w:rPr>
  </w:style>
  <w:style w:type="character" w:customStyle="1" w:styleId="CharChar0">
    <w:name w:val="Κεφαλίδα Char Char"/>
    <w:basedOn w:val="40"/>
    <w:rsid w:val="00557FE0"/>
    <w:rPr>
      <w:sz w:val="24"/>
      <w:szCs w:val="24"/>
      <w:lang w:val="el-GR" w:bidi="ar-SA"/>
    </w:rPr>
  </w:style>
  <w:style w:type="character" w:customStyle="1" w:styleId="CharCharCharCharCharCharChar">
    <w:name w:val="Σώμα κείμενου με εσοχή Char Char Char Char Char Char Char"/>
    <w:basedOn w:val="40"/>
    <w:rsid w:val="00557FE0"/>
    <w:rPr>
      <w:sz w:val="24"/>
      <w:szCs w:val="24"/>
      <w:lang w:val="el-GR" w:bidi="ar-SA"/>
    </w:rPr>
  </w:style>
  <w:style w:type="character" w:customStyle="1" w:styleId="1Char">
    <w:name w:val="Επικεφαλίδα 1 Char"/>
    <w:basedOn w:val="40"/>
    <w:rsid w:val="00557FE0"/>
    <w:rPr>
      <w:sz w:val="24"/>
      <w:lang w:val="el-GR" w:bidi="ar-SA"/>
    </w:rPr>
  </w:style>
  <w:style w:type="character" w:customStyle="1" w:styleId="Char10">
    <w:name w:val="Κεφαλίδα Char1"/>
    <w:basedOn w:val="40"/>
    <w:rsid w:val="00557FE0"/>
    <w:rPr>
      <w:sz w:val="24"/>
      <w:szCs w:val="24"/>
      <w:lang w:eastAsia="zh-CN"/>
    </w:rPr>
  </w:style>
  <w:style w:type="character" w:customStyle="1" w:styleId="11">
    <w:name w:val="Προεπιλεγμένη γραμματοσειρά1"/>
    <w:rsid w:val="00557FE0"/>
  </w:style>
  <w:style w:type="character" w:customStyle="1" w:styleId="WW-DefaultParagraphFont">
    <w:name w:val="WW-Default Paragraph Font"/>
    <w:rsid w:val="00557FE0"/>
  </w:style>
  <w:style w:type="character" w:customStyle="1" w:styleId="WW-DefaultParagraphFont1">
    <w:name w:val="WW-Default Paragraph Font1"/>
    <w:rsid w:val="00557FE0"/>
  </w:style>
  <w:style w:type="character" w:customStyle="1" w:styleId="WW8Num16z4">
    <w:name w:val="WW8Num16z4"/>
    <w:rsid w:val="00557FE0"/>
  </w:style>
  <w:style w:type="character" w:customStyle="1" w:styleId="WW8Num16z5">
    <w:name w:val="WW8Num16z5"/>
    <w:rsid w:val="00557FE0"/>
  </w:style>
  <w:style w:type="character" w:customStyle="1" w:styleId="WW8Num16z6">
    <w:name w:val="WW8Num16z6"/>
    <w:rsid w:val="00557FE0"/>
  </w:style>
  <w:style w:type="character" w:customStyle="1" w:styleId="WW8Num16z7">
    <w:name w:val="WW8Num16z7"/>
    <w:rsid w:val="00557FE0"/>
  </w:style>
  <w:style w:type="character" w:customStyle="1" w:styleId="WW8Num16z8">
    <w:name w:val="WW8Num16z8"/>
    <w:rsid w:val="00557FE0"/>
  </w:style>
  <w:style w:type="character" w:customStyle="1" w:styleId="30">
    <w:name w:val="Προεπιλεγμένη γραμματοσειρά3"/>
    <w:rsid w:val="00557FE0"/>
  </w:style>
  <w:style w:type="character" w:customStyle="1" w:styleId="WW8Num17z3">
    <w:name w:val="WW8Num17z3"/>
    <w:rsid w:val="00557FE0"/>
  </w:style>
  <w:style w:type="character" w:customStyle="1" w:styleId="WW8Num17z4">
    <w:name w:val="WW8Num17z4"/>
    <w:rsid w:val="00557FE0"/>
  </w:style>
  <w:style w:type="character" w:customStyle="1" w:styleId="WW8Num17z5">
    <w:name w:val="WW8Num17z5"/>
    <w:rsid w:val="00557FE0"/>
  </w:style>
  <w:style w:type="character" w:customStyle="1" w:styleId="WW8Num17z6">
    <w:name w:val="WW8Num17z6"/>
    <w:rsid w:val="00557FE0"/>
  </w:style>
  <w:style w:type="character" w:customStyle="1" w:styleId="WW8Num17z7">
    <w:name w:val="WW8Num17z7"/>
    <w:rsid w:val="00557FE0"/>
    <w:rPr>
      <w:rFonts w:cs="Arial"/>
      <w:spacing w:val="40"/>
    </w:rPr>
  </w:style>
  <w:style w:type="character" w:customStyle="1" w:styleId="WW8Num17z8">
    <w:name w:val="WW8Num17z8"/>
    <w:rsid w:val="00557FE0"/>
  </w:style>
  <w:style w:type="character" w:customStyle="1" w:styleId="WW8Num18z3">
    <w:name w:val="WW8Num18z3"/>
    <w:rsid w:val="00557FE0"/>
  </w:style>
  <w:style w:type="character" w:customStyle="1" w:styleId="WW8Num18z4">
    <w:name w:val="WW8Num18z4"/>
    <w:rsid w:val="00557FE0"/>
  </w:style>
  <w:style w:type="character" w:customStyle="1" w:styleId="WW8Num18z5">
    <w:name w:val="WW8Num18z5"/>
    <w:rsid w:val="00557FE0"/>
  </w:style>
  <w:style w:type="character" w:customStyle="1" w:styleId="WW8Num18z6">
    <w:name w:val="WW8Num18z6"/>
    <w:rsid w:val="00557FE0"/>
  </w:style>
  <w:style w:type="character" w:customStyle="1" w:styleId="WW8Num18z7">
    <w:name w:val="WW8Num18z7"/>
    <w:rsid w:val="00557FE0"/>
  </w:style>
  <w:style w:type="character" w:customStyle="1" w:styleId="WW8Num18z8">
    <w:name w:val="WW8Num18z8"/>
    <w:rsid w:val="00557FE0"/>
  </w:style>
  <w:style w:type="character" w:customStyle="1" w:styleId="20">
    <w:name w:val="Προεπιλεγμένη γραμματοσειρά2"/>
    <w:rsid w:val="00557FE0"/>
  </w:style>
  <w:style w:type="character" w:customStyle="1" w:styleId="WW-">
    <w:name w:val="WW-Χαρακτήρες υποσημείωσης"/>
    <w:rsid w:val="00557FE0"/>
    <w:rPr>
      <w:vertAlign w:val="superscript"/>
    </w:rPr>
  </w:style>
  <w:style w:type="character" w:customStyle="1" w:styleId="41">
    <w:name w:val="Παραπομπή υποσημείωσης4"/>
    <w:rsid w:val="00557FE0"/>
    <w:rPr>
      <w:vertAlign w:val="superscript"/>
    </w:rPr>
  </w:style>
  <w:style w:type="character" w:customStyle="1" w:styleId="a6">
    <w:name w:val="Χαρακτήρες σημείωσης τέλους"/>
    <w:rsid w:val="00557FE0"/>
    <w:rPr>
      <w:vertAlign w:val="superscript"/>
    </w:rPr>
  </w:style>
  <w:style w:type="character" w:customStyle="1" w:styleId="FootnoteReference1">
    <w:name w:val="Footnote Reference1"/>
    <w:rsid w:val="00557FE0"/>
    <w:rPr>
      <w:vertAlign w:val="superscript"/>
    </w:rPr>
  </w:style>
  <w:style w:type="character" w:customStyle="1" w:styleId="WW-0">
    <w:name w:val="WW-Χαρακτήρες σημείωσης τέλους"/>
    <w:rsid w:val="00557FE0"/>
    <w:rPr>
      <w:vertAlign w:val="superscript"/>
    </w:rPr>
  </w:style>
  <w:style w:type="character" w:customStyle="1" w:styleId="a7">
    <w:name w:val="Σύμβολο υποσημείωσης"/>
    <w:rsid w:val="00557FE0"/>
    <w:rPr>
      <w:vertAlign w:val="superscript"/>
    </w:rPr>
  </w:style>
  <w:style w:type="character" w:customStyle="1" w:styleId="21">
    <w:name w:val="Παραπομπή υποσημείωσης2"/>
    <w:rsid w:val="00557FE0"/>
    <w:rPr>
      <w:vertAlign w:val="superscript"/>
    </w:rPr>
  </w:style>
  <w:style w:type="character" w:customStyle="1" w:styleId="12">
    <w:name w:val="Παραπομπή υποσημείωσης1"/>
    <w:rsid w:val="00557FE0"/>
    <w:rPr>
      <w:vertAlign w:val="superscript"/>
    </w:rPr>
  </w:style>
  <w:style w:type="character" w:customStyle="1" w:styleId="13">
    <w:name w:val="Προεπιλεγμένη γραμματοσειρά1"/>
    <w:rsid w:val="00557FE0"/>
  </w:style>
  <w:style w:type="character" w:customStyle="1" w:styleId="22">
    <w:name w:val="Παραπομπή σημείωσης τέλους2"/>
    <w:rsid w:val="00557FE0"/>
    <w:rPr>
      <w:vertAlign w:val="superscript"/>
    </w:rPr>
  </w:style>
  <w:style w:type="character" w:customStyle="1" w:styleId="31">
    <w:name w:val="Παραπομπή υποσημείωσης3"/>
    <w:rsid w:val="00557FE0"/>
    <w:rPr>
      <w:vertAlign w:val="superscript"/>
    </w:rPr>
  </w:style>
  <w:style w:type="character" w:customStyle="1" w:styleId="ListLabel1">
    <w:name w:val="ListLabel 1"/>
    <w:rsid w:val="00557FE0"/>
    <w:rPr>
      <w:rFonts w:eastAsia="Wingdings"/>
    </w:rPr>
  </w:style>
  <w:style w:type="character" w:customStyle="1" w:styleId="ListLabel2">
    <w:name w:val="ListLabel 2"/>
    <w:rsid w:val="00557FE0"/>
    <w:rPr>
      <w:rFonts w:eastAsia="Courier New"/>
    </w:rPr>
  </w:style>
  <w:style w:type="character" w:customStyle="1" w:styleId="ListLabel3">
    <w:name w:val="ListLabel 3"/>
    <w:rsid w:val="00557FE0"/>
    <w:rPr>
      <w:rFonts w:eastAsia="Symbol"/>
    </w:rPr>
  </w:style>
  <w:style w:type="character" w:customStyle="1" w:styleId="ListLabel4">
    <w:name w:val="ListLabel 4"/>
    <w:rsid w:val="00557FE0"/>
    <w:rPr>
      <w:rFonts w:eastAsia="Arial"/>
    </w:rPr>
  </w:style>
  <w:style w:type="character" w:customStyle="1" w:styleId="Footnoteanchor">
    <w:name w:val="Footnote anchor"/>
    <w:rsid w:val="00557FE0"/>
    <w:rPr>
      <w:vertAlign w:val="superscript"/>
    </w:rPr>
  </w:style>
  <w:style w:type="character" w:customStyle="1" w:styleId="Char7">
    <w:name w:val="Κείμενο πλαισίου Char"/>
    <w:rsid w:val="00557FE0"/>
    <w:rPr>
      <w:rFonts w:ascii="Tahoma" w:eastAsia="Andale Sans UI" w:hAnsi="Tahoma" w:cs="Tahoma"/>
      <w:kern w:val="1"/>
      <w:sz w:val="16"/>
      <w:szCs w:val="16"/>
    </w:rPr>
  </w:style>
  <w:style w:type="character" w:customStyle="1" w:styleId="14">
    <w:name w:val="Παραπομπή σημείωσης τέλους1"/>
    <w:rsid w:val="00557FE0"/>
    <w:rPr>
      <w:vertAlign w:val="superscript"/>
    </w:rPr>
  </w:style>
  <w:style w:type="character" w:customStyle="1" w:styleId="32">
    <w:name w:val="Παραπομπή σημείωσης τέλους3"/>
    <w:rsid w:val="00557FE0"/>
    <w:rPr>
      <w:vertAlign w:val="superscript"/>
    </w:rPr>
  </w:style>
  <w:style w:type="character" w:customStyle="1" w:styleId="51">
    <w:name w:val="Παραπομπή υποσημείωσης5"/>
    <w:rsid w:val="00557FE0"/>
    <w:rPr>
      <w:vertAlign w:val="superscript"/>
    </w:rPr>
  </w:style>
  <w:style w:type="character" w:customStyle="1" w:styleId="FootnoteSymbol">
    <w:name w:val="Footnote Symbol"/>
    <w:rsid w:val="00557FE0"/>
    <w:rPr>
      <w:vertAlign w:val="superscript"/>
    </w:rPr>
  </w:style>
  <w:style w:type="character" w:customStyle="1" w:styleId="EndnoteReference">
    <w:name w:val="Endnote Reference"/>
    <w:rsid w:val="00557FE0"/>
    <w:rPr>
      <w:vertAlign w:val="superscript"/>
    </w:rPr>
  </w:style>
  <w:style w:type="character" w:customStyle="1" w:styleId="FootnoteReference">
    <w:name w:val="Footnote Reference"/>
    <w:rsid w:val="00557FE0"/>
    <w:rPr>
      <w:vertAlign w:val="superscript"/>
    </w:rPr>
  </w:style>
  <w:style w:type="character" w:customStyle="1" w:styleId="a8">
    <w:name w:val="Χαρακτήρες αρίθμησης"/>
    <w:rsid w:val="00557FE0"/>
  </w:style>
  <w:style w:type="character" w:customStyle="1" w:styleId="WW-EndnoteReference">
    <w:name w:val="WW-Endnote Reference"/>
    <w:rsid w:val="00557FE0"/>
    <w:rPr>
      <w:vertAlign w:val="superscript"/>
    </w:rPr>
  </w:style>
  <w:style w:type="character" w:customStyle="1" w:styleId="WW-FootnoteReference">
    <w:name w:val="WW-Footnote Reference"/>
    <w:rsid w:val="00557FE0"/>
    <w:rPr>
      <w:vertAlign w:val="superscript"/>
    </w:rPr>
  </w:style>
  <w:style w:type="character" w:customStyle="1" w:styleId="a9">
    <w:name w:val="Σύνδεση ευρετηρίου"/>
    <w:rsid w:val="00557FE0"/>
  </w:style>
  <w:style w:type="character" w:customStyle="1" w:styleId="WW-EndnoteReference1">
    <w:name w:val="WW-Endnote Reference1"/>
    <w:rsid w:val="00557FE0"/>
    <w:rPr>
      <w:vertAlign w:val="superscript"/>
    </w:rPr>
  </w:style>
  <w:style w:type="character" w:customStyle="1" w:styleId="WW-FootnoteReference1">
    <w:name w:val="WW-Footnote Reference1"/>
    <w:rsid w:val="00557FE0"/>
    <w:rPr>
      <w:vertAlign w:val="superscript"/>
    </w:rPr>
  </w:style>
  <w:style w:type="character" w:customStyle="1" w:styleId="WW-EndnoteReference11">
    <w:name w:val="WW-Endnote Reference11"/>
    <w:rsid w:val="00557FE0"/>
    <w:rPr>
      <w:vertAlign w:val="superscript"/>
    </w:rPr>
  </w:style>
  <w:style w:type="character" w:customStyle="1" w:styleId="CommentReference">
    <w:name w:val="Comment Reference"/>
    <w:rsid w:val="00557FE0"/>
    <w:rPr>
      <w:sz w:val="16"/>
      <w:szCs w:val="16"/>
    </w:rPr>
  </w:style>
  <w:style w:type="character" w:customStyle="1" w:styleId="WW-EndnoteReference2">
    <w:name w:val="WW-Endnote Reference2"/>
    <w:rsid w:val="00557FE0"/>
    <w:rPr>
      <w:vertAlign w:val="superscript"/>
    </w:rPr>
  </w:style>
  <w:style w:type="character" w:customStyle="1" w:styleId="BalloonTextChar">
    <w:name w:val="Balloon Text Char"/>
    <w:rsid w:val="00557FE0"/>
    <w:rPr>
      <w:rFonts w:ascii="Segoe UI" w:eastAsia="Andale Sans UI" w:hAnsi="Segoe UI" w:cs="Segoe UI"/>
      <w:kern w:val="1"/>
      <w:sz w:val="18"/>
      <w:szCs w:val="18"/>
      <w:lang w:eastAsia="zh-CN"/>
    </w:rPr>
  </w:style>
  <w:style w:type="character" w:customStyle="1" w:styleId="WW8Num20z3">
    <w:name w:val="WW8Num20z3"/>
    <w:rsid w:val="00557FE0"/>
  </w:style>
  <w:style w:type="character" w:customStyle="1" w:styleId="42">
    <w:name w:val="Παραπομπή σημείωσης τέλους4"/>
    <w:rsid w:val="00557FE0"/>
    <w:rPr>
      <w:vertAlign w:val="superscript"/>
    </w:rPr>
  </w:style>
  <w:style w:type="character" w:styleId="-0">
    <w:name w:val="FollowedHyperlink"/>
    <w:basedOn w:val="40"/>
    <w:rsid w:val="00557FE0"/>
    <w:rPr>
      <w:color w:val="800080"/>
      <w:u w:val="single"/>
    </w:rPr>
  </w:style>
  <w:style w:type="character" w:styleId="aa">
    <w:name w:val="Emphasis"/>
    <w:qFormat/>
    <w:rsid w:val="00557FE0"/>
    <w:rPr>
      <w:i/>
      <w:iCs/>
    </w:rPr>
  </w:style>
  <w:style w:type="character" w:customStyle="1" w:styleId="WW-1">
    <w:name w:val="WW-Έντονη έμφαση"/>
    <w:basedOn w:val="50"/>
    <w:rsid w:val="00557FE0"/>
    <w:rPr>
      <w:b/>
      <w:bCs/>
    </w:rPr>
  </w:style>
  <w:style w:type="character" w:customStyle="1" w:styleId="ListLabel5">
    <w:name w:val="ListLabel 5"/>
    <w:rsid w:val="00557FE0"/>
    <w:rPr>
      <w:rFonts w:cs="Courier New"/>
    </w:rPr>
  </w:style>
  <w:style w:type="character" w:customStyle="1" w:styleId="ListLabel6">
    <w:name w:val="ListLabel 6"/>
    <w:rsid w:val="00557FE0"/>
    <w:rPr>
      <w:rFonts w:cs="Courier New"/>
    </w:rPr>
  </w:style>
  <w:style w:type="character" w:customStyle="1" w:styleId="ListLabel7">
    <w:name w:val="ListLabel 7"/>
    <w:rsid w:val="00557FE0"/>
    <w:rPr>
      <w:rFonts w:cs="Courier New"/>
    </w:rPr>
  </w:style>
  <w:style w:type="character" w:customStyle="1" w:styleId="ListLabel8">
    <w:name w:val="ListLabel 8"/>
    <w:rsid w:val="00557FE0"/>
    <w:rPr>
      <w:b/>
    </w:rPr>
  </w:style>
  <w:style w:type="character" w:customStyle="1" w:styleId="ListLabel9">
    <w:name w:val="ListLabel 9"/>
    <w:rsid w:val="00557FE0"/>
    <w:rPr>
      <w:rFonts w:eastAsia="Calibri" w:cs="Calibri"/>
    </w:rPr>
  </w:style>
  <w:style w:type="character" w:customStyle="1" w:styleId="ListLabel10">
    <w:name w:val="ListLabel 10"/>
    <w:rsid w:val="00557FE0"/>
    <w:rPr>
      <w:rFonts w:cs="Courier New"/>
    </w:rPr>
  </w:style>
  <w:style w:type="character" w:customStyle="1" w:styleId="ListLabel11">
    <w:name w:val="ListLabel 11"/>
    <w:rsid w:val="00557FE0"/>
    <w:rPr>
      <w:rFonts w:cs="Courier New"/>
    </w:rPr>
  </w:style>
  <w:style w:type="character" w:customStyle="1" w:styleId="ListLabel12">
    <w:name w:val="ListLabel 12"/>
    <w:rsid w:val="00557FE0"/>
    <w:rPr>
      <w:rFonts w:cs="Courier New"/>
    </w:rPr>
  </w:style>
  <w:style w:type="character" w:customStyle="1" w:styleId="ListLabel13">
    <w:name w:val="ListLabel 13"/>
    <w:rsid w:val="00557FE0"/>
    <w:rPr>
      <w:sz w:val="24"/>
    </w:rPr>
  </w:style>
  <w:style w:type="character" w:customStyle="1" w:styleId="ListLabel14">
    <w:name w:val="ListLabel 14"/>
    <w:rsid w:val="00557FE0"/>
    <w:rPr>
      <w:rFonts w:ascii="Calibri" w:eastAsia="Times New Roman" w:hAnsi="Calibri" w:cs="Calibri"/>
      <w:b/>
    </w:rPr>
  </w:style>
  <w:style w:type="character" w:customStyle="1" w:styleId="ListLabel15">
    <w:name w:val="ListLabel 15"/>
    <w:rsid w:val="00557FE0"/>
    <w:rPr>
      <w:rFonts w:cs="Courier New"/>
    </w:rPr>
  </w:style>
  <w:style w:type="character" w:customStyle="1" w:styleId="ListLabel16">
    <w:name w:val="ListLabel 16"/>
    <w:rsid w:val="00557FE0"/>
    <w:rPr>
      <w:rFonts w:cs="Courier New"/>
    </w:rPr>
  </w:style>
  <w:style w:type="character" w:customStyle="1" w:styleId="ListLabel17">
    <w:name w:val="ListLabel 17"/>
    <w:rsid w:val="00557FE0"/>
    <w:rPr>
      <w:rFonts w:cs="Courier New"/>
    </w:rPr>
  </w:style>
  <w:style w:type="character" w:customStyle="1" w:styleId="ListLabel18">
    <w:name w:val="ListLabel 18"/>
    <w:rsid w:val="00557FE0"/>
    <w:rPr>
      <w:rFonts w:ascii="Calibri" w:hAnsi="Calibri" w:cs="Calibri"/>
      <w:b/>
      <w:sz w:val="28"/>
    </w:rPr>
  </w:style>
  <w:style w:type="character" w:customStyle="1" w:styleId="ListLabel19">
    <w:name w:val="ListLabel 19"/>
    <w:rsid w:val="00557FE0"/>
    <w:rPr>
      <w:rFonts w:ascii="Calibri" w:hAnsi="Calibri" w:cs="Calibri"/>
      <w:b/>
    </w:rPr>
  </w:style>
  <w:style w:type="character" w:customStyle="1" w:styleId="ListLabel20">
    <w:name w:val="ListLabel 20"/>
    <w:rsid w:val="00557FE0"/>
    <w:rPr>
      <w:rFonts w:cs="Courier New"/>
    </w:rPr>
  </w:style>
  <w:style w:type="character" w:customStyle="1" w:styleId="ListLabel21">
    <w:name w:val="ListLabel 21"/>
    <w:rsid w:val="00557FE0"/>
    <w:rPr>
      <w:rFonts w:cs="Wingdings"/>
    </w:rPr>
  </w:style>
  <w:style w:type="character" w:customStyle="1" w:styleId="ListLabel22">
    <w:name w:val="ListLabel 22"/>
    <w:rsid w:val="00557FE0"/>
    <w:rPr>
      <w:rFonts w:cs="Symbol"/>
    </w:rPr>
  </w:style>
  <w:style w:type="character" w:customStyle="1" w:styleId="ListLabel23">
    <w:name w:val="ListLabel 23"/>
    <w:rsid w:val="00557FE0"/>
    <w:rPr>
      <w:rFonts w:cs="Courier New"/>
    </w:rPr>
  </w:style>
  <w:style w:type="character" w:customStyle="1" w:styleId="ListLabel24">
    <w:name w:val="ListLabel 24"/>
    <w:rsid w:val="00557FE0"/>
    <w:rPr>
      <w:rFonts w:cs="Wingdings"/>
    </w:rPr>
  </w:style>
  <w:style w:type="character" w:customStyle="1" w:styleId="ListLabel25">
    <w:name w:val="ListLabel 25"/>
    <w:rsid w:val="00557FE0"/>
    <w:rPr>
      <w:rFonts w:cs="Symbol"/>
    </w:rPr>
  </w:style>
  <w:style w:type="character" w:customStyle="1" w:styleId="ListLabel26">
    <w:name w:val="ListLabel 26"/>
    <w:rsid w:val="00557FE0"/>
    <w:rPr>
      <w:rFonts w:cs="Courier New"/>
    </w:rPr>
  </w:style>
  <w:style w:type="character" w:customStyle="1" w:styleId="ListLabel27">
    <w:name w:val="ListLabel 27"/>
    <w:rsid w:val="00557FE0"/>
    <w:rPr>
      <w:rFonts w:cs="Wingdings"/>
    </w:rPr>
  </w:style>
  <w:style w:type="character" w:customStyle="1" w:styleId="ListLabel28">
    <w:name w:val="ListLabel 28"/>
    <w:rsid w:val="00557FE0"/>
    <w:rPr>
      <w:rFonts w:ascii="Calibri" w:hAnsi="Calibri" w:cs="Calibri"/>
      <w:b/>
      <w:sz w:val="28"/>
    </w:rPr>
  </w:style>
  <w:style w:type="character" w:customStyle="1" w:styleId="ListLabel29">
    <w:name w:val="ListLabel 29"/>
    <w:rsid w:val="00557FE0"/>
    <w:rPr>
      <w:rFonts w:ascii="Calibri" w:hAnsi="Calibri" w:cs="Calibri"/>
      <w:b/>
    </w:rPr>
  </w:style>
  <w:style w:type="character" w:customStyle="1" w:styleId="ListLabel30">
    <w:name w:val="ListLabel 30"/>
    <w:rsid w:val="00557FE0"/>
    <w:rPr>
      <w:rFonts w:cs="Courier New"/>
    </w:rPr>
  </w:style>
  <w:style w:type="character" w:customStyle="1" w:styleId="ListLabel31">
    <w:name w:val="ListLabel 31"/>
    <w:rsid w:val="00557FE0"/>
    <w:rPr>
      <w:rFonts w:cs="Wingdings"/>
    </w:rPr>
  </w:style>
  <w:style w:type="character" w:customStyle="1" w:styleId="ListLabel32">
    <w:name w:val="ListLabel 32"/>
    <w:rsid w:val="00557FE0"/>
    <w:rPr>
      <w:rFonts w:cs="Symbol"/>
    </w:rPr>
  </w:style>
  <w:style w:type="character" w:customStyle="1" w:styleId="ListLabel33">
    <w:name w:val="ListLabel 33"/>
    <w:rsid w:val="00557FE0"/>
    <w:rPr>
      <w:rFonts w:cs="Courier New"/>
    </w:rPr>
  </w:style>
  <w:style w:type="character" w:customStyle="1" w:styleId="ListLabel34">
    <w:name w:val="ListLabel 34"/>
    <w:rsid w:val="00557FE0"/>
    <w:rPr>
      <w:rFonts w:cs="Wingdings"/>
    </w:rPr>
  </w:style>
  <w:style w:type="character" w:customStyle="1" w:styleId="ListLabel35">
    <w:name w:val="ListLabel 35"/>
    <w:rsid w:val="00557FE0"/>
    <w:rPr>
      <w:rFonts w:cs="Symbol"/>
    </w:rPr>
  </w:style>
  <w:style w:type="character" w:customStyle="1" w:styleId="ListLabel36">
    <w:name w:val="ListLabel 36"/>
    <w:rsid w:val="00557FE0"/>
    <w:rPr>
      <w:rFonts w:cs="Courier New"/>
    </w:rPr>
  </w:style>
  <w:style w:type="character" w:customStyle="1" w:styleId="ListLabel37">
    <w:name w:val="ListLabel 37"/>
    <w:rsid w:val="00557FE0"/>
    <w:rPr>
      <w:rFonts w:cs="Wingdings"/>
    </w:rPr>
  </w:style>
  <w:style w:type="character" w:customStyle="1" w:styleId="ListLabel38">
    <w:name w:val="ListLabel 38"/>
    <w:rsid w:val="00557FE0"/>
    <w:rPr>
      <w:rFonts w:ascii="Calibri" w:hAnsi="Calibri" w:cs="Calibri"/>
      <w:b/>
      <w:sz w:val="28"/>
    </w:rPr>
  </w:style>
  <w:style w:type="character" w:customStyle="1" w:styleId="ListLabel39">
    <w:name w:val="ListLabel 39"/>
    <w:rsid w:val="00557FE0"/>
    <w:rPr>
      <w:rFonts w:cs="Calibri"/>
      <w:b/>
    </w:rPr>
  </w:style>
  <w:style w:type="character" w:customStyle="1" w:styleId="ListLabel40">
    <w:name w:val="ListLabel 40"/>
    <w:rsid w:val="00557FE0"/>
    <w:rPr>
      <w:rFonts w:cs="Courier New"/>
    </w:rPr>
  </w:style>
  <w:style w:type="character" w:customStyle="1" w:styleId="ListLabel41">
    <w:name w:val="ListLabel 41"/>
    <w:rsid w:val="00557FE0"/>
    <w:rPr>
      <w:rFonts w:cs="Wingdings"/>
    </w:rPr>
  </w:style>
  <w:style w:type="character" w:customStyle="1" w:styleId="ListLabel42">
    <w:name w:val="ListLabel 42"/>
    <w:rsid w:val="00557FE0"/>
    <w:rPr>
      <w:rFonts w:cs="Symbol"/>
    </w:rPr>
  </w:style>
  <w:style w:type="character" w:customStyle="1" w:styleId="ListLabel43">
    <w:name w:val="ListLabel 43"/>
    <w:rsid w:val="00557FE0"/>
    <w:rPr>
      <w:rFonts w:cs="Courier New"/>
    </w:rPr>
  </w:style>
  <w:style w:type="character" w:customStyle="1" w:styleId="ListLabel44">
    <w:name w:val="ListLabel 44"/>
    <w:rsid w:val="00557FE0"/>
    <w:rPr>
      <w:rFonts w:cs="Wingdings"/>
    </w:rPr>
  </w:style>
  <w:style w:type="character" w:customStyle="1" w:styleId="ListLabel45">
    <w:name w:val="ListLabel 45"/>
    <w:rsid w:val="00557FE0"/>
    <w:rPr>
      <w:rFonts w:cs="Symbol"/>
    </w:rPr>
  </w:style>
  <w:style w:type="character" w:customStyle="1" w:styleId="ListLabel46">
    <w:name w:val="ListLabel 46"/>
    <w:rsid w:val="00557FE0"/>
    <w:rPr>
      <w:rFonts w:cs="Courier New"/>
    </w:rPr>
  </w:style>
  <w:style w:type="character" w:customStyle="1" w:styleId="ListLabel47">
    <w:name w:val="ListLabel 47"/>
    <w:rsid w:val="00557FE0"/>
    <w:rPr>
      <w:rFonts w:cs="Wingdings"/>
    </w:rPr>
  </w:style>
  <w:style w:type="character" w:customStyle="1" w:styleId="ListLabel48">
    <w:name w:val="ListLabel 48"/>
    <w:rsid w:val="00557FE0"/>
    <w:rPr>
      <w:b/>
      <w:sz w:val="28"/>
    </w:rPr>
  </w:style>
  <w:style w:type="character" w:customStyle="1" w:styleId="ListLabel49">
    <w:name w:val="ListLabel 49"/>
    <w:rsid w:val="00557FE0"/>
    <w:rPr>
      <w:rFonts w:cs="Symbol"/>
    </w:rPr>
  </w:style>
  <w:style w:type="character" w:customStyle="1" w:styleId="ListLabel50">
    <w:name w:val="ListLabel 50"/>
    <w:rsid w:val="00557FE0"/>
    <w:rPr>
      <w:rFonts w:cs="Symbol"/>
    </w:rPr>
  </w:style>
  <w:style w:type="character" w:customStyle="1" w:styleId="ListLabel51">
    <w:name w:val="ListLabel 51"/>
    <w:rsid w:val="00557FE0"/>
    <w:rPr>
      <w:rFonts w:cs="Calibri"/>
      <w:b/>
    </w:rPr>
  </w:style>
  <w:style w:type="character" w:customStyle="1" w:styleId="ListLabel52">
    <w:name w:val="ListLabel 52"/>
    <w:rsid w:val="00557FE0"/>
    <w:rPr>
      <w:rFonts w:cs="Courier New"/>
    </w:rPr>
  </w:style>
  <w:style w:type="character" w:customStyle="1" w:styleId="ListLabel53">
    <w:name w:val="ListLabel 53"/>
    <w:rsid w:val="00557FE0"/>
    <w:rPr>
      <w:rFonts w:cs="Wingdings"/>
    </w:rPr>
  </w:style>
  <w:style w:type="character" w:customStyle="1" w:styleId="ListLabel54">
    <w:name w:val="ListLabel 54"/>
    <w:rsid w:val="00557FE0"/>
    <w:rPr>
      <w:rFonts w:cs="Symbol"/>
    </w:rPr>
  </w:style>
  <w:style w:type="character" w:customStyle="1" w:styleId="ListLabel55">
    <w:name w:val="ListLabel 55"/>
    <w:rsid w:val="00557FE0"/>
    <w:rPr>
      <w:rFonts w:cs="Courier New"/>
    </w:rPr>
  </w:style>
  <w:style w:type="character" w:customStyle="1" w:styleId="ListLabel56">
    <w:name w:val="ListLabel 56"/>
    <w:rsid w:val="00557FE0"/>
    <w:rPr>
      <w:rFonts w:cs="Wingdings"/>
    </w:rPr>
  </w:style>
  <w:style w:type="character" w:customStyle="1" w:styleId="ListLabel57">
    <w:name w:val="ListLabel 57"/>
    <w:rsid w:val="00557FE0"/>
    <w:rPr>
      <w:rFonts w:cs="Symbol"/>
    </w:rPr>
  </w:style>
  <w:style w:type="character" w:customStyle="1" w:styleId="ListLabel58">
    <w:name w:val="ListLabel 58"/>
    <w:rsid w:val="00557FE0"/>
    <w:rPr>
      <w:rFonts w:cs="Courier New"/>
    </w:rPr>
  </w:style>
  <w:style w:type="character" w:customStyle="1" w:styleId="ListLabel59">
    <w:name w:val="ListLabel 59"/>
    <w:rsid w:val="00557FE0"/>
    <w:rPr>
      <w:rFonts w:cs="Wingdings"/>
    </w:rPr>
  </w:style>
  <w:style w:type="character" w:customStyle="1" w:styleId="ListLabel60">
    <w:name w:val="ListLabel 60"/>
    <w:rsid w:val="00557FE0"/>
    <w:rPr>
      <w:b/>
      <w:sz w:val="28"/>
    </w:rPr>
  </w:style>
  <w:style w:type="character" w:customStyle="1" w:styleId="ListLabel61">
    <w:name w:val="ListLabel 61"/>
    <w:rsid w:val="00557FE0"/>
    <w:rPr>
      <w:rFonts w:cs="Symbol"/>
      <w:lang w:val="en-US"/>
    </w:rPr>
  </w:style>
  <w:style w:type="character" w:customStyle="1" w:styleId="ListLabel62">
    <w:name w:val="ListLabel 62"/>
    <w:rsid w:val="00557FE0"/>
    <w:rPr>
      <w:rFonts w:cs="Symbol"/>
    </w:rPr>
  </w:style>
  <w:style w:type="character" w:customStyle="1" w:styleId="2Char10">
    <w:name w:val="Σώμα κείμενου με εσοχή 2 Char1"/>
    <w:basedOn w:val="50"/>
    <w:rsid w:val="00557FE0"/>
    <w:rPr>
      <w:sz w:val="24"/>
      <w:szCs w:val="24"/>
      <w:lang w:eastAsia="zh-CN"/>
    </w:rPr>
  </w:style>
  <w:style w:type="character" w:customStyle="1" w:styleId="2Char11">
    <w:name w:val="Σώμα κείμενου 2 Char1"/>
    <w:basedOn w:val="50"/>
    <w:rsid w:val="00557FE0"/>
    <w:rPr>
      <w:sz w:val="24"/>
      <w:szCs w:val="24"/>
      <w:lang w:eastAsia="zh-CN"/>
    </w:rPr>
  </w:style>
  <w:style w:type="character" w:customStyle="1" w:styleId="3Char10">
    <w:name w:val="Σώμα κείμενου 3 Char1"/>
    <w:basedOn w:val="50"/>
    <w:rsid w:val="00557FE0"/>
    <w:rPr>
      <w:rFonts w:ascii="Arial" w:hAnsi="Arial" w:cs="Arial"/>
      <w:sz w:val="18"/>
    </w:rPr>
  </w:style>
  <w:style w:type="character" w:customStyle="1" w:styleId="61">
    <w:name w:val="Παραπομπή υποσημείωσης6"/>
    <w:basedOn w:val="50"/>
    <w:rsid w:val="00557FE0"/>
    <w:rPr>
      <w:vertAlign w:val="superscript"/>
    </w:rPr>
  </w:style>
  <w:style w:type="character" w:customStyle="1" w:styleId="ab">
    <w:name w:val="Κουκκίδες"/>
    <w:rsid w:val="00557FE0"/>
    <w:rPr>
      <w:rFonts w:ascii="OpenSymbol" w:eastAsia="OpenSymbol" w:hAnsi="OpenSymbol" w:cs="OpenSymbol"/>
    </w:rPr>
  </w:style>
  <w:style w:type="character" w:customStyle="1" w:styleId="FontStyle45">
    <w:name w:val="Font Style45"/>
    <w:basedOn w:val="11"/>
    <w:rsid w:val="00557FE0"/>
    <w:rPr>
      <w:rFonts w:ascii="Arial" w:hAnsi="Arial" w:cs="Arial"/>
      <w:i/>
      <w:sz w:val="20"/>
    </w:rPr>
  </w:style>
  <w:style w:type="character" w:customStyle="1" w:styleId="FontStyle47">
    <w:name w:val="Font Style47"/>
    <w:basedOn w:val="11"/>
    <w:rsid w:val="00557FE0"/>
    <w:rPr>
      <w:rFonts w:ascii="Arial" w:hAnsi="Arial" w:cs="Arial"/>
      <w:sz w:val="20"/>
    </w:rPr>
  </w:style>
  <w:style w:type="character" w:customStyle="1" w:styleId="FontStyle46">
    <w:name w:val="Font Style46"/>
    <w:basedOn w:val="11"/>
    <w:rsid w:val="00557FE0"/>
    <w:rPr>
      <w:rFonts w:ascii="Arial" w:hAnsi="Arial" w:cs="Arial"/>
      <w:b/>
      <w:sz w:val="20"/>
    </w:rPr>
  </w:style>
  <w:style w:type="character" w:customStyle="1" w:styleId="FontStyle44">
    <w:name w:val="Font Style44"/>
    <w:basedOn w:val="11"/>
    <w:rsid w:val="00557FE0"/>
    <w:rPr>
      <w:rFonts w:ascii="Arial" w:hAnsi="Arial" w:cs="Arial"/>
      <w:b/>
      <w:i/>
      <w:sz w:val="20"/>
    </w:rPr>
  </w:style>
  <w:style w:type="character" w:customStyle="1" w:styleId="FontStyle41">
    <w:name w:val="Font Style41"/>
    <w:rsid w:val="00557FE0"/>
    <w:rPr>
      <w:rFonts w:ascii="Arial" w:hAnsi="Arial" w:cs="Arial"/>
      <w:b/>
      <w:sz w:val="20"/>
    </w:rPr>
  </w:style>
  <w:style w:type="character" w:customStyle="1" w:styleId="FontStyle43">
    <w:name w:val="Font Style43"/>
    <w:rsid w:val="00557FE0"/>
    <w:rPr>
      <w:rFonts w:ascii="Arial" w:hAnsi="Arial" w:cs="Arial"/>
      <w:sz w:val="20"/>
    </w:rPr>
  </w:style>
  <w:style w:type="character" w:customStyle="1" w:styleId="FontStyle40">
    <w:name w:val="Font Style40"/>
    <w:rsid w:val="00557FE0"/>
    <w:rPr>
      <w:rFonts w:ascii="Arial" w:hAnsi="Arial" w:cs="Arial"/>
      <w:sz w:val="20"/>
    </w:rPr>
  </w:style>
  <w:style w:type="character" w:customStyle="1" w:styleId="WW-2">
    <w:name w:val="WW-Σύνδεσμος διαδικτύου"/>
    <w:rsid w:val="00557FE0"/>
    <w:rPr>
      <w:color w:val="000080"/>
      <w:u w:val="single"/>
    </w:rPr>
  </w:style>
  <w:style w:type="paragraph" w:customStyle="1" w:styleId="ac">
    <w:name w:val="Επικεφαλίδα"/>
    <w:basedOn w:val="a"/>
    <w:next w:val="ad"/>
    <w:rsid w:val="00557FE0"/>
    <w:pPr>
      <w:autoSpaceDE w:val="0"/>
      <w:spacing w:line="360" w:lineRule="auto"/>
      <w:jc w:val="center"/>
    </w:pPr>
    <w:rPr>
      <w:rFonts w:ascii="Arial" w:hAnsi="Arial" w:cs="Arial"/>
    </w:rPr>
  </w:style>
  <w:style w:type="paragraph" w:styleId="ad">
    <w:name w:val="Body Text"/>
    <w:basedOn w:val="a"/>
    <w:rsid w:val="00557FE0"/>
    <w:pPr>
      <w:jc w:val="both"/>
    </w:pPr>
    <w:rPr>
      <w:szCs w:val="20"/>
    </w:rPr>
  </w:style>
  <w:style w:type="paragraph" w:styleId="ae">
    <w:name w:val="List"/>
    <w:basedOn w:val="ad"/>
    <w:rsid w:val="00557FE0"/>
    <w:pPr>
      <w:widowControl w:val="0"/>
      <w:spacing w:after="120"/>
      <w:jc w:val="left"/>
    </w:pPr>
    <w:rPr>
      <w:rFonts w:eastAsia="Andale Sans UI" w:cs="Tahoma"/>
      <w:kern w:val="1"/>
      <w:szCs w:val="24"/>
    </w:rPr>
  </w:style>
  <w:style w:type="paragraph" w:styleId="af">
    <w:name w:val="caption"/>
    <w:basedOn w:val="a"/>
    <w:qFormat/>
    <w:rsid w:val="00557FE0"/>
    <w:pPr>
      <w:suppressLineNumbers/>
      <w:spacing w:before="120" w:after="120"/>
    </w:pPr>
    <w:rPr>
      <w:rFonts w:cs="Mangal"/>
      <w:i/>
      <w:iCs/>
    </w:rPr>
  </w:style>
  <w:style w:type="paragraph" w:customStyle="1" w:styleId="af0">
    <w:name w:val="Ευρετήριο"/>
    <w:basedOn w:val="a"/>
    <w:rsid w:val="00557FE0"/>
    <w:pPr>
      <w:widowControl w:val="0"/>
      <w:suppressLineNumbers/>
    </w:pPr>
    <w:rPr>
      <w:rFonts w:eastAsia="Andale Sans UI" w:cs="Tahoma"/>
      <w:kern w:val="1"/>
    </w:rPr>
  </w:style>
  <w:style w:type="paragraph" w:customStyle="1" w:styleId="52">
    <w:name w:val="Λεζάντα5"/>
    <w:basedOn w:val="a"/>
    <w:rsid w:val="00557FE0"/>
    <w:pPr>
      <w:suppressLineNumbers/>
      <w:spacing w:before="120" w:after="120"/>
    </w:pPr>
    <w:rPr>
      <w:rFonts w:cs="Mangal"/>
      <w:i/>
      <w:iCs/>
    </w:rPr>
  </w:style>
  <w:style w:type="paragraph" w:customStyle="1" w:styleId="43">
    <w:name w:val="Λεζάντα4"/>
    <w:basedOn w:val="a"/>
    <w:rsid w:val="00557FE0"/>
    <w:pPr>
      <w:suppressLineNumbers/>
      <w:spacing w:before="120" w:after="120"/>
    </w:pPr>
    <w:rPr>
      <w:rFonts w:cs="Mangal"/>
      <w:i/>
      <w:iCs/>
    </w:rPr>
  </w:style>
  <w:style w:type="paragraph" w:customStyle="1" w:styleId="CharChar1CharCharCharChar">
    <w:name w:val="Char Char1 Char Char Char Char"/>
    <w:basedOn w:val="a"/>
    <w:rsid w:val="00557FE0"/>
    <w:pPr>
      <w:spacing w:after="160" w:line="240" w:lineRule="exact"/>
      <w:jc w:val="both"/>
    </w:pPr>
    <w:rPr>
      <w:rFonts w:ascii="Verdana" w:hAnsi="Verdana" w:cs="Verdana"/>
      <w:sz w:val="20"/>
      <w:szCs w:val="20"/>
      <w:lang w:val="en-US"/>
    </w:rPr>
  </w:style>
  <w:style w:type="paragraph" w:styleId="af1">
    <w:name w:val="header"/>
    <w:basedOn w:val="a"/>
    <w:qFormat/>
    <w:rsid w:val="00557FE0"/>
    <w:pPr>
      <w:tabs>
        <w:tab w:val="center" w:pos="4153"/>
        <w:tab w:val="right" w:pos="8306"/>
      </w:tabs>
    </w:pPr>
  </w:style>
  <w:style w:type="paragraph" w:styleId="af2">
    <w:name w:val="Body Text Indent"/>
    <w:basedOn w:val="a"/>
    <w:rsid w:val="00557FE0"/>
    <w:pPr>
      <w:tabs>
        <w:tab w:val="center" w:pos="8460"/>
      </w:tabs>
      <w:ind w:firstLine="540"/>
      <w:jc w:val="both"/>
    </w:pPr>
  </w:style>
  <w:style w:type="paragraph" w:styleId="af3">
    <w:name w:val="footer"/>
    <w:basedOn w:val="a"/>
    <w:rsid w:val="00557FE0"/>
    <w:pPr>
      <w:tabs>
        <w:tab w:val="center" w:pos="4153"/>
        <w:tab w:val="right" w:pos="8306"/>
      </w:tabs>
    </w:pPr>
  </w:style>
  <w:style w:type="paragraph" w:customStyle="1" w:styleId="220">
    <w:name w:val="Σώμα κείμενου 22"/>
    <w:basedOn w:val="a"/>
    <w:rsid w:val="00557FE0"/>
    <w:pPr>
      <w:jc w:val="both"/>
    </w:pPr>
    <w:rPr>
      <w:b/>
      <w:bCs/>
    </w:rPr>
  </w:style>
  <w:style w:type="paragraph" w:customStyle="1" w:styleId="xl25">
    <w:name w:val="xl25"/>
    <w:basedOn w:val="a"/>
    <w:rsid w:val="00557FE0"/>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7FE0"/>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7FE0"/>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7FE0"/>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7FE0"/>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7FE0"/>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7FE0"/>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7FE0"/>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7FE0"/>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7FE0"/>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7FE0"/>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7FE0"/>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7FE0"/>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7FE0"/>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7FE0"/>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7FE0"/>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7FE0"/>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7FE0"/>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7FE0"/>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7FE0"/>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7FE0"/>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7FE0"/>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7FE0"/>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7FE0"/>
    <w:pPr>
      <w:tabs>
        <w:tab w:val="center" w:pos="8460"/>
      </w:tabs>
      <w:ind w:firstLine="720"/>
      <w:jc w:val="both"/>
    </w:pPr>
  </w:style>
  <w:style w:type="paragraph" w:customStyle="1" w:styleId="320">
    <w:name w:val="Σώμα κείμενου με εσοχή 32"/>
    <w:basedOn w:val="a"/>
    <w:rsid w:val="00557FE0"/>
    <w:pPr>
      <w:tabs>
        <w:tab w:val="center" w:pos="8460"/>
      </w:tabs>
      <w:ind w:firstLine="540"/>
    </w:pPr>
  </w:style>
  <w:style w:type="paragraph" w:customStyle="1" w:styleId="310">
    <w:name w:val="Σώμα κείμενου 31"/>
    <w:basedOn w:val="a"/>
    <w:rsid w:val="00557FE0"/>
    <w:rPr>
      <w:b/>
      <w:bCs/>
    </w:rPr>
  </w:style>
  <w:style w:type="paragraph" w:customStyle="1" w:styleId="Normalgr">
    <w:name w:val="Normalgr"/>
    <w:rsid w:val="00557FE0"/>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7FE0"/>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7FE0"/>
    <w:pPr>
      <w:ind w:left="1588" w:hanging="1588"/>
    </w:pPr>
  </w:style>
  <w:style w:type="paragraph" w:customStyle="1" w:styleId="23">
    <w:name w:val="Κείμενο σχολίου2"/>
    <w:basedOn w:val="a"/>
    <w:rsid w:val="00557FE0"/>
    <w:pPr>
      <w:overflowPunct w:val="0"/>
      <w:autoSpaceDE w:val="0"/>
    </w:pPr>
    <w:rPr>
      <w:sz w:val="20"/>
      <w:szCs w:val="20"/>
    </w:rPr>
  </w:style>
  <w:style w:type="paragraph" w:customStyle="1" w:styleId="15">
    <w:name w:val="Τμήμα κειμένου1"/>
    <w:basedOn w:val="a"/>
    <w:rsid w:val="00557FE0"/>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7FE0"/>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7FE0"/>
    <w:pPr>
      <w:spacing w:before="280" w:after="119"/>
    </w:pPr>
    <w:rPr>
      <w:rFonts w:ascii="Arial" w:hAnsi="Arial" w:cs="Arial"/>
      <w:color w:val="000000"/>
      <w:sz w:val="20"/>
      <w:szCs w:val="20"/>
    </w:rPr>
  </w:style>
  <w:style w:type="paragraph" w:customStyle="1" w:styleId="DefinitionTerm">
    <w:name w:val="Definition Term"/>
    <w:basedOn w:val="a"/>
    <w:next w:val="a"/>
    <w:rsid w:val="00557FE0"/>
    <w:pPr>
      <w:jc w:val="both"/>
    </w:pPr>
    <w:rPr>
      <w:szCs w:val="20"/>
      <w:lang w:val="en-US"/>
    </w:rPr>
  </w:style>
  <w:style w:type="paragraph" w:styleId="af4">
    <w:name w:val="footnote text"/>
    <w:basedOn w:val="a"/>
    <w:rsid w:val="00557FE0"/>
  </w:style>
  <w:style w:type="paragraph" w:styleId="Web">
    <w:name w:val="Normal (Web)"/>
    <w:basedOn w:val="a"/>
    <w:rsid w:val="00557FE0"/>
    <w:pPr>
      <w:spacing w:before="280" w:after="280"/>
    </w:pPr>
    <w:rPr>
      <w:rFonts w:eastAsia="Calibri"/>
    </w:rPr>
  </w:style>
  <w:style w:type="paragraph" w:styleId="af5">
    <w:name w:val="endnote text"/>
    <w:basedOn w:val="a"/>
    <w:rsid w:val="00557FE0"/>
    <w:rPr>
      <w:rFonts w:ascii="Arial" w:hAnsi="Arial" w:cs="Arial"/>
      <w:position w:val="2"/>
      <w:sz w:val="22"/>
      <w:lang w:val="en-US"/>
    </w:rPr>
  </w:style>
  <w:style w:type="paragraph" w:customStyle="1" w:styleId="msonospacing0">
    <w:name w:val="msonospacing"/>
    <w:basedOn w:val="a"/>
    <w:rsid w:val="00557FE0"/>
    <w:rPr>
      <w:rFonts w:ascii="Calibri" w:hAnsi="Calibri" w:cs="Calibri"/>
      <w:szCs w:val="32"/>
      <w:lang w:val="en-US"/>
    </w:rPr>
  </w:style>
  <w:style w:type="paragraph" w:customStyle="1" w:styleId="msolistparagraph0">
    <w:name w:val="msolistparagraph"/>
    <w:basedOn w:val="a"/>
    <w:rsid w:val="00557FE0"/>
    <w:pPr>
      <w:ind w:left="720"/>
    </w:pPr>
    <w:rPr>
      <w:rFonts w:ascii="Calibri" w:hAnsi="Calibri" w:cs="Calibri"/>
      <w:lang w:val="en-US"/>
    </w:rPr>
  </w:style>
  <w:style w:type="paragraph" w:styleId="af6">
    <w:name w:val="Quote"/>
    <w:qFormat/>
    <w:rsid w:val="00557FE0"/>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7FE0"/>
    <w:rPr>
      <w:rFonts w:ascii="Calibri" w:hAnsi="Calibri" w:cs="Calibri"/>
      <w:i/>
      <w:lang w:val="en-US"/>
    </w:rPr>
  </w:style>
  <w:style w:type="paragraph" w:styleId="af7">
    <w:name w:val="Intense Quote"/>
    <w:qFormat/>
    <w:rsid w:val="00557FE0"/>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7FE0"/>
    <w:pPr>
      <w:ind w:left="720" w:right="720"/>
    </w:pPr>
    <w:rPr>
      <w:rFonts w:ascii="Calibri" w:hAnsi="Calibri" w:cs="Calibri"/>
      <w:b/>
      <w:i/>
      <w:szCs w:val="22"/>
      <w:lang w:val="en-US"/>
    </w:rPr>
  </w:style>
  <w:style w:type="paragraph" w:customStyle="1" w:styleId="msotocheading0">
    <w:name w:val="msotocheading"/>
    <w:basedOn w:val="1"/>
    <w:next w:val="a"/>
    <w:rsid w:val="00557FE0"/>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7FE0"/>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7FE0"/>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7FE0"/>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7FE0"/>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7FE0"/>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7FE0"/>
    <w:pPr>
      <w:spacing w:before="280" w:after="280"/>
    </w:pPr>
    <w:rPr>
      <w:rFonts w:ascii="Arial" w:eastAsia="Arial Unicode MS" w:hAnsi="Arial" w:cs="Arial"/>
      <w:sz w:val="22"/>
      <w:szCs w:val="22"/>
    </w:rPr>
  </w:style>
  <w:style w:type="paragraph" w:customStyle="1" w:styleId="xl54">
    <w:name w:val="xl54"/>
    <w:basedOn w:val="a"/>
    <w:rsid w:val="00557FE0"/>
    <w:pPr>
      <w:spacing w:before="280" w:after="280"/>
    </w:pPr>
    <w:rPr>
      <w:rFonts w:ascii="Arial" w:eastAsia="Arial Unicode MS" w:hAnsi="Arial" w:cs="Arial"/>
      <w:sz w:val="22"/>
      <w:szCs w:val="22"/>
    </w:rPr>
  </w:style>
  <w:style w:type="paragraph" w:customStyle="1" w:styleId="16">
    <w:name w:val="Παράγραφος λίστας1"/>
    <w:basedOn w:val="a"/>
    <w:rsid w:val="00557FE0"/>
    <w:pPr>
      <w:widowControl w:val="0"/>
      <w:ind w:left="720"/>
      <w:contextualSpacing/>
    </w:pPr>
    <w:rPr>
      <w:rFonts w:eastAsia="SimSun" w:cs="Mangal"/>
      <w:kern w:val="1"/>
      <w:lang w:bidi="hi-IN"/>
    </w:rPr>
  </w:style>
  <w:style w:type="paragraph" w:customStyle="1" w:styleId="211">
    <w:name w:val="Σώμα κείμενου 21"/>
    <w:basedOn w:val="a"/>
    <w:rsid w:val="00557FE0"/>
    <w:pPr>
      <w:widowControl w:val="0"/>
    </w:pPr>
    <w:rPr>
      <w:rFonts w:ascii="Arial" w:eastAsia="SimSun" w:hAnsi="Arial" w:cs="Arial"/>
      <w:kern w:val="1"/>
      <w:lang w:bidi="hi-IN"/>
    </w:rPr>
  </w:style>
  <w:style w:type="paragraph" w:customStyle="1" w:styleId="af8">
    <w:name w:val="Περιεχόμενα πίνακα"/>
    <w:basedOn w:val="a"/>
    <w:qFormat/>
    <w:rsid w:val="00557FE0"/>
    <w:pPr>
      <w:widowControl w:val="0"/>
    </w:pPr>
    <w:rPr>
      <w:rFonts w:eastAsia="SimSun" w:cs="Mangal"/>
      <w:kern w:val="1"/>
      <w:lang w:bidi="hi-IN"/>
    </w:rPr>
  </w:style>
  <w:style w:type="paragraph" w:customStyle="1" w:styleId="17">
    <w:name w:val="Χωρίς διάστιχο1"/>
    <w:rsid w:val="00557FE0"/>
    <w:pPr>
      <w:suppressAutoHyphens/>
      <w:spacing w:line="100" w:lineRule="atLeast"/>
    </w:pPr>
    <w:rPr>
      <w:kern w:val="1"/>
      <w:sz w:val="24"/>
      <w:szCs w:val="24"/>
      <w:lang w:eastAsia="zh-CN"/>
    </w:rPr>
  </w:style>
  <w:style w:type="paragraph" w:styleId="af9">
    <w:name w:val="List Paragraph"/>
    <w:basedOn w:val="a"/>
    <w:uiPriority w:val="34"/>
    <w:qFormat/>
    <w:rsid w:val="00557FE0"/>
    <w:pPr>
      <w:ind w:left="720"/>
      <w:contextualSpacing/>
    </w:pPr>
    <w:rPr>
      <w:sz w:val="20"/>
      <w:szCs w:val="20"/>
    </w:rPr>
  </w:style>
  <w:style w:type="paragraph" w:styleId="afa">
    <w:name w:val="Balloon Text"/>
    <w:basedOn w:val="a"/>
    <w:rsid w:val="00557FE0"/>
    <w:rPr>
      <w:rFonts w:ascii="Tahoma" w:hAnsi="Tahoma" w:cs="Tahoma"/>
      <w:sz w:val="16"/>
      <w:szCs w:val="16"/>
    </w:rPr>
  </w:style>
  <w:style w:type="paragraph" w:customStyle="1" w:styleId="230">
    <w:name w:val="Σώμα κείμενου 23"/>
    <w:basedOn w:val="a"/>
    <w:rsid w:val="00557FE0"/>
    <w:pPr>
      <w:widowControl w:val="0"/>
    </w:pPr>
    <w:rPr>
      <w:rFonts w:ascii="Arial" w:eastAsia="SimSun" w:hAnsi="Arial" w:cs="Arial"/>
      <w:kern w:val="1"/>
      <w:lang w:bidi="hi-IN"/>
    </w:rPr>
  </w:style>
  <w:style w:type="paragraph" w:customStyle="1" w:styleId="10pt">
    <w:name w:val="Βασικό + 10 pt"/>
    <w:basedOn w:val="a"/>
    <w:rsid w:val="00557FE0"/>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7FE0"/>
    <w:pPr>
      <w:tabs>
        <w:tab w:val="center" w:pos="8460"/>
      </w:tabs>
      <w:ind w:firstLine="540"/>
    </w:pPr>
  </w:style>
  <w:style w:type="paragraph" w:customStyle="1" w:styleId="Style9">
    <w:name w:val="Style9"/>
    <w:basedOn w:val="a"/>
    <w:rsid w:val="00557FE0"/>
    <w:pPr>
      <w:widowControl w:val="0"/>
    </w:pPr>
    <w:rPr>
      <w:color w:val="00000A"/>
      <w:kern w:val="1"/>
    </w:rPr>
  </w:style>
  <w:style w:type="paragraph" w:customStyle="1" w:styleId="10">
    <w:name w:val="Λίστα με κουκκίδες1"/>
    <w:basedOn w:val="a"/>
    <w:rsid w:val="00557FE0"/>
    <w:pPr>
      <w:numPr>
        <w:numId w:val="2"/>
      </w:numPr>
      <w:contextualSpacing/>
    </w:pPr>
  </w:style>
  <w:style w:type="paragraph" w:customStyle="1" w:styleId="Header">
    <w:name w:val="Header"/>
    <w:basedOn w:val="a"/>
    <w:rsid w:val="00557FE0"/>
    <w:pPr>
      <w:tabs>
        <w:tab w:val="center" w:pos="4153"/>
        <w:tab w:val="right" w:pos="8306"/>
      </w:tabs>
    </w:pPr>
    <w:rPr>
      <w:color w:val="00000A"/>
      <w:sz w:val="20"/>
      <w:szCs w:val="20"/>
    </w:rPr>
  </w:style>
  <w:style w:type="paragraph" w:customStyle="1" w:styleId="Heading1">
    <w:name w:val="Heading 1"/>
    <w:basedOn w:val="a"/>
    <w:rsid w:val="00557FE0"/>
    <w:pPr>
      <w:keepNext/>
    </w:pPr>
    <w:rPr>
      <w:rFonts w:ascii="Tahoma" w:hAnsi="Tahoma" w:cs="Tahoma"/>
      <w:color w:val="00000A"/>
      <w:szCs w:val="20"/>
    </w:rPr>
  </w:style>
  <w:style w:type="paragraph" w:customStyle="1" w:styleId="WW-3">
    <w:name w:val="WW-Επικεφαλίδα"/>
    <w:basedOn w:val="a"/>
    <w:next w:val="ad"/>
    <w:rsid w:val="00557FE0"/>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7FE0"/>
    <w:pPr>
      <w:widowControl w:val="0"/>
      <w:suppressLineNumbers/>
      <w:spacing w:before="120" w:after="120"/>
    </w:pPr>
    <w:rPr>
      <w:rFonts w:eastAsia="Andale Sans UI" w:cs="Mangal"/>
      <w:i/>
      <w:iCs/>
      <w:kern w:val="1"/>
    </w:rPr>
  </w:style>
  <w:style w:type="paragraph" w:customStyle="1" w:styleId="Caption">
    <w:name w:val="Caption"/>
    <w:basedOn w:val="a"/>
    <w:rsid w:val="00557FE0"/>
    <w:pPr>
      <w:widowControl w:val="0"/>
      <w:suppressLineNumbers/>
      <w:spacing w:before="120" w:after="120"/>
    </w:pPr>
    <w:rPr>
      <w:rFonts w:eastAsia="Andale Sans UI" w:cs="Mangal"/>
      <w:i/>
      <w:iCs/>
      <w:kern w:val="1"/>
    </w:rPr>
  </w:style>
  <w:style w:type="paragraph" w:customStyle="1" w:styleId="WW-Caption">
    <w:name w:val="WW-Caption"/>
    <w:basedOn w:val="a"/>
    <w:rsid w:val="00557FE0"/>
    <w:pPr>
      <w:widowControl w:val="0"/>
      <w:suppressLineNumbers/>
      <w:spacing w:before="120" w:after="120"/>
    </w:pPr>
    <w:rPr>
      <w:rFonts w:eastAsia="Andale Sans UI" w:cs="Mangal"/>
      <w:i/>
      <w:iCs/>
      <w:kern w:val="1"/>
    </w:rPr>
  </w:style>
  <w:style w:type="paragraph" w:customStyle="1" w:styleId="WW-Caption1">
    <w:name w:val="WW-Caption1"/>
    <w:basedOn w:val="a"/>
    <w:rsid w:val="00557FE0"/>
    <w:pPr>
      <w:widowControl w:val="0"/>
      <w:suppressLineNumbers/>
      <w:spacing w:before="120" w:after="120"/>
    </w:pPr>
    <w:rPr>
      <w:rFonts w:eastAsia="Andale Sans UI" w:cs="Mangal"/>
      <w:i/>
      <w:iCs/>
      <w:kern w:val="1"/>
    </w:rPr>
  </w:style>
  <w:style w:type="paragraph" w:customStyle="1" w:styleId="24">
    <w:name w:val="Λεζάντα2"/>
    <w:basedOn w:val="a"/>
    <w:rsid w:val="00557FE0"/>
    <w:pPr>
      <w:widowControl w:val="0"/>
      <w:suppressLineNumbers/>
      <w:spacing w:before="120" w:after="120"/>
    </w:pPr>
    <w:rPr>
      <w:rFonts w:eastAsia="Andale Sans UI" w:cs="Mangal"/>
      <w:i/>
      <w:iCs/>
      <w:kern w:val="1"/>
    </w:rPr>
  </w:style>
  <w:style w:type="paragraph" w:customStyle="1" w:styleId="18">
    <w:name w:val="Λεζάντα1"/>
    <w:basedOn w:val="a"/>
    <w:rsid w:val="00557FE0"/>
    <w:pPr>
      <w:widowControl w:val="0"/>
      <w:suppressLineNumbers/>
      <w:spacing w:before="120" w:after="120"/>
    </w:pPr>
    <w:rPr>
      <w:rFonts w:eastAsia="Andale Sans UI" w:cs="Tahoma"/>
      <w:i/>
      <w:iCs/>
      <w:kern w:val="1"/>
    </w:rPr>
  </w:style>
  <w:style w:type="paragraph" w:customStyle="1" w:styleId="19">
    <w:name w:val="Κείμενο μακροεντολής1"/>
    <w:rsid w:val="00557FE0"/>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7FE0"/>
    <w:pPr>
      <w:widowControl w:val="0"/>
    </w:pPr>
    <w:rPr>
      <w:rFonts w:eastAsia="Andale Sans UI"/>
      <w:kern w:val="1"/>
    </w:rPr>
  </w:style>
  <w:style w:type="paragraph" w:customStyle="1" w:styleId="Standard">
    <w:name w:val="Standard"/>
    <w:rsid w:val="00557FE0"/>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7FE0"/>
    <w:pPr>
      <w:suppressLineNumbers/>
      <w:jc w:val="center"/>
    </w:pPr>
    <w:rPr>
      <w:rFonts w:eastAsia="Andale Sans UI" w:cs="Times New Roman"/>
      <w:b/>
      <w:bCs/>
      <w:lang w:bidi="ar-SA"/>
    </w:rPr>
  </w:style>
  <w:style w:type="paragraph" w:customStyle="1" w:styleId="afc">
    <w:name w:val="Προμορφοποιημένο κείμενο"/>
    <w:basedOn w:val="a"/>
    <w:rsid w:val="00557FE0"/>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7FE0"/>
    <w:pPr>
      <w:suppressLineNumbers/>
    </w:pPr>
    <w:rPr>
      <w:rFonts w:eastAsia="Andale Sans UI"/>
      <w:sz w:val="20"/>
      <w:szCs w:val="20"/>
      <w:lang w:bidi="en-US"/>
    </w:rPr>
  </w:style>
  <w:style w:type="paragraph" w:customStyle="1" w:styleId="Standarduser">
    <w:name w:val="Standard (user)"/>
    <w:rsid w:val="00557FE0"/>
    <w:pPr>
      <w:widowControl w:val="0"/>
      <w:suppressAutoHyphens/>
      <w:textAlignment w:val="baseline"/>
    </w:pPr>
    <w:rPr>
      <w:rFonts w:cs="Tahoma"/>
      <w:kern w:val="1"/>
      <w:sz w:val="24"/>
      <w:szCs w:val="24"/>
      <w:lang w:val="en-US" w:eastAsia="zh-CN"/>
    </w:rPr>
  </w:style>
  <w:style w:type="paragraph" w:customStyle="1" w:styleId="1b">
    <w:name w:val="Βασικό1"/>
    <w:rsid w:val="00557FE0"/>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7FE0"/>
    <w:pPr>
      <w:widowControl w:val="0"/>
    </w:pPr>
    <w:rPr>
      <w:rFonts w:ascii="Tahoma" w:eastAsia="Andale Sans UI" w:hAnsi="Tahoma" w:cs="Tahoma"/>
      <w:kern w:val="1"/>
      <w:sz w:val="16"/>
      <w:szCs w:val="16"/>
    </w:rPr>
  </w:style>
  <w:style w:type="paragraph" w:customStyle="1" w:styleId="Textbodyindent">
    <w:name w:val="Text body indent"/>
    <w:basedOn w:val="Standard"/>
    <w:rsid w:val="00557FE0"/>
    <w:pPr>
      <w:ind w:firstLine="1134"/>
      <w:jc w:val="both"/>
    </w:pPr>
    <w:rPr>
      <w:rFonts w:ascii="Arial" w:eastAsia="Andale Sans UI" w:hAnsi="Arial" w:cs="Arial"/>
      <w:sz w:val="22"/>
      <w:lang w:bidi="en-US"/>
    </w:rPr>
  </w:style>
  <w:style w:type="paragraph" w:customStyle="1" w:styleId="Endnote">
    <w:name w:val="Endnote"/>
    <w:basedOn w:val="Standard"/>
    <w:rsid w:val="00557FE0"/>
    <w:pPr>
      <w:suppressLineNumbers/>
    </w:pPr>
    <w:rPr>
      <w:sz w:val="20"/>
      <w:szCs w:val="20"/>
    </w:rPr>
  </w:style>
  <w:style w:type="paragraph" w:customStyle="1" w:styleId="TOAHeading">
    <w:name w:val="TOA Heading"/>
    <w:basedOn w:val="WW-3"/>
    <w:rsid w:val="00557FE0"/>
    <w:pPr>
      <w:suppressLineNumbers/>
    </w:pPr>
    <w:rPr>
      <w:b/>
      <w:bCs/>
      <w:sz w:val="32"/>
      <w:szCs w:val="32"/>
    </w:rPr>
  </w:style>
  <w:style w:type="paragraph" w:customStyle="1" w:styleId="25">
    <w:name w:val="Κείμενο πλαισίου2"/>
    <w:basedOn w:val="a"/>
    <w:rsid w:val="00557FE0"/>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7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7FE0"/>
    <w:pPr>
      <w:widowControl w:val="0"/>
    </w:pPr>
    <w:rPr>
      <w:rFonts w:eastAsia="Andale Sans UI"/>
      <w:kern w:val="1"/>
    </w:rPr>
  </w:style>
  <w:style w:type="paragraph" w:styleId="26">
    <w:name w:val="toc 2"/>
    <w:basedOn w:val="a"/>
    <w:next w:val="a"/>
    <w:rsid w:val="00557FE0"/>
    <w:pPr>
      <w:widowControl w:val="0"/>
      <w:ind w:left="240"/>
    </w:pPr>
    <w:rPr>
      <w:rFonts w:eastAsia="Andale Sans UI"/>
      <w:kern w:val="1"/>
    </w:rPr>
  </w:style>
  <w:style w:type="paragraph" w:customStyle="1" w:styleId="afd">
    <w:name w:val="Περιεχόμενα πλαισίου"/>
    <w:basedOn w:val="a"/>
    <w:rsid w:val="00557FE0"/>
  </w:style>
  <w:style w:type="paragraph" w:customStyle="1" w:styleId="Heading2">
    <w:name w:val="Heading 2"/>
    <w:basedOn w:val="a"/>
    <w:rsid w:val="00557FE0"/>
    <w:pPr>
      <w:keepNext/>
      <w:suppressAutoHyphens w:val="0"/>
      <w:jc w:val="both"/>
    </w:pPr>
    <w:rPr>
      <w:rFonts w:ascii="Arial" w:hAnsi="Arial" w:cs="Arial"/>
      <w:b/>
      <w:color w:val="00000A"/>
    </w:rPr>
  </w:style>
  <w:style w:type="paragraph" w:customStyle="1" w:styleId="Heading3">
    <w:name w:val="Heading 3"/>
    <w:basedOn w:val="a"/>
    <w:rsid w:val="00557FE0"/>
    <w:pPr>
      <w:keepNext/>
      <w:suppressAutoHyphens w:val="0"/>
      <w:spacing w:before="240" w:after="60"/>
    </w:pPr>
    <w:rPr>
      <w:b/>
      <w:szCs w:val="20"/>
      <w:u w:val="single"/>
    </w:rPr>
  </w:style>
  <w:style w:type="paragraph" w:customStyle="1" w:styleId="Heading8">
    <w:name w:val="Heading 8"/>
    <w:basedOn w:val="a"/>
    <w:rsid w:val="00557FE0"/>
    <w:pPr>
      <w:keepNext/>
      <w:suppressAutoHyphens w:val="0"/>
      <w:jc w:val="center"/>
    </w:pPr>
    <w:rPr>
      <w:color w:val="00000A"/>
      <w:szCs w:val="20"/>
      <w:u w:val="single"/>
    </w:rPr>
  </w:style>
  <w:style w:type="paragraph" w:customStyle="1" w:styleId="Heading9">
    <w:name w:val="Heading 9"/>
    <w:basedOn w:val="a"/>
    <w:rsid w:val="00557FE0"/>
    <w:pPr>
      <w:keepNext/>
      <w:suppressAutoHyphens w:val="0"/>
      <w:jc w:val="both"/>
    </w:pPr>
    <w:rPr>
      <w:color w:val="00000A"/>
      <w:szCs w:val="20"/>
    </w:rPr>
  </w:style>
  <w:style w:type="paragraph" w:customStyle="1" w:styleId="Footer">
    <w:name w:val="Footer"/>
    <w:basedOn w:val="a"/>
    <w:rsid w:val="00557FE0"/>
    <w:pPr>
      <w:tabs>
        <w:tab w:val="center" w:pos="4153"/>
        <w:tab w:val="right" w:pos="8306"/>
      </w:tabs>
      <w:suppressAutoHyphens w:val="0"/>
    </w:pPr>
    <w:rPr>
      <w:color w:val="00000A"/>
    </w:rPr>
  </w:style>
  <w:style w:type="paragraph" w:customStyle="1" w:styleId="221">
    <w:name w:val="Σώμα κείμενου με εσοχή 22"/>
    <w:basedOn w:val="a"/>
    <w:rsid w:val="00557FE0"/>
    <w:pPr>
      <w:spacing w:after="120" w:line="480" w:lineRule="auto"/>
      <w:ind w:left="283"/>
    </w:pPr>
  </w:style>
  <w:style w:type="paragraph" w:customStyle="1" w:styleId="100">
    <w:name w:val="Επικεφαλίδα 10"/>
    <w:basedOn w:val="a"/>
    <w:next w:val="ad"/>
    <w:rsid w:val="00557FE0"/>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557FE0"/>
    <w:pPr>
      <w:spacing w:after="120" w:line="480" w:lineRule="auto"/>
    </w:pPr>
  </w:style>
  <w:style w:type="paragraph" w:customStyle="1" w:styleId="321">
    <w:name w:val="Σώμα κείμενου 32"/>
    <w:basedOn w:val="a"/>
    <w:rsid w:val="00557FE0"/>
    <w:pPr>
      <w:suppressAutoHyphens w:val="0"/>
      <w:jc w:val="both"/>
    </w:pPr>
    <w:rPr>
      <w:rFonts w:ascii="Arial" w:hAnsi="Arial" w:cs="Arial"/>
      <w:sz w:val="18"/>
      <w:szCs w:val="20"/>
    </w:rPr>
  </w:style>
  <w:style w:type="paragraph" w:customStyle="1" w:styleId="1e">
    <w:name w:val="Παράγραφος λίστας1"/>
    <w:basedOn w:val="a"/>
    <w:rsid w:val="00557FE0"/>
    <w:pPr>
      <w:ind w:left="720"/>
      <w:contextualSpacing/>
    </w:pPr>
    <w:rPr>
      <w:color w:val="000000"/>
      <w:sz w:val="20"/>
    </w:rPr>
  </w:style>
  <w:style w:type="paragraph" w:customStyle="1" w:styleId="Style1">
    <w:name w:val="Style1"/>
    <w:basedOn w:val="a"/>
    <w:rsid w:val="00557FE0"/>
  </w:style>
  <w:style w:type="paragraph" w:customStyle="1" w:styleId="Style17">
    <w:name w:val="Style17"/>
    <w:basedOn w:val="a"/>
    <w:rsid w:val="00557FE0"/>
    <w:pPr>
      <w:spacing w:line="253" w:lineRule="exact"/>
      <w:ind w:firstLine="259"/>
    </w:pPr>
  </w:style>
  <w:style w:type="paragraph" w:customStyle="1" w:styleId="Style15">
    <w:name w:val="Style15"/>
    <w:basedOn w:val="a"/>
    <w:rsid w:val="00557FE0"/>
    <w:pPr>
      <w:spacing w:line="253" w:lineRule="exact"/>
      <w:ind w:firstLine="370"/>
    </w:pPr>
  </w:style>
  <w:style w:type="paragraph" w:customStyle="1" w:styleId="Style26">
    <w:name w:val="Style26"/>
    <w:basedOn w:val="a"/>
    <w:rsid w:val="00557FE0"/>
  </w:style>
  <w:style w:type="paragraph" w:customStyle="1" w:styleId="Style22">
    <w:name w:val="Style22"/>
    <w:basedOn w:val="a"/>
    <w:rsid w:val="00557FE0"/>
    <w:pPr>
      <w:spacing w:line="250" w:lineRule="exact"/>
      <w:jc w:val="both"/>
    </w:pPr>
  </w:style>
  <w:style w:type="paragraph" w:customStyle="1" w:styleId="Style24">
    <w:name w:val="Style24"/>
    <w:basedOn w:val="a"/>
    <w:rsid w:val="00557FE0"/>
    <w:pPr>
      <w:spacing w:line="254" w:lineRule="exact"/>
      <w:ind w:firstLine="720"/>
    </w:pPr>
  </w:style>
  <w:style w:type="paragraph" w:customStyle="1" w:styleId="Style30">
    <w:name w:val="Style30"/>
    <w:basedOn w:val="a"/>
    <w:rsid w:val="00557FE0"/>
    <w:pPr>
      <w:spacing w:line="254" w:lineRule="exact"/>
      <w:ind w:firstLine="619"/>
    </w:pPr>
  </w:style>
  <w:style w:type="paragraph" w:customStyle="1" w:styleId="Style4">
    <w:name w:val="Style4"/>
    <w:basedOn w:val="a"/>
    <w:rsid w:val="00557FE0"/>
    <w:pPr>
      <w:widowControl w:val="0"/>
      <w:spacing w:line="253" w:lineRule="exact"/>
    </w:pPr>
    <w:rPr>
      <w:rFonts w:eastAsia="Andale Sans UI"/>
      <w:kern w:val="1"/>
    </w:rPr>
  </w:style>
  <w:style w:type="paragraph" w:customStyle="1" w:styleId="Style19">
    <w:name w:val="Style19"/>
    <w:basedOn w:val="a"/>
    <w:rsid w:val="00557FE0"/>
    <w:pPr>
      <w:widowControl w:val="0"/>
      <w:spacing w:line="254" w:lineRule="exact"/>
      <w:jc w:val="both"/>
    </w:pPr>
    <w:rPr>
      <w:rFonts w:eastAsia="Andale Sans UI"/>
      <w:kern w:val="1"/>
    </w:rPr>
  </w:style>
  <w:style w:type="paragraph" w:customStyle="1" w:styleId="Style23">
    <w:name w:val="Style23"/>
    <w:basedOn w:val="a"/>
    <w:rsid w:val="00557FE0"/>
    <w:pPr>
      <w:widowControl w:val="0"/>
      <w:spacing w:line="254" w:lineRule="exact"/>
      <w:jc w:val="both"/>
    </w:pPr>
    <w:rPr>
      <w:rFonts w:eastAsia="Andale Sans UI"/>
      <w:kern w:val="1"/>
    </w:rPr>
  </w:style>
  <w:style w:type="paragraph" w:customStyle="1" w:styleId="Style20">
    <w:name w:val="Style20"/>
    <w:basedOn w:val="a"/>
    <w:rsid w:val="00557FE0"/>
    <w:pPr>
      <w:widowControl w:val="0"/>
      <w:spacing w:line="254" w:lineRule="exact"/>
    </w:pPr>
    <w:rPr>
      <w:rFonts w:eastAsia="Andale Sans UI"/>
      <w:kern w:val="1"/>
    </w:rPr>
  </w:style>
  <w:style w:type="paragraph" w:customStyle="1" w:styleId="Style18">
    <w:name w:val="Style18"/>
    <w:basedOn w:val="a"/>
    <w:rsid w:val="00557FE0"/>
    <w:pPr>
      <w:widowControl w:val="0"/>
      <w:spacing w:line="254" w:lineRule="exact"/>
      <w:jc w:val="both"/>
    </w:pPr>
    <w:rPr>
      <w:rFonts w:eastAsia="Andale Sans UI"/>
      <w:kern w:val="1"/>
    </w:rPr>
  </w:style>
  <w:style w:type="paragraph" w:customStyle="1" w:styleId="232">
    <w:name w:val="Σώμα κείμενου με εσοχή 23"/>
    <w:basedOn w:val="a"/>
    <w:rsid w:val="00557FE0"/>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mosnet.gr/index.php?MODULE=bce/application/pages&amp;Branch=N_N0000000002_N0000023676_N0000000020_N0000000211_N0000027505_N0000027762_S0000136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10603</Words>
  <Characters>57258</Characters>
  <Application>Microsoft Office Word</Application>
  <DocSecurity>0</DocSecurity>
  <Lines>477</Lines>
  <Paragraphs>135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67726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18</cp:revision>
  <cp:lastPrinted>2020-12-21T07:58:00Z</cp:lastPrinted>
  <dcterms:created xsi:type="dcterms:W3CDTF">2020-12-16T16:26:00Z</dcterms:created>
  <dcterms:modified xsi:type="dcterms:W3CDTF">2020-12-21T12:37:00Z</dcterms:modified>
</cp:coreProperties>
</file>