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59" w:rsidRPr="00A51E15" w:rsidRDefault="00F91059" w:rsidP="00F91059">
      <w:pPr>
        <w:pStyle w:val="a0"/>
      </w:pPr>
      <w:r>
        <w:rPr>
          <w:noProof/>
          <w:lang w:eastAsia="el-GR" w:bidi="ar-SA"/>
        </w:rPr>
        <w:t xml:space="preserve">          </w:t>
      </w:r>
      <w:r>
        <w:rPr>
          <w:noProof/>
          <w:lang w:eastAsia="el-GR" w:bidi="ar-SA"/>
        </w:rPr>
        <w:drawing>
          <wp:inline distT="0" distB="0" distL="0" distR="0">
            <wp:extent cx="590550" cy="5810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90550" cy="581025"/>
                    </a:xfrm>
                    <a:prstGeom prst="rect">
                      <a:avLst/>
                    </a:prstGeom>
                    <a:noFill/>
                    <a:ln w="9525">
                      <a:noFill/>
                      <a:miter lim="800000"/>
                      <a:headEnd/>
                      <a:tailEnd/>
                    </a:ln>
                  </pic:spPr>
                </pic:pic>
              </a:graphicData>
            </a:graphic>
          </wp:inline>
        </w:drawing>
      </w:r>
    </w:p>
    <w:p w:rsidR="00F91059" w:rsidRPr="00CB36B2" w:rsidRDefault="00F91059" w:rsidP="00F91059">
      <w:pPr>
        <w:pStyle w:val="1"/>
        <w:numPr>
          <w:ilvl w:val="0"/>
          <w:numId w:val="0"/>
        </w:numPr>
      </w:pPr>
      <w:r w:rsidRPr="00CB36B2">
        <w:rPr>
          <w:rFonts w:ascii="Verdana" w:hAnsi="Verdana" w:cs="Verdana"/>
          <w:sz w:val="20"/>
          <w:szCs w:val="20"/>
        </w:rPr>
        <w:t>ΕΛΛΗΝΙΚΗ ΔΗΜΟΚΡΑΤΙΑ</w:t>
      </w:r>
    </w:p>
    <w:p w:rsidR="00F91059" w:rsidRPr="00CB36B2" w:rsidRDefault="00F91059" w:rsidP="00F91059">
      <w:r w:rsidRPr="00CB36B2">
        <w:rPr>
          <w:rFonts w:ascii="Verdana" w:hAnsi="Verdana" w:cs="Verdana"/>
          <w:b/>
          <w:bCs/>
          <w:sz w:val="20"/>
          <w:szCs w:val="20"/>
        </w:rPr>
        <w:t>ΝΟΜΟΣ Β</w:t>
      </w:r>
      <w:r w:rsidR="00C66CD7">
        <w:rPr>
          <w:rFonts w:ascii="Verdana" w:hAnsi="Verdana" w:cs="Verdana"/>
          <w:b/>
          <w:bCs/>
          <w:sz w:val="20"/>
          <w:szCs w:val="20"/>
        </w:rPr>
        <w:t>ΟΙΩΤΙΑΣ</w:t>
      </w:r>
      <w:r w:rsidR="00C66CD7">
        <w:rPr>
          <w:rFonts w:ascii="Verdana" w:hAnsi="Verdana" w:cs="Verdana"/>
          <w:b/>
          <w:bCs/>
          <w:sz w:val="20"/>
          <w:szCs w:val="20"/>
        </w:rPr>
        <w:tab/>
      </w:r>
      <w:r w:rsidR="00C66CD7">
        <w:rPr>
          <w:rFonts w:ascii="Verdana" w:hAnsi="Verdana" w:cs="Verdana"/>
          <w:b/>
          <w:bCs/>
          <w:sz w:val="20"/>
          <w:szCs w:val="20"/>
        </w:rPr>
        <w:tab/>
      </w:r>
      <w:r w:rsidR="00C66CD7">
        <w:rPr>
          <w:rFonts w:ascii="Verdana" w:hAnsi="Verdana" w:cs="Verdana"/>
          <w:b/>
          <w:bCs/>
          <w:sz w:val="20"/>
          <w:szCs w:val="20"/>
        </w:rPr>
        <w:tab/>
      </w:r>
      <w:r w:rsidR="00C66CD7">
        <w:rPr>
          <w:rFonts w:ascii="Verdana" w:hAnsi="Verdana" w:cs="Verdana"/>
          <w:b/>
          <w:bCs/>
          <w:sz w:val="20"/>
          <w:szCs w:val="20"/>
        </w:rPr>
        <w:tab/>
      </w:r>
      <w:r w:rsidR="00C66CD7">
        <w:rPr>
          <w:rFonts w:ascii="Verdana" w:hAnsi="Verdana" w:cs="Verdana"/>
          <w:b/>
          <w:bCs/>
          <w:sz w:val="20"/>
          <w:szCs w:val="20"/>
        </w:rPr>
        <w:tab/>
        <w:t xml:space="preserve"> Λιβαδειά         16</w:t>
      </w:r>
      <w:r w:rsidRPr="00CB36B2">
        <w:rPr>
          <w:rFonts w:ascii="Verdana" w:hAnsi="Verdana" w:cs="Verdana"/>
          <w:b/>
          <w:bCs/>
          <w:sz w:val="20"/>
          <w:szCs w:val="20"/>
        </w:rPr>
        <w:t xml:space="preserve">/12/2020 </w:t>
      </w:r>
    </w:p>
    <w:p w:rsidR="00F91059" w:rsidRPr="00CB36B2" w:rsidRDefault="00F91059" w:rsidP="00F91059">
      <w:r w:rsidRPr="00CB36B2">
        <w:rPr>
          <w:rFonts w:ascii="Verdana" w:hAnsi="Verdana" w:cs="Verdana"/>
          <w:b/>
          <w:bCs/>
          <w:sz w:val="20"/>
          <w:szCs w:val="20"/>
        </w:rPr>
        <w:t>ΔΗΜΟΣ ΛΕΒΑΔΕΩΝ</w:t>
      </w:r>
      <w:r w:rsidRPr="00CB36B2">
        <w:rPr>
          <w:rFonts w:ascii="Verdana" w:hAnsi="Verdana" w:cs="Verdana"/>
          <w:b/>
          <w:bCs/>
          <w:sz w:val="20"/>
          <w:szCs w:val="20"/>
        </w:rPr>
        <w:tab/>
      </w:r>
      <w:r w:rsidRPr="00CB36B2">
        <w:rPr>
          <w:rFonts w:ascii="Verdana" w:hAnsi="Verdana" w:cs="Verdana"/>
          <w:b/>
          <w:bCs/>
          <w:sz w:val="20"/>
          <w:szCs w:val="20"/>
        </w:rPr>
        <w:tab/>
      </w:r>
      <w:r w:rsidRPr="00CB36B2">
        <w:rPr>
          <w:rFonts w:ascii="Verdana" w:hAnsi="Verdana" w:cs="Verdana"/>
          <w:b/>
          <w:bCs/>
          <w:sz w:val="20"/>
          <w:szCs w:val="20"/>
        </w:rPr>
        <w:tab/>
      </w:r>
      <w:r w:rsidRPr="00CB36B2">
        <w:rPr>
          <w:rFonts w:ascii="Verdana" w:hAnsi="Verdana" w:cs="Verdana"/>
          <w:b/>
          <w:bCs/>
          <w:sz w:val="20"/>
          <w:szCs w:val="20"/>
        </w:rPr>
        <w:tab/>
      </w:r>
      <w:r w:rsidRPr="00CB36B2">
        <w:rPr>
          <w:rFonts w:ascii="Verdana" w:hAnsi="Verdana" w:cs="Verdana"/>
          <w:b/>
          <w:bCs/>
          <w:sz w:val="20"/>
          <w:szCs w:val="20"/>
        </w:rPr>
        <w:tab/>
        <w:t xml:space="preserve">  </w:t>
      </w:r>
      <w:proofErr w:type="spellStart"/>
      <w:r w:rsidRPr="00CB36B2">
        <w:rPr>
          <w:rFonts w:ascii="Verdana" w:hAnsi="Verdana" w:cs="Verdana"/>
          <w:b/>
          <w:bCs/>
          <w:sz w:val="20"/>
          <w:szCs w:val="20"/>
        </w:rPr>
        <w:t>Αριθ.Πρωτ</w:t>
      </w:r>
      <w:proofErr w:type="spellEnd"/>
      <w:r w:rsidRPr="00CB36B2">
        <w:rPr>
          <w:rFonts w:ascii="Verdana" w:hAnsi="Verdana" w:cs="Verdana"/>
          <w:b/>
          <w:bCs/>
          <w:sz w:val="20"/>
          <w:szCs w:val="20"/>
        </w:rPr>
        <w:t>:</w:t>
      </w:r>
      <w:r w:rsidRPr="00CB36B2">
        <w:rPr>
          <w:rFonts w:ascii="Verdana" w:hAnsi="Verdana" w:cs="Verdana"/>
          <w:b/>
          <w:bCs/>
          <w:sz w:val="20"/>
          <w:szCs w:val="20"/>
        </w:rPr>
        <w:tab/>
        <w:t xml:space="preserve">    </w:t>
      </w:r>
      <w:r w:rsidR="00C66CD7">
        <w:rPr>
          <w:rFonts w:ascii="Verdana" w:hAnsi="Verdana" w:cs="Verdana"/>
          <w:b/>
          <w:bCs/>
          <w:sz w:val="20"/>
          <w:szCs w:val="20"/>
        </w:rPr>
        <w:t xml:space="preserve">         24637</w:t>
      </w:r>
      <w:r w:rsidRPr="00CB36B2">
        <w:rPr>
          <w:rFonts w:ascii="Verdana" w:hAnsi="Verdana" w:cs="Verdana"/>
          <w:b/>
          <w:bCs/>
          <w:sz w:val="20"/>
          <w:szCs w:val="20"/>
        </w:rPr>
        <w:t xml:space="preserve">                          </w:t>
      </w:r>
    </w:p>
    <w:p w:rsidR="00F91059" w:rsidRPr="00CB36B2" w:rsidRDefault="00F91059" w:rsidP="00F91059">
      <w:r w:rsidRPr="00CB36B2">
        <w:rPr>
          <w:rFonts w:ascii="Verdana" w:hAnsi="Verdana" w:cs="Verdana"/>
          <w:b/>
          <w:bCs/>
          <w:sz w:val="20"/>
          <w:szCs w:val="20"/>
        </w:rPr>
        <w:t xml:space="preserve">Δ/ΝΣΗ ΟΙΚΟΝΟΜΙΚΩΝ ΥΠΗΡΕΣΙΩΝ </w:t>
      </w:r>
      <w:r w:rsidRPr="00CB36B2">
        <w:rPr>
          <w:rFonts w:ascii="Verdana" w:hAnsi="Verdana" w:cs="Verdana"/>
          <w:b/>
          <w:bCs/>
          <w:sz w:val="20"/>
          <w:szCs w:val="20"/>
        </w:rPr>
        <w:tab/>
      </w:r>
      <w:r w:rsidRPr="00CB36B2">
        <w:rPr>
          <w:rFonts w:ascii="Verdana" w:hAnsi="Verdana" w:cs="Verdana"/>
          <w:b/>
          <w:bCs/>
          <w:sz w:val="20"/>
          <w:szCs w:val="20"/>
        </w:rPr>
        <w:tab/>
      </w:r>
      <w:r w:rsidRPr="00CB36B2">
        <w:rPr>
          <w:rFonts w:ascii="Verdana" w:hAnsi="Verdana" w:cs="Verdana"/>
          <w:b/>
          <w:bCs/>
          <w:sz w:val="20"/>
          <w:szCs w:val="20"/>
        </w:rPr>
        <w:tab/>
      </w:r>
      <w:r w:rsidRPr="00CB36B2">
        <w:rPr>
          <w:rFonts w:ascii="Verdana" w:hAnsi="Verdana" w:cs="Verdana"/>
          <w:b/>
          <w:bCs/>
          <w:sz w:val="20"/>
          <w:szCs w:val="20"/>
        </w:rPr>
        <w:tab/>
      </w:r>
      <w:r w:rsidRPr="00CB36B2">
        <w:rPr>
          <w:rFonts w:ascii="Verdana" w:hAnsi="Verdana" w:cs="Verdana"/>
          <w:b/>
          <w:bCs/>
          <w:sz w:val="20"/>
          <w:szCs w:val="20"/>
        </w:rPr>
        <w:tab/>
      </w:r>
      <w:r w:rsidRPr="00CB36B2">
        <w:rPr>
          <w:rFonts w:ascii="Verdana" w:hAnsi="Verdana" w:cs="Verdana"/>
          <w:b/>
          <w:bCs/>
          <w:sz w:val="20"/>
          <w:szCs w:val="20"/>
        </w:rPr>
        <w:tab/>
      </w:r>
    </w:p>
    <w:p w:rsidR="00F91059" w:rsidRPr="00CB36B2" w:rsidRDefault="00F91059" w:rsidP="00F91059">
      <w:pPr>
        <w:pStyle w:val="1"/>
      </w:pPr>
      <w:r w:rsidRPr="00CB36B2">
        <w:rPr>
          <w:rFonts w:ascii="Verdana" w:hAnsi="Verdana" w:cs="Verdana"/>
          <w:sz w:val="20"/>
          <w:szCs w:val="20"/>
        </w:rPr>
        <w:t>ΤΜΗΜΑ ΕΣΟΔΩΝ ΚΑΙ ΠΕΡΙΟΥΣΙΑΣ</w:t>
      </w:r>
    </w:p>
    <w:p w:rsidR="00F91059" w:rsidRPr="00CB36B2" w:rsidRDefault="00F91059" w:rsidP="00F91059">
      <w:pPr>
        <w:rPr>
          <w:rFonts w:ascii="Verdana" w:hAnsi="Verdana" w:cs="Verdana"/>
          <w:sz w:val="20"/>
          <w:szCs w:val="20"/>
        </w:rPr>
      </w:pPr>
    </w:p>
    <w:p w:rsidR="00F91059" w:rsidRPr="00CB36B2" w:rsidRDefault="00F91059" w:rsidP="00F91059">
      <w:pPr>
        <w:rPr>
          <w:rFonts w:ascii="Verdana" w:hAnsi="Verdana" w:cs="Verdana"/>
          <w:b/>
          <w:bCs/>
          <w:sz w:val="20"/>
          <w:szCs w:val="20"/>
        </w:rPr>
      </w:pPr>
    </w:p>
    <w:p w:rsidR="00F91059" w:rsidRPr="00CB36B2" w:rsidRDefault="00F91059" w:rsidP="00F91059">
      <w:pPr>
        <w:rPr>
          <w:rFonts w:ascii="Verdana" w:hAnsi="Verdana" w:cs="Verdana"/>
          <w:b/>
          <w:bCs/>
          <w:sz w:val="20"/>
          <w:szCs w:val="20"/>
        </w:rPr>
      </w:pPr>
    </w:p>
    <w:p w:rsidR="00F91059" w:rsidRPr="00CB36B2" w:rsidRDefault="00F91059" w:rsidP="00F91059">
      <w:r w:rsidRPr="00CB36B2">
        <w:rPr>
          <w:rFonts w:ascii="Verdana" w:hAnsi="Verdana" w:cs="Verdana"/>
          <w:b/>
          <w:bCs/>
          <w:sz w:val="20"/>
          <w:szCs w:val="20"/>
        </w:rPr>
        <w:t xml:space="preserve">ΘΕΜΑ : “Περίληψη Τελών  και Δικαιωμάτων του Δήμου </w:t>
      </w:r>
      <w:proofErr w:type="spellStart"/>
      <w:r w:rsidRPr="00CB36B2">
        <w:rPr>
          <w:rFonts w:ascii="Verdana" w:hAnsi="Verdana" w:cs="Verdana"/>
          <w:b/>
          <w:bCs/>
          <w:sz w:val="20"/>
          <w:szCs w:val="20"/>
        </w:rPr>
        <w:t>Λεβαδέων</w:t>
      </w:r>
      <w:proofErr w:type="spellEnd"/>
      <w:r w:rsidRPr="00CB36B2">
        <w:rPr>
          <w:rFonts w:ascii="Verdana" w:hAnsi="Verdana" w:cs="Verdana"/>
          <w:b/>
          <w:bCs/>
          <w:sz w:val="20"/>
          <w:szCs w:val="20"/>
        </w:rPr>
        <w:t xml:space="preserve"> για το έτος  2021”. </w:t>
      </w:r>
    </w:p>
    <w:p w:rsidR="00F91059" w:rsidRPr="00CB36B2" w:rsidRDefault="00F91059" w:rsidP="00F91059">
      <w:pPr>
        <w:rPr>
          <w:rFonts w:ascii="Verdana" w:hAnsi="Verdana" w:cs="Verdana"/>
          <w:b/>
          <w:bCs/>
          <w:sz w:val="20"/>
          <w:szCs w:val="20"/>
        </w:rPr>
      </w:pPr>
    </w:p>
    <w:p w:rsidR="00F91059" w:rsidRPr="00CB36B2" w:rsidRDefault="00F91059" w:rsidP="00F91059">
      <w:pPr>
        <w:rPr>
          <w:rFonts w:ascii="Verdana" w:hAnsi="Verdana" w:cs="Verdana"/>
          <w:sz w:val="20"/>
          <w:szCs w:val="20"/>
        </w:rPr>
      </w:pPr>
      <w:r w:rsidRPr="00CB36B2">
        <w:rPr>
          <w:rFonts w:ascii="Verdana" w:hAnsi="Verdana" w:cs="Verdana"/>
          <w:sz w:val="20"/>
          <w:szCs w:val="20"/>
        </w:rPr>
        <w:t xml:space="preserve">1) καθορισμός τελών καθαριότητας και ηλεκτροφωτισμού για το οικ. έτος 2021 , </w:t>
      </w:r>
      <w:proofErr w:type="spellStart"/>
      <w:r w:rsidRPr="00CB36B2">
        <w:rPr>
          <w:rFonts w:ascii="Verdana" w:hAnsi="Verdana" w:cs="Verdana"/>
          <w:sz w:val="20"/>
          <w:szCs w:val="20"/>
        </w:rPr>
        <w:t>Αποφ</w:t>
      </w:r>
      <w:proofErr w:type="spellEnd"/>
      <w:r w:rsidRPr="00CB36B2">
        <w:rPr>
          <w:rFonts w:ascii="Verdana" w:hAnsi="Verdana" w:cs="Verdana"/>
          <w:sz w:val="20"/>
          <w:szCs w:val="20"/>
        </w:rPr>
        <w:t xml:space="preserve">. Δ.Σ. </w:t>
      </w:r>
      <w:r w:rsidRPr="00CB36B2">
        <w:rPr>
          <w:rFonts w:ascii="Verdana" w:hAnsi="Verdana" w:cs="Verdana"/>
          <w:b/>
          <w:sz w:val="20"/>
          <w:szCs w:val="20"/>
        </w:rPr>
        <w:t xml:space="preserve">194/2020 </w:t>
      </w:r>
    </w:p>
    <w:p w:rsidR="00F91059" w:rsidRPr="00CB36B2" w:rsidRDefault="00F91059" w:rsidP="00F91059">
      <w:r w:rsidRPr="00CB36B2">
        <w:rPr>
          <w:rFonts w:ascii="Verdana" w:hAnsi="Verdana" w:cs="Verdana"/>
          <w:sz w:val="20"/>
          <w:szCs w:val="20"/>
        </w:rPr>
        <w:t xml:space="preserve">2) καθορισμό τελών και δικαιωμάτων  άρδευσης για το </w:t>
      </w:r>
      <w:proofErr w:type="spellStart"/>
      <w:r w:rsidRPr="00CB36B2">
        <w:rPr>
          <w:rFonts w:ascii="Verdana" w:hAnsi="Verdana" w:cs="Verdana"/>
          <w:sz w:val="20"/>
          <w:szCs w:val="20"/>
        </w:rPr>
        <w:t>οικον.έτος</w:t>
      </w:r>
      <w:proofErr w:type="spellEnd"/>
      <w:r w:rsidRPr="00CB36B2">
        <w:rPr>
          <w:rFonts w:ascii="Verdana" w:hAnsi="Verdana" w:cs="Verdana"/>
          <w:sz w:val="20"/>
          <w:szCs w:val="20"/>
        </w:rPr>
        <w:t xml:space="preserve"> 2021 , </w:t>
      </w:r>
      <w:proofErr w:type="spellStart"/>
      <w:r w:rsidRPr="00CB36B2">
        <w:rPr>
          <w:rFonts w:ascii="Verdana" w:hAnsi="Verdana" w:cs="Verdana"/>
          <w:sz w:val="20"/>
          <w:szCs w:val="20"/>
        </w:rPr>
        <w:t>Αποφ</w:t>
      </w:r>
      <w:proofErr w:type="spellEnd"/>
      <w:r w:rsidRPr="00CB36B2">
        <w:rPr>
          <w:rFonts w:ascii="Verdana" w:hAnsi="Verdana" w:cs="Verdana"/>
          <w:sz w:val="20"/>
          <w:szCs w:val="20"/>
        </w:rPr>
        <w:t xml:space="preserve">. Δ.Σ. </w:t>
      </w:r>
      <w:r w:rsidRPr="00CB36B2">
        <w:rPr>
          <w:rFonts w:ascii="Verdana" w:hAnsi="Verdana" w:cs="Verdana"/>
          <w:b/>
          <w:sz w:val="20"/>
          <w:szCs w:val="20"/>
        </w:rPr>
        <w:t>195/2020</w:t>
      </w:r>
    </w:p>
    <w:p w:rsidR="00F91059" w:rsidRPr="00CB36B2" w:rsidRDefault="00F91059" w:rsidP="00F91059">
      <w:r w:rsidRPr="00CB36B2">
        <w:rPr>
          <w:rFonts w:ascii="Verdana" w:hAnsi="Verdana" w:cs="Verdana"/>
          <w:sz w:val="20"/>
          <w:szCs w:val="20"/>
        </w:rPr>
        <w:t>3) απαλλαγή , μείωση των δημοτικών τελών για το οικ. έτος 2021 σε ευπαθείς ομάδες</w:t>
      </w:r>
      <w:r w:rsidRPr="00CB36B2">
        <w:rPr>
          <w:rFonts w:ascii="Verdana" w:eastAsia="Verdana" w:hAnsi="Verdana" w:cs="Verdana"/>
          <w:sz w:val="20"/>
          <w:szCs w:val="20"/>
        </w:rPr>
        <w:t xml:space="preserve"> </w:t>
      </w:r>
      <w:r w:rsidRPr="00CB36B2">
        <w:rPr>
          <w:rFonts w:ascii="Verdana" w:hAnsi="Verdana" w:cs="Verdana"/>
          <w:sz w:val="20"/>
          <w:szCs w:val="20"/>
        </w:rPr>
        <w:t xml:space="preserve">Δημοτών του άρθρου 13 του Ν. 4368/2016, </w:t>
      </w:r>
      <w:proofErr w:type="spellStart"/>
      <w:r w:rsidRPr="00CB36B2">
        <w:rPr>
          <w:rFonts w:ascii="Verdana" w:hAnsi="Verdana" w:cs="Verdana"/>
          <w:sz w:val="20"/>
          <w:szCs w:val="20"/>
        </w:rPr>
        <w:t>Αποφ</w:t>
      </w:r>
      <w:proofErr w:type="spellEnd"/>
      <w:r w:rsidRPr="00CB36B2">
        <w:rPr>
          <w:rFonts w:ascii="Verdana" w:hAnsi="Verdana" w:cs="Verdana"/>
          <w:sz w:val="20"/>
          <w:szCs w:val="20"/>
        </w:rPr>
        <w:t xml:space="preserve">. Δ.Σ. </w:t>
      </w:r>
      <w:r w:rsidRPr="00CB36B2">
        <w:rPr>
          <w:rFonts w:ascii="Verdana" w:hAnsi="Verdana" w:cs="Verdana"/>
          <w:b/>
          <w:sz w:val="20"/>
          <w:szCs w:val="20"/>
        </w:rPr>
        <w:t>183/20</w:t>
      </w:r>
    </w:p>
    <w:p w:rsidR="00F91059" w:rsidRPr="00CB36B2" w:rsidRDefault="00F91059" w:rsidP="00F91059"/>
    <w:p w:rsidR="00F91059" w:rsidRPr="00CB36B2" w:rsidRDefault="00F91059" w:rsidP="00F91059">
      <w:r w:rsidRPr="00CB36B2">
        <w:rPr>
          <w:rFonts w:ascii="Verdana" w:eastAsia="Verdana" w:hAnsi="Verdana" w:cs="Verdana"/>
          <w:sz w:val="20"/>
          <w:szCs w:val="20"/>
        </w:rPr>
        <w:t xml:space="preserve">        </w:t>
      </w:r>
      <w:r w:rsidRPr="00CB36B2">
        <w:rPr>
          <w:rFonts w:ascii="Verdana" w:hAnsi="Verdana" w:cs="Verdana"/>
          <w:sz w:val="20"/>
          <w:szCs w:val="20"/>
        </w:rPr>
        <w:t xml:space="preserve">Παρακάτω ακολουθεί , περίληψη των αποφάσεων αυτών :  </w:t>
      </w:r>
    </w:p>
    <w:p w:rsidR="00F91059" w:rsidRPr="00CB36B2" w:rsidRDefault="00F91059" w:rsidP="00F91059">
      <w:pPr>
        <w:rPr>
          <w:rFonts w:ascii="Verdana" w:hAnsi="Verdana" w:cs="Verdana"/>
          <w:b/>
          <w:bCs/>
          <w:sz w:val="20"/>
          <w:szCs w:val="20"/>
        </w:rPr>
      </w:pPr>
    </w:p>
    <w:p w:rsidR="00F91059" w:rsidRPr="00CB36B2" w:rsidRDefault="00F91059" w:rsidP="00F91059">
      <w:pPr>
        <w:numPr>
          <w:ilvl w:val="0"/>
          <w:numId w:val="2"/>
        </w:numPr>
        <w:rPr>
          <w:rFonts w:ascii="Verdana" w:hAnsi="Verdana" w:cs="Verdana"/>
          <w:b/>
          <w:bCs/>
          <w:sz w:val="20"/>
          <w:szCs w:val="20"/>
        </w:rPr>
      </w:pPr>
      <w:r w:rsidRPr="00CB36B2">
        <w:rPr>
          <w:rFonts w:ascii="Verdana" w:hAnsi="Verdana" w:cs="Verdana"/>
          <w:b/>
          <w:bCs/>
          <w:sz w:val="20"/>
          <w:szCs w:val="20"/>
        </w:rPr>
        <w:t xml:space="preserve">Καθορισμός τελών καθαριότητας και ηλεκτροφωτισμού για τα έτος 2021  ,  </w:t>
      </w:r>
      <w:proofErr w:type="spellStart"/>
      <w:r w:rsidRPr="00CB36B2">
        <w:rPr>
          <w:rFonts w:ascii="Verdana" w:hAnsi="Verdana" w:cs="Verdana"/>
          <w:b/>
          <w:bCs/>
          <w:sz w:val="20"/>
          <w:szCs w:val="20"/>
        </w:rPr>
        <w:t>Αποφ.Δ.Σ</w:t>
      </w:r>
      <w:proofErr w:type="spellEnd"/>
      <w:r w:rsidRPr="00CB36B2">
        <w:rPr>
          <w:rFonts w:ascii="Verdana" w:hAnsi="Verdana" w:cs="Verdana"/>
          <w:b/>
          <w:bCs/>
          <w:sz w:val="20"/>
          <w:szCs w:val="20"/>
        </w:rPr>
        <w:t xml:space="preserve">. 194/2020 : </w:t>
      </w:r>
    </w:p>
    <w:p w:rsidR="00F91059" w:rsidRPr="00CB36B2" w:rsidRDefault="00F91059" w:rsidP="00F91059">
      <w:pPr>
        <w:rPr>
          <w:rFonts w:ascii="Calibri" w:hAnsi="Calibri" w:cs="Calibri"/>
          <w:sz w:val="22"/>
          <w:szCs w:val="22"/>
        </w:rPr>
      </w:pPr>
    </w:p>
    <w:p w:rsidR="00F91059" w:rsidRPr="00CB36B2" w:rsidRDefault="00F91059" w:rsidP="00F91059">
      <w:pPr>
        <w:spacing w:line="360" w:lineRule="auto"/>
        <w:rPr>
          <w:b/>
        </w:rPr>
      </w:pPr>
      <w:r w:rsidRPr="00CB36B2">
        <w:rPr>
          <w:rFonts w:ascii="Arial" w:hAnsi="Arial" w:cs="Arial"/>
          <w:color w:val="000000"/>
          <w:sz w:val="22"/>
          <w:szCs w:val="22"/>
        </w:rPr>
        <w:t xml:space="preserve">  </w:t>
      </w:r>
      <w:r w:rsidRPr="00CB36B2">
        <w:rPr>
          <w:rStyle w:val="a5"/>
          <w:rFonts w:ascii="Arial" w:eastAsia="Arial" w:hAnsi="Arial" w:cs="Arial"/>
          <w:iCs/>
          <w:color w:val="000000"/>
          <w:spacing w:val="-3"/>
          <w:sz w:val="22"/>
          <w:szCs w:val="22"/>
        </w:rPr>
        <w:t xml:space="preserve">Α) </w:t>
      </w:r>
      <w:r w:rsidRPr="00CB36B2">
        <w:rPr>
          <w:rStyle w:val="a5"/>
          <w:rFonts w:ascii="Arial" w:eastAsia="Arial" w:hAnsi="Arial" w:cs="Arial"/>
          <w:b w:val="0"/>
          <w:iCs/>
          <w:color w:val="000000"/>
          <w:spacing w:val="-3"/>
          <w:sz w:val="22"/>
          <w:szCs w:val="22"/>
        </w:rPr>
        <w:t>Τ</w:t>
      </w:r>
      <w:r w:rsidRPr="00CB36B2">
        <w:rPr>
          <w:rStyle w:val="a5"/>
          <w:rFonts w:ascii="Arial" w:eastAsia="Arial" w:hAnsi="Arial" w:cs="Arial"/>
          <w:b w:val="0"/>
          <w:iCs/>
          <w:color w:val="000000"/>
          <w:spacing w:val="-3"/>
          <w:sz w:val="22"/>
          <w:szCs w:val="22"/>
          <w:lang w:val="en-US"/>
        </w:rPr>
        <w:t>n</w:t>
      </w:r>
      <w:r w:rsidRPr="00CB36B2">
        <w:rPr>
          <w:rStyle w:val="a5"/>
          <w:rFonts w:ascii="Arial" w:eastAsia="Arial" w:hAnsi="Arial" w:cs="Arial"/>
          <w:b w:val="0"/>
          <w:iCs/>
          <w:color w:val="000000"/>
          <w:spacing w:val="-3"/>
          <w:sz w:val="22"/>
          <w:szCs w:val="22"/>
        </w:rPr>
        <w:t xml:space="preserve">ν μηδενική αύξηση   των συντελεστών των  τελών καθαριότητας και ηλεκτροφωτισμού για το  έτος 2021.  Οι τιμές των συντελεστών διατηρούνται ίδιες με το έτος 2020 </w:t>
      </w:r>
    </w:p>
    <w:p w:rsidR="00F91059" w:rsidRPr="00CB36B2" w:rsidRDefault="00F91059" w:rsidP="00F91059">
      <w:pPr>
        <w:spacing w:before="120" w:after="120" w:line="360" w:lineRule="auto"/>
        <w:jc w:val="both"/>
        <w:rPr>
          <w:rFonts w:ascii="Arial" w:hAnsi="Arial" w:cs="Arial"/>
          <w:iCs/>
          <w:sz w:val="22"/>
          <w:szCs w:val="22"/>
        </w:rPr>
      </w:pPr>
      <w:r w:rsidRPr="00CB36B2">
        <w:rPr>
          <w:rFonts w:ascii="Arial" w:hAnsi="Arial" w:cs="Arial"/>
          <w:b/>
          <w:bCs/>
          <w:iCs/>
          <w:sz w:val="22"/>
          <w:szCs w:val="22"/>
        </w:rPr>
        <w:t xml:space="preserve">Β) </w:t>
      </w:r>
      <w:r w:rsidRPr="00CB36B2">
        <w:rPr>
          <w:rFonts w:ascii="Arial" w:hAnsi="Arial" w:cs="Arial"/>
          <w:bCs/>
          <w:iCs/>
          <w:sz w:val="22"/>
          <w:szCs w:val="22"/>
        </w:rPr>
        <w:t xml:space="preserve">Την προσθήκη των κατωτέρω ειδικών συντελεστών  </w:t>
      </w:r>
    </w:p>
    <w:p w:rsidR="00F91059" w:rsidRPr="00CB36B2" w:rsidRDefault="00F91059" w:rsidP="00F91059">
      <w:pPr>
        <w:pStyle w:val="a4"/>
        <w:widowControl/>
        <w:numPr>
          <w:ilvl w:val="0"/>
          <w:numId w:val="3"/>
        </w:numPr>
        <w:spacing w:before="120" w:after="120" w:line="360" w:lineRule="auto"/>
        <w:ind w:left="284" w:hanging="284"/>
        <w:jc w:val="both"/>
        <w:textAlignment w:val="baseline"/>
        <w:rPr>
          <w:rFonts w:ascii="Arial" w:hAnsi="Arial" w:cs="Arial"/>
          <w:iCs/>
          <w:sz w:val="22"/>
          <w:szCs w:val="22"/>
        </w:rPr>
      </w:pPr>
      <w:r w:rsidRPr="00CB36B2">
        <w:rPr>
          <w:rFonts w:ascii="Arial" w:hAnsi="Arial" w:cs="Arial"/>
          <w:b/>
          <w:bCs/>
          <w:iCs/>
          <w:sz w:val="22"/>
          <w:szCs w:val="22"/>
        </w:rPr>
        <w:t>Ειδικός Συντελεστής για</w:t>
      </w:r>
      <w:r w:rsidRPr="00CB36B2">
        <w:rPr>
          <w:rFonts w:ascii="Arial" w:hAnsi="Arial" w:cs="Arial"/>
          <w:b/>
          <w:bCs/>
          <w:iCs/>
          <w:color w:val="000000"/>
          <w:sz w:val="22"/>
          <w:szCs w:val="22"/>
        </w:rPr>
        <w:t xml:space="preserve"> τους</w:t>
      </w:r>
      <w:r w:rsidRPr="00CB36B2">
        <w:rPr>
          <w:rFonts w:ascii="Arial" w:hAnsi="Arial" w:cs="Arial"/>
          <w:iCs/>
          <w:color w:val="000000"/>
          <w:sz w:val="22"/>
          <w:szCs w:val="22"/>
        </w:rPr>
        <w:t xml:space="preserve"> </w:t>
      </w:r>
      <w:r w:rsidRPr="00CB36B2">
        <w:rPr>
          <w:rFonts w:ascii="Arial" w:hAnsi="Arial" w:cs="Arial"/>
          <w:b/>
          <w:bCs/>
          <w:iCs/>
          <w:color w:val="000000"/>
          <w:sz w:val="22"/>
          <w:szCs w:val="22"/>
        </w:rPr>
        <w:t>μη στεγασμένους χώρους</w:t>
      </w:r>
      <w:r w:rsidRPr="00CB36B2">
        <w:rPr>
          <w:rFonts w:ascii="Arial" w:hAnsi="Arial" w:cs="Arial"/>
          <w:iCs/>
          <w:color w:val="000000"/>
          <w:sz w:val="22"/>
          <w:szCs w:val="22"/>
        </w:rPr>
        <w:t xml:space="preserve"> επαγγελματικής χρήσεως, που χρησιμοποιούνται από βιοτεχνίες, κινηματοθέατρα,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w:t>
      </w:r>
    </w:p>
    <w:p w:rsidR="00F91059" w:rsidRPr="00CB36B2" w:rsidRDefault="00F91059" w:rsidP="00F91059">
      <w:pPr>
        <w:pStyle w:val="a4"/>
        <w:widowControl/>
        <w:numPr>
          <w:ilvl w:val="0"/>
          <w:numId w:val="3"/>
        </w:numPr>
        <w:spacing w:before="120" w:after="120" w:line="360" w:lineRule="auto"/>
        <w:ind w:left="284" w:hanging="284"/>
        <w:jc w:val="both"/>
        <w:textAlignment w:val="baseline"/>
        <w:rPr>
          <w:rFonts w:ascii="Arial" w:hAnsi="Arial" w:cs="Arial"/>
          <w:iCs/>
          <w:sz w:val="22"/>
          <w:szCs w:val="22"/>
        </w:rPr>
      </w:pPr>
      <w:r w:rsidRPr="00CB36B2">
        <w:rPr>
          <w:rFonts w:ascii="Arial" w:hAnsi="Arial" w:cs="Arial"/>
          <w:b/>
          <w:bCs/>
          <w:iCs/>
          <w:color w:val="000000"/>
          <w:sz w:val="22"/>
          <w:szCs w:val="22"/>
        </w:rPr>
        <w:t xml:space="preserve">Ειδικός Συντελεστής για </w:t>
      </w:r>
      <w:r w:rsidR="007D7C88" w:rsidRPr="00CB36B2">
        <w:rPr>
          <w:rFonts w:ascii="Arial" w:hAnsi="Arial" w:cs="Arial"/>
          <w:b/>
          <w:bCs/>
          <w:iCs/>
          <w:color w:val="000000"/>
          <w:sz w:val="22"/>
          <w:szCs w:val="22"/>
        </w:rPr>
        <w:t>υπό</w:t>
      </w:r>
      <w:r w:rsidRPr="00CB36B2">
        <w:rPr>
          <w:rFonts w:ascii="Arial" w:hAnsi="Arial" w:cs="Arial"/>
          <w:b/>
          <w:bCs/>
          <w:iCs/>
          <w:color w:val="000000"/>
          <w:sz w:val="22"/>
          <w:szCs w:val="22"/>
        </w:rPr>
        <w:t xml:space="preserve"> ανέγερση οικοδομές με </w:t>
      </w:r>
      <w:proofErr w:type="spellStart"/>
      <w:r w:rsidRPr="00CB36B2">
        <w:rPr>
          <w:rFonts w:ascii="Arial" w:hAnsi="Arial" w:cs="Arial"/>
          <w:b/>
          <w:bCs/>
          <w:iCs/>
          <w:color w:val="000000"/>
          <w:sz w:val="22"/>
          <w:szCs w:val="22"/>
        </w:rPr>
        <w:t>εργοταξιακό</w:t>
      </w:r>
      <w:proofErr w:type="spellEnd"/>
      <w:r w:rsidRPr="00CB36B2">
        <w:rPr>
          <w:rFonts w:ascii="Arial" w:hAnsi="Arial" w:cs="Arial"/>
          <w:b/>
          <w:bCs/>
          <w:iCs/>
          <w:color w:val="000000"/>
          <w:sz w:val="22"/>
          <w:szCs w:val="22"/>
        </w:rPr>
        <w:t xml:space="preserve"> ρεύμα</w:t>
      </w:r>
      <w:r w:rsidRPr="00CB36B2">
        <w:rPr>
          <w:rFonts w:ascii="Arial" w:hAnsi="Arial" w:cs="Arial"/>
          <w:iCs/>
          <w:color w:val="000000"/>
          <w:sz w:val="22"/>
          <w:szCs w:val="22"/>
        </w:rPr>
        <w:t>, όπου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και</w:t>
      </w:r>
    </w:p>
    <w:p w:rsidR="00F91059" w:rsidRPr="00CB36B2" w:rsidRDefault="00F91059" w:rsidP="00F91059">
      <w:pPr>
        <w:pStyle w:val="a4"/>
        <w:widowControl/>
        <w:numPr>
          <w:ilvl w:val="0"/>
          <w:numId w:val="3"/>
        </w:numPr>
        <w:spacing w:before="120" w:after="120" w:line="360" w:lineRule="auto"/>
        <w:ind w:left="284" w:hanging="284"/>
        <w:jc w:val="both"/>
        <w:textAlignment w:val="baseline"/>
        <w:rPr>
          <w:rFonts w:ascii="Arial" w:hAnsi="Arial" w:cs="Arial"/>
          <w:iCs/>
          <w:sz w:val="22"/>
          <w:szCs w:val="22"/>
        </w:rPr>
      </w:pPr>
      <w:r w:rsidRPr="00CB36B2">
        <w:rPr>
          <w:rFonts w:ascii="Arial" w:hAnsi="Arial" w:cs="Arial"/>
          <w:b/>
          <w:bCs/>
          <w:iCs/>
          <w:color w:val="000000"/>
          <w:sz w:val="22"/>
          <w:szCs w:val="22"/>
        </w:rPr>
        <w:t>Ειδικός Συντελεστής</w:t>
      </w:r>
      <w:r w:rsidRPr="00CB36B2">
        <w:rPr>
          <w:rFonts w:ascii="Arial" w:hAnsi="Arial" w:cs="Arial"/>
          <w:iCs/>
          <w:color w:val="000000"/>
          <w:sz w:val="22"/>
          <w:szCs w:val="22"/>
        </w:rPr>
        <w:t xml:space="preserve"> για χώρους που στεγάζονται επαγγελματικές ή γεωργικές αποθήκες</w:t>
      </w:r>
    </w:p>
    <w:p w:rsidR="00F91059" w:rsidRDefault="00F91059" w:rsidP="00F91059">
      <w:pPr>
        <w:spacing w:line="360" w:lineRule="auto"/>
        <w:ind w:left="360"/>
        <w:rPr>
          <w:rStyle w:val="a5"/>
          <w:rFonts w:ascii="Arial" w:eastAsia="Arial" w:hAnsi="Arial" w:cs="Arial"/>
          <w:bCs w:val="0"/>
          <w:iCs/>
          <w:color w:val="000000"/>
          <w:spacing w:val="-3"/>
          <w:sz w:val="22"/>
          <w:szCs w:val="22"/>
        </w:rPr>
      </w:pPr>
      <w:r w:rsidRPr="00CB36B2">
        <w:rPr>
          <w:rFonts w:ascii="Arial" w:hAnsi="Arial" w:cs="Arial"/>
          <w:b/>
          <w:sz w:val="22"/>
          <w:szCs w:val="22"/>
        </w:rPr>
        <w:t xml:space="preserve">Αναλυτικά οι τιμές των συντελεστών των τελών καθαριότητας και ηλεκτροφωτισμού για το οικονομικό έτος 2021 </w:t>
      </w:r>
      <w:r w:rsidRPr="00CB36B2">
        <w:rPr>
          <w:rStyle w:val="a5"/>
          <w:rFonts w:ascii="Arial" w:eastAsia="Arial" w:hAnsi="Arial" w:cs="Arial"/>
          <w:iCs/>
          <w:color w:val="000000"/>
          <w:spacing w:val="-3"/>
          <w:sz w:val="22"/>
          <w:szCs w:val="22"/>
        </w:rPr>
        <w:t xml:space="preserve">  εμφανίζονται  στους  κατωτέρω   πίνακες: </w:t>
      </w:r>
    </w:p>
    <w:tbl>
      <w:tblPr>
        <w:tblW w:w="0" w:type="auto"/>
        <w:jc w:val="center"/>
        <w:tblLayout w:type="fixed"/>
        <w:tblLook w:val="0000"/>
      </w:tblPr>
      <w:tblGrid>
        <w:gridCol w:w="8217"/>
        <w:gridCol w:w="269"/>
      </w:tblGrid>
      <w:tr w:rsidR="00F91059" w:rsidRPr="002F232A" w:rsidTr="00950A14">
        <w:trPr>
          <w:trHeight w:val="630"/>
          <w:jc w:val="center"/>
        </w:trPr>
        <w:tc>
          <w:tcPr>
            <w:tcW w:w="8217" w:type="dxa"/>
            <w:tcBorders>
              <w:top w:val="single" w:sz="4" w:space="0" w:color="000001"/>
              <w:left w:val="single" w:sz="4" w:space="0" w:color="000001"/>
            </w:tcBorders>
            <w:shd w:val="clear" w:color="auto" w:fill="D8D8D8"/>
            <w:vAlign w:val="center"/>
          </w:tcPr>
          <w:p w:rsidR="00F91059" w:rsidRPr="00CB36B2" w:rsidRDefault="00F91059" w:rsidP="00950A14">
            <w:pPr>
              <w:rPr>
                <w:rFonts w:ascii="Arial" w:hAnsi="Arial" w:cs="Arial"/>
              </w:rPr>
            </w:pPr>
            <w:r w:rsidRPr="00CB36B2">
              <w:rPr>
                <w:rFonts w:ascii="Arial" w:hAnsi="Arial" w:cs="Arial"/>
                <w:b/>
                <w:bCs/>
                <w:iCs/>
                <w:color w:val="000000"/>
                <w:sz w:val="22"/>
                <w:szCs w:val="22"/>
              </w:rPr>
              <w:lastRenderedPageBreak/>
              <w:t>1) ΔΗΜΟΤΙΚΗ ΕΝΟΤΗΤΑ ΛΙΒΑΔΕΙΑΣ</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465"/>
          <w:jc w:val="center"/>
        </w:trPr>
        <w:tc>
          <w:tcPr>
            <w:tcW w:w="8217" w:type="dxa"/>
            <w:tcBorders>
              <w:top w:val="double" w:sz="6" w:space="0" w:color="000001"/>
              <w:left w:val="single" w:sz="4" w:space="0" w:color="000001"/>
            </w:tcBorders>
            <w:shd w:val="clear" w:color="auto" w:fill="FFFFFF"/>
            <w:vAlign w:val="center"/>
          </w:tcPr>
          <w:p w:rsidR="00F91059" w:rsidRPr="00CB36B2" w:rsidRDefault="00F91059" w:rsidP="00950A14">
            <w:pPr>
              <w:snapToGrid w:val="0"/>
              <w:spacing w:line="360" w:lineRule="auto"/>
              <w:ind w:left="313" w:hanging="313"/>
              <w:jc w:val="both"/>
              <w:rPr>
                <w:rFonts w:ascii="Arial" w:hAnsi="Arial" w:cs="Arial"/>
                <w:b/>
                <w:bCs/>
                <w:iCs/>
                <w:color w:val="000000"/>
              </w:rPr>
            </w:pPr>
          </w:p>
          <w:p w:rsidR="00F91059" w:rsidRPr="00CB36B2" w:rsidRDefault="00F91059" w:rsidP="00950A14">
            <w:pPr>
              <w:spacing w:line="360" w:lineRule="auto"/>
              <w:ind w:left="313" w:hanging="313"/>
              <w:jc w:val="both"/>
              <w:rPr>
                <w:rFonts w:ascii="Arial" w:hAnsi="Arial" w:cs="Arial"/>
              </w:rPr>
            </w:pPr>
            <w:r w:rsidRPr="00CB36B2">
              <w:rPr>
                <w:rFonts w:ascii="Arial" w:hAnsi="Arial" w:cs="Arial"/>
                <w:b/>
                <w:bCs/>
                <w:iCs/>
                <w:color w:val="000000"/>
                <w:sz w:val="22"/>
                <w:szCs w:val="22"/>
              </w:rPr>
              <w:t>Α1)</w:t>
            </w:r>
            <w:r w:rsidRPr="00CB36B2">
              <w:rPr>
                <w:rFonts w:ascii="Arial" w:hAnsi="Arial" w:cs="Arial"/>
                <w:b/>
                <w:bCs/>
                <w:iCs/>
                <w:color w:val="000000"/>
                <w:sz w:val="22"/>
                <w:szCs w:val="22"/>
                <w:u w:val="single"/>
              </w:rPr>
              <w:t xml:space="preserve"> Για την Κοινότητα Λιβαδειάς (πλην οικισμών </w:t>
            </w:r>
            <w:r w:rsidRPr="00CB36B2">
              <w:rPr>
                <w:rFonts w:ascii="Arial" w:hAnsi="Arial" w:cs="Arial"/>
                <w:b/>
                <w:iCs/>
                <w:color w:val="000000"/>
                <w:sz w:val="22"/>
                <w:szCs w:val="22"/>
                <w:u w:val="single"/>
              </w:rPr>
              <w:t>Ελικώνα, Ανάληψης,</w:t>
            </w:r>
            <w:r w:rsidRPr="00CB36B2">
              <w:rPr>
                <w:rFonts w:ascii="Arial" w:hAnsi="Arial" w:cs="Arial"/>
                <w:iCs/>
                <w:color w:val="000000"/>
                <w:sz w:val="22"/>
                <w:szCs w:val="22"/>
                <w:u w:val="single"/>
              </w:rPr>
              <w:t xml:space="preserve"> </w:t>
            </w:r>
            <w:r w:rsidRPr="00CB36B2">
              <w:rPr>
                <w:rFonts w:ascii="Arial" w:hAnsi="Arial" w:cs="Arial"/>
                <w:b/>
                <w:iCs/>
                <w:color w:val="000000"/>
                <w:sz w:val="22"/>
                <w:szCs w:val="22"/>
                <w:u w:val="single"/>
              </w:rPr>
              <w:t>Τσουκαλάδων και Σιδηροδρομικού Σταθμού)</w:t>
            </w:r>
          </w:p>
          <w:p w:rsidR="00F91059" w:rsidRPr="00CB36B2" w:rsidRDefault="00F91059" w:rsidP="00950A14">
            <w:pPr>
              <w:rPr>
                <w:rFonts w:ascii="Arial" w:hAnsi="Arial" w:cs="Arial"/>
                <w:b/>
                <w:bCs/>
                <w:iCs/>
                <w:color w:val="000000"/>
              </w:rPr>
            </w:pP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b/>
                <w:bCs/>
                <w:iCs/>
                <w:color w:val="000000"/>
              </w:rPr>
            </w:pPr>
          </w:p>
        </w:tc>
      </w:tr>
      <w:tr w:rsidR="00F91059" w:rsidRPr="002F232A" w:rsidTr="00950A14">
        <w:trPr>
          <w:trHeight w:val="1200"/>
          <w:jc w:val="center"/>
        </w:trPr>
        <w:tc>
          <w:tcPr>
            <w:tcW w:w="8217" w:type="dxa"/>
            <w:tcBorders>
              <w:left w:val="single" w:sz="4" w:space="0" w:color="000001"/>
              <w:bottom w:val="single" w:sz="4" w:space="0" w:color="auto"/>
            </w:tcBorders>
            <w:shd w:val="clear" w:color="auto" w:fill="FFFFFF"/>
            <w:vAlign w:val="center"/>
          </w:tcPr>
          <w:p w:rsidR="00F91059" w:rsidRPr="00CB36B2" w:rsidRDefault="00F91059" w:rsidP="00F91059">
            <w:pPr>
              <w:pStyle w:val="10"/>
              <w:numPr>
                <w:ilvl w:val="0"/>
                <w:numId w:val="7"/>
              </w:numPr>
              <w:suppressAutoHyphens w:val="0"/>
              <w:spacing w:line="360" w:lineRule="auto"/>
              <w:jc w:val="both"/>
              <w:rPr>
                <w:rFonts w:ascii="Arial" w:hAnsi="Arial" w:cs="Arial"/>
              </w:rPr>
            </w:pPr>
            <w:r w:rsidRPr="00CB36B2">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CB36B2">
              <w:rPr>
                <w:rFonts w:ascii="Arial" w:hAnsi="Arial" w:cs="Arial"/>
                <w:b/>
                <w:bCs/>
                <w:iCs/>
                <w:color w:val="000000"/>
                <w:sz w:val="22"/>
                <w:szCs w:val="22"/>
              </w:rPr>
              <w:t xml:space="preserve">1,23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w:t>
            </w:r>
          </w:p>
          <w:p w:rsidR="00F91059" w:rsidRPr="00CB36B2" w:rsidRDefault="00F91059" w:rsidP="00F91059">
            <w:pPr>
              <w:pStyle w:val="10"/>
              <w:numPr>
                <w:ilvl w:val="0"/>
                <w:numId w:val="7"/>
              </w:numPr>
              <w:suppressAutoHyphens w:val="0"/>
              <w:spacing w:line="360" w:lineRule="auto"/>
              <w:jc w:val="both"/>
              <w:rPr>
                <w:rFonts w:ascii="Arial" w:hAnsi="Arial" w:cs="Arial"/>
              </w:rPr>
            </w:pPr>
            <w:r w:rsidRPr="00CB36B2">
              <w:rPr>
                <w:rFonts w:ascii="Arial" w:hAnsi="Arial" w:cs="Arial"/>
                <w:iCs/>
                <w:color w:val="000000"/>
                <w:sz w:val="22"/>
                <w:szCs w:val="22"/>
              </w:rPr>
              <w:t xml:space="preserve">Για τα ακίνητα που </w:t>
            </w:r>
            <w:r w:rsidRPr="00CB36B2">
              <w:rPr>
                <w:rFonts w:ascii="Arial" w:hAnsi="Arial" w:cs="Arial"/>
                <w:bCs/>
                <w:sz w:val="22"/>
                <w:szCs w:val="22"/>
              </w:rPr>
              <w:t xml:space="preserve">χρησιμοποιούνται για </w:t>
            </w:r>
            <w:r w:rsidRPr="00CB36B2">
              <w:rPr>
                <w:rFonts w:ascii="Arial" w:hAnsi="Arial" w:cs="Arial"/>
                <w:sz w:val="22"/>
                <w:szCs w:val="22"/>
              </w:rPr>
              <w:t xml:space="preserve">κοινωφελείς, μη κερδοσκοπικούς και φιλανθρωπικούς σκοπούς </w:t>
            </w:r>
            <w:r w:rsidRPr="00CB36B2">
              <w:rPr>
                <w:rFonts w:ascii="Arial" w:hAnsi="Arial" w:cs="Arial"/>
                <w:b/>
                <w:bCs/>
                <w:sz w:val="22"/>
                <w:szCs w:val="22"/>
              </w:rPr>
              <w:t xml:space="preserve">1,10 ευρώ </w:t>
            </w:r>
            <w:proofErr w:type="spellStart"/>
            <w:r w:rsidRPr="00CB36B2">
              <w:rPr>
                <w:rFonts w:ascii="Arial" w:hAnsi="Arial" w:cs="Arial"/>
                <w:b/>
                <w:bCs/>
                <w:sz w:val="22"/>
                <w:szCs w:val="22"/>
              </w:rPr>
              <w:t>ανα</w:t>
            </w:r>
            <w:proofErr w:type="spellEnd"/>
            <w:r w:rsidRPr="00CB36B2">
              <w:rPr>
                <w:rFonts w:ascii="Arial" w:hAnsi="Arial" w:cs="Arial"/>
                <w:b/>
                <w:bCs/>
                <w:sz w:val="22"/>
                <w:szCs w:val="22"/>
              </w:rPr>
              <w:t xml:space="preserve"> </w:t>
            </w:r>
            <w:proofErr w:type="spellStart"/>
            <w:r w:rsidRPr="00CB36B2">
              <w:rPr>
                <w:rFonts w:ascii="Arial" w:hAnsi="Arial" w:cs="Arial"/>
                <w:b/>
                <w:bCs/>
                <w:sz w:val="22"/>
                <w:szCs w:val="22"/>
              </w:rPr>
              <w:t>τ.μ</w:t>
            </w:r>
            <w:proofErr w:type="spellEnd"/>
            <w:r w:rsidRPr="00CB36B2">
              <w:rPr>
                <w:rFonts w:ascii="Arial" w:hAnsi="Arial" w:cs="Arial"/>
                <w:b/>
                <w:bCs/>
                <w:sz w:val="22"/>
                <w:szCs w:val="22"/>
              </w:rPr>
              <w:t>. ετησίως</w:t>
            </w:r>
          </w:p>
          <w:p w:rsidR="00F91059" w:rsidRPr="00CB36B2" w:rsidRDefault="00F91059" w:rsidP="00F91059">
            <w:pPr>
              <w:pStyle w:val="10"/>
              <w:numPr>
                <w:ilvl w:val="0"/>
                <w:numId w:val="7"/>
              </w:numPr>
              <w:suppressAutoHyphens w:val="0"/>
              <w:spacing w:line="360" w:lineRule="auto"/>
              <w:jc w:val="both"/>
              <w:rPr>
                <w:rFonts w:ascii="Arial" w:hAnsi="Arial" w:cs="Arial"/>
              </w:rPr>
            </w:pPr>
            <w:r w:rsidRPr="00CB36B2">
              <w:rPr>
                <w:rFonts w:ascii="Arial" w:hAnsi="Arial" w:cs="Arial"/>
                <w:sz w:val="22"/>
                <w:szCs w:val="22"/>
              </w:rPr>
              <w:t>Για ακίνητα</w:t>
            </w:r>
            <w:r w:rsidRPr="00CB36B2">
              <w:rPr>
                <w:rFonts w:ascii="Arial" w:hAnsi="Arial" w:cs="Arial"/>
                <w:bCs/>
                <w:sz w:val="22"/>
                <w:szCs w:val="22"/>
              </w:rPr>
              <w:t xml:space="preserve"> </w:t>
            </w:r>
            <w:r w:rsidRPr="00CB36B2">
              <w:rPr>
                <w:rFonts w:ascii="Arial" w:hAnsi="Arial" w:cs="Arial"/>
                <w:bCs/>
                <w:iCs/>
                <w:sz w:val="22"/>
                <w:szCs w:val="22"/>
              </w:rPr>
              <w:t xml:space="preserve">που χρησιμοποιούνται για την </w:t>
            </w:r>
            <w:r w:rsidRPr="00CB36B2">
              <w:rPr>
                <w:rFonts w:ascii="Arial" w:hAnsi="Arial" w:cs="Arial"/>
                <w:b/>
                <w:bCs/>
                <w:iCs/>
                <w:sz w:val="22"/>
                <w:szCs w:val="22"/>
              </w:rPr>
              <w:t>άσκηση πάσης φύσης οικονομικής δραστηριότητας:</w:t>
            </w:r>
          </w:p>
          <w:p w:rsidR="00F91059" w:rsidRPr="00CB36B2" w:rsidRDefault="00F91059" w:rsidP="00950A14">
            <w:pPr>
              <w:pStyle w:val="10"/>
              <w:suppressAutoHyphens w:val="0"/>
              <w:spacing w:line="360" w:lineRule="auto"/>
              <w:ind w:left="316" w:hanging="316"/>
              <w:jc w:val="both"/>
              <w:rPr>
                <w:rFonts w:ascii="Arial" w:hAnsi="Arial" w:cs="Arial"/>
              </w:rPr>
            </w:pPr>
            <w:r w:rsidRPr="00CB36B2">
              <w:rPr>
                <w:rFonts w:ascii="Arial" w:hAnsi="Arial" w:cs="Arial"/>
                <w:iCs/>
                <w:color w:val="000000"/>
                <w:sz w:val="22"/>
                <w:szCs w:val="22"/>
              </w:rPr>
              <w:t xml:space="preserve">3.1..Για τους χώρους που στεγάζονται τράπεζες, καταστήματα υγειονομικού ενδιαφέροντος (καφετέριες, εστιατόρια, ταβέρνες, </w:t>
            </w:r>
            <w:r w:rsidRPr="00CB36B2">
              <w:rPr>
                <w:rFonts w:ascii="Arial" w:hAnsi="Arial" w:cs="Arial"/>
                <w:iCs/>
                <w:color w:val="000000"/>
                <w:sz w:val="22"/>
                <w:szCs w:val="22"/>
                <w:lang w:val="en-US"/>
              </w:rPr>
              <w:t>fast</w:t>
            </w:r>
            <w:r w:rsidRPr="00CB36B2">
              <w:rPr>
                <w:rFonts w:ascii="Arial" w:hAnsi="Arial" w:cs="Arial"/>
                <w:iCs/>
                <w:color w:val="000000"/>
                <w:sz w:val="22"/>
                <w:szCs w:val="22"/>
              </w:rPr>
              <w:t xml:space="preserve"> </w:t>
            </w:r>
            <w:r w:rsidRPr="00CB36B2">
              <w:rPr>
                <w:rFonts w:ascii="Arial" w:hAnsi="Arial" w:cs="Arial"/>
                <w:iCs/>
                <w:color w:val="000000"/>
                <w:sz w:val="22"/>
                <w:szCs w:val="22"/>
                <w:lang w:val="en-US"/>
              </w:rPr>
              <w:t>food</w:t>
            </w:r>
            <w:r w:rsidRPr="00CB36B2">
              <w:rPr>
                <w:rFonts w:ascii="Arial" w:hAnsi="Arial" w:cs="Arial"/>
                <w:iCs/>
                <w:color w:val="000000"/>
                <w:sz w:val="22"/>
                <w:szCs w:val="22"/>
              </w:rPr>
              <w:t xml:space="preserve">, κρεοπωλεία, ιχθυοπωλεία, μανάβικα κλπ), που είναι εγκατεστημένα στην Πλατεία Εθν. Αντίστασης, πλατεία μπροστά από το Δικαστικό Μέγαρο, πλατεία </w:t>
            </w:r>
            <w:proofErr w:type="spellStart"/>
            <w:r w:rsidRPr="00CB36B2">
              <w:rPr>
                <w:rFonts w:ascii="Arial" w:hAnsi="Arial" w:cs="Arial"/>
                <w:iCs/>
                <w:color w:val="000000"/>
                <w:sz w:val="22"/>
                <w:szCs w:val="22"/>
              </w:rPr>
              <w:t>Αθ</w:t>
            </w:r>
            <w:proofErr w:type="spellEnd"/>
            <w:r w:rsidRPr="00CB36B2">
              <w:rPr>
                <w:rFonts w:ascii="Arial" w:hAnsi="Arial" w:cs="Arial"/>
                <w:iCs/>
                <w:color w:val="000000"/>
                <w:sz w:val="22"/>
                <w:szCs w:val="22"/>
              </w:rPr>
              <w:t xml:space="preserve">. Διάκου, πεζόδρομο </w:t>
            </w:r>
            <w:proofErr w:type="spellStart"/>
            <w:r w:rsidRPr="00CB36B2">
              <w:rPr>
                <w:rFonts w:ascii="Arial" w:hAnsi="Arial" w:cs="Arial"/>
                <w:iCs/>
                <w:color w:val="000000"/>
                <w:sz w:val="22"/>
                <w:szCs w:val="22"/>
              </w:rPr>
              <w:t>Μπουφίδου</w:t>
            </w:r>
            <w:proofErr w:type="spellEnd"/>
            <w:r w:rsidRPr="00CB36B2">
              <w:rPr>
                <w:rFonts w:ascii="Arial" w:hAnsi="Arial" w:cs="Arial"/>
                <w:iCs/>
                <w:color w:val="000000"/>
                <w:sz w:val="22"/>
                <w:szCs w:val="22"/>
              </w:rPr>
              <w:t xml:space="preserve">, πεζόδρομο οδού Τροφωνίου, πλατεία Μητρόπολης, πλατεία Λ. Κατσώνη και στην οδό </w:t>
            </w:r>
            <w:proofErr w:type="spellStart"/>
            <w:r w:rsidRPr="00CB36B2">
              <w:rPr>
                <w:rFonts w:ascii="Arial" w:hAnsi="Arial" w:cs="Arial"/>
                <w:iCs/>
                <w:color w:val="000000"/>
                <w:sz w:val="22"/>
                <w:szCs w:val="22"/>
              </w:rPr>
              <w:t>Λεβάδου</w:t>
            </w:r>
            <w:proofErr w:type="spellEnd"/>
            <w:r w:rsidRPr="00CB36B2">
              <w:rPr>
                <w:rFonts w:ascii="Arial" w:hAnsi="Arial" w:cs="Arial"/>
                <w:iCs/>
                <w:color w:val="000000"/>
                <w:sz w:val="22"/>
                <w:szCs w:val="22"/>
              </w:rPr>
              <w:t xml:space="preserve">.  </w:t>
            </w:r>
            <w:r w:rsidRPr="00CB36B2">
              <w:rPr>
                <w:rFonts w:ascii="Arial" w:hAnsi="Arial" w:cs="Arial"/>
                <w:b/>
                <w:iCs/>
                <w:color w:val="000000"/>
                <w:sz w:val="22"/>
                <w:szCs w:val="22"/>
              </w:rPr>
              <w:t xml:space="preserve">3,48 ευρώ </w:t>
            </w:r>
            <w:proofErr w:type="spellStart"/>
            <w:r w:rsidRPr="00CB36B2">
              <w:rPr>
                <w:rFonts w:ascii="Arial" w:hAnsi="Arial" w:cs="Arial"/>
                <w:b/>
                <w:iCs/>
                <w:color w:val="000000"/>
                <w:sz w:val="22"/>
                <w:szCs w:val="22"/>
              </w:rPr>
              <w:t>ανα</w:t>
            </w:r>
            <w:proofErr w:type="spellEnd"/>
            <w:r w:rsidRPr="00CB36B2">
              <w:rPr>
                <w:rFonts w:ascii="Arial" w:hAnsi="Arial" w:cs="Arial"/>
                <w:b/>
                <w:iCs/>
                <w:color w:val="000000"/>
                <w:sz w:val="22"/>
                <w:szCs w:val="22"/>
              </w:rPr>
              <w:t xml:space="preserve"> </w:t>
            </w:r>
            <w:proofErr w:type="spellStart"/>
            <w:r w:rsidRPr="00CB36B2">
              <w:rPr>
                <w:rFonts w:ascii="Arial" w:hAnsi="Arial" w:cs="Arial"/>
                <w:b/>
                <w:iCs/>
                <w:color w:val="000000"/>
                <w:sz w:val="22"/>
                <w:szCs w:val="22"/>
              </w:rPr>
              <w:t>τ.μ</w:t>
            </w:r>
            <w:proofErr w:type="spellEnd"/>
            <w:r w:rsidRPr="00CB36B2">
              <w:rPr>
                <w:rFonts w:ascii="Arial" w:hAnsi="Arial" w:cs="Arial"/>
                <w:b/>
                <w:iCs/>
                <w:color w:val="000000"/>
                <w:sz w:val="22"/>
                <w:szCs w:val="22"/>
              </w:rPr>
              <w:t>. ετησίως</w:t>
            </w:r>
          </w:p>
          <w:p w:rsidR="00F91059" w:rsidRPr="00CB36B2" w:rsidRDefault="00F91059" w:rsidP="00F91059">
            <w:pPr>
              <w:pStyle w:val="10"/>
              <w:numPr>
                <w:ilvl w:val="1"/>
                <w:numId w:val="4"/>
              </w:numPr>
              <w:suppressAutoHyphens w:val="0"/>
              <w:spacing w:line="360" w:lineRule="auto"/>
              <w:jc w:val="both"/>
              <w:rPr>
                <w:rFonts w:ascii="Arial" w:hAnsi="Arial" w:cs="Arial"/>
              </w:rPr>
            </w:pPr>
            <w:r w:rsidRPr="00CB36B2">
              <w:rPr>
                <w:rFonts w:ascii="Arial" w:hAnsi="Arial" w:cs="Arial"/>
                <w:iCs/>
                <w:color w:val="000000"/>
                <w:sz w:val="22"/>
                <w:szCs w:val="22"/>
              </w:rPr>
              <w:t xml:space="preserve">Για τους χώρους που στεγάζονται τράπεζες, εμπορικά κέντρα, πολυκαταστήματα -υπεραγορές τροφίμων, </w:t>
            </w:r>
            <w:r w:rsidRPr="00CB36B2">
              <w:rPr>
                <w:rFonts w:ascii="Arial" w:hAnsi="Arial" w:cs="Arial"/>
                <w:iCs/>
                <w:color w:val="000000"/>
                <w:sz w:val="22"/>
                <w:szCs w:val="22"/>
                <w:lang w:val="en-US"/>
              </w:rPr>
              <w:t>Super</w:t>
            </w:r>
            <w:r w:rsidRPr="00CB36B2">
              <w:rPr>
                <w:rFonts w:ascii="Arial" w:hAnsi="Arial" w:cs="Arial"/>
                <w:iCs/>
                <w:color w:val="000000"/>
                <w:sz w:val="22"/>
                <w:szCs w:val="22"/>
              </w:rPr>
              <w:t xml:space="preserve"> </w:t>
            </w:r>
            <w:r w:rsidRPr="00CB36B2">
              <w:rPr>
                <w:rFonts w:ascii="Arial" w:hAnsi="Arial" w:cs="Arial"/>
                <w:iCs/>
                <w:color w:val="000000"/>
                <w:sz w:val="22"/>
                <w:szCs w:val="22"/>
                <w:lang w:val="en-US"/>
              </w:rPr>
              <w:t>Market</w:t>
            </w:r>
            <w:r w:rsidRPr="00CB36B2">
              <w:rPr>
                <w:rFonts w:ascii="Arial" w:hAnsi="Arial" w:cs="Arial"/>
                <w:iCs/>
                <w:color w:val="000000"/>
                <w:sz w:val="22"/>
                <w:szCs w:val="22"/>
              </w:rPr>
              <w:t xml:space="preserve"> και καταστήματα υγειονομικού ενδιαφέροντος (καφετέριες, εστιατόρια, ταβέρνες, </w:t>
            </w:r>
            <w:r w:rsidRPr="00CB36B2">
              <w:rPr>
                <w:rFonts w:ascii="Arial" w:hAnsi="Arial" w:cs="Arial"/>
                <w:iCs/>
                <w:color w:val="000000"/>
                <w:sz w:val="22"/>
                <w:szCs w:val="22"/>
                <w:lang w:val="en-US"/>
              </w:rPr>
              <w:t>fast</w:t>
            </w:r>
            <w:r w:rsidRPr="00CB36B2">
              <w:rPr>
                <w:rFonts w:ascii="Arial" w:hAnsi="Arial" w:cs="Arial"/>
                <w:iCs/>
                <w:color w:val="000000"/>
                <w:sz w:val="22"/>
                <w:szCs w:val="22"/>
              </w:rPr>
              <w:t xml:space="preserve"> </w:t>
            </w:r>
            <w:r w:rsidRPr="00CB36B2">
              <w:rPr>
                <w:rFonts w:ascii="Arial" w:hAnsi="Arial" w:cs="Arial"/>
                <w:iCs/>
                <w:color w:val="000000"/>
                <w:sz w:val="22"/>
                <w:szCs w:val="22"/>
                <w:lang w:val="en-US"/>
              </w:rPr>
              <w:t>food</w:t>
            </w:r>
            <w:r w:rsidRPr="00CB36B2">
              <w:rPr>
                <w:rFonts w:ascii="Arial" w:hAnsi="Arial" w:cs="Arial"/>
                <w:iCs/>
                <w:color w:val="000000"/>
                <w:sz w:val="22"/>
                <w:szCs w:val="22"/>
              </w:rPr>
              <w:t xml:space="preserve">, κρεοπωλεία, ιχθυοπωλεία, μανάβικα κλπ), στους υπόλοιπους χώρους της κοινότητας, πλην οικισμών,  </w:t>
            </w:r>
            <w:r w:rsidRPr="00CB36B2">
              <w:rPr>
                <w:rFonts w:ascii="Arial" w:hAnsi="Arial" w:cs="Arial"/>
                <w:b/>
                <w:iCs/>
                <w:color w:val="000000"/>
                <w:sz w:val="22"/>
                <w:szCs w:val="22"/>
              </w:rPr>
              <w:t xml:space="preserve">2,93 ευρώ </w:t>
            </w:r>
            <w:proofErr w:type="spellStart"/>
            <w:r w:rsidRPr="00CB36B2">
              <w:rPr>
                <w:rFonts w:ascii="Arial" w:hAnsi="Arial" w:cs="Arial"/>
                <w:b/>
                <w:iCs/>
                <w:color w:val="000000"/>
                <w:sz w:val="22"/>
                <w:szCs w:val="22"/>
              </w:rPr>
              <w:t>ανα</w:t>
            </w:r>
            <w:proofErr w:type="spellEnd"/>
            <w:r w:rsidRPr="00CB36B2">
              <w:rPr>
                <w:rFonts w:ascii="Arial" w:hAnsi="Arial" w:cs="Arial"/>
                <w:b/>
                <w:iCs/>
                <w:color w:val="000000"/>
                <w:sz w:val="22"/>
                <w:szCs w:val="22"/>
              </w:rPr>
              <w:t xml:space="preserve"> </w:t>
            </w:r>
            <w:proofErr w:type="spellStart"/>
            <w:r w:rsidRPr="00CB36B2">
              <w:rPr>
                <w:rFonts w:ascii="Arial" w:hAnsi="Arial" w:cs="Arial"/>
                <w:b/>
                <w:iCs/>
                <w:color w:val="000000"/>
                <w:sz w:val="22"/>
                <w:szCs w:val="22"/>
              </w:rPr>
              <w:t>τ.μ</w:t>
            </w:r>
            <w:proofErr w:type="spellEnd"/>
            <w:r w:rsidRPr="00CB36B2">
              <w:rPr>
                <w:rFonts w:ascii="Arial" w:hAnsi="Arial" w:cs="Arial"/>
                <w:b/>
                <w:iCs/>
                <w:color w:val="000000"/>
                <w:sz w:val="22"/>
                <w:szCs w:val="22"/>
              </w:rPr>
              <w:t>. ετησίως</w:t>
            </w:r>
          </w:p>
          <w:p w:rsidR="00F91059" w:rsidRPr="00CB36B2" w:rsidRDefault="00F91059" w:rsidP="00F91059">
            <w:pPr>
              <w:pStyle w:val="10"/>
              <w:numPr>
                <w:ilvl w:val="1"/>
                <w:numId w:val="4"/>
              </w:numPr>
              <w:suppressAutoHyphens w:val="0"/>
              <w:spacing w:line="360" w:lineRule="auto"/>
              <w:jc w:val="both"/>
              <w:rPr>
                <w:rFonts w:ascii="Arial" w:hAnsi="Arial" w:cs="Arial"/>
              </w:rPr>
            </w:pPr>
            <w:r w:rsidRPr="00CB36B2">
              <w:rPr>
                <w:rFonts w:ascii="Arial" w:hAnsi="Arial" w:cs="Arial"/>
                <w:iCs/>
                <w:color w:val="000000"/>
                <w:sz w:val="22"/>
                <w:szCs w:val="22"/>
              </w:rPr>
              <w:t xml:space="preserve">Για τους </w:t>
            </w:r>
            <w:r w:rsidRPr="00CB36B2">
              <w:rPr>
                <w:rFonts w:ascii="Arial" w:hAnsi="Arial" w:cs="Arial"/>
                <w:b/>
                <w:bCs/>
                <w:iCs/>
                <w:color w:val="000000"/>
                <w:sz w:val="22"/>
                <w:szCs w:val="22"/>
              </w:rPr>
              <w:t>μη στεγασμένους χώρους</w:t>
            </w:r>
            <w:r w:rsidRPr="00CB36B2">
              <w:rPr>
                <w:rFonts w:ascii="Arial" w:hAnsi="Arial" w:cs="Arial"/>
                <w:iCs/>
                <w:color w:val="000000"/>
                <w:sz w:val="22"/>
                <w:szCs w:val="22"/>
              </w:rPr>
              <w:t xml:space="preserve"> επαγγελματικής χρήσεως, που χρησιμοποιούνται από βιοτεχνίες, κινηματοθέατρα,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CB36B2">
              <w:rPr>
                <w:rFonts w:ascii="Arial" w:hAnsi="Arial" w:cs="Arial"/>
                <w:b/>
                <w:bCs/>
                <w:iCs/>
                <w:color w:val="000000"/>
                <w:sz w:val="22"/>
                <w:szCs w:val="22"/>
              </w:rPr>
              <w:t xml:space="preserve">1,23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w:t>
            </w:r>
          </w:p>
          <w:p w:rsidR="00F91059" w:rsidRPr="00CB36B2" w:rsidRDefault="00F91059" w:rsidP="00F91059">
            <w:pPr>
              <w:pStyle w:val="10"/>
              <w:numPr>
                <w:ilvl w:val="1"/>
                <w:numId w:val="4"/>
              </w:numPr>
              <w:suppressAutoHyphens w:val="0"/>
              <w:spacing w:line="360" w:lineRule="auto"/>
              <w:jc w:val="both"/>
              <w:rPr>
                <w:rFonts w:ascii="Arial" w:hAnsi="Arial" w:cs="Arial"/>
              </w:rPr>
            </w:pPr>
            <w:r w:rsidRPr="00CB36B2">
              <w:rPr>
                <w:rFonts w:ascii="Arial" w:hAnsi="Arial" w:cs="Arial"/>
                <w:iCs/>
                <w:color w:val="000000"/>
                <w:sz w:val="22"/>
                <w:szCs w:val="22"/>
              </w:rPr>
              <w:t xml:space="preserve">Για υπό ανέγερση οικοδομές με </w:t>
            </w:r>
            <w:proofErr w:type="spellStart"/>
            <w:r w:rsidRPr="00CB36B2">
              <w:rPr>
                <w:rFonts w:ascii="Arial" w:hAnsi="Arial" w:cs="Arial"/>
                <w:iCs/>
                <w:color w:val="000000"/>
                <w:sz w:val="22"/>
                <w:szCs w:val="22"/>
              </w:rPr>
              <w:t>εργοταξιακό</w:t>
            </w:r>
            <w:proofErr w:type="spellEnd"/>
            <w:r w:rsidRPr="00CB36B2">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w:t>
            </w:r>
            <w:r w:rsidRPr="00CB36B2">
              <w:rPr>
                <w:rFonts w:ascii="Arial" w:hAnsi="Arial" w:cs="Arial"/>
                <w:b/>
                <w:iCs/>
                <w:color w:val="000000"/>
                <w:sz w:val="22"/>
                <w:szCs w:val="22"/>
              </w:rPr>
              <w:t>(2,83€)</w:t>
            </w:r>
            <w:r w:rsidRPr="00CB36B2">
              <w:rPr>
                <w:rFonts w:ascii="Arial" w:hAnsi="Arial" w:cs="Arial"/>
                <w:iCs/>
                <w:color w:val="000000"/>
                <w:sz w:val="22"/>
                <w:szCs w:val="22"/>
              </w:rPr>
              <w:t xml:space="preserve"> </w:t>
            </w:r>
          </w:p>
          <w:p w:rsidR="00F91059" w:rsidRPr="00CB36B2" w:rsidRDefault="00F91059" w:rsidP="00F91059">
            <w:pPr>
              <w:pStyle w:val="10"/>
              <w:numPr>
                <w:ilvl w:val="1"/>
                <w:numId w:val="4"/>
              </w:numPr>
              <w:suppressAutoHyphens w:val="0"/>
              <w:spacing w:line="360" w:lineRule="auto"/>
              <w:jc w:val="both"/>
              <w:rPr>
                <w:rFonts w:ascii="Arial" w:hAnsi="Arial" w:cs="Arial"/>
              </w:rPr>
            </w:pPr>
            <w:r w:rsidRPr="00CB36B2">
              <w:rPr>
                <w:rFonts w:ascii="Arial" w:hAnsi="Arial" w:cs="Arial"/>
                <w:iCs/>
                <w:color w:val="000000"/>
                <w:sz w:val="22"/>
                <w:szCs w:val="22"/>
              </w:rPr>
              <w:t xml:space="preserve">Για χώρους που στεγάζονται επαγγελματικές ή γεωργικές αποθήκες </w:t>
            </w:r>
            <w:r w:rsidRPr="00CB36B2">
              <w:rPr>
                <w:rFonts w:ascii="Arial" w:hAnsi="Arial" w:cs="Arial"/>
                <w:b/>
                <w:bCs/>
                <w:iCs/>
                <w:color w:val="000000"/>
                <w:sz w:val="22"/>
                <w:szCs w:val="22"/>
              </w:rPr>
              <w:t xml:space="preserve">1,23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525"/>
          <w:jc w:val="center"/>
        </w:trPr>
        <w:tc>
          <w:tcPr>
            <w:tcW w:w="8217" w:type="dxa"/>
            <w:tcBorders>
              <w:top w:val="single" w:sz="4" w:space="0" w:color="auto"/>
              <w:left w:val="single" w:sz="4" w:space="0" w:color="000001"/>
            </w:tcBorders>
            <w:shd w:val="clear" w:color="auto" w:fill="FFFFFF"/>
            <w:vAlign w:val="center"/>
          </w:tcPr>
          <w:p w:rsidR="00F91059" w:rsidRPr="00CB36B2" w:rsidRDefault="00F91059" w:rsidP="00F91059">
            <w:pPr>
              <w:pStyle w:val="10"/>
              <w:numPr>
                <w:ilvl w:val="1"/>
                <w:numId w:val="4"/>
              </w:numPr>
              <w:suppressAutoHyphens w:val="0"/>
              <w:spacing w:line="360" w:lineRule="auto"/>
              <w:rPr>
                <w:rFonts w:ascii="Arial" w:hAnsi="Arial" w:cs="Arial"/>
              </w:rPr>
            </w:pPr>
            <w:r w:rsidRPr="00CB36B2">
              <w:rPr>
                <w:rFonts w:ascii="Arial" w:hAnsi="Arial" w:cs="Arial"/>
                <w:iCs/>
                <w:color w:val="000000"/>
                <w:sz w:val="22"/>
                <w:szCs w:val="22"/>
              </w:rPr>
              <w:lastRenderedPageBreak/>
              <w:t xml:space="preserve">Για τους λοιπούς χώρους επαγγελματικής χρήσεως  </w:t>
            </w:r>
            <w:r w:rsidRPr="00CB36B2">
              <w:rPr>
                <w:rFonts w:ascii="Arial" w:hAnsi="Arial" w:cs="Arial"/>
                <w:b/>
                <w:bCs/>
                <w:iCs/>
                <w:color w:val="000000"/>
                <w:sz w:val="22"/>
                <w:szCs w:val="22"/>
              </w:rPr>
              <w:t xml:space="preserve">2,83 ευρώ ανά </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r w:rsidRPr="00CB36B2">
              <w:rPr>
                <w:rFonts w:ascii="Arial" w:hAnsi="Arial" w:cs="Arial"/>
                <w:iCs/>
                <w:color w:val="000000"/>
                <w:sz w:val="22"/>
                <w:szCs w:val="22"/>
              </w:rPr>
              <w:t xml:space="preserve"> ετησίως.</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675"/>
          <w:jc w:val="center"/>
        </w:trPr>
        <w:tc>
          <w:tcPr>
            <w:tcW w:w="8217" w:type="dxa"/>
            <w:tcBorders>
              <w:left w:val="single" w:sz="4" w:space="0" w:color="000001"/>
            </w:tcBorders>
            <w:shd w:val="clear" w:color="auto" w:fill="FFFFFF"/>
            <w:vAlign w:val="center"/>
          </w:tcPr>
          <w:p w:rsidR="00F91059" w:rsidRPr="00CB36B2" w:rsidRDefault="00F91059" w:rsidP="00F91059">
            <w:pPr>
              <w:pStyle w:val="10"/>
              <w:numPr>
                <w:ilvl w:val="1"/>
                <w:numId w:val="4"/>
              </w:numPr>
              <w:suppressAutoHyphens w:val="0"/>
              <w:spacing w:line="360" w:lineRule="auto"/>
              <w:jc w:val="both"/>
              <w:rPr>
                <w:rFonts w:ascii="Arial" w:hAnsi="Arial" w:cs="Arial"/>
              </w:rPr>
            </w:pPr>
            <w:r w:rsidRPr="00CB36B2">
              <w:rPr>
                <w:rFonts w:ascii="Arial" w:hAnsi="Arial" w:cs="Arial"/>
                <w:iCs/>
                <w:color w:val="000000"/>
                <w:sz w:val="22"/>
                <w:szCs w:val="22"/>
              </w:rPr>
              <w:t xml:space="preserve">Για στεγασμένους χώρους επαγγελματικής χρήσεως εμβαδού άνω των 6.000 </w:t>
            </w:r>
            <w:proofErr w:type="spellStart"/>
            <w:r w:rsidRPr="00CB36B2">
              <w:rPr>
                <w:rFonts w:ascii="Arial" w:hAnsi="Arial" w:cs="Arial"/>
                <w:iCs/>
                <w:color w:val="000000"/>
                <w:sz w:val="22"/>
                <w:szCs w:val="22"/>
              </w:rPr>
              <w:t>τ.μ</w:t>
            </w:r>
            <w:proofErr w:type="spellEnd"/>
            <w:r w:rsidRPr="00CB36B2">
              <w:rPr>
                <w:rFonts w:ascii="Arial" w:hAnsi="Arial" w:cs="Arial"/>
                <w:iCs/>
                <w:color w:val="000000"/>
                <w:sz w:val="22"/>
                <w:szCs w:val="22"/>
              </w:rPr>
              <w:t xml:space="preserve">. σε  </w:t>
            </w:r>
            <w:r w:rsidRPr="00CB36B2">
              <w:rPr>
                <w:rFonts w:ascii="Arial" w:hAnsi="Arial" w:cs="Arial"/>
                <w:b/>
                <w:bCs/>
                <w:iCs/>
                <w:color w:val="000000"/>
                <w:sz w:val="22"/>
                <w:szCs w:val="22"/>
              </w:rPr>
              <w:t xml:space="preserve"> 1,70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750"/>
          <w:jc w:val="center"/>
        </w:trPr>
        <w:tc>
          <w:tcPr>
            <w:tcW w:w="8217" w:type="dxa"/>
            <w:tcBorders>
              <w:left w:val="single" w:sz="4" w:space="0" w:color="000001"/>
            </w:tcBorders>
            <w:shd w:val="clear" w:color="auto" w:fill="FFFFFF"/>
            <w:vAlign w:val="center"/>
          </w:tcPr>
          <w:p w:rsidR="00F91059" w:rsidRPr="00CB36B2" w:rsidRDefault="00F91059" w:rsidP="00F91059">
            <w:pPr>
              <w:pStyle w:val="10"/>
              <w:numPr>
                <w:ilvl w:val="1"/>
                <w:numId w:val="4"/>
              </w:numPr>
              <w:suppressAutoHyphens w:val="0"/>
              <w:spacing w:line="360" w:lineRule="auto"/>
              <w:jc w:val="both"/>
              <w:rPr>
                <w:rFonts w:ascii="Arial" w:hAnsi="Arial" w:cs="Arial"/>
              </w:rPr>
            </w:pPr>
            <w:r w:rsidRPr="00CB36B2">
              <w:rPr>
                <w:rFonts w:ascii="Arial" w:hAnsi="Arial" w:cs="Arial"/>
                <w:iCs/>
                <w:color w:val="000000"/>
                <w:sz w:val="22"/>
                <w:szCs w:val="22"/>
              </w:rPr>
              <w:t xml:space="preserve">Για μη στεγασμένους χώρους επαγγελματικής  χρήσεως εμβαδού άνω των 6.000 </w:t>
            </w:r>
            <w:proofErr w:type="spellStart"/>
            <w:r w:rsidRPr="00CB36B2">
              <w:rPr>
                <w:rFonts w:ascii="Arial" w:hAnsi="Arial" w:cs="Arial"/>
                <w:iCs/>
                <w:color w:val="000000"/>
                <w:sz w:val="22"/>
                <w:szCs w:val="22"/>
              </w:rPr>
              <w:t>τ.μ</w:t>
            </w:r>
            <w:proofErr w:type="spellEnd"/>
            <w:r w:rsidRPr="00CB36B2">
              <w:rPr>
                <w:rFonts w:ascii="Arial" w:hAnsi="Arial" w:cs="Arial"/>
                <w:iCs/>
                <w:color w:val="000000"/>
                <w:sz w:val="22"/>
                <w:szCs w:val="22"/>
              </w:rPr>
              <w:t xml:space="preserve">. σε </w:t>
            </w:r>
            <w:r w:rsidRPr="00CB36B2">
              <w:rPr>
                <w:rFonts w:ascii="Arial" w:hAnsi="Arial" w:cs="Arial"/>
                <w:b/>
                <w:bCs/>
                <w:iCs/>
                <w:color w:val="000000"/>
                <w:sz w:val="22"/>
                <w:szCs w:val="22"/>
              </w:rPr>
              <w:t>0,85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690"/>
          <w:jc w:val="center"/>
        </w:trPr>
        <w:tc>
          <w:tcPr>
            <w:tcW w:w="8217" w:type="dxa"/>
            <w:tcBorders>
              <w:left w:val="single" w:sz="4" w:space="0" w:color="000001"/>
              <w:bottom w:val="single" w:sz="4" w:space="0" w:color="auto"/>
            </w:tcBorders>
            <w:shd w:val="clear" w:color="auto" w:fill="FFFFFF"/>
            <w:vAlign w:val="center"/>
          </w:tcPr>
          <w:p w:rsidR="00F91059" w:rsidRPr="00CB36B2" w:rsidRDefault="00F91059" w:rsidP="00950A14">
            <w:pPr>
              <w:pStyle w:val="10"/>
              <w:suppressAutoHyphens w:val="0"/>
              <w:spacing w:line="360" w:lineRule="auto"/>
              <w:ind w:left="316" w:hanging="316"/>
              <w:jc w:val="both"/>
              <w:rPr>
                <w:rFonts w:ascii="Arial" w:hAnsi="Arial" w:cs="Arial"/>
              </w:rPr>
            </w:pPr>
            <w:r w:rsidRPr="00CB36B2">
              <w:rPr>
                <w:rFonts w:ascii="Arial" w:hAnsi="Arial" w:cs="Arial"/>
                <w:iCs/>
                <w:color w:val="000000"/>
                <w:sz w:val="22"/>
                <w:szCs w:val="22"/>
              </w:rPr>
              <w:t xml:space="preserve">3.16. Για επαγγελματικούς χώρους χρησιμοποιούμενους για καλλιέργεια φυτωρίων σε  </w:t>
            </w:r>
            <w:r w:rsidRPr="00CB36B2">
              <w:rPr>
                <w:rFonts w:ascii="Arial" w:hAnsi="Arial" w:cs="Arial"/>
                <w:b/>
                <w:bCs/>
                <w:iCs/>
                <w:color w:val="000000"/>
                <w:sz w:val="22"/>
                <w:szCs w:val="22"/>
              </w:rPr>
              <w:t>0,68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p w:rsidR="00F91059" w:rsidRPr="00CB36B2" w:rsidRDefault="00F91059" w:rsidP="00950A14">
            <w:pPr>
              <w:spacing w:line="360" w:lineRule="auto"/>
              <w:ind w:left="29"/>
              <w:rPr>
                <w:rFonts w:ascii="Arial" w:hAnsi="Arial" w:cs="Arial"/>
                <w:b/>
                <w:iCs/>
                <w:color w:val="000000"/>
              </w:rPr>
            </w:pPr>
          </w:p>
          <w:p w:rsidR="00F91059" w:rsidRPr="00CB36B2" w:rsidRDefault="00F91059" w:rsidP="00950A14">
            <w:pPr>
              <w:spacing w:line="360" w:lineRule="auto"/>
              <w:ind w:left="29"/>
              <w:rPr>
                <w:rFonts w:ascii="Arial" w:hAnsi="Arial" w:cs="Arial"/>
              </w:rPr>
            </w:pPr>
            <w:r w:rsidRPr="00CB36B2">
              <w:rPr>
                <w:rFonts w:ascii="Arial" w:hAnsi="Arial" w:cs="Arial"/>
                <w:b/>
                <w:iCs/>
                <w:color w:val="000000"/>
                <w:sz w:val="22"/>
                <w:szCs w:val="22"/>
              </w:rPr>
              <w:t>Α2)</w:t>
            </w:r>
            <w:r w:rsidRPr="00CB36B2">
              <w:rPr>
                <w:rFonts w:ascii="Arial" w:hAnsi="Arial" w:cs="Arial"/>
                <w:b/>
                <w:iCs/>
                <w:color w:val="000000"/>
                <w:sz w:val="22"/>
                <w:szCs w:val="22"/>
                <w:u w:val="single"/>
              </w:rPr>
              <w:t xml:space="preserve"> Για τους οικισμούς Ελικώνα, Ανάληψης, Τσουκαλάδων και </w:t>
            </w:r>
            <w:proofErr w:type="spellStart"/>
            <w:r w:rsidRPr="00CB36B2">
              <w:rPr>
                <w:rFonts w:ascii="Arial" w:hAnsi="Arial" w:cs="Arial"/>
                <w:b/>
                <w:iCs/>
                <w:color w:val="000000"/>
                <w:sz w:val="22"/>
                <w:szCs w:val="22"/>
                <w:u w:val="single"/>
              </w:rPr>
              <w:t>Σ.Σταθμού</w:t>
            </w:r>
            <w:proofErr w:type="spellEnd"/>
          </w:p>
          <w:p w:rsidR="00F91059" w:rsidRPr="00CB36B2" w:rsidRDefault="00F91059" w:rsidP="00F91059">
            <w:pPr>
              <w:pStyle w:val="10"/>
              <w:numPr>
                <w:ilvl w:val="0"/>
                <w:numId w:val="9"/>
              </w:numPr>
              <w:suppressAutoHyphens w:val="0"/>
              <w:spacing w:line="360" w:lineRule="auto"/>
              <w:jc w:val="both"/>
              <w:rPr>
                <w:rFonts w:ascii="Arial" w:hAnsi="Arial" w:cs="Arial"/>
              </w:rPr>
            </w:pPr>
            <w:r w:rsidRPr="00CB36B2">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CB36B2">
              <w:rPr>
                <w:rFonts w:ascii="Arial" w:hAnsi="Arial" w:cs="Arial"/>
                <w:b/>
                <w:bCs/>
                <w:iCs/>
                <w:color w:val="000000"/>
                <w:sz w:val="22"/>
                <w:szCs w:val="22"/>
              </w:rPr>
              <w:t xml:space="preserve">0,90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xml:space="preserve">. ετησίως. </w:t>
            </w:r>
          </w:p>
          <w:p w:rsidR="00F91059" w:rsidRPr="00CB36B2" w:rsidRDefault="00F91059" w:rsidP="00F91059">
            <w:pPr>
              <w:pStyle w:val="10"/>
              <w:numPr>
                <w:ilvl w:val="0"/>
                <w:numId w:val="9"/>
              </w:numPr>
              <w:suppressAutoHyphens w:val="0"/>
              <w:spacing w:line="360" w:lineRule="auto"/>
              <w:jc w:val="both"/>
              <w:rPr>
                <w:rFonts w:ascii="Arial" w:hAnsi="Arial" w:cs="Arial"/>
              </w:rPr>
            </w:pPr>
            <w:r w:rsidRPr="00CB36B2">
              <w:rPr>
                <w:rFonts w:ascii="Arial" w:hAnsi="Arial" w:cs="Arial"/>
                <w:iCs/>
                <w:color w:val="000000"/>
                <w:sz w:val="22"/>
                <w:szCs w:val="22"/>
              </w:rPr>
              <w:t xml:space="preserve">Για τα ακίνητα που </w:t>
            </w:r>
            <w:r w:rsidRPr="00CB36B2">
              <w:rPr>
                <w:rFonts w:ascii="Arial" w:hAnsi="Arial" w:cs="Arial"/>
                <w:bCs/>
                <w:sz w:val="22"/>
                <w:szCs w:val="22"/>
              </w:rPr>
              <w:t xml:space="preserve">χρησιμοποιούνται για </w:t>
            </w:r>
            <w:r w:rsidRPr="00CB36B2">
              <w:rPr>
                <w:rFonts w:ascii="Arial" w:hAnsi="Arial" w:cs="Arial"/>
                <w:sz w:val="22"/>
                <w:szCs w:val="22"/>
              </w:rPr>
              <w:t xml:space="preserve">κοινωφελείς, μη κερδοσκοπικούς και φιλανθρωπικούς σκοπούς </w:t>
            </w:r>
            <w:r w:rsidRPr="00CB36B2">
              <w:rPr>
                <w:rFonts w:ascii="Arial" w:hAnsi="Arial" w:cs="Arial"/>
                <w:b/>
                <w:bCs/>
                <w:sz w:val="22"/>
                <w:szCs w:val="22"/>
              </w:rPr>
              <w:t xml:space="preserve">0,85 ευρώ </w:t>
            </w:r>
            <w:proofErr w:type="spellStart"/>
            <w:r w:rsidRPr="00CB36B2">
              <w:rPr>
                <w:rFonts w:ascii="Arial" w:hAnsi="Arial" w:cs="Arial"/>
                <w:b/>
                <w:bCs/>
                <w:sz w:val="22"/>
                <w:szCs w:val="22"/>
              </w:rPr>
              <w:t>ανα</w:t>
            </w:r>
            <w:proofErr w:type="spellEnd"/>
            <w:r w:rsidRPr="00CB36B2">
              <w:rPr>
                <w:rFonts w:ascii="Arial" w:hAnsi="Arial" w:cs="Arial"/>
                <w:b/>
                <w:bCs/>
                <w:sz w:val="22"/>
                <w:szCs w:val="22"/>
              </w:rPr>
              <w:t xml:space="preserve"> </w:t>
            </w:r>
            <w:proofErr w:type="spellStart"/>
            <w:r w:rsidRPr="00CB36B2">
              <w:rPr>
                <w:rFonts w:ascii="Arial" w:hAnsi="Arial" w:cs="Arial"/>
                <w:b/>
                <w:bCs/>
                <w:sz w:val="22"/>
                <w:szCs w:val="22"/>
              </w:rPr>
              <w:t>τ.μ</w:t>
            </w:r>
            <w:proofErr w:type="spellEnd"/>
            <w:r w:rsidRPr="00CB36B2">
              <w:rPr>
                <w:rFonts w:ascii="Arial" w:hAnsi="Arial" w:cs="Arial"/>
                <w:b/>
                <w:bCs/>
                <w:sz w:val="22"/>
                <w:szCs w:val="22"/>
              </w:rPr>
              <w:t>. ετησίως</w:t>
            </w:r>
          </w:p>
          <w:p w:rsidR="00F91059" w:rsidRPr="00CB36B2" w:rsidRDefault="00F91059" w:rsidP="00F91059">
            <w:pPr>
              <w:pStyle w:val="10"/>
              <w:numPr>
                <w:ilvl w:val="0"/>
                <w:numId w:val="9"/>
              </w:numPr>
              <w:suppressAutoHyphens w:val="0"/>
              <w:spacing w:line="360" w:lineRule="auto"/>
              <w:jc w:val="both"/>
              <w:rPr>
                <w:rFonts w:ascii="Arial" w:hAnsi="Arial" w:cs="Arial"/>
              </w:rPr>
            </w:pPr>
            <w:r w:rsidRPr="00CB36B2">
              <w:rPr>
                <w:rFonts w:ascii="Arial" w:hAnsi="Arial" w:cs="Arial"/>
                <w:sz w:val="22"/>
                <w:szCs w:val="22"/>
              </w:rPr>
              <w:t>Για ακίνητα</w:t>
            </w:r>
            <w:r w:rsidRPr="00CB36B2">
              <w:rPr>
                <w:rFonts w:ascii="Arial" w:hAnsi="Arial" w:cs="Arial"/>
                <w:bCs/>
                <w:sz w:val="22"/>
                <w:szCs w:val="22"/>
              </w:rPr>
              <w:t xml:space="preserve"> </w:t>
            </w:r>
            <w:r w:rsidRPr="00CB36B2">
              <w:rPr>
                <w:rFonts w:ascii="Arial" w:hAnsi="Arial" w:cs="Arial"/>
                <w:bCs/>
                <w:iCs/>
                <w:sz w:val="22"/>
                <w:szCs w:val="22"/>
              </w:rPr>
              <w:t xml:space="preserve">που χρησιμοποιούνται για την </w:t>
            </w:r>
            <w:r w:rsidRPr="00CB36B2">
              <w:rPr>
                <w:rFonts w:ascii="Arial" w:hAnsi="Arial" w:cs="Arial"/>
                <w:b/>
                <w:bCs/>
                <w:iCs/>
                <w:sz w:val="22"/>
                <w:szCs w:val="22"/>
              </w:rPr>
              <w:t>άσκηση πάσης φύσης οικονομικής δραστηριότητας:</w:t>
            </w:r>
          </w:p>
          <w:p w:rsidR="00F91059" w:rsidRPr="00CB36B2" w:rsidRDefault="00F91059" w:rsidP="00950A14">
            <w:pPr>
              <w:pStyle w:val="10"/>
              <w:suppressAutoHyphens w:val="0"/>
              <w:spacing w:line="360" w:lineRule="auto"/>
              <w:ind w:left="316" w:hanging="284"/>
              <w:jc w:val="both"/>
              <w:rPr>
                <w:rFonts w:ascii="Arial" w:hAnsi="Arial" w:cs="Arial"/>
              </w:rPr>
            </w:pPr>
            <w:r w:rsidRPr="00CB36B2">
              <w:rPr>
                <w:rFonts w:ascii="Arial" w:hAnsi="Arial" w:cs="Arial"/>
                <w:iCs/>
                <w:color w:val="000000"/>
                <w:sz w:val="22"/>
                <w:szCs w:val="22"/>
              </w:rPr>
              <w:t xml:space="preserve">3.1. Για τους χώρους που στεγάζονται καταστήματα υγειονομικού ενδιαφέροντος (καφετέριες, εστιατόρια, ταβέρνες,  </w:t>
            </w:r>
            <w:r w:rsidRPr="00CB36B2">
              <w:rPr>
                <w:rFonts w:ascii="Arial" w:hAnsi="Arial" w:cs="Arial"/>
                <w:iCs/>
                <w:color w:val="000000"/>
                <w:sz w:val="22"/>
                <w:szCs w:val="22"/>
                <w:lang w:val="en-US"/>
              </w:rPr>
              <w:t>fast</w:t>
            </w:r>
            <w:r w:rsidRPr="00CB36B2">
              <w:rPr>
                <w:rFonts w:ascii="Arial" w:hAnsi="Arial" w:cs="Arial"/>
                <w:iCs/>
                <w:color w:val="000000"/>
                <w:sz w:val="22"/>
                <w:szCs w:val="22"/>
              </w:rPr>
              <w:t xml:space="preserve"> </w:t>
            </w:r>
            <w:r w:rsidRPr="00CB36B2">
              <w:rPr>
                <w:rFonts w:ascii="Arial" w:hAnsi="Arial" w:cs="Arial"/>
                <w:iCs/>
                <w:color w:val="000000"/>
                <w:sz w:val="22"/>
                <w:szCs w:val="22"/>
                <w:lang w:val="en-US"/>
              </w:rPr>
              <w:t>food</w:t>
            </w:r>
            <w:r w:rsidRPr="00CB36B2">
              <w:rPr>
                <w:rFonts w:ascii="Arial" w:hAnsi="Arial" w:cs="Arial"/>
                <w:iCs/>
                <w:color w:val="000000"/>
                <w:sz w:val="22"/>
                <w:szCs w:val="22"/>
              </w:rPr>
              <w:t xml:space="preserve">, κρεοπωλεία, ιχθυοπωλεία, μανάβικα κλπ)  </w:t>
            </w:r>
            <w:r w:rsidRPr="00CB36B2">
              <w:rPr>
                <w:rFonts w:ascii="Arial" w:hAnsi="Arial" w:cs="Arial"/>
                <w:b/>
                <w:iCs/>
                <w:color w:val="000000"/>
                <w:sz w:val="22"/>
                <w:szCs w:val="22"/>
              </w:rPr>
              <w:t xml:space="preserve">1,20 ευρώ </w:t>
            </w:r>
            <w:proofErr w:type="spellStart"/>
            <w:r w:rsidRPr="00CB36B2">
              <w:rPr>
                <w:rFonts w:ascii="Arial" w:hAnsi="Arial" w:cs="Arial"/>
                <w:b/>
                <w:iCs/>
                <w:color w:val="000000"/>
                <w:sz w:val="22"/>
                <w:szCs w:val="22"/>
              </w:rPr>
              <w:t>ανα</w:t>
            </w:r>
            <w:proofErr w:type="spellEnd"/>
            <w:r w:rsidRPr="00CB36B2">
              <w:rPr>
                <w:rFonts w:ascii="Arial" w:hAnsi="Arial" w:cs="Arial"/>
                <w:b/>
                <w:iCs/>
                <w:color w:val="000000"/>
                <w:sz w:val="22"/>
                <w:szCs w:val="22"/>
              </w:rPr>
              <w:t xml:space="preserve"> </w:t>
            </w:r>
            <w:proofErr w:type="spellStart"/>
            <w:r w:rsidRPr="00CB36B2">
              <w:rPr>
                <w:rFonts w:ascii="Arial" w:hAnsi="Arial" w:cs="Arial"/>
                <w:b/>
                <w:iCs/>
                <w:color w:val="000000"/>
                <w:sz w:val="22"/>
                <w:szCs w:val="22"/>
              </w:rPr>
              <w:t>τ.μ</w:t>
            </w:r>
            <w:proofErr w:type="spellEnd"/>
            <w:r w:rsidRPr="00CB36B2">
              <w:rPr>
                <w:rFonts w:ascii="Arial" w:hAnsi="Arial" w:cs="Arial"/>
                <w:b/>
                <w:iCs/>
                <w:color w:val="000000"/>
                <w:sz w:val="22"/>
                <w:szCs w:val="22"/>
              </w:rPr>
              <w:t>. ετησίως</w:t>
            </w:r>
          </w:p>
          <w:p w:rsidR="00F91059" w:rsidRPr="00CB36B2" w:rsidRDefault="00F91059" w:rsidP="00950A14">
            <w:pPr>
              <w:pStyle w:val="10"/>
              <w:suppressAutoHyphens w:val="0"/>
              <w:spacing w:line="360" w:lineRule="auto"/>
              <w:ind w:left="316" w:hanging="284"/>
              <w:jc w:val="both"/>
              <w:rPr>
                <w:rFonts w:ascii="Arial" w:hAnsi="Arial" w:cs="Arial"/>
                <w:iCs/>
                <w:color w:val="000000"/>
              </w:rPr>
            </w:pPr>
            <w:r w:rsidRPr="00CB36B2">
              <w:rPr>
                <w:rFonts w:ascii="Arial" w:hAnsi="Arial" w:cs="Arial"/>
                <w:iCs/>
                <w:color w:val="000000"/>
                <w:sz w:val="22"/>
                <w:szCs w:val="22"/>
              </w:rPr>
              <w:t xml:space="preserve">3.2. Για  </w:t>
            </w:r>
            <w:r w:rsidRPr="00CB36B2">
              <w:rPr>
                <w:rFonts w:ascii="Arial" w:hAnsi="Arial" w:cs="Arial"/>
                <w:b/>
                <w:bCs/>
                <w:iCs/>
                <w:color w:val="000000"/>
                <w:sz w:val="22"/>
                <w:szCs w:val="22"/>
              </w:rPr>
              <w:t>μη στεγασμένους χώρους</w:t>
            </w:r>
            <w:r w:rsidRPr="00CB36B2">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CB36B2">
              <w:rPr>
                <w:rFonts w:ascii="Arial" w:hAnsi="Arial" w:cs="Arial"/>
                <w:b/>
                <w:bCs/>
                <w:iCs/>
                <w:color w:val="000000"/>
                <w:sz w:val="22"/>
                <w:szCs w:val="22"/>
              </w:rPr>
              <w:t xml:space="preserve">0,90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xml:space="preserve">. ετησίως. </w:t>
            </w:r>
          </w:p>
          <w:p w:rsidR="00F91059" w:rsidRPr="00CB36B2" w:rsidRDefault="00F91059" w:rsidP="00950A14">
            <w:pPr>
              <w:pStyle w:val="10"/>
              <w:suppressAutoHyphens w:val="0"/>
              <w:spacing w:line="360" w:lineRule="auto"/>
              <w:ind w:left="316" w:hanging="284"/>
              <w:jc w:val="both"/>
              <w:rPr>
                <w:rFonts w:ascii="Arial" w:hAnsi="Arial" w:cs="Arial"/>
              </w:rPr>
            </w:pPr>
            <w:r w:rsidRPr="00CB36B2">
              <w:rPr>
                <w:rFonts w:ascii="Arial" w:hAnsi="Arial" w:cs="Arial"/>
                <w:iCs/>
                <w:color w:val="000000"/>
                <w:sz w:val="22"/>
                <w:szCs w:val="22"/>
              </w:rPr>
              <w:t xml:space="preserve">3.3. Για υπό ανέγερση οικοδομές με </w:t>
            </w:r>
            <w:proofErr w:type="spellStart"/>
            <w:r w:rsidRPr="00CB36B2">
              <w:rPr>
                <w:rFonts w:ascii="Arial" w:hAnsi="Arial" w:cs="Arial"/>
                <w:iCs/>
                <w:color w:val="000000"/>
                <w:sz w:val="22"/>
                <w:szCs w:val="22"/>
              </w:rPr>
              <w:t>εργοταξιακό</w:t>
            </w:r>
            <w:proofErr w:type="spellEnd"/>
            <w:r w:rsidRPr="00CB36B2">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w:t>
            </w:r>
            <w:r w:rsidRPr="00CB36B2">
              <w:rPr>
                <w:rFonts w:ascii="Arial" w:hAnsi="Arial" w:cs="Arial"/>
                <w:b/>
                <w:iCs/>
                <w:color w:val="000000"/>
                <w:sz w:val="22"/>
                <w:szCs w:val="22"/>
              </w:rPr>
              <w:t>(1,10€)</w:t>
            </w:r>
            <w:r w:rsidRPr="00CB36B2">
              <w:rPr>
                <w:rFonts w:ascii="Arial" w:hAnsi="Arial" w:cs="Arial"/>
                <w:iCs/>
                <w:color w:val="000000"/>
                <w:sz w:val="22"/>
                <w:szCs w:val="22"/>
              </w:rPr>
              <w:t xml:space="preserve">  </w:t>
            </w:r>
          </w:p>
          <w:p w:rsidR="00F91059" w:rsidRPr="00CB36B2" w:rsidRDefault="00F91059" w:rsidP="00950A14">
            <w:pPr>
              <w:pStyle w:val="10"/>
              <w:suppressAutoHyphens w:val="0"/>
              <w:spacing w:line="360" w:lineRule="auto"/>
              <w:ind w:left="316" w:hanging="284"/>
              <w:jc w:val="both"/>
              <w:rPr>
                <w:rFonts w:ascii="Arial" w:hAnsi="Arial" w:cs="Arial"/>
              </w:rPr>
            </w:pPr>
            <w:r w:rsidRPr="00CB36B2">
              <w:rPr>
                <w:rFonts w:ascii="Arial" w:hAnsi="Arial" w:cs="Arial"/>
                <w:iCs/>
                <w:color w:val="000000"/>
                <w:sz w:val="22"/>
                <w:szCs w:val="22"/>
              </w:rPr>
              <w:t xml:space="preserve">3.4. Για χώρους που στεγάζονται επαγγελματικές ή γεωργικές αποθήκες </w:t>
            </w:r>
            <w:r w:rsidRPr="00CB36B2">
              <w:rPr>
                <w:rFonts w:ascii="Arial" w:hAnsi="Arial" w:cs="Arial"/>
                <w:b/>
                <w:bCs/>
                <w:iCs/>
                <w:color w:val="000000"/>
                <w:sz w:val="22"/>
                <w:szCs w:val="22"/>
              </w:rPr>
              <w:t xml:space="preserve">0,90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w:t>
            </w:r>
          </w:p>
          <w:p w:rsidR="00F91059" w:rsidRPr="00CB36B2" w:rsidRDefault="00F91059" w:rsidP="00950A14">
            <w:pPr>
              <w:pStyle w:val="10"/>
              <w:suppressAutoHyphens w:val="0"/>
              <w:spacing w:line="360" w:lineRule="auto"/>
              <w:ind w:left="316" w:hanging="284"/>
              <w:jc w:val="both"/>
              <w:rPr>
                <w:rFonts w:ascii="Arial" w:hAnsi="Arial" w:cs="Arial"/>
              </w:rPr>
            </w:pPr>
            <w:r w:rsidRPr="00CB36B2">
              <w:rPr>
                <w:rFonts w:ascii="Arial" w:hAnsi="Arial" w:cs="Arial"/>
                <w:iCs/>
                <w:color w:val="000000"/>
                <w:sz w:val="22"/>
                <w:szCs w:val="22"/>
              </w:rPr>
              <w:t xml:space="preserve">3.5.  Για χρήσεις λοιπούς χώρους επαγγελματικής  χρήσεως  </w:t>
            </w:r>
            <w:r w:rsidRPr="00CB36B2">
              <w:rPr>
                <w:rFonts w:ascii="Arial" w:hAnsi="Arial" w:cs="Arial"/>
                <w:b/>
                <w:bCs/>
                <w:iCs/>
                <w:color w:val="000000"/>
                <w:sz w:val="22"/>
                <w:szCs w:val="22"/>
              </w:rPr>
              <w:t xml:space="preserve">1,10 ευρώ ανά </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r w:rsidRPr="00CB36B2">
              <w:rPr>
                <w:rFonts w:ascii="Arial" w:hAnsi="Arial" w:cs="Arial"/>
                <w:iCs/>
                <w:color w:val="000000"/>
                <w:sz w:val="22"/>
                <w:szCs w:val="22"/>
              </w:rPr>
              <w:t xml:space="preserve"> ετησίως.</w:t>
            </w:r>
          </w:p>
          <w:p w:rsidR="00F91059" w:rsidRPr="00CB36B2" w:rsidRDefault="00F91059" w:rsidP="00950A14">
            <w:pPr>
              <w:pStyle w:val="10"/>
              <w:suppressAutoHyphens w:val="0"/>
              <w:spacing w:line="360" w:lineRule="auto"/>
              <w:ind w:left="316" w:hanging="284"/>
              <w:jc w:val="both"/>
              <w:rPr>
                <w:rFonts w:ascii="Arial" w:hAnsi="Arial" w:cs="Arial"/>
              </w:rPr>
            </w:pPr>
            <w:r w:rsidRPr="00CB36B2">
              <w:rPr>
                <w:rFonts w:ascii="Arial" w:hAnsi="Arial" w:cs="Arial"/>
                <w:iCs/>
                <w:color w:val="000000"/>
                <w:sz w:val="22"/>
                <w:szCs w:val="22"/>
              </w:rPr>
              <w:t xml:space="preserve">3.6. Για στεγασμένους χώρους επαγγελματικής χρήσεως εμβαδού άνω των 6.000 </w:t>
            </w:r>
            <w:proofErr w:type="spellStart"/>
            <w:r w:rsidRPr="00CB36B2">
              <w:rPr>
                <w:rFonts w:ascii="Arial" w:hAnsi="Arial" w:cs="Arial"/>
                <w:iCs/>
                <w:color w:val="000000"/>
                <w:sz w:val="22"/>
                <w:szCs w:val="22"/>
              </w:rPr>
              <w:t>τ.μ</w:t>
            </w:r>
            <w:proofErr w:type="spellEnd"/>
            <w:r w:rsidRPr="00CB36B2">
              <w:rPr>
                <w:rFonts w:ascii="Arial" w:hAnsi="Arial" w:cs="Arial"/>
                <w:iCs/>
                <w:color w:val="000000"/>
                <w:sz w:val="22"/>
                <w:szCs w:val="22"/>
              </w:rPr>
              <w:t xml:space="preserve">. σε  </w:t>
            </w:r>
            <w:r w:rsidRPr="00CB36B2">
              <w:rPr>
                <w:rFonts w:ascii="Arial" w:hAnsi="Arial" w:cs="Arial"/>
                <w:b/>
                <w:bCs/>
                <w:iCs/>
                <w:color w:val="000000"/>
                <w:sz w:val="22"/>
                <w:szCs w:val="22"/>
              </w:rPr>
              <w:t xml:space="preserve"> 0,66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p w:rsidR="00F91059" w:rsidRPr="00CB36B2" w:rsidRDefault="00F91059" w:rsidP="00950A14">
            <w:pPr>
              <w:pStyle w:val="10"/>
              <w:suppressAutoHyphens w:val="0"/>
              <w:spacing w:line="360" w:lineRule="auto"/>
              <w:ind w:left="316" w:hanging="316"/>
              <w:jc w:val="both"/>
              <w:rPr>
                <w:rFonts w:ascii="Arial" w:hAnsi="Arial" w:cs="Arial"/>
                <w:b/>
                <w:bCs/>
                <w:iCs/>
                <w:color w:val="000000"/>
              </w:rPr>
            </w:pPr>
            <w:r w:rsidRPr="00CB36B2">
              <w:rPr>
                <w:rFonts w:ascii="Arial" w:hAnsi="Arial" w:cs="Arial"/>
                <w:iCs/>
                <w:color w:val="000000"/>
                <w:sz w:val="22"/>
                <w:szCs w:val="22"/>
              </w:rPr>
              <w:t xml:space="preserve">3.7. Για μη στεγασμένους χώρους επαγγελματικής χρήσεως εμβαδού άνω των </w:t>
            </w:r>
            <w:r w:rsidRPr="00CB36B2">
              <w:rPr>
                <w:rFonts w:ascii="Arial" w:hAnsi="Arial" w:cs="Arial"/>
                <w:iCs/>
                <w:color w:val="000000"/>
                <w:sz w:val="22"/>
                <w:szCs w:val="22"/>
              </w:rPr>
              <w:lastRenderedPageBreak/>
              <w:t xml:space="preserve">6.000 </w:t>
            </w:r>
            <w:proofErr w:type="spellStart"/>
            <w:r w:rsidRPr="00CB36B2">
              <w:rPr>
                <w:rFonts w:ascii="Arial" w:hAnsi="Arial" w:cs="Arial"/>
                <w:iCs/>
                <w:color w:val="000000"/>
                <w:sz w:val="22"/>
                <w:szCs w:val="22"/>
              </w:rPr>
              <w:t>τ.μ</w:t>
            </w:r>
            <w:proofErr w:type="spellEnd"/>
            <w:r w:rsidRPr="00CB36B2">
              <w:rPr>
                <w:rFonts w:ascii="Arial" w:hAnsi="Arial" w:cs="Arial"/>
                <w:iCs/>
                <w:color w:val="000000"/>
                <w:sz w:val="22"/>
                <w:szCs w:val="22"/>
              </w:rPr>
              <w:t xml:space="preserve">. σε </w:t>
            </w:r>
            <w:r w:rsidRPr="00CB36B2">
              <w:rPr>
                <w:rFonts w:ascii="Arial" w:hAnsi="Arial" w:cs="Arial"/>
                <w:b/>
                <w:bCs/>
                <w:iCs/>
                <w:color w:val="000000"/>
                <w:sz w:val="22"/>
                <w:szCs w:val="22"/>
              </w:rPr>
              <w:t>0,33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p w:rsidR="00F91059" w:rsidRPr="00CB36B2" w:rsidRDefault="00F91059" w:rsidP="00950A14">
            <w:pPr>
              <w:pStyle w:val="10"/>
              <w:suppressAutoHyphens w:val="0"/>
              <w:spacing w:line="360" w:lineRule="auto"/>
              <w:ind w:left="316" w:hanging="316"/>
              <w:jc w:val="both"/>
              <w:rPr>
                <w:rFonts w:ascii="Arial" w:hAnsi="Arial" w:cs="Arial"/>
              </w:rPr>
            </w:pPr>
            <w:r w:rsidRPr="00CB36B2">
              <w:rPr>
                <w:rFonts w:ascii="Arial" w:hAnsi="Arial" w:cs="Arial"/>
                <w:iCs/>
                <w:color w:val="000000"/>
                <w:sz w:val="22"/>
                <w:szCs w:val="22"/>
              </w:rPr>
              <w:t>3.8.</w:t>
            </w:r>
            <w:r w:rsidRPr="00CB36B2">
              <w:rPr>
                <w:rFonts w:ascii="Arial" w:hAnsi="Arial" w:cs="Arial"/>
                <w:b/>
                <w:bCs/>
                <w:iCs/>
                <w:color w:val="000000"/>
                <w:sz w:val="22"/>
                <w:szCs w:val="22"/>
              </w:rPr>
              <w:t xml:space="preserve"> </w:t>
            </w:r>
            <w:r w:rsidRPr="00CB36B2">
              <w:rPr>
                <w:rFonts w:ascii="Arial" w:hAnsi="Arial" w:cs="Arial"/>
                <w:iCs/>
                <w:color w:val="000000"/>
                <w:sz w:val="22"/>
                <w:szCs w:val="22"/>
              </w:rPr>
              <w:t xml:space="preserve">Για επαγγελματικούς χώρους χρησιμοποιούμενους για καλλιέργεια φυτωρίων σε  </w:t>
            </w:r>
            <w:r w:rsidRPr="00CB36B2">
              <w:rPr>
                <w:rFonts w:ascii="Arial" w:hAnsi="Arial" w:cs="Arial"/>
                <w:b/>
                <w:bCs/>
                <w:iCs/>
                <w:color w:val="000000"/>
                <w:sz w:val="22"/>
                <w:szCs w:val="22"/>
              </w:rPr>
              <w:t>0,33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p w:rsidR="00F91059" w:rsidRPr="00CB36B2" w:rsidRDefault="00F91059" w:rsidP="00950A14">
            <w:pPr>
              <w:spacing w:line="360" w:lineRule="auto"/>
              <w:ind w:left="316" w:hanging="316"/>
              <w:jc w:val="both"/>
              <w:rPr>
                <w:rFonts w:ascii="Arial" w:hAnsi="Arial" w:cs="Arial"/>
              </w:rPr>
            </w:pPr>
            <w:r w:rsidRPr="00CB36B2">
              <w:rPr>
                <w:rFonts w:ascii="Arial" w:hAnsi="Arial" w:cs="Arial"/>
                <w:iCs/>
                <w:color w:val="000000"/>
                <w:sz w:val="22"/>
                <w:szCs w:val="22"/>
              </w:rPr>
              <w:t xml:space="preserve">      Στην Δ.Ε.Η. για όλη τη κοινότητα Λιβαδειάς (και τους παραπάνω οικισμούς) θα δηλωθεί για τις οικίες και τα ακίνητα που χρησιμοποιούνται για κοινωφελείς σκοπούς η τιμή των 1,23 ευρώ και για τις άλλες χρήσεις η τιμή των 2,83 ευρώ και με βάση αυτές θα υπολογισθεί το πλασματικό εμβαδόν</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495"/>
          <w:jc w:val="center"/>
        </w:trPr>
        <w:tc>
          <w:tcPr>
            <w:tcW w:w="8217" w:type="dxa"/>
            <w:tcBorders>
              <w:top w:val="single" w:sz="4" w:space="0" w:color="auto"/>
              <w:left w:val="single" w:sz="4" w:space="0" w:color="000001"/>
            </w:tcBorders>
            <w:shd w:val="clear" w:color="auto" w:fill="FFFFFF"/>
            <w:vAlign w:val="center"/>
          </w:tcPr>
          <w:p w:rsidR="00F91059" w:rsidRPr="00CB36B2" w:rsidRDefault="00F91059" w:rsidP="00950A14">
            <w:pPr>
              <w:snapToGrid w:val="0"/>
              <w:spacing w:line="360" w:lineRule="auto"/>
              <w:rPr>
                <w:rFonts w:ascii="Arial" w:hAnsi="Arial" w:cs="Arial"/>
              </w:rPr>
            </w:pPr>
            <w:r w:rsidRPr="00CB36B2">
              <w:rPr>
                <w:rFonts w:ascii="Arial" w:hAnsi="Arial" w:cs="Arial"/>
                <w:b/>
                <w:bCs/>
                <w:iCs/>
                <w:color w:val="000000"/>
                <w:sz w:val="22"/>
                <w:szCs w:val="22"/>
              </w:rPr>
              <w:lastRenderedPageBreak/>
              <w:t xml:space="preserve"> Β) </w:t>
            </w:r>
            <w:r w:rsidRPr="00CB36B2">
              <w:rPr>
                <w:rFonts w:ascii="Arial" w:hAnsi="Arial" w:cs="Arial"/>
                <w:b/>
                <w:bCs/>
                <w:iCs/>
                <w:color w:val="000000"/>
                <w:sz w:val="22"/>
                <w:szCs w:val="22"/>
                <w:u w:val="single"/>
              </w:rPr>
              <w:t xml:space="preserve">Για την Κοινότητα </w:t>
            </w:r>
            <w:proofErr w:type="spellStart"/>
            <w:r w:rsidRPr="00CB36B2">
              <w:rPr>
                <w:rFonts w:ascii="Arial" w:hAnsi="Arial" w:cs="Arial"/>
                <w:b/>
                <w:bCs/>
                <w:iCs/>
                <w:color w:val="000000"/>
                <w:sz w:val="22"/>
                <w:szCs w:val="22"/>
                <w:u w:val="single"/>
              </w:rPr>
              <w:t>Λαφυστίου</w:t>
            </w:r>
            <w:proofErr w:type="spellEnd"/>
            <w:r w:rsidRPr="00CB36B2">
              <w:rPr>
                <w:rFonts w:ascii="Arial" w:hAnsi="Arial" w:cs="Arial"/>
                <w:b/>
                <w:bCs/>
                <w:iCs/>
                <w:color w:val="000000"/>
                <w:sz w:val="22"/>
                <w:szCs w:val="22"/>
                <w:u w:val="single"/>
              </w:rPr>
              <w:t>.</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990"/>
          <w:jc w:val="center"/>
        </w:trPr>
        <w:tc>
          <w:tcPr>
            <w:tcW w:w="8217" w:type="dxa"/>
            <w:tcBorders>
              <w:left w:val="single" w:sz="4" w:space="0" w:color="000001"/>
            </w:tcBorders>
            <w:shd w:val="clear" w:color="auto" w:fill="FFFFFF"/>
            <w:vAlign w:val="center"/>
          </w:tcPr>
          <w:p w:rsidR="00F91059" w:rsidRPr="00CB36B2" w:rsidRDefault="00F91059" w:rsidP="00F91059">
            <w:pPr>
              <w:pStyle w:val="10"/>
              <w:numPr>
                <w:ilvl w:val="0"/>
                <w:numId w:val="8"/>
              </w:numPr>
              <w:suppressAutoHyphens w:val="0"/>
              <w:spacing w:line="360" w:lineRule="auto"/>
              <w:jc w:val="both"/>
              <w:rPr>
                <w:rFonts w:ascii="Arial" w:hAnsi="Arial" w:cs="Arial"/>
              </w:rPr>
            </w:pPr>
            <w:r w:rsidRPr="00CB36B2">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CB36B2">
              <w:rPr>
                <w:rFonts w:ascii="Arial" w:hAnsi="Arial" w:cs="Arial"/>
                <w:b/>
                <w:bCs/>
                <w:iCs/>
                <w:color w:val="000000"/>
                <w:sz w:val="22"/>
                <w:szCs w:val="22"/>
              </w:rPr>
              <w:t xml:space="preserve">0,90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xml:space="preserve">. ετησίως. </w:t>
            </w:r>
          </w:p>
          <w:p w:rsidR="00F91059" w:rsidRPr="00CB36B2" w:rsidRDefault="00F91059" w:rsidP="00F91059">
            <w:pPr>
              <w:pStyle w:val="10"/>
              <w:numPr>
                <w:ilvl w:val="0"/>
                <w:numId w:val="8"/>
              </w:numPr>
              <w:suppressAutoHyphens w:val="0"/>
              <w:spacing w:line="360" w:lineRule="auto"/>
              <w:jc w:val="both"/>
              <w:rPr>
                <w:rFonts w:ascii="Arial" w:hAnsi="Arial" w:cs="Arial"/>
              </w:rPr>
            </w:pPr>
            <w:r w:rsidRPr="00CB36B2">
              <w:rPr>
                <w:rFonts w:ascii="Arial" w:hAnsi="Arial" w:cs="Arial"/>
                <w:iCs/>
                <w:color w:val="000000"/>
                <w:sz w:val="22"/>
                <w:szCs w:val="22"/>
              </w:rPr>
              <w:t xml:space="preserve">Για τα ακίνητα που </w:t>
            </w:r>
            <w:r w:rsidRPr="00CB36B2">
              <w:rPr>
                <w:rFonts w:ascii="Arial" w:hAnsi="Arial" w:cs="Arial"/>
                <w:bCs/>
                <w:sz w:val="22"/>
                <w:szCs w:val="22"/>
              </w:rPr>
              <w:t xml:space="preserve">χρησιμοποιούνται για </w:t>
            </w:r>
            <w:r w:rsidRPr="00CB36B2">
              <w:rPr>
                <w:rFonts w:ascii="Arial" w:hAnsi="Arial" w:cs="Arial"/>
                <w:sz w:val="22"/>
                <w:szCs w:val="22"/>
              </w:rPr>
              <w:t xml:space="preserve">κοινωφελείς, μη κερδοσκοπικούς και φιλανθρωπικούς σκοπούς </w:t>
            </w:r>
            <w:r w:rsidRPr="00CB36B2">
              <w:rPr>
                <w:rFonts w:ascii="Arial" w:hAnsi="Arial" w:cs="Arial"/>
                <w:b/>
                <w:bCs/>
                <w:sz w:val="22"/>
                <w:szCs w:val="22"/>
              </w:rPr>
              <w:t xml:space="preserve">0,85 ευρώ </w:t>
            </w:r>
            <w:proofErr w:type="spellStart"/>
            <w:r w:rsidRPr="00CB36B2">
              <w:rPr>
                <w:rFonts w:ascii="Arial" w:hAnsi="Arial" w:cs="Arial"/>
                <w:b/>
                <w:bCs/>
                <w:sz w:val="22"/>
                <w:szCs w:val="22"/>
              </w:rPr>
              <w:t>ανα</w:t>
            </w:r>
            <w:proofErr w:type="spellEnd"/>
            <w:r w:rsidRPr="00CB36B2">
              <w:rPr>
                <w:rFonts w:ascii="Arial" w:hAnsi="Arial" w:cs="Arial"/>
                <w:b/>
                <w:bCs/>
                <w:sz w:val="22"/>
                <w:szCs w:val="22"/>
              </w:rPr>
              <w:t xml:space="preserve"> </w:t>
            </w:r>
            <w:proofErr w:type="spellStart"/>
            <w:r w:rsidRPr="00CB36B2">
              <w:rPr>
                <w:rFonts w:ascii="Arial" w:hAnsi="Arial" w:cs="Arial"/>
                <w:b/>
                <w:bCs/>
                <w:sz w:val="22"/>
                <w:szCs w:val="22"/>
              </w:rPr>
              <w:t>τ.μ</w:t>
            </w:r>
            <w:proofErr w:type="spellEnd"/>
            <w:r w:rsidRPr="00CB36B2">
              <w:rPr>
                <w:rFonts w:ascii="Arial" w:hAnsi="Arial" w:cs="Arial"/>
                <w:b/>
                <w:bCs/>
                <w:sz w:val="22"/>
                <w:szCs w:val="22"/>
              </w:rPr>
              <w:t>. ετησίως</w:t>
            </w:r>
          </w:p>
          <w:p w:rsidR="00F91059" w:rsidRPr="00CB36B2" w:rsidRDefault="00F91059" w:rsidP="00F91059">
            <w:pPr>
              <w:pStyle w:val="10"/>
              <w:numPr>
                <w:ilvl w:val="0"/>
                <w:numId w:val="8"/>
              </w:numPr>
              <w:suppressAutoHyphens w:val="0"/>
              <w:spacing w:line="360" w:lineRule="auto"/>
              <w:jc w:val="both"/>
              <w:rPr>
                <w:rFonts w:ascii="Arial" w:hAnsi="Arial" w:cs="Arial"/>
              </w:rPr>
            </w:pPr>
            <w:r w:rsidRPr="00CB36B2">
              <w:rPr>
                <w:rFonts w:ascii="Arial" w:hAnsi="Arial" w:cs="Arial"/>
                <w:sz w:val="22"/>
                <w:szCs w:val="22"/>
              </w:rPr>
              <w:t>Για ακίνητα</w:t>
            </w:r>
            <w:r w:rsidRPr="00CB36B2">
              <w:rPr>
                <w:rFonts w:ascii="Arial" w:hAnsi="Arial" w:cs="Arial"/>
                <w:bCs/>
                <w:sz w:val="22"/>
                <w:szCs w:val="22"/>
              </w:rPr>
              <w:t xml:space="preserve"> </w:t>
            </w:r>
            <w:r w:rsidRPr="00CB36B2">
              <w:rPr>
                <w:rFonts w:ascii="Arial" w:hAnsi="Arial" w:cs="Arial"/>
                <w:bCs/>
                <w:iCs/>
                <w:sz w:val="22"/>
                <w:szCs w:val="22"/>
              </w:rPr>
              <w:t xml:space="preserve">που χρησιμοποιούνται για την </w:t>
            </w:r>
            <w:r w:rsidRPr="00CB36B2">
              <w:rPr>
                <w:rFonts w:ascii="Arial" w:hAnsi="Arial" w:cs="Arial"/>
                <w:b/>
                <w:bCs/>
                <w:iCs/>
                <w:sz w:val="22"/>
                <w:szCs w:val="22"/>
              </w:rPr>
              <w:t>άσκηση πάσης φύσης οικονομικής δραστηριότητας:</w:t>
            </w:r>
          </w:p>
          <w:p w:rsidR="00F91059" w:rsidRPr="00CB36B2" w:rsidRDefault="00F91059" w:rsidP="00950A14">
            <w:pPr>
              <w:pStyle w:val="10"/>
              <w:suppressAutoHyphens w:val="0"/>
              <w:spacing w:line="360" w:lineRule="auto"/>
              <w:ind w:left="316" w:hanging="316"/>
              <w:jc w:val="both"/>
              <w:rPr>
                <w:rFonts w:ascii="Arial" w:hAnsi="Arial" w:cs="Arial"/>
                <w:b/>
                <w:iCs/>
                <w:color w:val="000000"/>
              </w:rPr>
            </w:pPr>
            <w:r w:rsidRPr="00CB36B2">
              <w:rPr>
                <w:rFonts w:ascii="Arial" w:hAnsi="Arial" w:cs="Arial"/>
                <w:iCs/>
                <w:color w:val="000000"/>
                <w:sz w:val="22"/>
                <w:szCs w:val="22"/>
              </w:rPr>
              <w:t xml:space="preserve">3.1. Για τους χώρους που στεγάζονται καταστήματα υγειονομικού ενδιαφέροντος (καφετέριες, εστιατόρια, ταβέρνες,  </w:t>
            </w:r>
            <w:r w:rsidRPr="00CB36B2">
              <w:rPr>
                <w:rFonts w:ascii="Arial" w:hAnsi="Arial" w:cs="Arial"/>
                <w:iCs/>
                <w:color w:val="000000"/>
                <w:sz w:val="22"/>
                <w:szCs w:val="22"/>
                <w:lang w:val="en-US"/>
              </w:rPr>
              <w:t>fast</w:t>
            </w:r>
            <w:r w:rsidRPr="00CB36B2">
              <w:rPr>
                <w:rFonts w:ascii="Arial" w:hAnsi="Arial" w:cs="Arial"/>
                <w:iCs/>
                <w:color w:val="000000"/>
                <w:sz w:val="22"/>
                <w:szCs w:val="22"/>
              </w:rPr>
              <w:t xml:space="preserve"> </w:t>
            </w:r>
            <w:r w:rsidRPr="00CB36B2">
              <w:rPr>
                <w:rFonts w:ascii="Arial" w:hAnsi="Arial" w:cs="Arial"/>
                <w:iCs/>
                <w:color w:val="000000"/>
                <w:sz w:val="22"/>
                <w:szCs w:val="22"/>
                <w:lang w:val="en-US"/>
              </w:rPr>
              <w:t>food</w:t>
            </w:r>
            <w:r w:rsidRPr="00CB36B2">
              <w:rPr>
                <w:rFonts w:ascii="Arial" w:hAnsi="Arial" w:cs="Arial"/>
                <w:iCs/>
                <w:color w:val="000000"/>
                <w:sz w:val="22"/>
                <w:szCs w:val="22"/>
              </w:rPr>
              <w:t xml:space="preserve">, κρεοπωλεία, ιχθυοπωλεία, μανάβικα κλπ)   </w:t>
            </w:r>
            <w:r w:rsidRPr="00CB36B2">
              <w:rPr>
                <w:rFonts w:ascii="Arial" w:hAnsi="Arial" w:cs="Arial"/>
                <w:b/>
                <w:iCs/>
                <w:color w:val="000000"/>
                <w:sz w:val="22"/>
                <w:szCs w:val="22"/>
              </w:rPr>
              <w:t xml:space="preserve">1,20 ευρώ </w:t>
            </w:r>
            <w:proofErr w:type="spellStart"/>
            <w:r w:rsidRPr="00CB36B2">
              <w:rPr>
                <w:rFonts w:ascii="Arial" w:hAnsi="Arial" w:cs="Arial"/>
                <w:b/>
                <w:iCs/>
                <w:color w:val="000000"/>
                <w:sz w:val="22"/>
                <w:szCs w:val="22"/>
              </w:rPr>
              <w:t>ανα</w:t>
            </w:r>
            <w:proofErr w:type="spellEnd"/>
            <w:r w:rsidRPr="00CB36B2">
              <w:rPr>
                <w:rFonts w:ascii="Arial" w:hAnsi="Arial" w:cs="Arial"/>
                <w:b/>
                <w:iCs/>
                <w:color w:val="000000"/>
                <w:sz w:val="22"/>
                <w:szCs w:val="22"/>
              </w:rPr>
              <w:t xml:space="preserve"> </w:t>
            </w:r>
            <w:proofErr w:type="spellStart"/>
            <w:r w:rsidRPr="00CB36B2">
              <w:rPr>
                <w:rFonts w:ascii="Arial" w:hAnsi="Arial" w:cs="Arial"/>
                <w:b/>
                <w:iCs/>
                <w:color w:val="000000"/>
                <w:sz w:val="22"/>
                <w:szCs w:val="22"/>
              </w:rPr>
              <w:t>τ.μ</w:t>
            </w:r>
            <w:proofErr w:type="spellEnd"/>
            <w:r w:rsidRPr="00CB36B2">
              <w:rPr>
                <w:rFonts w:ascii="Arial" w:hAnsi="Arial" w:cs="Arial"/>
                <w:b/>
                <w:iCs/>
                <w:color w:val="000000"/>
                <w:sz w:val="22"/>
                <w:szCs w:val="22"/>
              </w:rPr>
              <w:t xml:space="preserve">. ετησίως </w:t>
            </w:r>
          </w:p>
          <w:p w:rsidR="00F91059" w:rsidRPr="00CB36B2" w:rsidRDefault="00F91059" w:rsidP="00950A14">
            <w:pPr>
              <w:pStyle w:val="10"/>
              <w:suppressAutoHyphens w:val="0"/>
              <w:spacing w:line="360" w:lineRule="auto"/>
              <w:ind w:left="316" w:hanging="284"/>
              <w:jc w:val="both"/>
              <w:rPr>
                <w:rFonts w:ascii="Arial" w:hAnsi="Arial" w:cs="Arial"/>
                <w:iCs/>
                <w:color w:val="000000"/>
              </w:rPr>
            </w:pPr>
            <w:r w:rsidRPr="00CB36B2">
              <w:rPr>
                <w:rFonts w:ascii="Arial" w:hAnsi="Arial" w:cs="Arial"/>
                <w:bCs/>
                <w:iCs/>
                <w:color w:val="000000"/>
                <w:sz w:val="22"/>
                <w:szCs w:val="22"/>
              </w:rPr>
              <w:t>3.2</w:t>
            </w:r>
            <w:r w:rsidRPr="00CB36B2">
              <w:rPr>
                <w:rFonts w:ascii="Arial" w:hAnsi="Arial" w:cs="Arial"/>
                <w:b/>
                <w:iCs/>
                <w:color w:val="000000"/>
                <w:sz w:val="22"/>
                <w:szCs w:val="22"/>
              </w:rPr>
              <w:t xml:space="preserve">. </w:t>
            </w:r>
            <w:r w:rsidRPr="00CB36B2">
              <w:rPr>
                <w:rFonts w:ascii="Arial" w:hAnsi="Arial" w:cs="Arial"/>
                <w:iCs/>
                <w:color w:val="000000"/>
                <w:sz w:val="22"/>
                <w:szCs w:val="22"/>
              </w:rPr>
              <w:t xml:space="preserve">Για τους </w:t>
            </w:r>
            <w:r w:rsidRPr="00CB36B2">
              <w:rPr>
                <w:rFonts w:ascii="Arial" w:hAnsi="Arial" w:cs="Arial"/>
                <w:b/>
                <w:bCs/>
                <w:iCs/>
                <w:color w:val="000000"/>
                <w:sz w:val="22"/>
                <w:szCs w:val="22"/>
              </w:rPr>
              <w:t>μη στεγασμένους χώρους</w:t>
            </w:r>
            <w:r w:rsidRPr="00CB36B2">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CB36B2">
              <w:rPr>
                <w:rFonts w:ascii="Arial" w:hAnsi="Arial" w:cs="Arial"/>
                <w:b/>
                <w:bCs/>
                <w:iCs/>
                <w:color w:val="000000"/>
                <w:sz w:val="22"/>
                <w:szCs w:val="22"/>
              </w:rPr>
              <w:t xml:space="preserve">0,90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w:t>
            </w:r>
          </w:p>
          <w:p w:rsidR="00F91059" w:rsidRPr="00CB36B2" w:rsidRDefault="00F91059" w:rsidP="00950A14">
            <w:pPr>
              <w:pStyle w:val="10"/>
              <w:suppressAutoHyphens w:val="0"/>
              <w:spacing w:line="360" w:lineRule="auto"/>
              <w:ind w:left="316" w:hanging="284"/>
              <w:jc w:val="both"/>
              <w:rPr>
                <w:rFonts w:ascii="Arial" w:hAnsi="Arial" w:cs="Arial"/>
              </w:rPr>
            </w:pPr>
            <w:r w:rsidRPr="00CB36B2">
              <w:rPr>
                <w:rFonts w:ascii="Arial" w:hAnsi="Arial" w:cs="Arial"/>
                <w:iCs/>
                <w:color w:val="000000"/>
                <w:sz w:val="22"/>
                <w:szCs w:val="22"/>
              </w:rPr>
              <w:t xml:space="preserve">3.3. Για υπό ανέγερση οικοδομές με </w:t>
            </w:r>
            <w:proofErr w:type="spellStart"/>
            <w:r w:rsidRPr="00CB36B2">
              <w:rPr>
                <w:rFonts w:ascii="Arial" w:hAnsi="Arial" w:cs="Arial"/>
                <w:iCs/>
                <w:color w:val="000000"/>
                <w:sz w:val="22"/>
                <w:szCs w:val="22"/>
              </w:rPr>
              <w:t>εργοταξιακό</w:t>
            </w:r>
            <w:proofErr w:type="spellEnd"/>
            <w:r w:rsidRPr="00CB36B2">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F91059" w:rsidRPr="00CB36B2" w:rsidRDefault="00F91059" w:rsidP="00950A14">
            <w:pPr>
              <w:pStyle w:val="10"/>
              <w:suppressAutoHyphens w:val="0"/>
              <w:spacing w:line="360" w:lineRule="auto"/>
              <w:ind w:left="316" w:hanging="284"/>
              <w:jc w:val="both"/>
              <w:rPr>
                <w:rFonts w:ascii="Arial" w:hAnsi="Arial" w:cs="Arial"/>
              </w:rPr>
            </w:pPr>
            <w:r w:rsidRPr="00CB36B2">
              <w:rPr>
                <w:rFonts w:ascii="Arial" w:hAnsi="Arial" w:cs="Arial"/>
                <w:iCs/>
                <w:color w:val="000000"/>
                <w:sz w:val="22"/>
                <w:szCs w:val="22"/>
              </w:rPr>
              <w:t xml:space="preserve">3.4. Για χώρους που στεγάζονται επαγγελματικές ή γεωργικές αποθήκες </w:t>
            </w:r>
            <w:r w:rsidRPr="00CB36B2">
              <w:rPr>
                <w:rFonts w:ascii="Arial" w:hAnsi="Arial" w:cs="Arial"/>
                <w:b/>
                <w:bCs/>
                <w:iCs/>
                <w:color w:val="000000"/>
                <w:sz w:val="22"/>
                <w:szCs w:val="22"/>
              </w:rPr>
              <w:t xml:space="preserve">0,90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540"/>
          <w:jc w:val="center"/>
        </w:trPr>
        <w:tc>
          <w:tcPr>
            <w:tcW w:w="8217" w:type="dxa"/>
            <w:tcBorders>
              <w:left w:val="single" w:sz="4" w:space="0" w:color="000001"/>
            </w:tcBorders>
            <w:shd w:val="clear" w:color="auto" w:fill="FFFFFF"/>
            <w:vAlign w:val="center"/>
          </w:tcPr>
          <w:p w:rsidR="00F91059" w:rsidRPr="00CB36B2" w:rsidRDefault="00F91059" w:rsidP="00950A14">
            <w:pPr>
              <w:spacing w:line="360" w:lineRule="auto"/>
              <w:jc w:val="both"/>
              <w:rPr>
                <w:rFonts w:ascii="Arial" w:hAnsi="Arial" w:cs="Arial"/>
              </w:rPr>
            </w:pPr>
            <w:r w:rsidRPr="00CB36B2">
              <w:rPr>
                <w:rFonts w:ascii="Arial" w:hAnsi="Arial" w:cs="Arial"/>
                <w:iCs/>
                <w:color w:val="000000"/>
                <w:sz w:val="22"/>
                <w:szCs w:val="22"/>
              </w:rPr>
              <w:t xml:space="preserve">3.5. Για τους λοιπούς χώρους επαγγελματικής χρήσεως  </w:t>
            </w:r>
            <w:r w:rsidRPr="00CB36B2">
              <w:rPr>
                <w:rFonts w:ascii="Arial" w:hAnsi="Arial" w:cs="Arial"/>
                <w:b/>
                <w:iCs/>
                <w:color w:val="000000"/>
                <w:sz w:val="22"/>
                <w:szCs w:val="22"/>
              </w:rPr>
              <w:t>1</w:t>
            </w:r>
            <w:r w:rsidRPr="00CB36B2">
              <w:rPr>
                <w:rFonts w:ascii="Arial" w:hAnsi="Arial" w:cs="Arial"/>
                <w:b/>
                <w:bCs/>
                <w:iCs/>
                <w:color w:val="000000"/>
                <w:sz w:val="22"/>
                <w:szCs w:val="22"/>
              </w:rPr>
              <w:t xml:space="preserve">,10 ευρώ ανά </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r w:rsidRPr="00CB36B2">
              <w:rPr>
                <w:rFonts w:ascii="Arial" w:hAnsi="Arial" w:cs="Arial"/>
                <w:iCs/>
                <w:color w:val="000000"/>
                <w:sz w:val="22"/>
                <w:szCs w:val="22"/>
              </w:rPr>
              <w:t xml:space="preserve"> ετησίως.</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36F37" w:rsidTr="00950A14">
        <w:trPr>
          <w:trHeight w:val="870"/>
          <w:jc w:val="center"/>
        </w:trPr>
        <w:tc>
          <w:tcPr>
            <w:tcW w:w="8217" w:type="dxa"/>
            <w:tcBorders>
              <w:left w:val="single" w:sz="4" w:space="0" w:color="000001"/>
              <w:bottom w:val="single" w:sz="4" w:space="0" w:color="auto"/>
            </w:tcBorders>
            <w:shd w:val="clear" w:color="auto" w:fill="FFFFFF"/>
            <w:vAlign w:val="center"/>
          </w:tcPr>
          <w:p w:rsidR="00F91059" w:rsidRPr="00236F37" w:rsidRDefault="00F91059" w:rsidP="00950A14">
            <w:pPr>
              <w:spacing w:line="360" w:lineRule="auto"/>
              <w:ind w:left="316" w:hanging="316"/>
              <w:jc w:val="both"/>
              <w:rPr>
                <w:rFonts w:ascii="Arial" w:hAnsi="Arial" w:cs="Arial"/>
              </w:rPr>
            </w:pPr>
            <w:r w:rsidRPr="00236F37">
              <w:rPr>
                <w:rFonts w:ascii="Arial" w:hAnsi="Arial" w:cs="Arial"/>
                <w:iCs/>
                <w:color w:val="000000"/>
                <w:sz w:val="22"/>
                <w:szCs w:val="22"/>
              </w:rPr>
              <w:t xml:space="preserve">3.6. Για στεγασμένους χώρους επαγγελματικής χρήσεως εμβαδού άνω των 6.000 </w:t>
            </w:r>
            <w:proofErr w:type="spellStart"/>
            <w:r w:rsidRPr="00236F37">
              <w:rPr>
                <w:rFonts w:ascii="Arial" w:hAnsi="Arial" w:cs="Arial"/>
                <w:iCs/>
                <w:color w:val="000000"/>
                <w:sz w:val="22"/>
                <w:szCs w:val="22"/>
              </w:rPr>
              <w:t>τ.μ</w:t>
            </w:r>
            <w:proofErr w:type="spellEnd"/>
            <w:r w:rsidRPr="00236F37">
              <w:rPr>
                <w:rFonts w:ascii="Arial" w:hAnsi="Arial" w:cs="Arial"/>
                <w:iCs/>
                <w:color w:val="000000"/>
                <w:sz w:val="22"/>
                <w:szCs w:val="22"/>
              </w:rPr>
              <w:t xml:space="preserve">. σε  </w:t>
            </w:r>
            <w:r w:rsidRPr="00236F37">
              <w:rPr>
                <w:rFonts w:ascii="Arial" w:hAnsi="Arial" w:cs="Arial"/>
                <w:bCs/>
                <w:iCs/>
                <w:color w:val="000000"/>
                <w:sz w:val="22"/>
                <w:szCs w:val="22"/>
              </w:rPr>
              <w:t xml:space="preserve"> 0,66 ευρώ/</w:t>
            </w:r>
            <w:proofErr w:type="spellStart"/>
            <w:r w:rsidRPr="00236F37">
              <w:rPr>
                <w:rFonts w:ascii="Arial" w:hAnsi="Arial" w:cs="Arial"/>
                <w:bCs/>
                <w:iCs/>
                <w:color w:val="000000"/>
                <w:sz w:val="22"/>
                <w:szCs w:val="22"/>
              </w:rPr>
              <w:t>τ.μ</w:t>
            </w:r>
            <w:proofErr w:type="spellEnd"/>
            <w:r w:rsidRPr="00236F37">
              <w:rPr>
                <w:rFonts w:ascii="Arial" w:hAnsi="Arial" w:cs="Arial"/>
                <w:bCs/>
                <w:iCs/>
                <w:color w:val="000000"/>
                <w:sz w:val="22"/>
                <w:szCs w:val="22"/>
              </w:rPr>
              <w:t>.</w:t>
            </w:r>
          </w:p>
          <w:p w:rsidR="00F91059" w:rsidRPr="00236F37" w:rsidRDefault="00F91059" w:rsidP="00950A14">
            <w:pPr>
              <w:spacing w:line="360" w:lineRule="auto"/>
              <w:ind w:left="316" w:hanging="316"/>
              <w:jc w:val="both"/>
              <w:rPr>
                <w:rFonts w:ascii="Arial" w:hAnsi="Arial" w:cs="Arial"/>
              </w:rPr>
            </w:pPr>
            <w:r w:rsidRPr="00236F37">
              <w:rPr>
                <w:rFonts w:ascii="Arial" w:hAnsi="Arial" w:cs="Arial"/>
                <w:iCs/>
                <w:color w:val="000000"/>
                <w:sz w:val="22"/>
                <w:szCs w:val="22"/>
              </w:rPr>
              <w:t>3.7.</w:t>
            </w:r>
            <w:r w:rsidRPr="00236F37">
              <w:rPr>
                <w:rFonts w:ascii="Arial" w:hAnsi="Arial" w:cs="Arial"/>
                <w:bCs/>
                <w:iCs/>
                <w:color w:val="000000"/>
                <w:sz w:val="22"/>
                <w:szCs w:val="22"/>
              </w:rPr>
              <w:t xml:space="preserve"> </w:t>
            </w:r>
            <w:r w:rsidRPr="00236F37">
              <w:rPr>
                <w:rFonts w:ascii="Arial" w:hAnsi="Arial" w:cs="Arial"/>
                <w:iCs/>
                <w:color w:val="000000"/>
                <w:sz w:val="22"/>
                <w:szCs w:val="22"/>
              </w:rPr>
              <w:t xml:space="preserve">Για μη στεγασμένους χώρους επαγγελματικής χρήσεως εμβαδού άνω των 6.000 </w:t>
            </w:r>
            <w:proofErr w:type="spellStart"/>
            <w:r w:rsidRPr="00236F37">
              <w:rPr>
                <w:rFonts w:ascii="Arial" w:hAnsi="Arial" w:cs="Arial"/>
                <w:iCs/>
                <w:color w:val="000000"/>
                <w:sz w:val="22"/>
                <w:szCs w:val="22"/>
              </w:rPr>
              <w:t>τ.μ</w:t>
            </w:r>
            <w:proofErr w:type="spellEnd"/>
            <w:r w:rsidRPr="00236F37">
              <w:rPr>
                <w:rFonts w:ascii="Arial" w:hAnsi="Arial" w:cs="Arial"/>
                <w:iCs/>
                <w:color w:val="000000"/>
                <w:sz w:val="22"/>
                <w:szCs w:val="22"/>
              </w:rPr>
              <w:t xml:space="preserve">. σε </w:t>
            </w:r>
            <w:r w:rsidRPr="00236F37">
              <w:rPr>
                <w:rFonts w:ascii="Arial" w:hAnsi="Arial" w:cs="Arial"/>
                <w:bCs/>
                <w:iCs/>
                <w:color w:val="000000"/>
                <w:sz w:val="22"/>
                <w:szCs w:val="22"/>
              </w:rPr>
              <w:t>0,33  ευρώ/</w:t>
            </w:r>
            <w:proofErr w:type="spellStart"/>
            <w:r w:rsidRPr="00236F37">
              <w:rPr>
                <w:rFonts w:ascii="Arial" w:hAnsi="Arial" w:cs="Arial"/>
                <w:bCs/>
                <w:iCs/>
                <w:color w:val="000000"/>
                <w:sz w:val="22"/>
                <w:szCs w:val="22"/>
              </w:rPr>
              <w:t>τ.μ</w:t>
            </w:r>
            <w:proofErr w:type="spellEnd"/>
            <w:r w:rsidRPr="00236F37">
              <w:rPr>
                <w:rFonts w:ascii="Arial" w:hAnsi="Arial" w:cs="Arial"/>
                <w:bCs/>
                <w:iCs/>
                <w:color w:val="000000"/>
                <w:sz w:val="22"/>
                <w:szCs w:val="22"/>
              </w:rPr>
              <w:t>.</w:t>
            </w:r>
          </w:p>
          <w:p w:rsidR="00F91059" w:rsidRPr="00236F37" w:rsidRDefault="00F91059" w:rsidP="00950A14">
            <w:pPr>
              <w:spacing w:line="360" w:lineRule="auto"/>
              <w:ind w:left="316" w:hanging="284"/>
              <w:jc w:val="both"/>
              <w:rPr>
                <w:rFonts w:ascii="Arial" w:hAnsi="Arial" w:cs="Arial"/>
                <w:bCs/>
                <w:iCs/>
                <w:color w:val="000000"/>
              </w:rPr>
            </w:pPr>
            <w:r w:rsidRPr="00236F37">
              <w:rPr>
                <w:rFonts w:ascii="Arial" w:hAnsi="Arial" w:cs="Arial"/>
                <w:iCs/>
                <w:color w:val="000000"/>
                <w:sz w:val="22"/>
                <w:szCs w:val="22"/>
              </w:rPr>
              <w:t>3.8.</w:t>
            </w:r>
            <w:r w:rsidRPr="00236F37">
              <w:rPr>
                <w:rFonts w:ascii="Arial" w:hAnsi="Arial" w:cs="Arial"/>
                <w:bCs/>
                <w:iCs/>
                <w:color w:val="000000"/>
                <w:sz w:val="22"/>
                <w:szCs w:val="22"/>
              </w:rPr>
              <w:t xml:space="preserve"> </w:t>
            </w:r>
            <w:r w:rsidRPr="00236F37">
              <w:rPr>
                <w:rFonts w:ascii="Arial" w:hAnsi="Arial" w:cs="Arial"/>
                <w:iCs/>
                <w:color w:val="000000"/>
                <w:sz w:val="22"/>
                <w:szCs w:val="22"/>
              </w:rPr>
              <w:t xml:space="preserve">Για επαγγελματικούς χώρους χρησιμοποιούμενους για καλλιέργεια φυτωρίων </w:t>
            </w:r>
            <w:r w:rsidRPr="00236F37">
              <w:rPr>
                <w:rFonts w:ascii="Arial" w:hAnsi="Arial" w:cs="Arial"/>
                <w:iCs/>
                <w:color w:val="000000"/>
                <w:sz w:val="22"/>
                <w:szCs w:val="22"/>
              </w:rPr>
              <w:lastRenderedPageBreak/>
              <w:t xml:space="preserve">σε  </w:t>
            </w:r>
            <w:r w:rsidRPr="00236F37">
              <w:rPr>
                <w:rFonts w:ascii="Arial" w:hAnsi="Arial" w:cs="Arial"/>
                <w:bCs/>
                <w:iCs/>
                <w:color w:val="000000"/>
                <w:sz w:val="22"/>
                <w:szCs w:val="22"/>
              </w:rPr>
              <w:t>0,33  ευρώ/</w:t>
            </w:r>
            <w:proofErr w:type="spellStart"/>
            <w:r w:rsidRPr="00236F37">
              <w:rPr>
                <w:rFonts w:ascii="Arial" w:hAnsi="Arial" w:cs="Arial"/>
                <w:bCs/>
                <w:iCs/>
                <w:color w:val="000000"/>
                <w:sz w:val="22"/>
                <w:szCs w:val="22"/>
              </w:rPr>
              <w:t>τ.μ</w:t>
            </w:r>
            <w:proofErr w:type="spellEnd"/>
            <w:r w:rsidRPr="00236F37">
              <w:rPr>
                <w:rFonts w:ascii="Arial" w:hAnsi="Arial" w:cs="Arial"/>
                <w:bCs/>
                <w:iCs/>
                <w:color w:val="000000"/>
                <w:sz w:val="22"/>
                <w:szCs w:val="22"/>
              </w:rPr>
              <w:t>.</w:t>
            </w:r>
          </w:p>
          <w:p w:rsidR="00F91059" w:rsidRPr="00236F37" w:rsidRDefault="00F91059" w:rsidP="00950A14">
            <w:pPr>
              <w:spacing w:line="360" w:lineRule="auto"/>
              <w:ind w:left="316" w:hanging="284"/>
              <w:jc w:val="both"/>
              <w:rPr>
                <w:rFonts w:ascii="Arial" w:hAnsi="Arial" w:cs="Arial"/>
              </w:rPr>
            </w:pPr>
            <w:r w:rsidRPr="00236F37">
              <w:rPr>
                <w:rFonts w:ascii="Arial" w:hAnsi="Arial" w:cs="Arial"/>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F91059" w:rsidRPr="00236F37" w:rsidRDefault="00F91059" w:rsidP="00950A14">
            <w:pPr>
              <w:snapToGrid w:val="0"/>
              <w:rPr>
                <w:rFonts w:ascii="Arial" w:hAnsi="Arial" w:cs="Arial"/>
              </w:rPr>
            </w:pPr>
          </w:p>
        </w:tc>
      </w:tr>
      <w:tr w:rsidR="00F91059" w:rsidRPr="002F232A" w:rsidTr="00950A14">
        <w:trPr>
          <w:trHeight w:val="570"/>
          <w:jc w:val="center"/>
        </w:trPr>
        <w:tc>
          <w:tcPr>
            <w:tcW w:w="8217" w:type="dxa"/>
            <w:tcBorders>
              <w:top w:val="single" w:sz="4" w:space="0" w:color="auto"/>
              <w:left w:val="single" w:sz="4" w:space="0" w:color="000001"/>
            </w:tcBorders>
            <w:shd w:val="clear" w:color="auto" w:fill="FFFFFF"/>
            <w:vAlign w:val="center"/>
          </w:tcPr>
          <w:p w:rsidR="00F91059" w:rsidRPr="00CB36B2" w:rsidRDefault="00F91059" w:rsidP="00950A14">
            <w:pPr>
              <w:rPr>
                <w:rFonts w:ascii="Arial" w:hAnsi="Arial" w:cs="Arial"/>
              </w:rPr>
            </w:pPr>
            <w:r w:rsidRPr="00CB36B2">
              <w:rPr>
                <w:rFonts w:ascii="Arial" w:hAnsi="Arial" w:cs="Arial"/>
                <w:b/>
                <w:bCs/>
                <w:iCs/>
                <w:color w:val="000000"/>
                <w:sz w:val="22"/>
                <w:szCs w:val="22"/>
              </w:rPr>
              <w:lastRenderedPageBreak/>
              <w:t xml:space="preserve">Γ) </w:t>
            </w:r>
            <w:r w:rsidRPr="00CB36B2">
              <w:rPr>
                <w:rFonts w:ascii="Arial" w:hAnsi="Arial" w:cs="Arial"/>
                <w:b/>
                <w:bCs/>
                <w:iCs/>
                <w:color w:val="000000"/>
                <w:sz w:val="22"/>
                <w:szCs w:val="22"/>
                <w:u w:val="single"/>
              </w:rPr>
              <w:t xml:space="preserve">Για την Κοινότητα </w:t>
            </w:r>
            <w:proofErr w:type="spellStart"/>
            <w:r w:rsidRPr="00CB36B2">
              <w:rPr>
                <w:rFonts w:ascii="Arial" w:hAnsi="Arial" w:cs="Arial"/>
                <w:b/>
                <w:bCs/>
                <w:iCs/>
                <w:color w:val="000000"/>
                <w:sz w:val="22"/>
                <w:szCs w:val="22"/>
                <w:u w:val="single"/>
              </w:rPr>
              <w:t>Ρωμέικου</w:t>
            </w:r>
            <w:proofErr w:type="spellEnd"/>
            <w:r w:rsidRPr="00CB36B2">
              <w:rPr>
                <w:rFonts w:ascii="Arial" w:hAnsi="Arial" w:cs="Arial"/>
                <w:b/>
                <w:bCs/>
                <w:iCs/>
                <w:color w:val="000000"/>
                <w:sz w:val="22"/>
                <w:szCs w:val="22"/>
                <w:u w:val="single"/>
              </w:rPr>
              <w:t>.</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1020"/>
          <w:jc w:val="center"/>
        </w:trPr>
        <w:tc>
          <w:tcPr>
            <w:tcW w:w="8217" w:type="dxa"/>
            <w:tcBorders>
              <w:left w:val="single" w:sz="4" w:space="0" w:color="000001"/>
            </w:tcBorders>
            <w:shd w:val="clear" w:color="auto" w:fill="FFFFFF"/>
            <w:vAlign w:val="center"/>
          </w:tcPr>
          <w:p w:rsidR="00F91059" w:rsidRPr="00CB36B2" w:rsidRDefault="00F91059" w:rsidP="00F91059">
            <w:pPr>
              <w:pStyle w:val="a4"/>
              <w:widowControl/>
              <w:numPr>
                <w:ilvl w:val="0"/>
                <w:numId w:val="10"/>
              </w:numPr>
              <w:spacing w:line="360" w:lineRule="auto"/>
              <w:jc w:val="both"/>
              <w:textAlignment w:val="baseline"/>
              <w:rPr>
                <w:rFonts w:ascii="Arial" w:hAnsi="Arial" w:cs="Arial"/>
                <w:iCs/>
                <w:color w:val="000000"/>
              </w:rPr>
            </w:pPr>
            <w:r w:rsidRPr="00CB36B2">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CB36B2">
              <w:rPr>
                <w:rFonts w:ascii="Arial" w:hAnsi="Arial" w:cs="Arial"/>
                <w:b/>
                <w:iCs/>
                <w:color w:val="000000"/>
                <w:sz w:val="22"/>
                <w:szCs w:val="22"/>
              </w:rPr>
              <w:t>0</w:t>
            </w:r>
            <w:r w:rsidRPr="00CB36B2">
              <w:rPr>
                <w:rFonts w:ascii="Arial" w:hAnsi="Arial" w:cs="Arial"/>
                <w:b/>
                <w:bCs/>
                <w:iCs/>
                <w:color w:val="000000"/>
                <w:sz w:val="22"/>
                <w:szCs w:val="22"/>
              </w:rPr>
              <w:t xml:space="preserve">,90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w:t>
            </w:r>
          </w:p>
          <w:p w:rsidR="00F91059" w:rsidRPr="00CB36B2" w:rsidRDefault="00F91059" w:rsidP="00F91059">
            <w:pPr>
              <w:pStyle w:val="10"/>
              <w:numPr>
                <w:ilvl w:val="0"/>
                <w:numId w:val="10"/>
              </w:numPr>
              <w:suppressAutoHyphens w:val="0"/>
              <w:spacing w:line="360" w:lineRule="auto"/>
              <w:jc w:val="both"/>
              <w:rPr>
                <w:rFonts w:ascii="Arial" w:hAnsi="Arial" w:cs="Arial"/>
              </w:rPr>
            </w:pPr>
            <w:r w:rsidRPr="00CB36B2">
              <w:rPr>
                <w:rFonts w:ascii="Arial" w:hAnsi="Arial" w:cs="Arial"/>
                <w:iCs/>
                <w:color w:val="000000"/>
                <w:sz w:val="22"/>
                <w:szCs w:val="22"/>
              </w:rPr>
              <w:t xml:space="preserve">Για τα ακίνητα που </w:t>
            </w:r>
            <w:r w:rsidRPr="00CB36B2">
              <w:rPr>
                <w:rFonts w:ascii="Arial" w:hAnsi="Arial" w:cs="Arial"/>
                <w:bCs/>
                <w:sz w:val="22"/>
                <w:szCs w:val="22"/>
              </w:rPr>
              <w:t xml:space="preserve">χρησιμοποιούνται για </w:t>
            </w:r>
            <w:r w:rsidRPr="00CB36B2">
              <w:rPr>
                <w:rFonts w:ascii="Arial" w:hAnsi="Arial" w:cs="Arial"/>
                <w:sz w:val="22"/>
                <w:szCs w:val="22"/>
              </w:rPr>
              <w:t xml:space="preserve">κοινωφελείς, μη κερδοσκοπικούς και φιλανθρωπικούς σκοπούς </w:t>
            </w:r>
            <w:r w:rsidRPr="00CB36B2">
              <w:rPr>
                <w:rFonts w:ascii="Arial" w:hAnsi="Arial" w:cs="Arial"/>
                <w:b/>
                <w:bCs/>
                <w:sz w:val="22"/>
                <w:szCs w:val="22"/>
              </w:rPr>
              <w:t xml:space="preserve">0,85 ευρώ </w:t>
            </w:r>
            <w:proofErr w:type="spellStart"/>
            <w:r w:rsidRPr="00CB36B2">
              <w:rPr>
                <w:rFonts w:ascii="Arial" w:hAnsi="Arial" w:cs="Arial"/>
                <w:b/>
                <w:bCs/>
                <w:sz w:val="22"/>
                <w:szCs w:val="22"/>
              </w:rPr>
              <w:t>ανα</w:t>
            </w:r>
            <w:proofErr w:type="spellEnd"/>
            <w:r w:rsidRPr="00CB36B2">
              <w:rPr>
                <w:rFonts w:ascii="Arial" w:hAnsi="Arial" w:cs="Arial"/>
                <w:b/>
                <w:bCs/>
                <w:sz w:val="22"/>
                <w:szCs w:val="22"/>
              </w:rPr>
              <w:t xml:space="preserve"> </w:t>
            </w:r>
            <w:proofErr w:type="spellStart"/>
            <w:r w:rsidRPr="00CB36B2">
              <w:rPr>
                <w:rFonts w:ascii="Arial" w:hAnsi="Arial" w:cs="Arial"/>
                <w:b/>
                <w:bCs/>
                <w:sz w:val="22"/>
                <w:szCs w:val="22"/>
              </w:rPr>
              <w:t>τ.μ</w:t>
            </w:r>
            <w:proofErr w:type="spellEnd"/>
            <w:r w:rsidRPr="00CB36B2">
              <w:rPr>
                <w:rFonts w:ascii="Arial" w:hAnsi="Arial" w:cs="Arial"/>
                <w:b/>
                <w:bCs/>
                <w:sz w:val="22"/>
                <w:szCs w:val="22"/>
              </w:rPr>
              <w:t>. ετησίως</w:t>
            </w:r>
          </w:p>
          <w:p w:rsidR="00F91059" w:rsidRPr="00236F37" w:rsidRDefault="00F91059" w:rsidP="00236F37">
            <w:pPr>
              <w:pStyle w:val="10"/>
              <w:numPr>
                <w:ilvl w:val="0"/>
                <w:numId w:val="10"/>
              </w:numPr>
              <w:suppressAutoHyphens w:val="0"/>
              <w:spacing w:line="360" w:lineRule="auto"/>
              <w:jc w:val="both"/>
              <w:rPr>
                <w:rFonts w:ascii="Arial" w:hAnsi="Arial" w:cs="Arial"/>
              </w:rPr>
            </w:pPr>
            <w:r w:rsidRPr="00CB36B2">
              <w:rPr>
                <w:rFonts w:ascii="Arial" w:hAnsi="Arial" w:cs="Arial"/>
                <w:sz w:val="22"/>
                <w:szCs w:val="22"/>
              </w:rPr>
              <w:t>Για ακίνητα</w:t>
            </w:r>
            <w:r w:rsidRPr="00CB36B2">
              <w:rPr>
                <w:rFonts w:ascii="Arial" w:hAnsi="Arial" w:cs="Arial"/>
                <w:bCs/>
                <w:sz w:val="22"/>
                <w:szCs w:val="22"/>
              </w:rPr>
              <w:t xml:space="preserve"> </w:t>
            </w:r>
            <w:r w:rsidRPr="00CB36B2">
              <w:rPr>
                <w:rFonts w:ascii="Arial" w:hAnsi="Arial" w:cs="Arial"/>
                <w:bCs/>
                <w:iCs/>
                <w:sz w:val="22"/>
                <w:szCs w:val="22"/>
              </w:rPr>
              <w:t xml:space="preserve">που χρησιμοποιούνται για την </w:t>
            </w:r>
            <w:r w:rsidRPr="00CB36B2">
              <w:rPr>
                <w:rFonts w:ascii="Arial" w:hAnsi="Arial" w:cs="Arial"/>
                <w:b/>
                <w:bCs/>
                <w:iCs/>
                <w:sz w:val="22"/>
                <w:szCs w:val="22"/>
              </w:rPr>
              <w:t xml:space="preserve">άσκηση πάσης φύσης οικονομικής δραστηριότητας: </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510"/>
          <w:jc w:val="center"/>
        </w:trPr>
        <w:tc>
          <w:tcPr>
            <w:tcW w:w="8217" w:type="dxa"/>
            <w:tcBorders>
              <w:left w:val="single" w:sz="4" w:space="0" w:color="000001"/>
            </w:tcBorders>
            <w:shd w:val="clear" w:color="auto" w:fill="FFFFFF"/>
            <w:vAlign w:val="center"/>
          </w:tcPr>
          <w:p w:rsidR="00F91059" w:rsidRPr="00CB36B2" w:rsidRDefault="00F91059" w:rsidP="00F91059">
            <w:pPr>
              <w:pStyle w:val="a4"/>
              <w:widowControl/>
              <w:numPr>
                <w:ilvl w:val="1"/>
                <w:numId w:val="11"/>
              </w:numPr>
              <w:spacing w:line="360" w:lineRule="auto"/>
              <w:jc w:val="both"/>
              <w:textAlignment w:val="baseline"/>
              <w:rPr>
                <w:rFonts w:ascii="Arial" w:hAnsi="Arial" w:cs="Arial"/>
                <w:iCs/>
                <w:color w:val="000000"/>
              </w:rPr>
            </w:pPr>
            <w:r w:rsidRPr="00CB36B2">
              <w:rPr>
                <w:rFonts w:ascii="Arial" w:hAnsi="Arial" w:cs="Arial"/>
                <w:iCs/>
                <w:color w:val="000000"/>
                <w:sz w:val="22"/>
                <w:szCs w:val="22"/>
              </w:rPr>
              <w:t xml:space="preserve">Για τους χώρους που στεγάζονται καταστήματα υγειονομικού ενδιαφέροντος (καφετέριες, εστιατόρια, , ταβέρνες,  </w:t>
            </w:r>
            <w:r w:rsidRPr="00CB36B2">
              <w:rPr>
                <w:rFonts w:ascii="Arial" w:hAnsi="Arial" w:cs="Arial"/>
                <w:iCs/>
                <w:color w:val="000000"/>
                <w:sz w:val="22"/>
                <w:szCs w:val="22"/>
                <w:lang w:val="en-US"/>
              </w:rPr>
              <w:t>fast</w:t>
            </w:r>
            <w:r w:rsidRPr="00CB36B2">
              <w:rPr>
                <w:rFonts w:ascii="Arial" w:hAnsi="Arial" w:cs="Arial"/>
                <w:iCs/>
                <w:color w:val="000000"/>
                <w:sz w:val="22"/>
                <w:szCs w:val="22"/>
              </w:rPr>
              <w:t xml:space="preserve"> </w:t>
            </w:r>
            <w:r w:rsidRPr="00CB36B2">
              <w:rPr>
                <w:rFonts w:ascii="Arial" w:hAnsi="Arial" w:cs="Arial"/>
                <w:iCs/>
                <w:color w:val="000000"/>
                <w:sz w:val="22"/>
                <w:szCs w:val="22"/>
                <w:lang w:val="en-US"/>
              </w:rPr>
              <w:t>food</w:t>
            </w:r>
            <w:r w:rsidRPr="00CB36B2">
              <w:rPr>
                <w:rFonts w:ascii="Arial" w:hAnsi="Arial" w:cs="Arial"/>
                <w:iCs/>
                <w:color w:val="000000"/>
                <w:sz w:val="22"/>
                <w:szCs w:val="22"/>
              </w:rPr>
              <w:t xml:space="preserve">, κρεοπωλεία, ιχθυοπωλεία, μανάβικα κλπ )  </w:t>
            </w:r>
            <w:r w:rsidRPr="00CB36B2">
              <w:rPr>
                <w:rFonts w:ascii="Arial" w:hAnsi="Arial" w:cs="Arial"/>
                <w:b/>
                <w:iCs/>
                <w:color w:val="000000"/>
                <w:sz w:val="22"/>
                <w:szCs w:val="22"/>
              </w:rPr>
              <w:t xml:space="preserve">1,20 ευρώ </w:t>
            </w:r>
            <w:proofErr w:type="spellStart"/>
            <w:r w:rsidRPr="00CB36B2">
              <w:rPr>
                <w:rFonts w:ascii="Arial" w:hAnsi="Arial" w:cs="Arial"/>
                <w:b/>
                <w:iCs/>
                <w:color w:val="000000"/>
                <w:sz w:val="22"/>
                <w:szCs w:val="22"/>
              </w:rPr>
              <w:t>ανα</w:t>
            </w:r>
            <w:proofErr w:type="spellEnd"/>
            <w:r w:rsidRPr="00CB36B2">
              <w:rPr>
                <w:rFonts w:ascii="Arial" w:hAnsi="Arial" w:cs="Arial"/>
                <w:b/>
                <w:iCs/>
                <w:color w:val="000000"/>
                <w:sz w:val="22"/>
                <w:szCs w:val="22"/>
              </w:rPr>
              <w:t xml:space="preserve"> </w:t>
            </w:r>
            <w:proofErr w:type="spellStart"/>
            <w:r w:rsidRPr="00CB36B2">
              <w:rPr>
                <w:rFonts w:ascii="Arial" w:hAnsi="Arial" w:cs="Arial"/>
                <w:b/>
                <w:iCs/>
                <w:color w:val="000000"/>
                <w:sz w:val="22"/>
                <w:szCs w:val="22"/>
              </w:rPr>
              <w:t>τ.μ</w:t>
            </w:r>
            <w:proofErr w:type="spellEnd"/>
            <w:r w:rsidRPr="00CB36B2">
              <w:rPr>
                <w:rFonts w:ascii="Arial" w:hAnsi="Arial" w:cs="Arial"/>
                <w:b/>
                <w:iCs/>
                <w:color w:val="000000"/>
                <w:sz w:val="22"/>
                <w:szCs w:val="22"/>
              </w:rPr>
              <w:t xml:space="preserve">. ετησίως </w:t>
            </w:r>
          </w:p>
          <w:p w:rsidR="00F91059" w:rsidRPr="00CB36B2" w:rsidRDefault="00F91059" w:rsidP="00F91059">
            <w:pPr>
              <w:pStyle w:val="10"/>
              <w:numPr>
                <w:ilvl w:val="1"/>
                <w:numId w:val="11"/>
              </w:numPr>
              <w:suppressAutoHyphens w:val="0"/>
              <w:spacing w:line="360" w:lineRule="auto"/>
              <w:jc w:val="both"/>
              <w:rPr>
                <w:rFonts w:ascii="Arial" w:hAnsi="Arial" w:cs="Arial"/>
                <w:iCs/>
                <w:color w:val="000000"/>
              </w:rPr>
            </w:pPr>
            <w:r w:rsidRPr="00CB36B2">
              <w:rPr>
                <w:rFonts w:ascii="Arial" w:hAnsi="Arial" w:cs="Arial"/>
                <w:iCs/>
                <w:color w:val="000000"/>
                <w:sz w:val="22"/>
                <w:szCs w:val="22"/>
              </w:rPr>
              <w:t xml:space="preserve">Για τους </w:t>
            </w:r>
            <w:r w:rsidRPr="00CB36B2">
              <w:rPr>
                <w:rFonts w:ascii="Arial" w:hAnsi="Arial" w:cs="Arial"/>
                <w:b/>
                <w:bCs/>
                <w:iCs/>
                <w:color w:val="000000"/>
                <w:sz w:val="22"/>
                <w:szCs w:val="22"/>
              </w:rPr>
              <w:t>μη στεγασμένους χώρους</w:t>
            </w:r>
            <w:r w:rsidRPr="00CB36B2">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CB36B2">
              <w:rPr>
                <w:rFonts w:ascii="Arial" w:hAnsi="Arial" w:cs="Arial"/>
                <w:b/>
                <w:bCs/>
                <w:iCs/>
                <w:color w:val="000000"/>
                <w:sz w:val="22"/>
                <w:szCs w:val="22"/>
              </w:rPr>
              <w:t xml:space="preserve">0,90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w:t>
            </w:r>
          </w:p>
          <w:p w:rsidR="00F91059" w:rsidRPr="00CB36B2" w:rsidRDefault="00F91059" w:rsidP="00F91059">
            <w:pPr>
              <w:pStyle w:val="10"/>
              <w:numPr>
                <w:ilvl w:val="1"/>
                <w:numId w:val="11"/>
              </w:numPr>
              <w:suppressAutoHyphens w:val="0"/>
              <w:spacing w:line="360" w:lineRule="auto"/>
              <w:jc w:val="both"/>
              <w:rPr>
                <w:rFonts w:ascii="Arial" w:hAnsi="Arial" w:cs="Arial"/>
              </w:rPr>
            </w:pPr>
            <w:r w:rsidRPr="00CB36B2">
              <w:rPr>
                <w:rFonts w:ascii="Arial" w:hAnsi="Arial" w:cs="Arial"/>
                <w:iCs/>
                <w:color w:val="000000"/>
                <w:sz w:val="22"/>
                <w:szCs w:val="22"/>
              </w:rPr>
              <w:t xml:space="preserve">Για υπό ανέγερση οικοδομές με </w:t>
            </w:r>
            <w:proofErr w:type="spellStart"/>
            <w:r w:rsidRPr="00CB36B2">
              <w:rPr>
                <w:rFonts w:ascii="Arial" w:hAnsi="Arial" w:cs="Arial"/>
                <w:iCs/>
                <w:color w:val="000000"/>
                <w:sz w:val="22"/>
                <w:szCs w:val="22"/>
              </w:rPr>
              <w:t>εργοταξιακό</w:t>
            </w:r>
            <w:proofErr w:type="spellEnd"/>
            <w:r w:rsidRPr="00CB36B2">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w:t>
            </w:r>
            <w:r w:rsidRPr="00CB36B2">
              <w:rPr>
                <w:rFonts w:ascii="Arial" w:hAnsi="Arial" w:cs="Arial"/>
                <w:b/>
                <w:iCs/>
                <w:color w:val="000000"/>
                <w:sz w:val="22"/>
                <w:szCs w:val="22"/>
              </w:rPr>
              <w:t>(1,10€)</w:t>
            </w:r>
            <w:r w:rsidRPr="00CB36B2">
              <w:rPr>
                <w:rFonts w:ascii="Arial" w:hAnsi="Arial" w:cs="Arial"/>
                <w:iCs/>
                <w:color w:val="000000"/>
                <w:sz w:val="22"/>
                <w:szCs w:val="22"/>
              </w:rPr>
              <w:t xml:space="preserve">   </w:t>
            </w:r>
          </w:p>
          <w:p w:rsidR="00F91059" w:rsidRPr="00CB36B2" w:rsidRDefault="00F91059" w:rsidP="00F91059">
            <w:pPr>
              <w:pStyle w:val="a4"/>
              <w:widowControl/>
              <w:numPr>
                <w:ilvl w:val="1"/>
                <w:numId w:val="11"/>
              </w:numPr>
              <w:spacing w:line="360" w:lineRule="auto"/>
              <w:jc w:val="both"/>
              <w:textAlignment w:val="baseline"/>
              <w:rPr>
                <w:rFonts w:ascii="Arial" w:hAnsi="Arial" w:cs="Arial"/>
              </w:rPr>
            </w:pPr>
            <w:r w:rsidRPr="00CB36B2">
              <w:rPr>
                <w:rFonts w:ascii="Arial" w:hAnsi="Arial" w:cs="Arial"/>
                <w:iCs/>
                <w:color w:val="000000"/>
                <w:sz w:val="22"/>
                <w:szCs w:val="22"/>
              </w:rPr>
              <w:t xml:space="preserve">Για χώρους που στεγάζονται επαγγελματικές ή γεωργικές αποθήκες </w:t>
            </w:r>
            <w:r w:rsidRPr="00CB36B2">
              <w:rPr>
                <w:rFonts w:ascii="Arial" w:hAnsi="Arial" w:cs="Arial"/>
                <w:b/>
                <w:bCs/>
                <w:iCs/>
                <w:color w:val="000000"/>
                <w:sz w:val="22"/>
                <w:szCs w:val="22"/>
              </w:rPr>
              <w:t xml:space="preserve">0,90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w:t>
            </w:r>
          </w:p>
          <w:p w:rsidR="00F91059" w:rsidRPr="002F232A" w:rsidRDefault="00F91059" w:rsidP="00F91059">
            <w:pPr>
              <w:pStyle w:val="a4"/>
              <w:widowControl/>
              <w:numPr>
                <w:ilvl w:val="1"/>
                <w:numId w:val="11"/>
              </w:numPr>
              <w:spacing w:line="360" w:lineRule="auto"/>
              <w:jc w:val="both"/>
              <w:textAlignment w:val="baseline"/>
              <w:rPr>
                <w:rFonts w:ascii="Arial" w:hAnsi="Arial" w:cs="Arial"/>
              </w:rPr>
            </w:pPr>
            <w:r w:rsidRPr="00CB36B2">
              <w:rPr>
                <w:rFonts w:ascii="Arial" w:hAnsi="Arial" w:cs="Arial"/>
                <w:iCs/>
                <w:color w:val="000000"/>
                <w:sz w:val="22"/>
                <w:szCs w:val="22"/>
              </w:rPr>
              <w:t xml:space="preserve">Για τους λοιπούς χώρους επαγγελματικής χρήσεως  </w:t>
            </w:r>
            <w:r w:rsidRPr="00CB36B2">
              <w:rPr>
                <w:rFonts w:ascii="Arial" w:hAnsi="Arial" w:cs="Arial"/>
                <w:b/>
                <w:iCs/>
                <w:color w:val="000000"/>
                <w:sz w:val="22"/>
                <w:szCs w:val="22"/>
              </w:rPr>
              <w:t>1</w:t>
            </w:r>
            <w:r w:rsidRPr="00CB36B2">
              <w:rPr>
                <w:rFonts w:ascii="Arial" w:hAnsi="Arial" w:cs="Arial"/>
                <w:b/>
                <w:bCs/>
                <w:iCs/>
                <w:color w:val="000000"/>
                <w:sz w:val="22"/>
                <w:szCs w:val="22"/>
              </w:rPr>
              <w:t xml:space="preserve">,10 ευρώ ανά </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r w:rsidRPr="00CB36B2">
              <w:rPr>
                <w:rFonts w:ascii="Arial" w:hAnsi="Arial" w:cs="Arial"/>
                <w:iCs/>
                <w:color w:val="000000"/>
                <w:sz w:val="22"/>
                <w:szCs w:val="22"/>
              </w:rPr>
              <w:t xml:space="preserve"> ετησίως.</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750"/>
          <w:jc w:val="center"/>
        </w:trPr>
        <w:tc>
          <w:tcPr>
            <w:tcW w:w="8217" w:type="dxa"/>
            <w:tcBorders>
              <w:left w:val="single" w:sz="4" w:space="0" w:color="000001"/>
            </w:tcBorders>
            <w:shd w:val="clear" w:color="auto" w:fill="FFFFFF"/>
            <w:vAlign w:val="center"/>
          </w:tcPr>
          <w:p w:rsidR="00F91059" w:rsidRPr="00CB36B2" w:rsidRDefault="00F91059" w:rsidP="00950A14">
            <w:pPr>
              <w:spacing w:line="360" w:lineRule="auto"/>
              <w:ind w:left="316" w:hanging="316"/>
              <w:jc w:val="both"/>
              <w:rPr>
                <w:rFonts w:ascii="Arial" w:hAnsi="Arial" w:cs="Arial"/>
              </w:rPr>
            </w:pPr>
            <w:r w:rsidRPr="00CB36B2">
              <w:rPr>
                <w:rFonts w:ascii="Arial" w:hAnsi="Arial" w:cs="Arial"/>
                <w:iCs/>
                <w:color w:val="000000"/>
                <w:sz w:val="22"/>
                <w:szCs w:val="22"/>
              </w:rPr>
              <w:t xml:space="preserve">3.6.  Για στεγασμένους χώρους επαγγελματικής χρήσεως εμβαδού άνω των 6.000 </w:t>
            </w:r>
            <w:proofErr w:type="spellStart"/>
            <w:r w:rsidRPr="00CB36B2">
              <w:rPr>
                <w:rFonts w:ascii="Arial" w:hAnsi="Arial" w:cs="Arial"/>
                <w:iCs/>
                <w:color w:val="000000"/>
                <w:sz w:val="22"/>
                <w:szCs w:val="22"/>
              </w:rPr>
              <w:t>τ.μ</w:t>
            </w:r>
            <w:proofErr w:type="spellEnd"/>
            <w:r w:rsidRPr="00CB36B2">
              <w:rPr>
                <w:rFonts w:ascii="Arial" w:hAnsi="Arial" w:cs="Arial"/>
                <w:iCs/>
                <w:color w:val="000000"/>
                <w:sz w:val="22"/>
                <w:szCs w:val="22"/>
              </w:rPr>
              <w:t xml:space="preserve">. σε  </w:t>
            </w:r>
            <w:r w:rsidRPr="00CB36B2">
              <w:rPr>
                <w:rFonts w:ascii="Arial" w:hAnsi="Arial" w:cs="Arial"/>
                <w:b/>
                <w:bCs/>
                <w:iCs/>
                <w:color w:val="000000"/>
                <w:sz w:val="22"/>
                <w:szCs w:val="22"/>
              </w:rPr>
              <w:t xml:space="preserve"> 0,66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705"/>
          <w:jc w:val="center"/>
        </w:trPr>
        <w:tc>
          <w:tcPr>
            <w:tcW w:w="8217" w:type="dxa"/>
            <w:tcBorders>
              <w:left w:val="single" w:sz="4" w:space="0" w:color="000001"/>
              <w:bottom w:val="single" w:sz="4" w:space="0" w:color="auto"/>
            </w:tcBorders>
            <w:shd w:val="clear" w:color="auto" w:fill="FFFFFF"/>
            <w:vAlign w:val="center"/>
          </w:tcPr>
          <w:p w:rsidR="00F91059" w:rsidRPr="00CB36B2" w:rsidRDefault="00F91059" w:rsidP="00950A14">
            <w:pPr>
              <w:pStyle w:val="10"/>
              <w:suppressAutoHyphens w:val="0"/>
              <w:spacing w:line="360" w:lineRule="auto"/>
              <w:ind w:left="457" w:hanging="457"/>
              <w:jc w:val="both"/>
              <w:rPr>
                <w:rFonts w:ascii="Arial" w:hAnsi="Arial" w:cs="Arial"/>
              </w:rPr>
            </w:pPr>
            <w:r w:rsidRPr="00CB36B2">
              <w:rPr>
                <w:rFonts w:ascii="Arial" w:hAnsi="Arial" w:cs="Arial"/>
                <w:iCs/>
                <w:color w:val="000000"/>
                <w:sz w:val="22"/>
                <w:szCs w:val="22"/>
              </w:rPr>
              <w:t xml:space="preserve">3.7.. Για μη στεγασμένους χώρους επαγγελματικής χρήσεως εμβαδού άνω των 6.000 </w:t>
            </w:r>
            <w:proofErr w:type="spellStart"/>
            <w:r w:rsidRPr="00CB36B2">
              <w:rPr>
                <w:rFonts w:ascii="Arial" w:hAnsi="Arial" w:cs="Arial"/>
                <w:iCs/>
                <w:color w:val="000000"/>
                <w:sz w:val="22"/>
                <w:szCs w:val="22"/>
              </w:rPr>
              <w:t>τ.μ</w:t>
            </w:r>
            <w:proofErr w:type="spellEnd"/>
            <w:r w:rsidRPr="00CB36B2">
              <w:rPr>
                <w:rFonts w:ascii="Arial" w:hAnsi="Arial" w:cs="Arial"/>
                <w:iCs/>
                <w:color w:val="000000"/>
                <w:sz w:val="22"/>
                <w:szCs w:val="22"/>
              </w:rPr>
              <w:t xml:space="preserve">. σε </w:t>
            </w:r>
            <w:r w:rsidRPr="00CB36B2">
              <w:rPr>
                <w:rFonts w:ascii="Arial" w:hAnsi="Arial" w:cs="Arial"/>
                <w:b/>
                <w:bCs/>
                <w:iCs/>
                <w:color w:val="000000"/>
                <w:sz w:val="22"/>
                <w:szCs w:val="22"/>
              </w:rPr>
              <w:t>0,33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p w:rsidR="00F91059" w:rsidRPr="00CB36B2" w:rsidRDefault="00F91059" w:rsidP="00950A14">
            <w:pPr>
              <w:pStyle w:val="10"/>
              <w:suppressAutoHyphens w:val="0"/>
              <w:spacing w:line="360" w:lineRule="auto"/>
              <w:ind w:left="316" w:hanging="284"/>
              <w:jc w:val="both"/>
              <w:rPr>
                <w:rFonts w:ascii="Arial" w:hAnsi="Arial" w:cs="Arial"/>
                <w:b/>
                <w:bCs/>
                <w:iCs/>
                <w:color w:val="000000"/>
              </w:rPr>
            </w:pPr>
            <w:r w:rsidRPr="00CB36B2">
              <w:rPr>
                <w:rFonts w:ascii="Arial" w:hAnsi="Arial" w:cs="Arial"/>
                <w:iCs/>
                <w:color w:val="000000"/>
                <w:sz w:val="22"/>
                <w:szCs w:val="22"/>
              </w:rPr>
              <w:t xml:space="preserve">3.8..Για επαγγελματικούς χώρους χρησιμοποιούμενους για καλλιέργεια φυτωρίων σε  </w:t>
            </w:r>
            <w:r w:rsidRPr="00CB36B2">
              <w:rPr>
                <w:rFonts w:ascii="Arial" w:hAnsi="Arial" w:cs="Arial"/>
                <w:b/>
                <w:bCs/>
                <w:iCs/>
                <w:color w:val="000000"/>
                <w:sz w:val="22"/>
                <w:szCs w:val="22"/>
              </w:rPr>
              <w:t>0,33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p w:rsidR="00F91059" w:rsidRPr="00CB36B2" w:rsidRDefault="00F91059" w:rsidP="00950A14">
            <w:pPr>
              <w:pStyle w:val="10"/>
              <w:suppressAutoHyphens w:val="0"/>
              <w:spacing w:line="360" w:lineRule="auto"/>
              <w:ind w:left="316" w:hanging="284"/>
              <w:jc w:val="both"/>
              <w:rPr>
                <w:rFonts w:ascii="Arial" w:hAnsi="Arial" w:cs="Arial"/>
              </w:rPr>
            </w:pPr>
            <w:r w:rsidRPr="00CB36B2">
              <w:rPr>
                <w:rFonts w:ascii="Arial" w:hAnsi="Arial" w:cs="Arial"/>
                <w:iCs/>
                <w:color w:val="000000"/>
                <w:sz w:val="22"/>
                <w:szCs w:val="22"/>
              </w:rPr>
              <w:t xml:space="preserve">     Στην Δ.Ε.Η. θα δηλωθεί για τις οικίες και τα ακίνητα που χρησιμοποιούνται για </w:t>
            </w:r>
            <w:r w:rsidRPr="00CB36B2">
              <w:rPr>
                <w:rFonts w:ascii="Arial" w:hAnsi="Arial" w:cs="Arial"/>
                <w:iCs/>
                <w:color w:val="000000"/>
                <w:sz w:val="22"/>
                <w:szCs w:val="22"/>
              </w:rPr>
              <w:lastRenderedPageBreak/>
              <w:t>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600"/>
          <w:jc w:val="center"/>
        </w:trPr>
        <w:tc>
          <w:tcPr>
            <w:tcW w:w="8217" w:type="dxa"/>
            <w:tcBorders>
              <w:top w:val="single" w:sz="4" w:space="0" w:color="auto"/>
              <w:left w:val="single" w:sz="4" w:space="0" w:color="000001"/>
              <w:bottom w:val="single" w:sz="8" w:space="0" w:color="000001"/>
            </w:tcBorders>
            <w:shd w:val="clear" w:color="auto" w:fill="D8D8D8"/>
            <w:vAlign w:val="center"/>
          </w:tcPr>
          <w:p w:rsidR="00F91059" w:rsidRPr="00CB36B2" w:rsidRDefault="00F91059" w:rsidP="00950A14">
            <w:pPr>
              <w:ind w:firstLine="241"/>
              <w:rPr>
                <w:rFonts w:ascii="Arial" w:hAnsi="Arial" w:cs="Arial"/>
              </w:rPr>
            </w:pPr>
            <w:r w:rsidRPr="00CB36B2">
              <w:rPr>
                <w:rFonts w:ascii="Arial" w:hAnsi="Arial" w:cs="Arial"/>
                <w:b/>
                <w:bCs/>
                <w:iCs/>
                <w:color w:val="000000"/>
                <w:sz w:val="22"/>
                <w:szCs w:val="22"/>
              </w:rPr>
              <w:lastRenderedPageBreak/>
              <w:t>2) ΔΗΜΟΤΙΚΗ ΕΝΟΤΗΤΑ ΧΑΙΡΩΝΕΙΑΣ (για όλες τις κοινότητες)</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1155"/>
          <w:jc w:val="center"/>
        </w:trPr>
        <w:tc>
          <w:tcPr>
            <w:tcW w:w="8217" w:type="dxa"/>
            <w:tcBorders>
              <w:left w:val="single" w:sz="4" w:space="0" w:color="000001"/>
            </w:tcBorders>
            <w:shd w:val="clear" w:color="auto" w:fill="FFFFFF"/>
            <w:vAlign w:val="center"/>
          </w:tcPr>
          <w:p w:rsidR="00F91059" w:rsidRPr="00CB36B2" w:rsidRDefault="00F91059" w:rsidP="00F91059">
            <w:pPr>
              <w:pStyle w:val="10"/>
              <w:numPr>
                <w:ilvl w:val="0"/>
                <w:numId w:val="12"/>
              </w:numPr>
              <w:suppressAutoHyphens w:val="0"/>
              <w:spacing w:line="360" w:lineRule="auto"/>
              <w:jc w:val="both"/>
              <w:rPr>
                <w:rFonts w:ascii="Arial" w:hAnsi="Arial" w:cs="Arial"/>
              </w:rPr>
            </w:pPr>
            <w:r w:rsidRPr="00CB36B2">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CB36B2">
              <w:rPr>
                <w:rFonts w:ascii="Arial" w:hAnsi="Arial" w:cs="Arial"/>
                <w:b/>
                <w:bCs/>
                <w:iCs/>
                <w:color w:val="000000"/>
                <w:sz w:val="22"/>
                <w:szCs w:val="22"/>
              </w:rPr>
              <w:t xml:space="preserve">0,90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 (για όλες τις κοινότητες)</w:t>
            </w:r>
          </w:p>
          <w:p w:rsidR="00F91059" w:rsidRPr="00CB36B2" w:rsidRDefault="00F91059" w:rsidP="00F91059">
            <w:pPr>
              <w:pStyle w:val="10"/>
              <w:numPr>
                <w:ilvl w:val="0"/>
                <w:numId w:val="12"/>
              </w:numPr>
              <w:suppressAutoHyphens w:val="0"/>
              <w:spacing w:line="360" w:lineRule="auto"/>
              <w:jc w:val="both"/>
              <w:rPr>
                <w:rFonts w:ascii="Arial" w:hAnsi="Arial" w:cs="Arial"/>
              </w:rPr>
            </w:pPr>
            <w:r w:rsidRPr="00CB36B2">
              <w:rPr>
                <w:rFonts w:ascii="Arial" w:hAnsi="Arial" w:cs="Arial"/>
                <w:iCs/>
                <w:color w:val="000000"/>
                <w:sz w:val="22"/>
                <w:szCs w:val="22"/>
              </w:rPr>
              <w:t xml:space="preserve">Για τα ακίνητα που </w:t>
            </w:r>
            <w:r w:rsidRPr="00CB36B2">
              <w:rPr>
                <w:rFonts w:ascii="Arial" w:hAnsi="Arial" w:cs="Arial"/>
                <w:bCs/>
                <w:sz w:val="22"/>
                <w:szCs w:val="22"/>
              </w:rPr>
              <w:t xml:space="preserve">χρησιμοποιούνται για </w:t>
            </w:r>
            <w:r w:rsidRPr="00CB36B2">
              <w:rPr>
                <w:rFonts w:ascii="Arial" w:hAnsi="Arial" w:cs="Arial"/>
                <w:sz w:val="22"/>
                <w:szCs w:val="22"/>
              </w:rPr>
              <w:t xml:space="preserve">κοινωφελείς, μη κερδοσκοπικούς και φιλανθρωπικούς σκοπούς </w:t>
            </w:r>
            <w:r w:rsidRPr="00CB36B2">
              <w:rPr>
                <w:rFonts w:ascii="Arial" w:hAnsi="Arial" w:cs="Arial"/>
                <w:b/>
                <w:bCs/>
                <w:sz w:val="22"/>
                <w:szCs w:val="22"/>
              </w:rPr>
              <w:t xml:space="preserve">0,85 ευρώ </w:t>
            </w:r>
            <w:proofErr w:type="spellStart"/>
            <w:r w:rsidRPr="00CB36B2">
              <w:rPr>
                <w:rFonts w:ascii="Arial" w:hAnsi="Arial" w:cs="Arial"/>
                <w:b/>
                <w:bCs/>
                <w:sz w:val="22"/>
                <w:szCs w:val="22"/>
              </w:rPr>
              <w:t>ανα</w:t>
            </w:r>
            <w:proofErr w:type="spellEnd"/>
            <w:r w:rsidRPr="00CB36B2">
              <w:rPr>
                <w:rFonts w:ascii="Arial" w:hAnsi="Arial" w:cs="Arial"/>
                <w:b/>
                <w:bCs/>
                <w:sz w:val="22"/>
                <w:szCs w:val="22"/>
              </w:rPr>
              <w:t xml:space="preserve"> </w:t>
            </w:r>
            <w:proofErr w:type="spellStart"/>
            <w:r w:rsidRPr="00CB36B2">
              <w:rPr>
                <w:rFonts w:ascii="Arial" w:hAnsi="Arial" w:cs="Arial"/>
                <w:b/>
                <w:bCs/>
                <w:sz w:val="22"/>
                <w:szCs w:val="22"/>
              </w:rPr>
              <w:t>τ.μ</w:t>
            </w:r>
            <w:proofErr w:type="spellEnd"/>
            <w:r w:rsidRPr="00CB36B2">
              <w:rPr>
                <w:rFonts w:ascii="Arial" w:hAnsi="Arial" w:cs="Arial"/>
                <w:b/>
                <w:bCs/>
                <w:sz w:val="22"/>
                <w:szCs w:val="22"/>
              </w:rPr>
              <w:t>. ετησίως</w:t>
            </w:r>
          </w:p>
          <w:p w:rsidR="00F91059" w:rsidRPr="00CB36B2" w:rsidRDefault="00F91059" w:rsidP="00F91059">
            <w:pPr>
              <w:pStyle w:val="10"/>
              <w:widowControl w:val="0"/>
              <w:numPr>
                <w:ilvl w:val="0"/>
                <w:numId w:val="12"/>
              </w:numPr>
              <w:suppressAutoHyphens w:val="0"/>
              <w:spacing w:line="360" w:lineRule="auto"/>
              <w:jc w:val="both"/>
              <w:rPr>
                <w:rFonts w:ascii="Arial" w:hAnsi="Arial" w:cs="Arial"/>
              </w:rPr>
            </w:pPr>
            <w:r w:rsidRPr="00CB36B2">
              <w:rPr>
                <w:rFonts w:ascii="Arial" w:hAnsi="Arial" w:cs="Arial"/>
                <w:sz w:val="22"/>
                <w:szCs w:val="22"/>
              </w:rPr>
              <w:t>Για ακίνητα</w:t>
            </w:r>
            <w:r w:rsidRPr="00CB36B2">
              <w:rPr>
                <w:rFonts w:ascii="Arial" w:hAnsi="Arial" w:cs="Arial"/>
                <w:bCs/>
                <w:sz w:val="22"/>
                <w:szCs w:val="22"/>
              </w:rPr>
              <w:t xml:space="preserve"> </w:t>
            </w:r>
            <w:r w:rsidRPr="00CB36B2">
              <w:rPr>
                <w:rFonts w:ascii="Arial" w:hAnsi="Arial" w:cs="Arial"/>
                <w:bCs/>
                <w:iCs/>
                <w:sz w:val="22"/>
                <w:szCs w:val="22"/>
              </w:rPr>
              <w:t xml:space="preserve">που χρησιμοποιούνται για την </w:t>
            </w:r>
            <w:r w:rsidRPr="00CB36B2">
              <w:rPr>
                <w:rFonts w:ascii="Arial" w:hAnsi="Arial" w:cs="Arial"/>
                <w:b/>
                <w:bCs/>
                <w:iCs/>
                <w:sz w:val="22"/>
                <w:szCs w:val="22"/>
              </w:rPr>
              <w:t>άσκηση πάσης φύσης οικονομικής δραστηριότητας:</w:t>
            </w:r>
          </w:p>
          <w:p w:rsidR="00F91059" w:rsidRPr="00CB36B2" w:rsidRDefault="00F91059" w:rsidP="00950A14">
            <w:pPr>
              <w:pStyle w:val="10"/>
              <w:suppressAutoHyphens w:val="0"/>
              <w:spacing w:line="360" w:lineRule="auto"/>
              <w:ind w:left="316" w:hanging="284"/>
              <w:jc w:val="both"/>
              <w:rPr>
                <w:rFonts w:ascii="Arial" w:hAnsi="Arial" w:cs="Arial"/>
              </w:rPr>
            </w:pPr>
            <w:r w:rsidRPr="00CB36B2">
              <w:rPr>
                <w:rFonts w:ascii="Arial" w:hAnsi="Arial" w:cs="Arial"/>
                <w:iCs/>
                <w:color w:val="000000"/>
                <w:sz w:val="22"/>
                <w:szCs w:val="22"/>
              </w:rPr>
              <w:t xml:space="preserve">3.1. Για τους χώρους που στεγάζονται τράπεζες, </w:t>
            </w:r>
            <w:r w:rsidRPr="00CB36B2">
              <w:rPr>
                <w:rFonts w:ascii="Arial" w:hAnsi="Arial" w:cs="Arial"/>
                <w:iCs/>
                <w:color w:val="000000"/>
                <w:sz w:val="22"/>
                <w:szCs w:val="22"/>
                <w:lang w:val="en-US"/>
              </w:rPr>
              <w:t>Super</w:t>
            </w:r>
            <w:r w:rsidRPr="00CB36B2">
              <w:rPr>
                <w:rFonts w:ascii="Arial" w:hAnsi="Arial" w:cs="Arial"/>
                <w:iCs/>
                <w:color w:val="000000"/>
                <w:sz w:val="22"/>
                <w:szCs w:val="22"/>
              </w:rPr>
              <w:t xml:space="preserve"> </w:t>
            </w:r>
            <w:r w:rsidRPr="00CB36B2">
              <w:rPr>
                <w:rFonts w:ascii="Arial" w:hAnsi="Arial" w:cs="Arial"/>
                <w:iCs/>
                <w:color w:val="000000"/>
                <w:sz w:val="22"/>
                <w:szCs w:val="22"/>
                <w:lang w:val="en-US"/>
              </w:rPr>
              <w:t>Market</w:t>
            </w:r>
            <w:r w:rsidRPr="00CB36B2">
              <w:rPr>
                <w:rFonts w:ascii="Arial" w:hAnsi="Arial" w:cs="Arial"/>
                <w:iCs/>
                <w:color w:val="000000"/>
                <w:sz w:val="22"/>
                <w:szCs w:val="22"/>
              </w:rPr>
              <w:t xml:space="preserve"> και καταστήματα υγειονομικού ενδιαφέροντος (καφετέριες, εστιατόρια, ταβέρνες, </w:t>
            </w:r>
            <w:r w:rsidRPr="00CB36B2">
              <w:rPr>
                <w:rFonts w:ascii="Arial" w:hAnsi="Arial" w:cs="Arial"/>
                <w:iCs/>
                <w:color w:val="000000"/>
                <w:sz w:val="22"/>
                <w:szCs w:val="22"/>
                <w:lang w:val="en-US"/>
              </w:rPr>
              <w:t>fast</w:t>
            </w:r>
            <w:r w:rsidRPr="00CB36B2">
              <w:rPr>
                <w:rFonts w:ascii="Arial" w:hAnsi="Arial" w:cs="Arial"/>
                <w:iCs/>
                <w:color w:val="000000"/>
                <w:sz w:val="22"/>
                <w:szCs w:val="22"/>
              </w:rPr>
              <w:t xml:space="preserve"> </w:t>
            </w:r>
            <w:r w:rsidRPr="00CB36B2">
              <w:rPr>
                <w:rFonts w:ascii="Arial" w:hAnsi="Arial" w:cs="Arial"/>
                <w:iCs/>
                <w:color w:val="000000"/>
                <w:sz w:val="22"/>
                <w:szCs w:val="22"/>
                <w:lang w:val="en-US"/>
              </w:rPr>
              <w:t>food</w:t>
            </w:r>
            <w:r w:rsidRPr="00CB36B2">
              <w:rPr>
                <w:rFonts w:ascii="Arial" w:hAnsi="Arial" w:cs="Arial"/>
                <w:iCs/>
                <w:color w:val="000000"/>
                <w:sz w:val="22"/>
                <w:szCs w:val="22"/>
              </w:rPr>
              <w:t xml:space="preserve">, κρεοπωλεία, ιχθυοπωλεία, μανάβικα κλπ) </w:t>
            </w:r>
            <w:r w:rsidRPr="00CB36B2">
              <w:rPr>
                <w:rFonts w:ascii="Arial" w:hAnsi="Arial" w:cs="Arial"/>
                <w:b/>
                <w:iCs/>
                <w:color w:val="000000"/>
                <w:sz w:val="22"/>
                <w:szCs w:val="22"/>
              </w:rPr>
              <w:t xml:space="preserve">1,20 ευρώ </w:t>
            </w:r>
            <w:proofErr w:type="spellStart"/>
            <w:r w:rsidRPr="00CB36B2">
              <w:rPr>
                <w:rFonts w:ascii="Arial" w:hAnsi="Arial" w:cs="Arial"/>
                <w:b/>
                <w:iCs/>
                <w:color w:val="000000"/>
                <w:sz w:val="22"/>
                <w:szCs w:val="22"/>
              </w:rPr>
              <w:t>ανα</w:t>
            </w:r>
            <w:proofErr w:type="spellEnd"/>
            <w:r w:rsidRPr="00CB36B2">
              <w:rPr>
                <w:rFonts w:ascii="Arial" w:hAnsi="Arial" w:cs="Arial"/>
                <w:b/>
                <w:iCs/>
                <w:color w:val="000000"/>
                <w:sz w:val="22"/>
                <w:szCs w:val="22"/>
              </w:rPr>
              <w:t xml:space="preserve"> </w:t>
            </w:r>
            <w:proofErr w:type="spellStart"/>
            <w:r w:rsidRPr="00CB36B2">
              <w:rPr>
                <w:rFonts w:ascii="Arial" w:hAnsi="Arial" w:cs="Arial"/>
                <w:b/>
                <w:iCs/>
                <w:color w:val="000000"/>
                <w:sz w:val="22"/>
                <w:szCs w:val="22"/>
              </w:rPr>
              <w:t>τ.μ</w:t>
            </w:r>
            <w:proofErr w:type="spellEnd"/>
            <w:r w:rsidRPr="00CB36B2">
              <w:rPr>
                <w:rFonts w:ascii="Arial" w:hAnsi="Arial" w:cs="Arial"/>
                <w:b/>
                <w:iCs/>
                <w:color w:val="000000"/>
                <w:sz w:val="22"/>
                <w:szCs w:val="22"/>
              </w:rPr>
              <w:t xml:space="preserve">. ετησίως </w:t>
            </w:r>
            <w:r w:rsidRPr="00CB36B2">
              <w:rPr>
                <w:rFonts w:ascii="Arial" w:hAnsi="Arial" w:cs="Arial"/>
                <w:iCs/>
                <w:color w:val="000000"/>
                <w:sz w:val="22"/>
                <w:szCs w:val="22"/>
              </w:rPr>
              <w:t>(για όλες τις  κοινότητες)</w:t>
            </w:r>
          </w:p>
          <w:p w:rsidR="00F91059" w:rsidRPr="00CB36B2" w:rsidRDefault="00F91059" w:rsidP="00950A14">
            <w:pPr>
              <w:pStyle w:val="10"/>
              <w:suppressAutoHyphens w:val="0"/>
              <w:spacing w:line="360" w:lineRule="auto"/>
              <w:ind w:left="316" w:hanging="284"/>
              <w:jc w:val="both"/>
              <w:rPr>
                <w:rFonts w:ascii="Arial" w:hAnsi="Arial" w:cs="Arial"/>
                <w:iCs/>
                <w:color w:val="000000"/>
              </w:rPr>
            </w:pPr>
            <w:r w:rsidRPr="00CB36B2">
              <w:rPr>
                <w:rFonts w:ascii="Arial" w:hAnsi="Arial" w:cs="Arial"/>
                <w:iCs/>
                <w:color w:val="000000"/>
                <w:sz w:val="22"/>
                <w:szCs w:val="22"/>
              </w:rPr>
              <w:t xml:space="preserve">3.2. Για </w:t>
            </w:r>
            <w:r w:rsidRPr="00CB36B2">
              <w:rPr>
                <w:rFonts w:ascii="Arial" w:hAnsi="Arial" w:cs="Arial"/>
                <w:b/>
                <w:bCs/>
                <w:iCs/>
                <w:color w:val="000000"/>
                <w:sz w:val="22"/>
                <w:szCs w:val="22"/>
              </w:rPr>
              <w:t>μη στεγασμένους χώρους</w:t>
            </w:r>
            <w:r w:rsidRPr="00CB36B2">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CB36B2">
              <w:rPr>
                <w:rFonts w:ascii="Arial" w:hAnsi="Arial" w:cs="Arial"/>
                <w:b/>
                <w:bCs/>
                <w:iCs/>
                <w:color w:val="000000"/>
                <w:sz w:val="22"/>
                <w:szCs w:val="22"/>
              </w:rPr>
              <w:t xml:space="preserve">0,90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w:t>
            </w:r>
          </w:p>
          <w:p w:rsidR="00F91059" w:rsidRPr="00CB36B2" w:rsidRDefault="00F91059" w:rsidP="00950A14">
            <w:pPr>
              <w:pStyle w:val="10"/>
              <w:suppressAutoHyphens w:val="0"/>
              <w:spacing w:line="360" w:lineRule="auto"/>
              <w:ind w:left="316" w:hanging="316"/>
              <w:jc w:val="both"/>
              <w:rPr>
                <w:rFonts w:ascii="Arial" w:hAnsi="Arial" w:cs="Arial"/>
              </w:rPr>
            </w:pPr>
            <w:r w:rsidRPr="00CB36B2">
              <w:rPr>
                <w:rFonts w:ascii="Arial" w:hAnsi="Arial" w:cs="Arial"/>
                <w:iCs/>
                <w:color w:val="000000"/>
                <w:sz w:val="22"/>
                <w:szCs w:val="22"/>
              </w:rPr>
              <w:t xml:space="preserve">3.3..Για υπό ανέγερση οικοδομές με </w:t>
            </w:r>
            <w:proofErr w:type="spellStart"/>
            <w:r w:rsidRPr="00CB36B2">
              <w:rPr>
                <w:rFonts w:ascii="Arial" w:hAnsi="Arial" w:cs="Arial"/>
                <w:iCs/>
                <w:color w:val="000000"/>
                <w:sz w:val="22"/>
                <w:szCs w:val="22"/>
              </w:rPr>
              <w:t>εργοταξιακό</w:t>
            </w:r>
            <w:proofErr w:type="spellEnd"/>
            <w:r w:rsidRPr="00CB36B2">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w:t>
            </w:r>
            <w:r w:rsidRPr="00CB36B2">
              <w:rPr>
                <w:rFonts w:ascii="Arial" w:hAnsi="Arial" w:cs="Arial"/>
                <w:b/>
                <w:iCs/>
                <w:color w:val="000000"/>
                <w:sz w:val="22"/>
                <w:szCs w:val="22"/>
              </w:rPr>
              <w:t>(1,10€)</w:t>
            </w:r>
            <w:r w:rsidRPr="00CB36B2">
              <w:rPr>
                <w:rFonts w:ascii="Arial" w:hAnsi="Arial" w:cs="Arial"/>
                <w:iCs/>
                <w:color w:val="000000"/>
                <w:sz w:val="22"/>
                <w:szCs w:val="22"/>
              </w:rPr>
              <w:t xml:space="preserve"> </w:t>
            </w:r>
          </w:p>
          <w:p w:rsidR="00F91059" w:rsidRPr="00CB36B2" w:rsidRDefault="00F91059" w:rsidP="00950A14">
            <w:pPr>
              <w:pStyle w:val="10"/>
              <w:suppressAutoHyphens w:val="0"/>
              <w:spacing w:line="360" w:lineRule="auto"/>
              <w:ind w:left="316" w:hanging="284"/>
              <w:jc w:val="both"/>
              <w:rPr>
                <w:rFonts w:ascii="Arial" w:hAnsi="Arial" w:cs="Arial"/>
              </w:rPr>
            </w:pPr>
            <w:r w:rsidRPr="00CB36B2">
              <w:rPr>
                <w:rFonts w:ascii="Arial" w:hAnsi="Arial" w:cs="Arial"/>
                <w:iCs/>
                <w:color w:val="000000"/>
                <w:sz w:val="22"/>
                <w:szCs w:val="22"/>
              </w:rPr>
              <w:t xml:space="preserve">3.4. Για χώρους που στεγάζονται επαγγελματικές ή γεωργικές αποθήκες </w:t>
            </w:r>
            <w:r w:rsidRPr="00CB36B2">
              <w:rPr>
                <w:rFonts w:ascii="Arial" w:hAnsi="Arial" w:cs="Arial"/>
                <w:b/>
                <w:bCs/>
                <w:iCs/>
                <w:color w:val="000000"/>
                <w:sz w:val="22"/>
                <w:szCs w:val="22"/>
              </w:rPr>
              <w:t xml:space="preserve">0,90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945"/>
          <w:jc w:val="center"/>
        </w:trPr>
        <w:tc>
          <w:tcPr>
            <w:tcW w:w="8217" w:type="dxa"/>
            <w:tcBorders>
              <w:left w:val="single" w:sz="4" w:space="0" w:color="000001"/>
            </w:tcBorders>
            <w:shd w:val="clear" w:color="auto" w:fill="FFFFFF"/>
            <w:vAlign w:val="center"/>
          </w:tcPr>
          <w:p w:rsidR="00F91059" w:rsidRPr="00CB36B2" w:rsidRDefault="00F91059" w:rsidP="00950A14">
            <w:pPr>
              <w:spacing w:line="360" w:lineRule="auto"/>
              <w:ind w:left="316" w:hanging="284"/>
              <w:jc w:val="both"/>
              <w:rPr>
                <w:rFonts w:ascii="Arial" w:hAnsi="Arial" w:cs="Arial"/>
              </w:rPr>
            </w:pPr>
            <w:r w:rsidRPr="00CB36B2">
              <w:rPr>
                <w:rFonts w:ascii="Arial" w:hAnsi="Arial" w:cs="Arial"/>
                <w:iCs/>
                <w:color w:val="000000"/>
                <w:sz w:val="22"/>
                <w:szCs w:val="22"/>
              </w:rPr>
              <w:t xml:space="preserve">3.5.  Για τους λοιπούς χώρους επαγγελματικής χρήσεως  </w:t>
            </w:r>
            <w:r w:rsidRPr="00CB36B2">
              <w:rPr>
                <w:rFonts w:ascii="Arial" w:hAnsi="Arial" w:cs="Arial"/>
                <w:b/>
                <w:bCs/>
                <w:iCs/>
                <w:color w:val="000000"/>
                <w:sz w:val="22"/>
                <w:szCs w:val="22"/>
              </w:rPr>
              <w:t xml:space="preserve">1,10 ευρώ ανά </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 xml:space="preserve">. </w:t>
            </w:r>
            <w:r w:rsidRPr="00CB36B2">
              <w:rPr>
                <w:rFonts w:ascii="Arial" w:hAnsi="Arial" w:cs="Arial"/>
                <w:iCs/>
                <w:color w:val="000000"/>
                <w:sz w:val="22"/>
                <w:szCs w:val="22"/>
              </w:rPr>
              <w:t>ετησίως (για όλες τις τοπικές κοινότητες)</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825"/>
          <w:jc w:val="center"/>
        </w:trPr>
        <w:tc>
          <w:tcPr>
            <w:tcW w:w="8217" w:type="dxa"/>
            <w:tcBorders>
              <w:left w:val="single" w:sz="4" w:space="0" w:color="000001"/>
            </w:tcBorders>
            <w:shd w:val="clear" w:color="auto" w:fill="FFFFFF"/>
            <w:vAlign w:val="center"/>
          </w:tcPr>
          <w:p w:rsidR="00F91059" w:rsidRPr="00CB36B2" w:rsidRDefault="00F91059" w:rsidP="00950A14">
            <w:pPr>
              <w:spacing w:line="360" w:lineRule="auto"/>
              <w:ind w:left="316" w:hanging="316"/>
              <w:jc w:val="both"/>
              <w:rPr>
                <w:rFonts w:ascii="Arial" w:hAnsi="Arial" w:cs="Arial"/>
              </w:rPr>
            </w:pPr>
            <w:r w:rsidRPr="00CB36B2">
              <w:rPr>
                <w:rFonts w:ascii="Arial" w:hAnsi="Arial" w:cs="Arial"/>
                <w:iCs/>
                <w:color w:val="000000"/>
                <w:sz w:val="22"/>
                <w:szCs w:val="22"/>
              </w:rPr>
              <w:t xml:space="preserve">3.6.  Για στεγασμένους χώρους επαγγελματικής χρήσεως εμβαδού άνω των 6.000 </w:t>
            </w:r>
            <w:proofErr w:type="spellStart"/>
            <w:r w:rsidRPr="00CB36B2">
              <w:rPr>
                <w:rFonts w:ascii="Arial" w:hAnsi="Arial" w:cs="Arial"/>
                <w:iCs/>
                <w:color w:val="000000"/>
                <w:sz w:val="22"/>
                <w:szCs w:val="22"/>
              </w:rPr>
              <w:t>τ.μ</w:t>
            </w:r>
            <w:proofErr w:type="spellEnd"/>
            <w:r w:rsidRPr="00CB36B2">
              <w:rPr>
                <w:rFonts w:ascii="Arial" w:hAnsi="Arial" w:cs="Arial"/>
                <w:iCs/>
                <w:color w:val="000000"/>
                <w:sz w:val="22"/>
                <w:szCs w:val="22"/>
              </w:rPr>
              <w:t xml:space="preserve">. σε  </w:t>
            </w:r>
            <w:r w:rsidRPr="00CB36B2">
              <w:rPr>
                <w:rFonts w:ascii="Arial" w:hAnsi="Arial" w:cs="Arial"/>
                <w:b/>
                <w:bCs/>
                <w:iCs/>
                <w:color w:val="000000"/>
                <w:sz w:val="22"/>
                <w:szCs w:val="22"/>
              </w:rPr>
              <w:t xml:space="preserve"> 0,66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810"/>
          <w:jc w:val="center"/>
        </w:trPr>
        <w:tc>
          <w:tcPr>
            <w:tcW w:w="8217" w:type="dxa"/>
            <w:tcBorders>
              <w:left w:val="single" w:sz="4" w:space="0" w:color="000001"/>
            </w:tcBorders>
            <w:shd w:val="clear" w:color="auto" w:fill="FFFFFF"/>
            <w:vAlign w:val="center"/>
          </w:tcPr>
          <w:p w:rsidR="00F91059" w:rsidRPr="00CB36B2" w:rsidRDefault="00F91059" w:rsidP="00950A14">
            <w:pPr>
              <w:spacing w:line="360" w:lineRule="auto"/>
              <w:ind w:left="316" w:hanging="360"/>
              <w:jc w:val="both"/>
              <w:rPr>
                <w:rFonts w:ascii="Arial" w:hAnsi="Arial" w:cs="Arial"/>
              </w:rPr>
            </w:pPr>
            <w:r w:rsidRPr="00CB36B2">
              <w:rPr>
                <w:rFonts w:ascii="Arial" w:hAnsi="Arial" w:cs="Arial"/>
                <w:iCs/>
                <w:color w:val="000000"/>
                <w:sz w:val="22"/>
                <w:szCs w:val="22"/>
              </w:rPr>
              <w:t xml:space="preserve">3.7..Για μη στεγασμένους χώρους επαγγελματικής χρήσεως εμβαδού άνω των 6.000 </w:t>
            </w:r>
            <w:proofErr w:type="spellStart"/>
            <w:r w:rsidRPr="00CB36B2">
              <w:rPr>
                <w:rFonts w:ascii="Arial" w:hAnsi="Arial" w:cs="Arial"/>
                <w:iCs/>
                <w:color w:val="000000"/>
                <w:sz w:val="22"/>
                <w:szCs w:val="22"/>
              </w:rPr>
              <w:t>τ.μ</w:t>
            </w:r>
            <w:proofErr w:type="spellEnd"/>
            <w:r w:rsidRPr="00CB36B2">
              <w:rPr>
                <w:rFonts w:ascii="Arial" w:hAnsi="Arial" w:cs="Arial"/>
                <w:iCs/>
                <w:color w:val="000000"/>
                <w:sz w:val="22"/>
                <w:szCs w:val="22"/>
              </w:rPr>
              <w:t xml:space="preserve">. σε </w:t>
            </w:r>
            <w:r w:rsidRPr="00CB36B2">
              <w:rPr>
                <w:rFonts w:ascii="Arial" w:hAnsi="Arial" w:cs="Arial"/>
                <w:b/>
                <w:bCs/>
                <w:iCs/>
                <w:color w:val="000000"/>
                <w:sz w:val="22"/>
                <w:szCs w:val="22"/>
              </w:rPr>
              <w:t>0,33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 xml:space="preserve">. </w:t>
            </w:r>
            <w:r w:rsidRPr="00CB36B2">
              <w:rPr>
                <w:rFonts w:ascii="Arial" w:hAnsi="Arial" w:cs="Arial"/>
                <w:iCs/>
                <w:color w:val="000000"/>
                <w:sz w:val="22"/>
                <w:szCs w:val="22"/>
              </w:rPr>
              <w:t>(για όλες τις τοπικές κοινότητες)</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750"/>
          <w:jc w:val="center"/>
        </w:trPr>
        <w:tc>
          <w:tcPr>
            <w:tcW w:w="8217" w:type="dxa"/>
            <w:tcBorders>
              <w:left w:val="single" w:sz="4" w:space="0" w:color="000001"/>
              <w:bottom w:val="single" w:sz="4" w:space="0" w:color="auto"/>
            </w:tcBorders>
            <w:shd w:val="clear" w:color="auto" w:fill="FFFFFF"/>
            <w:vAlign w:val="center"/>
          </w:tcPr>
          <w:p w:rsidR="00F91059" w:rsidRPr="00CB36B2" w:rsidRDefault="00F91059" w:rsidP="00950A14">
            <w:pPr>
              <w:spacing w:line="360" w:lineRule="auto"/>
              <w:ind w:left="316" w:hanging="316"/>
              <w:jc w:val="both"/>
              <w:rPr>
                <w:rFonts w:ascii="Arial" w:hAnsi="Arial" w:cs="Arial"/>
                <w:b/>
                <w:bCs/>
                <w:iCs/>
                <w:color w:val="000000"/>
              </w:rPr>
            </w:pPr>
            <w:r w:rsidRPr="00CB36B2">
              <w:rPr>
                <w:rFonts w:ascii="Arial" w:hAnsi="Arial" w:cs="Arial"/>
                <w:iCs/>
                <w:color w:val="000000"/>
                <w:sz w:val="22"/>
                <w:szCs w:val="22"/>
              </w:rPr>
              <w:t xml:space="preserve">3.8.. Για επαγγελματικούς χώρους χρησιμοποιούμενους για καλλιέργεια φυτωρίων σε  </w:t>
            </w:r>
            <w:r w:rsidRPr="00CB36B2">
              <w:rPr>
                <w:rFonts w:ascii="Arial" w:hAnsi="Arial" w:cs="Arial"/>
                <w:b/>
                <w:bCs/>
                <w:iCs/>
                <w:color w:val="000000"/>
                <w:sz w:val="22"/>
                <w:szCs w:val="22"/>
              </w:rPr>
              <w:t>0,33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p w:rsidR="00F91059" w:rsidRPr="00CB36B2" w:rsidRDefault="00F91059" w:rsidP="00950A14">
            <w:pPr>
              <w:spacing w:line="360" w:lineRule="auto"/>
              <w:ind w:left="316" w:hanging="316"/>
              <w:jc w:val="both"/>
              <w:rPr>
                <w:rFonts w:ascii="Arial" w:hAnsi="Arial" w:cs="Arial"/>
              </w:rPr>
            </w:pPr>
            <w:r w:rsidRPr="00CB36B2">
              <w:rPr>
                <w:rFonts w:ascii="Arial" w:hAnsi="Arial" w:cs="Arial"/>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w:t>
            </w:r>
            <w:r w:rsidRPr="00CB36B2">
              <w:rPr>
                <w:rFonts w:ascii="Arial" w:hAnsi="Arial" w:cs="Arial"/>
                <w:iCs/>
                <w:color w:val="000000"/>
                <w:sz w:val="22"/>
                <w:szCs w:val="22"/>
              </w:rPr>
              <w:lastRenderedPageBreak/>
              <w:t>1,10 ευρώ και με βάση αυτές θα υπολογισθεί το πλασματικό εμβαδόν</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615"/>
          <w:jc w:val="center"/>
        </w:trPr>
        <w:tc>
          <w:tcPr>
            <w:tcW w:w="8217" w:type="dxa"/>
            <w:tcBorders>
              <w:top w:val="single" w:sz="4" w:space="0" w:color="auto"/>
              <w:left w:val="single" w:sz="4" w:space="0" w:color="000001"/>
              <w:bottom w:val="single" w:sz="8" w:space="0" w:color="000001"/>
            </w:tcBorders>
            <w:shd w:val="clear" w:color="auto" w:fill="D8D8D8"/>
            <w:vAlign w:val="center"/>
          </w:tcPr>
          <w:p w:rsidR="00F91059" w:rsidRPr="00CB36B2" w:rsidRDefault="00F91059" w:rsidP="00950A14">
            <w:pPr>
              <w:ind w:left="241"/>
              <w:rPr>
                <w:rFonts w:ascii="Arial" w:hAnsi="Arial" w:cs="Arial"/>
              </w:rPr>
            </w:pPr>
            <w:r w:rsidRPr="00CB36B2">
              <w:rPr>
                <w:rFonts w:ascii="Arial" w:hAnsi="Arial" w:cs="Arial"/>
                <w:b/>
                <w:bCs/>
                <w:iCs/>
                <w:color w:val="000000"/>
                <w:sz w:val="22"/>
                <w:szCs w:val="22"/>
              </w:rPr>
              <w:lastRenderedPageBreak/>
              <w:t>3) ΔΗΜΟΤΙΚΗ ΕΝΟΤΗΤΑ ΚΥΡΙΑΚΙΟΥ</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1290"/>
          <w:jc w:val="center"/>
        </w:trPr>
        <w:tc>
          <w:tcPr>
            <w:tcW w:w="8217" w:type="dxa"/>
            <w:tcBorders>
              <w:top w:val="single" w:sz="8" w:space="0" w:color="000001"/>
              <w:left w:val="single" w:sz="4" w:space="0" w:color="000001"/>
            </w:tcBorders>
            <w:shd w:val="clear" w:color="auto" w:fill="FFFFFF"/>
            <w:vAlign w:val="center"/>
          </w:tcPr>
          <w:p w:rsidR="00F91059" w:rsidRPr="00CB36B2" w:rsidRDefault="00F91059" w:rsidP="00950A14">
            <w:pPr>
              <w:pStyle w:val="10"/>
              <w:spacing w:line="360" w:lineRule="auto"/>
              <w:ind w:left="171"/>
              <w:jc w:val="both"/>
              <w:rPr>
                <w:rFonts w:ascii="Arial" w:hAnsi="Arial" w:cs="Arial"/>
              </w:rPr>
            </w:pPr>
            <w:r w:rsidRPr="00CB36B2">
              <w:rPr>
                <w:rFonts w:ascii="Arial" w:hAnsi="Arial" w:cs="Arial"/>
                <w:iCs/>
                <w:color w:val="000000"/>
                <w:sz w:val="22"/>
                <w:szCs w:val="22"/>
              </w:rPr>
              <w:t xml:space="preserve"> </w:t>
            </w:r>
          </w:p>
          <w:p w:rsidR="00F91059" w:rsidRPr="00CB36B2" w:rsidRDefault="00F91059" w:rsidP="00F91059">
            <w:pPr>
              <w:pStyle w:val="10"/>
              <w:numPr>
                <w:ilvl w:val="0"/>
                <w:numId w:val="13"/>
              </w:numPr>
              <w:suppressAutoHyphens w:val="0"/>
              <w:spacing w:line="360" w:lineRule="auto"/>
              <w:jc w:val="both"/>
              <w:rPr>
                <w:rFonts w:ascii="Arial" w:hAnsi="Arial" w:cs="Arial"/>
              </w:rPr>
            </w:pPr>
            <w:r w:rsidRPr="00CB36B2">
              <w:rPr>
                <w:rFonts w:ascii="Arial" w:hAnsi="Arial" w:cs="Arial"/>
                <w:iCs/>
                <w:color w:val="000000"/>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CB36B2">
              <w:rPr>
                <w:rFonts w:ascii="Arial" w:hAnsi="Arial" w:cs="Arial"/>
                <w:b/>
                <w:bCs/>
                <w:iCs/>
                <w:color w:val="000000"/>
                <w:sz w:val="22"/>
                <w:szCs w:val="22"/>
              </w:rPr>
              <w:t xml:space="preserve">1,10 ευρώ ανά </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 xml:space="preserve">. </w:t>
            </w:r>
            <w:r w:rsidRPr="00CB36B2">
              <w:rPr>
                <w:rFonts w:ascii="Arial" w:hAnsi="Arial" w:cs="Arial"/>
                <w:iCs/>
                <w:color w:val="000000"/>
                <w:sz w:val="22"/>
                <w:szCs w:val="22"/>
              </w:rPr>
              <w:t>ετησίως  (</w:t>
            </w:r>
            <w:proofErr w:type="spellStart"/>
            <w:r w:rsidRPr="00CB36B2">
              <w:rPr>
                <w:rFonts w:ascii="Arial" w:hAnsi="Arial" w:cs="Arial"/>
                <w:iCs/>
                <w:color w:val="000000"/>
                <w:sz w:val="22"/>
                <w:szCs w:val="22"/>
              </w:rPr>
              <w:t>Κυριάκι</w:t>
            </w:r>
            <w:proofErr w:type="spellEnd"/>
            <w:r w:rsidRPr="00CB36B2">
              <w:rPr>
                <w:rFonts w:ascii="Arial" w:hAnsi="Arial" w:cs="Arial"/>
                <w:iCs/>
                <w:color w:val="000000"/>
                <w:sz w:val="22"/>
                <w:szCs w:val="22"/>
              </w:rPr>
              <w:t xml:space="preserve">, Παναγία </w:t>
            </w:r>
            <w:proofErr w:type="spellStart"/>
            <w:r w:rsidRPr="00CB36B2">
              <w:rPr>
                <w:rFonts w:ascii="Arial" w:hAnsi="Arial" w:cs="Arial"/>
                <w:iCs/>
                <w:color w:val="000000"/>
                <w:sz w:val="22"/>
                <w:szCs w:val="22"/>
              </w:rPr>
              <w:t>Καλαμιώτισσα</w:t>
            </w:r>
            <w:proofErr w:type="spellEnd"/>
            <w:r w:rsidRPr="00CB36B2">
              <w:rPr>
                <w:rFonts w:ascii="Arial" w:hAnsi="Arial" w:cs="Arial"/>
                <w:iCs/>
                <w:color w:val="000000"/>
                <w:sz w:val="22"/>
                <w:szCs w:val="22"/>
              </w:rPr>
              <w:t xml:space="preserve">, </w:t>
            </w:r>
            <w:proofErr w:type="spellStart"/>
            <w:r w:rsidRPr="00CB36B2">
              <w:rPr>
                <w:rFonts w:ascii="Arial" w:hAnsi="Arial" w:cs="Arial"/>
                <w:iCs/>
                <w:color w:val="000000"/>
                <w:sz w:val="22"/>
                <w:szCs w:val="22"/>
              </w:rPr>
              <w:t>Καριώτι</w:t>
            </w:r>
            <w:proofErr w:type="spellEnd"/>
            <w:r w:rsidRPr="00CB36B2">
              <w:rPr>
                <w:rFonts w:ascii="Arial" w:hAnsi="Arial" w:cs="Arial"/>
                <w:iCs/>
                <w:color w:val="000000"/>
                <w:sz w:val="22"/>
                <w:szCs w:val="22"/>
              </w:rPr>
              <w:t>, Ταρσός)</w:t>
            </w:r>
          </w:p>
          <w:p w:rsidR="00F91059" w:rsidRPr="00CB36B2" w:rsidRDefault="00F91059" w:rsidP="00F91059">
            <w:pPr>
              <w:pStyle w:val="10"/>
              <w:numPr>
                <w:ilvl w:val="0"/>
                <w:numId w:val="13"/>
              </w:numPr>
              <w:suppressAutoHyphens w:val="0"/>
              <w:spacing w:line="360" w:lineRule="auto"/>
              <w:jc w:val="both"/>
              <w:rPr>
                <w:rFonts w:ascii="Arial" w:hAnsi="Arial" w:cs="Arial"/>
              </w:rPr>
            </w:pPr>
            <w:r w:rsidRPr="00CB36B2">
              <w:rPr>
                <w:rFonts w:ascii="Arial" w:hAnsi="Arial" w:cs="Arial"/>
                <w:iCs/>
                <w:color w:val="000000"/>
                <w:sz w:val="22"/>
                <w:szCs w:val="22"/>
              </w:rPr>
              <w:t xml:space="preserve">Για τα ακίνητα που </w:t>
            </w:r>
            <w:r w:rsidRPr="00CB36B2">
              <w:rPr>
                <w:rFonts w:ascii="Arial" w:hAnsi="Arial" w:cs="Arial"/>
                <w:bCs/>
                <w:sz w:val="22"/>
                <w:szCs w:val="22"/>
              </w:rPr>
              <w:t xml:space="preserve">χρησιμοποιούνται για </w:t>
            </w:r>
            <w:r w:rsidRPr="00CB36B2">
              <w:rPr>
                <w:rFonts w:ascii="Arial" w:hAnsi="Arial" w:cs="Arial"/>
                <w:sz w:val="22"/>
                <w:szCs w:val="22"/>
              </w:rPr>
              <w:t xml:space="preserve">κοινωφελείς, μη κερδοσκοπικούς και φιλανθρωπικούς σκοπούς </w:t>
            </w:r>
            <w:r w:rsidRPr="00CB36B2">
              <w:rPr>
                <w:rFonts w:ascii="Arial" w:hAnsi="Arial" w:cs="Arial"/>
                <w:b/>
                <w:bCs/>
                <w:sz w:val="22"/>
                <w:szCs w:val="22"/>
              </w:rPr>
              <w:t xml:space="preserve">1 ευρώ </w:t>
            </w:r>
            <w:proofErr w:type="spellStart"/>
            <w:r w:rsidRPr="00CB36B2">
              <w:rPr>
                <w:rFonts w:ascii="Arial" w:hAnsi="Arial" w:cs="Arial"/>
                <w:b/>
                <w:bCs/>
                <w:sz w:val="22"/>
                <w:szCs w:val="22"/>
              </w:rPr>
              <w:t>ανα</w:t>
            </w:r>
            <w:proofErr w:type="spellEnd"/>
            <w:r w:rsidRPr="00CB36B2">
              <w:rPr>
                <w:rFonts w:ascii="Arial" w:hAnsi="Arial" w:cs="Arial"/>
                <w:b/>
                <w:bCs/>
                <w:sz w:val="22"/>
                <w:szCs w:val="22"/>
              </w:rPr>
              <w:t xml:space="preserve"> </w:t>
            </w:r>
            <w:proofErr w:type="spellStart"/>
            <w:r w:rsidRPr="00CB36B2">
              <w:rPr>
                <w:rFonts w:ascii="Arial" w:hAnsi="Arial" w:cs="Arial"/>
                <w:b/>
                <w:bCs/>
                <w:sz w:val="22"/>
                <w:szCs w:val="22"/>
              </w:rPr>
              <w:t>τ.μ</w:t>
            </w:r>
            <w:proofErr w:type="spellEnd"/>
            <w:r w:rsidRPr="00CB36B2">
              <w:rPr>
                <w:rFonts w:ascii="Arial" w:hAnsi="Arial" w:cs="Arial"/>
                <w:b/>
                <w:bCs/>
                <w:sz w:val="22"/>
                <w:szCs w:val="22"/>
              </w:rPr>
              <w:t>. ετησίως</w:t>
            </w:r>
          </w:p>
          <w:p w:rsidR="00F91059" w:rsidRPr="00CB36B2" w:rsidRDefault="00F91059" w:rsidP="00F91059">
            <w:pPr>
              <w:pStyle w:val="10"/>
              <w:numPr>
                <w:ilvl w:val="0"/>
                <w:numId w:val="13"/>
              </w:numPr>
              <w:suppressAutoHyphens w:val="0"/>
              <w:spacing w:line="360" w:lineRule="auto"/>
              <w:ind w:left="316" w:hanging="316"/>
              <w:jc w:val="both"/>
              <w:rPr>
                <w:rFonts w:ascii="Arial" w:hAnsi="Arial" w:cs="Arial"/>
              </w:rPr>
            </w:pPr>
            <w:r w:rsidRPr="00CB36B2">
              <w:rPr>
                <w:rFonts w:ascii="Arial" w:hAnsi="Arial" w:cs="Arial"/>
                <w:sz w:val="22"/>
                <w:szCs w:val="22"/>
              </w:rPr>
              <w:t>Για ακίνητα</w:t>
            </w:r>
            <w:r w:rsidRPr="00CB36B2">
              <w:rPr>
                <w:rFonts w:ascii="Arial" w:hAnsi="Arial" w:cs="Arial"/>
                <w:bCs/>
                <w:sz w:val="22"/>
                <w:szCs w:val="22"/>
              </w:rPr>
              <w:t xml:space="preserve"> </w:t>
            </w:r>
            <w:r w:rsidRPr="00CB36B2">
              <w:rPr>
                <w:rFonts w:ascii="Arial" w:hAnsi="Arial" w:cs="Arial"/>
                <w:bCs/>
                <w:iCs/>
                <w:sz w:val="22"/>
                <w:szCs w:val="22"/>
              </w:rPr>
              <w:t xml:space="preserve">που χρησιμοποιούνται για την </w:t>
            </w:r>
            <w:r w:rsidRPr="00CB36B2">
              <w:rPr>
                <w:rFonts w:ascii="Arial" w:hAnsi="Arial" w:cs="Arial"/>
                <w:b/>
                <w:bCs/>
                <w:iCs/>
                <w:sz w:val="22"/>
                <w:szCs w:val="22"/>
              </w:rPr>
              <w:t>άσκηση πάσης φύσης οικονομικής δραστηριότητας:</w:t>
            </w:r>
          </w:p>
          <w:p w:rsidR="00F91059" w:rsidRPr="00CB36B2" w:rsidRDefault="00F91059" w:rsidP="00950A14">
            <w:pPr>
              <w:pStyle w:val="10"/>
              <w:suppressAutoHyphens w:val="0"/>
              <w:spacing w:line="360" w:lineRule="auto"/>
              <w:ind w:left="316" w:hanging="316"/>
              <w:jc w:val="both"/>
              <w:rPr>
                <w:rFonts w:ascii="Arial" w:hAnsi="Arial" w:cs="Arial"/>
                <w:b/>
                <w:iCs/>
                <w:color w:val="000000"/>
              </w:rPr>
            </w:pPr>
            <w:r w:rsidRPr="00CB36B2">
              <w:rPr>
                <w:rFonts w:ascii="Arial" w:hAnsi="Arial" w:cs="Arial"/>
                <w:iCs/>
                <w:color w:val="000000"/>
                <w:sz w:val="22"/>
                <w:szCs w:val="22"/>
              </w:rPr>
              <w:t xml:space="preserve">3.1. Για τους χώρους που στεγάζονται τράπεζες, </w:t>
            </w:r>
            <w:r w:rsidRPr="00CB36B2">
              <w:rPr>
                <w:rFonts w:ascii="Arial" w:hAnsi="Arial" w:cs="Arial"/>
                <w:iCs/>
                <w:color w:val="000000"/>
                <w:sz w:val="22"/>
                <w:szCs w:val="22"/>
                <w:lang w:val="en-US"/>
              </w:rPr>
              <w:t>Super</w:t>
            </w:r>
            <w:r w:rsidRPr="00CB36B2">
              <w:rPr>
                <w:rFonts w:ascii="Arial" w:hAnsi="Arial" w:cs="Arial"/>
                <w:iCs/>
                <w:color w:val="000000"/>
                <w:sz w:val="22"/>
                <w:szCs w:val="22"/>
              </w:rPr>
              <w:t xml:space="preserve"> </w:t>
            </w:r>
            <w:r w:rsidRPr="00CB36B2">
              <w:rPr>
                <w:rFonts w:ascii="Arial" w:hAnsi="Arial" w:cs="Arial"/>
                <w:iCs/>
                <w:color w:val="000000"/>
                <w:sz w:val="22"/>
                <w:szCs w:val="22"/>
                <w:lang w:val="en-US"/>
              </w:rPr>
              <w:t>Market</w:t>
            </w:r>
            <w:r w:rsidRPr="00CB36B2">
              <w:rPr>
                <w:rFonts w:ascii="Arial" w:hAnsi="Arial" w:cs="Arial"/>
                <w:iCs/>
                <w:color w:val="000000"/>
                <w:sz w:val="22"/>
                <w:szCs w:val="22"/>
              </w:rPr>
              <w:t xml:space="preserve"> και καταστήματα υγειονομικού ενδιαφέροντος (καφετέριες, εστιατόρια, ταβέρνες, </w:t>
            </w:r>
            <w:r w:rsidRPr="00CB36B2">
              <w:rPr>
                <w:rFonts w:ascii="Arial" w:hAnsi="Arial" w:cs="Arial"/>
                <w:iCs/>
                <w:color w:val="000000"/>
                <w:sz w:val="22"/>
                <w:szCs w:val="22"/>
                <w:lang w:val="en-US"/>
              </w:rPr>
              <w:t>fast</w:t>
            </w:r>
            <w:r w:rsidRPr="00CB36B2">
              <w:rPr>
                <w:rFonts w:ascii="Arial" w:hAnsi="Arial" w:cs="Arial"/>
                <w:iCs/>
                <w:color w:val="000000"/>
                <w:sz w:val="22"/>
                <w:szCs w:val="22"/>
              </w:rPr>
              <w:t xml:space="preserve"> </w:t>
            </w:r>
            <w:r w:rsidRPr="00CB36B2">
              <w:rPr>
                <w:rFonts w:ascii="Arial" w:hAnsi="Arial" w:cs="Arial"/>
                <w:iCs/>
                <w:color w:val="000000"/>
                <w:sz w:val="22"/>
                <w:szCs w:val="22"/>
                <w:lang w:val="en-US"/>
              </w:rPr>
              <w:t>food</w:t>
            </w:r>
            <w:r w:rsidRPr="00CB36B2">
              <w:rPr>
                <w:rFonts w:ascii="Arial" w:hAnsi="Arial" w:cs="Arial"/>
                <w:iCs/>
                <w:color w:val="000000"/>
                <w:sz w:val="22"/>
                <w:szCs w:val="22"/>
              </w:rPr>
              <w:t xml:space="preserve">, κρεοπωλεία, ιχθυοπωλεία, μανάβικα κλπ) </w:t>
            </w:r>
            <w:r w:rsidRPr="00CB36B2">
              <w:rPr>
                <w:rFonts w:ascii="Arial" w:hAnsi="Arial" w:cs="Arial"/>
                <w:b/>
                <w:iCs/>
                <w:color w:val="000000"/>
                <w:sz w:val="22"/>
                <w:szCs w:val="22"/>
              </w:rPr>
              <w:t xml:space="preserve">1,40 ευρώ </w:t>
            </w:r>
            <w:proofErr w:type="spellStart"/>
            <w:r w:rsidRPr="00CB36B2">
              <w:rPr>
                <w:rFonts w:ascii="Arial" w:hAnsi="Arial" w:cs="Arial"/>
                <w:b/>
                <w:iCs/>
                <w:color w:val="000000"/>
                <w:sz w:val="22"/>
                <w:szCs w:val="22"/>
              </w:rPr>
              <w:t>ανα</w:t>
            </w:r>
            <w:proofErr w:type="spellEnd"/>
            <w:r w:rsidRPr="00CB36B2">
              <w:rPr>
                <w:rFonts w:ascii="Arial" w:hAnsi="Arial" w:cs="Arial"/>
                <w:b/>
                <w:iCs/>
                <w:color w:val="000000"/>
                <w:sz w:val="22"/>
                <w:szCs w:val="22"/>
              </w:rPr>
              <w:t xml:space="preserve"> </w:t>
            </w:r>
            <w:proofErr w:type="spellStart"/>
            <w:r w:rsidRPr="00CB36B2">
              <w:rPr>
                <w:rFonts w:ascii="Arial" w:hAnsi="Arial" w:cs="Arial"/>
                <w:b/>
                <w:iCs/>
                <w:color w:val="000000"/>
                <w:sz w:val="22"/>
                <w:szCs w:val="22"/>
              </w:rPr>
              <w:t>τ.μ</w:t>
            </w:r>
            <w:proofErr w:type="spellEnd"/>
            <w:r w:rsidRPr="00CB36B2">
              <w:rPr>
                <w:rFonts w:ascii="Arial" w:hAnsi="Arial" w:cs="Arial"/>
                <w:b/>
                <w:iCs/>
                <w:color w:val="000000"/>
                <w:sz w:val="22"/>
                <w:szCs w:val="22"/>
              </w:rPr>
              <w:t xml:space="preserve">. ετησίως </w:t>
            </w:r>
          </w:p>
          <w:p w:rsidR="00F91059" w:rsidRPr="00CB36B2" w:rsidRDefault="00F91059" w:rsidP="00950A14">
            <w:pPr>
              <w:pStyle w:val="10"/>
              <w:suppressAutoHyphens w:val="0"/>
              <w:spacing w:line="360" w:lineRule="auto"/>
              <w:ind w:left="316" w:hanging="316"/>
              <w:jc w:val="both"/>
              <w:rPr>
                <w:rFonts w:ascii="Arial" w:hAnsi="Arial" w:cs="Arial"/>
                <w:iCs/>
                <w:color w:val="000000"/>
              </w:rPr>
            </w:pPr>
            <w:r w:rsidRPr="00CB36B2">
              <w:rPr>
                <w:rFonts w:ascii="Arial" w:hAnsi="Arial" w:cs="Arial"/>
                <w:iCs/>
                <w:color w:val="000000"/>
                <w:sz w:val="22"/>
                <w:szCs w:val="22"/>
              </w:rPr>
              <w:t xml:space="preserve">3.2. Για τους </w:t>
            </w:r>
            <w:r w:rsidRPr="00CB36B2">
              <w:rPr>
                <w:rFonts w:ascii="Arial" w:hAnsi="Arial" w:cs="Arial"/>
                <w:b/>
                <w:bCs/>
                <w:iCs/>
                <w:color w:val="000000"/>
                <w:sz w:val="22"/>
                <w:szCs w:val="22"/>
              </w:rPr>
              <w:t>μη στεγασμένους χώρους</w:t>
            </w:r>
            <w:r w:rsidRPr="00CB36B2">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CB36B2">
              <w:rPr>
                <w:rFonts w:ascii="Arial" w:hAnsi="Arial" w:cs="Arial"/>
                <w:b/>
                <w:bCs/>
                <w:iCs/>
                <w:color w:val="000000"/>
                <w:sz w:val="22"/>
                <w:szCs w:val="22"/>
              </w:rPr>
              <w:t xml:space="preserve">1,10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xml:space="preserve">. ετησίως. </w:t>
            </w:r>
          </w:p>
          <w:p w:rsidR="00F91059" w:rsidRPr="00CB36B2" w:rsidRDefault="00F91059" w:rsidP="00950A14">
            <w:pPr>
              <w:pStyle w:val="10"/>
              <w:suppressAutoHyphens w:val="0"/>
              <w:spacing w:line="360" w:lineRule="auto"/>
              <w:ind w:left="316" w:hanging="316"/>
              <w:jc w:val="both"/>
              <w:rPr>
                <w:rFonts w:ascii="Arial" w:hAnsi="Arial" w:cs="Arial"/>
              </w:rPr>
            </w:pPr>
            <w:r w:rsidRPr="00CB36B2">
              <w:rPr>
                <w:rFonts w:ascii="Arial" w:hAnsi="Arial" w:cs="Arial"/>
                <w:iCs/>
                <w:color w:val="000000"/>
                <w:sz w:val="22"/>
                <w:szCs w:val="22"/>
              </w:rPr>
              <w:t xml:space="preserve">3.3..Για υπό ανέγερση οικοδομές με </w:t>
            </w:r>
            <w:proofErr w:type="spellStart"/>
            <w:r w:rsidRPr="00CB36B2">
              <w:rPr>
                <w:rFonts w:ascii="Arial" w:hAnsi="Arial" w:cs="Arial"/>
                <w:iCs/>
                <w:color w:val="000000"/>
                <w:sz w:val="22"/>
                <w:szCs w:val="22"/>
              </w:rPr>
              <w:t>εργοταξιακό</w:t>
            </w:r>
            <w:proofErr w:type="spellEnd"/>
            <w:r w:rsidRPr="00CB36B2">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w:t>
            </w:r>
            <w:r w:rsidRPr="00CB36B2">
              <w:rPr>
                <w:rFonts w:ascii="Arial" w:hAnsi="Arial" w:cs="Arial"/>
                <w:b/>
                <w:iCs/>
                <w:color w:val="000000"/>
                <w:sz w:val="22"/>
                <w:szCs w:val="22"/>
              </w:rPr>
              <w:t>(1,30€)</w:t>
            </w:r>
            <w:r w:rsidRPr="00CB36B2">
              <w:rPr>
                <w:rFonts w:ascii="Arial" w:hAnsi="Arial" w:cs="Arial"/>
                <w:iCs/>
                <w:color w:val="000000"/>
                <w:sz w:val="22"/>
                <w:szCs w:val="22"/>
              </w:rPr>
              <w:t xml:space="preserve"> </w:t>
            </w:r>
          </w:p>
          <w:p w:rsidR="00F91059" w:rsidRPr="00CB36B2" w:rsidRDefault="00F91059" w:rsidP="00950A14">
            <w:pPr>
              <w:pStyle w:val="10"/>
              <w:suppressAutoHyphens w:val="0"/>
              <w:spacing w:line="360" w:lineRule="auto"/>
              <w:ind w:left="316" w:hanging="316"/>
              <w:jc w:val="both"/>
              <w:rPr>
                <w:rFonts w:ascii="Arial" w:hAnsi="Arial" w:cs="Arial"/>
              </w:rPr>
            </w:pPr>
            <w:r w:rsidRPr="00CB36B2">
              <w:rPr>
                <w:rFonts w:ascii="Arial" w:hAnsi="Arial" w:cs="Arial"/>
                <w:iCs/>
                <w:color w:val="000000"/>
                <w:sz w:val="22"/>
                <w:szCs w:val="22"/>
              </w:rPr>
              <w:t xml:space="preserve">3.4.. Για χώρους που στεγάζονται επαγγελματικές ή γεωργικές αποθήκες </w:t>
            </w:r>
            <w:r w:rsidRPr="00CB36B2">
              <w:rPr>
                <w:rFonts w:ascii="Arial" w:hAnsi="Arial" w:cs="Arial"/>
                <w:b/>
                <w:bCs/>
                <w:iCs/>
                <w:color w:val="000000"/>
                <w:sz w:val="22"/>
                <w:szCs w:val="22"/>
              </w:rPr>
              <w:t xml:space="preserve">1,10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720"/>
          <w:jc w:val="center"/>
        </w:trPr>
        <w:tc>
          <w:tcPr>
            <w:tcW w:w="8217" w:type="dxa"/>
            <w:tcBorders>
              <w:left w:val="single" w:sz="4" w:space="0" w:color="000001"/>
            </w:tcBorders>
            <w:shd w:val="clear" w:color="auto" w:fill="FFFFFF"/>
            <w:vAlign w:val="center"/>
          </w:tcPr>
          <w:p w:rsidR="00F91059" w:rsidRPr="00CB36B2" w:rsidRDefault="00F91059" w:rsidP="00950A14">
            <w:pPr>
              <w:spacing w:line="360" w:lineRule="auto"/>
              <w:jc w:val="both"/>
              <w:rPr>
                <w:rFonts w:ascii="Arial" w:hAnsi="Arial" w:cs="Arial"/>
              </w:rPr>
            </w:pPr>
            <w:r w:rsidRPr="00CB36B2">
              <w:rPr>
                <w:rFonts w:ascii="Arial" w:hAnsi="Arial" w:cs="Arial"/>
                <w:iCs/>
                <w:color w:val="000000"/>
                <w:sz w:val="22"/>
                <w:szCs w:val="22"/>
              </w:rPr>
              <w:t xml:space="preserve">3.5.. Για τους λοιπούς χώρους επαγγελματικής χρήσεως  </w:t>
            </w:r>
            <w:r w:rsidRPr="00CB36B2">
              <w:rPr>
                <w:rFonts w:ascii="Arial" w:hAnsi="Arial" w:cs="Arial"/>
                <w:b/>
                <w:bCs/>
                <w:iCs/>
                <w:color w:val="000000"/>
                <w:sz w:val="22"/>
                <w:szCs w:val="22"/>
              </w:rPr>
              <w:t xml:space="preserve">1,30 ευρώ ανά </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 xml:space="preserve">. </w:t>
            </w:r>
            <w:r w:rsidRPr="00CB36B2">
              <w:rPr>
                <w:rFonts w:ascii="Arial" w:hAnsi="Arial" w:cs="Arial"/>
                <w:iCs/>
                <w:color w:val="000000"/>
                <w:sz w:val="22"/>
                <w:szCs w:val="22"/>
              </w:rPr>
              <w:t xml:space="preserve">ετησίως </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735"/>
          <w:jc w:val="center"/>
        </w:trPr>
        <w:tc>
          <w:tcPr>
            <w:tcW w:w="8217" w:type="dxa"/>
            <w:tcBorders>
              <w:left w:val="single" w:sz="4" w:space="0" w:color="000001"/>
            </w:tcBorders>
            <w:shd w:val="clear" w:color="auto" w:fill="FFFFFF"/>
            <w:vAlign w:val="center"/>
          </w:tcPr>
          <w:p w:rsidR="00F91059" w:rsidRPr="00CB36B2" w:rsidRDefault="00F91059" w:rsidP="00950A14">
            <w:pPr>
              <w:spacing w:line="360" w:lineRule="auto"/>
              <w:ind w:left="316" w:hanging="284"/>
              <w:jc w:val="both"/>
              <w:rPr>
                <w:rFonts w:ascii="Arial" w:hAnsi="Arial" w:cs="Arial"/>
              </w:rPr>
            </w:pPr>
            <w:r w:rsidRPr="00CB36B2">
              <w:rPr>
                <w:rFonts w:ascii="Arial" w:hAnsi="Arial" w:cs="Arial"/>
                <w:iCs/>
                <w:color w:val="000000"/>
                <w:sz w:val="22"/>
                <w:szCs w:val="22"/>
              </w:rPr>
              <w:t xml:space="preserve">3.6..Για στεγασμένους χώρους επαγγελματικής χρήσεως εμβαδού άνω των 6.000 </w:t>
            </w:r>
            <w:proofErr w:type="spellStart"/>
            <w:r w:rsidRPr="00CB36B2">
              <w:rPr>
                <w:rFonts w:ascii="Arial" w:hAnsi="Arial" w:cs="Arial"/>
                <w:iCs/>
                <w:color w:val="000000"/>
                <w:sz w:val="22"/>
                <w:szCs w:val="22"/>
              </w:rPr>
              <w:t>τ.μ</w:t>
            </w:r>
            <w:proofErr w:type="spellEnd"/>
            <w:r w:rsidRPr="00CB36B2">
              <w:rPr>
                <w:rFonts w:ascii="Arial" w:hAnsi="Arial" w:cs="Arial"/>
                <w:iCs/>
                <w:color w:val="000000"/>
                <w:sz w:val="22"/>
                <w:szCs w:val="22"/>
              </w:rPr>
              <w:t xml:space="preserve">. σε </w:t>
            </w:r>
            <w:r w:rsidRPr="00CB36B2">
              <w:rPr>
                <w:rFonts w:ascii="Arial" w:hAnsi="Arial" w:cs="Arial"/>
                <w:b/>
                <w:bCs/>
                <w:iCs/>
                <w:color w:val="000000"/>
                <w:sz w:val="22"/>
                <w:szCs w:val="22"/>
              </w:rPr>
              <w:t>0,78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780"/>
          <w:jc w:val="center"/>
        </w:trPr>
        <w:tc>
          <w:tcPr>
            <w:tcW w:w="8217" w:type="dxa"/>
            <w:tcBorders>
              <w:left w:val="single" w:sz="4" w:space="0" w:color="000001"/>
            </w:tcBorders>
            <w:shd w:val="clear" w:color="auto" w:fill="FFFFFF"/>
            <w:vAlign w:val="center"/>
          </w:tcPr>
          <w:p w:rsidR="00F91059" w:rsidRPr="00CB36B2" w:rsidRDefault="00F91059" w:rsidP="00950A14">
            <w:pPr>
              <w:spacing w:line="360" w:lineRule="auto"/>
              <w:ind w:left="316" w:hanging="316"/>
              <w:jc w:val="both"/>
              <w:rPr>
                <w:rFonts w:ascii="Arial" w:hAnsi="Arial" w:cs="Arial"/>
              </w:rPr>
            </w:pPr>
            <w:r w:rsidRPr="00CB36B2">
              <w:rPr>
                <w:rFonts w:ascii="Arial" w:hAnsi="Arial" w:cs="Arial"/>
                <w:iCs/>
                <w:color w:val="000000"/>
                <w:sz w:val="22"/>
                <w:szCs w:val="22"/>
              </w:rPr>
              <w:t xml:space="preserve">3.7..Για μη στεγασμένους χώρους επαγγελματικής χρήσεως εμβαδού άνω των 6.000 </w:t>
            </w:r>
            <w:proofErr w:type="spellStart"/>
            <w:r w:rsidRPr="00CB36B2">
              <w:rPr>
                <w:rFonts w:ascii="Arial" w:hAnsi="Arial" w:cs="Arial"/>
                <w:iCs/>
                <w:color w:val="000000"/>
                <w:sz w:val="22"/>
                <w:szCs w:val="22"/>
              </w:rPr>
              <w:t>τ.μ</w:t>
            </w:r>
            <w:proofErr w:type="spellEnd"/>
            <w:r w:rsidRPr="00CB36B2">
              <w:rPr>
                <w:rFonts w:ascii="Arial" w:hAnsi="Arial" w:cs="Arial"/>
                <w:iCs/>
                <w:color w:val="000000"/>
                <w:sz w:val="22"/>
                <w:szCs w:val="22"/>
              </w:rPr>
              <w:t xml:space="preserve">. σε </w:t>
            </w:r>
            <w:r w:rsidRPr="00CB36B2">
              <w:rPr>
                <w:rFonts w:ascii="Arial" w:hAnsi="Arial" w:cs="Arial"/>
                <w:b/>
                <w:bCs/>
                <w:iCs/>
                <w:color w:val="000000"/>
                <w:sz w:val="22"/>
                <w:szCs w:val="22"/>
              </w:rPr>
              <w:t>0,39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825"/>
          <w:jc w:val="center"/>
        </w:trPr>
        <w:tc>
          <w:tcPr>
            <w:tcW w:w="8217" w:type="dxa"/>
            <w:tcBorders>
              <w:left w:val="single" w:sz="4" w:space="0" w:color="000001"/>
              <w:bottom w:val="single" w:sz="4" w:space="0" w:color="auto"/>
            </w:tcBorders>
            <w:shd w:val="clear" w:color="auto" w:fill="FFFFFF"/>
            <w:vAlign w:val="center"/>
          </w:tcPr>
          <w:p w:rsidR="00F91059" w:rsidRPr="00CB36B2" w:rsidRDefault="00F91059" w:rsidP="00950A14">
            <w:pPr>
              <w:spacing w:line="360" w:lineRule="auto"/>
              <w:ind w:left="316" w:hanging="284"/>
              <w:jc w:val="both"/>
              <w:rPr>
                <w:rFonts w:ascii="Arial" w:hAnsi="Arial" w:cs="Arial"/>
                <w:b/>
                <w:bCs/>
                <w:iCs/>
                <w:color w:val="000000"/>
              </w:rPr>
            </w:pPr>
            <w:r w:rsidRPr="00CB36B2">
              <w:rPr>
                <w:rFonts w:ascii="Arial" w:hAnsi="Arial" w:cs="Arial"/>
                <w:iCs/>
                <w:color w:val="000000"/>
                <w:sz w:val="22"/>
                <w:szCs w:val="22"/>
              </w:rPr>
              <w:t xml:space="preserve">3.8.. Για επαγγελματικούς χώρους χρησιμοποιούμενους για καλλιέργεια φυτωρίων σε  </w:t>
            </w:r>
            <w:r w:rsidRPr="00CB36B2">
              <w:rPr>
                <w:rFonts w:ascii="Arial" w:hAnsi="Arial" w:cs="Arial"/>
                <w:b/>
                <w:bCs/>
                <w:iCs/>
                <w:color w:val="000000"/>
                <w:sz w:val="22"/>
                <w:szCs w:val="22"/>
              </w:rPr>
              <w:t>0,39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p w:rsidR="00F91059" w:rsidRPr="00CB36B2" w:rsidRDefault="00F91059" w:rsidP="00950A14">
            <w:pPr>
              <w:spacing w:line="360" w:lineRule="auto"/>
              <w:ind w:left="316"/>
              <w:jc w:val="both"/>
              <w:rPr>
                <w:rFonts w:ascii="Arial" w:hAnsi="Arial" w:cs="Arial"/>
                <w:iCs/>
                <w:color w:val="000000"/>
              </w:rPr>
            </w:pPr>
            <w:r w:rsidRPr="00CB36B2">
              <w:rPr>
                <w:rFonts w:ascii="Arial" w:hAnsi="Arial" w:cs="Arial"/>
                <w:iCs/>
                <w:color w:val="000000"/>
                <w:sz w:val="22"/>
                <w:szCs w:val="22"/>
              </w:rPr>
              <w:t xml:space="preserve">Στην Δ.Ε.Η. θα δηλωθεί για τις οικίες και τα ακίνητα που χρησιμοποιούνται για </w:t>
            </w:r>
            <w:r w:rsidRPr="00CB36B2">
              <w:rPr>
                <w:rFonts w:ascii="Arial" w:hAnsi="Arial" w:cs="Arial"/>
                <w:iCs/>
                <w:color w:val="000000"/>
                <w:sz w:val="22"/>
                <w:szCs w:val="22"/>
              </w:rPr>
              <w:lastRenderedPageBreak/>
              <w:t>κοινωφελείς σκοπούς η τιμή των 1,10 ευρώ και για τις άλλες χρήσεις η τιμή των 1,30 ευρώ και με βάση αυτές θα υπολογισθεί το πλασματικό εμβαδόν</w:t>
            </w:r>
          </w:p>
          <w:p w:rsidR="00F91059" w:rsidRPr="00CB36B2" w:rsidRDefault="00F91059" w:rsidP="00950A14">
            <w:pPr>
              <w:spacing w:line="360" w:lineRule="auto"/>
              <w:ind w:left="316"/>
              <w:jc w:val="both"/>
              <w:rPr>
                <w:rFonts w:ascii="Arial" w:hAnsi="Arial" w:cs="Arial"/>
              </w:rPr>
            </w:pP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615"/>
          <w:jc w:val="center"/>
        </w:trPr>
        <w:tc>
          <w:tcPr>
            <w:tcW w:w="8217" w:type="dxa"/>
            <w:tcBorders>
              <w:top w:val="single" w:sz="4" w:space="0" w:color="auto"/>
              <w:left w:val="single" w:sz="4" w:space="0" w:color="000001"/>
              <w:bottom w:val="single" w:sz="8" w:space="0" w:color="000001"/>
            </w:tcBorders>
            <w:shd w:val="clear" w:color="auto" w:fill="D8D8D8"/>
            <w:vAlign w:val="center"/>
          </w:tcPr>
          <w:p w:rsidR="00F91059" w:rsidRPr="00CB36B2" w:rsidRDefault="00F91059" w:rsidP="00950A14">
            <w:pPr>
              <w:ind w:firstLine="241"/>
              <w:rPr>
                <w:rFonts w:ascii="Arial" w:hAnsi="Arial" w:cs="Arial"/>
              </w:rPr>
            </w:pPr>
            <w:r w:rsidRPr="00CB36B2">
              <w:rPr>
                <w:rFonts w:ascii="Arial" w:hAnsi="Arial" w:cs="Arial"/>
                <w:b/>
                <w:bCs/>
                <w:iCs/>
                <w:color w:val="000000"/>
                <w:sz w:val="22"/>
                <w:szCs w:val="22"/>
              </w:rPr>
              <w:lastRenderedPageBreak/>
              <w:t>4) ΔΗΜΟΤΙΚΗ ΕΝΟΤΗΤΑ ΚΟΡΩΝΕΙΑΣ</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1110"/>
          <w:jc w:val="center"/>
        </w:trPr>
        <w:tc>
          <w:tcPr>
            <w:tcW w:w="8217" w:type="dxa"/>
            <w:tcBorders>
              <w:left w:val="single" w:sz="4" w:space="0" w:color="000001"/>
            </w:tcBorders>
            <w:shd w:val="clear" w:color="auto" w:fill="FFFFFF"/>
            <w:vAlign w:val="center"/>
          </w:tcPr>
          <w:p w:rsidR="00F91059" w:rsidRPr="00CB36B2" w:rsidRDefault="00F91059" w:rsidP="00950A14">
            <w:pPr>
              <w:snapToGrid w:val="0"/>
              <w:spacing w:line="360" w:lineRule="auto"/>
              <w:jc w:val="both"/>
              <w:rPr>
                <w:rFonts w:ascii="Arial" w:hAnsi="Arial" w:cs="Arial"/>
                <w:b/>
                <w:bCs/>
                <w:iCs/>
                <w:color w:val="000000"/>
              </w:rPr>
            </w:pPr>
          </w:p>
          <w:p w:rsidR="00F91059" w:rsidRPr="00CB36B2" w:rsidRDefault="00F91059" w:rsidP="00950A14">
            <w:pPr>
              <w:spacing w:line="360" w:lineRule="auto"/>
              <w:jc w:val="both"/>
              <w:rPr>
                <w:rFonts w:ascii="Arial" w:hAnsi="Arial" w:cs="Arial"/>
              </w:rPr>
            </w:pPr>
            <w:r w:rsidRPr="00CB36B2">
              <w:rPr>
                <w:rFonts w:ascii="Arial" w:hAnsi="Arial" w:cs="Arial"/>
                <w:b/>
                <w:iCs/>
                <w:color w:val="000000"/>
                <w:sz w:val="22"/>
                <w:szCs w:val="22"/>
              </w:rPr>
              <w:t xml:space="preserve">Α) </w:t>
            </w:r>
            <w:r w:rsidRPr="00CB36B2">
              <w:rPr>
                <w:rFonts w:ascii="Arial" w:hAnsi="Arial" w:cs="Arial"/>
                <w:b/>
                <w:iCs/>
                <w:color w:val="000000"/>
                <w:sz w:val="22"/>
                <w:szCs w:val="22"/>
                <w:u w:val="single"/>
              </w:rPr>
              <w:t>Για την Κοινότητα Αγ. Γεωργίου</w:t>
            </w:r>
          </w:p>
          <w:p w:rsidR="00F91059" w:rsidRPr="00CB36B2" w:rsidRDefault="00F91059" w:rsidP="00F91059">
            <w:pPr>
              <w:pStyle w:val="a4"/>
              <w:widowControl/>
              <w:numPr>
                <w:ilvl w:val="0"/>
                <w:numId w:val="14"/>
              </w:numPr>
              <w:spacing w:line="360" w:lineRule="auto"/>
              <w:ind w:left="88" w:firstLine="77"/>
              <w:jc w:val="both"/>
              <w:rPr>
                <w:rFonts w:ascii="Arial" w:hAnsi="Arial" w:cs="Arial"/>
                <w:iCs/>
                <w:color w:val="000000"/>
              </w:rPr>
            </w:pPr>
            <w:r w:rsidRPr="00CB36B2">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CB36B2">
              <w:rPr>
                <w:rFonts w:ascii="Arial" w:hAnsi="Arial" w:cs="Arial"/>
                <w:b/>
                <w:bCs/>
                <w:iCs/>
                <w:color w:val="000000"/>
                <w:sz w:val="22"/>
                <w:szCs w:val="22"/>
              </w:rPr>
              <w:t xml:space="preserve">1,10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w:t>
            </w:r>
          </w:p>
          <w:p w:rsidR="00F91059" w:rsidRPr="00CB36B2" w:rsidRDefault="00F91059" w:rsidP="00F91059">
            <w:pPr>
              <w:pStyle w:val="10"/>
              <w:numPr>
                <w:ilvl w:val="1"/>
                <w:numId w:val="14"/>
              </w:numPr>
              <w:suppressAutoHyphens w:val="0"/>
              <w:spacing w:line="360" w:lineRule="auto"/>
              <w:ind w:left="88" w:firstLine="77"/>
              <w:jc w:val="both"/>
              <w:rPr>
                <w:rFonts w:ascii="Arial" w:hAnsi="Arial" w:cs="Arial"/>
              </w:rPr>
            </w:pPr>
            <w:r w:rsidRPr="00CB36B2">
              <w:rPr>
                <w:rFonts w:ascii="Arial" w:hAnsi="Arial" w:cs="Arial"/>
                <w:iCs/>
                <w:color w:val="000000"/>
                <w:sz w:val="22"/>
                <w:szCs w:val="22"/>
              </w:rPr>
              <w:t xml:space="preserve">Για τα ακίνητα που </w:t>
            </w:r>
            <w:r w:rsidRPr="00CB36B2">
              <w:rPr>
                <w:rFonts w:ascii="Arial" w:hAnsi="Arial" w:cs="Arial"/>
                <w:bCs/>
                <w:sz w:val="22"/>
                <w:szCs w:val="22"/>
              </w:rPr>
              <w:t xml:space="preserve">χρησιμοποιούνται για </w:t>
            </w:r>
            <w:r w:rsidRPr="00CB36B2">
              <w:rPr>
                <w:rFonts w:ascii="Arial" w:hAnsi="Arial" w:cs="Arial"/>
                <w:sz w:val="22"/>
                <w:szCs w:val="22"/>
              </w:rPr>
              <w:t xml:space="preserve">κοινωφελείς, μη κερδοσκοπικούς και φιλανθρωπικούς σκοπούς </w:t>
            </w:r>
            <w:r w:rsidRPr="00CB36B2">
              <w:rPr>
                <w:rFonts w:ascii="Arial" w:hAnsi="Arial" w:cs="Arial"/>
                <w:b/>
                <w:bCs/>
                <w:sz w:val="22"/>
                <w:szCs w:val="22"/>
              </w:rPr>
              <w:t xml:space="preserve">1 ευρώ </w:t>
            </w:r>
            <w:proofErr w:type="spellStart"/>
            <w:r w:rsidRPr="00CB36B2">
              <w:rPr>
                <w:rFonts w:ascii="Arial" w:hAnsi="Arial" w:cs="Arial"/>
                <w:b/>
                <w:bCs/>
                <w:sz w:val="22"/>
                <w:szCs w:val="22"/>
              </w:rPr>
              <w:t>ανα</w:t>
            </w:r>
            <w:proofErr w:type="spellEnd"/>
            <w:r w:rsidRPr="00CB36B2">
              <w:rPr>
                <w:rFonts w:ascii="Arial" w:hAnsi="Arial" w:cs="Arial"/>
                <w:b/>
                <w:bCs/>
                <w:sz w:val="22"/>
                <w:szCs w:val="22"/>
              </w:rPr>
              <w:t xml:space="preserve"> </w:t>
            </w:r>
            <w:proofErr w:type="spellStart"/>
            <w:r w:rsidRPr="00CB36B2">
              <w:rPr>
                <w:rFonts w:ascii="Arial" w:hAnsi="Arial" w:cs="Arial"/>
                <w:b/>
                <w:bCs/>
                <w:sz w:val="22"/>
                <w:szCs w:val="22"/>
              </w:rPr>
              <w:t>τ.μ</w:t>
            </w:r>
            <w:proofErr w:type="spellEnd"/>
            <w:r w:rsidRPr="00CB36B2">
              <w:rPr>
                <w:rFonts w:ascii="Arial" w:hAnsi="Arial" w:cs="Arial"/>
                <w:b/>
                <w:bCs/>
                <w:sz w:val="22"/>
                <w:szCs w:val="22"/>
              </w:rPr>
              <w:t>. ετησίως</w:t>
            </w:r>
          </w:p>
          <w:p w:rsidR="00F91059" w:rsidRPr="00CB36B2" w:rsidRDefault="00F91059" w:rsidP="00F91059">
            <w:pPr>
              <w:pStyle w:val="10"/>
              <w:numPr>
                <w:ilvl w:val="1"/>
                <w:numId w:val="14"/>
              </w:numPr>
              <w:suppressAutoHyphens w:val="0"/>
              <w:spacing w:line="360" w:lineRule="auto"/>
              <w:ind w:left="88" w:firstLine="77"/>
              <w:jc w:val="both"/>
              <w:rPr>
                <w:rFonts w:ascii="Arial" w:hAnsi="Arial" w:cs="Arial"/>
              </w:rPr>
            </w:pPr>
            <w:r w:rsidRPr="00CB36B2">
              <w:rPr>
                <w:rFonts w:ascii="Arial" w:hAnsi="Arial" w:cs="Arial"/>
                <w:sz w:val="22"/>
                <w:szCs w:val="22"/>
              </w:rPr>
              <w:t>Για ακίνητα</w:t>
            </w:r>
            <w:r w:rsidRPr="00CB36B2">
              <w:rPr>
                <w:rFonts w:ascii="Arial" w:hAnsi="Arial" w:cs="Arial"/>
                <w:bCs/>
                <w:sz w:val="22"/>
                <w:szCs w:val="22"/>
              </w:rPr>
              <w:t xml:space="preserve"> </w:t>
            </w:r>
            <w:r w:rsidRPr="00CB36B2">
              <w:rPr>
                <w:rFonts w:ascii="Arial" w:hAnsi="Arial" w:cs="Arial"/>
                <w:bCs/>
                <w:iCs/>
                <w:sz w:val="22"/>
                <w:szCs w:val="22"/>
              </w:rPr>
              <w:t xml:space="preserve">που χρησιμοποιούνται για την </w:t>
            </w:r>
            <w:r w:rsidRPr="00CB36B2">
              <w:rPr>
                <w:rFonts w:ascii="Arial" w:hAnsi="Arial" w:cs="Arial"/>
                <w:b/>
                <w:bCs/>
                <w:iCs/>
                <w:sz w:val="22"/>
                <w:szCs w:val="22"/>
              </w:rPr>
              <w:t>άσκηση πάσης φύσης οικονομικής δραστηριότητας:</w:t>
            </w:r>
          </w:p>
          <w:p w:rsidR="00F91059" w:rsidRPr="00CB36B2" w:rsidRDefault="00F91059" w:rsidP="00950A14">
            <w:pPr>
              <w:spacing w:line="360" w:lineRule="auto"/>
              <w:ind w:left="316" w:hanging="316"/>
              <w:jc w:val="both"/>
              <w:rPr>
                <w:rFonts w:ascii="Arial" w:hAnsi="Arial" w:cs="Arial"/>
                <w:b/>
                <w:iCs/>
                <w:color w:val="000000"/>
              </w:rPr>
            </w:pPr>
            <w:r w:rsidRPr="00CB36B2">
              <w:rPr>
                <w:rFonts w:ascii="Arial" w:hAnsi="Arial" w:cs="Arial"/>
                <w:iCs/>
                <w:color w:val="000000"/>
                <w:sz w:val="22"/>
                <w:szCs w:val="22"/>
              </w:rPr>
              <w:t xml:space="preserve">3.1. Για τους χώρους που στεγάζονται τράπεζες, </w:t>
            </w:r>
            <w:r w:rsidRPr="00CB36B2">
              <w:rPr>
                <w:rFonts w:ascii="Arial" w:hAnsi="Arial" w:cs="Arial"/>
                <w:iCs/>
                <w:color w:val="000000"/>
                <w:sz w:val="22"/>
                <w:szCs w:val="22"/>
                <w:lang w:val="en-US"/>
              </w:rPr>
              <w:t>Super</w:t>
            </w:r>
            <w:r w:rsidRPr="00CB36B2">
              <w:rPr>
                <w:rFonts w:ascii="Arial" w:hAnsi="Arial" w:cs="Arial"/>
                <w:iCs/>
                <w:color w:val="000000"/>
                <w:sz w:val="22"/>
                <w:szCs w:val="22"/>
              </w:rPr>
              <w:t xml:space="preserve"> </w:t>
            </w:r>
            <w:r w:rsidRPr="00CB36B2">
              <w:rPr>
                <w:rFonts w:ascii="Arial" w:hAnsi="Arial" w:cs="Arial"/>
                <w:iCs/>
                <w:color w:val="000000"/>
                <w:sz w:val="22"/>
                <w:szCs w:val="22"/>
                <w:lang w:val="en-US"/>
              </w:rPr>
              <w:t>Market</w:t>
            </w:r>
            <w:r w:rsidRPr="00CB36B2">
              <w:rPr>
                <w:rFonts w:ascii="Arial" w:hAnsi="Arial" w:cs="Arial"/>
                <w:iCs/>
                <w:color w:val="000000"/>
                <w:sz w:val="22"/>
                <w:szCs w:val="22"/>
              </w:rPr>
              <w:t xml:space="preserve"> και καταστήματα υγειονομικού ενδιαφέροντος (καφετέριες, εστιατόρια, ταβέρνες, </w:t>
            </w:r>
            <w:r w:rsidRPr="00CB36B2">
              <w:rPr>
                <w:rFonts w:ascii="Arial" w:hAnsi="Arial" w:cs="Arial"/>
                <w:iCs/>
                <w:color w:val="000000"/>
                <w:sz w:val="22"/>
                <w:szCs w:val="22"/>
                <w:lang w:val="en-US"/>
              </w:rPr>
              <w:t>fast</w:t>
            </w:r>
            <w:r w:rsidRPr="00CB36B2">
              <w:rPr>
                <w:rFonts w:ascii="Arial" w:hAnsi="Arial" w:cs="Arial"/>
                <w:iCs/>
                <w:color w:val="000000"/>
                <w:sz w:val="22"/>
                <w:szCs w:val="22"/>
              </w:rPr>
              <w:t xml:space="preserve"> </w:t>
            </w:r>
            <w:r w:rsidRPr="00CB36B2">
              <w:rPr>
                <w:rFonts w:ascii="Arial" w:hAnsi="Arial" w:cs="Arial"/>
                <w:iCs/>
                <w:color w:val="000000"/>
                <w:sz w:val="22"/>
                <w:szCs w:val="22"/>
                <w:lang w:val="en-US"/>
              </w:rPr>
              <w:t>food</w:t>
            </w:r>
            <w:r w:rsidRPr="00CB36B2">
              <w:rPr>
                <w:rFonts w:ascii="Arial" w:hAnsi="Arial" w:cs="Arial"/>
                <w:iCs/>
                <w:color w:val="000000"/>
                <w:sz w:val="22"/>
                <w:szCs w:val="22"/>
              </w:rPr>
              <w:t xml:space="preserve">, κρεοπωλεία, ιχθυοπωλεία, μανάβικα κλπ) </w:t>
            </w:r>
            <w:r w:rsidRPr="00CB36B2">
              <w:rPr>
                <w:rFonts w:ascii="Arial" w:hAnsi="Arial" w:cs="Arial"/>
                <w:b/>
                <w:iCs/>
                <w:color w:val="000000"/>
                <w:sz w:val="22"/>
                <w:szCs w:val="22"/>
              </w:rPr>
              <w:t xml:space="preserve">1,40 ευρώ </w:t>
            </w:r>
            <w:proofErr w:type="spellStart"/>
            <w:r w:rsidRPr="00CB36B2">
              <w:rPr>
                <w:rFonts w:ascii="Arial" w:hAnsi="Arial" w:cs="Arial"/>
                <w:b/>
                <w:iCs/>
                <w:color w:val="000000"/>
                <w:sz w:val="22"/>
                <w:szCs w:val="22"/>
              </w:rPr>
              <w:t>ανα</w:t>
            </w:r>
            <w:proofErr w:type="spellEnd"/>
            <w:r w:rsidRPr="00CB36B2">
              <w:rPr>
                <w:rFonts w:ascii="Arial" w:hAnsi="Arial" w:cs="Arial"/>
                <w:b/>
                <w:iCs/>
                <w:color w:val="000000"/>
                <w:sz w:val="22"/>
                <w:szCs w:val="22"/>
              </w:rPr>
              <w:t xml:space="preserve"> </w:t>
            </w:r>
            <w:proofErr w:type="spellStart"/>
            <w:r w:rsidRPr="00CB36B2">
              <w:rPr>
                <w:rFonts w:ascii="Arial" w:hAnsi="Arial" w:cs="Arial"/>
                <w:b/>
                <w:iCs/>
                <w:color w:val="000000"/>
                <w:sz w:val="22"/>
                <w:szCs w:val="22"/>
              </w:rPr>
              <w:t>τ.μ</w:t>
            </w:r>
            <w:proofErr w:type="spellEnd"/>
            <w:r w:rsidRPr="00CB36B2">
              <w:rPr>
                <w:rFonts w:ascii="Arial" w:hAnsi="Arial" w:cs="Arial"/>
                <w:b/>
                <w:iCs/>
                <w:color w:val="000000"/>
                <w:sz w:val="22"/>
                <w:szCs w:val="22"/>
              </w:rPr>
              <w:t>. ετησίως</w:t>
            </w:r>
          </w:p>
          <w:p w:rsidR="00F91059" w:rsidRPr="00CB36B2" w:rsidRDefault="00F91059" w:rsidP="00950A14">
            <w:pPr>
              <w:pStyle w:val="10"/>
              <w:suppressAutoHyphens w:val="0"/>
              <w:spacing w:line="360" w:lineRule="auto"/>
              <w:ind w:left="316" w:hanging="316"/>
              <w:jc w:val="both"/>
              <w:rPr>
                <w:rFonts w:ascii="Arial" w:hAnsi="Arial" w:cs="Arial"/>
                <w:iCs/>
                <w:color w:val="000000"/>
              </w:rPr>
            </w:pPr>
            <w:r w:rsidRPr="00CB36B2">
              <w:rPr>
                <w:rFonts w:ascii="Arial" w:hAnsi="Arial" w:cs="Arial"/>
                <w:iCs/>
                <w:color w:val="000000"/>
                <w:sz w:val="22"/>
                <w:szCs w:val="22"/>
              </w:rPr>
              <w:t xml:space="preserve">3.2.. Για </w:t>
            </w:r>
            <w:r w:rsidRPr="00CB36B2">
              <w:rPr>
                <w:rFonts w:ascii="Arial" w:hAnsi="Arial" w:cs="Arial"/>
                <w:b/>
                <w:bCs/>
                <w:iCs/>
                <w:color w:val="000000"/>
                <w:sz w:val="22"/>
                <w:szCs w:val="22"/>
              </w:rPr>
              <w:t>τους μη στεγασμένους χώρους</w:t>
            </w:r>
            <w:r w:rsidRPr="00CB36B2">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CB36B2">
              <w:rPr>
                <w:rFonts w:ascii="Arial" w:hAnsi="Arial" w:cs="Arial"/>
                <w:b/>
                <w:bCs/>
                <w:iCs/>
                <w:color w:val="000000"/>
                <w:sz w:val="22"/>
                <w:szCs w:val="22"/>
              </w:rPr>
              <w:t xml:space="preserve">1,10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xml:space="preserve">. ετησίως. </w:t>
            </w:r>
          </w:p>
          <w:p w:rsidR="00F91059" w:rsidRPr="00CB36B2" w:rsidRDefault="00F91059" w:rsidP="00950A14">
            <w:pPr>
              <w:pStyle w:val="10"/>
              <w:suppressAutoHyphens w:val="0"/>
              <w:spacing w:line="360" w:lineRule="auto"/>
              <w:ind w:left="316" w:hanging="316"/>
              <w:jc w:val="both"/>
              <w:rPr>
                <w:rFonts w:ascii="Arial" w:hAnsi="Arial" w:cs="Arial"/>
              </w:rPr>
            </w:pPr>
            <w:r w:rsidRPr="00CB36B2">
              <w:rPr>
                <w:rFonts w:ascii="Arial" w:hAnsi="Arial" w:cs="Arial"/>
                <w:iCs/>
                <w:color w:val="000000"/>
                <w:sz w:val="22"/>
                <w:szCs w:val="22"/>
              </w:rPr>
              <w:t xml:space="preserve">3.3..Για υπό ανέγερση οικοδομές με </w:t>
            </w:r>
            <w:proofErr w:type="spellStart"/>
            <w:r w:rsidRPr="00CB36B2">
              <w:rPr>
                <w:rFonts w:ascii="Arial" w:hAnsi="Arial" w:cs="Arial"/>
                <w:iCs/>
                <w:color w:val="000000"/>
                <w:sz w:val="22"/>
                <w:szCs w:val="22"/>
              </w:rPr>
              <w:t>εργοταξιακό</w:t>
            </w:r>
            <w:proofErr w:type="spellEnd"/>
            <w:r w:rsidRPr="00CB36B2">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w:t>
            </w:r>
            <w:r w:rsidRPr="00CB36B2">
              <w:rPr>
                <w:rFonts w:ascii="Arial" w:hAnsi="Arial" w:cs="Arial"/>
                <w:b/>
                <w:iCs/>
                <w:color w:val="000000"/>
                <w:sz w:val="22"/>
                <w:szCs w:val="22"/>
              </w:rPr>
              <w:t>(1,30€)</w:t>
            </w:r>
            <w:r w:rsidRPr="00CB36B2">
              <w:rPr>
                <w:rFonts w:ascii="Arial" w:hAnsi="Arial" w:cs="Arial"/>
                <w:iCs/>
                <w:color w:val="000000"/>
                <w:sz w:val="22"/>
                <w:szCs w:val="22"/>
              </w:rPr>
              <w:t xml:space="preserve"> </w:t>
            </w:r>
          </w:p>
          <w:p w:rsidR="00F91059" w:rsidRPr="00CB36B2" w:rsidRDefault="00F91059" w:rsidP="00950A14">
            <w:pPr>
              <w:spacing w:line="360" w:lineRule="auto"/>
              <w:ind w:left="316" w:hanging="316"/>
              <w:jc w:val="both"/>
              <w:rPr>
                <w:rFonts w:ascii="Arial" w:hAnsi="Arial" w:cs="Arial"/>
              </w:rPr>
            </w:pPr>
            <w:r w:rsidRPr="00CB36B2">
              <w:rPr>
                <w:rFonts w:ascii="Arial" w:hAnsi="Arial" w:cs="Arial"/>
                <w:iCs/>
                <w:color w:val="000000"/>
                <w:sz w:val="22"/>
                <w:szCs w:val="22"/>
              </w:rPr>
              <w:t xml:space="preserve">3.4. Για χώρους που στεγάζονται επαγγελματικές ή γεωργικές αποθήκες </w:t>
            </w:r>
            <w:r w:rsidRPr="00CB36B2">
              <w:rPr>
                <w:rFonts w:ascii="Arial" w:hAnsi="Arial" w:cs="Arial"/>
                <w:b/>
                <w:bCs/>
                <w:iCs/>
                <w:color w:val="000000"/>
                <w:sz w:val="22"/>
                <w:szCs w:val="22"/>
              </w:rPr>
              <w:t xml:space="preserve">1,10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645"/>
          <w:jc w:val="center"/>
        </w:trPr>
        <w:tc>
          <w:tcPr>
            <w:tcW w:w="8217" w:type="dxa"/>
            <w:tcBorders>
              <w:left w:val="single" w:sz="4" w:space="0" w:color="000001"/>
            </w:tcBorders>
            <w:shd w:val="clear" w:color="auto" w:fill="FFFFFF"/>
            <w:vAlign w:val="center"/>
          </w:tcPr>
          <w:p w:rsidR="00F91059" w:rsidRPr="00CB36B2" w:rsidRDefault="00F91059" w:rsidP="00950A14">
            <w:pPr>
              <w:spacing w:line="360" w:lineRule="auto"/>
              <w:jc w:val="both"/>
              <w:rPr>
                <w:rFonts w:ascii="Arial" w:hAnsi="Arial" w:cs="Arial"/>
              </w:rPr>
            </w:pPr>
            <w:r w:rsidRPr="00CB36B2">
              <w:rPr>
                <w:rFonts w:ascii="Arial" w:hAnsi="Arial" w:cs="Arial"/>
                <w:iCs/>
                <w:color w:val="000000"/>
                <w:sz w:val="22"/>
                <w:szCs w:val="22"/>
              </w:rPr>
              <w:t xml:space="preserve"> 3.5..Για τους λοιπούς χώρους επαγγελματικής χρήσεως  </w:t>
            </w:r>
            <w:r w:rsidRPr="00CB36B2">
              <w:rPr>
                <w:rFonts w:ascii="Arial" w:hAnsi="Arial" w:cs="Arial"/>
                <w:b/>
                <w:bCs/>
                <w:iCs/>
                <w:color w:val="000000"/>
                <w:sz w:val="22"/>
                <w:szCs w:val="22"/>
              </w:rPr>
              <w:t xml:space="preserve">1,30 ευρώ ανά </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 xml:space="preserve">. </w:t>
            </w:r>
            <w:r w:rsidRPr="00CB36B2">
              <w:rPr>
                <w:rFonts w:ascii="Arial" w:hAnsi="Arial" w:cs="Arial"/>
                <w:iCs/>
                <w:color w:val="000000"/>
                <w:sz w:val="22"/>
                <w:szCs w:val="22"/>
              </w:rPr>
              <w:t xml:space="preserve">ετησίως   </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750"/>
          <w:jc w:val="center"/>
        </w:trPr>
        <w:tc>
          <w:tcPr>
            <w:tcW w:w="8217" w:type="dxa"/>
            <w:tcBorders>
              <w:left w:val="single" w:sz="4" w:space="0" w:color="000001"/>
            </w:tcBorders>
            <w:shd w:val="clear" w:color="auto" w:fill="FFFFFF"/>
            <w:vAlign w:val="center"/>
          </w:tcPr>
          <w:p w:rsidR="00F91059" w:rsidRPr="00CB36B2" w:rsidRDefault="00F91059" w:rsidP="00950A14">
            <w:pPr>
              <w:spacing w:line="360" w:lineRule="auto"/>
              <w:ind w:left="457" w:hanging="425"/>
              <w:jc w:val="both"/>
              <w:rPr>
                <w:rFonts w:ascii="Arial" w:hAnsi="Arial" w:cs="Arial"/>
              </w:rPr>
            </w:pPr>
            <w:r w:rsidRPr="00CB36B2">
              <w:rPr>
                <w:rFonts w:ascii="Arial" w:hAnsi="Arial" w:cs="Arial"/>
                <w:iCs/>
                <w:color w:val="000000"/>
                <w:sz w:val="22"/>
                <w:szCs w:val="22"/>
              </w:rPr>
              <w:t xml:space="preserve">3.6..Για στεγασμένους χώρους επαγγελματικής χρήσεως εμβαδού άνω των 6.000 </w:t>
            </w:r>
            <w:proofErr w:type="spellStart"/>
            <w:r w:rsidRPr="00CB36B2">
              <w:rPr>
                <w:rFonts w:ascii="Arial" w:hAnsi="Arial" w:cs="Arial"/>
                <w:iCs/>
                <w:color w:val="000000"/>
                <w:sz w:val="22"/>
                <w:szCs w:val="22"/>
              </w:rPr>
              <w:t>τ.μ</w:t>
            </w:r>
            <w:proofErr w:type="spellEnd"/>
            <w:r w:rsidRPr="00CB36B2">
              <w:rPr>
                <w:rFonts w:ascii="Arial" w:hAnsi="Arial" w:cs="Arial"/>
                <w:iCs/>
                <w:color w:val="000000"/>
                <w:sz w:val="22"/>
                <w:szCs w:val="22"/>
              </w:rPr>
              <w:t xml:space="preserve">. σε   </w:t>
            </w:r>
            <w:r w:rsidRPr="00CB36B2">
              <w:rPr>
                <w:rFonts w:ascii="Arial" w:hAnsi="Arial" w:cs="Arial"/>
                <w:b/>
                <w:bCs/>
                <w:iCs/>
                <w:color w:val="000000"/>
                <w:sz w:val="22"/>
                <w:szCs w:val="22"/>
              </w:rPr>
              <w:t>0,78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810"/>
          <w:jc w:val="center"/>
        </w:trPr>
        <w:tc>
          <w:tcPr>
            <w:tcW w:w="8217" w:type="dxa"/>
            <w:tcBorders>
              <w:left w:val="single" w:sz="4" w:space="0" w:color="000001"/>
              <w:bottom w:val="single" w:sz="4" w:space="0" w:color="auto"/>
            </w:tcBorders>
            <w:shd w:val="clear" w:color="auto" w:fill="FFFFFF"/>
            <w:vAlign w:val="center"/>
          </w:tcPr>
          <w:p w:rsidR="00F91059" w:rsidRPr="00CB36B2" w:rsidRDefault="00F91059" w:rsidP="00950A14">
            <w:pPr>
              <w:spacing w:line="360" w:lineRule="auto"/>
              <w:jc w:val="both"/>
              <w:rPr>
                <w:rFonts w:ascii="Arial" w:hAnsi="Arial" w:cs="Arial"/>
              </w:rPr>
            </w:pPr>
            <w:r w:rsidRPr="00CB36B2">
              <w:rPr>
                <w:rFonts w:ascii="Arial" w:hAnsi="Arial" w:cs="Arial"/>
                <w:iCs/>
                <w:color w:val="000000"/>
                <w:sz w:val="22"/>
                <w:szCs w:val="22"/>
              </w:rPr>
              <w:t xml:space="preserve">3.7..Για μη στεγασμένους χώρους επαγγελματικής χρήσεως εμβαδού άνω των 6.000 </w:t>
            </w:r>
            <w:proofErr w:type="spellStart"/>
            <w:r w:rsidRPr="00CB36B2">
              <w:rPr>
                <w:rFonts w:ascii="Arial" w:hAnsi="Arial" w:cs="Arial"/>
                <w:iCs/>
                <w:color w:val="000000"/>
                <w:sz w:val="22"/>
                <w:szCs w:val="22"/>
              </w:rPr>
              <w:t>τ.μ</w:t>
            </w:r>
            <w:proofErr w:type="spellEnd"/>
            <w:r w:rsidRPr="00CB36B2">
              <w:rPr>
                <w:rFonts w:ascii="Arial" w:hAnsi="Arial" w:cs="Arial"/>
                <w:iCs/>
                <w:color w:val="000000"/>
                <w:sz w:val="22"/>
                <w:szCs w:val="22"/>
              </w:rPr>
              <w:t xml:space="preserve">. σε </w:t>
            </w:r>
            <w:r w:rsidRPr="00CB36B2">
              <w:rPr>
                <w:rFonts w:ascii="Arial" w:hAnsi="Arial" w:cs="Arial"/>
                <w:b/>
                <w:bCs/>
                <w:iCs/>
                <w:color w:val="000000"/>
                <w:sz w:val="22"/>
                <w:szCs w:val="22"/>
              </w:rPr>
              <w:t>0,39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 xml:space="preserve">. </w:t>
            </w: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rPr>
            </w:pPr>
          </w:p>
        </w:tc>
      </w:tr>
      <w:tr w:rsidR="00F91059" w:rsidRPr="002F232A" w:rsidTr="00950A14">
        <w:trPr>
          <w:trHeight w:val="810"/>
          <w:jc w:val="center"/>
        </w:trPr>
        <w:tc>
          <w:tcPr>
            <w:tcW w:w="8217" w:type="dxa"/>
            <w:tcBorders>
              <w:top w:val="single" w:sz="4" w:space="0" w:color="auto"/>
              <w:left w:val="single" w:sz="4" w:space="0" w:color="000001"/>
              <w:bottom w:val="single" w:sz="4" w:space="0" w:color="auto"/>
            </w:tcBorders>
            <w:shd w:val="clear" w:color="auto" w:fill="FFFFFF"/>
            <w:vAlign w:val="center"/>
          </w:tcPr>
          <w:p w:rsidR="00F91059" w:rsidRPr="00CB36B2" w:rsidRDefault="00F91059" w:rsidP="00950A14">
            <w:pPr>
              <w:spacing w:line="360" w:lineRule="auto"/>
              <w:ind w:left="316" w:hanging="284"/>
              <w:jc w:val="both"/>
              <w:rPr>
                <w:rFonts w:ascii="Arial" w:hAnsi="Arial" w:cs="Arial"/>
                <w:b/>
                <w:bCs/>
                <w:iCs/>
                <w:color w:val="000000"/>
              </w:rPr>
            </w:pPr>
            <w:r w:rsidRPr="00CB36B2">
              <w:rPr>
                <w:rFonts w:ascii="Arial" w:hAnsi="Arial" w:cs="Arial"/>
                <w:iCs/>
                <w:color w:val="000000"/>
                <w:sz w:val="22"/>
                <w:szCs w:val="22"/>
              </w:rPr>
              <w:t xml:space="preserve">3.8..Για επαγγελματικούς χώρους χρησιμοποιούμενους για καλλιέργεια φυτωρίων σε  </w:t>
            </w:r>
            <w:r w:rsidRPr="00CB36B2">
              <w:rPr>
                <w:rFonts w:ascii="Arial" w:hAnsi="Arial" w:cs="Arial"/>
                <w:b/>
                <w:bCs/>
                <w:iCs/>
                <w:color w:val="000000"/>
                <w:sz w:val="22"/>
                <w:szCs w:val="22"/>
              </w:rPr>
              <w:t>0,39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p w:rsidR="00F91059" w:rsidRPr="00CB36B2" w:rsidRDefault="00F91059" w:rsidP="00950A14">
            <w:pPr>
              <w:spacing w:line="360" w:lineRule="auto"/>
              <w:ind w:left="316" w:firstLine="56"/>
              <w:jc w:val="both"/>
              <w:rPr>
                <w:rFonts w:ascii="Arial" w:hAnsi="Arial" w:cs="Arial"/>
              </w:rPr>
            </w:pPr>
            <w:r w:rsidRPr="00CB36B2">
              <w:rPr>
                <w:rFonts w:ascii="Arial" w:hAnsi="Arial" w:cs="Arial"/>
                <w:iCs/>
                <w:color w:val="000000"/>
                <w:sz w:val="22"/>
                <w:szCs w:val="22"/>
              </w:rPr>
              <w:lastRenderedPageBreak/>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F91059" w:rsidRPr="00CB36B2" w:rsidRDefault="00F91059" w:rsidP="00950A14">
            <w:pPr>
              <w:spacing w:line="360" w:lineRule="auto"/>
              <w:jc w:val="both"/>
              <w:rPr>
                <w:rFonts w:ascii="Arial" w:hAnsi="Arial" w:cs="Arial"/>
                <w:b/>
                <w:bCs/>
                <w:iCs/>
                <w:color w:val="000000"/>
              </w:rPr>
            </w:pPr>
          </w:p>
          <w:p w:rsidR="00F91059" w:rsidRPr="00CB36B2" w:rsidRDefault="00F91059" w:rsidP="00950A14">
            <w:pPr>
              <w:spacing w:line="360" w:lineRule="auto"/>
              <w:rPr>
                <w:rFonts w:ascii="Arial" w:hAnsi="Arial" w:cs="Arial"/>
              </w:rPr>
            </w:pPr>
            <w:r w:rsidRPr="00CB36B2">
              <w:rPr>
                <w:rFonts w:ascii="Arial" w:hAnsi="Arial" w:cs="Arial"/>
                <w:b/>
                <w:iCs/>
                <w:color w:val="000000"/>
                <w:sz w:val="22"/>
                <w:szCs w:val="22"/>
              </w:rPr>
              <w:t xml:space="preserve">Β) </w:t>
            </w:r>
            <w:r w:rsidRPr="00CB36B2">
              <w:rPr>
                <w:rFonts w:ascii="Arial" w:hAnsi="Arial" w:cs="Arial"/>
                <w:b/>
                <w:iCs/>
                <w:color w:val="000000"/>
                <w:sz w:val="22"/>
                <w:szCs w:val="22"/>
                <w:u w:val="single"/>
              </w:rPr>
              <w:t xml:space="preserve">Λοιπές Κοινότητες  και Οικισμοί Δ.Ε. Κορώνειας </w:t>
            </w:r>
          </w:p>
          <w:p w:rsidR="00F91059" w:rsidRPr="00CB36B2" w:rsidRDefault="00F91059" w:rsidP="00F91059">
            <w:pPr>
              <w:pStyle w:val="a4"/>
              <w:widowControl/>
              <w:numPr>
                <w:ilvl w:val="2"/>
                <w:numId w:val="5"/>
              </w:numPr>
              <w:tabs>
                <w:tab w:val="clear" w:pos="1440"/>
                <w:tab w:val="num" w:pos="797"/>
              </w:tabs>
              <w:spacing w:before="120" w:after="120" w:line="360" w:lineRule="auto"/>
              <w:ind w:left="88" w:firstLine="66"/>
              <w:jc w:val="both"/>
              <w:rPr>
                <w:rFonts w:ascii="Arial" w:hAnsi="Arial" w:cs="Arial"/>
                <w:iCs/>
                <w:color w:val="000000"/>
              </w:rPr>
            </w:pPr>
            <w:r w:rsidRPr="00CB36B2">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CB36B2">
              <w:rPr>
                <w:rFonts w:ascii="Arial" w:hAnsi="Arial" w:cs="Arial"/>
                <w:b/>
                <w:iCs/>
                <w:color w:val="000000"/>
                <w:sz w:val="22"/>
                <w:szCs w:val="22"/>
              </w:rPr>
              <w:t>0,90</w:t>
            </w:r>
            <w:r w:rsidRPr="00CB36B2">
              <w:rPr>
                <w:rFonts w:ascii="Arial" w:hAnsi="Arial" w:cs="Arial"/>
                <w:b/>
                <w:bCs/>
                <w:iCs/>
                <w:color w:val="000000"/>
                <w:sz w:val="22"/>
                <w:szCs w:val="22"/>
              </w:rPr>
              <w:t xml:space="preserve">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w:t>
            </w:r>
          </w:p>
          <w:p w:rsidR="00F91059" w:rsidRPr="00CB36B2" w:rsidRDefault="00F91059" w:rsidP="00F91059">
            <w:pPr>
              <w:pStyle w:val="10"/>
              <w:numPr>
                <w:ilvl w:val="2"/>
                <w:numId w:val="5"/>
              </w:numPr>
              <w:tabs>
                <w:tab w:val="clear" w:pos="1440"/>
              </w:tabs>
              <w:suppressAutoHyphens w:val="0"/>
              <w:spacing w:line="360" w:lineRule="auto"/>
              <w:ind w:left="88" w:hanging="76"/>
              <w:jc w:val="both"/>
              <w:rPr>
                <w:rFonts w:ascii="Arial" w:hAnsi="Arial" w:cs="Arial"/>
              </w:rPr>
            </w:pPr>
            <w:r w:rsidRPr="00CB36B2">
              <w:rPr>
                <w:rFonts w:ascii="Arial" w:hAnsi="Arial" w:cs="Arial"/>
                <w:iCs/>
                <w:color w:val="000000"/>
                <w:sz w:val="22"/>
                <w:szCs w:val="22"/>
              </w:rPr>
              <w:t xml:space="preserve">Για τα ακίνητα που </w:t>
            </w:r>
            <w:r w:rsidRPr="00CB36B2">
              <w:rPr>
                <w:rFonts w:ascii="Arial" w:hAnsi="Arial" w:cs="Arial"/>
                <w:bCs/>
                <w:sz w:val="22"/>
                <w:szCs w:val="22"/>
              </w:rPr>
              <w:t xml:space="preserve">χρησιμοποιούνται για </w:t>
            </w:r>
            <w:r w:rsidRPr="00CB36B2">
              <w:rPr>
                <w:rFonts w:ascii="Arial" w:hAnsi="Arial" w:cs="Arial"/>
                <w:sz w:val="22"/>
                <w:szCs w:val="22"/>
              </w:rPr>
              <w:t xml:space="preserve">κοινωφελείς, μη κερδοσκοπικούς και φιλανθρωπικούς σκοπούς </w:t>
            </w:r>
            <w:r w:rsidRPr="00CB36B2">
              <w:rPr>
                <w:rFonts w:ascii="Arial" w:hAnsi="Arial" w:cs="Arial"/>
                <w:b/>
                <w:bCs/>
                <w:sz w:val="22"/>
                <w:szCs w:val="22"/>
              </w:rPr>
              <w:t xml:space="preserve">0,85 ευρώ </w:t>
            </w:r>
            <w:proofErr w:type="spellStart"/>
            <w:r w:rsidRPr="00CB36B2">
              <w:rPr>
                <w:rFonts w:ascii="Arial" w:hAnsi="Arial" w:cs="Arial"/>
                <w:b/>
                <w:bCs/>
                <w:sz w:val="22"/>
                <w:szCs w:val="22"/>
              </w:rPr>
              <w:t>ανα</w:t>
            </w:r>
            <w:proofErr w:type="spellEnd"/>
            <w:r w:rsidRPr="00CB36B2">
              <w:rPr>
                <w:rFonts w:ascii="Arial" w:hAnsi="Arial" w:cs="Arial"/>
                <w:b/>
                <w:bCs/>
                <w:sz w:val="22"/>
                <w:szCs w:val="22"/>
              </w:rPr>
              <w:t xml:space="preserve"> </w:t>
            </w:r>
            <w:proofErr w:type="spellStart"/>
            <w:r w:rsidRPr="00CB36B2">
              <w:rPr>
                <w:rFonts w:ascii="Arial" w:hAnsi="Arial" w:cs="Arial"/>
                <w:b/>
                <w:bCs/>
                <w:sz w:val="22"/>
                <w:szCs w:val="22"/>
              </w:rPr>
              <w:t>τ.μ</w:t>
            </w:r>
            <w:proofErr w:type="spellEnd"/>
            <w:r w:rsidRPr="00CB36B2">
              <w:rPr>
                <w:rFonts w:ascii="Arial" w:hAnsi="Arial" w:cs="Arial"/>
                <w:b/>
                <w:bCs/>
                <w:sz w:val="22"/>
                <w:szCs w:val="22"/>
              </w:rPr>
              <w:t>. ετησίως</w:t>
            </w:r>
          </w:p>
          <w:p w:rsidR="00F91059" w:rsidRPr="00CB36B2" w:rsidRDefault="00F91059" w:rsidP="00F91059">
            <w:pPr>
              <w:pStyle w:val="10"/>
              <w:numPr>
                <w:ilvl w:val="2"/>
                <w:numId w:val="5"/>
              </w:numPr>
              <w:tabs>
                <w:tab w:val="clear" w:pos="1440"/>
              </w:tabs>
              <w:suppressAutoHyphens w:val="0"/>
              <w:spacing w:line="360" w:lineRule="auto"/>
              <w:ind w:left="88" w:hanging="76"/>
              <w:jc w:val="both"/>
              <w:rPr>
                <w:rFonts w:ascii="Arial" w:hAnsi="Arial" w:cs="Arial"/>
              </w:rPr>
            </w:pPr>
            <w:r w:rsidRPr="00CB36B2">
              <w:rPr>
                <w:rFonts w:ascii="Arial" w:hAnsi="Arial" w:cs="Arial"/>
                <w:sz w:val="22"/>
                <w:szCs w:val="22"/>
              </w:rPr>
              <w:t>Για ακίνητα</w:t>
            </w:r>
            <w:r w:rsidRPr="00CB36B2">
              <w:rPr>
                <w:rFonts w:ascii="Arial" w:hAnsi="Arial" w:cs="Arial"/>
                <w:bCs/>
                <w:sz w:val="22"/>
                <w:szCs w:val="22"/>
              </w:rPr>
              <w:t xml:space="preserve"> </w:t>
            </w:r>
            <w:r w:rsidRPr="00CB36B2">
              <w:rPr>
                <w:rFonts w:ascii="Arial" w:hAnsi="Arial" w:cs="Arial"/>
                <w:bCs/>
                <w:iCs/>
                <w:sz w:val="22"/>
                <w:szCs w:val="22"/>
              </w:rPr>
              <w:t xml:space="preserve">που χρησιμοποιούνται για την </w:t>
            </w:r>
            <w:r w:rsidRPr="00CB36B2">
              <w:rPr>
                <w:rFonts w:ascii="Arial" w:hAnsi="Arial" w:cs="Arial"/>
                <w:b/>
                <w:bCs/>
                <w:iCs/>
                <w:sz w:val="22"/>
                <w:szCs w:val="22"/>
              </w:rPr>
              <w:t>άσκηση πάσης φύσης οικονομικής δραστηριότητας:</w:t>
            </w:r>
          </w:p>
          <w:p w:rsidR="00F91059" w:rsidRPr="00CB36B2" w:rsidRDefault="00F91059" w:rsidP="00950A14">
            <w:pPr>
              <w:spacing w:before="120" w:after="120" w:line="360" w:lineRule="auto"/>
              <w:ind w:left="316" w:hanging="316"/>
              <w:jc w:val="both"/>
              <w:rPr>
                <w:rFonts w:ascii="Arial" w:hAnsi="Arial" w:cs="Arial"/>
                <w:b/>
                <w:iCs/>
                <w:color w:val="000000"/>
              </w:rPr>
            </w:pPr>
            <w:r w:rsidRPr="00CB36B2">
              <w:rPr>
                <w:rFonts w:ascii="Arial" w:hAnsi="Arial" w:cs="Arial"/>
                <w:iCs/>
                <w:color w:val="000000"/>
                <w:sz w:val="22"/>
                <w:szCs w:val="22"/>
              </w:rPr>
              <w:t xml:space="preserve">3.1. Για τους χώρους που στεγάζονται </w:t>
            </w:r>
            <w:r w:rsidRPr="00CB36B2">
              <w:rPr>
                <w:rFonts w:ascii="Arial" w:hAnsi="Arial" w:cs="Arial"/>
                <w:iCs/>
                <w:color w:val="000000"/>
                <w:sz w:val="22"/>
                <w:szCs w:val="22"/>
                <w:lang w:val="en-US"/>
              </w:rPr>
              <w:t>Super</w:t>
            </w:r>
            <w:r w:rsidRPr="00CB36B2">
              <w:rPr>
                <w:rFonts w:ascii="Arial" w:hAnsi="Arial" w:cs="Arial"/>
                <w:iCs/>
                <w:color w:val="000000"/>
                <w:sz w:val="22"/>
                <w:szCs w:val="22"/>
              </w:rPr>
              <w:t xml:space="preserve"> </w:t>
            </w:r>
            <w:r w:rsidRPr="00CB36B2">
              <w:rPr>
                <w:rFonts w:ascii="Arial" w:hAnsi="Arial" w:cs="Arial"/>
                <w:iCs/>
                <w:color w:val="000000"/>
                <w:sz w:val="22"/>
                <w:szCs w:val="22"/>
                <w:lang w:val="en-US"/>
              </w:rPr>
              <w:t>Market</w:t>
            </w:r>
            <w:r w:rsidRPr="00CB36B2">
              <w:rPr>
                <w:rFonts w:ascii="Arial" w:hAnsi="Arial" w:cs="Arial"/>
                <w:iCs/>
                <w:color w:val="000000"/>
                <w:sz w:val="22"/>
                <w:szCs w:val="22"/>
              </w:rPr>
              <w:t xml:space="preserve"> και καταστήματα υγειονομικού ενδιαφέροντος (καφετέριες, εστιατόρια, ταβέρνες, </w:t>
            </w:r>
            <w:r w:rsidRPr="00CB36B2">
              <w:rPr>
                <w:rFonts w:ascii="Arial" w:hAnsi="Arial" w:cs="Arial"/>
                <w:iCs/>
                <w:color w:val="000000"/>
                <w:sz w:val="22"/>
                <w:szCs w:val="22"/>
                <w:lang w:val="en-US"/>
              </w:rPr>
              <w:t>fast</w:t>
            </w:r>
            <w:r w:rsidRPr="00CB36B2">
              <w:rPr>
                <w:rFonts w:ascii="Arial" w:hAnsi="Arial" w:cs="Arial"/>
                <w:iCs/>
                <w:color w:val="000000"/>
                <w:sz w:val="22"/>
                <w:szCs w:val="22"/>
              </w:rPr>
              <w:t xml:space="preserve"> </w:t>
            </w:r>
            <w:r w:rsidRPr="00CB36B2">
              <w:rPr>
                <w:rFonts w:ascii="Arial" w:hAnsi="Arial" w:cs="Arial"/>
                <w:iCs/>
                <w:color w:val="000000"/>
                <w:sz w:val="22"/>
                <w:szCs w:val="22"/>
                <w:lang w:val="en-US"/>
              </w:rPr>
              <w:t>food</w:t>
            </w:r>
            <w:r w:rsidRPr="00CB36B2">
              <w:rPr>
                <w:rFonts w:ascii="Arial" w:hAnsi="Arial" w:cs="Arial"/>
                <w:iCs/>
                <w:color w:val="000000"/>
                <w:sz w:val="22"/>
                <w:szCs w:val="22"/>
              </w:rPr>
              <w:t xml:space="preserve">, κρεοπωλεία, ιχθυοπωλεία, μανάβικα κλπ) </w:t>
            </w:r>
            <w:r w:rsidRPr="00CB36B2">
              <w:rPr>
                <w:rFonts w:ascii="Arial" w:hAnsi="Arial" w:cs="Arial"/>
                <w:b/>
                <w:iCs/>
                <w:color w:val="000000"/>
                <w:sz w:val="22"/>
                <w:szCs w:val="22"/>
              </w:rPr>
              <w:t xml:space="preserve">1,20 ευρώ </w:t>
            </w:r>
            <w:proofErr w:type="spellStart"/>
            <w:r w:rsidRPr="00CB36B2">
              <w:rPr>
                <w:rFonts w:ascii="Arial" w:hAnsi="Arial" w:cs="Arial"/>
                <w:b/>
                <w:iCs/>
                <w:color w:val="000000"/>
                <w:sz w:val="22"/>
                <w:szCs w:val="22"/>
              </w:rPr>
              <w:t>ανα</w:t>
            </w:r>
            <w:proofErr w:type="spellEnd"/>
            <w:r w:rsidRPr="00CB36B2">
              <w:rPr>
                <w:rFonts w:ascii="Arial" w:hAnsi="Arial" w:cs="Arial"/>
                <w:b/>
                <w:iCs/>
                <w:color w:val="000000"/>
                <w:sz w:val="22"/>
                <w:szCs w:val="22"/>
              </w:rPr>
              <w:t xml:space="preserve"> </w:t>
            </w:r>
            <w:proofErr w:type="spellStart"/>
            <w:r w:rsidRPr="00CB36B2">
              <w:rPr>
                <w:rFonts w:ascii="Arial" w:hAnsi="Arial" w:cs="Arial"/>
                <w:b/>
                <w:iCs/>
                <w:color w:val="000000"/>
                <w:sz w:val="22"/>
                <w:szCs w:val="22"/>
              </w:rPr>
              <w:t>τ.μ</w:t>
            </w:r>
            <w:proofErr w:type="spellEnd"/>
            <w:r w:rsidRPr="00CB36B2">
              <w:rPr>
                <w:rFonts w:ascii="Arial" w:hAnsi="Arial" w:cs="Arial"/>
                <w:b/>
                <w:iCs/>
                <w:color w:val="000000"/>
                <w:sz w:val="22"/>
                <w:szCs w:val="22"/>
              </w:rPr>
              <w:t>. ετησίως</w:t>
            </w:r>
          </w:p>
          <w:p w:rsidR="00F91059" w:rsidRPr="00CB36B2" w:rsidRDefault="00F91059" w:rsidP="00950A14">
            <w:pPr>
              <w:pStyle w:val="10"/>
              <w:suppressAutoHyphens w:val="0"/>
              <w:spacing w:line="360" w:lineRule="auto"/>
              <w:ind w:left="316" w:hanging="316"/>
              <w:jc w:val="both"/>
              <w:rPr>
                <w:rFonts w:ascii="Arial" w:hAnsi="Arial" w:cs="Arial"/>
                <w:iCs/>
                <w:color w:val="000000"/>
              </w:rPr>
            </w:pPr>
            <w:r w:rsidRPr="00CB36B2">
              <w:rPr>
                <w:rFonts w:ascii="Arial" w:hAnsi="Arial" w:cs="Arial"/>
                <w:iCs/>
                <w:color w:val="000000"/>
                <w:sz w:val="22"/>
                <w:szCs w:val="22"/>
              </w:rPr>
              <w:t xml:space="preserve">3.2..Για τους </w:t>
            </w:r>
            <w:r w:rsidRPr="00CB36B2">
              <w:rPr>
                <w:rFonts w:ascii="Arial" w:hAnsi="Arial" w:cs="Arial"/>
                <w:b/>
                <w:bCs/>
                <w:iCs/>
                <w:color w:val="000000"/>
                <w:sz w:val="22"/>
                <w:szCs w:val="22"/>
              </w:rPr>
              <w:t>μη στεγασμένους χώρους</w:t>
            </w:r>
            <w:r w:rsidRPr="00CB36B2">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CB36B2">
              <w:rPr>
                <w:rFonts w:ascii="Arial" w:hAnsi="Arial" w:cs="Arial"/>
                <w:b/>
                <w:bCs/>
                <w:iCs/>
                <w:color w:val="000000"/>
                <w:sz w:val="22"/>
                <w:szCs w:val="22"/>
              </w:rPr>
              <w:t xml:space="preserve">0,90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xml:space="preserve">. ετησίως. </w:t>
            </w:r>
          </w:p>
          <w:p w:rsidR="00F91059" w:rsidRPr="00CB36B2" w:rsidRDefault="00F91059" w:rsidP="00950A14">
            <w:pPr>
              <w:pStyle w:val="10"/>
              <w:suppressAutoHyphens w:val="0"/>
              <w:spacing w:line="360" w:lineRule="auto"/>
              <w:ind w:left="316" w:hanging="316"/>
              <w:jc w:val="both"/>
              <w:rPr>
                <w:rFonts w:ascii="Arial" w:hAnsi="Arial" w:cs="Arial"/>
                <w:b/>
              </w:rPr>
            </w:pPr>
            <w:r w:rsidRPr="00CB36B2">
              <w:rPr>
                <w:rFonts w:ascii="Arial" w:hAnsi="Arial" w:cs="Arial"/>
                <w:iCs/>
                <w:color w:val="000000"/>
                <w:sz w:val="22"/>
                <w:szCs w:val="22"/>
              </w:rPr>
              <w:t xml:space="preserve">3.3.. Για υπό ανέγερση οικοδομές με </w:t>
            </w:r>
            <w:proofErr w:type="spellStart"/>
            <w:r w:rsidRPr="00CB36B2">
              <w:rPr>
                <w:rFonts w:ascii="Arial" w:hAnsi="Arial" w:cs="Arial"/>
                <w:iCs/>
                <w:color w:val="000000"/>
                <w:sz w:val="22"/>
                <w:szCs w:val="22"/>
              </w:rPr>
              <w:t>εργοταξιακό</w:t>
            </w:r>
            <w:proofErr w:type="spellEnd"/>
            <w:r w:rsidRPr="00CB36B2">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w:t>
            </w:r>
            <w:r w:rsidRPr="00CB36B2">
              <w:rPr>
                <w:rFonts w:ascii="Arial" w:hAnsi="Arial" w:cs="Arial"/>
                <w:b/>
                <w:iCs/>
                <w:color w:val="000000"/>
                <w:sz w:val="22"/>
                <w:szCs w:val="22"/>
              </w:rPr>
              <w:t xml:space="preserve">(1,10€) </w:t>
            </w:r>
          </w:p>
          <w:p w:rsidR="00F91059" w:rsidRPr="00CB36B2" w:rsidRDefault="00F91059" w:rsidP="00950A14">
            <w:pPr>
              <w:spacing w:before="120" w:after="120" w:line="360" w:lineRule="auto"/>
              <w:ind w:left="316" w:hanging="316"/>
              <w:jc w:val="both"/>
              <w:rPr>
                <w:rFonts w:ascii="Arial" w:hAnsi="Arial" w:cs="Arial"/>
              </w:rPr>
            </w:pPr>
            <w:r w:rsidRPr="00CB36B2">
              <w:rPr>
                <w:rFonts w:ascii="Arial" w:hAnsi="Arial" w:cs="Arial"/>
                <w:iCs/>
                <w:color w:val="000000"/>
                <w:sz w:val="22"/>
                <w:szCs w:val="22"/>
              </w:rPr>
              <w:t xml:space="preserve">3.4.. Για χώρους που στεγάζονται επαγγελματικές ή γεωργικές αποθήκες </w:t>
            </w:r>
            <w:r w:rsidRPr="00CB36B2">
              <w:rPr>
                <w:rFonts w:ascii="Arial" w:hAnsi="Arial" w:cs="Arial"/>
                <w:b/>
                <w:bCs/>
                <w:iCs/>
                <w:color w:val="000000"/>
                <w:sz w:val="22"/>
                <w:szCs w:val="22"/>
              </w:rPr>
              <w:t xml:space="preserve">0,90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w:t>
            </w:r>
          </w:p>
          <w:p w:rsidR="00F91059" w:rsidRPr="00CB36B2" w:rsidRDefault="00F91059" w:rsidP="00950A14">
            <w:pPr>
              <w:spacing w:before="120" w:after="120" w:line="360" w:lineRule="auto"/>
              <w:jc w:val="both"/>
              <w:rPr>
                <w:rFonts w:ascii="Arial" w:hAnsi="Arial" w:cs="Arial"/>
              </w:rPr>
            </w:pPr>
            <w:r w:rsidRPr="00CB36B2">
              <w:rPr>
                <w:rFonts w:ascii="Arial" w:hAnsi="Arial" w:cs="Arial"/>
                <w:iCs/>
                <w:color w:val="000000"/>
                <w:sz w:val="22"/>
                <w:szCs w:val="22"/>
              </w:rPr>
              <w:t xml:space="preserve">3.5..  Για τους λοιπούς χώρους επαγγελματικής χρήσεως  </w:t>
            </w:r>
            <w:r w:rsidRPr="00CB36B2">
              <w:rPr>
                <w:rFonts w:ascii="Arial" w:hAnsi="Arial" w:cs="Arial"/>
                <w:b/>
                <w:bCs/>
                <w:iCs/>
                <w:color w:val="000000"/>
                <w:sz w:val="22"/>
                <w:szCs w:val="22"/>
              </w:rPr>
              <w:t xml:space="preserve">1,10 ευρώ ανά </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 xml:space="preserve">. </w:t>
            </w:r>
            <w:r w:rsidRPr="00CB36B2">
              <w:rPr>
                <w:rFonts w:ascii="Arial" w:hAnsi="Arial" w:cs="Arial"/>
                <w:iCs/>
                <w:color w:val="000000"/>
                <w:sz w:val="22"/>
                <w:szCs w:val="22"/>
              </w:rPr>
              <w:t>ετησίως</w:t>
            </w:r>
          </w:p>
          <w:p w:rsidR="00F91059" w:rsidRPr="00CB36B2" w:rsidRDefault="00F91059" w:rsidP="00950A14">
            <w:pPr>
              <w:spacing w:before="120" w:after="120" w:line="360" w:lineRule="auto"/>
              <w:ind w:left="316" w:hanging="316"/>
              <w:jc w:val="both"/>
              <w:rPr>
                <w:rFonts w:ascii="Arial" w:hAnsi="Arial" w:cs="Arial"/>
              </w:rPr>
            </w:pPr>
            <w:r w:rsidRPr="00CB36B2">
              <w:rPr>
                <w:rFonts w:ascii="Arial" w:hAnsi="Arial" w:cs="Arial"/>
                <w:iCs/>
                <w:color w:val="000000"/>
                <w:sz w:val="22"/>
                <w:szCs w:val="22"/>
              </w:rPr>
              <w:t xml:space="preserve">3.6.. Για στεγασμένους χώρους επαγγελματικής χρήσεως εμβαδού άνω των 6.000 </w:t>
            </w:r>
            <w:proofErr w:type="spellStart"/>
            <w:r w:rsidRPr="00CB36B2">
              <w:rPr>
                <w:rFonts w:ascii="Arial" w:hAnsi="Arial" w:cs="Arial"/>
                <w:iCs/>
                <w:color w:val="000000"/>
                <w:sz w:val="22"/>
                <w:szCs w:val="22"/>
              </w:rPr>
              <w:t>τ.μ</w:t>
            </w:r>
            <w:proofErr w:type="spellEnd"/>
            <w:r w:rsidRPr="00CB36B2">
              <w:rPr>
                <w:rFonts w:ascii="Arial" w:hAnsi="Arial" w:cs="Arial"/>
                <w:iCs/>
                <w:color w:val="000000"/>
                <w:sz w:val="22"/>
                <w:szCs w:val="22"/>
              </w:rPr>
              <w:t xml:space="preserve">. σε  </w:t>
            </w:r>
            <w:r w:rsidRPr="00CB36B2">
              <w:rPr>
                <w:rFonts w:ascii="Arial" w:hAnsi="Arial" w:cs="Arial"/>
                <w:b/>
                <w:bCs/>
                <w:iCs/>
                <w:color w:val="000000"/>
                <w:sz w:val="22"/>
                <w:szCs w:val="22"/>
              </w:rPr>
              <w:t xml:space="preserve"> 0,66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r w:rsidRPr="00CB36B2">
              <w:rPr>
                <w:rFonts w:ascii="Arial" w:hAnsi="Arial" w:cs="Arial"/>
                <w:iCs/>
                <w:color w:val="000000"/>
                <w:sz w:val="22"/>
                <w:szCs w:val="22"/>
                <w:bdr w:val="single" w:sz="4" w:space="0" w:color="000001"/>
              </w:rPr>
              <w:t xml:space="preserve"> </w:t>
            </w:r>
          </w:p>
          <w:p w:rsidR="00F91059" w:rsidRPr="00CB36B2" w:rsidRDefault="00F91059" w:rsidP="00950A14">
            <w:pPr>
              <w:spacing w:before="120" w:after="120" w:line="360" w:lineRule="auto"/>
              <w:ind w:left="316" w:right="425" w:hanging="316"/>
              <w:jc w:val="both"/>
              <w:rPr>
                <w:rFonts w:ascii="Arial" w:hAnsi="Arial" w:cs="Arial"/>
              </w:rPr>
            </w:pPr>
            <w:r w:rsidRPr="00CB36B2">
              <w:rPr>
                <w:rFonts w:ascii="Arial" w:hAnsi="Arial" w:cs="Arial"/>
                <w:iCs/>
                <w:color w:val="000000"/>
                <w:sz w:val="22"/>
                <w:szCs w:val="22"/>
              </w:rPr>
              <w:t xml:space="preserve">3.7.. Για μη στεγασμένους χώρους επαγγελματικής χρήσεως εμβαδού άνω των 6.000 </w:t>
            </w:r>
            <w:proofErr w:type="spellStart"/>
            <w:r w:rsidRPr="00CB36B2">
              <w:rPr>
                <w:rFonts w:ascii="Arial" w:hAnsi="Arial" w:cs="Arial"/>
                <w:iCs/>
                <w:color w:val="000000"/>
                <w:sz w:val="22"/>
                <w:szCs w:val="22"/>
              </w:rPr>
              <w:t>τ.μ</w:t>
            </w:r>
            <w:proofErr w:type="spellEnd"/>
            <w:r w:rsidRPr="00CB36B2">
              <w:rPr>
                <w:rFonts w:ascii="Arial" w:hAnsi="Arial" w:cs="Arial"/>
                <w:iCs/>
                <w:color w:val="000000"/>
                <w:sz w:val="22"/>
                <w:szCs w:val="22"/>
              </w:rPr>
              <w:t xml:space="preserve">. σε </w:t>
            </w:r>
            <w:r w:rsidRPr="00CB36B2">
              <w:rPr>
                <w:rFonts w:ascii="Arial" w:hAnsi="Arial" w:cs="Arial"/>
                <w:b/>
                <w:bCs/>
                <w:iCs/>
                <w:color w:val="000000"/>
                <w:sz w:val="22"/>
                <w:szCs w:val="22"/>
              </w:rPr>
              <w:t>0,33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 xml:space="preserve">. </w:t>
            </w:r>
          </w:p>
          <w:p w:rsidR="00F91059" w:rsidRPr="00CB36B2" w:rsidRDefault="00F91059" w:rsidP="00950A14">
            <w:pPr>
              <w:spacing w:before="120" w:after="120" w:line="360" w:lineRule="auto"/>
              <w:ind w:left="316" w:right="425" w:hanging="316"/>
              <w:jc w:val="both"/>
              <w:rPr>
                <w:rFonts w:ascii="Arial" w:hAnsi="Arial" w:cs="Arial"/>
                <w:b/>
                <w:bCs/>
                <w:iCs/>
                <w:color w:val="000000"/>
              </w:rPr>
            </w:pPr>
            <w:r w:rsidRPr="00CB36B2">
              <w:rPr>
                <w:rFonts w:ascii="Arial" w:hAnsi="Arial" w:cs="Arial"/>
                <w:iCs/>
                <w:color w:val="000000"/>
                <w:sz w:val="22"/>
                <w:szCs w:val="22"/>
              </w:rPr>
              <w:t xml:space="preserve">3.8.. Για επαγγελματικούς χώρους χρησιμοποιούμενους για καλλιέργεια </w:t>
            </w:r>
            <w:r w:rsidRPr="00CB36B2">
              <w:rPr>
                <w:rFonts w:ascii="Arial" w:hAnsi="Arial" w:cs="Arial"/>
                <w:iCs/>
                <w:color w:val="000000"/>
                <w:sz w:val="22"/>
                <w:szCs w:val="22"/>
              </w:rPr>
              <w:lastRenderedPageBreak/>
              <w:t xml:space="preserve">φυτωρίων σε  </w:t>
            </w:r>
            <w:r w:rsidRPr="00CB36B2">
              <w:rPr>
                <w:rFonts w:ascii="Arial" w:hAnsi="Arial" w:cs="Arial"/>
                <w:b/>
                <w:bCs/>
                <w:iCs/>
                <w:color w:val="000000"/>
                <w:sz w:val="22"/>
                <w:szCs w:val="22"/>
              </w:rPr>
              <w:t>0,33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p w:rsidR="00F91059" w:rsidRPr="00CB36B2" w:rsidRDefault="00F91059" w:rsidP="00950A14">
            <w:pPr>
              <w:spacing w:line="360" w:lineRule="auto"/>
              <w:ind w:left="316" w:hanging="284"/>
              <w:jc w:val="both"/>
              <w:rPr>
                <w:rFonts w:ascii="Arial" w:hAnsi="Arial" w:cs="Arial"/>
                <w:iCs/>
                <w:color w:val="000000"/>
              </w:rPr>
            </w:pPr>
            <w:r w:rsidRPr="00CB36B2">
              <w:rPr>
                <w:rFonts w:ascii="Arial" w:hAnsi="Arial" w:cs="Arial"/>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p w:rsidR="00F91059" w:rsidRPr="00CB36B2" w:rsidRDefault="00F91059" w:rsidP="00950A14">
            <w:pPr>
              <w:spacing w:line="360" w:lineRule="auto"/>
              <w:ind w:left="316" w:hanging="284"/>
              <w:jc w:val="both"/>
              <w:rPr>
                <w:rFonts w:ascii="Arial" w:hAnsi="Arial" w:cs="Arial"/>
                <w:b/>
                <w:bCs/>
                <w:iCs/>
                <w:color w:val="000000"/>
              </w:rPr>
            </w:pPr>
          </w:p>
        </w:tc>
        <w:tc>
          <w:tcPr>
            <w:tcW w:w="269" w:type="dxa"/>
            <w:tcBorders>
              <w:left w:val="single" w:sz="4" w:space="0" w:color="000001"/>
            </w:tcBorders>
            <w:shd w:val="clear" w:color="auto" w:fill="auto"/>
          </w:tcPr>
          <w:p w:rsidR="00F91059" w:rsidRPr="002F232A" w:rsidRDefault="00F91059" w:rsidP="00950A14">
            <w:pPr>
              <w:snapToGrid w:val="0"/>
              <w:rPr>
                <w:rFonts w:ascii="Arial" w:hAnsi="Arial" w:cs="Arial"/>
                <w:b/>
                <w:bCs/>
                <w:iCs/>
                <w:color w:val="000000"/>
              </w:rPr>
            </w:pPr>
          </w:p>
        </w:tc>
      </w:tr>
      <w:tr w:rsidR="00F91059" w:rsidRPr="002F232A" w:rsidTr="00950A14">
        <w:trPr>
          <w:gridAfter w:val="1"/>
          <w:wAfter w:w="269" w:type="dxa"/>
          <w:trHeight w:val="600"/>
          <w:jc w:val="center"/>
        </w:trPr>
        <w:tc>
          <w:tcPr>
            <w:tcW w:w="8217" w:type="dxa"/>
            <w:tcBorders>
              <w:top w:val="single" w:sz="4" w:space="0" w:color="auto"/>
              <w:left w:val="single" w:sz="4" w:space="0" w:color="000001"/>
              <w:bottom w:val="single" w:sz="8" w:space="0" w:color="000001"/>
              <w:right w:val="single" w:sz="4" w:space="0" w:color="000001"/>
            </w:tcBorders>
            <w:shd w:val="clear" w:color="auto" w:fill="D8D8D8"/>
            <w:vAlign w:val="center"/>
          </w:tcPr>
          <w:p w:rsidR="00F91059" w:rsidRPr="00CB36B2" w:rsidRDefault="00F91059" w:rsidP="00950A14">
            <w:pPr>
              <w:ind w:firstLine="241"/>
              <w:rPr>
                <w:rFonts w:ascii="Arial" w:hAnsi="Arial" w:cs="Arial"/>
              </w:rPr>
            </w:pPr>
            <w:r w:rsidRPr="00CB36B2">
              <w:rPr>
                <w:rFonts w:ascii="Arial" w:hAnsi="Arial" w:cs="Arial"/>
                <w:b/>
                <w:bCs/>
                <w:iCs/>
                <w:color w:val="000000"/>
                <w:sz w:val="22"/>
                <w:szCs w:val="22"/>
              </w:rPr>
              <w:lastRenderedPageBreak/>
              <w:t>5) ΔΗΜΟΤΙΚΗ ΕΝΟΤΗΤΑ ΔΑΥΛΕΙΑΣ</w:t>
            </w:r>
          </w:p>
        </w:tc>
      </w:tr>
      <w:tr w:rsidR="00F91059" w:rsidRPr="002F232A" w:rsidTr="00950A14">
        <w:trPr>
          <w:gridAfter w:val="1"/>
          <w:wAfter w:w="269" w:type="dxa"/>
          <w:trHeight w:val="1080"/>
          <w:jc w:val="center"/>
        </w:trPr>
        <w:tc>
          <w:tcPr>
            <w:tcW w:w="8217" w:type="dxa"/>
            <w:tcBorders>
              <w:left w:val="single" w:sz="4" w:space="0" w:color="000001"/>
              <w:right w:val="single" w:sz="4" w:space="0" w:color="000001"/>
            </w:tcBorders>
            <w:shd w:val="clear" w:color="auto" w:fill="FFFFFF"/>
            <w:vAlign w:val="center"/>
          </w:tcPr>
          <w:p w:rsidR="00F91059" w:rsidRPr="00CB36B2" w:rsidRDefault="00F91059" w:rsidP="00950A14">
            <w:pPr>
              <w:snapToGrid w:val="0"/>
              <w:spacing w:line="360" w:lineRule="auto"/>
              <w:jc w:val="both"/>
              <w:rPr>
                <w:rFonts w:ascii="Arial" w:hAnsi="Arial" w:cs="Arial"/>
                <w:b/>
                <w:bCs/>
                <w:iCs/>
                <w:color w:val="000000"/>
              </w:rPr>
            </w:pPr>
          </w:p>
          <w:p w:rsidR="00F91059" w:rsidRPr="00CB36B2" w:rsidRDefault="00F91059" w:rsidP="00950A14">
            <w:pPr>
              <w:spacing w:line="360" w:lineRule="auto"/>
              <w:jc w:val="both"/>
              <w:rPr>
                <w:rFonts w:ascii="Arial" w:hAnsi="Arial" w:cs="Arial"/>
              </w:rPr>
            </w:pPr>
            <w:r w:rsidRPr="00CB36B2">
              <w:rPr>
                <w:rFonts w:ascii="Arial" w:hAnsi="Arial" w:cs="Arial"/>
                <w:b/>
                <w:iCs/>
                <w:color w:val="000000"/>
                <w:sz w:val="22"/>
                <w:szCs w:val="22"/>
              </w:rPr>
              <w:t xml:space="preserve">Α) </w:t>
            </w:r>
            <w:r w:rsidRPr="00CB36B2">
              <w:rPr>
                <w:rFonts w:ascii="Arial" w:hAnsi="Arial" w:cs="Arial"/>
                <w:b/>
                <w:iCs/>
                <w:color w:val="000000"/>
                <w:sz w:val="22"/>
                <w:szCs w:val="22"/>
                <w:u w:val="single"/>
              </w:rPr>
              <w:t>Για την Κοινότητα Δαύλειας</w:t>
            </w:r>
          </w:p>
          <w:p w:rsidR="00F91059" w:rsidRPr="00CB36B2" w:rsidRDefault="00F91059" w:rsidP="00F91059">
            <w:pPr>
              <w:pStyle w:val="a4"/>
              <w:widowControl/>
              <w:numPr>
                <w:ilvl w:val="2"/>
                <w:numId w:val="6"/>
              </w:numPr>
              <w:tabs>
                <w:tab w:val="clear" w:pos="1440"/>
              </w:tabs>
              <w:spacing w:line="360" w:lineRule="auto"/>
              <w:ind w:left="230" w:firstLine="66"/>
              <w:jc w:val="both"/>
              <w:rPr>
                <w:rFonts w:ascii="Arial" w:hAnsi="Arial" w:cs="Arial"/>
                <w:iCs/>
                <w:color w:val="000000"/>
              </w:rPr>
            </w:pPr>
            <w:r w:rsidRPr="00CB36B2">
              <w:rPr>
                <w:rFonts w:ascii="Arial" w:hAnsi="Arial" w:cs="Arial"/>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CB36B2">
              <w:rPr>
                <w:rFonts w:ascii="Arial" w:hAnsi="Arial" w:cs="Arial"/>
                <w:b/>
                <w:iCs/>
                <w:color w:val="000000"/>
                <w:sz w:val="22"/>
                <w:szCs w:val="22"/>
              </w:rPr>
              <w:t>1</w:t>
            </w:r>
            <w:r w:rsidRPr="00CB36B2">
              <w:rPr>
                <w:rFonts w:ascii="Arial" w:hAnsi="Arial" w:cs="Arial"/>
                <w:b/>
                <w:bCs/>
                <w:iCs/>
                <w:color w:val="000000"/>
                <w:sz w:val="22"/>
                <w:szCs w:val="22"/>
              </w:rPr>
              <w:t xml:space="preserve">,10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xml:space="preserve">. ετησίως </w:t>
            </w:r>
          </w:p>
          <w:p w:rsidR="00F91059" w:rsidRPr="00CB36B2" w:rsidRDefault="00F91059" w:rsidP="00F91059">
            <w:pPr>
              <w:pStyle w:val="10"/>
              <w:numPr>
                <w:ilvl w:val="0"/>
                <w:numId w:val="15"/>
              </w:numPr>
              <w:suppressAutoHyphens w:val="0"/>
              <w:spacing w:line="360" w:lineRule="auto"/>
              <w:ind w:left="230" w:firstLine="66"/>
              <w:jc w:val="both"/>
              <w:rPr>
                <w:rFonts w:ascii="Arial" w:hAnsi="Arial" w:cs="Arial"/>
              </w:rPr>
            </w:pPr>
            <w:r w:rsidRPr="00CB36B2">
              <w:rPr>
                <w:rFonts w:ascii="Arial" w:hAnsi="Arial" w:cs="Arial"/>
                <w:iCs/>
                <w:color w:val="000000"/>
                <w:sz w:val="22"/>
                <w:szCs w:val="22"/>
              </w:rPr>
              <w:t xml:space="preserve">Για τα ακίνητα που </w:t>
            </w:r>
            <w:r w:rsidRPr="00CB36B2">
              <w:rPr>
                <w:rFonts w:ascii="Arial" w:hAnsi="Arial" w:cs="Arial"/>
                <w:bCs/>
                <w:sz w:val="22"/>
                <w:szCs w:val="22"/>
              </w:rPr>
              <w:t xml:space="preserve">χρησιμοποιούνται για </w:t>
            </w:r>
            <w:r w:rsidRPr="00CB36B2">
              <w:rPr>
                <w:rFonts w:ascii="Arial" w:hAnsi="Arial" w:cs="Arial"/>
                <w:sz w:val="22"/>
                <w:szCs w:val="22"/>
              </w:rPr>
              <w:t xml:space="preserve">κοινωφελείς, μη κερδοσκοπικούς και φιλανθρωπικούς σκοπούς </w:t>
            </w:r>
            <w:r w:rsidRPr="00CB36B2">
              <w:rPr>
                <w:rFonts w:ascii="Arial" w:hAnsi="Arial" w:cs="Arial"/>
                <w:b/>
                <w:bCs/>
                <w:sz w:val="22"/>
                <w:szCs w:val="22"/>
              </w:rPr>
              <w:t xml:space="preserve">1 ευρώ </w:t>
            </w:r>
            <w:proofErr w:type="spellStart"/>
            <w:r w:rsidRPr="00CB36B2">
              <w:rPr>
                <w:rFonts w:ascii="Arial" w:hAnsi="Arial" w:cs="Arial"/>
                <w:b/>
                <w:bCs/>
                <w:sz w:val="22"/>
                <w:szCs w:val="22"/>
              </w:rPr>
              <w:t>ανα</w:t>
            </w:r>
            <w:proofErr w:type="spellEnd"/>
            <w:r w:rsidRPr="00CB36B2">
              <w:rPr>
                <w:rFonts w:ascii="Arial" w:hAnsi="Arial" w:cs="Arial"/>
                <w:b/>
                <w:bCs/>
                <w:sz w:val="22"/>
                <w:szCs w:val="22"/>
              </w:rPr>
              <w:t xml:space="preserve"> </w:t>
            </w:r>
            <w:proofErr w:type="spellStart"/>
            <w:r w:rsidRPr="00CB36B2">
              <w:rPr>
                <w:rFonts w:ascii="Arial" w:hAnsi="Arial" w:cs="Arial"/>
                <w:b/>
                <w:bCs/>
                <w:sz w:val="22"/>
                <w:szCs w:val="22"/>
              </w:rPr>
              <w:t>τ.μ</w:t>
            </w:r>
            <w:proofErr w:type="spellEnd"/>
            <w:r w:rsidRPr="00CB36B2">
              <w:rPr>
                <w:rFonts w:ascii="Arial" w:hAnsi="Arial" w:cs="Arial"/>
                <w:b/>
                <w:bCs/>
                <w:sz w:val="22"/>
                <w:szCs w:val="22"/>
              </w:rPr>
              <w:t>. ετησίως</w:t>
            </w:r>
          </w:p>
          <w:p w:rsidR="00F91059" w:rsidRPr="00CB36B2" w:rsidRDefault="00F91059" w:rsidP="00F91059">
            <w:pPr>
              <w:pStyle w:val="10"/>
              <w:numPr>
                <w:ilvl w:val="0"/>
                <w:numId w:val="15"/>
              </w:numPr>
              <w:suppressAutoHyphens w:val="0"/>
              <w:spacing w:line="360" w:lineRule="auto"/>
              <w:ind w:left="230" w:firstLine="66"/>
              <w:jc w:val="both"/>
              <w:rPr>
                <w:rFonts w:ascii="Arial" w:hAnsi="Arial" w:cs="Arial"/>
              </w:rPr>
            </w:pPr>
            <w:r w:rsidRPr="00CB36B2">
              <w:rPr>
                <w:rFonts w:ascii="Arial" w:hAnsi="Arial" w:cs="Arial"/>
                <w:sz w:val="22"/>
                <w:szCs w:val="22"/>
              </w:rPr>
              <w:t>Για ακίνητα</w:t>
            </w:r>
            <w:r w:rsidRPr="00CB36B2">
              <w:rPr>
                <w:rFonts w:ascii="Arial" w:hAnsi="Arial" w:cs="Arial"/>
                <w:bCs/>
                <w:sz w:val="22"/>
                <w:szCs w:val="22"/>
              </w:rPr>
              <w:t xml:space="preserve"> </w:t>
            </w:r>
            <w:r w:rsidRPr="00CB36B2">
              <w:rPr>
                <w:rFonts w:ascii="Arial" w:hAnsi="Arial" w:cs="Arial"/>
                <w:bCs/>
                <w:iCs/>
                <w:sz w:val="22"/>
                <w:szCs w:val="22"/>
              </w:rPr>
              <w:t xml:space="preserve">που χρησιμοποιούνται για την </w:t>
            </w:r>
            <w:r w:rsidRPr="00CB36B2">
              <w:rPr>
                <w:rFonts w:ascii="Arial" w:hAnsi="Arial" w:cs="Arial"/>
                <w:b/>
                <w:bCs/>
                <w:iCs/>
                <w:sz w:val="22"/>
                <w:szCs w:val="22"/>
              </w:rPr>
              <w:t>άσκηση πάσης φύσης οικονομικής δραστηριότητας:</w:t>
            </w:r>
          </w:p>
          <w:p w:rsidR="00F91059" w:rsidRPr="00CB36B2" w:rsidRDefault="00F91059" w:rsidP="00950A14">
            <w:pPr>
              <w:spacing w:line="360" w:lineRule="auto"/>
              <w:ind w:left="316" w:hanging="316"/>
              <w:jc w:val="both"/>
              <w:rPr>
                <w:rFonts w:ascii="Arial" w:hAnsi="Arial" w:cs="Arial"/>
                <w:b/>
                <w:iCs/>
                <w:color w:val="000000"/>
              </w:rPr>
            </w:pPr>
            <w:r w:rsidRPr="00CB36B2">
              <w:rPr>
                <w:rFonts w:ascii="Arial" w:hAnsi="Arial" w:cs="Arial"/>
                <w:iCs/>
                <w:color w:val="000000"/>
                <w:sz w:val="22"/>
                <w:szCs w:val="22"/>
              </w:rPr>
              <w:t xml:space="preserve">3.1. Για τους χώρους που στεγάζονται τράπεζες, </w:t>
            </w:r>
            <w:r w:rsidRPr="00CB36B2">
              <w:rPr>
                <w:rFonts w:ascii="Arial" w:hAnsi="Arial" w:cs="Arial"/>
                <w:iCs/>
                <w:color w:val="000000"/>
                <w:sz w:val="22"/>
                <w:szCs w:val="22"/>
                <w:lang w:val="en-US"/>
              </w:rPr>
              <w:t>Super</w:t>
            </w:r>
            <w:r w:rsidRPr="00CB36B2">
              <w:rPr>
                <w:rFonts w:ascii="Arial" w:hAnsi="Arial" w:cs="Arial"/>
                <w:iCs/>
                <w:color w:val="000000"/>
                <w:sz w:val="22"/>
                <w:szCs w:val="22"/>
              </w:rPr>
              <w:t xml:space="preserve"> </w:t>
            </w:r>
            <w:r w:rsidRPr="00CB36B2">
              <w:rPr>
                <w:rFonts w:ascii="Arial" w:hAnsi="Arial" w:cs="Arial"/>
                <w:iCs/>
                <w:color w:val="000000"/>
                <w:sz w:val="22"/>
                <w:szCs w:val="22"/>
                <w:lang w:val="en-US"/>
              </w:rPr>
              <w:t>Market</w:t>
            </w:r>
            <w:r w:rsidRPr="00CB36B2">
              <w:rPr>
                <w:rFonts w:ascii="Arial" w:hAnsi="Arial" w:cs="Arial"/>
                <w:iCs/>
                <w:color w:val="000000"/>
                <w:sz w:val="22"/>
                <w:szCs w:val="22"/>
              </w:rPr>
              <w:t xml:space="preserve"> και καταστήματα υγειονομικού ενδιαφέροντος (καφετέριες, εστιατόρια, ταβέρνες, </w:t>
            </w:r>
            <w:r w:rsidRPr="00CB36B2">
              <w:rPr>
                <w:rFonts w:ascii="Arial" w:hAnsi="Arial" w:cs="Arial"/>
                <w:iCs/>
                <w:color w:val="000000"/>
                <w:sz w:val="22"/>
                <w:szCs w:val="22"/>
                <w:lang w:val="en-US"/>
              </w:rPr>
              <w:t>fast</w:t>
            </w:r>
            <w:r w:rsidRPr="00CB36B2">
              <w:rPr>
                <w:rFonts w:ascii="Arial" w:hAnsi="Arial" w:cs="Arial"/>
                <w:iCs/>
                <w:color w:val="000000"/>
                <w:sz w:val="22"/>
                <w:szCs w:val="22"/>
              </w:rPr>
              <w:t xml:space="preserve"> </w:t>
            </w:r>
            <w:r w:rsidRPr="00CB36B2">
              <w:rPr>
                <w:rFonts w:ascii="Arial" w:hAnsi="Arial" w:cs="Arial"/>
                <w:iCs/>
                <w:color w:val="000000"/>
                <w:sz w:val="22"/>
                <w:szCs w:val="22"/>
                <w:lang w:val="en-US"/>
              </w:rPr>
              <w:t>food</w:t>
            </w:r>
            <w:r w:rsidRPr="00CB36B2">
              <w:rPr>
                <w:rFonts w:ascii="Arial" w:hAnsi="Arial" w:cs="Arial"/>
                <w:iCs/>
                <w:color w:val="000000"/>
                <w:sz w:val="22"/>
                <w:szCs w:val="22"/>
              </w:rPr>
              <w:t xml:space="preserve">, κρεοπωλεία, ιχθυοπωλεία, μανάβικα κλπ) </w:t>
            </w:r>
            <w:r w:rsidRPr="00CB36B2">
              <w:rPr>
                <w:rFonts w:ascii="Arial" w:hAnsi="Arial" w:cs="Arial"/>
                <w:b/>
                <w:iCs/>
                <w:color w:val="000000"/>
                <w:sz w:val="22"/>
                <w:szCs w:val="22"/>
              </w:rPr>
              <w:t xml:space="preserve">1,40 ευρώ </w:t>
            </w:r>
            <w:proofErr w:type="spellStart"/>
            <w:r w:rsidRPr="00CB36B2">
              <w:rPr>
                <w:rFonts w:ascii="Arial" w:hAnsi="Arial" w:cs="Arial"/>
                <w:b/>
                <w:iCs/>
                <w:color w:val="000000"/>
                <w:sz w:val="22"/>
                <w:szCs w:val="22"/>
              </w:rPr>
              <w:t>ανα</w:t>
            </w:r>
            <w:proofErr w:type="spellEnd"/>
            <w:r w:rsidRPr="00CB36B2">
              <w:rPr>
                <w:rFonts w:ascii="Arial" w:hAnsi="Arial" w:cs="Arial"/>
                <w:b/>
                <w:iCs/>
                <w:color w:val="000000"/>
                <w:sz w:val="22"/>
                <w:szCs w:val="22"/>
              </w:rPr>
              <w:t xml:space="preserve"> </w:t>
            </w:r>
            <w:proofErr w:type="spellStart"/>
            <w:r w:rsidRPr="00CB36B2">
              <w:rPr>
                <w:rFonts w:ascii="Arial" w:hAnsi="Arial" w:cs="Arial"/>
                <w:b/>
                <w:iCs/>
                <w:color w:val="000000"/>
                <w:sz w:val="22"/>
                <w:szCs w:val="22"/>
              </w:rPr>
              <w:t>τ.μ</w:t>
            </w:r>
            <w:proofErr w:type="spellEnd"/>
            <w:r w:rsidRPr="00CB36B2">
              <w:rPr>
                <w:rFonts w:ascii="Arial" w:hAnsi="Arial" w:cs="Arial"/>
                <w:b/>
                <w:iCs/>
                <w:color w:val="000000"/>
                <w:sz w:val="22"/>
                <w:szCs w:val="22"/>
              </w:rPr>
              <w:t>. ετησίως</w:t>
            </w:r>
          </w:p>
          <w:p w:rsidR="00F91059" w:rsidRPr="00CB36B2" w:rsidRDefault="00F91059" w:rsidP="00950A14">
            <w:pPr>
              <w:pStyle w:val="10"/>
              <w:suppressAutoHyphens w:val="0"/>
              <w:spacing w:line="360" w:lineRule="auto"/>
              <w:ind w:left="316" w:hanging="316"/>
              <w:jc w:val="both"/>
              <w:rPr>
                <w:rFonts w:ascii="Arial" w:hAnsi="Arial" w:cs="Arial"/>
                <w:iCs/>
                <w:color w:val="000000"/>
              </w:rPr>
            </w:pPr>
            <w:r w:rsidRPr="00CB36B2">
              <w:rPr>
                <w:rFonts w:ascii="Arial" w:hAnsi="Arial" w:cs="Arial"/>
                <w:iCs/>
                <w:color w:val="000000"/>
                <w:sz w:val="22"/>
                <w:szCs w:val="22"/>
              </w:rPr>
              <w:t xml:space="preserve">3.2..Για τους </w:t>
            </w:r>
            <w:r w:rsidRPr="00CB36B2">
              <w:rPr>
                <w:rFonts w:ascii="Arial" w:hAnsi="Arial" w:cs="Arial"/>
                <w:b/>
                <w:bCs/>
                <w:iCs/>
                <w:color w:val="000000"/>
                <w:sz w:val="22"/>
                <w:szCs w:val="22"/>
              </w:rPr>
              <w:t>μη στεγασμένους χώρους</w:t>
            </w:r>
            <w:r w:rsidRPr="00CB36B2">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CB36B2">
              <w:rPr>
                <w:rFonts w:ascii="Arial" w:hAnsi="Arial" w:cs="Arial"/>
                <w:b/>
                <w:bCs/>
                <w:iCs/>
                <w:color w:val="000000"/>
                <w:sz w:val="22"/>
                <w:szCs w:val="22"/>
              </w:rPr>
              <w:t xml:space="preserve">1,10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w:t>
            </w:r>
          </w:p>
          <w:p w:rsidR="00F91059" w:rsidRPr="00CB36B2" w:rsidRDefault="00F91059" w:rsidP="00950A14">
            <w:pPr>
              <w:pStyle w:val="10"/>
              <w:suppressAutoHyphens w:val="0"/>
              <w:spacing w:line="360" w:lineRule="auto"/>
              <w:ind w:left="316" w:hanging="316"/>
              <w:jc w:val="both"/>
              <w:rPr>
                <w:rFonts w:ascii="Arial" w:hAnsi="Arial" w:cs="Arial"/>
              </w:rPr>
            </w:pPr>
            <w:r w:rsidRPr="00CB36B2">
              <w:rPr>
                <w:rFonts w:ascii="Arial" w:hAnsi="Arial" w:cs="Arial"/>
                <w:iCs/>
                <w:color w:val="000000"/>
                <w:sz w:val="22"/>
                <w:szCs w:val="22"/>
              </w:rPr>
              <w:t xml:space="preserve"> 3.3..Για υπό ανέγερση οικοδομές με </w:t>
            </w:r>
            <w:proofErr w:type="spellStart"/>
            <w:r w:rsidRPr="00CB36B2">
              <w:rPr>
                <w:rFonts w:ascii="Arial" w:hAnsi="Arial" w:cs="Arial"/>
                <w:iCs/>
                <w:color w:val="000000"/>
                <w:sz w:val="22"/>
                <w:szCs w:val="22"/>
              </w:rPr>
              <w:t>εργοταξιακό</w:t>
            </w:r>
            <w:proofErr w:type="spellEnd"/>
            <w:r w:rsidRPr="00CB36B2">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w:t>
            </w:r>
            <w:r w:rsidRPr="00CB36B2">
              <w:rPr>
                <w:rFonts w:ascii="Arial" w:hAnsi="Arial" w:cs="Arial"/>
                <w:b/>
                <w:iCs/>
                <w:color w:val="000000"/>
                <w:sz w:val="22"/>
                <w:szCs w:val="22"/>
              </w:rPr>
              <w:t>(1,30€)</w:t>
            </w:r>
            <w:r w:rsidRPr="00CB36B2">
              <w:rPr>
                <w:rFonts w:ascii="Arial" w:hAnsi="Arial" w:cs="Arial"/>
                <w:iCs/>
                <w:color w:val="000000"/>
                <w:sz w:val="22"/>
                <w:szCs w:val="22"/>
              </w:rPr>
              <w:t xml:space="preserve"> </w:t>
            </w:r>
          </w:p>
          <w:p w:rsidR="00F91059" w:rsidRPr="00CB36B2" w:rsidRDefault="00F91059" w:rsidP="00950A14">
            <w:pPr>
              <w:spacing w:line="360" w:lineRule="auto"/>
              <w:ind w:left="316" w:hanging="316"/>
              <w:jc w:val="both"/>
              <w:rPr>
                <w:rFonts w:ascii="Arial" w:hAnsi="Arial" w:cs="Arial"/>
              </w:rPr>
            </w:pPr>
            <w:r w:rsidRPr="00CB36B2">
              <w:rPr>
                <w:rFonts w:ascii="Arial" w:hAnsi="Arial" w:cs="Arial"/>
                <w:iCs/>
                <w:color w:val="000000"/>
                <w:sz w:val="22"/>
                <w:szCs w:val="22"/>
              </w:rPr>
              <w:t xml:space="preserve">3.4. Για χώρους που στεγάζονται επαγγελματικές ή γεωργικές αποθήκες </w:t>
            </w:r>
            <w:r w:rsidRPr="00CB36B2">
              <w:rPr>
                <w:rFonts w:ascii="Arial" w:hAnsi="Arial" w:cs="Arial"/>
                <w:b/>
                <w:bCs/>
                <w:iCs/>
                <w:color w:val="000000"/>
                <w:sz w:val="22"/>
                <w:szCs w:val="22"/>
              </w:rPr>
              <w:t xml:space="preserve">1,10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w:t>
            </w:r>
          </w:p>
        </w:tc>
      </w:tr>
      <w:tr w:rsidR="00F91059" w:rsidRPr="002F232A" w:rsidTr="00950A14">
        <w:trPr>
          <w:gridAfter w:val="1"/>
          <w:wAfter w:w="269" w:type="dxa"/>
          <w:trHeight w:val="780"/>
          <w:jc w:val="center"/>
        </w:trPr>
        <w:tc>
          <w:tcPr>
            <w:tcW w:w="8217" w:type="dxa"/>
            <w:tcBorders>
              <w:left w:val="single" w:sz="4" w:space="0" w:color="000001"/>
              <w:bottom w:val="single" w:sz="4" w:space="0" w:color="auto"/>
              <w:right w:val="single" w:sz="4" w:space="0" w:color="000001"/>
            </w:tcBorders>
            <w:shd w:val="clear" w:color="auto" w:fill="FFFFFF"/>
            <w:vAlign w:val="center"/>
          </w:tcPr>
          <w:p w:rsidR="00F91059" w:rsidRPr="00CB36B2" w:rsidRDefault="00F91059" w:rsidP="00950A14">
            <w:pPr>
              <w:spacing w:line="360" w:lineRule="auto"/>
              <w:jc w:val="both"/>
              <w:rPr>
                <w:rFonts w:ascii="Arial" w:hAnsi="Arial" w:cs="Arial"/>
              </w:rPr>
            </w:pPr>
            <w:r w:rsidRPr="00CB36B2">
              <w:rPr>
                <w:rFonts w:ascii="Arial" w:hAnsi="Arial" w:cs="Arial"/>
                <w:iCs/>
                <w:color w:val="000000"/>
                <w:sz w:val="22"/>
                <w:szCs w:val="22"/>
              </w:rPr>
              <w:t xml:space="preserve">3.5.. Για τους λοιπούς χώρους επαγγελματικής χρήσεως  </w:t>
            </w:r>
            <w:r w:rsidRPr="00CB36B2">
              <w:rPr>
                <w:rFonts w:ascii="Arial" w:hAnsi="Arial" w:cs="Arial"/>
                <w:b/>
                <w:bCs/>
                <w:iCs/>
                <w:color w:val="000000"/>
                <w:sz w:val="22"/>
                <w:szCs w:val="22"/>
              </w:rPr>
              <w:t xml:space="preserve">1,30 ευρώ ανά </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 xml:space="preserve">. </w:t>
            </w:r>
            <w:r w:rsidRPr="00CB36B2">
              <w:rPr>
                <w:rFonts w:ascii="Arial" w:hAnsi="Arial" w:cs="Arial"/>
                <w:iCs/>
                <w:color w:val="000000"/>
                <w:sz w:val="22"/>
                <w:szCs w:val="22"/>
              </w:rPr>
              <w:t xml:space="preserve">ετησίως   </w:t>
            </w:r>
          </w:p>
        </w:tc>
      </w:tr>
      <w:tr w:rsidR="00F91059" w:rsidRPr="002F232A" w:rsidTr="00950A14">
        <w:trPr>
          <w:gridAfter w:val="1"/>
          <w:wAfter w:w="269" w:type="dxa"/>
          <w:trHeight w:val="735"/>
          <w:jc w:val="center"/>
        </w:trPr>
        <w:tc>
          <w:tcPr>
            <w:tcW w:w="8217" w:type="dxa"/>
            <w:tcBorders>
              <w:top w:val="single" w:sz="4" w:space="0" w:color="auto"/>
              <w:left w:val="single" w:sz="4" w:space="0" w:color="000001"/>
              <w:right w:val="single" w:sz="4" w:space="0" w:color="000001"/>
            </w:tcBorders>
            <w:shd w:val="clear" w:color="auto" w:fill="FFFFFF"/>
            <w:vAlign w:val="center"/>
          </w:tcPr>
          <w:p w:rsidR="00F91059" w:rsidRPr="00CB36B2" w:rsidRDefault="00F91059" w:rsidP="00950A14">
            <w:pPr>
              <w:spacing w:line="360" w:lineRule="auto"/>
              <w:ind w:left="316" w:hanging="316"/>
              <w:jc w:val="both"/>
              <w:rPr>
                <w:rFonts w:ascii="Arial" w:hAnsi="Arial" w:cs="Arial"/>
              </w:rPr>
            </w:pPr>
            <w:r w:rsidRPr="00CB36B2">
              <w:rPr>
                <w:rFonts w:ascii="Arial" w:hAnsi="Arial" w:cs="Arial"/>
                <w:iCs/>
                <w:color w:val="000000"/>
                <w:sz w:val="22"/>
                <w:szCs w:val="22"/>
              </w:rPr>
              <w:t xml:space="preserve">3.6.. Για στεγασμένους χώρους επαγγελματικής χρήσεως εμβαδού άνω των 6.000 </w:t>
            </w:r>
            <w:proofErr w:type="spellStart"/>
            <w:r w:rsidRPr="00CB36B2">
              <w:rPr>
                <w:rFonts w:ascii="Arial" w:hAnsi="Arial" w:cs="Arial"/>
                <w:iCs/>
                <w:color w:val="000000"/>
                <w:sz w:val="22"/>
                <w:szCs w:val="22"/>
              </w:rPr>
              <w:t>τ.μ</w:t>
            </w:r>
            <w:proofErr w:type="spellEnd"/>
            <w:r w:rsidRPr="00CB36B2">
              <w:rPr>
                <w:rFonts w:ascii="Arial" w:hAnsi="Arial" w:cs="Arial"/>
                <w:iCs/>
                <w:color w:val="000000"/>
                <w:sz w:val="22"/>
                <w:szCs w:val="22"/>
              </w:rPr>
              <w:t xml:space="preserve">. σε  </w:t>
            </w:r>
            <w:r w:rsidRPr="00CB36B2">
              <w:rPr>
                <w:rFonts w:ascii="Arial" w:hAnsi="Arial" w:cs="Arial"/>
                <w:b/>
                <w:bCs/>
                <w:iCs/>
                <w:color w:val="000000"/>
                <w:sz w:val="22"/>
                <w:szCs w:val="22"/>
              </w:rPr>
              <w:t xml:space="preserve"> 0,78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tc>
      </w:tr>
      <w:tr w:rsidR="00F91059" w:rsidRPr="002F232A" w:rsidTr="00950A14">
        <w:trPr>
          <w:gridAfter w:val="1"/>
          <w:wAfter w:w="269" w:type="dxa"/>
          <w:trHeight w:val="750"/>
          <w:jc w:val="center"/>
        </w:trPr>
        <w:tc>
          <w:tcPr>
            <w:tcW w:w="8217" w:type="dxa"/>
            <w:tcBorders>
              <w:left w:val="single" w:sz="4" w:space="0" w:color="000001"/>
              <w:right w:val="single" w:sz="4" w:space="0" w:color="000001"/>
            </w:tcBorders>
            <w:shd w:val="clear" w:color="auto" w:fill="FFFFFF"/>
            <w:vAlign w:val="center"/>
          </w:tcPr>
          <w:p w:rsidR="00F91059" w:rsidRPr="00CB36B2" w:rsidRDefault="00F91059" w:rsidP="00950A14">
            <w:pPr>
              <w:spacing w:line="360" w:lineRule="auto"/>
              <w:ind w:left="316" w:hanging="316"/>
              <w:jc w:val="both"/>
              <w:rPr>
                <w:rFonts w:ascii="Arial" w:hAnsi="Arial" w:cs="Arial"/>
              </w:rPr>
            </w:pPr>
            <w:r w:rsidRPr="00CB36B2">
              <w:rPr>
                <w:rFonts w:ascii="Arial" w:hAnsi="Arial" w:cs="Arial"/>
                <w:iCs/>
                <w:color w:val="000000"/>
                <w:sz w:val="22"/>
                <w:szCs w:val="22"/>
              </w:rPr>
              <w:t xml:space="preserve">3.7..Για μη στεγασμένους χώρους επαγγελματικής χρήσεως εμβαδού άνω των 6.000 </w:t>
            </w:r>
            <w:proofErr w:type="spellStart"/>
            <w:r w:rsidRPr="00CB36B2">
              <w:rPr>
                <w:rFonts w:ascii="Arial" w:hAnsi="Arial" w:cs="Arial"/>
                <w:iCs/>
                <w:color w:val="000000"/>
                <w:sz w:val="22"/>
                <w:szCs w:val="22"/>
              </w:rPr>
              <w:t>τ.μ</w:t>
            </w:r>
            <w:proofErr w:type="spellEnd"/>
            <w:r w:rsidRPr="00CB36B2">
              <w:rPr>
                <w:rFonts w:ascii="Arial" w:hAnsi="Arial" w:cs="Arial"/>
                <w:iCs/>
                <w:color w:val="000000"/>
                <w:sz w:val="22"/>
                <w:szCs w:val="22"/>
              </w:rPr>
              <w:t xml:space="preserve">. σε </w:t>
            </w:r>
            <w:r w:rsidRPr="00CB36B2">
              <w:rPr>
                <w:rFonts w:ascii="Arial" w:hAnsi="Arial" w:cs="Arial"/>
                <w:b/>
                <w:bCs/>
                <w:iCs/>
                <w:color w:val="000000"/>
                <w:sz w:val="22"/>
                <w:szCs w:val="22"/>
              </w:rPr>
              <w:t>0,39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 xml:space="preserve">. </w:t>
            </w:r>
            <w:r w:rsidRPr="00CB36B2">
              <w:rPr>
                <w:rFonts w:ascii="Arial" w:hAnsi="Arial" w:cs="Arial"/>
                <w:iCs/>
                <w:color w:val="000000"/>
                <w:sz w:val="22"/>
                <w:szCs w:val="22"/>
              </w:rPr>
              <w:t>(για όλες τις τοπικές κοινότητες)</w:t>
            </w:r>
          </w:p>
        </w:tc>
      </w:tr>
      <w:tr w:rsidR="00F91059" w:rsidRPr="002F232A" w:rsidTr="00950A14">
        <w:trPr>
          <w:gridAfter w:val="1"/>
          <w:wAfter w:w="269" w:type="dxa"/>
          <w:trHeight w:val="720"/>
          <w:jc w:val="center"/>
        </w:trPr>
        <w:tc>
          <w:tcPr>
            <w:tcW w:w="8217" w:type="dxa"/>
            <w:tcBorders>
              <w:left w:val="single" w:sz="4" w:space="0" w:color="000001"/>
              <w:bottom w:val="single" w:sz="4" w:space="0" w:color="auto"/>
              <w:right w:val="single" w:sz="4" w:space="0" w:color="000001"/>
            </w:tcBorders>
            <w:shd w:val="clear" w:color="auto" w:fill="FFFFFF"/>
            <w:vAlign w:val="center"/>
          </w:tcPr>
          <w:p w:rsidR="00F91059" w:rsidRPr="00CB36B2" w:rsidRDefault="00F91059" w:rsidP="00950A14">
            <w:pPr>
              <w:spacing w:line="360" w:lineRule="auto"/>
              <w:ind w:left="316" w:hanging="316"/>
              <w:jc w:val="both"/>
              <w:rPr>
                <w:rFonts w:ascii="Arial" w:hAnsi="Arial" w:cs="Arial"/>
                <w:b/>
                <w:bCs/>
                <w:iCs/>
                <w:color w:val="000000"/>
              </w:rPr>
            </w:pPr>
            <w:r w:rsidRPr="00CB36B2">
              <w:rPr>
                <w:rFonts w:ascii="Arial" w:hAnsi="Arial" w:cs="Arial"/>
                <w:iCs/>
                <w:color w:val="000000"/>
                <w:sz w:val="22"/>
                <w:szCs w:val="22"/>
              </w:rPr>
              <w:lastRenderedPageBreak/>
              <w:t xml:space="preserve">3.8..Για επαγγελματικούς χώρους χρησιμοποιούμενους για καλλιέργεια φυτωρίων σε  </w:t>
            </w:r>
            <w:r w:rsidRPr="00CB36B2">
              <w:rPr>
                <w:rFonts w:ascii="Arial" w:hAnsi="Arial" w:cs="Arial"/>
                <w:b/>
                <w:bCs/>
                <w:iCs/>
                <w:color w:val="000000"/>
                <w:sz w:val="22"/>
                <w:szCs w:val="22"/>
              </w:rPr>
              <w:t>0,39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p w:rsidR="00F91059" w:rsidRPr="00CB36B2" w:rsidRDefault="00F91059" w:rsidP="00950A14">
            <w:pPr>
              <w:spacing w:line="360" w:lineRule="auto"/>
              <w:ind w:left="316" w:hanging="284"/>
              <w:jc w:val="both"/>
              <w:rPr>
                <w:rFonts w:ascii="Arial" w:hAnsi="Arial" w:cs="Arial"/>
              </w:rPr>
            </w:pPr>
            <w:r w:rsidRPr="00CB36B2">
              <w:rPr>
                <w:rFonts w:ascii="Arial" w:hAnsi="Arial" w:cs="Arial"/>
                <w:iCs/>
                <w:color w:val="000000"/>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F91059" w:rsidRPr="00CB36B2" w:rsidRDefault="00F91059" w:rsidP="00950A14">
            <w:pPr>
              <w:spacing w:line="360" w:lineRule="auto"/>
              <w:rPr>
                <w:rFonts w:ascii="Arial" w:hAnsi="Arial" w:cs="Arial"/>
              </w:rPr>
            </w:pPr>
            <w:r w:rsidRPr="00CB36B2">
              <w:rPr>
                <w:rFonts w:ascii="Arial" w:hAnsi="Arial" w:cs="Arial"/>
                <w:b/>
                <w:iCs/>
                <w:color w:val="000000"/>
                <w:sz w:val="22"/>
                <w:szCs w:val="22"/>
              </w:rPr>
              <w:t xml:space="preserve">Β) </w:t>
            </w:r>
            <w:r w:rsidRPr="00CB36B2">
              <w:rPr>
                <w:rFonts w:ascii="Arial" w:hAnsi="Arial" w:cs="Arial"/>
                <w:b/>
                <w:iCs/>
                <w:color w:val="000000"/>
                <w:sz w:val="22"/>
                <w:szCs w:val="22"/>
                <w:u w:val="single"/>
              </w:rPr>
              <w:t>Λοιπές Κοινότητες Δ.Ε. Δαύλειας</w:t>
            </w:r>
          </w:p>
          <w:p w:rsidR="00F91059" w:rsidRPr="00CB36B2" w:rsidRDefault="00F91059" w:rsidP="00F91059">
            <w:pPr>
              <w:pStyle w:val="a4"/>
              <w:widowControl/>
              <w:numPr>
                <w:ilvl w:val="2"/>
                <w:numId w:val="16"/>
              </w:numPr>
              <w:tabs>
                <w:tab w:val="clear" w:pos="1440"/>
              </w:tabs>
              <w:spacing w:line="360" w:lineRule="auto"/>
              <w:ind w:left="88" w:firstLine="0"/>
              <w:jc w:val="both"/>
              <w:rPr>
                <w:rFonts w:ascii="Arial" w:hAnsi="Arial" w:cs="Arial"/>
                <w:iCs/>
                <w:color w:val="000000"/>
              </w:rPr>
            </w:pPr>
            <w:r w:rsidRPr="00CB36B2">
              <w:rPr>
                <w:rFonts w:ascii="Arial" w:hAnsi="Arial" w:cs="Arial"/>
                <w:iCs/>
                <w:color w:val="000000"/>
                <w:sz w:val="22"/>
                <w:szCs w:val="22"/>
              </w:rPr>
              <w:t>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w:t>
            </w:r>
            <w:r w:rsidRPr="00CB36B2">
              <w:rPr>
                <w:rFonts w:ascii="Arial" w:hAnsi="Arial" w:cs="Arial"/>
                <w:b/>
                <w:iCs/>
                <w:color w:val="000000"/>
                <w:sz w:val="22"/>
                <w:szCs w:val="22"/>
              </w:rPr>
              <w:t xml:space="preserve"> 0,90</w:t>
            </w:r>
            <w:r w:rsidRPr="00CB36B2">
              <w:rPr>
                <w:rFonts w:ascii="Arial" w:hAnsi="Arial" w:cs="Arial"/>
                <w:b/>
                <w:bCs/>
                <w:iCs/>
                <w:color w:val="000000"/>
                <w:sz w:val="22"/>
                <w:szCs w:val="22"/>
              </w:rPr>
              <w:t xml:space="preserve">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w:t>
            </w:r>
          </w:p>
          <w:p w:rsidR="00F91059" w:rsidRPr="00CB36B2" w:rsidRDefault="00F91059" w:rsidP="00950A14">
            <w:pPr>
              <w:pStyle w:val="10"/>
              <w:suppressAutoHyphens w:val="0"/>
              <w:spacing w:line="360" w:lineRule="auto"/>
              <w:ind w:left="0"/>
              <w:jc w:val="both"/>
              <w:rPr>
                <w:rFonts w:ascii="Arial" w:hAnsi="Arial" w:cs="Arial"/>
              </w:rPr>
            </w:pPr>
            <w:r w:rsidRPr="00CB36B2">
              <w:rPr>
                <w:rFonts w:ascii="Arial" w:hAnsi="Arial" w:cs="Arial"/>
                <w:b/>
                <w:iCs/>
                <w:color w:val="000000"/>
                <w:sz w:val="22"/>
                <w:szCs w:val="22"/>
              </w:rPr>
              <w:t xml:space="preserve">   2</w:t>
            </w:r>
            <w:r w:rsidRPr="00CB36B2">
              <w:rPr>
                <w:rFonts w:ascii="Arial" w:hAnsi="Arial" w:cs="Arial"/>
                <w:iCs/>
                <w:color w:val="000000"/>
                <w:sz w:val="22"/>
                <w:szCs w:val="22"/>
              </w:rPr>
              <w:t xml:space="preserve">.. Για τα ακίνητα που </w:t>
            </w:r>
            <w:r w:rsidRPr="00CB36B2">
              <w:rPr>
                <w:rFonts w:ascii="Arial" w:hAnsi="Arial" w:cs="Arial"/>
                <w:bCs/>
                <w:sz w:val="22"/>
                <w:szCs w:val="22"/>
              </w:rPr>
              <w:t xml:space="preserve">χρησιμοποιούνται για </w:t>
            </w:r>
            <w:r w:rsidRPr="00CB36B2">
              <w:rPr>
                <w:rFonts w:ascii="Arial" w:hAnsi="Arial" w:cs="Arial"/>
                <w:sz w:val="22"/>
                <w:szCs w:val="22"/>
              </w:rPr>
              <w:t xml:space="preserve">κοινωφελείς, μη κερδοσκοπικούς και φιλανθρωπικούς σκοπούς </w:t>
            </w:r>
            <w:r w:rsidRPr="00CB36B2">
              <w:rPr>
                <w:rFonts w:ascii="Arial" w:hAnsi="Arial" w:cs="Arial"/>
                <w:b/>
                <w:bCs/>
                <w:sz w:val="22"/>
                <w:szCs w:val="22"/>
              </w:rPr>
              <w:t xml:space="preserve">0,85 ευρώ </w:t>
            </w:r>
            <w:proofErr w:type="spellStart"/>
            <w:r w:rsidRPr="00CB36B2">
              <w:rPr>
                <w:rFonts w:ascii="Arial" w:hAnsi="Arial" w:cs="Arial"/>
                <w:b/>
                <w:bCs/>
                <w:sz w:val="22"/>
                <w:szCs w:val="22"/>
              </w:rPr>
              <w:t>ανα</w:t>
            </w:r>
            <w:proofErr w:type="spellEnd"/>
            <w:r w:rsidRPr="00CB36B2">
              <w:rPr>
                <w:rFonts w:ascii="Arial" w:hAnsi="Arial" w:cs="Arial"/>
                <w:b/>
                <w:bCs/>
                <w:sz w:val="22"/>
                <w:szCs w:val="22"/>
              </w:rPr>
              <w:t xml:space="preserve"> </w:t>
            </w:r>
            <w:proofErr w:type="spellStart"/>
            <w:r w:rsidRPr="00CB36B2">
              <w:rPr>
                <w:rFonts w:ascii="Arial" w:hAnsi="Arial" w:cs="Arial"/>
                <w:b/>
                <w:bCs/>
                <w:sz w:val="22"/>
                <w:szCs w:val="22"/>
              </w:rPr>
              <w:t>τ.μ</w:t>
            </w:r>
            <w:proofErr w:type="spellEnd"/>
            <w:r w:rsidRPr="00CB36B2">
              <w:rPr>
                <w:rFonts w:ascii="Arial" w:hAnsi="Arial" w:cs="Arial"/>
                <w:b/>
                <w:bCs/>
                <w:sz w:val="22"/>
                <w:szCs w:val="22"/>
              </w:rPr>
              <w:t>. ετησίως</w:t>
            </w:r>
          </w:p>
          <w:p w:rsidR="00F91059" w:rsidRPr="00CB36B2" w:rsidRDefault="00F91059" w:rsidP="00F91059">
            <w:pPr>
              <w:pStyle w:val="10"/>
              <w:numPr>
                <w:ilvl w:val="1"/>
                <w:numId w:val="16"/>
              </w:numPr>
              <w:tabs>
                <w:tab w:val="clear" w:pos="1080"/>
              </w:tabs>
              <w:suppressAutoHyphens w:val="0"/>
              <w:spacing w:line="360" w:lineRule="auto"/>
              <w:ind w:left="88" w:firstLine="0"/>
              <w:jc w:val="both"/>
              <w:rPr>
                <w:rFonts w:ascii="Arial" w:hAnsi="Arial" w:cs="Arial"/>
              </w:rPr>
            </w:pPr>
            <w:r w:rsidRPr="00CB36B2">
              <w:rPr>
                <w:rFonts w:ascii="Arial" w:hAnsi="Arial" w:cs="Arial"/>
                <w:sz w:val="22"/>
                <w:szCs w:val="22"/>
              </w:rPr>
              <w:t>Για ακίνητα</w:t>
            </w:r>
            <w:r w:rsidRPr="00CB36B2">
              <w:rPr>
                <w:rFonts w:ascii="Arial" w:hAnsi="Arial" w:cs="Arial"/>
                <w:bCs/>
                <w:sz w:val="22"/>
                <w:szCs w:val="22"/>
              </w:rPr>
              <w:t xml:space="preserve"> </w:t>
            </w:r>
            <w:r w:rsidRPr="00CB36B2">
              <w:rPr>
                <w:rFonts w:ascii="Arial" w:hAnsi="Arial" w:cs="Arial"/>
                <w:bCs/>
                <w:iCs/>
                <w:sz w:val="22"/>
                <w:szCs w:val="22"/>
              </w:rPr>
              <w:t xml:space="preserve">που χρησιμοποιούνται για την </w:t>
            </w:r>
            <w:r w:rsidRPr="00CB36B2">
              <w:rPr>
                <w:rFonts w:ascii="Arial" w:hAnsi="Arial" w:cs="Arial"/>
                <w:b/>
                <w:bCs/>
                <w:iCs/>
                <w:sz w:val="22"/>
                <w:szCs w:val="22"/>
              </w:rPr>
              <w:t>άσκηση πάσης φύσης οικονομικής δραστηριότητας:</w:t>
            </w:r>
          </w:p>
          <w:p w:rsidR="00F91059" w:rsidRPr="00CB36B2" w:rsidRDefault="00F91059" w:rsidP="00950A14">
            <w:pPr>
              <w:spacing w:line="360" w:lineRule="auto"/>
              <w:ind w:left="316" w:hanging="284"/>
              <w:jc w:val="both"/>
              <w:rPr>
                <w:rFonts w:ascii="Arial" w:hAnsi="Arial" w:cs="Arial"/>
                <w:b/>
                <w:iCs/>
                <w:color w:val="000000"/>
              </w:rPr>
            </w:pPr>
            <w:r w:rsidRPr="00CB36B2">
              <w:rPr>
                <w:rFonts w:ascii="Arial" w:hAnsi="Arial" w:cs="Arial"/>
                <w:iCs/>
                <w:color w:val="000000"/>
                <w:sz w:val="22"/>
                <w:szCs w:val="22"/>
              </w:rPr>
              <w:t xml:space="preserve">3.1. Για τους χώρους που στεγάζονται </w:t>
            </w:r>
            <w:r w:rsidRPr="00CB36B2">
              <w:rPr>
                <w:rFonts w:ascii="Arial" w:hAnsi="Arial" w:cs="Arial"/>
                <w:iCs/>
                <w:color w:val="000000"/>
                <w:sz w:val="22"/>
                <w:szCs w:val="22"/>
                <w:lang w:val="en-US"/>
              </w:rPr>
              <w:t>Super</w:t>
            </w:r>
            <w:r w:rsidRPr="00CB36B2">
              <w:rPr>
                <w:rFonts w:ascii="Arial" w:hAnsi="Arial" w:cs="Arial"/>
                <w:iCs/>
                <w:color w:val="000000"/>
                <w:sz w:val="22"/>
                <w:szCs w:val="22"/>
              </w:rPr>
              <w:t xml:space="preserve"> </w:t>
            </w:r>
            <w:r w:rsidRPr="00CB36B2">
              <w:rPr>
                <w:rFonts w:ascii="Arial" w:hAnsi="Arial" w:cs="Arial"/>
                <w:iCs/>
                <w:color w:val="000000"/>
                <w:sz w:val="22"/>
                <w:szCs w:val="22"/>
                <w:lang w:val="en-US"/>
              </w:rPr>
              <w:t>Market</w:t>
            </w:r>
            <w:r w:rsidRPr="00CB36B2">
              <w:rPr>
                <w:rFonts w:ascii="Arial" w:hAnsi="Arial" w:cs="Arial"/>
                <w:iCs/>
                <w:color w:val="000000"/>
                <w:sz w:val="22"/>
                <w:szCs w:val="22"/>
              </w:rPr>
              <w:t xml:space="preserve"> και καταστήματα υγειονομικού ενδιαφέροντος (καφετέριες, εστιατόρια, ταβέρνες, </w:t>
            </w:r>
            <w:r w:rsidRPr="00CB36B2">
              <w:rPr>
                <w:rFonts w:ascii="Arial" w:hAnsi="Arial" w:cs="Arial"/>
                <w:iCs/>
                <w:color w:val="000000"/>
                <w:sz w:val="22"/>
                <w:szCs w:val="22"/>
                <w:lang w:val="en-US"/>
              </w:rPr>
              <w:t>fast</w:t>
            </w:r>
            <w:r w:rsidRPr="00CB36B2">
              <w:rPr>
                <w:rFonts w:ascii="Arial" w:hAnsi="Arial" w:cs="Arial"/>
                <w:iCs/>
                <w:color w:val="000000"/>
                <w:sz w:val="22"/>
                <w:szCs w:val="22"/>
              </w:rPr>
              <w:t xml:space="preserve"> </w:t>
            </w:r>
            <w:r w:rsidRPr="00CB36B2">
              <w:rPr>
                <w:rFonts w:ascii="Arial" w:hAnsi="Arial" w:cs="Arial"/>
                <w:iCs/>
                <w:color w:val="000000"/>
                <w:sz w:val="22"/>
                <w:szCs w:val="22"/>
                <w:lang w:val="en-US"/>
              </w:rPr>
              <w:t>food</w:t>
            </w:r>
            <w:r w:rsidRPr="00CB36B2">
              <w:rPr>
                <w:rFonts w:ascii="Arial" w:hAnsi="Arial" w:cs="Arial"/>
                <w:iCs/>
                <w:color w:val="000000"/>
                <w:sz w:val="22"/>
                <w:szCs w:val="22"/>
              </w:rPr>
              <w:t xml:space="preserve">, κρεοπωλεία, ιχθυοπωλεία, μανάβικα κλπ) </w:t>
            </w:r>
            <w:r w:rsidRPr="00CB36B2">
              <w:rPr>
                <w:rFonts w:ascii="Arial" w:hAnsi="Arial" w:cs="Arial"/>
                <w:b/>
                <w:iCs/>
                <w:color w:val="000000"/>
                <w:sz w:val="22"/>
                <w:szCs w:val="22"/>
              </w:rPr>
              <w:t xml:space="preserve">1,20 ευρώ </w:t>
            </w:r>
            <w:proofErr w:type="spellStart"/>
            <w:r w:rsidRPr="00CB36B2">
              <w:rPr>
                <w:rFonts w:ascii="Arial" w:hAnsi="Arial" w:cs="Arial"/>
                <w:b/>
                <w:iCs/>
                <w:color w:val="000000"/>
                <w:sz w:val="22"/>
                <w:szCs w:val="22"/>
              </w:rPr>
              <w:t>ανα</w:t>
            </w:r>
            <w:proofErr w:type="spellEnd"/>
            <w:r w:rsidRPr="00CB36B2">
              <w:rPr>
                <w:rFonts w:ascii="Arial" w:hAnsi="Arial" w:cs="Arial"/>
                <w:b/>
                <w:iCs/>
                <w:color w:val="000000"/>
                <w:sz w:val="22"/>
                <w:szCs w:val="22"/>
              </w:rPr>
              <w:t xml:space="preserve"> </w:t>
            </w:r>
            <w:proofErr w:type="spellStart"/>
            <w:r w:rsidRPr="00CB36B2">
              <w:rPr>
                <w:rFonts w:ascii="Arial" w:hAnsi="Arial" w:cs="Arial"/>
                <w:b/>
                <w:iCs/>
                <w:color w:val="000000"/>
                <w:sz w:val="22"/>
                <w:szCs w:val="22"/>
              </w:rPr>
              <w:t>τ.μ</w:t>
            </w:r>
            <w:proofErr w:type="spellEnd"/>
            <w:r w:rsidRPr="00CB36B2">
              <w:rPr>
                <w:rFonts w:ascii="Arial" w:hAnsi="Arial" w:cs="Arial"/>
                <w:b/>
                <w:iCs/>
                <w:color w:val="000000"/>
                <w:sz w:val="22"/>
                <w:szCs w:val="22"/>
              </w:rPr>
              <w:t>. ετησίως</w:t>
            </w:r>
          </w:p>
          <w:p w:rsidR="00F91059" w:rsidRPr="00CB36B2" w:rsidRDefault="00F91059" w:rsidP="00950A14">
            <w:pPr>
              <w:pStyle w:val="10"/>
              <w:suppressAutoHyphens w:val="0"/>
              <w:spacing w:line="360" w:lineRule="auto"/>
              <w:ind w:left="316" w:hanging="316"/>
              <w:jc w:val="both"/>
              <w:rPr>
                <w:rFonts w:ascii="Arial" w:hAnsi="Arial" w:cs="Arial"/>
                <w:iCs/>
                <w:color w:val="000000"/>
              </w:rPr>
            </w:pPr>
            <w:r w:rsidRPr="00CB36B2">
              <w:rPr>
                <w:rFonts w:ascii="Arial" w:hAnsi="Arial" w:cs="Arial"/>
                <w:iCs/>
                <w:color w:val="000000"/>
                <w:sz w:val="22"/>
                <w:szCs w:val="22"/>
              </w:rPr>
              <w:t xml:space="preserve">3.2.Για τους </w:t>
            </w:r>
            <w:r w:rsidRPr="00CB36B2">
              <w:rPr>
                <w:rFonts w:ascii="Arial" w:hAnsi="Arial" w:cs="Arial"/>
                <w:b/>
                <w:bCs/>
                <w:iCs/>
                <w:color w:val="000000"/>
                <w:sz w:val="22"/>
                <w:szCs w:val="22"/>
              </w:rPr>
              <w:t>μη στεγασμένους χώρους</w:t>
            </w:r>
            <w:r w:rsidRPr="00CB36B2">
              <w:rPr>
                <w:rFonts w:ascii="Arial" w:hAnsi="Arial" w:cs="Arial"/>
                <w:iCs/>
                <w:color w:val="000000"/>
                <w:sz w:val="22"/>
                <w:szCs w:val="22"/>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CB36B2">
              <w:rPr>
                <w:rFonts w:ascii="Arial" w:hAnsi="Arial" w:cs="Arial"/>
                <w:b/>
                <w:bCs/>
                <w:iCs/>
                <w:color w:val="000000"/>
                <w:sz w:val="22"/>
                <w:szCs w:val="22"/>
              </w:rPr>
              <w:t xml:space="preserve">0,90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xml:space="preserve">. ετησίως. </w:t>
            </w:r>
          </w:p>
          <w:p w:rsidR="00F91059" w:rsidRPr="00CB36B2" w:rsidRDefault="00F91059" w:rsidP="00950A14">
            <w:pPr>
              <w:pStyle w:val="10"/>
              <w:suppressAutoHyphens w:val="0"/>
              <w:spacing w:line="360" w:lineRule="auto"/>
              <w:ind w:left="316" w:hanging="316"/>
              <w:jc w:val="both"/>
              <w:rPr>
                <w:rFonts w:ascii="Arial" w:hAnsi="Arial" w:cs="Arial"/>
              </w:rPr>
            </w:pPr>
            <w:r w:rsidRPr="00CB36B2">
              <w:rPr>
                <w:rFonts w:ascii="Arial" w:hAnsi="Arial" w:cs="Arial"/>
                <w:iCs/>
                <w:color w:val="000000"/>
                <w:sz w:val="22"/>
                <w:szCs w:val="22"/>
              </w:rPr>
              <w:t xml:space="preserve">3.3.. Για υπό ανέγερση οικοδομές με </w:t>
            </w:r>
            <w:proofErr w:type="spellStart"/>
            <w:r w:rsidRPr="00CB36B2">
              <w:rPr>
                <w:rFonts w:ascii="Arial" w:hAnsi="Arial" w:cs="Arial"/>
                <w:iCs/>
                <w:color w:val="000000"/>
                <w:sz w:val="22"/>
                <w:szCs w:val="22"/>
              </w:rPr>
              <w:t>εργοταξιακό</w:t>
            </w:r>
            <w:proofErr w:type="spellEnd"/>
            <w:r w:rsidRPr="00CB36B2">
              <w:rPr>
                <w:rFonts w:ascii="Arial" w:hAnsi="Arial" w:cs="Arial"/>
                <w:iCs/>
                <w:color w:val="000000"/>
                <w:sz w:val="22"/>
                <w:szCs w:val="22"/>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w:t>
            </w:r>
            <w:r w:rsidRPr="00CB36B2">
              <w:rPr>
                <w:rFonts w:ascii="Arial" w:hAnsi="Arial" w:cs="Arial"/>
                <w:b/>
                <w:iCs/>
                <w:color w:val="000000"/>
                <w:sz w:val="22"/>
                <w:szCs w:val="22"/>
              </w:rPr>
              <w:t>(1,10€)</w:t>
            </w:r>
            <w:r w:rsidRPr="00CB36B2">
              <w:rPr>
                <w:rFonts w:ascii="Arial" w:hAnsi="Arial" w:cs="Arial"/>
                <w:iCs/>
                <w:color w:val="000000"/>
                <w:sz w:val="22"/>
                <w:szCs w:val="22"/>
              </w:rPr>
              <w:t xml:space="preserve"> </w:t>
            </w:r>
          </w:p>
          <w:p w:rsidR="00F91059" w:rsidRPr="00CB36B2" w:rsidRDefault="00F91059" w:rsidP="00950A14">
            <w:pPr>
              <w:spacing w:before="120" w:after="120" w:line="360" w:lineRule="auto"/>
              <w:ind w:left="316" w:hanging="316"/>
              <w:jc w:val="both"/>
              <w:rPr>
                <w:rFonts w:ascii="Arial" w:hAnsi="Arial" w:cs="Arial"/>
              </w:rPr>
            </w:pPr>
            <w:r w:rsidRPr="00CB36B2">
              <w:rPr>
                <w:rFonts w:ascii="Arial" w:hAnsi="Arial" w:cs="Arial"/>
                <w:iCs/>
                <w:color w:val="000000"/>
                <w:sz w:val="22"/>
                <w:szCs w:val="22"/>
              </w:rPr>
              <w:t xml:space="preserve">3.4.. Για χώρους που στεγάζονται επαγγελματικές ή γεωργικές αποθήκες </w:t>
            </w:r>
            <w:r w:rsidRPr="00CB36B2">
              <w:rPr>
                <w:rFonts w:ascii="Arial" w:hAnsi="Arial" w:cs="Arial"/>
                <w:b/>
                <w:bCs/>
                <w:iCs/>
                <w:color w:val="000000"/>
                <w:sz w:val="22"/>
                <w:szCs w:val="22"/>
              </w:rPr>
              <w:t xml:space="preserve">0,90 ευρώ ανά </w:t>
            </w:r>
            <w:proofErr w:type="spellStart"/>
            <w:r w:rsidRPr="00CB36B2">
              <w:rPr>
                <w:rFonts w:ascii="Arial" w:hAnsi="Arial" w:cs="Arial"/>
                <w:b/>
                <w:bCs/>
                <w:iCs/>
                <w:color w:val="000000"/>
                <w:sz w:val="22"/>
                <w:szCs w:val="22"/>
              </w:rPr>
              <w:t>τ.μ</w:t>
            </w:r>
            <w:proofErr w:type="spellEnd"/>
            <w:r w:rsidRPr="00CB36B2">
              <w:rPr>
                <w:rFonts w:ascii="Arial" w:hAnsi="Arial" w:cs="Arial"/>
                <w:iCs/>
                <w:color w:val="000000"/>
                <w:sz w:val="22"/>
                <w:szCs w:val="22"/>
              </w:rPr>
              <w:t>. ετησίως.</w:t>
            </w:r>
          </w:p>
          <w:p w:rsidR="00F91059" w:rsidRPr="00CB36B2" w:rsidRDefault="00F91059" w:rsidP="00950A14">
            <w:pPr>
              <w:spacing w:line="360" w:lineRule="auto"/>
              <w:jc w:val="both"/>
              <w:rPr>
                <w:rFonts w:ascii="Arial" w:hAnsi="Arial" w:cs="Arial"/>
                <w:iCs/>
                <w:color w:val="000000"/>
              </w:rPr>
            </w:pPr>
            <w:r w:rsidRPr="00CB36B2">
              <w:rPr>
                <w:rFonts w:ascii="Arial" w:hAnsi="Arial" w:cs="Arial"/>
                <w:iCs/>
                <w:color w:val="000000"/>
                <w:sz w:val="22"/>
                <w:szCs w:val="22"/>
              </w:rPr>
              <w:t xml:space="preserve">3.5.. Για τους λοιπούς χώρους επαγγελματικής  χρήσεως  </w:t>
            </w:r>
            <w:r w:rsidRPr="00CB36B2">
              <w:rPr>
                <w:rFonts w:ascii="Arial" w:hAnsi="Arial" w:cs="Arial"/>
                <w:b/>
                <w:bCs/>
                <w:iCs/>
                <w:color w:val="000000"/>
                <w:sz w:val="22"/>
                <w:szCs w:val="22"/>
              </w:rPr>
              <w:t xml:space="preserve">1,10 ευρώ ανά </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 xml:space="preserve">. </w:t>
            </w:r>
            <w:r w:rsidRPr="00CB36B2">
              <w:rPr>
                <w:rFonts w:ascii="Arial" w:hAnsi="Arial" w:cs="Arial"/>
                <w:iCs/>
                <w:color w:val="000000"/>
                <w:sz w:val="22"/>
                <w:szCs w:val="22"/>
              </w:rPr>
              <w:t xml:space="preserve">ετησίως </w:t>
            </w:r>
          </w:p>
          <w:p w:rsidR="00F91059" w:rsidRPr="00CB36B2" w:rsidRDefault="00F91059" w:rsidP="00950A14">
            <w:pPr>
              <w:spacing w:line="360" w:lineRule="auto"/>
              <w:ind w:left="316" w:hanging="316"/>
              <w:jc w:val="both"/>
              <w:rPr>
                <w:rFonts w:ascii="Arial" w:hAnsi="Arial" w:cs="Arial"/>
                <w:b/>
                <w:bCs/>
                <w:iCs/>
                <w:color w:val="000000"/>
              </w:rPr>
            </w:pPr>
            <w:r w:rsidRPr="00CB36B2">
              <w:rPr>
                <w:rFonts w:ascii="Arial" w:hAnsi="Arial" w:cs="Arial"/>
                <w:iCs/>
                <w:color w:val="000000"/>
                <w:sz w:val="22"/>
                <w:szCs w:val="22"/>
              </w:rPr>
              <w:t xml:space="preserve">3.6.. Για στεγασμένους χώρους επαγγελματικής χρήσεως εμβαδού άνω των 6.000 </w:t>
            </w:r>
            <w:proofErr w:type="spellStart"/>
            <w:r w:rsidRPr="00CB36B2">
              <w:rPr>
                <w:rFonts w:ascii="Arial" w:hAnsi="Arial" w:cs="Arial"/>
                <w:iCs/>
                <w:color w:val="000000"/>
                <w:sz w:val="22"/>
                <w:szCs w:val="22"/>
              </w:rPr>
              <w:t>τ.μ</w:t>
            </w:r>
            <w:proofErr w:type="spellEnd"/>
            <w:r w:rsidRPr="00CB36B2">
              <w:rPr>
                <w:rFonts w:ascii="Arial" w:hAnsi="Arial" w:cs="Arial"/>
                <w:iCs/>
                <w:color w:val="000000"/>
                <w:sz w:val="22"/>
                <w:szCs w:val="22"/>
              </w:rPr>
              <w:t xml:space="preserve">. σε  </w:t>
            </w:r>
            <w:r w:rsidRPr="00CB36B2">
              <w:rPr>
                <w:rFonts w:ascii="Arial" w:hAnsi="Arial" w:cs="Arial"/>
                <w:b/>
                <w:bCs/>
                <w:iCs/>
                <w:color w:val="000000"/>
                <w:sz w:val="22"/>
                <w:szCs w:val="22"/>
              </w:rPr>
              <w:t xml:space="preserve"> 0,66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p w:rsidR="00F91059" w:rsidRPr="00CB36B2" w:rsidRDefault="00F91059" w:rsidP="00950A14">
            <w:pPr>
              <w:spacing w:line="360" w:lineRule="auto"/>
              <w:ind w:left="316" w:hanging="316"/>
              <w:jc w:val="both"/>
              <w:rPr>
                <w:rFonts w:ascii="Arial" w:hAnsi="Arial" w:cs="Arial"/>
                <w:iCs/>
                <w:color w:val="000000"/>
              </w:rPr>
            </w:pPr>
            <w:r w:rsidRPr="00CB36B2">
              <w:rPr>
                <w:rFonts w:ascii="Arial" w:hAnsi="Arial" w:cs="Arial"/>
                <w:iCs/>
                <w:color w:val="000000"/>
                <w:sz w:val="22"/>
                <w:szCs w:val="22"/>
              </w:rPr>
              <w:t xml:space="preserve">3.7.. Για μη στεγασμένους χώρους επαγγελματικής χρήσεως εμβαδού άνω των 6.000 </w:t>
            </w:r>
            <w:proofErr w:type="spellStart"/>
            <w:r w:rsidRPr="00CB36B2">
              <w:rPr>
                <w:rFonts w:ascii="Arial" w:hAnsi="Arial" w:cs="Arial"/>
                <w:iCs/>
                <w:color w:val="000000"/>
                <w:sz w:val="22"/>
                <w:szCs w:val="22"/>
              </w:rPr>
              <w:t>τ.μ</w:t>
            </w:r>
            <w:proofErr w:type="spellEnd"/>
            <w:r w:rsidRPr="00CB36B2">
              <w:rPr>
                <w:rFonts w:ascii="Arial" w:hAnsi="Arial" w:cs="Arial"/>
                <w:iCs/>
                <w:color w:val="000000"/>
                <w:sz w:val="22"/>
                <w:szCs w:val="22"/>
              </w:rPr>
              <w:t xml:space="preserve">. σε </w:t>
            </w:r>
            <w:r w:rsidRPr="00CB36B2">
              <w:rPr>
                <w:rFonts w:ascii="Arial" w:hAnsi="Arial" w:cs="Arial"/>
                <w:b/>
                <w:bCs/>
                <w:iCs/>
                <w:color w:val="000000"/>
                <w:sz w:val="22"/>
                <w:szCs w:val="22"/>
              </w:rPr>
              <w:t>0,33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 xml:space="preserve">. </w:t>
            </w:r>
            <w:r w:rsidRPr="00CB36B2">
              <w:rPr>
                <w:rFonts w:ascii="Arial" w:hAnsi="Arial" w:cs="Arial"/>
                <w:iCs/>
                <w:color w:val="000000"/>
                <w:sz w:val="22"/>
                <w:szCs w:val="22"/>
              </w:rPr>
              <w:t>(για όλες τις τοπικές κοινότητες)</w:t>
            </w:r>
          </w:p>
          <w:p w:rsidR="00F91059" w:rsidRPr="00CB36B2" w:rsidRDefault="00F91059" w:rsidP="00950A14">
            <w:pPr>
              <w:spacing w:line="360" w:lineRule="auto"/>
              <w:ind w:left="457" w:hanging="425"/>
              <w:jc w:val="both"/>
              <w:rPr>
                <w:rFonts w:ascii="Arial" w:hAnsi="Arial" w:cs="Arial"/>
                <w:b/>
                <w:bCs/>
                <w:iCs/>
                <w:color w:val="000000"/>
              </w:rPr>
            </w:pPr>
            <w:r w:rsidRPr="00CB36B2">
              <w:rPr>
                <w:rFonts w:ascii="Arial" w:hAnsi="Arial" w:cs="Arial"/>
                <w:iCs/>
                <w:color w:val="000000"/>
                <w:sz w:val="22"/>
                <w:szCs w:val="22"/>
              </w:rPr>
              <w:t xml:space="preserve">3.8.. Για επαγγελματικούς χώρους χρησιμοποιούμενους για καλλιέργεια φυτωρίων σε  </w:t>
            </w:r>
            <w:r w:rsidRPr="00CB36B2">
              <w:rPr>
                <w:rFonts w:ascii="Arial" w:hAnsi="Arial" w:cs="Arial"/>
                <w:b/>
                <w:bCs/>
                <w:iCs/>
                <w:color w:val="000000"/>
                <w:sz w:val="22"/>
                <w:szCs w:val="22"/>
              </w:rPr>
              <w:t>0,33 ευρώ/</w:t>
            </w:r>
            <w:proofErr w:type="spellStart"/>
            <w:r w:rsidRPr="00CB36B2">
              <w:rPr>
                <w:rFonts w:ascii="Arial" w:hAnsi="Arial" w:cs="Arial"/>
                <w:b/>
                <w:bCs/>
                <w:iCs/>
                <w:color w:val="000000"/>
                <w:sz w:val="22"/>
                <w:szCs w:val="22"/>
              </w:rPr>
              <w:t>τ.μ</w:t>
            </w:r>
            <w:proofErr w:type="spellEnd"/>
            <w:r w:rsidRPr="00CB36B2">
              <w:rPr>
                <w:rFonts w:ascii="Arial" w:hAnsi="Arial" w:cs="Arial"/>
                <w:b/>
                <w:bCs/>
                <w:iCs/>
                <w:color w:val="000000"/>
                <w:sz w:val="22"/>
                <w:szCs w:val="22"/>
              </w:rPr>
              <w:t>.</w:t>
            </w:r>
          </w:p>
          <w:p w:rsidR="00F91059" w:rsidRPr="00CB36B2" w:rsidRDefault="00F91059" w:rsidP="00950A14">
            <w:pPr>
              <w:spacing w:line="360" w:lineRule="auto"/>
              <w:ind w:left="457" w:hanging="425"/>
              <w:jc w:val="both"/>
              <w:rPr>
                <w:rFonts w:ascii="Arial" w:hAnsi="Arial" w:cs="Arial"/>
              </w:rPr>
            </w:pPr>
            <w:r w:rsidRPr="00CB36B2">
              <w:rPr>
                <w:rFonts w:ascii="Arial" w:hAnsi="Arial" w:cs="Arial"/>
                <w:iCs/>
                <w:color w:val="000000"/>
                <w:sz w:val="22"/>
                <w:szCs w:val="22"/>
              </w:rPr>
              <w:t xml:space="preserve">        Στην Δ.Ε.Η. θα δηλωθεί για τις οικίες και τα ακίνητα που χρησιμοποιούνται </w:t>
            </w:r>
            <w:r w:rsidRPr="00CB36B2">
              <w:rPr>
                <w:rFonts w:ascii="Arial" w:hAnsi="Arial" w:cs="Arial"/>
                <w:iCs/>
                <w:color w:val="000000"/>
                <w:sz w:val="22"/>
                <w:szCs w:val="22"/>
              </w:rPr>
              <w:lastRenderedPageBreak/>
              <w:t>για κοινωφελείς σκοπούς η τιμή των 0,90 ευρώ και για τις άλλες χρήσεις η τιμή των 1,10 ευρώ και με βάση αυτές θα υπολογισθεί το πλασματικό εμβαδόν</w:t>
            </w:r>
          </w:p>
        </w:tc>
      </w:tr>
    </w:tbl>
    <w:p w:rsidR="00F91059" w:rsidRPr="00CB36B2" w:rsidRDefault="00F91059" w:rsidP="00F91059">
      <w:pPr>
        <w:spacing w:before="120" w:after="120" w:line="360" w:lineRule="auto"/>
        <w:ind w:right="28"/>
        <w:jc w:val="both"/>
        <w:rPr>
          <w:rFonts w:ascii="Arial" w:hAnsi="Arial" w:cs="Arial"/>
          <w:sz w:val="22"/>
          <w:szCs w:val="22"/>
        </w:rPr>
      </w:pPr>
      <w:r w:rsidRPr="00CB36B2">
        <w:rPr>
          <w:rFonts w:ascii="Arial" w:hAnsi="Arial" w:cs="Arial"/>
          <w:b/>
          <w:sz w:val="22"/>
          <w:szCs w:val="22"/>
        </w:rPr>
        <w:lastRenderedPageBreak/>
        <w:t>Γ)</w:t>
      </w:r>
      <w:r w:rsidRPr="00CB36B2">
        <w:rPr>
          <w:rFonts w:ascii="Arial" w:hAnsi="Arial" w:cs="Arial"/>
          <w:sz w:val="22"/>
          <w:szCs w:val="22"/>
        </w:rPr>
        <w:t xml:space="preserve"> Για τα τέλη καθαριότητας και φωτισμού σε όλες τις Δημοτικές Ενότητες για όλες τις Κοινότητες του Δήμου </w:t>
      </w:r>
      <w:proofErr w:type="spellStart"/>
      <w:r w:rsidRPr="00CB36B2">
        <w:rPr>
          <w:rFonts w:ascii="Arial" w:hAnsi="Arial" w:cs="Arial"/>
          <w:sz w:val="22"/>
          <w:szCs w:val="22"/>
        </w:rPr>
        <w:t>Λεβαδέων</w:t>
      </w:r>
      <w:proofErr w:type="spellEnd"/>
    </w:p>
    <w:p w:rsidR="00F91059" w:rsidRPr="00CB36B2" w:rsidRDefault="00F91059" w:rsidP="00F91059">
      <w:pPr>
        <w:spacing w:line="360" w:lineRule="auto"/>
        <w:ind w:right="29"/>
        <w:jc w:val="both"/>
        <w:rPr>
          <w:rFonts w:ascii="Arial" w:hAnsi="Arial" w:cs="Arial"/>
          <w:b/>
          <w:sz w:val="22"/>
          <w:szCs w:val="22"/>
        </w:rPr>
      </w:pPr>
      <w:r w:rsidRPr="00CB36B2">
        <w:rPr>
          <w:rFonts w:ascii="Arial" w:hAnsi="Arial" w:cs="Arial"/>
          <w:sz w:val="22"/>
          <w:szCs w:val="22"/>
        </w:rPr>
        <w:t xml:space="preserve">- υπόχρεοι για την καταβολή του τέλους είναι και αυτοί που χρησιμοποιούν </w:t>
      </w:r>
      <w:r w:rsidRPr="00CB36B2">
        <w:rPr>
          <w:rFonts w:ascii="Arial" w:hAnsi="Arial" w:cs="Arial"/>
          <w:b/>
          <w:sz w:val="22"/>
          <w:szCs w:val="22"/>
        </w:rPr>
        <w:t>ακίνητα εκτός σχεδίου πόλης</w:t>
      </w:r>
    </w:p>
    <w:p w:rsidR="00F91059" w:rsidRPr="00CB36B2" w:rsidRDefault="00F91059" w:rsidP="00F91059">
      <w:pPr>
        <w:spacing w:line="360" w:lineRule="auto"/>
        <w:ind w:right="29"/>
        <w:jc w:val="both"/>
        <w:rPr>
          <w:rFonts w:ascii="Arial" w:hAnsi="Arial" w:cs="Arial"/>
          <w:sz w:val="22"/>
          <w:szCs w:val="22"/>
        </w:rPr>
      </w:pPr>
      <w:r w:rsidRPr="00CB36B2">
        <w:rPr>
          <w:rFonts w:ascii="Arial" w:hAnsi="Arial" w:cs="Arial"/>
          <w:sz w:val="22"/>
          <w:szCs w:val="22"/>
        </w:rPr>
        <w:t>- Υπάρχει ανάγκη για υπηρεσίες καθαριότητας και φωτισμού στην εκτός σχεδίου περιοχή του Δήμου, γιατί:</w:t>
      </w:r>
    </w:p>
    <w:p w:rsidR="00F91059" w:rsidRPr="00CB36B2" w:rsidRDefault="00F91059" w:rsidP="00F91059">
      <w:pPr>
        <w:spacing w:line="360" w:lineRule="auto"/>
        <w:ind w:right="29"/>
        <w:jc w:val="both"/>
        <w:rPr>
          <w:rFonts w:ascii="Arial" w:hAnsi="Arial" w:cs="Arial"/>
          <w:sz w:val="22"/>
          <w:szCs w:val="22"/>
        </w:rPr>
      </w:pPr>
      <w:r w:rsidRPr="00CB36B2">
        <w:rPr>
          <w:rFonts w:ascii="Arial" w:hAnsi="Arial" w:cs="Arial"/>
          <w:sz w:val="22"/>
          <w:szCs w:val="22"/>
        </w:rPr>
        <w:t>Οι παρεχόμενες υπηρεσίας καθαριότητας και φωτισμού έχουν επεκταθεί και στα εκτός σχεδίου πόλης ακίνητα και έχει επεκταθεί και οργανωθεί η υπηρεσία καθαριότητας και ηλεκτροφωτισμού. Ιδίως στην πόλη της Λιβαδειάς περιλαμβάνει κυρίως βιοτεχνικές μονάδες, βιομηχανίες  αλλά και κατοικίες και τον Χ.Υ.Τ.Α., δηλαδή:</w:t>
      </w:r>
    </w:p>
    <w:p w:rsidR="00F91059" w:rsidRPr="00CB36B2" w:rsidRDefault="00F91059" w:rsidP="00F91059">
      <w:pPr>
        <w:numPr>
          <w:ilvl w:val="0"/>
          <w:numId w:val="17"/>
        </w:numPr>
        <w:suppressAutoHyphens w:val="0"/>
        <w:spacing w:line="360" w:lineRule="auto"/>
        <w:ind w:right="29"/>
        <w:jc w:val="both"/>
        <w:rPr>
          <w:rFonts w:ascii="Arial" w:hAnsi="Arial" w:cs="Arial"/>
          <w:sz w:val="22"/>
          <w:szCs w:val="22"/>
        </w:rPr>
      </w:pPr>
      <w:r w:rsidRPr="00CB36B2">
        <w:rPr>
          <w:rFonts w:ascii="Arial" w:hAnsi="Arial" w:cs="Arial"/>
          <w:sz w:val="22"/>
          <w:szCs w:val="22"/>
        </w:rPr>
        <w:t>εκ των πραγμάτων η περιοχή είναι πυκνοκατοικημένη και οικιστικά διαμορφωμένη</w:t>
      </w:r>
    </w:p>
    <w:p w:rsidR="00F91059" w:rsidRPr="00CB36B2" w:rsidRDefault="00F91059" w:rsidP="00F91059">
      <w:pPr>
        <w:numPr>
          <w:ilvl w:val="0"/>
          <w:numId w:val="17"/>
        </w:numPr>
        <w:suppressAutoHyphens w:val="0"/>
        <w:spacing w:line="360" w:lineRule="auto"/>
        <w:ind w:right="29"/>
        <w:jc w:val="both"/>
        <w:rPr>
          <w:rFonts w:ascii="Arial" w:hAnsi="Arial" w:cs="Arial"/>
          <w:sz w:val="22"/>
          <w:szCs w:val="22"/>
        </w:rPr>
      </w:pPr>
      <w:r w:rsidRPr="00CB36B2">
        <w:rPr>
          <w:rFonts w:ascii="Arial" w:hAnsi="Arial" w:cs="Arial"/>
          <w:sz w:val="22"/>
          <w:szCs w:val="22"/>
        </w:rPr>
        <w:t>επικρατούν ειδικές συνθήκες υγιεινής και ρύπανσης, ιδίως λόγω της αθρόας εγκατάστασης βιομηχανιών και του τρόπου λειτουργίας τους, που επιβαρύνουν με όγκους σκουπιδιών  και εν γένει αποβλήτων</w:t>
      </w:r>
    </w:p>
    <w:p w:rsidR="00F91059" w:rsidRDefault="00F91059" w:rsidP="00F91059">
      <w:pPr>
        <w:spacing w:line="360" w:lineRule="auto"/>
        <w:ind w:left="360"/>
      </w:pPr>
    </w:p>
    <w:p w:rsidR="00F91059" w:rsidRPr="00CB36B2" w:rsidRDefault="00F91059" w:rsidP="00F91059">
      <w:pPr>
        <w:pStyle w:val="Default"/>
        <w:spacing w:line="360" w:lineRule="auto"/>
        <w:jc w:val="both"/>
        <w:rPr>
          <w:rFonts w:ascii="Arial" w:hAnsi="Arial" w:cs="Arial"/>
          <w:sz w:val="22"/>
          <w:szCs w:val="22"/>
        </w:rPr>
      </w:pPr>
      <w:r w:rsidRPr="00CB36B2">
        <w:rPr>
          <w:rFonts w:ascii="Arial" w:hAnsi="Arial" w:cs="Arial"/>
          <w:b/>
          <w:sz w:val="22"/>
          <w:szCs w:val="22"/>
        </w:rPr>
        <w:t>Δ)</w:t>
      </w:r>
      <w:r w:rsidRPr="00CB36B2">
        <w:rPr>
          <w:b/>
          <w:sz w:val="22"/>
          <w:szCs w:val="22"/>
        </w:rPr>
        <w:t xml:space="preserve">  </w:t>
      </w:r>
      <w:r w:rsidRPr="00CB36B2">
        <w:rPr>
          <w:rFonts w:ascii="Arial" w:hAnsi="Arial" w:cs="Arial"/>
          <w:b/>
          <w:sz w:val="22"/>
          <w:szCs w:val="22"/>
        </w:rPr>
        <w:t xml:space="preserve">Τα μη ηλεκτροδοτούμενα ακίνητα  </w:t>
      </w:r>
      <w:r w:rsidRPr="00CB36B2">
        <w:rPr>
          <w:rFonts w:ascii="Arial" w:hAnsi="Arial" w:cs="Arial"/>
          <w:sz w:val="22"/>
          <w:szCs w:val="22"/>
        </w:rPr>
        <w:t xml:space="preserve">(οικίες με τα παρακολουθήματά τους, επαγγελματικοί χώροι στεγασμένοι ή μη) που δηλώνονται στον Δήμο κατά τις διατάξεις του άρθρου 222 του Ν. 4555/18 και του άρθρου 103 του Ν. 4604/19, θα επιβάλλονται με τους παρακάτω συντελεστές </w:t>
      </w:r>
      <w:r w:rsidR="005364A9" w:rsidRPr="00CB36B2">
        <w:rPr>
          <w:rFonts w:ascii="Arial" w:hAnsi="Arial" w:cs="Arial"/>
          <w:sz w:val="22"/>
          <w:szCs w:val="22"/>
        </w:rPr>
        <w:t>ανά</w:t>
      </w:r>
      <w:r w:rsidRPr="00CB36B2">
        <w:rPr>
          <w:rFonts w:ascii="Arial" w:hAnsi="Arial" w:cs="Arial"/>
          <w:sz w:val="22"/>
          <w:szCs w:val="22"/>
        </w:rPr>
        <w:t xml:space="preserve"> τετραγωνικό μέτρο επιφανείας</w:t>
      </w:r>
    </w:p>
    <w:p w:rsidR="00F91059" w:rsidRPr="00CB36B2" w:rsidRDefault="00F91059" w:rsidP="00F91059">
      <w:pPr>
        <w:pStyle w:val="Default"/>
        <w:spacing w:line="360" w:lineRule="auto"/>
        <w:jc w:val="both"/>
        <w:rPr>
          <w:rFonts w:ascii="Arial" w:hAnsi="Arial" w:cs="Arial"/>
          <w:sz w:val="22"/>
          <w:szCs w:val="22"/>
        </w:rPr>
      </w:pPr>
    </w:p>
    <w:tbl>
      <w:tblPr>
        <w:tblW w:w="6232" w:type="dxa"/>
        <w:jc w:val="center"/>
        <w:tblCellMar>
          <w:left w:w="0" w:type="dxa"/>
          <w:right w:w="0" w:type="dxa"/>
        </w:tblCellMar>
        <w:tblLook w:val="04A0"/>
      </w:tblPr>
      <w:tblGrid>
        <w:gridCol w:w="520"/>
        <w:gridCol w:w="4295"/>
        <w:gridCol w:w="1417"/>
      </w:tblGrid>
      <w:tr w:rsidR="00F91059" w:rsidRPr="00CB36B2" w:rsidTr="00950A14">
        <w:trPr>
          <w:trHeight w:val="464"/>
          <w:jc w:val="center"/>
        </w:trPr>
        <w:tc>
          <w:tcPr>
            <w:tcW w:w="520" w:type="dxa"/>
            <w:tcBorders>
              <w:top w:val="single" w:sz="4" w:space="0" w:color="auto"/>
              <w:left w:val="single" w:sz="4" w:space="0" w:color="auto"/>
              <w:bottom w:val="single" w:sz="4" w:space="0" w:color="auto"/>
              <w:right w:val="single" w:sz="4" w:space="0" w:color="auto"/>
            </w:tcBorders>
            <w:shd w:val="clear" w:color="000000" w:fill="C6E0B4"/>
            <w:tcMar>
              <w:top w:w="15" w:type="dxa"/>
              <w:left w:w="15" w:type="dxa"/>
              <w:bottom w:w="0" w:type="dxa"/>
              <w:right w:w="15" w:type="dxa"/>
            </w:tcMar>
            <w:vAlign w:val="center"/>
            <w:hideMark/>
          </w:tcPr>
          <w:p w:rsidR="00F91059" w:rsidRPr="00CB36B2" w:rsidRDefault="00F91059" w:rsidP="00950A14">
            <w:pPr>
              <w:jc w:val="center"/>
              <w:rPr>
                <w:rFonts w:ascii="Arial" w:hAnsi="Arial" w:cs="Arial"/>
                <w:b/>
                <w:bCs/>
                <w:iCs/>
                <w:color w:val="000000"/>
              </w:rPr>
            </w:pPr>
            <w:r w:rsidRPr="00CB36B2">
              <w:rPr>
                <w:rFonts w:ascii="Arial" w:hAnsi="Arial" w:cs="Arial"/>
                <w:b/>
                <w:bCs/>
                <w:iCs/>
                <w:color w:val="000000"/>
                <w:sz w:val="22"/>
                <w:szCs w:val="22"/>
              </w:rPr>
              <w:t>Α/Α</w:t>
            </w:r>
          </w:p>
        </w:tc>
        <w:tc>
          <w:tcPr>
            <w:tcW w:w="4295" w:type="dxa"/>
            <w:tcBorders>
              <w:top w:val="single" w:sz="4" w:space="0" w:color="auto"/>
              <w:left w:val="nil"/>
              <w:bottom w:val="single" w:sz="4" w:space="0" w:color="auto"/>
              <w:right w:val="single" w:sz="4" w:space="0" w:color="auto"/>
            </w:tcBorders>
            <w:shd w:val="clear" w:color="000000" w:fill="C6E0B4"/>
            <w:tcMar>
              <w:top w:w="15" w:type="dxa"/>
              <w:left w:w="15" w:type="dxa"/>
              <w:bottom w:w="0" w:type="dxa"/>
              <w:right w:w="15" w:type="dxa"/>
            </w:tcMar>
            <w:vAlign w:val="center"/>
            <w:hideMark/>
          </w:tcPr>
          <w:p w:rsidR="00F91059" w:rsidRPr="00CB36B2" w:rsidRDefault="00F91059" w:rsidP="00950A14">
            <w:pPr>
              <w:jc w:val="center"/>
              <w:rPr>
                <w:rFonts w:ascii="Arial" w:hAnsi="Arial" w:cs="Arial"/>
                <w:b/>
                <w:bCs/>
                <w:iCs/>
                <w:color w:val="000000"/>
              </w:rPr>
            </w:pPr>
            <w:r w:rsidRPr="00CB36B2">
              <w:rPr>
                <w:rFonts w:ascii="Arial" w:hAnsi="Arial" w:cs="Arial"/>
                <w:b/>
                <w:bCs/>
                <w:iCs/>
                <w:color w:val="000000"/>
                <w:sz w:val="22"/>
                <w:szCs w:val="22"/>
              </w:rPr>
              <w:t xml:space="preserve">Δ.Ε. – </w:t>
            </w:r>
            <w:proofErr w:type="spellStart"/>
            <w:r w:rsidRPr="00CB36B2">
              <w:rPr>
                <w:rFonts w:ascii="Arial" w:hAnsi="Arial" w:cs="Arial"/>
                <w:b/>
                <w:bCs/>
                <w:iCs/>
                <w:color w:val="000000"/>
                <w:sz w:val="22"/>
                <w:szCs w:val="22"/>
              </w:rPr>
              <w:t>Κοινοτητα</w:t>
            </w:r>
            <w:proofErr w:type="spellEnd"/>
          </w:p>
        </w:tc>
        <w:tc>
          <w:tcPr>
            <w:tcW w:w="1417" w:type="dxa"/>
            <w:tcBorders>
              <w:top w:val="single" w:sz="4" w:space="0" w:color="auto"/>
              <w:left w:val="nil"/>
              <w:bottom w:val="single" w:sz="4" w:space="0" w:color="auto"/>
              <w:right w:val="single" w:sz="4" w:space="0" w:color="auto"/>
            </w:tcBorders>
            <w:shd w:val="clear" w:color="000000" w:fill="C6E0B4"/>
            <w:tcMar>
              <w:top w:w="15" w:type="dxa"/>
              <w:left w:w="15" w:type="dxa"/>
              <w:bottom w:w="0" w:type="dxa"/>
              <w:right w:w="15" w:type="dxa"/>
            </w:tcMar>
            <w:vAlign w:val="center"/>
            <w:hideMark/>
          </w:tcPr>
          <w:p w:rsidR="00F91059" w:rsidRPr="00CB36B2" w:rsidRDefault="00F91059" w:rsidP="00950A14">
            <w:pPr>
              <w:jc w:val="center"/>
              <w:rPr>
                <w:rFonts w:ascii="Arial" w:hAnsi="Arial" w:cs="Arial"/>
                <w:b/>
                <w:bCs/>
                <w:iCs/>
                <w:color w:val="000000"/>
              </w:rPr>
            </w:pPr>
            <w:r w:rsidRPr="00CB36B2">
              <w:rPr>
                <w:rFonts w:ascii="Arial" w:hAnsi="Arial" w:cs="Arial"/>
                <w:b/>
                <w:bCs/>
                <w:iCs/>
                <w:color w:val="000000"/>
                <w:sz w:val="22"/>
                <w:szCs w:val="22"/>
              </w:rPr>
              <w:t>Τιμή €/m2</w:t>
            </w:r>
          </w:p>
        </w:tc>
      </w:tr>
      <w:tr w:rsidR="00F91059" w:rsidRPr="00CB36B2" w:rsidTr="00950A14">
        <w:trPr>
          <w:trHeight w:val="340"/>
          <w:jc w:val="center"/>
        </w:trPr>
        <w:tc>
          <w:tcPr>
            <w:tcW w:w="52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F91059" w:rsidRPr="00CB36B2" w:rsidRDefault="00F91059" w:rsidP="00950A14">
            <w:pPr>
              <w:jc w:val="center"/>
              <w:rPr>
                <w:rFonts w:ascii="Arial" w:hAnsi="Arial" w:cs="Arial"/>
                <w:b/>
                <w:bCs/>
                <w:iCs/>
                <w:color w:val="000000"/>
              </w:rPr>
            </w:pPr>
            <w:r w:rsidRPr="00CB36B2">
              <w:rPr>
                <w:rFonts w:ascii="Arial" w:hAnsi="Arial" w:cs="Arial"/>
                <w:b/>
                <w:bCs/>
                <w:iCs/>
                <w:color w:val="000000"/>
                <w:sz w:val="22"/>
                <w:szCs w:val="22"/>
              </w:rPr>
              <w:t>Α.</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F91059" w:rsidRPr="00CB36B2" w:rsidRDefault="00F91059" w:rsidP="00950A14">
            <w:pPr>
              <w:ind w:left="113"/>
              <w:rPr>
                <w:rFonts w:ascii="Arial" w:hAnsi="Arial" w:cs="Arial"/>
                <w:b/>
                <w:bCs/>
                <w:iCs/>
                <w:color w:val="000000"/>
              </w:rPr>
            </w:pPr>
            <w:r w:rsidRPr="00CB36B2">
              <w:rPr>
                <w:rFonts w:ascii="Arial" w:hAnsi="Arial" w:cs="Arial"/>
                <w:b/>
                <w:bCs/>
                <w:iCs/>
                <w:color w:val="000000"/>
                <w:sz w:val="22"/>
                <w:szCs w:val="22"/>
              </w:rPr>
              <w:t>ΔΗΜ. ΕΝΟΤΗΤΑ ΛΙΒΑΔΕΙΑΣ</w:t>
            </w:r>
          </w:p>
        </w:tc>
        <w:tc>
          <w:tcPr>
            <w:tcW w:w="141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F91059" w:rsidRPr="00CB36B2" w:rsidRDefault="00F91059" w:rsidP="00950A14">
            <w:pPr>
              <w:jc w:val="center"/>
              <w:rPr>
                <w:rFonts w:ascii="Arial" w:hAnsi="Arial" w:cs="Arial"/>
                <w:b/>
                <w:bCs/>
                <w:iCs/>
                <w:color w:val="000000"/>
              </w:rPr>
            </w:pPr>
          </w:p>
        </w:tc>
      </w:tr>
      <w:tr w:rsidR="00F91059" w:rsidRPr="00CB36B2" w:rsidTr="00950A1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1</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rPr>
                <w:rFonts w:ascii="Arial" w:hAnsi="Arial" w:cs="Arial"/>
                <w:iCs/>
                <w:color w:val="000000"/>
              </w:rPr>
            </w:pPr>
            <w:r w:rsidRPr="00CB36B2">
              <w:rPr>
                <w:rFonts w:ascii="Arial" w:hAnsi="Arial" w:cs="Arial"/>
                <w:iCs/>
                <w:color w:val="000000"/>
                <w:sz w:val="22"/>
                <w:szCs w:val="22"/>
              </w:rPr>
              <w:t>ΚΟΙΝΟΤΗΤΑ ΛΙΒΑΔΕΙΑΣ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0,95</w:t>
            </w:r>
          </w:p>
        </w:tc>
      </w:tr>
      <w:tr w:rsidR="00F91059" w:rsidRPr="00CB36B2" w:rsidTr="00950A14">
        <w:trPr>
          <w:trHeight w:val="6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1α</w:t>
            </w:r>
          </w:p>
        </w:tc>
        <w:tc>
          <w:tcPr>
            <w:tcW w:w="42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91059" w:rsidRPr="00CB36B2" w:rsidRDefault="00F91059" w:rsidP="00950A14">
            <w:pPr>
              <w:ind w:left="113"/>
              <w:rPr>
                <w:rFonts w:ascii="Arial" w:hAnsi="Arial" w:cs="Arial"/>
                <w:iCs/>
                <w:color w:val="000000"/>
              </w:rPr>
            </w:pPr>
            <w:r w:rsidRPr="00CB36B2">
              <w:rPr>
                <w:rFonts w:ascii="Arial" w:hAnsi="Arial" w:cs="Arial"/>
                <w:iCs/>
                <w:color w:val="000000"/>
                <w:sz w:val="22"/>
                <w:szCs w:val="22"/>
              </w:rPr>
              <w:t>Οικισμοί Ανάληψη, Ελικώνας, Τσουκαλάδες &amp; Σ. Σταθμός</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0,37</w:t>
            </w:r>
          </w:p>
        </w:tc>
      </w:tr>
      <w:tr w:rsidR="00F91059" w:rsidRPr="00CB36B2" w:rsidTr="00950A14">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2</w:t>
            </w:r>
          </w:p>
        </w:tc>
        <w:tc>
          <w:tcPr>
            <w:tcW w:w="42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91059" w:rsidRPr="00CB36B2" w:rsidRDefault="00F91059" w:rsidP="00950A14">
            <w:pPr>
              <w:ind w:left="113"/>
              <w:rPr>
                <w:rFonts w:ascii="Arial" w:hAnsi="Arial" w:cs="Arial"/>
                <w:iCs/>
                <w:color w:val="000000"/>
              </w:rPr>
            </w:pPr>
            <w:r w:rsidRPr="00CB36B2">
              <w:rPr>
                <w:rFonts w:ascii="Arial" w:hAnsi="Arial" w:cs="Arial"/>
                <w:iCs/>
                <w:color w:val="000000"/>
                <w:sz w:val="22"/>
                <w:szCs w:val="22"/>
              </w:rPr>
              <w:t>ΚΟΙΝ. ΛΑΦΥΣΤΙΟΥ</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0,37</w:t>
            </w:r>
          </w:p>
        </w:tc>
      </w:tr>
      <w:tr w:rsidR="00F91059" w:rsidRPr="00CB36B2" w:rsidTr="00950A1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3</w:t>
            </w:r>
          </w:p>
        </w:tc>
        <w:tc>
          <w:tcPr>
            <w:tcW w:w="4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91059" w:rsidRPr="00CB36B2" w:rsidRDefault="00F91059" w:rsidP="00950A14">
            <w:pPr>
              <w:ind w:left="113"/>
              <w:rPr>
                <w:rFonts w:ascii="Arial" w:hAnsi="Arial" w:cs="Arial"/>
                <w:iCs/>
                <w:color w:val="000000"/>
              </w:rPr>
            </w:pPr>
            <w:r w:rsidRPr="00CB36B2">
              <w:rPr>
                <w:rFonts w:ascii="Arial" w:hAnsi="Arial" w:cs="Arial"/>
                <w:iCs/>
                <w:color w:val="000000"/>
                <w:sz w:val="22"/>
                <w:szCs w:val="22"/>
              </w:rPr>
              <w:t>ΚΟΙΝ. ΡΩΜΕΪΚΟΥ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0,37</w:t>
            </w:r>
          </w:p>
        </w:tc>
      </w:tr>
      <w:tr w:rsidR="00F91059" w:rsidRPr="00CB36B2" w:rsidTr="00950A14">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b/>
                <w:bCs/>
                <w:iCs/>
                <w:color w:val="000000"/>
              </w:rPr>
            </w:pPr>
            <w:r w:rsidRPr="00CB36B2">
              <w:rPr>
                <w:rFonts w:ascii="Arial" w:hAnsi="Arial" w:cs="Arial"/>
                <w:b/>
                <w:bCs/>
                <w:iCs/>
                <w:color w:val="000000"/>
                <w:sz w:val="22"/>
                <w:szCs w:val="22"/>
              </w:rPr>
              <w:t>Β</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F91059" w:rsidRPr="00CB36B2" w:rsidRDefault="00F91059" w:rsidP="00950A14">
            <w:pPr>
              <w:ind w:left="113"/>
              <w:rPr>
                <w:rFonts w:ascii="Arial" w:hAnsi="Arial" w:cs="Arial"/>
                <w:b/>
                <w:bCs/>
                <w:iCs/>
                <w:color w:val="000000"/>
              </w:rPr>
            </w:pPr>
            <w:r w:rsidRPr="00CB36B2">
              <w:rPr>
                <w:rFonts w:ascii="Arial" w:hAnsi="Arial" w:cs="Arial"/>
                <w:b/>
                <w:bCs/>
                <w:iCs/>
                <w:color w:val="000000"/>
                <w:sz w:val="22"/>
                <w:szCs w:val="22"/>
              </w:rPr>
              <w:t>ΔΗΜ. ΕΝΟΤΗΤΑ ΚΟΡΩΝΕΙΑΣ</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p>
        </w:tc>
      </w:tr>
      <w:tr w:rsidR="00F91059" w:rsidRPr="00CB36B2" w:rsidTr="00950A1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4</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ind w:left="113"/>
              <w:rPr>
                <w:rFonts w:ascii="Arial" w:hAnsi="Arial" w:cs="Arial"/>
                <w:iCs/>
                <w:color w:val="000000"/>
              </w:rPr>
            </w:pPr>
            <w:r w:rsidRPr="00CB36B2">
              <w:rPr>
                <w:rFonts w:ascii="Arial" w:hAnsi="Arial" w:cs="Arial"/>
                <w:iCs/>
                <w:color w:val="000000"/>
                <w:sz w:val="22"/>
                <w:szCs w:val="22"/>
              </w:rPr>
              <w:t>ΚΟΙΝ. ΑΓ. ΑΝΝΑΣ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0,37</w:t>
            </w:r>
          </w:p>
        </w:tc>
      </w:tr>
      <w:tr w:rsidR="00F91059" w:rsidRPr="00CB36B2" w:rsidTr="00950A1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5</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ind w:left="113"/>
              <w:rPr>
                <w:rFonts w:ascii="Arial" w:hAnsi="Arial" w:cs="Arial"/>
                <w:iCs/>
                <w:color w:val="000000"/>
              </w:rPr>
            </w:pPr>
            <w:r w:rsidRPr="00CB36B2">
              <w:rPr>
                <w:rFonts w:ascii="Arial" w:hAnsi="Arial" w:cs="Arial"/>
                <w:iCs/>
                <w:color w:val="000000"/>
                <w:sz w:val="22"/>
                <w:szCs w:val="22"/>
              </w:rPr>
              <w:t>ΚΟΙΝ. ΑΓ. ΤΡΙΑΔΑΣ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0,37</w:t>
            </w:r>
          </w:p>
        </w:tc>
      </w:tr>
      <w:tr w:rsidR="00F91059" w:rsidRPr="00CB36B2" w:rsidTr="00950A1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6</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ind w:left="113"/>
              <w:rPr>
                <w:rFonts w:ascii="Arial" w:hAnsi="Arial" w:cs="Arial"/>
                <w:iCs/>
                <w:color w:val="000000"/>
              </w:rPr>
            </w:pPr>
            <w:r w:rsidRPr="00CB36B2">
              <w:rPr>
                <w:rFonts w:ascii="Arial" w:hAnsi="Arial" w:cs="Arial"/>
                <w:iCs/>
                <w:color w:val="000000"/>
                <w:sz w:val="22"/>
                <w:szCs w:val="22"/>
              </w:rPr>
              <w:t>ΚΟΙΝ. ΑΓ. ΓΕΩΡΓΙΟΥ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0,44</w:t>
            </w:r>
          </w:p>
        </w:tc>
      </w:tr>
      <w:tr w:rsidR="00F91059" w:rsidRPr="00CB36B2" w:rsidTr="00950A1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7</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ind w:left="113"/>
              <w:rPr>
                <w:rFonts w:ascii="Arial" w:hAnsi="Arial" w:cs="Arial"/>
                <w:iCs/>
                <w:color w:val="000000"/>
              </w:rPr>
            </w:pPr>
            <w:r w:rsidRPr="00CB36B2">
              <w:rPr>
                <w:rFonts w:ascii="Arial" w:hAnsi="Arial" w:cs="Arial"/>
                <w:iCs/>
                <w:color w:val="000000"/>
                <w:sz w:val="22"/>
                <w:szCs w:val="22"/>
              </w:rPr>
              <w:t>ΚΟΙΝ. ΑΛΑΛΚΟΜΕΝΩΝ</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0,37</w:t>
            </w:r>
          </w:p>
        </w:tc>
      </w:tr>
      <w:tr w:rsidR="00F91059" w:rsidRPr="00CB36B2" w:rsidTr="00950A1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8</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ind w:left="113"/>
              <w:rPr>
                <w:rFonts w:ascii="Arial" w:hAnsi="Arial" w:cs="Arial"/>
                <w:iCs/>
                <w:color w:val="000000"/>
              </w:rPr>
            </w:pPr>
            <w:r w:rsidRPr="00CB36B2">
              <w:rPr>
                <w:rFonts w:ascii="Arial" w:hAnsi="Arial" w:cs="Arial"/>
                <w:iCs/>
                <w:color w:val="000000"/>
                <w:sz w:val="22"/>
                <w:szCs w:val="22"/>
              </w:rPr>
              <w:t>ΚΟΙΝ. ΚΟΡΩΝΕΙΑΣ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0,37</w:t>
            </w:r>
          </w:p>
        </w:tc>
      </w:tr>
      <w:tr w:rsidR="00F91059" w:rsidRPr="002F232A" w:rsidTr="00950A14">
        <w:trPr>
          <w:trHeight w:val="37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b/>
                <w:bCs/>
                <w:iCs/>
                <w:color w:val="000000"/>
              </w:rPr>
            </w:pPr>
            <w:r w:rsidRPr="00CB36B2">
              <w:rPr>
                <w:rFonts w:ascii="Arial" w:hAnsi="Arial" w:cs="Arial"/>
                <w:b/>
                <w:bCs/>
                <w:iCs/>
                <w:color w:val="000000"/>
                <w:sz w:val="22"/>
                <w:szCs w:val="22"/>
              </w:rPr>
              <w:lastRenderedPageBreak/>
              <w:t>Γ</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F91059" w:rsidRPr="00CB36B2" w:rsidRDefault="00F91059" w:rsidP="00950A14">
            <w:pPr>
              <w:ind w:left="113"/>
              <w:rPr>
                <w:rFonts w:ascii="Arial" w:hAnsi="Arial" w:cs="Arial"/>
                <w:b/>
                <w:bCs/>
                <w:iCs/>
                <w:color w:val="000000"/>
              </w:rPr>
            </w:pPr>
            <w:r w:rsidRPr="00CB36B2">
              <w:rPr>
                <w:rFonts w:ascii="Arial" w:hAnsi="Arial" w:cs="Arial"/>
                <w:b/>
                <w:bCs/>
                <w:iCs/>
                <w:color w:val="000000"/>
                <w:sz w:val="22"/>
                <w:szCs w:val="22"/>
              </w:rPr>
              <w:t>ΔΗΜ. ΕΝΟΤΗΤΑ ΧΑΙΡΩΝΕΙΑΣ</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p>
        </w:tc>
      </w:tr>
      <w:tr w:rsidR="00F91059" w:rsidRPr="002F232A" w:rsidTr="00950A1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9</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ind w:left="113"/>
              <w:rPr>
                <w:rFonts w:ascii="Arial" w:hAnsi="Arial" w:cs="Arial"/>
                <w:iCs/>
                <w:color w:val="000000"/>
              </w:rPr>
            </w:pPr>
            <w:r w:rsidRPr="00CB36B2">
              <w:rPr>
                <w:rFonts w:ascii="Arial" w:hAnsi="Arial" w:cs="Arial"/>
                <w:iCs/>
                <w:color w:val="000000"/>
                <w:sz w:val="22"/>
                <w:szCs w:val="22"/>
              </w:rPr>
              <w:t>ΚΟΙΝ. ΑΝΘΟΧΩΡΙΟΥ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0,37</w:t>
            </w:r>
          </w:p>
        </w:tc>
      </w:tr>
      <w:tr w:rsidR="00F91059" w:rsidRPr="002F232A" w:rsidTr="00950A1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10</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ind w:left="113"/>
              <w:rPr>
                <w:rFonts w:ascii="Arial" w:hAnsi="Arial" w:cs="Arial"/>
                <w:iCs/>
                <w:color w:val="000000"/>
              </w:rPr>
            </w:pPr>
            <w:r w:rsidRPr="00CB36B2">
              <w:rPr>
                <w:rFonts w:ascii="Arial" w:hAnsi="Arial" w:cs="Arial"/>
                <w:iCs/>
                <w:color w:val="000000"/>
                <w:sz w:val="22"/>
                <w:szCs w:val="22"/>
              </w:rPr>
              <w:t>ΚΟΙΝ. ΒΑΣΙΛΙΚΩΝ</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0,37</w:t>
            </w:r>
          </w:p>
        </w:tc>
      </w:tr>
      <w:tr w:rsidR="00F91059" w:rsidRPr="002F232A" w:rsidTr="00950A1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11</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ind w:left="113"/>
              <w:rPr>
                <w:rFonts w:ascii="Arial" w:hAnsi="Arial" w:cs="Arial"/>
                <w:iCs/>
                <w:color w:val="000000"/>
              </w:rPr>
            </w:pPr>
            <w:r w:rsidRPr="00CB36B2">
              <w:rPr>
                <w:rFonts w:ascii="Arial" w:hAnsi="Arial" w:cs="Arial"/>
                <w:iCs/>
                <w:color w:val="000000"/>
                <w:sz w:val="22"/>
                <w:szCs w:val="22"/>
              </w:rPr>
              <w:t>ΚΟΙΝ. ΘΟΥΡΙΟΥ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0,37</w:t>
            </w:r>
          </w:p>
        </w:tc>
      </w:tr>
      <w:tr w:rsidR="00F91059" w:rsidRPr="002F232A" w:rsidTr="00950A1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12</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ind w:left="113"/>
              <w:rPr>
                <w:rFonts w:ascii="Arial" w:hAnsi="Arial" w:cs="Arial"/>
                <w:iCs/>
                <w:color w:val="000000"/>
              </w:rPr>
            </w:pPr>
            <w:r w:rsidRPr="00CB36B2">
              <w:rPr>
                <w:rFonts w:ascii="Arial" w:hAnsi="Arial" w:cs="Arial"/>
                <w:iCs/>
                <w:color w:val="000000"/>
                <w:sz w:val="22"/>
                <w:szCs w:val="22"/>
              </w:rPr>
              <w:t>ΚΟΙΝ. ΧΑΙΡΩΝΕΙΑΣ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0,37</w:t>
            </w:r>
          </w:p>
        </w:tc>
      </w:tr>
      <w:tr w:rsidR="00F91059" w:rsidRPr="002F232A" w:rsidTr="00950A1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13</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ind w:left="113"/>
              <w:rPr>
                <w:rFonts w:ascii="Arial" w:hAnsi="Arial" w:cs="Arial"/>
                <w:iCs/>
                <w:color w:val="000000"/>
              </w:rPr>
            </w:pPr>
            <w:r w:rsidRPr="00CB36B2">
              <w:rPr>
                <w:rFonts w:ascii="Arial" w:hAnsi="Arial" w:cs="Arial"/>
                <w:iCs/>
                <w:color w:val="000000"/>
                <w:sz w:val="22"/>
                <w:szCs w:val="22"/>
              </w:rPr>
              <w:t>ΚΟΙΝ. ΑΓ. ΒΛΑΣΙΟΥ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0,37</w:t>
            </w:r>
          </w:p>
        </w:tc>
      </w:tr>
      <w:tr w:rsidR="00F91059" w:rsidRPr="002F232A" w:rsidTr="00950A1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14</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ind w:left="113"/>
              <w:rPr>
                <w:rFonts w:ascii="Arial" w:hAnsi="Arial" w:cs="Arial"/>
                <w:iCs/>
                <w:color w:val="000000"/>
              </w:rPr>
            </w:pPr>
            <w:r w:rsidRPr="00CB36B2">
              <w:rPr>
                <w:rFonts w:ascii="Arial" w:hAnsi="Arial" w:cs="Arial"/>
                <w:iCs/>
                <w:color w:val="000000"/>
                <w:sz w:val="22"/>
                <w:szCs w:val="22"/>
              </w:rPr>
              <w:t>ΚΟΙΝ. ΠΡΟΣΗΛΙΟΥ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0,37</w:t>
            </w:r>
          </w:p>
        </w:tc>
      </w:tr>
      <w:tr w:rsidR="00F91059" w:rsidRPr="002F232A" w:rsidTr="00950A1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15</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ind w:left="113"/>
              <w:rPr>
                <w:rFonts w:ascii="Arial" w:hAnsi="Arial" w:cs="Arial"/>
                <w:iCs/>
                <w:color w:val="000000"/>
              </w:rPr>
            </w:pPr>
            <w:r w:rsidRPr="00CB36B2">
              <w:rPr>
                <w:rFonts w:ascii="Arial" w:hAnsi="Arial" w:cs="Arial"/>
                <w:iCs/>
                <w:color w:val="000000"/>
                <w:sz w:val="22"/>
                <w:szCs w:val="22"/>
              </w:rPr>
              <w:t>ΚΟΙΝ. ΠΡΟΦ. ΗΛΙΑ</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0,37</w:t>
            </w:r>
          </w:p>
        </w:tc>
      </w:tr>
      <w:tr w:rsidR="00F91059" w:rsidRPr="002F232A" w:rsidTr="00950A1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16</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ind w:left="113"/>
              <w:rPr>
                <w:rFonts w:ascii="Arial" w:hAnsi="Arial" w:cs="Arial"/>
                <w:iCs/>
                <w:color w:val="000000"/>
              </w:rPr>
            </w:pPr>
            <w:r w:rsidRPr="00CB36B2">
              <w:rPr>
                <w:rFonts w:ascii="Arial" w:hAnsi="Arial" w:cs="Arial"/>
                <w:iCs/>
                <w:color w:val="000000"/>
                <w:sz w:val="22"/>
                <w:szCs w:val="22"/>
              </w:rPr>
              <w:t>ΚΟΙΝ. ΑΚΟΝΤΙΟΥ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0,37</w:t>
            </w:r>
          </w:p>
        </w:tc>
      </w:tr>
      <w:tr w:rsidR="00F91059" w:rsidRPr="002F232A" w:rsidTr="00950A14">
        <w:trPr>
          <w:trHeight w:val="34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b/>
                <w:bCs/>
                <w:iCs/>
                <w:color w:val="000000"/>
              </w:rPr>
            </w:pPr>
            <w:r w:rsidRPr="00CB36B2">
              <w:rPr>
                <w:rFonts w:ascii="Arial" w:hAnsi="Arial" w:cs="Arial"/>
                <w:b/>
                <w:bCs/>
                <w:iCs/>
                <w:color w:val="000000"/>
                <w:sz w:val="22"/>
                <w:szCs w:val="22"/>
              </w:rPr>
              <w:t>Δ.</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F91059" w:rsidRPr="00CB36B2" w:rsidRDefault="00F91059" w:rsidP="00950A14">
            <w:pPr>
              <w:ind w:left="113"/>
              <w:rPr>
                <w:rFonts w:ascii="Arial" w:hAnsi="Arial" w:cs="Arial"/>
                <w:b/>
                <w:bCs/>
                <w:iCs/>
                <w:color w:val="000000"/>
              </w:rPr>
            </w:pPr>
            <w:r w:rsidRPr="00CB36B2">
              <w:rPr>
                <w:rFonts w:ascii="Arial" w:hAnsi="Arial" w:cs="Arial"/>
                <w:b/>
                <w:bCs/>
                <w:iCs/>
                <w:color w:val="000000"/>
                <w:sz w:val="22"/>
                <w:szCs w:val="22"/>
              </w:rPr>
              <w:t>ΔΗΜ. ΕΝΟΤΗΤΑ ΔΑΥΛΕΙΑΣ</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p>
        </w:tc>
      </w:tr>
      <w:tr w:rsidR="00F91059" w:rsidRPr="002F232A" w:rsidTr="00950A1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17</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ind w:left="113"/>
              <w:rPr>
                <w:rFonts w:ascii="Arial" w:hAnsi="Arial" w:cs="Arial"/>
                <w:iCs/>
                <w:color w:val="000000"/>
              </w:rPr>
            </w:pPr>
            <w:r w:rsidRPr="00CB36B2">
              <w:rPr>
                <w:rFonts w:ascii="Arial" w:hAnsi="Arial" w:cs="Arial"/>
                <w:iCs/>
                <w:color w:val="000000"/>
                <w:sz w:val="22"/>
                <w:szCs w:val="22"/>
              </w:rPr>
              <w:t>ΚΟΙΝ. ΔΑΥΛΕΙΑΣ</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0,44</w:t>
            </w:r>
          </w:p>
        </w:tc>
      </w:tr>
      <w:tr w:rsidR="00F91059" w:rsidRPr="002F232A" w:rsidTr="00950A1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18</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ind w:left="113"/>
              <w:rPr>
                <w:rFonts w:ascii="Arial" w:hAnsi="Arial" w:cs="Arial"/>
                <w:iCs/>
                <w:color w:val="000000"/>
              </w:rPr>
            </w:pPr>
            <w:r w:rsidRPr="00CB36B2">
              <w:rPr>
                <w:rFonts w:ascii="Arial" w:hAnsi="Arial" w:cs="Arial"/>
                <w:iCs/>
                <w:color w:val="000000"/>
                <w:sz w:val="22"/>
                <w:szCs w:val="22"/>
              </w:rPr>
              <w:t>ΚΟΙΝ. ΜΑΥΡΟΝΕΡΙΟΥ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0,37</w:t>
            </w:r>
          </w:p>
        </w:tc>
      </w:tr>
      <w:tr w:rsidR="00F91059" w:rsidRPr="002F232A" w:rsidTr="00950A1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19</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ind w:left="113"/>
              <w:rPr>
                <w:rFonts w:ascii="Arial" w:hAnsi="Arial" w:cs="Arial"/>
                <w:iCs/>
                <w:color w:val="000000"/>
              </w:rPr>
            </w:pPr>
            <w:r w:rsidRPr="00CB36B2">
              <w:rPr>
                <w:rFonts w:ascii="Arial" w:hAnsi="Arial" w:cs="Arial"/>
                <w:iCs/>
                <w:color w:val="000000"/>
                <w:sz w:val="22"/>
                <w:szCs w:val="22"/>
              </w:rPr>
              <w:t>ΚΟΙΝ. ΠΑΡΟΡΙΟΥ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0,37</w:t>
            </w:r>
          </w:p>
        </w:tc>
      </w:tr>
      <w:tr w:rsidR="00F91059" w:rsidRPr="002F232A" w:rsidTr="00950A14">
        <w:trPr>
          <w:trHeight w:val="33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b/>
                <w:bCs/>
                <w:iCs/>
                <w:color w:val="000000"/>
              </w:rPr>
            </w:pPr>
            <w:r w:rsidRPr="00CB36B2">
              <w:rPr>
                <w:rFonts w:ascii="Arial" w:hAnsi="Arial" w:cs="Arial"/>
                <w:b/>
                <w:bCs/>
                <w:iCs/>
                <w:color w:val="000000"/>
                <w:sz w:val="22"/>
                <w:szCs w:val="22"/>
              </w:rPr>
              <w:t>Ε.</w:t>
            </w:r>
          </w:p>
        </w:tc>
        <w:tc>
          <w:tcPr>
            <w:tcW w:w="429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F91059" w:rsidRPr="00CB36B2" w:rsidRDefault="00F91059" w:rsidP="00950A14">
            <w:pPr>
              <w:ind w:left="113"/>
              <w:rPr>
                <w:rFonts w:ascii="Arial" w:hAnsi="Arial" w:cs="Arial"/>
                <w:b/>
                <w:bCs/>
                <w:iCs/>
                <w:color w:val="000000"/>
              </w:rPr>
            </w:pPr>
            <w:r w:rsidRPr="00CB36B2">
              <w:rPr>
                <w:rFonts w:ascii="Arial" w:hAnsi="Arial" w:cs="Arial"/>
                <w:b/>
                <w:bCs/>
                <w:iCs/>
                <w:color w:val="000000"/>
                <w:sz w:val="22"/>
                <w:szCs w:val="22"/>
              </w:rPr>
              <w:t>ΔΗΜ. ΕΝΟΤΗΤΑ ΚΥΡΙΑΚΙΟΥ</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p>
        </w:tc>
      </w:tr>
      <w:tr w:rsidR="00F91059" w:rsidRPr="002F232A" w:rsidTr="00950A14">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20</w:t>
            </w:r>
          </w:p>
        </w:tc>
        <w:tc>
          <w:tcPr>
            <w:tcW w:w="4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ind w:left="113"/>
              <w:rPr>
                <w:rFonts w:ascii="Arial" w:hAnsi="Arial" w:cs="Arial"/>
                <w:iCs/>
                <w:color w:val="000000"/>
              </w:rPr>
            </w:pPr>
            <w:r w:rsidRPr="00CB36B2">
              <w:rPr>
                <w:rFonts w:ascii="Arial" w:hAnsi="Arial" w:cs="Arial"/>
                <w:iCs/>
                <w:color w:val="000000"/>
                <w:sz w:val="22"/>
                <w:szCs w:val="22"/>
              </w:rPr>
              <w:t>ΚΟΙΝ. ΚΥΡΙΑΚΙΟΥ</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91059" w:rsidRPr="00CB36B2" w:rsidRDefault="00F91059" w:rsidP="00950A14">
            <w:pPr>
              <w:jc w:val="center"/>
              <w:rPr>
                <w:rFonts w:ascii="Arial" w:hAnsi="Arial" w:cs="Arial"/>
                <w:iCs/>
                <w:color w:val="000000"/>
              </w:rPr>
            </w:pPr>
            <w:r w:rsidRPr="00CB36B2">
              <w:rPr>
                <w:rFonts w:ascii="Arial" w:hAnsi="Arial" w:cs="Arial"/>
                <w:iCs/>
                <w:color w:val="000000"/>
                <w:sz w:val="22"/>
                <w:szCs w:val="22"/>
              </w:rPr>
              <w:t>0,44</w:t>
            </w:r>
          </w:p>
        </w:tc>
      </w:tr>
    </w:tbl>
    <w:p w:rsidR="00F91059" w:rsidRDefault="00F91059" w:rsidP="00236F37">
      <w:pPr>
        <w:spacing w:line="360" w:lineRule="auto"/>
      </w:pPr>
    </w:p>
    <w:p w:rsidR="00F91059" w:rsidRPr="00CB36B2" w:rsidRDefault="00F91059" w:rsidP="00F91059">
      <w:pPr>
        <w:autoSpaceDE w:val="0"/>
        <w:autoSpaceDN w:val="0"/>
        <w:adjustRightInd w:val="0"/>
        <w:spacing w:line="360" w:lineRule="auto"/>
        <w:jc w:val="both"/>
        <w:rPr>
          <w:rFonts w:ascii="Arial" w:hAnsi="Arial" w:cs="Arial"/>
          <w:b/>
          <w:iCs/>
          <w:sz w:val="22"/>
          <w:szCs w:val="22"/>
        </w:rPr>
      </w:pPr>
      <w:r w:rsidRPr="00CB36B2">
        <w:rPr>
          <w:rFonts w:ascii="Arial" w:hAnsi="Arial" w:cs="Arial"/>
          <w:b/>
          <w:bCs/>
          <w:iCs/>
          <w:sz w:val="22"/>
          <w:szCs w:val="22"/>
        </w:rPr>
        <w:t xml:space="preserve">Ε) </w:t>
      </w:r>
      <w:r w:rsidRPr="00CB36B2">
        <w:rPr>
          <w:rFonts w:ascii="Arial" w:hAnsi="Arial" w:cs="Arial"/>
          <w:iCs/>
          <w:sz w:val="22"/>
          <w:szCs w:val="22"/>
        </w:rPr>
        <w:t>Για την μείωση των τελών</w:t>
      </w:r>
      <w:r w:rsidRPr="00CB36B2">
        <w:rPr>
          <w:rFonts w:ascii="Arial" w:hAnsi="Arial" w:cs="Arial"/>
          <w:sz w:val="22"/>
          <w:szCs w:val="22"/>
        </w:rPr>
        <w:t xml:space="preserve"> </w:t>
      </w:r>
      <w:r w:rsidRPr="00CB36B2">
        <w:rPr>
          <w:rFonts w:ascii="Arial" w:hAnsi="Arial" w:cs="Arial"/>
          <w:iCs/>
          <w:sz w:val="22"/>
          <w:szCs w:val="22"/>
        </w:rPr>
        <w:t xml:space="preserve">ή την απαλλαγή από αυτά για τους απόρους, τα άτομα με αναπηρίες, τους πολύτεκνους, τους </w:t>
      </w:r>
      <w:proofErr w:type="spellStart"/>
      <w:r w:rsidRPr="00CB36B2">
        <w:rPr>
          <w:rFonts w:ascii="Arial" w:hAnsi="Arial" w:cs="Arial"/>
          <w:iCs/>
          <w:sz w:val="22"/>
          <w:szCs w:val="22"/>
        </w:rPr>
        <w:t>τρίτεκνους</w:t>
      </w:r>
      <w:proofErr w:type="spellEnd"/>
      <w:r w:rsidRPr="00CB36B2">
        <w:rPr>
          <w:rFonts w:ascii="Arial" w:hAnsi="Arial" w:cs="Arial"/>
          <w:iCs/>
          <w:sz w:val="22"/>
          <w:szCs w:val="22"/>
        </w:rPr>
        <w:t xml:space="preserve">, τις </w:t>
      </w:r>
      <w:proofErr w:type="spellStart"/>
      <w:r w:rsidRPr="00CB36B2">
        <w:rPr>
          <w:rFonts w:ascii="Arial" w:hAnsi="Arial" w:cs="Arial"/>
          <w:iCs/>
          <w:sz w:val="22"/>
          <w:szCs w:val="22"/>
        </w:rPr>
        <w:t>μονογονεϊκές</w:t>
      </w:r>
      <w:proofErr w:type="spellEnd"/>
      <w:r w:rsidRPr="00CB36B2">
        <w:rPr>
          <w:rFonts w:ascii="Arial" w:hAnsi="Arial" w:cs="Arial"/>
          <w:iCs/>
          <w:sz w:val="22"/>
          <w:szCs w:val="22"/>
        </w:rPr>
        <w:t xml:space="preserve"> οικογένειες και τους μακροχρόνια ανέργους, όπως η ιδιότητα των ανωτέρω οριοθετείται αντίστοιχα από την κείμενη νομοθεσία, καθώς και τους δικαιούχους του Κοινωνικού Εισοδήματος Αλληλεγγύης του άρθρου 235 του ν. 4389/2016 (παρ. 3 άρθρου 202 Ν. 3463/2006 όπως αντικαταστάθηκε από το άρθρο  13 του Ν.4368/2016)  θα ισχύουν για το οικονομικό έτος 2021 όσα έχουν αποφασισθεί με την </w:t>
      </w:r>
      <w:r w:rsidRPr="00CB36B2">
        <w:rPr>
          <w:rFonts w:ascii="Arial" w:hAnsi="Arial" w:cs="Arial"/>
          <w:b/>
          <w:iCs/>
          <w:sz w:val="22"/>
          <w:szCs w:val="22"/>
        </w:rPr>
        <w:t>183/2020</w:t>
      </w:r>
      <w:r w:rsidRPr="00CB36B2">
        <w:rPr>
          <w:rFonts w:ascii="Arial" w:hAnsi="Arial" w:cs="Arial"/>
          <w:iCs/>
          <w:sz w:val="22"/>
          <w:szCs w:val="22"/>
        </w:rPr>
        <w:t xml:space="preserve"> (ΑΔΑ : </w:t>
      </w:r>
      <w:r w:rsidR="005364A9" w:rsidRPr="00CB36B2">
        <w:rPr>
          <w:rFonts w:ascii="Arial" w:hAnsi="Arial" w:cs="Arial"/>
          <w:iCs/>
          <w:sz w:val="22"/>
          <w:szCs w:val="22"/>
        </w:rPr>
        <w:t>Ω</w:t>
      </w:r>
      <w:r w:rsidRPr="00CB36B2">
        <w:rPr>
          <w:rFonts w:ascii="Arial" w:hAnsi="Arial" w:cs="Arial"/>
          <w:iCs/>
          <w:sz w:val="22"/>
          <w:szCs w:val="22"/>
        </w:rPr>
        <w:t>9</w:t>
      </w:r>
      <w:r w:rsidR="005364A9" w:rsidRPr="00CB36B2">
        <w:rPr>
          <w:rFonts w:ascii="Arial" w:hAnsi="Arial" w:cs="Arial"/>
          <w:iCs/>
          <w:sz w:val="22"/>
          <w:szCs w:val="22"/>
          <w:vertAlign w:val="superscript"/>
        </w:rPr>
        <w:t>Α</w:t>
      </w:r>
      <w:r w:rsidR="004B715C">
        <w:rPr>
          <w:rFonts w:ascii="Arial" w:hAnsi="Arial" w:cs="Arial"/>
          <w:iCs/>
          <w:sz w:val="22"/>
          <w:szCs w:val="22"/>
        </w:rPr>
        <w:t>7ΩΛΗ-Ο</w:t>
      </w:r>
      <w:r w:rsidRPr="00CB36B2">
        <w:rPr>
          <w:rFonts w:ascii="Arial" w:hAnsi="Arial" w:cs="Arial"/>
          <w:iCs/>
          <w:sz w:val="22"/>
          <w:szCs w:val="22"/>
        </w:rPr>
        <w:t>5Β)απόφαση του Δημοτικού Συμβουλίου.</w:t>
      </w:r>
    </w:p>
    <w:p w:rsidR="00F91059" w:rsidRPr="00CB36B2" w:rsidRDefault="00F91059" w:rsidP="00F91059">
      <w:pPr>
        <w:tabs>
          <w:tab w:val="left" w:pos="720"/>
        </w:tabs>
        <w:suppressAutoHyphens w:val="0"/>
        <w:spacing w:line="360" w:lineRule="auto"/>
        <w:jc w:val="both"/>
      </w:pPr>
      <w:r w:rsidRPr="00CB36B2">
        <w:rPr>
          <w:rFonts w:ascii="Calibri" w:eastAsia="Calibri" w:hAnsi="Calibri" w:cs="Calibri"/>
          <w:b/>
          <w:bCs/>
          <w:i/>
        </w:rPr>
        <w:t xml:space="preserve">                                                    </w:t>
      </w:r>
      <w:r w:rsidRPr="00CB36B2">
        <w:rPr>
          <w:rFonts w:ascii="Calibri" w:hAnsi="Calibri" w:cs="Calibri"/>
          <w:b/>
          <w:bCs/>
          <w:i/>
        </w:rPr>
        <w:t>ΑΠΌΦΑΣΗ Δ.Σ. 183/2020</w:t>
      </w:r>
    </w:p>
    <w:p w:rsidR="00F91059" w:rsidRPr="00CB36B2" w:rsidRDefault="00F91059" w:rsidP="00F91059">
      <w:pPr>
        <w:tabs>
          <w:tab w:val="left" w:pos="720"/>
        </w:tabs>
        <w:suppressAutoHyphens w:val="0"/>
        <w:spacing w:line="360" w:lineRule="auto"/>
        <w:jc w:val="both"/>
      </w:pPr>
      <w:r w:rsidRPr="00CB36B2">
        <w:rPr>
          <w:rFonts w:ascii="Verdana" w:eastAsia="Verdana" w:hAnsi="Verdana" w:cs="Verdana"/>
          <w:b/>
          <w:bCs/>
          <w:sz w:val="20"/>
          <w:szCs w:val="20"/>
        </w:rPr>
        <w:t xml:space="preserve"> </w:t>
      </w:r>
      <w:r w:rsidRPr="00CB36B2">
        <w:rPr>
          <w:rFonts w:ascii="Verdana" w:hAnsi="Verdana" w:cs="Verdana"/>
          <w:b/>
          <w:bCs/>
          <w:sz w:val="20"/>
          <w:szCs w:val="20"/>
        </w:rPr>
        <w:t xml:space="preserve">Απαλλαγή , μείωση των Δημοτικών τελών για το οικον. έτος 2021 σε ευπαθείς ομάδες του άρθρου 13 του Ν. 4368/2016   </w:t>
      </w:r>
      <w:proofErr w:type="spellStart"/>
      <w:r w:rsidRPr="00CB36B2">
        <w:rPr>
          <w:rFonts w:ascii="Verdana" w:hAnsi="Verdana" w:cs="Verdana"/>
          <w:bCs/>
          <w:sz w:val="20"/>
          <w:szCs w:val="20"/>
        </w:rPr>
        <w:t>Αποφ</w:t>
      </w:r>
      <w:proofErr w:type="spellEnd"/>
      <w:r w:rsidRPr="00CB36B2">
        <w:rPr>
          <w:rFonts w:ascii="Verdana" w:hAnsi="Verdana" w:cs="Verdana"/>
          <w:bCs/>
          <w:sz w:val="20"/>
          <w:szCs w:val="20"/>
        </w:rPr>
        <w:t xml:space="preserve">. Δ.Σ. 183/2020 </w:t>
      </w:r>
      <w:r w:rsidR="004B715C">
        <w:rPr>
          <w:rFonts w:ascii="Verdana" w:hAnsi="Verdana" w:cs="Verdana"/>
          <w:bCs/>
          <w:sz w:val="20"/>
          <w:szCs w:val="20"/>
        </w:rPr>
        <w:t>(ΑΔΑ:Ω9Α7ΩΛΗ-Ο</w:t>
      </w:r>
      <w:r w:rsidRPr="00CB36B2">
        <w:rPr>
          <w:rFonts w:ascii="Verdana" w:hAnsi="Verdana" w:cs="Verdana"/>
          <w:bCs/>
          <w:sz w:val="20"/>
          <w:szCs w:val="20"/>
        </w:rPr>
        <w:t>5Β)</w:t>
      </w:r>
    </w:p>
    <w:p w:rsidR="00F91059" w:rsidRPr="00CB36B2" w:rsidRDefault="00F91059" w:rsidP="00F91059">
      <w:pPr>
        <w:tabs>
          <w:tab w:val="left" w:pos="720"/>
        </w:tabs>
        <w:suppressAutoHyphens w:val="0"/>
        <w:spacing w:line="360" w:lineRule="auto"/>
        <w:jc w:val="both"/>
      </w:pPr>
      <w:r w:rsidRPr="00CB36B2">
        <w:rPr>
          <w:rFonts w:ascii="Verdana" w:hAnsi="Verdana" w:cs="Verdana"/>
          <w:b/>
          <w:sz w:val="20"/>
          <w:szCs w:val="20"/>
        </w:rPr>
        <w:t>Ι</w:t>
      </w:r>
      <w:r w:rsidRPr="00CB36B2">
        <w:rPr>
          <w:rFonts w:ascii="Verdana" w:hAnsi="Verdana" w:cs="Verdana"/>
          <w:sz w:val="20"/>
          <w:szCs w:val="20"/>
        </w:rPr>
        <w:t xml:space="preserve">. Απαλλάσσει από τα Δημοτικά τέλη Καθαριότητας – Ηλεκτροφωτισμού για το οικονομικό έτος 2021 </w:t>
      </w:r>
      <w:r w:rsidRPr="00CB36B2">
        <w:rPr>
          <w:rFonts w:ascii="Verdana" w:hAnsi="Verdana" w:cs="Verdana"/>
          <w:b/>
          <w:sz w:val="20"/>
          <w:szCs w:val="20"/>
        </w:rPr>
        <w:t>:Α)</w:t>
      </w:r>
      <w:r w:rsidRPr="00CB36B2">
        <w:rPr>
          <w:rFonts w:ascii="Verdana" w:hAnsi="Verdana" w:cs="Verdana"/>
          <w:sz w:val="20"/>
          <w:szCs w:val="20"/>
        </w:rPr>
        <w:t xml:space="preserve"> τα άτομα που ανήκουν στην κατηγορία των ΑΜΕΑ , δηλαδή Άτομα με ποσοστό αναπηρίας μεγαλύτερο ή ίσο με 67% πιστοποιούμενο από ΚΕΠΑ και ετήσιο οικογενειακό εισόδημα όπως αντίστοιχα αναφέρονται στους Πίνακες 1 και 2 προσαυξανόμενο κατά 3000 € και οι οποίοι συγκεντρώνουν τα δικαιολογητικά που απαιτούνται και αναφέρονται στο εισηγητικό μέρος της απόφασης .</w:t>
      </w:r>
    </w:p>
    <w:p w:rsidR="00F91059" w:rsidRPr="00CB36B2" w:rsidRDefault="00F91059" w:rsidP="00F91059">
      <w:pPr>
        <w:tabs>
          <w:tab w:val="left" w:pos="720"/>
        </w:tabs>
        <w:suppressAutoHyphens w:val="0"/>
        <w:spacing w:line="360" w:lineRule="auto"/>
        <w:jc w:val="both"/>
        <w:rPr>
          <w:rFonts w:ascii="Verdana" w:hAnsi="Verdana" w:cs="Verdana"/>
          <w:sz w:val="20"/>
          <w:szCs w:val="20"/>
        </w:rPr>
      </w:pPr>
      <w:r w:rsidRPr="00CB36B2">
        <w:rPr>
          <w:rFonts w:ascii="Verdana" w:hAnsi="Verdana" w:cs="Verdana"/>
          <w:sz w:val="20"/>
          <w:szCs w:val="20"/>
        </w:rPr>
        <w:t>Απαραίτητη προϋπόθεση είναι τα άτομα με αναπηρία να μην νοσηλεύονται σε ιδρύματα και να διαμένουν στην οικία που η παροχή της αναφέρεται στην αίτηση .</w:t>
      </w:r>
    </w:p>
    <w:p w:rsidR="00F91059" w:rsidRPr="00CB36B2" w:rsidRDefault="00F91059" w:rsidP="00F91059">
      <w:pPr>
        <w:tabs>
          <w:tab w:val="left" w:pos="720"/>
        </w:tabs>
        <w:suppressAutoHyphens w:val="0"/>
        <w:spacing w:line="360" w:lineRule="auto"/>
        <w:jc w:val="both"/>
      </w:pPr>
      <w:r w:rsidRPr="00CB36B2">
        <w:rPr>
          <w:rFonts w:ascii="Verdana" w:hAnsi="Verdana" w:cs="Verdana"/>
          <w:b/>
          <w:sz w:val="20"/>
          <w:szCs w:val="20"/>
        </w:rPr>
        <w:t>Β)</w:t>
      </w:r>
      <w:r w:rsidRPr="00CB36B2">
        <w:rPr>
          <w:rFonts w:ascii="Verdana" w:hAnsi="Verdana" w:cs="Verdana"/>
          <w:sz w:val="20"/>
          <w:szCs w:val="20"/>
        </w:rPr>
        <w:t xml:space="preserve"> Τα άτομα από τις υπόλοιπες ευπαθείς ομάδες που </w:t>
      </w:r>
      <w:r w:rsidR="00A25324" w:rsidRPr="00CB36B2">
        <w:rPr>
          <w:rFonts w:ascii="Verdana" w:hAnsi="Verdana" w:cs="Verdana"/>
          <w:sz w:val="20"/>
          <w:szCs w:val="20"/>
        </w:rPr>
        <w:t>ορίζονται</w:t>
      </w:r>
      <w:r w:rsidRPr="00CB36B2">
        <w:rPr>
          <w:rFonts w:ascii="Verdana" w:hAnsi="Verdana" w:cs="Verdana"/>
          <w:sz w:val="20"/>
          <w:szCs w:val="20"/>
        </w:rPr>
        <w:t xml:space="preserve"> στο άρθρο 13 του Ν. 3468/2016 (άποροι – μακροχρόνια άνεργοι – </w:t>
      </w:r>
      <w:proofErr w:type="spellStart"/>
      <w:r w:rsidRPr="00CB36B2">
        <w:rPr>
          <w:rFonts w:ascii="Verdana" w:hAnsi="Verdana" w:cs="Verdana"/>
          <w:sz w:val="20"/>
          <w:szCs w:val="20"/>
        </w:rPr>
        <w:t>τρίτεκνοι</w:t>
      </w:r>
      <w:proofErr w:type="spellEnd"/>
      <w:r w:rsidRPr="00CB36B2">
        <w:rPr>
          <w:rFonts w:ascii="Verdana" w:hAnsi="Verdana" w:cs="Verdana"/>
          <w:sz w:val="20"/>
          <w:szCs w:val="20"/>
        </w:rPr>
        <w:t xml:space="preserve"> – πολύτεκνοι – </w:t>
      </w:r>
      <w:proofErr w:type="spellStart"/>
      <w:r w:rsidRPr="00CB36B2">
        <w:rPr>
          <w:rFonts w:ascii="Verdana" w:hAnsi="Verdana" w:cs="Verdana"/>
          <w:sz w:val="20"/>
          <w:szCs w:val="20"/>
        </w:rPr>
        <w:lastRenderedPageBreak/>
        <w:t>μονογονεϊκές</w:t>
      </w:r>
      <w:proofErr w:type="spellEnd"/>
      <w:r w:rsidRPr="00CB36B2">
        <w:rPr>
          <w:rFonts w:ascii="Verdana" w:hAnsi="Verdana" w:cs="Verdana"/>
          <w:sz w:val="20"/>
          <w:szCs w:val="20"/>
        </w:rPr>
        <w:t xml:space="preserve"> οικογένειες) , αφού πληρούν τις προϋποθέσεις που ορίζονται στο εισηγητικό μέρος της παρούσης καθώς και στο σχετικό άρθρο του Νόμου .   </w:t>
      </w:r>
    </w:p>
    <w:p w:rsidR="00F91059" w:rsidRPr="00CB36B2" w:rsidRDefault="00F91059" w:rsidP="00F91059">
      <w:pPr>
        <w:tabs>
          <w:tab w:val="left" w:pos="720"/>
        </w:tabs>
        <w:suppressAutoHyphens w:val="0"/>
        <w:spacing w:line="360" w:lineRule="auto"/>
        <w:jc w:val="both"/>
        <w:rPr>
          <w:rFonts w:ascii="Calibri" w:hAnsi="Calibri" w:cs="Calibri"/>
        </w:rPr>
      </w:pPr>
    </w:p>
    <w:p w:rsidR="00F91059" w:rsidRPr="00CB36B2" w:rsidRDefault="00F91059" w:rsidP="00F91059">
      <w:pPr>
        <w:tabs>
          <w:tab w:val="left" w:pos="720"/>
        </w:tabs>
        <w:suppressAutoHyphens w:val="0"/>
        <w:spacing w:line="360" w:lineRule="auto"/>
        <w:jc w:val="both"/>
      </w:pPr>
      <w:r w:rsidRPr="00CB36B2">
        <w:rPr>
          <w:rFonts w:ascii="Verdana" w:hAnsi="Verdana" w:cs="Verdana"/>
          <w:b/>
          <w:bCs/>
          <w:sz w:val="20"/>
          <w:szCs w:val="20"/>
        </w:rPr>
        <w:t xml:space="preserve">2. Τέλη &amp; δικαιώματα άρδευσης για το οικονομικό έτος 2021 .    </w:t>
      </w:r>
      <w:proofErr w:type="spellStart"/>
      <w:r w:rsidRPr="00CB36B2">
        <w:rPr>
          <w:rFonts w:ascii="Verdana" w:hAnsi="Verdana" w:cs="Verdana"/>
          <w:b/>
          <w:bCs/>
          <w:sz w:val="20"/>
          <w:szCs w:val="20"/>
        </w:rPr>
        <w:t>Αποφ</w:t>
      </w:r>
      <w:proofErr w:type="spellEnd"/>
      <w:r w:rsidRPr="00CB36B2">
        <w:rPr>
          <w:rFonts w:ascii="Verdana" w:hAnsi="Verdana" w:cs="Verdana"/>
          <w:b/>
          <w:bCs/>
          <w:sz w:val="20"/>
          <w:szCs w:val="20"/>
        </w:rPr>
        <w:t>.  195/2020</w:t>
      </w:r>
    </w:p>
    <w:p w:rsidR="00F91059" w:rsidRPr="00CB36B2" w:rsidRDefault="00F91059" w:rsidP="00F91059">
      <w:pPr>
        <w:jc w:val="both"/>
      </w:pPr>
      <w:r w:rsidRPr="00CB36B2">
        <w:rPr>
          <w:rFonts w:ascii="Arial" w:hAnsi="Arial" w:cs="Arial"/>
          <w:sz w:val="22"/>
          <w:szCs w:val="22"/>
        </w:rPr>
        <w:t>Μηδενική αύξηση συντελεστών τελών και δικαιωμάτων άρδευσης για το οικονομικό έτος 2021.</w:t>
      </w:r>
    </w:p>
    <w:p w:rsidR="00F91059" w:rsidRPr="00CB36B2" w:rsidRDefault="00F91059" w:rsidP="00F91059">
      <w:pPr>
        <w:jc w:val="both"/>
      </w:pPr>
      <w:r w:rsidRPr="00CB36B2">
        <w:rPr>
          <w:rFonts w:ascii="Arial" w:hAnsi="Arial" w:cs="Arial"/>
          <w:sz w:val="22"/>
          <w:szCs w:val="22"/>
        </w:rPr>
        <w:t>Οι τιμές να διατηρηθούν  ως παρακάτω :</w:t>
      </w:r>
    </w:p>
    <w:p w:rsidR="00F91059" w:rsidRPr="00CB36B2" w:rsidRDefault="00F91059" w:rsidP="00F91059">
      <w:pPr>
        <w:jc w:val="both"/>
        <w:rPr>
          <w:rFonts w:ascii="Arial" w:hAnsi="Arial" w:cs="Arial"/>
          <w:sz w:val="22"/>
          <w:szCs w:val="22"/>
        </w:rPr>
      </w:pPr>
    </w:p>
    <w:p w:rsidR="00F91059" w:rsidRPr="00CB36B2" w:rsidRDefault="00F91059" w:rsidP="00F91059">
      <w:pPr>
        <w:pStyle w:val="Style9"/>
        <w:tabs>
          <w:tab w:val="left" w:leader="underscore" w:pos="8813"/>
        </w:tabs>
        <w:spacing w:before="53" w:line="360" w:lineRule="auto"/>
      </w:pPr>
      <w:r w:rsidRPr="00CB36B2">
        <w:rPr>
          <w:rStyle w:val="FontStyle40"/>
          <w:b/>
          <w:sz w:val="22"/>
          <w:szCs w:val="22"/>
          <w:lang w:eastAsia="el-GR"/>
        </w:rPr>
        <w:t>Α)</w:t>
      </w:r>
      <w:r w:rsidRPr="00CB36B2">
        <w:rPr>
          <w:rStyle w:val="FontStyle40"/>
          <w:sz w:val="22"/>
          <w:szCs w:val="22"/>
          <w:lang w:eastAsia="el-GR"/>
        </w:rPr>
        <w:t xml:space="preserve"> </w:t>
      </w:r>
      <w:r w:rsidRPr="00CB36B2">
        <w:rPr>
          <w:rStyle w:val="FontStyle40"/>
          <w:b/>
          <w:sz w:val="22"/>
          <w:szCs w:val="22"/>
          <w:lang w:eastAsia="el-GR"/>
        </w:rPr>
        <w:t>Δημοτική Ενότητα  Λιβαδειάς</w:t>
      </w:r>
      <w:r w:rsidRPr="00CB36B2">
        <w:rPr>
          <w:rStyle w:val="FontStyle41"/>
          <w:sz w:val="22"/>
          <w:szCs w:val="22"/>
          <w:lang w:eastAsia="el-GR"/>
        </w:rPr>
        <w:t xml:space="preserve"> :</w:t>
      </w:r>
    </w:p>
    <w:p w:rsidR="00F91059" w:rsidRPr="00CB36B2" w:rsidRDefault="00F91059" w:rsidP="00F91059">
      <w:pPr>
        <w:pStyle w:val="Style19"/>
        <w:tabs>
          <w:tab w:val="left" w:pos="336"/>
        </w:tabs>
        <w:spacing w:line="360" w:lineRule="auto"/>
      </w:pPr>
      <w:r w:rsidRPr="00CB36B2">
        <w:rPr>
          <w:rStyle w:val="FontStyle41"/>
          <w:rFonts w:eastAsia="Liberation Serif" w:cs="Liberation Serif"/>
          <w:sz w:val="22"/>
          <w:szCs w:val="22"/>
          <w:lang w:eastAsia="el-GR"/>
        </w:rPr>
        <w:t xml:space="preserve">  </w:t>
      </w:r>
      <w:r w:rsidRPr="00CB36B2">
        <w:rPr>
          <w:rStyle w:val="FontStyle41"/>
          <w:b w:val="0"/>
          <w:sz w:val="22"/>
          <w:szCs w:val="22"/>
          <w:lang w:eastAsia="el-GR"/>
        </w:rPr>
        <w:t>1)</w:t>
      </w:r>
      <w:r w:rsidRPr="00CB36B2">
        <w:rPr>
          <w:rStyle w:val="FontStyle41"/>
          <w:sz w:val="22"/>
          <w:szCs w:val="22"/>
          <w:lang w:eastAsia="el-GR"/>
        </w:rPr>
        <w:t xml:space="preserve"> </w:t>
      </w:r>
      <w:r w:rsidRPr="00CB36B2">
        <w:rPr>
          <w:rStyle w:val="FontStyle43"/>
          <w:sz w:val="22"/>
          <w:szCs w:val="22"/>
          <w:lang w:eastAsia="el-GR"/>
        </w:rPr>
        <w:t xml:space="preserve"> Κοινότητα </w:t>
      </w:r>
      <w:proofErr w:type="spellStart"/>
      <w:r w:rsidRPr="00CB36B2">
        <w:rPr>
          <w:rStyle w:val="FontStyle41"/>
          <w:b w:val="0"/>
          <w:sz w:val="22"/>
          <w:szCs w:val="22"/>
          <w:lang w:eastAsia="el-GR"/>
        </w:rPr>
        <w:t>Λαφυστίου</w:t>
      </w:r>
      <w:proofErr w:type="spellEnd"/>
      <w:r w:rsidRPr="00CB36B2">
        <w:rPr>
          <w:rStyle w:val="FontStyle41"/>
          <w:b w:val="0"/>
          <w:sz w:val="22"/>
          <w:szCs w:val="22"/>
          <w:lang w:eastAsia="el-GR"/>
        </w:rPr>
        <w:t>:</w:t>
      </w:r>
      <w:r w:rsidRPr="00CB36B2">
        <w:rPr>
          <w:rStyle w:val="FontStyle41"/>
          <w:sz w:val="22"/>
          <w:szCs w:val="22"/>
          <w:lang w:eastAsia="el-GR"/>
        </w:rPr>
        <w:t xml:space="preserve"> </w:t>
      </w:r>
      <w:r w:rsidRPr="00CB36B2">
        <w:rPr>
          <w:rStyle w:val="FontStyle43"/>
          <w:sz w:val="22"/>
          <w:szCs w:val="22"/>
          <w:lang w:eastAsia="el-GR"/>
        </w:rPr>
        <w:t xml:space="preserve">19,24 €/στρέμμα </w:t>
      </w:r>
    </w:p>
    <w:p w:rsidR="00F91059" w:rsidRPr="00CB36B2" w:rsidRDefault="00F91059" w:rsidP="00F91059">
      <w:pPr>
        <w:pStyle w:val="Style19"/>
        <w:tabs>
          <w:tab w:val="left" w:pos="336"/>
        </w:tabs>
        <w:spacing w:line="360" w:lineRule="auto"/>
        <w:jc w:val="left"/>
      </w:pPr>
      <w:r w:rsidRPr="00CB36B2">
        <w:rPr>
          <w:rStyle w:val="FontStyle43"/>
          <w:rFonts w:eastAsia="Liberation Serif" w:cs="Liberation Serif"/>
          <w:sz w:val="22"/>
          <w:szCs w:val="22"/>
          <w:lang w:eastAsia="el-GR"/>
        </w:rPr>
        <w:t xml:space="preserve">   </w:t>
      </w:r>
      <w:r w:rsidRPr="00CB36B2">
        <w:rPr>
          <w:rStyle w:val="FontStyle43"/>
          <w:rFonts w:eastAsia="Calibri"/>
          <w:sz w:val="22"/>
          <w:szCs w:val="22"/>
          <w:lang w:eastAsia="el-GR"/>
        </w:rPr>
        <w:t>α</w:t>
      </w:r>
      <w:r w:rsidRPr="00CB36B2">
        <w:rPr>
          <w:rStyle w:val="FontStyle43"/>
          <w:sz w:val="22"/>
          <w:szCs w:val="22"/>
          <w:lang w:eastAsia="el-GR"/>
        </w:rPr>
        <w:t xml:space="preserve">)  για τα κτήματα εκτός αναδασμού 5,65€/στρέμμα για κάθε νερό </w:t>
      </w:r>
    </w:p>
    <w:p w:rsidR="00F91059" w:rsidRPr="00CB36B2" w:rsidRDefault="00F91059" w:rsidP="00F91059">
      <w:pPr>
        <w:pStyle w:val="Style19"/>
        <w:tabs>
          <w:tab w:val="left" w:pos="336"/>
        </w:tabs>
        <w:spacing w:line="360" w:lineRule="auto"/>
        <w:jc w:val="left"/>
        <w:rPr>
          <w:rFonts w:ascii="Arial" w:hAnsi="Arial" w:cs="Arial"/>
          <w:sz w:val="22"/>
          <w:szCs w:val="22"/>
          <w:lang w:eastAsia="el-GR"/>
        </w:rPr>
      </w:pPr>
      <w:r w:rsidRPr="00CB36B2">
        <w:rPr>
          <w:rStyle w:val="FontStyle43"/>
          <w:rFonts w:eastAsia="Liberation Serif" w:cs="Liberation Serif"/>
          <w:sz w:val="22"/>
          <w:szCs w:val="22"/>
          <w:lang w:eastAsia="el-GR"/>
        </w:rPr>
        <w:t xml:space="preserve">   </w:t>
      </w:r>
      <w:r w:rsidRPr="00CB36B2">
        <w:rPr>
          <w:rStyle w:val="FontStyle43"/>
          <w:rFonts w:eastAsia="Calibri"/>
          <w:sz w:val="22"/>
          <w:szCs w:val="22"/>
          <w:lang w:eastAsia="el-GR"/>
        </w:rPr>
        <w:t>β</w:t>
      </w:r>
      <w:r w:rsidRPr="00CB36B2">
        <w:rPr>
          <w:rStyle w:val="FontStyle43"/>
          <w:sz w:val="22"/>
          <w:szCs w:val="22"/>
          <w:lang w:eastAsia="el-GR"/>
        </w:rPr>
        <w:t>) για τα κτήματα εκτός αναδασμού όπου ποτίζονται και χρεώνονται συνολικά για πέντε (5) ποτίσματα  28,60€ /στρέμμα</w:t>
      </w:r>
    </w:p>
    <w:p w:rsidR="00F91059" w:rsidRDefault="00F91059" w:rsidP="00F91059">
      <w:pPr>
        <w:pStyle w:val="Style24"/>
        <w:tabs>
          <w:tab w:val="left" w:pos="240"/>
        </w:tabs>
        <w:spacing w:line="360" w:lineRule="auto"/>
        <w:ind w:right="4320"/>
      </w:pPr>
      <w:r w:rsidRPr="00CB36B2">
        <w:rPr>
          <w:rStyle w:val="FontStyle41"/>
          <w:rFonts w:eastAsia="Liberation Serif" w:cs="Liberation Serif"/>
          <w:b w:val="0"/>
          <w:sz w:val="22"/>
          <w:szCs w:val="22"/>
          <w:lang w:eastAsia="el-GR"/>
        </w:rPr>
        <w:t xml:space="preserve">   2</w:t>
      </w:r>
      <w:r w:rsidRPr="00CB36B2">
        <w:rPr>
          <w:rStyle w:val="FontStyle41"/>
          <w:sz w:val="22"/>
          <w:szCs w:val="22"/>
          <w:lang w:eastAsia="el-GR"/>
        </w:rPr>
        <w:t>)</w:t>
      </w:r>
      <w:r w:rsidRPr="00CB36B2">
        <w:rPr>
          <w:rStyle w:val="FontStyle43"/>
          <w:sz w:val="22"/>
          <w:szCs w:val="22"/>
          <w:lang w:eastAsia="el-GR"/>
        </w:rPr>
        <w:t xml:space="preserve"> Κοινότητα</w:t>
      </w:r>
      <w:r w:rsidRPr="00CB36B2">
        <w:rPr>
          <w:rStyle w:val="FontStyle41"/>
          <w:b w:val="0"/>
          <w:sz w:val="22"/>
          <w:szCs w:val="22"/>
          <w:lang w:eastAsia="el-GR"/>
        </w:rPr>
        <w:t>Ρωμέικου</w:t>
      </w:r>
      <w:r w:rsidRPr="00CB36B2">
        <w:rPr>
          <w:rStyle w:val="FontStyle41"/>
          <w:sz w:val="22"/>
          <w:szCs w:val="22"/>
          <w:lang w:eastAsia="el-GR"/>
        </w:rPr>
        <w:t>:</w:t>
      </w:r>
      <w:r w:rsidRPr="00CB36B2">
        <w:rPr>
          <w:rStyle w:val="FontStyle43"/>
          <w:sz w:val="22"/>
          <w:szCs w:val="22"/>
          <w:lang w:eastAsia="el-GR"/>
        </w:rPr>
        <w:t>13,26€/στρέμμα</w:t>
      </w:r>
    </w:p>
    <w:p w:rsidR="00A25324" w:rsidRDefault="00A25324" w:rsidP="00F91059">
      <w:pPr>
        <w:pStyle w:val="Style24"/>
        <w:tabs>
          <w:tab w:val="left" w:pos="240"/>
        </w:tabs>
        <w:spacing w:line="360" w:lineRule="auto"/>
        <w:ind w:right="4320"/>
        <w:rPr>
          <w:rFonts w:ascii="Arial" w:hAnsi="Arial" w:cs="Arial"/>
          <w:sz w:val="22"/>
          <w:szCs w:val="22"/>
        </w:rPr>
      </w:pPr>
    </w:p>
    <w:p w:rsidR="00F91059" w:rsidRPr="00CB36B2" w:rsidRDefault="00F91059" w:rsidP="00F91059">
      <w:pPr>
        <w:pStyle w:val="Style24"/>
        <w:tabs>
          <w:tab w:val="left" w:pos="240"/>
        </w:tabs>
        <w:spacing w:line="360" w:lineRule="auto"/>
        <w:ind w:right="4320"/>
      </w:pPr>
      <w:r w:rsidRPr="00CB36B2">
        <w:rPr>
          <w:rStyle w:val="FontStyle41"/>
          <w:sz w:val="22"/>
          <w:szCs w:val="22"/>
          <w:lang w:eastAsia="el-GR"/>
        </w:rPr>
        <w:t>Β) Δημοτική Ενότητα Χαιρώνειας:</w:t>
      </w:r>
    </w:p>
    <w:p w:rsidR="00F91059" w:rsidRPr="00CB36B2" w:rsidRDefault="00F91059" w:rsidP="00F91059">
      <w:pPr>
        <w:pStyle w:val="Style23"/>
        <w:spacing w:line="360" w:lineRule="auto"/>
      </w:pPr>
      <w:r w:rsidRPr="00CB36B2">
        <w:rPr>
          <w:rStyle w:val="FontStyle41"/>
          <w:sz w:val="22"/>
          <w:szCs w:val="22"/>
          <w:lang w:eastAsia="el-GR"/>
        </w:rPr>
        <w:t>1</w:t>
      </w:r>
      <w:r w:rsidRPr="00CB36B2">
        <w:rPr>
          <w:rStyle w:val="FontStyle43"/>
          <w:sz w:val="22"/>
          <w:szCs w:val="22"/>
          <w:lang w:eastAsia="el-GR"/>
        </w:rPr>
        <w:t>. Τα  αγροκτήματα που ποτίζονται των Κοινοτήτων Ακοντίου ,</w:t>
      </w:r>
      <w:proofErr w:type="spellStart"/>
      <w:r w:rsidRPr="00CB36B2">
        <w:rPr>
          <w:rStyle w:val="FontStyle43"/>
          <w:sz w:val="22"/>
          <w:szCs w:val="22"/>
          <w:lang w:eastAsia="el-GR"/>
        </w:rPr>
        <w:t>Θουρίου</w:t>
      </w:r>
      <w:proofErr w:type="spellEnd"/>
      <w:r w:rsidRPr="00CB36B2">
        <w:rPr>
          <w:rStyle w:val="FontStyle43"/>
          <w:sz w:val="22"/>
          <w:szCs w:val="22"/>
          <w:lang w:eastAsia="el-GR"/>
        </w:rPr>
        <w:t xml:space="preserve"> , </w:t>
      </w:r>
      <w:proofErr w:type="spellStart"/>
      <w:r w:rsidRPr="00CB36B2">
        <w:rPr>
          <w:rStyle w:val="FontStyle43"/>
          <w:sz w:val="22"/>
          <w:szCs w:val="22"/>
          <w:lang w:eastAsia="el-GR"/>
        </w:rPr>
        <w:t>Προσηλίου</w:t>
      </w:r>
      <w:proofErr w:type="spellEnd"/>
      <w:r w:rsidRPr="00CB36B2">
        <w:rPr>
          <w:rStyle w:val="FontStyle43"/>
          <w:sz w:val="22"/>
          <w:szCs w:val="22"/>
          <w:lang w:eastAsia="el-GR"/>
        </w:rPr>
        <w:t xml:space="preserve"> και Προφήτη Ηλία ανεξαρτήτου καλλιέργειας πλην σιτηρών  15,52 €/στρέμμα</w:t>
      </w:r>
    </w:p>
    <w:p w:rsidR="00F91059" w:rsidRPr="00CB36B2" w:rsidRDefault="00F91059" w:rsidP="00F91059">
      <w:pPr>
        <w:pStyle w:val="Style23"/>
        <w:spacing w:line="360" w:lineRule="auto"/>
        <w:rPr>
          <w:rFonts w:ascii="Arial" w:hAnsi="Arial" w:cs="Arial"/>
          <w:sz w:val="22"/>
          <w:szCs w:val="22"/>
        </w:rPr>
      </w:pPr>
    </w:p>
    <w:p w:rsidR="00F91059" w:rsidRPr="00CB36B2" w:rsidRDefault="00F91059" w:rsidP="00F91059">
      <w:pPr>
        <w:pStyle w:val="Style19"/>
        <w:tabs>
          <w:tab w:val="left" w:pos="259"/>
        </w:tabs>
        <w:spacing w:line="360" w:lineRule="auto"/>
      </w:pPr>
      <w:r w:rsidRPr="00CB36B2">
        <w:rPr>
          <w:rStyle w:val="FontStyle41"/>
          <w:sz w:val="22"/>
          <w:szCs w:val="22"/>
          <w:lang w:eastAsia="el-GR"/>
        </w:rPr>
        <w:t>2.</w:t>
      </w:r>
      <w:r w:rsidRPr="00CB36B2">
        <w:rPr>
          <w:rStyle w:val="FontStyle41"/>
          <w:sz w:val="22"/>
          <w:szCs w:val="22"/>
          <w:lang w:eastAsia="el-GR"/>
        </w:rPr>
        <w:tab/>
      </w:r>
      <w:r w:rsidRPr="00CB36B2">
        <w:rPr>
          <w:rStyle w:val="FontStyle43"/>
          <w:sz w:val="22"/>
          <w:szCs w:val="22"/>
          <w:lang w:eastAsia="el-GR"/>
        </w:rPr>
        <w:t xml:space="preserve">Στα αγροκτήματα της Κοινότητας </w:t>
      </w:r>
      <w:proofErr w:type="spellStart"/>
      <w:r w:rsidRPr="00CB36B2">
        <w:rPr>
          <w:rStyle w:val="FontStyle43"/>
          <w:sz w:val="22"/>
          <w:szCs w:val="22"/>
          <w:lang w:eastAsia="el-GR"/>
        </w:rPr>
        <w:t>Θουρίου</w:t>
      </w:r>
      <w:proofErr w:type="spellEnd"/>
      <w:r w:rsidRPr="00CB36B2">
        <w:rPr>
          <w:rStyle w:val="FontStyle43"/>
          <w:sz w:val="22"/>
          <w:szCs w:val="22"/>
          <w:lang w:eastAsia="el-GR"/>
        </w:rPr>
        <w:t xml:space="preserve"> 19,5€/στρέμμα για τα κτήματα που κάνουν</w:t>
      </w:r>
      <w:r w:rsidRPr="00CB36B2">
        <w:rPr>
          <w:rFonts w:ascii="Arial" w:hAnsi="Arial" w:cs="Arial"/>
          <w:sz w:val="22"/>
          <w:szCs w:val="22"/>
        </w:rPr>
        <w:t xml:space="preserve"> </w:t>
      </w:r>
      <w:r w:rsidRPr="00CB36B2">
        <w:rPr>
          <w:rStyle w:val="FontStyle43"/>
          <w:sz w:val="22"/>
          <w:szCs w:val="22"/>
          <w:lang w:eastAsia="el-GR"/>
        </w:rPr>
        <w:t xml:space="preserve">μικτή χρήση (από τη σούδα αλλά και απ ευθείας με </w:t>
      </w:r>
      <w:r w:rsidRPr="00CB36B2">
        <w:rPr>
          <w:rStyle w:val="FontStyle40"/>
          <w:sz w:val="22"/>
          <w:szCs w:val="22"/>
          <w:lang w:eastAsia="el-GR"/>
        </w:rPr>
        <w:t>στάγδην) , η έκταση των οποίων είναι περίπου 1.000 στρέμματα.</w:t>
      </w:r>
    </w:p>
    <w:p w:rsidR="00F91059" w:rsidRPr="00CB36B2" w:rsidRDefault="00F91059" w:rsidP="00F91059">
      <w:pPr>
        <w:pStyle w:val="Style19"/>
        <w:tabs>
          <w:tab w:val="left" w:pos="259"/>
        </w:tabs>
        <w:spacing w:line="360" w:lineRule="auto"/>
        <w:rPr>
          <w:rFonts w:ascii="Arial" w:hAnsi="Arial" w:cs="Arial"/>
          <w:sz w:val="22"/>
          <w:szCs w:val="22"/>
        </w:rPr>
      </w:pPr>
    </w:p>
    <w:p w:rsidR="00F91059" w:rsidRPr="00CB36B2" w:rsidRDefault="00F91059" w:rsidP="00F91059">
      <w:pPr>
        <w:pStyle w:val="Style20"/>
        <w:tabs>
          <w:tab w:val="left" w:pos="259"/>
        </w:tabs>
        <w:spacing w:line="360" w:lineRule="auto"/>
      </w:pPr>
      <w:r w:rsidRPr="00CB36B2">
        <w:rPr>
          <w:rStyle w:val="FontStyle41"/>
          <w:sz w:val="22"/>
          <w:szCs w:val="22"/>
          <w:lang w:eastAsia="el-GR"/>
        </w:rPr>
        <w:t>3.</w:t>
      </w:r>
      <w:r w:rsidRPr="00CB36B2">
        <w:rPr>
          <w:rStyle w:val="FontStyle41"/>
          <w:sz w:val="22"/>
          <w:szCs w:val="22"/>
          <w:lang w:eastAsia="el-GR"/>
        </w:rPr>
        <w:tab/>
      </w:r>
      <w:r w:rsidRPr="00CB36B2">
        <w:rPr>
          <w:rStyle w:val="FontStyle41"/>
          <w:b w:val="0"/>
          <w:sz w:val="22"/>
          <w:szCs w:val="22"/>
          <w:lang w:eastAsia="el-GR"/>
        </w:rPr>
        <w:t xml:space="preserve">Τα </w:t>
      </w:r>
      <w:r w:rsidRPr="00CB36B2">
        <w:rPr>
          <w:rStyle w:val="FontStyle40"/>
          <w:sz w:val="22"/>
          <w:szCs w:val="22"/>
          <w:lang w:eastAsia="el-GR"/>
        </w:rPr>
        <w:t xml:space="preserve"> αγροκτήματα των Τοπικών Κοινοτήτων Αγίου Βλασίου και  </w:t>
      </w:r>
      <w:proofErr w:type="spellStart"/>
      <w:r w:rsidRPr="00CB36B2">
        <w:rPr>
          <w:rStyle w:val="FontStyle43"/>
          <w:sz w:val="22"/>
          <w:szCs w:val="22"/>
          <w:lang w:eastAsia="el-GR"/>
        </w:rPr>
        <w:t>Ανθοχωρίου</w:t>
      </w:r>
      <w:proofErr w:type="spellEnd"/>
      <w:r w:rsidRPr="00CB36B2">
        <w:rPr>
          <w:rStyle w:val="FontStyle43"/>
          <w:sz w:val="22"/>
          <w:szCs w:val="22"/>
          <w:lang w:eastAsia="el-GR"/>
        </w:rPr>
        <w:t xml:space="preserve"> :</w:t>
      </w:r>
    </w:p>
    <w:p w:rsidR="00F91059" w:rsidRPr="00CB36B2" w:rsidRDefault="00F91059" w:rsidP="00F91059">
      <w:pPr>
        <w:pStyle w:val="Style20"/>
        <w:tabs>
          <w:tab w:val="left" w:pos="259"/>
        </w:tabs>
        <w:spacing w:line="360" w:lineRule="auto"/>
      </w:pPr>
      <w:r w:rsidRPr="00CB36B2">
        <w:rPr>
          <w:rStyle w:val="FontStyle43"/>
          <w:rFonts w:eastAsia="Liberation Serif" w:cs="Liberation Serif"/>
          <w:sz w:val="22"/>
          <w:szCs w:val="22"/>
          <w:lang w:eastAsia="el-GR"/>
        </w:rPr>
        <w:t xml:space="preserve"> </w:t>
      </w:r>
      <w:r w:rsidRPr="00CB36B2">
        <w:rPr>
          <w:rStyle w:val="FontStyle43"/>
          <w:sz w:val="22"/>
          <w:szCs w:val="22"/>
          <w:lang w:eastAsia="el-GR"/>
        </w:rPr>
        <w:t>α) για τα κτήματα που αρδεύονται οι καλλιέργειες των οποίων είναι βαμβάκι και καλαμπόκι  28,22 €/ στρέμμα</w:t>
      </w:r>
    </w:p>
    <w:p w:rsidR="00F91059" w:rsidRPr="00CB36B2" w:rsidRDefault="00F91059" w:rsidP="00F91059">
      <w:pPr>
        <w:pStyle w:val="Style20"/>
        <w:tabs>
          <w:tab w:val="left" w:pos="259"/>
        </w:tabs>
        <w:spacing w:line="360" w:lineRule="auto"/>
      </w:pPr>
      <w:r w:rsidRPr="00CB36B2">
        <w:rPr>
          <w:rStyle w:val="FontStyle43"/>
          <w:rFonts w:eastAsia="Liberation Serif" w:cs="Liberation Serif"/>
          <w:sz w:val="22"/>
          <w:szCs w:val="22"/>
          <w:lang w:eastAsia="el-GR"/>
        </w:rPr>
        <w:t xml:space="preserve"> </w:t>
      </w:r>
      <w:r w:rsidRPr="00CB36B2">
        <w:rPr>
          <w:rStyle w:val="FontStyle43"/>
          <w:sz w:val="22"/>
          <w:szCs w:val="22"/>
          <w:lang w:eastAsia="el-GR"/>
        </w:rPr>
        <w:t>β)  για τα κτήματα οι καλλιέργειες των οποίων είναι ντομάτα, καπνός ,τριφύλλι  37,80 €/στρέμμα</w:t>
      </w:r>
    </w:p>
    <w:p w:rsidR="00F91059" w:rsidRDefault="00F91059" w:rsidP="00F91059">
      <w:pPr>
        <w:pStyle w:val="Style23"/>
        <w:spacing w:line="360" w:lineRule="auto"/>
        <w:ind w:firstLine="72"/>
      </w:pPr>
      <w:r w:rsidRPr="00CB36B2">
        <w:rPr>
          <w:rStyle w:val="FontStyle43"/>
          <w:sz w:val="22"/>
          <w:szCs w:val="22"/>
          <w:lang w:eastAsia="el-GR"/>
        </w:rPr>
        <w:t xml:space="preserve">γ) Στη  Κοινότητα Αγίου Βλασίου 13€/στρέμμα στα κτήματα που αρδεύονται από την γεώτρηση στη θέση Άγιος Χαράλαμπος στην περιοχή </w:t>
      </w:r>
      <w:proofErr w:type="spellStart"/>
      <w:r w:rsidRPr="00CB36B2">
        <w:rPr>
          <w:rStyle w:val="FontStyle43"/>
          <w:sz w:val="22"/>
          <w:szCs w:val="22"/>
          <w:lang w:eastAsia="el-GR"/>
        </w:rPr>
        <w:t>Βαθύρεμα</w:t>
      </w:r>
      <w:proofErr w:type="spellEnd"/>
      <w:r w:rsidRPr="00CB36B2">
        <w:rPr>
          <w:rStyle w:val="FontStyle43"/>
          <w:sz w:val="22"/>
          <w:szCs w:val="22"/>
          <w:lang w:eastAsia="el-GR"/>
        </w:rPr>
        <w:t xml:space="preserve"> ανεξαρτήτως καλλιέργειας.</w:t>
      </w:r>
    </w:p>
    <w:p w:rsidR="00F91059" w:rsidRDefault="00F91059" w:rsidP="00F91059">
      <w:pPr>
        <w:pStyle w:val="Style23"/>
        <w:spacing w:line="360" w:lineRule="auto"/>
        <w:ind w:firstLine="72"/>
        <w:rPr>
          <w:rFonts w:ascii="Arial" w:hAnsi="Arial" w:cs="Arial"/>
          <w:sz w:val="22"/>
          <w:szCs w:val="22"/>
        </w:rPr>
      </w:pPr>
    </w:p>
    <w:p w:rsidR="00F91059" w:rsidRPr="00CB36B2" w:rsidRDefault="00F91059" w:rsidP="00F91059">
      <w:pPr>
        <w:pStyle w:val="Style20"/>
        <w:tabs>
          <w:tab w:val="left" w:pos="259"/>
        </w:tabs>
        <w:spacing w:line="360" w:lineRule="auto"/>
        <w:jc w:val="both"/>
      </w:pPr>
      <w:r w:rsidRPr="00CB36B2">
        <w:rPr>
          <w:rStyle w:val="FontStyle41"/>
          <w:sz w:val="22"/>
          <w:szCs w:val="22"/>
          <w:lang w:eastAsia="el-GR"/>
        </w:rPr>
        <w:t>4.</w:t>
      </w:r>
      <w:r w:rsidRPr="00CB36B2">
        <w:rPr>
          <w:rStyle w:val="FontStyle41"/>
          <w:sz w:val="22"/>
          <w:szCs w:val="22"/>
          <w:lang w:eastAsia="el-GR"/>
        </w:rPr>
        <w:tab/>
      </w:r>
      <w:r w:rsidRPr="00CB36B2">
        <w:rPr>
          <w:rStyle w:val="FontStyle41"/>
          <w:b w:val="0"/>
          <w:sz w:val="22"/>
          <w:szCs w:val="22"/>
          <w:lang w:eastAsia="el-GR"/>
        </w:rPr>
        <w:t>α)</w:t>
      </w:r>
      <w:r w:rsidRPr="00CB36B2">
        <w:rPr>
          <w:rStyle w:val="FontStyle41"/>
          <w:sz w:val="22"/>
          <w:szCs w:val="22"/>
          <w:lang w:eastAsia="el-GR"/>
        </w:rPr>
        <w:t xml:space="preserve"> </w:t>
      </w:r>
      <w:r w:rsidRPr="00CB36B2">
        <w:rPr>
          <w:rStyle w:val="FontStyle40"/>
          <w:sz w:val="22"/>
          <w:szCs w:val="22"/>
          <w:lang w:eastAsia="el-GR"/>
        </w:rPr>
        <w:t>Για τα αγροκτήματα σε όλες τις Κοινότητες που καλλιεργούνται με σιτηρά και</w:t>
      </w:r>
      <w:r w:rsidRPr="00CB36B2">
        <w:rPr>
          <w:rFonts w:ascii="Arial" w:hAnsi="Arial" w:cs="Arial"/>
          <w:sz w:val="22"/>
          <w:szCs w:val="22"/>
        </w:rPr>
        <w:br/>
      </w:r>
      <w:r w:rsidRPr="00CB36B2">
        <w:rPr>
          <w:rStyle w:val="FontStyle40"/>
          <w:sz w:val="22"/>
          <w:szCs w:val="22"/>
          <w:lang w:eastAsia="el-GR"/>
        </w:rPr>
        <w:t>ποτίζονται, πλην των Κοινοτήτων Χαιρώνειας και Βασιλικών, 3,49€ το στρέμμα ανά</w:t>
      </w:r>
      <w:r w:rsidRPr="00CB36B2">
        <w:rPr>
          <w:rFonts w:ascii="Arial" w:hAnsi="Arial" w:cs="Arial"/>
          <w:sz w:val="22"/>
          <w:szCs w:val="22"/>
        </w:rPr>
        <w:br/>
      </w:r>
      <w:r w:rsidRPr="00CB36B2">
        <w:rPr>
          <w:rStyle w:val="FontStyle40"/>
          <w:sz w:val="22"/>
          <w:szCs w:val="22"/>
          <w:lang w:eastAsia="el-GR"/>
        </w:rPr>
        <w:t>νερό.</w:t>
      </w:r>
    </w:p>
    <w:p w:rsidR="00F91059" w:rsidRPr="00CB36B2" w:rsidRDefault="00F91059" w:rsidP="00F91059">
      <w:pPr>
        <w:pStyle w:val="Style18"/>
        <w:spacing w:line="360" w:lineRule="auto"/>
      </w:pPr>
      <w:r w:rsidRPr="00CB36B2">
        <w:rPr>
          <w:rStyle w:val="FontStyle40"/>
          <w:sz w:val="22"/>
          <w:szCs w:val="22"/>
          <w:lang w:eastAsia="el-GR"/>
        </w:rPr>
        <w:t xml:space="preserve">β) Για τα αγροκτήματα σε όλες τις  Κοινότητες που καλλιεργούνται με ελαιόδεντρα και λοιπές δεντροκαλλιέργειες (φιστικιές , ροδιές κλπ.) και ποτίζονται , πλην των  </w:t>
      </w:r>
      <w:r w:rsidRPr="00CB36B2">
        <w:rPr>
          <w:rStyle w:val="FontStyle40"/>
          <w:sz w:val="22"/>
          <w:szCs w:val="22"/>
          <w:lang w:eastAsia="el-GR"/>
        </w:rPr>
        <w:lastRenderedPageBreak/>
        <w:t>Κοινοτήτων Χαιρώνειας και Βασιλικών  8,74€ το στρέμμα.</w:t>
      </w:r>
    </w:p>
    <w:p w:rsidR="00F91059" w:rsidRPr="00CB36B2" w:rsidRDefault="00F91059" w:rsidP="00F91059">
      <w:pPr>
        <w:pStyle w:val="Style18"/>
        <w:spacing w:line="360" w:lineRule="auto"/>
        <w:rPr>
          <w:rFonts w:ascii="Arial" w:hAnsi="Arial" w:cs="Arial"/>
          <w:sz w:val="22"/>
          <w:szCs w:val="22"/>
        </w:rPr>
      </w:pPr>
    </w:p>
    <w:p w:rsidR="00F91059" w:rsidRPr="00CB36B2" w:rsidRDefault="00F91059" w:rsidP="00F91059">
      <w:pPr>
        <w:pStyle w:val="Style20"/>
        <w:tabs>
          <w:tab w:val="left" w:pos="259"/>
        </w:tabs>
        <w:spacing w:line="360" w:lineRule="auto"/>
      </w:pPr>
      <w:r w:rsidRPr="00CB36B2">
        <w:rPr>
          <w:rStyle w:val="FontStyle41"/>
          <w:bCs/>
          <w:sz w:val="22"/>
          <w:szCs w:val="22"/>
          <w:lang w:eastAsia="el-GR"/>
        </w:rPr>
        <w:t>5.</w:t>
      </w:r>
      <w:r w:rsidRPr="00CB36B2">
        <w:rPr>
          <w:rStyle w:val="FontStyle41"/>
          <w:bCs/>
          <w:sz w:val="22"/>
          <w:szCs w:val="22"/>
          <w:lang w:eastAsia="el-GR"/>
        </w:rPr>
        <w:tab/>
      </w:r>
      <w:r w:rsidRPr="00CB36B2">
        <w:rPr>
          <w:rStyle w:val="FontStyle40"/>
          <w:bCs/>
          <w:sz w:val="22"/>
          <w:szCs w:val="22"/>
          <w:lang w:eastAsia="el-GR"/>
        </w:rPr>
        <w:t>Στην  Κοινότητα Χαιρώνειας για όποιες γεωτρήσεις κάνει χρήση το Τ.Ο.Ε.Β. επιβάλλεται</w:t>
      </w:r>
      <w:r w:rsidRPr="00CB36B2">
        <w:rPr>
          <w:rStyle w:val="FontStyle43"/>
          <w:bCs/>
          <w:sz w:val="22"/>
          <w:szCs w:val="22"/>
          <w:lang w:eastAsia="el-GR"/>
        </w:rPr>
        <w:t xml:space="preserve"> </w:t>
      </w:r>
      <w:r w:rsidRPr="00CB36B2">
        <w:rPr>
          <w:rStyle w:val="FontStyle40"/>
          <w:bCs/>
          <w:sz w:val="22"/>
          <w:szCs w:val="22"/>
          <w:lang w:eastAsia="el-GR"/>
        </w:rPr>
        <w:t>εφάπαξ τέλος άρδευσης ισόποσο με την κατανάλωση του ηλεκτρικού ρεύματος των γεωτρήσεων</w:t>
      </w:r>
    </w:p>
    <w:p w:rsidR="00F91059" w:rsidRPr="00CB36B2" w:rsidRDefault="00F91059" w:rsidP="00F91059">
      <w:pPr>
        <w:pStyle w:val="Style20"/>
        <w:tabs>
          <w:tab w:val="left" w:pos="259"/>
        </w:tabs>
        <w:spacing w:line="360" w:lineRule="auto"/>
      </w:pPr>
      <w:r w:rsidRPr="00CB36B2">
        <w:rPr>
          <w:rStyle w:val="FontStyle40"/>
          <w:rFonts w:eastAsia="Liberation Serif" w:cs="Liberation Serif"/>
          <w:bCs/>
          <w:sz w:val="22"/>
          <w:szCs w:val="22"/>
          <w:lang w:eastAsia="el-GR"/>
        </w:rPr>
        <w:t xml:space="preserve"> </w:t>
      </w:r>
    </w:p>
    <w:p w:rsidR="00F91059" w:rsidRPr="00CB36B2" w:rsidRDefault="00F91059" w:rsidP="00F91059">
      <w:pPr>
        <w:tabs>
          <w:tab w:val="left" w:pos="259"/>
        </w:tabs>
        <w:spacing w:line="360" w:lineRule="auto"/>
      </w:pPr>
      <w:r w:rsidRPr="00CB36B2">
        <w:rPr>
          <w:rStyle w:val="FontStyle41"/>
          <w:sz w:val="22"/>
          <w:szCs w:val="22"/>
          <w:lang w:eastAsia="el-GR"/>
        </w:rPr>
        <w:t xml:space="preserve">Γ) Δημοτική Ενότητα Κορώνειας </w:t>
      </w:r>
      <w:r w:rsidRPr="00CB36B2">
        <w:rPr>
          <w:rStyle w:val="FontStyle40"/>
          <w:sz w:val="22"/>
          <w:szCs w:val="22"/>
          <w:lang w:eastAsia="el-GR"/>
        </w:rPr>
        <w:t>:</w:t>
      </w:r>
    </w:p>
    <w:p w:rsidR="00F91059" w:rsidRDefault="00F91059" w:rsidP="00F91059">
      <w:pPr>
        <w:pStyle w:val="Style23"/>
        <w:tabs>
          <w:tab w:val="left" w:pos="259"/>
        </w:tabs>
        <w:spacing w:line="360" w:lineRule="auto"/>
        <w:ind w:right="3360"/>
        <w:jc w:val="left"/>
      </w:pPr>
      <w:r w:rsidRPr="00CB36B2">
        <w:rPr>
          <w:rStyle w:val="FontStyle43"/>
          <w:bCs/>
          <w:sz w:val="22"/>
          <w:szCs w:val="22"/>
          <w:lang w:eastAsia="el-GR"/>
        </w:rPr>
        <w:t>13,98 € το στρέμμα σε όλη τη Δημοτική Ενότητα Κορώνειας</w:t>
      </w:r>
      <w:r>
        <w:rPr>
          <w:rStyle w:val="FontStyle43"/>
          <w:bCs/>
          <w:sz w:val="22"/>
          <w:szCs w:val="22"/>
          <w:lang w:eastAsia="el-GR"/>
        </w:rPr>
        <w:t xml:space="preserve"> </w:t>
      </w:r>
    </w:p>
    <w:p w:rsidR="00F91059" w:rsidRDefault="00F91059" w:rsidP="00F91059">
      <w:pPr>
        <w:pStyle w:val="Style23"/>
        <w:tabs>
          <w:tab w:val="left" w:pos="259"/>
        </w:tabs>
        <w:spacing w:line="360" w:lineRule="auto"/>
        <w:ind w:right="3360"/>
        <w:jc w:val="left"/>
      </w:pPr>
    </w:p>
    <w:p w:rsidR="00F91059" w:rsidRPr="00CB36B2" w:rsidRDefault="00F91059" w:rsidP="00F91059">
      <w:pPr>
        <w:pStyle w:val="Style23"/>
        <w:tabs>
          <w:tab w:val="left" w:pos="259"/>
        </w:tabs>
        <w:spacing w:line="360" w:lineRule="auto"/>
        <w:ind w:right="3360"/>
        <w:jc w:val="left"/>
      </w:pPr>
      <w:r w:rsidRPr="00CB36B2">
        <w:rPr>
          <w:rStyle w:val="FontStyle41"/>
          <w:bCs/>
          <w:sz w:val="22"/>
          <w:szCs w:val="22"/>
          <w:lang w:eastAsia="el-GR"/>
        </w:rPr>
        <w:t>Δ) Δημοτική Ενότητα Δαύλειας:</w:t>
      </w:r>
    </w:p>
    <w:p w:rsidR="00F91059" w:rsidRPr="00CB36B2" w:rsidRDefault="00F91059" w:rsidP="00F91059">
      <w:pPr>
        <w:pStyle w:val="Style19"/>
        <w:tabs>
          <w:tab w:val="left" w:pos="240"/>
        </w:tabs>
        <w:spacing w:line="360" w:lineRule="auto"/>
      </w:pPr>
      <w:r w:rsidRPr="00CB36B2">
        <w:rPr>
          <w:rStyle w:val="FontStyle43"/>
          <w:rFonts w:eastAsia="Times New Roman"/>
          <w:bCs/>
          <w:sz w:val="22"/>
          <w:szCs w:val="22"/>
          <w:lang w:eastAsia="el-GR"/>
        </w:rPr>
        <w:t xml:space="preserve">1.  </w:t>
      </w:r>
      <w:r w:rsidRPr="00CB36B2">
        <w:rPr>
          <w:rStyle w:val="FontStyle43"/>
          <w:sz w:val="22"/>
          <w:szCs w:val="22"/>
          <w:lang w:eastAsia="el-GR"/>
        </w:rPr>
        <w:t xml:space="preserve">15,52€ το στρέμμα για όλες τις καλλιέργειες των αγροκτημάτων των  Κοινοτήτων </w:t>
      </w:r>
      <w:proofErr w:type="spellStart"/>
      <w:r w:rsidRPr="00CB36B2">
        <w:rPr>
          <w:rStyle w:val="FontStyle43"/>
          <w:sz w:val="22"/>
          <w:szCs w:val="22"/>
          <w:lang w:eastAsia="el-GR"/>
        </w:rPr>
        <w:t>Μαυρονερίου</w:t>
      </w:r>
      <w:proofErr w:type="spellEnd"/>
      <w:r w:rsidRPr="00CB36B2">
        <w:rPr>
          <w:rStyle w:val="FontStyle43"/>
          <w:sz w:val="22"/>
          <w:szCs w:val="22"/>
          <w:lang w:eastAsia="el-GR"/>
        </w:rPr>
        <w:t xml:space="preserve"> και </w:t>
      </w:r>
      <w:proofErr w:type="spellStart"/>
      <w:r w:rsidRPr="00CB36B2">
        <w:rPr>
          <w:rStyle w:val="FontStyle43"/>
          <w:sz w:val="22"/>
          <w:szCs w:val="22"/>
          <w:lang w:eastAsia="el-GR"/>
        </w:rPr>
        <w:t>Δαυλείας</w:t>
      </w:r>
      <w:proofErr w:type="spellEnd"/>
      <w:r w:rsidRPr="00CB36B2">
        <w:rPr>
          <w:rStyle w:val="FontStyle43"/>
          <w:sz w:val="22"/>
          <w:szCs w:val="22"/>
          <w:lang w:eastAsia="el-GR"/>
        </w:rPr>
        <w:t xml:space="preserve"> που αρδεύονται από τις γεωτρήσεις.</w:t>
      </w:r>
    </w:p>
    <w:p w:rsidR="00F91059" w:rsidRPr="00CB36B2" w:rsidRDefault="00F91059" w:rsidP="00F91059">
      <w:pPr>
        <w:pStyle w:val="Style20"/>
        <w:tabs>
          <w:tab w:val="left" w:pos="240"/>
        </w:tabs>
        <w:spacing w:line="360" w:lineRule="auto"/>
      </w:pPr>
      <w:r w:rsidRPr="00CB36B2">
        <w:rPr>
          <w:rStyle w:val="FontStyle40"/>
          <w:rFonts w:eastAsia="Times New Roman"/>
          <w:b/>
          <w:bCs/>
          <w:sz w:val="22"/>
          <w:szCs w:val="22"/>
          <w:lang w:eastAsia="el-GR"/>
        </w:rPr>
        <w:t>2.</w:t>
      </w:r>
      <w:r w:rsidRPr="00CB36B2">
        <w:rPr>
          <w:rStyle w:val="FontStyle40"/>
          <w:rFonts w:eastAsia="Times New Roman"/>
          <w:sz w:val="22"/>
          <w:szCs w:val="22"/>
          <w:lang w:eastAsia="el-GR"/>
        </w:rPr>
        <w:t xml:space="preserve">  </w:t>
      </w:r>
      <w:r w:rsidRPr="00CB36B2">
        <w:rPr>
          <w:rStyle w:val="FontStyle40"/>
          <w:sz w:val="22"/>
          <w:szCs w:val="22"/>
          <w:lang w:eastAsia="el-GR"/>
        </w:rPr>
        <w:t xml:space="preserve">27,95€ το στρέμμα για τα κτήματα που αρδεύονται οι καλλιέργειες των </w:t>
      </w:r>
      <w:r w:rsidRPr="00CB36B2">
        <w:rPr>
          <w:rStyle w:val="FontStyle43"/>
          <w:sz w:val="22"/>
          <w:szCs w:val="22"/>
          <w:lang w:eastAsia="el-GR"/>
        </w:rPr>
        <w:t>οποίων είναι βαμβάκι και καλαμπόκι .</w:t>
      </w:r>
    </w:p>
    <w:p w:rsidR="00F91059" w:rsidRPr="00E771C6" w:rsidRDefault="00F91059" w:rsidP="00F91059">
      <w:pPr>
        <w:pStyle w:val="Style4"/>
        <w:tabs>
          <w:tab w:val="left" w:pos="259"/>
        </w:tabs>
        <w:suppressAutoHyphens w:val="0"/>
        <w:spacing w:line="360" w:lineRule="auto"/>
        <w:jc w:val="both"/>
        <w:rPr>
          <w:rFonts w:ascii="Arial" w:hAnsi="Arial" w:cs="Arial"/>
        </w:rPr>
      </w:pPr>
      <w:r w:rsidRPr="00CB36B2">
        <w:rPr>
          <w:rStyle w:val="FontStyle41"/>
          <w:bCs/>
          <w:sz w:val="22"/>
          <w:szCs w:val="22"/>
          <w:lang w:eastAsia="el-GR"/>
        </w:rPr>
        <w:t>3.</w:t>
      </w:r>
      <w:r w:rsidRPr="00CB36B2">
        <w:rPr>
          <w:rStyle w:val="FontStyle41"/>
          <w:b w:val="0"/>
          <w:sz w:val="22"/>
          <w:szCs w:val="22"/>
          <w:lang w:eastAsia="el-GR"/>
        </w:rPr>
        <w:t xml:space="preserve"> </w:t>
      </w:r>
      <w:r w:rsidRPr="00CB36B2">
        <w:rPr>
          <w:rStyle w:val="FontStyle43"/>
          <w:sz w:val="22"/>
          <w:szCs w:val="22"/>
          <w:lang w:eastAsia="el-GR"/>
        </w:rPr>
        <w:t xml:space="preserve">37,80€ το στρέμμα για τα κτήματα που αρδεύονται οι καλλιέργειες των οποίων είναι ντομάτα, καπνός και τριφύλλι από αγρόκτημα </w:t>
      </w:r>
      <w:proofErr w:type="spellStart"/>
      <w:r w:rsidRPr="00CB36B2">
        <w:rPr>
          <w:rStyle w:val="FontStyle43"/>
          <w:sz w:val="22"/>
          <w:szCs w:val="22"/>
          <w:lang w:eastAsia="el-GR"/>
        </w:rPr>
        <w:t>Παρορίου</w:t>
      </w:r>
      <w:proofErr w:type="spellEnd"/>
      <w:r w:rsidRPr="00CB36B2">
        <w:rPr>
          <w:rStyle w:val="FontStyle43"/>
          <w:sz w:val="22"/>
          <w:szCs w:val="22"/>
          <w:lang w:eastAsia="el-GR"/>
        </w:rPr>
        <w:t xml:space="preserve"> γιατί η άρδευση στην εν λόγω  κοινότητα γίνεται απ ευθείας δια της </w:t>
      </w:r>
      <w:proofErr w:type="spellStart"/>
      <w:r w:rsidRPr="00CB36B2">
        <w:rPr>
          <w:rStyle w:val="FontStyle43"/>
          <w:sz w:val="22"/>
          <w:szCs w:val="22"/>
          <w:lang w:eastAsia="el-GR"/>
        </w:rPr>
        <w:t>βαρύτητος</w:t>
      </w:r>
      <w:proofErr w:type="spellEnd"/>
      <w:r w:rsidRPr="00CB36B2">
        <w:rPr>
          <w:rStyle w:val="FontStyle43"/>
          <w:sz w:val="22"/>
          <w:szCs w:val="22"/>
          <w:lang w:eastAsia="el-GR"/>
        </w:rPr>
        <w:t xml:space="preserve"> .</w:t>
      </w:r>
    </w:p>
    <w:p w:rsidR="00F91059" w:rsidRDefault="00F91059" w:rsidP="00F91059">
      <w:pPr>
        <w:pStyle w:val="Style4"/>
        <w:tabs>
          <w:tab w:val="left" w:pos="259"/>
        </w:tabs>
        <w:suppressAutoHyphens w:val="0"/>
        <w:spacing w:line="360" w:lineRule="auto"/>
        <w:jc w:val="both"/>
        <w:rPr>
          <w:rFonts w:ascii="Calibri" w:hAnsi="Calibri" w:cs="Calibri"/>
        </w:rPr>
      </w:pPr>
    </w:p>
    <w:p w:rsidR="006F6E99" w:rsidRPr="00622891" w:rsidRDefault="00F91059" w:rsidP="00F91059">
      <w:pPr>
        <w:tabs>
          <w:tab w:val="left" w:pos="720"/>
        </w:tabs>
        <w:suppressAutoHyphens w:val="0"/>
        <w:spacing w:line="360" w:lineRule="auto"/>
        <w:jc w:val="both"/>
        <w:rPr>
          <w:rFonts w:ascii="Arial" w:hAnsi="Arial" w:cs="Arial"/>
          <w:b/>
          <w:sz w:val="22"/>
          <w:szCs w:val="22"/>
        </w:rPr>
      </w:pPr>
      <w:r>
        <w:rPr>
          <w:rFonts w:ascii="Arial" w:hAnsi="Arial" w:cs="Arial"/>
          <w:sz w:val="22"/>
          <w:szCs w:val="22"/>
        </w:rPr>
        <w:t xml:space="preserve">                                                                     </w:t>
      </w:r>
      <w:r w:rsidRPr="00622891">
        <w:rPr>
          <w:rFonts w:ascii="Arial" w:hAnsi="Arial" w:cs="Arial"/>
          <w:b/>
          <w:sz w:val="22"/>
          <w:szCs w:val="22"/>
        </w:rPr>
        <w:t>Ο ΔΗΜΑΡΧΟΣ ΛΕΒΑΔΕΩΝ</w:t>
      </w:r>
    </w:p>
    <w:p w:rsidR="00F91059" w:rsidRPr="00622891" w:rsidRDefault="00F91059" w:rsidP="00F91059">
      <w:pPr>
        <w:tabs>
          <w:tab w:val="left" w:pos="720"/>
        </w:tabs>
        <w:suppressAutoHyphens w:val="0"/>
        <w:spacing w:line="360" w:lineRule="auto"/>
        <w:jc w:val="both"/>
        <w:rPr>
          <w:rFonts w:ascii="Arial" w:hAnsi="Arial" w:cs="Arial"/>
          <w:b/>
          <w:sz w:val="22"/>
          <w:szCs w:val="22"/>
        </w:rPr>
      </w:pPr>
      <w:r w:rsidRPr="00622891">
        <w:rPr>
          <w:rFonts w:ascii="Arial" w:hAnsi="Arial" w:cs="Arial"/>
          <w:b/>
          <w:sz w:val="22"/>
          <w:szCs w:val="22"/>
        </w:rPr>
        <w:t xml:space="preserve">                                                                     ΙΩΑΝΝΗΣ Δ. ΤΑΓΚΑΛΕΓΚΑΣ </w:t>
      </w:r>
    </w:p>
    <w:p w:rsidR="00F91059" w:rsidRDefault="00F91059" w:rsidP="00F91059">
      <w:pPr>
        <w:spacing w:before="109" w:line="276" w:lineRule="auto"/>
      </w:pPr>
      <w:r>
        <w:rPr>
          <w:rFonts w:ascii="Arial" w:eastAsia="Arial" w:hAnsi="Arial" w:cs="Arial"/>
          <w:sz w:val="22"/>
          <w:szCs w:val="22"/>
        </w:rPr>
        <w:t xml:space="preserve"> </w:t>
      </w:r>
    </w:p>
    <w:p w:rsidR="00F91059" w:rsidRDefault="00F91059" w:rsidP="00F91059">
      <w:pPr>
        <w:spacing w:before="109" w:line="276" w:lineRule="auto"/>
        <w:ind w:left="720"/>
        <w:rPr>
          <w:rFonts w:ascii="Arial" w:eastAsia="Arial" w:hAnsi="Arial" w:cs="Arial"/>
          <w:sz w:val="22"/>
          <w:szCs w:val="22"/>
        </w:rPr>
      </w:pPr>
    </w:p>
    <w:p w:rsidR="00F91059" w:rsidRDefault="00F91059" w:rsidP="00F91059">
      <w:pPr>
        <w:tabs>
          <w:tab w:val="left" w:pos="720"/>
        </w:tabs>
        <w:suppressAutoHyphens w:val="0"/>
        <w:spacing w:before="109" w:line="276" w:lineRule="auto"/>
        <w:jc w:val="both"/>
        <w:rPr>
          <w:rFonts w:ascii="Arial" w:hAnsi="Arial" w:cs="Arial"/>
          <w:sz w:val="22"/>
          <w:szCs w:val="22"/>
        </w:rPr>
      </w:pPr>
    </w:p>
    <w:p w:rsidR="00F91059" w:rsidRDefault="00F91059" w:rsidP="00F91059">
      <w:pPr>
        <w:tabs>
          <w:tab w:val="left" w:pos="720"/>
        </w:tabs>
        <w:suppressAutoHyphens w:val="0"/>
        <w:spacing w:before="109" w:line="276" w:lineRule="auto"/>
        <w:jc w:val="both"/>
        <w:rPr>
          <w:rFonts w:ascii="Arial" w:hAnsi="Arial" w:cs="Arial"/>
          <w:sz w:val="22"/>
          <w:szCs w:val="22"/>
        </w:rPr>
      </w:pPr>
    </w:p>
    <w:p w:rsidR="00F91059" w:rsidRDefault="00F91059" w:rsidP="00F91059">
      <w:pPr>
        <w:tabs>
          <w:tab w:val="left" w:pos="720"/>
        </w:tabs>
        <w:suppressAutoHyphens w:val="0"/>
        <w:spacing w:before="109" w:line="276" w:lineRule="auto"/>
        <w:jc w:val="both"/>
        <w:rPr>
          <w:rFonts w:ascii="Arial" w:hAnsi="Arial" w:cs="Arial"/>
          <w:sz w:val="22"/>
          <w:szCs w:val="22"/>
        </w:rPr>
      </w:pPr>
    </w:p>
    <w:p w:rsidR="00F91059" w:rsidRDefault="00F91059" w:rsidP="00F91059">
      <w:pPr>
        <w:tabs>
          <w:tab w:val="left" w:pos="720"/>
        </w:tabs>
        <w:suppressAutoHyphens w:val="0"/>
        <w:spacing w:before="109" w:line="276" w:lineRule="auto"/>
        <w:jc w:val="both"/>
        <w:rPr>
          <w:rFonts w:ascii="Arial" w:hAnsi="Arial" w:cs="Arial"/>
          <w:sz w:val="22"/>
          <w:szCs w:val="22"/>
        </w:rPr>
      </w:pPr>
    </w:p>
    <w:p w:rsidR="00F91059" w:rsidRDefault="00F91059" w:rsidP="00F91059">
      <w:pPr>
        <w:tabs>
          <w:tab w:val="left" w:pos="720"/>
        </w:tabs>
        <w:suppressAutoHyphens w:val="0"/>
        <w:spacing w:before="109" w:line="276" w:lineRule="auto"/>
        <w:jc w:val="both"/>
        <w:rPr>
          <w:rFonts w:ascii="Arial" w:hAnsi="Arial" w:cs="Arial"/>
          <w:sz w:val="22"/>
          <w:szCs w:val="22"/>
        </w:rPr>
      </w:pPr>
    </w:p>
    <w:p w:rsidR="00F91059" w:rsidRDefault="00F91059" w:rsidP="00F91059">
      <w:pPr>
        <w:tabs>
          <w:tab w:val="left" w:pos="720"/>
        </w:tabs>
        <w:suppressAutoHyphens w:val="0"/>
        <w:spacing w:before="109" w:line="276" w:lineRule="auto"/>
        <w:jc w:val="both"/>
        <w:rPr>
          <w:rFonts w:ascii="Arial" w:hAnsi="Arial" w:cs="Arial"/>
          <w:sz w:val="22"/>
          <w:szCs w:val="22"/>
        </w:rPr>
      </w:pPr>
    </w:p>
    <w:p w:rsidR="00F91059" w:rsidRDefault="00F91059" w:rsidP="00F91059">
      <w:pPr>
        <w:tabs>
          <w:tab w:val="left" w:pos="720"/>
        </w:tabs>
        <w:suppressAutoHyphens w:val="0"/>
        <w:spacing w:before="109" w:line="276" w:lineRule="auto"/>
        <w:jc w:val="both"/>
        <w:rPr>
          <w:rFonts w:ascii="Arial" w:hAnsi="Arial" w:cs="Arial"/>
          <w:sz w:val="22"/>
          <w:szCs w:val="22"/>
        </w:rPr>
      </w:pPr>
    </w:p>
    <w:p w:rsidR="00CA6DAD" w:rsidRDefault="00CA6DAD"/>
    <w:sectPr w:rsidR="00CA6DAD" w:rsidSect="00CA6DA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12D2490A"/>
    <w:multiLevelType w:val="multilevel"/>
    <w:tmpl w:val="E6E69286"/>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b/>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16BD75F1"/>
    <w:multiLevelType w:val="multilevel"/>
    <w:tmpl w:val="8C88ACD0"/>
    <w:lvl w:ilvl="0">
      <w:start w:val="3"/>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4">
    <w:nsid w:val="18AD6B11"/>
    <w:multiLevelType w:val="multilevel"/>
    <w:tmpl w:val="07F6A256"/>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18CB5C06"/>
    <w:multiLevelType w:val="multilevel"/>
    <w:tmpl w:val="0000000A"/>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D9E6849"/>
    <w:multiLevelType w:val="hybridMultilevel"/>
    <w:tmpl w:val="5CACBE6A"/>
    <w:lvl w:ilvl="0" w:tplc="741256E0">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39C16A6"/>
    <w:multiLevelType w:val="hybridMultilevel"/>
    <w:tmpl w:val="16DEB2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37986E9F"/>
    <w:multiLevelType w:val="multilevel"/>
    <w:tmpl w:val="5102420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9860098"/>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3EF62F19"/>
    <w:multiLevelType w:val="hybridMultilevel"/>
    <w:tmpl w:val="2626CD16"/>
    <w:lvl w:ilvl="0" w:tplc="0408000F">
      <w:start w:val="1"/>
      <w:numFmt w:val="decimal"/>
      <w:lvlText w:val="%1."/>
      <w:lvlJc w:val="left"/>
      <w:pPr>
        <w:ind w:left="1092" w:hanging="360"/>
      </w:pPr>
    </w:lvl>
    <w:lvl w:ilvl="1" w:tplc="04080019" w:tentative="1">
      <w:start w:val="1"/>
      <w:numFmt w:val="lowerLetter"/>
      <w:lvlText w:val="%2."/>
      <w:lvlJc w:val="left"/>
      <w:pPr>
        <w:ind w:left="1812" w:hanging="360"/>
      </w:pPr>
    </w:lvl>
    <w:lvl w:ilvl="2" w:tplc="0408001B" w:tentative="1">
      <w:start w:val="1"/>
      <w:numFmt w:val="lowerRoman"/>
      <w:lvlText w:val="%3."/>
      <w:lvlJc w:val="right"/>
      <w:pPr>
        <w:ind w:left="2532" w:hanging="180"/>
      </w:pPr>
    </w:lvl>
    <w:lvl w:ilvl="3" w:tplc="0408000F" w:tentative="1">
      <w:start w:val="1"/>
      <w:numFmt w:val="decimal"/>
      <w:lvlText w:val="%4."/>
      <w:lvlJc w:val="left"/>
      <w:pPr>
        <w:ind w:left="3252" w:hanging="360"/>
      </w:pPr>
    </w:lvl>
    <w:lvl w:ilvl="4" w:tplc="04080019" w:tentative="1">
      <w:start w:val="1"/>
      <w:numFmt w:val="lowerLetter"/>
      <w:lvlText w:val="%5."/>
      <w:lvlJc w:val="left"/>
      <w:pPr>
        <w:ind w:left="3972" w:hanging="360"/>
      </w:pPr>
    </w:lvl>
    <w:lvl w:ilvl="5" w:tplc="0408001B" w:tentative="1">
      <w:start w:val="1"/>
      <w:numFmt w:val="lowerRoman"/>
      <w:lvlText w:val="%6."/>
      <w:lvlJc w:val="right"/>
      <w:pPr>
        <w:ind w:left="4692" w:hanging="180"/>
      </w:pPr>
    </w:lvl>
    <w:lvl w:ilvl="6" w:tplc="0408000F" w:tentative="1">
      <w:start w:val="1"/>
      <w:numFmt w:val="decimal"/>
      <w:lvlText w:val="%7."/>
      <w:lvlJc w:val="left"/>
      <w:pPr>
        <w:ind w:left="5412" w:hanging="360"/>
      </w:pPr>
    </w:lvl>
    <w:lvl w:ilvl="7" w:tplc="04080019" w:tentative="1">
      <w:start w:val="1"/>
      <w:numFmt w:val="lowerLetter"/>
      <w:lvlText w:val="%8."/>
      <w:lvlJc w:val="left"/>
      <w:pPr>
        <w:ind w:left="6132" w:hanging="360"/>
      </w:pPr>
    </w:lvl>
    <w:lvl w:ilvl="8" w:tplc="0408001B" w:tentative="1">
      <w:start w:val="1"/>
      <w:numFmt w:val="lowerRoman"/>
      <w:lvlText w:val="%9."/>
      <w:lvlJc w:val="right"/>
      <w:pPr>
        <w:ind w:left="6852" w:hanging="180"/>
      </w:pPr>
    </w:lvl>
  </w:abstractNum>
  <w:abstractNum w:abstractNumId="12">
    <w:nsid w:val="47275514"/>
    <w:multiLevelType w:val="multilevel"/>
    <w:tmpl w:val="04E8807C"/>
    <w:lvl w:ilvl="0">
      <w:start w:val="1"/>
      <w:numFmt w:val="decimal"/>
      <w:lvlText w:val="%1."/>
      <w:lvlJc w:val="left"/>
      <w:pPr>
        <w:ind w:left="360" w:hanging="360"/>
      </w:pPr>
      <w:rPr>
        <w:rFonts w:hint="default"/>
        <w:b/>
        <w:bCs/>
        <w:i/>
        <w:color w:val="000000"/>
        <w:sz w:val="22"/>
      </w:rPr>
    </w:lvl>
    <w:lvl w:ilvl="1">
      <w:start w:val="5"/>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3">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4">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165082A"/>
    <w:multiLevelType w:val="hybridMultilevel"/>
    <w:tmpl w:val="BD48E8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6D46F5F"/>
    <w:multiLevelType w:val="hybridMultilevel"/>
    <w:tmpl w:val="CC52EB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13"/>
  </w:num>
  <w:num w:numId="5">
    <w:abstractNumId w:val="1"/>
  </w:num>
  <w:num w:numId="6">
    <w:abstractNumId w:val="8"/>
  </w:num>
  <w:num w:numId="7">
    <w:abstractNumId w:val="16"/>
  </w:num>
  <w:num w:numId="8">
    <w:abstractNumId w:val="15"/>
  </w:num>
  <w:num w:numId="9">
    <w:abstractNumId w:val="7"/>
  </w:num>
  <w:num w:numId="10">
    <w:abstractNumId w:val="11"/>
  </w:num>
  <w:num w:numId="11">
    <w:abstractNumId w:val="3"/>
  </w:num>
  <w:num w:numId="12">
    <w:abstractNumId w:val="12"/>
  </w:num>
  <w:num w:numId="13">
    <w:abstractNumId w:val="5"/>
  </w:num>
  <w:num w:numId="14">
    <w:abstractNumId w:val="4"/>
  </w:num>
  <w:num w:numId="15">
    <w:abstractNumId w:val="10"/>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1059"/>
    <w:rsid w:val="00034D0F"/>
    <w:rsid w:val="000C43DC"/>
    <w:rsid w:val="00173390"/>
    <w:rsid w:val="00236F37"/>
    <w:rsid w:val="00287B2D"/>
    <w:rsid w:val="004170E6"/>
    <w:rsid w:val="004B715C"/>
    <w:rsid w:val="005364A9"/>
    <w:rsid w:val="006F6E99"/>
    <w:rsid w:val="007D7C88"/>
    <w:rsid w:val="00946CB6"/>
    <w:rsid w:val="00A25324"/>
    <w:rsid w:val="00C66CD7"/>
    <w:rsid w:val="00CA6DAD"/>
    <w:rsid w:val="00CB36B2"/>
    <w:rsid w:val="00F910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59"/>
    <w:pPr>
      <w:suppressAutoHyphens/>
      <w:spacing w:after="0" w:line="240" w:lineRule="auto"/>
    </w:pPr>
    <w:rPr>
      <w:rFonts w:ascii="Liberation Serif" w:eastAsia="SimSun" w:hAnsi="Liberation Serif" w:cs="Mangal"/>
      <w:kern w:val="1"/>
      <w:sz w:val="24"/>
      <w:szCs w:val="24"/>
      <w:lang w:eastAsia="zh-CN" w:bidi="hi-IN"/>
    </w:rPr>
  </w:style>
  <w:style w:type="paragraph" w:styleId="1">
    <w:name w:val="heading 1"/>
    <w:basedOn w:val="a"/>
    <w:next w:val="a0"/>
    <w:link w:val="1Char"/>
    <w:qFormat/>
    <w:rsid w:val="00F91059"/>
    <w:pPr>
      <w:keepNext/>
      <w:numPr>
        <w:numId w:val="1"/>
      </w:numPr>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F91059"/>
    <w:rPr>
      <w:rFonts w:ascii="Liberation Serif" w:eastAsia="SimSun" w:hAnsi="Liberation Serif" w:cs="Mangal"/>
      <w:b/>
      <w:bCs/>
      <w:kern w:val="1"/>
      <w:sz w:val="24"/>
      <w:szCs w:val="24"/>
      <w:lang w:eastAsia="zh-CN" w:bidi="hi-IN"/>
    </w:rPr>
  </w:style>
  <w:style w:type="character" w:customStyle="1" w:styleId="FontStyle41">
    <w:name w:val="Font Style41"/>
    <w:rsid w:val="00F91059"/>
    <w:rPr>
      <w:rFonts w:ascii="Arial" w:hAnsi="Arial" w:cs="Arial"/>
      <w:b/>
      <w:sz w:val="20"/>
    </w:rPr>
  </w:style>
  <w:style w:type="character" w:customStyle="1" w:styleId="FontStyle43">
    <w:name w:val="Font Style43"/>
    <w:rsid w:val="00F91059"/>
    <w:rPr>
      <w:rFonts w:ascii="Arial" w:hAnsi="Arial" w:cs="Arial"/>
      <w:sz w:val="20"/>
    </w:rPr>
  </w:style>
  <w:style w:type="character" w:customStyle="1" w:styleId="FontStyle40">
    <w:name w:val="Font Style40"/>
    <w:rsid w:val="00F91059"/>
    <w:rPr>
      <w:rFonts w:ascii="Arial" w:hAnsi="Arial" w:cs="Arial"/>
      <w:sz w:val="20"/>
    </w:rPr>
  </w:style>
  <w:style w:type="paragraph" w:styleId="a0">
    <w:name w:val="Body Text"/>
    <w:basedOn w:val="a"/>
    <w:link w:val="Char"/>
    <w:rsid w:val="00F91059"/>
    <w:pPr>
      <w:spacing w:after="140" w:line="288" w:lineRule="auto"/>
    </w:pPr>
  </w:style>
  <w:style w:type="character" w:customStyle="1" w:styleId="Char">
    <w:name w:val="Σώμα κειμένου Char"/>
    <w:basedOn w:val="a1"/>
    <w:link w:val="a0"/>
    <w:rsid w:val="00F91059"/>
    <w:rPr>
      <w:rFonts w:ascii="Liberation Serif" w:eastAsia="SimSun" w:hAnsi="Liberation Serif" w:cs="Mangal"/>
      <w:kern w:val="1"/>
      <w:sz w:val="24"/>
      <w:szCs w:val="24"/>
      <w:lang w:eastAsia="zh-CN" w:bidi="hi-IN"/>
    </w:rPr>
  </w:style>
  <w:style w:type="paragraph" w:customStyle="1" w:styleId="10">
    <w:name w:val="Παράγραφος λίστας1"/>
    <w:basedOn w:val="a"/>
    <w:qFormat/>
    <w:rsid w:val="00F91059"/>
    <w:pPr>
      <w:ind w:left="720"/>
      <w:contextualSpacing/>
    </w:pPr>
    <w:rPr>
      <w:color w:val="00000A"/>
    </w:rPr>
  </w:style>
  <w:style w:type="paragraph" w:customStyle="1" w:styleId="Style4">
    <w:name w:val="Style4"/>
    <w:basedOn w:val="a"/>
    <w:rsid w:val="00F91059"/>
    <w:pPr>
      <w:widowControl w:val="0"/>
      <w:spacing w:line="253" w:lineRule="exact"/>
    </w:pPr>
    <w:rPr>
      <w:rFonts w:eastAsia="Andale Sans UI"/>
    </w:rPr>
  </w:style>
  <w:style w:type="paragraph" w:customStyle="1" w:styleId="Style9">
    <w:name w:val="Style9"/>
    <w:basedOn w:val="a"/>
    <w:rsid w:val="00F91059"/>
    <w:pPr>
      <w:widowControl w:val="0"/>
    </w:pPr>
    <w:rPr>
      <w:color w:val="00000A"/>
    </w:rPr>
  </w:style>
  <w:style w:type="paragraph" w:customStyle="1" w:styleId="Style19">
    <w:name w:val="Style19"/>
    <w:basedOn w:val="a"/>
    <w:rsid w:val="00F91059"/>
    <w:pPr>
      <w:widowControl w:val="0"/>
      <w:spacing w:line="254" w:lineRule="exact"/>
      <w:jc w:val="both"/>
    </w:pPr>
    <w:rPr>
      <w:rFonts w:eastAsia="Andale Sans UI"/>
    </w:rPr>
  </w:style>
  <w:style w:type="paragraph" w:customStyle="1" w:styleId="Style24">
    <w:name w:val="Style24"/>
    <w:basedOn w:val="a"/>
    <w:rsid w:val="00F91059"/>
    <w:pPr>
      <w:widowControl w:val="0"/>
      <w:spacing w:line="250" w:lineRule="exact"/>
    </w:pPr>
    <w:rPr>
      <w:rFonts w:eastAsia="Andale Sans UI"/>
    </w:rPr>
  </w:style>
  <w:style w:type="paragraph" w:customStyle="1" w:styleId="Style23">
    <w:name w:val="Style23"/>
    <w:basedOn w:val="a"/>
    <w:rsid w:val="00F91059"/>
    <w:pPr>
      <w:widowControl w:val="0"/>
      <w:spacing w:line="254" w:lineRule="exact"/>
      <w:jc w:val="both"/>
    </w:pPr>
    <w:rPr>
      <w:rFonts w:eastAsia="Andale Sans UI"/>
    </w:rPr>
  </w:style>
  <w:style w:type="paragraph" w:customStyle="1" w:styleId="Style20">
    <w:name w:val="Style20"/>
    <w:basedOn w:val="a"/>
    <w:rsid w:val="00F91059"/>
    <w:pPr>
      <w:widowControl w:val="0"/>
      <w:spacing w:line="254" w:lineRule="exact"/>
    </w:pPr>
    <w:rPr>
      <w:rFonts w:eastAsia="Andale Sans UI"/>
    </w:rPr>
  </w:style>
  <w:style w:type="paragraph" w:customStyle="1" w:styleId="Style18">
    <w:name w:val="Style18"/>
    <w:basedOn w:val="a"/>
    <w:rsid w:val="00F91059"/>
    <w:pPr>
      <w:widowControl w:val="0"/>
      <w:spacing w:line="254" w:lineRule="exact"/>
      <w:jc w:val="both"/>
    </w:pPr>
    <w:rPr>
      <w:rFonts w:eastAsia="Andale Sans UI"/>
    </w:rPr>
  </w:style>
  <w:style w:type="paragraph" w:styleId="a4">
    <w:name w:val="List Paragraph"/>
    <w:basedOn w:val="a"/>
    <w:uiPriority w:val="34"/>
    <w:qFormat/>
    <w:rsid w:val="00F91059"/>
    <w:pPr>
      <w:widowControl w:val="0"/>
      <w:ind w:left="720"/>
      <w:contextualSpacing/>
    </w:pPr>
    <w:rPr>
      <w:rFonts w:ascii="Times New Roman" w:eastAsia="Andale Sans UI" w:hAnsi="Times New Roman" w:cs="Times New Roman"/>
      <w:lang w:eastAsia="en-US" w:bidi="ar-SA"/>
    </w:rPr>
  </w:style>
  <w:style w:type="character" w:styleId="a5">
    <w:name w:val="Strong"/>
    <w:basedOn w:val="a1"/>
    <w:uiPriority w:val="22"/>
    <w:qFormat/>
    <w:rsid w:val="00F91059"/>
    <w:rPr>
      <w:rFonts w:cs="Times New Roman"/>
      <w:b/>
      <w:bCs/>
    </w:rPr>
  </w:style>
  <w:style w:type="paragraph" w:customStyle="1" w:styleId="Default">
    <w:name w:val="Default"/>
    <w:rsid w:val="00F91059"/>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6">
    <w:name w:val="Balloon Text"/>
    <w:basedOn w:val="a"/>
    <w:link w:val="Char0"/>
    <w:uiPriority w:val="99"/>
    <w:semiHidden/>
    <w:unhideWhenUsed/>
    <w:rsid w:val="00F91059"/>
    <w:rPr>
      <w:rFonts w:ascii="Tahoma" w:hAnsi="Tahoma"/>
      <w:sz w:val="16"/>
      <w:szCs w:val="14"/>
    </w:rPr>
  </w:style>
  <w:style w:type="character" w:customStyle="1" w:styleId="Char0">
    <w:name w:val="Κείμενο πλαισίου Char"/>
    <w:basedOn w:val="a1"/>
    <w:link w:val="a6"/>
    <w:uiPriority w:val="99"/>
    <w:semiHidden/>
    <w:rsid w:val="00F91059"/>
    <w:rPr>
      <w:rFonts w:ascii="Tahoma" w:eastAsia="SimSun"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15</Pages>
  <Words>4431</Words>
  <Characters>23930</Characters>
  <Application>Microsoft Office Word</Application>
  <DocSecurity>0</DocSecurity>
  <Lines>199</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2020-12-09T07:44:00Z</dcterms:created>
  <dcterms:modified xsi:type="dcterms:W3CDTF">2020-12-18T08:43:00Z</dcterms:modified>
</cp:coreProperties>
</file>