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DD74E8" w:rsidRPr="004F6802" w:rsidRDefault="00DD74E8" w:rsidP="00DD74E8">
      <w:pPr>
        <w:autoSpaceDE w:val="0"/>
        <w:jc w:val="right"/>
        <w:rPr>
          <w:rFonts w:ascii="Calibri" w:hAnsi="Calibri" w:cs="Calibri"/>
        </w:rPr>
      </w:pPr>
      <w:r w:rsidRPr="004F6802">
        <w:rPr>
          <w:rFonts w:ascii="Calibri" w:eastAsia="Arial" w:hAnsi="Calibri" w:cs="Calibri"/>
          <w:b/>
          <w:bCs/>
          <w:sz w:val="22"/>
          <w:szCs w:val="22"/>
        </w:rPr>
        <w:t>ΑΝΑΡΤΗΤΕΑ ΣΤΗ ΔΙΑΥΓΕΙΑ</w:t>
      </w:r>
    </w:p>
    <w:p w:rsidR="00DD74E8" w:rsidRPr="004F6802" w:rsidRDefault="00DD74E8" w:rsidP="00DD74E8">
      <w:pPr>
        <w:autoSpaceDE w:val="0"/>
        <w:ind w:left="5748"/>
        <w:rPr>
          <w:rFonts w:ascii="Calibri" w:hAnsi="Calibri" w:cs="Calibri"/>
        </w:rPr>
      </w:pPr>
      <w:r>
        <w:rPr>
          <w:rFonts w:ascii="Calibri" w:eastAsia="Arial" w:hAnsi="Calibri" w:cs="Calibri"/>
          <w:b/>
          <w:bCs/>
          <w:sz w:val="22"/>
          <w:szCs w:val="22"/>
        </w:rPr>
        <w:t xml:space="preserve">                            </w:t>
      </w:r>
      <w:r w:rsidRPr="004F6802">
        <w:rPr>
          <w:rFonts w:ascii="Calibri" w:eastAsia="Arial" w:hAnsi="Calibri" w:cs="Calibri"/>
          <w:b/>
          <w:bCs/>
          <w:sz w:val="22"/>
          <w:szCs w:val="22"/>
        </w:rPr>
        <w:t xml:space="preserve">Λιβαδειά  </w:t>
      </w:r>
      <w:r w:rsidR="00463308">
        <w:rPr>
          <w:rFonts w:ascii="Calibri" w:eastAsia="Arial" w:hAnsi="Calibri" w:cs="Calibri"/>
          <w:b/>
          <w:bCs/>
          <w:sz w:val="22"/>
          <w:szCs w:val="22"/>
        </w:rPr>
        <w:t>25/</w:t>
      </w:r>
      <w:r w:rsidRPr="004F6802">
        <w:rPr>
          <w:rFonts w:ascii="Calibri" w:eastAsia="Arial" w:hAnsi="Calibri" w:cs="Calibri"/>
          <w:b/>
          <w:bCs/>
          <w:sz w:val="22"/>
          <w:szCs w:val="22"/>
        </w:rPr>
        <w:t>1</w:t>
      </w:r>
      <w:r>
        <w:rPr>
          <w:rFonts w:ascii="Calibri" w:eastAsia="Arial" w:hAnsi="Calibri" w:cs="Calibri"/>
          <w:b/>
          <w:bCs/>
          <w:sz w:val="22"/>
          <w:szCs w:val="22"/>
        </w:rPr>
        <w:t>1</w:t>
      </w:r>
      <w:r w:rsidRPr="004F6802">
        <w:rPr>
          <w:rFonts w:ascii="Calibri" w:eastAsia="Arial" w:hAnsi="Calibri" w:cs="Calibri"/>
          <w:b/>
          <w:bCs/>
          <w:sz w:val="22"/>
          <w:szCs w:val="22"/>
        </w:rPr>
        <w:t>/20</w:t>
      </w:r>
      <w:r>
        <w:rPr>
          <w:rFonts w:ascii="Calibri" w:eastAsia="Arial" w:hAnsi="Calibri" w:cs="Calibri"/>
          <w:b/>
          <w:bCs/>
          <w:sz w:val="22"/>
          <w:szCs w:val="22"/>
        </w:rPr>
        <w:t>20</w:t>
      </w:r>
    </w:p>
    <w:p w:rsidR="00DD74E8" w:rsidRDefault="00DD74E8" w:rsidP="00DD74E8">
      <w:pPr>
        <w:pStyle w:val="af1"/>
        <w:tabs>
          <w:tab w:val="clear" w:pos="4153"/>
          <w:tab w:val="clear" w:pos="8306"/>
          <w:tab w:val="left" w:pos="4140"/>
        </w:tabs>
        <w:jc w:val="center"/>
        <w:rPr>
          <w:rFonts w:ascii="Calibri" w:eastAsia="Calibri" w:hAnsi="Calibri" w:cs="Calibri"/>
          <w:b/>
          <w:sz w:val="22"/>
          <w:szCs w:val="22"/>
        </w:rPr>
      </w:pPr>
      <w:r w:rsidRPr="004F6802">
        <w:rPr>
          <w:rFonts w:ascii="Calibri" w:eastAsia="Arial" w:hAnsi="Calibri" w:cs="Calibri"/>
          <w:b/>
          <w:sz w:val="22"/>
          <w:szCs w:val="22"/>
        </w:rPr>
        <w:t xml:space="preserve">                                                        </w:t>
      </w:r>
      <w:r>
        <w:rPr>
          <w:rFonts w:ascii="Calibri" w:eastAsia="Arial" w:hAnsi="Calibri" w:cs="Calibri"/>
          <w:b/>
          <w:sz w:val="22"/>
          <w:szCs w:val="22"/>
        </w:rPr>
        <w:t xml:space="preserve">                                                                          </w:t>
      </w:r>
      <w:r w:rsidRPr="004F6802">
        <w:rPr>
          <w:rFonts w:ascii="Calibri" w:eastAsia="Calibri" w:hAnsi="Calibri" w:cs="Calibri"/>
          <w:b/>
          <w:sz w:val="22"/>
          <w:szCs w:val="22"/>
        </w:rPr>
        <w:t xml:space="preserve">Αριθ. </w:t>
      </w:r>
      <w:proofErr w:type="spellStart"/>
      <w:r w:rsidRPr="004F6802">
        <w:rPr>
          <w:rFonts w:ascii="Calibri" w:eastAsia="Calibri" w:hAnsi="Calibri" w:cs="Calibri"/>
          <w:b/>
          <w:sz w:val="22"/>
          <w:szCs w:val="22"/>
        </w:rPr>
        <w:t>Πρωτ</w:t>
      </w:r>
      <w:proofErr w:type="spellEnd"/>
      <w:r w:rsidRPr="004F6802">
        <w:rPr>
          <w:rFonts w:ascii="Calibri" w:eastAsia="Calibri" w:hAnsi="Calibri" w:cs="Calibri"/>
          <w:b/>
          <w:sz w:val="22"/>
          <w:szCs w:val="22"/>
        </w:rPr>
        <w:t xml:space="preserve">. : </w:t>
      </w:r>
      <w:r>
        <w:rPr>
          <w:rFonts w:ascii="Calibri" w:eastAsia="Calibri" w:hAnsi="Calibri" w:cs="Calibri"/>
          <w:b/>
          <w:sz w:val="22"/>
          <w:szCs w:val="22"/>
        </w:rPr>
        <w:t xml:space="preserve"> </w:t>
      </w:r>
      <w:r w:rsidR="00463308">
        <w:rPr>
          <w:rFonts w:ascii="Calibri" w:eastAsia="Calibri" w:hAnsi="Calibri" w:cs="Calibri"/>
          <w:b/>
          <w:sz w:val="22"/>
          <w:szCs w:val="22"/>
        </w:rPr>
        <w:t>23370</w:t>
      </w:r>
    </w:p>
    <w:p w:rsidR="00DD74E8" w:rsidRPr="004F6802" w:rsidRDefault="00DD74E8" w:rsidP="00DD74E8">
      <w:pPr>
        <w:pStyle w:val="af1"/>
        <w:tabs>
          <w:tab w:val="clear" w:pos="4153"/>
          <w:tab w:val="clear" w:pos="8306"/>
          <w:tab w:val="left" w:pos="4140"/>
        </w:tabs>
        <w:jc w:val="center"/>
        <w:rPr>
          <w:rFonts w:ascii="Calibri" w:hAnsi="Calibri" w:cs="Calibri"/>
        </w:rPr>
      </w:pPr>
    </w:p>
    <w:p w:rsidR="003C235F" w:rsidRDefault="003C235F">
      <w:pPr>
        <w:suppressAutoHyphens w:val="0"/>
        <w:autoSpaceDE w:val="0"/>
        <w:ind w:left="5748"/>
      </w:pPr>
      <w:r>
        <w:rPr>
          <w:rFonts w:ascii="Arial" w:eastAsia="Arial" w:hAnsi="Arial" w:cs="Arial"/>
          <w:b/>
          <w:bCs/>
          <w:sz w:val="22"/>
          <w:szCs w:val="22"/>
        </w:rPr>
        <w:t xml:space="preserve">                                         </w:t>
      </w:r>
    </w:p>
    <w:p w:rsidR="003C235F" w:rsidRPr="00406541" w:rsidRDefault="003C235F">
      <w:pPr>
        <w:pStyle w:val="af1"/>
        <w:tabs>
          <w:tab w:val="clear" w:pos="4153"/>
          <w:tab w:val="clear" w:pos="8306"/>
          <w:tab w:val="left" w:pos="4140"/>
        </w:tabs>
        <w:jc w:val="center"/>
        <w:rPr>
          <w:rFonts w:ascii="Arial" w:hAnsi="Arial" w:cs="Arial"/>
          <w:b/>
          <w:sz w:val="20"/>
          <w:szCs w:val="20"/>
        </w:rPr>
      </w:pPr>
      <w:r w:rsidRPr="00406541">
        <w:rPr>
          <w:rFonts w:ascii="Arial" w:hAnsi="Arial" w:cs="Arial"/>
          <w:b/>
          <w:sz w:val="20"/>
          <w:szCs w:val="20"/>
        </w:rPr>
        <w:t>ΑΠΟΣΠΑΣΜΑ</w:t>
      </w:r>
    </w:p>
    <w:p w:rsidR="00AB1E16" w:rsidRPr="00AB1E16" w:rsidRDefault="005B55CE" w:rsidP="00AB1E16">
      <w:pPr>
        <w:pStyle w:val="1"/>
        <w:jc w:val="center"/>
        <w:rPr>
          <w:rFonts w:ascii="Arial" w:hAnsi="Arial" w:cs="Arial"/>
          <w:sz w:val="22"/>
          <w:szCs w:val="22"/>
        </w:rPr>
      </w:pPr>
      <w:r w:rsidRPr="00AB1E16">
        <w:rPr>
          <w:rFonts w:ascii="Arial" w:hAnsi="Arial" w:cs="Arial"/>
          <w:sz w:val="22"/>
          <w:szCs w:val="22"/>
        </w:rPr>
        <w:t xml:space="preserve">Από το πρακτικό της </w:t>
      </w:r>
      <w:proofErr w:type="spellStart"/>
      <w:r w:rsidRPr="00AB1E16">
        <w:rPr>
          <w:rFonts w:ascii="Arial" w:hAnsi="Arial" w:cs="Arial"/>
          <w:sz w:val="22"/>
          <w:szCs w:val="22"/>
        </w:rPr>
        <w:t>αριθμ</w:t>
      </w:r>
      <w:proofErr w:type="spellEnd"/>
      <w:r w:rsidRPr="00AB1E16">
        <w:rPr>
          <w:rFonts w:ascii="Arial" w:hAnsi="Arial" w:cs="Arial"/>
          <w:sz w:val="22"/>
          <w:szCs w:val="22"/>
        </w:rPr>
        <w:t>.</w:t>
      </w:r>
      <w:r w:rsidR="00AB1E16" w:rsidRPr="00AB1E16">
        <w:rPr>
          <w:rFonts w:ascii="Arial" w:hAnsi="Arial" w:cs="Arial"/>
          <w:sz w:val="22"/>
          <w:szCs w:val="22"/>
        </w:rPr>
        <w:t xml:space="preserve">  </w:t>
      </w:r>
      <w:r w:rsidR="00AE6423">
        <w:rPr>
          <w:rFonts w:ascii="Arial" w:hAnsi="Arial" w:cs="Arial"/>
          <w:sz w:val="22"/>
          <w:szCs w:val="22"/>
        </w:rPr>
        <w:t>3</w:t>
      </w:r>
      <w:r w:rsidR="00DD74E8">
        <w:rPr>
          <w:rFonts w:ascii="Arial" w:hAnsi="Arial" w:cs="Arial"/>
          <w:sz w:val="22"/>
          <w:szCs w:val="22"/>
        </w:rPr>
        <w:t>7</w:t>
      </w:r>
      <w:r w:rsidR="003C235F" w:rsidRPr="00AB1E16">
        <w:rPr>
          <w:rFonts w:ascii="Arial" w:hAnsi="Arial" w:cs="Arial"/>
          <w:sz w:val="22"/>
          <w:szCs w:val="22"/>
          <w:vertAlign w:val="superscript"/>
        </w:rPr>
        <w:t>ης</w:t>
      </w:r>
      <w:r w:rsidR="003C235F" w:rsidRPr="00AB1E16">
        <w:rPr>
          <w:rFonts w:ascii="Arial" w:hAnsi="Arial" w:cs="Arial"/>
          <w:sz w:val="22"/>
          <w:szCs w:val="22"/>
        </w:rPr>
        <w:t xml:space="preserve">  /20</w:t>
      </w:r>
      <w:r w:rsidRPr="00AB1E16">
        <w:rPr>
          <w:rFonts w:ascii="Arial" w:hAnsi="Arial" w:cs="Arial"/>
          <w:sz w:val="22"/>
          <w:szCs w:val="22"/>
        </w:rPr>
        <w:t>20</w:t>
      </w:r>
      <w:r w:rsidR="003C235F" w:rsidRPr="00AB1E16">
        <w:rPr>
          <w:rFonts w:ascii="Arial" w:hAnsi="Arial" w:cs="Arial"/>
          <w:b/>
          <w:sz w:val="20"/>
        </w:rPr>
        <w:t xml:space="preserve"> </w:t>
      </w:r>
      <w:r w:rsidR="00157A71" w:rsidRPr="00AB1E16">
        <w:rPr>
          <w:rFonts w:ascii="Arial" w:hAnsi="Arial" w:cs="Arial"/>
          <w:b/>
          <w:sz w:val="20"/>
        </w:rPr>
        <w:t xml:space="preserve"> </w:t>
      </w:r>
      <w:r w:rsidR="00AB1E16" w:rsidRPr="00AB1E16">
        <w:rPr>
          <w:rFonts w:ascii="Arial" w:hAnsi="Arial" w:cs="Arial"/>
          <w:sz w:val="22"/>
          <w:szCs w:val="22"/>
        </w:rPr>
        <w:t xml:space="preserve">ΤΑΚΤΙΚΗΣ </w:t>
      </w:r>
      <w:r w:rsidR="00DD74E8">
        <w:rPr>
          <w:rFonts w:ascii="Arial" w:hAnsi="Arial" w:cs="Arial"/>
          <w:sz w:val="22"/>
          <w:szCs w:val="22"/>
        </w:rPr>
        <w:t>με ΤΗΛΕΔΙΑΣΚΕΨΗ</w:t>
      </w:r>
      <w:r w:rsidR="00AB1E16" w:rsidRPr="00AB1E16">
        <w:rPr>
          <w:rFonts w:ascii="Arial" w:eastAsia="Arial" w:hAnsi="Arial" w:cs="Arial"/>
          <w:sz w:val="22"/>
          <w:szCs w:val="22"/>
        </w:rPr>
        <w:t xml:space="preserve"> </w:t>
      </w:r>
      <w:r w:rsidR="00AB1E16" w:rsidRPr="00AB1E16">
        <w:rPr>
          <w:rFonts w:ascii="Arial" w:hAnsi="Arial" w:cs="Arial"/>
          <w:sz w:val="22"/>
          <w:szCs w:val="22"/>
        </w:rPr>
        <w:t xml:space="preserve">της  Οικονομικής Επιτροπής  Δήμου </w:t>
      </w:r>
      <w:proofErr w:type="spellStart"/>
      <w:r w:rsidR="00AB1E16" w:rsidRPr="00AB1E16">
        <w:rPr>
          <w:rFonts w:ascii="Arial" w:hAnsi="Arial" w:cs="Arial"/>
          <w:sz w:val="22"/>
          <w:szCs w:val="22"/>
        </w:rPr>
        <w:t>Λεβαδέων</w:t>
      </w:r>
      <w:proofErr w:type="spellEnd"/>
    </w:p>
    <w:p w:rsidR="00833173" w:rsidRDefault="00833173" w:rsidP="00AB1E16">
      <w:pPr>
        <w:jc w:val="center"/>
        <w:rPr>
          <w:rFonts w:ascii="Arial" w:hAnsi="Arial" w:cs="Arial"/>
          <w:sz w:val="20"/>
          <w:szCs w:val="20"/>
        </w:rPr>
      </w:pPr>
    </w:p>
    <w:p w:rsidR="003C235F"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B9396A">
        <w:rPr>
          <w:rFonts w:ascii="Arial" w:hAnsi="Arial" w:cs="Arial"/>
          <w:b/>
          <w:sz w:val="22"/>
          <w:szCs w:val="22"/>
        </w:rPr>
        <w:t>2</w:t>
      </w:r>
      <w:r w:rsidR="004A7B1C">
        <w:rPr>
          <w:rFonts w:ascii="Arial" w:hAnsi="Arial" w:cs="Arial"/>
          <w:b/>
          <w:sz w:val="22"/>
          <w:szCs w:val="22"/>
        </w:rPr>
        <w:t>9</w:t>
      </w:r>
      <w:r w:rsidR="00235BF0">
        <w:rPr>
          <w:rFonts w:ascii="Arial" w:hAnsi="Arial" w:cs="Arial"/>
          <w:b/>
          <w:sz w:val="22"/>
          <w:szCs w:val="22"/>
        </w:rPr>
        <w:t>8</w:t>
      </w:r>
    </w:p>
    <w:p w:rsidR="00557809" w:rsidRPr="00BC396C" w:rsidRDefault="00557809">
      <w:pPr>
        <w:jc w:val="center"/>
        <w:rPr>
          <w:rFonts w:ascii="Arial" w:hAnsi="Arial" w:cs="Arial"/>
          <w:b/>
          <w:sz w:val="22"/>
          <w:szCs w:val="22"/>
        </w:rPr>
      </w:pPr>
    </w:p>
    <w:p w:rsidR="00235BF0" w:rsidRDefault="004A7B1C" w:rsidP="00235BF0">
      <w:pPr>
        <w:tabs>
          <w:tab w:val="left" w:pos="0"/>
        </w:tabs>
        <w:spacing w:line="276" w:lineRule="auto"/>
        <w:ind w:right="-1089"/>
        <w:jc w:val="both"/>
        <w:rPr>
          <w:rFonts w:ascii="Arial" w:hAnsi="Arial" w:cs="Arial"/>
          <w:sz w:val="22"/>
          <w:szCs w:val="22"/>
        </w:rPr>
      </w:pPr>
      <w:r w:rsidRPr="004F6802">
        <w:rPr>
          <w:rFonts w:ascii="Calibri" w:hAnsi="Calibri" w:cs="Calibri"/>
          <w:b/>
          <w:sz w:val="22"/>
          <w:szCs w:val="22"/>
        </w:rPr>
        <w:t xml:space="preserve">         </w:t>
      </w:r>
      <w:r w:rsidRPr="004A7B1C">
        <w:rPr>
          <w:rFonts w:ascii="Arial" w:hAnsi="Arial" w:cs="Arial"/>
          <w:b/>
          <w:sz w:val="22"/>
          <w:szCs w:val="22"/>
        </w:rPr>
        <w:t xml:space="preserve">Εισήγηση στο Δημοτικό Συμβούλιο περί  καθορισμού  Τελών </w:t>
      </w:r>
      <w:r w:rsidR="00235BF0">
        <w:rPr>
          <w:rFonts w:ascii="Arial" w:hAnsi="Arial" w:cs="Arial"/>
          <w:sz w:val="22"/>
          <w:szCs w:val="22"/>
        </w:rPr>
        <w:t xml:space="preserve"> </w:t>
      </w:r>
      <w:r w:rsidR="00235BF0" w:rsidRPr="00217D80">
        <w:rPr>
          <w:rFonts w:ascii="Arial" w:hAnsi="Arial" w:cs="Arial"/>
          <w:sz w:val="22"/>
          <w:szCs w:val="22"/>
        </w:rPr>
        <w:t xml:space="preserve"> </w:t>
      </w:r>
      <w:r w:rsidR="00235BF0" w:rsidRPr="00235BF0">
        <w:rPr>
          <w:rFonts w:ascii="Arial" w:hAnsi="Arial" w:cs="Arial"/>
          <w:b/>
          <w:sz w:val="22"/>
          <w:szCs w:val="22"/>
        </w:rPr>
        <w:t>και Δικαιωμάτων Άρδευσης</w:t>
      </w:r>
      <w:r w:rsidR="00235BF0" w:rsidRPr="00217D80">
        <w:rPr>
          <w:rFonts w:ascii="Arial" w:hAnsi="Arial" w:cs="Arial"/>
          <w:sz w:val="22"/>
          <w:szCs w:val="22"/>
        </w:rPr>
        <w:t xml:space="preserve">  </w:t>
      </w:r>
    </w:p>
    <w:p w:rsidR="004A7B1C" w:rsidRPr="004A7B1C" w:rsidRDefault="00235BF0" w:rsidP="004A7B1C">
      <w:pPr>
        <w:tabs>
          <w:tab w:val="left" w:pos="0"/>
        </w:tabs>
        <w:ind w:right="-1089"/>
        <w:rPr>
          <w:rFonts w:ascii="Arial" w:hAnsi="Arial" w:cs="Arial"/>
          <w:b/>
          <w:sz w:val="22"/>
          <w:szCs w:val="22"/>
        </w:rPr>
      </w:pPr>
      <w:r w:rsidRPr="00217D80">
        <w:rPr>
          <w:rFonts w:ascii="Arial" w:hAnsi="Arial" w:cs="Arial"/>
          <w:sz w:val="22"/>
          <w:szCs w:val="22"/>
        </w:rPr>
        <w:t xml:space="preserve"> </w:t>
      </w:r>
      <w:r>
        <w:rPr>
          <w:rFonts w:ascii="Arial" w:hAnsi="Arial" w:cs="Arial"/>
          <w:sz w:val="22"/>
          <w:szCs w:val="22"/>
        </w:rPr>
        <w:t xml:space="preserve"> </w:t>
      </w:r>
      <w:r w:rsidR="004A7B1C" w:rsidRPr="004A7B1C">
        <w:rPr>
          <w:rFonts w:ascii="Arial" w:hAnsi="Arial" w:cs="Arial"/>
          <w:b/>
          <w:sz w:val="22"/>
          <w:szCs w:val="22"/>
        </w:rPr>
        <w:t xml:space="preserve">      Δήμου </w:t>
      </w:r>
      <w:proofErr w:type="spellStart"/>
      <w:r w:rsidR="004A7B1C" w:rsidRPr="004A7B1C">
        <w:rPr>
          <w:rFonts w:ascii="Arial" w:hAnsi="Arial" w:cs="Arial"/>
          <w:b/>
          <w:sz w:val="22"/>
          <w:szCs w:val="22"/>
        </w:rPr>
        <w:t>Λεβαδέων</w:t>
      </w:r>
      <w:proofErr w:type="spellEnd"/>
      <w:r>
        <w:rPr>
          <w:rFonts w:ascii="Arial" w:hAnsi="Arial" w:cs="Arial"/>
          <w:b/>
          <w:sz w:val="22"/>
          <w:szCs w:val="22"/>
        </w:rPr>
        <w:t>,</w:t>
      </w:r>
      <w:r w:rsidR="004A7B1C" w:rsidRPr="004A7B1C">
        <w:rPr>
          <w:rFonts w:ascii="Arial" w:hAnsi="Arial" w:cs="Arial"/>
          <w:b/>
          <w:sz w:val="22"/>
          <w:szCs w:val="22"/>
        </w:rPr>
        <w:t xml:space="preserve"> για το οικονομικό έτος   202</w:t>
      </w:r>
      <w:r w:rsidR="004A7B1C">
        <w:rPr>
          <w:rFonts w:ascii="Arial" w:hAnsi="Arial" w:cs="Arial"/>
          <w:b/>
          <w:sz w:val="22"/>
          <w:szCs w:val="22"/>
        </w:rPr>
        <w:t>1</w:t>
      </w:r>
      <w:r w:rsidR="004A7B1C" w:rsidRPr="004A7B1C">
        <w:rPr>
          <w:rFonts w:ascii="Arial" w:hAnsi="Arial" w:cs="Arial"/>
          <w:b/>
          <w:sz w:val="22"/>
          <w:szCs w:val="22"/>
        </w:rPr>
        <w:t>.</w:t>
      </w:r>
    </w:p>
    <w:p w:rsidR="004A7B1C" w:rsidRPr="004F6802" w:rsidRDefault="004A7B1C" w:rsidP="004A7B1C">
      <w:pPr>
        <w:pStyle w:val="af2"/>
        <w:ind w:firstLine="0"/>
        <w:jc w:val="left"/>
        <w:rPr>
          <w:rFonts w:ascii="Calibri" w:hAnsi="Calibri" w:cs="Calibri"/>
          <w:b/>
          <w:bCs/>
          <w:iCs/>
          <w:sz w:val="22"/>
          <w:szCs w:val="22"/>
        </w:rPr>
      </w:pPr>
    </w:p>
    <w:p w:rsidR="00D66ABE" w:rsidRPr="00D5244F" w:rsidRDefault="00D66ABE" w:rsidP="00D66ABE">
      <w:pPr>
        <w:pStyle w:val="af2"/>
        <w:ind w:firstLine="0"/>
        <w:rPr>
          <w:rFonts w:ascii="Arial" w:eastAsia="Arial" w:hAnsi="Arial" w:cs="Arial"/>
          <w:b/>
          <w:sz w:val="22"/>
          <w:szCs w:val="22"/>
        </w:rPr>
      </w:pPr>
    </w:p>
    <w:p w:rsidR="009B26AC" w:rsidRPr="009B26AC" w:rsidRDefault="009B26AC" w:rsidP="009B26AC">
      <w:pPr>
        <w:tabs>
          <w:tab w:val="left" w:pos="6237"/>
        </w:tabs>
        <w:rPr>
          <w:rFonts w:ascii="Arial" w:eastAsia="Arial" w:hAnsi="Arial" w:cs="Arial"/>
          <w:sz w:val="22"/>
          <w:szCs w:val="22"/>
        </w:rPr>
      </w:pPr>
      <w:r w:rsidRPr="009B26AC">
        <w:rPr>
          <w:rFonts w:ascii="Arial" w:hAnsi="Arial" w:cs="Arial"/>
          <w:sz w:val="22"/>
          <w:szCs w:val="22"/>
        </w:rPr>
        <w:t xml:space="preserve">Στη Λιβαδειά σήμερα  </w:t>
      </w:r>
      <w:r w:rsidR="004A7B1C">
        <w:rPr>
          <w:rFonts w:ascii="Arial" w:hAnsi="Arial" w:cs="Arial"/>
          <w:sz w:val="22"/>
          <w:szCs w:val="22"/>
        </w:rPr>
        <w:t>2</w:t>
      </w:r>
      <w:r w:rsidRPr="009B26AC">
        <w:rPr>
          <w:rFonts w:ascii="Arial" w:hAnsi="Arial" w:cs="Arial"/>
          <w:sz w:val="22"/>
          <w:szCs w:val="22"/>
        </w:rPr>
        <w:t>3</w:t>
      </w:r>
      <w:r w:rsidRPr="009B26AC">
        <w:rPr>
          <w:rFonts w:ascii="Arial" w:hAnsi="Arial" w:cs="Arial"/>
          <w:sz w:val="22"/>
          <w:szCs w:val="22"/>
          <w:vertAlign w:val="superscript"/>
        </w:rPr>
        <w:t>η</w:t>
      </w:r>
      <w:r w:rsidRPr="009B26AC">
        <w:rPr>
          <w:rFonts w:ascii="Arial" w:hAnsi="Arial" w:cs="Arial"/>
          <w:sz w:val="22"/>
          <w:szCs w:val="22"/>
        </w:rPr>
        <w:t xml:space="preserve">  Νοεμβρίου  2020  ημέρα  </w:t>
      </w:r>
      <w:r w:rsidR="004A7B1C">
        <w:rPr>
          <w:rFonts w:ascii="Arial" w:hAnsi="Arial" w:cs="Arial"/>
          <w:sz w:val="22"/>
          <w:szCs w:val="22"/>
        </w:rPr>
        <w:t>Δευτέρα</w:t>
      </w:r>
      <w:r w:rsidRPr="009B26AC">
        <w:rPr>
          <w:rFonts w:ascii="Arial" w:hAnsi="Arial" w:cs="Arial"/>
          <w:sz w:val="22"/>
          <w:szCs w:val="22"/>
        </w:rPr>
        <w:t xml:space="preserve">   , ώρα 14.00</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συνήλθε σε συνεδρίαση </w:t>
      </w:r>
      <w:r w:rsidR="00531724" w:rsidRPr="009B26AC">
        <w:rPr>
          <w:rFonts w:ascii="Arial" w:hAnsi="Arial" w:cs="Arial"/>
          <w:sz w:val="22"/>
          <w:szCs w:val="22"/>
        </w:rPr>
        <w:t xml:space="preserve">η Οικονομική Επιτροπή </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 του Δήμου  </w:t>
      </w:r>
      <w:proofErr w:type="spellStart"/>
      <w:r w:rsidR="00531724" w:rsidRPr="003E0349">
        <w:rPr>
          <w:rStyle w:val="FontStyle17"/>
          <w:rFonts w:ascii="Arial" w:eastAsia="Calibri" w:hAnsi="Arial" w:cs="Arial"/>
          <w:iCs/>
          <w:spacing w:val="-3"/>
          <w:kern w:val="1"/>
        </w:rPr>
        <w:t>Λεβαδέων</w:t>
      </w:r>
      <w:proofErr w:type="spellEnd"/>
      <w:r w:rsidR="00531724">
        <w:rPr>
          <w:rStyle w:val="FontStyle17"/>
          <w:rFonts w:ascii="Arial" w:eastAsia="Calibri" w:hAnsi="Arial" w:cs="Arial"/>
          <w:iCs/>
          <w:spacing w:val="-3"/>
          <w:kern w:val="1"/>
        </w:rPr>
        <w:t xml:space="preserve">  </w:t>
      </w:r>
      <w:r w:rsidR="00531724" w:rsidRPr="003E0349">
        <w:rPr>
          <w:rStyle w:val="a5"/>
          <w:rFonts w:ascii="Arial" w:hAnsi="Arial" w:cs="Arial"/>
          <w:sz w:val="22"/>
          <w:szCs w:val="22"/>
          <w:shd w:val="clear" w:color="auto" w:fill="FFFFFF"/>
        </w:rPr>
        <w:t xml:space="preserve">, </w:t>
      </w:r>
      <w:r w:rsidR="00531724"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531724" w:rsidRPr="008901F0">
        <w:rPr>
          <w:rStyle w:val="a5"/>
          <w:rFonts w:ascii="Arial" w:hAnsi="Arial" w:cs="Arial"/>
          <w:sz w:val="22"/>
          <w:szCs w:val="22"/>
          <w:u w:val="single"/>
          <w:shd w:val="clear" w:color="auto" w:fill="FFFFFF"/>
        </w:rPr>
        <w:t>κορωνοϊού</w:t>
      </w:r>
      <w:proofErr w:type="spellEnd"/>
      <w:r w:rsidR="00531724" w:rsidRPr="008901F0">
        <w:rPr>
          <w:rStyle w:val="a5"/>
          <w:rFonts w:ascii="Arial" w:hAnsi="Arial" w:cs="Arial"/>
          <w:sz w:val="22"/>
          <w:szCs w:val="22"/>
          <w:u w:val="single"/>
          <w:shd w:val="clear" w:color="auto" w:fill="FFFFFF"/>
        </w:rPr>
        <w:t xml:space="preserve"> COVID-19 </w:t>
      </w:r>
      <w:r w:rsidR="00531724">
        <w:rPr>
          <w:rStyle w:val="a5"/>
          <w:rFonts w:ascii="Arial" w:hAnsi="Arial" w:cs="Arial"/>
          <w:sz w:val="22"/>
          <w:szCs w:val="22"/>
          <w:u w:val="single"/>
          <w:shd w:val="clear" w:color="auto" w:fill="FFFFFF"/>
        </w:rPr>
        <w:t xml:space="preserve"> </w:t>
      </w:r>
      <w:r w:rsidR="00531724" w:rsidRPr="008901F0">
        <w:rPr>
          <w:rStyle w:val="a5"/>
          <w:rFonts w:ascii="Arial" w:hAnsi="Arial" w:cs="Arial"/>
          <w:sz w:val="22"/>
          <w:szCs w:val="22"/>
          <w:u w:val="single"/>
          <w:shd w:val="clear" w:color="auto" w:fill="FFFFFF"/>
        </w:rPr>
        <w:t xml:space="preserve"> πραγματοποι</w:t>
      </w:r>
      <w:r w:rsidR="00531724">
        <w:rPr>
          <w:rStyle w:val="a5"/>
          <w:rFonts w:ascii="Arial" w:hAnsi="Arial" w:cs="Arial"/>
          <w:sz w:val="22"/>
          <w:szCs w:val="22"/>
          <w:u w:val="single"/>
          <w:shd w:val="clear" w:color="auto" w:fill="FFFFFF"/>
        </w:rPr>
        <w:t>ήθηκε</w:t>
      </w:r>
      <w:r w:rsidR="00531724" w:rsidRPr="008901F0">
        <w:rPr>
          <w:rStyle w:val="a5"/>
          <w:rFonts w:ascii="Arial" w:hAnsi="Arial" w:cs="Arial"/>
          <w:sz w:val="22"/>
          <w:szCs w:val="22"/>
          <w:u w:val="single"/>
          <w:shd w:val="clear" w:color="auto" w:fill="FFFFFF"/>
        </w:rPr>
        <w:t xml:space="preserve">  </w:t>
      </w:r>
      <w:r w:rsidR="00531724">
        <w:rPr>
          <w:rFonts w:ascii="Arial" w:hAnsi="Arial" w:cs="Arial"/>
          <w:b/>
          <w:sz w:val="22"/>
          <w:szCs w:val="22"/>
          <w:u w:val="single"/>
        </w:rPr>
        <w:t xml:space="preserve"> </w:t>
      </w:r>
      <w:r w:rsidR="00531724" w:rsidRPr="008901F0">
        <w:rPr>
          <w:rFonts w:ascii="Arial" w:hAnsi="Arial" w:cs="Arial"/>
          <w:b/>
          <w:sz w:val="22"/>
          <w:szCs w:val="22"/>
          <w:u w:val="single"/>
        </w:rPr>
        <w:t xml:space="preserve">  </w:t>
      </w:r>
      <w:r w:rsidR="00531724" w:rsidRPr="008901F0">
        <w:rPr>
          <w:rFonts w:ascii="Arial" w:hAnsi="Arial" w:cs="Arial"/>
          <w:sz w:val="22"/>
          <w:szCs w:val="22"/>
        </w:rPr>
        <w:t xml:space="preserve"> </w:t>
      </w:r>
      <w:r w:rsidR="00531724">
        <w:rPr>
          <w:rStyle w:val="FontStyle17"/>
          <w:rFonts w:ascii="Arial" w:eastAsia="Calibri" w:hAnsi="Arial" w:cs="Arial"/>
          <w:b/>
          <w:iCs/>
          <w:spacing w:val="-3"/>
          <w:kern w:val="1"/>
          <w:highlight w:val="white"/>
          <w:u w:val="single"/>
        </w:rPr>
        <w:t>με</w:t>
      </w:r>
      <w:r w:rsidR="00531724" w:rsidRPr="002E4AC2">
        <w:rPr>
          <w:rStyle w:val="FontStyle17"/>
          <w:rFonts w:ascii="Arial" w:eastAsia="Calibri" w:hAnsi="Arial" w:cs="Arial"/>
          <w:b/>
          <w:iCs/>
          <w:spacing w:val="-3"/>
          <w:kern w:val="1"/>
          <w:highlight w:val="white"/>
          <w:u w:val="single"/>
        </w:rPr>
        <w:t xml:space="preserve"> </w:t>
      </w:r>
      <w:r w:rsidR="00531724" w:rsidRPr="00071310">
        <w:rPr>
          <w:rStyle w:val="FontStyle17"/>
          <w:rFonts w:ascii="Arial" w:eastAsia="Calibri" w:hAnsi="Arial" w:cs="Arial"/>
          <w:b/>
          <w:iCs/>
          <w:spacing w:val="-3"/>
          <w:kern w:val="1"/>
          <w:highlight w:val="white"/>
          <w:u w:val="single"/>
        </w:rPr>
        <w:t xml:space="preserve"> </w:t>
      </w:r>
      <w:r w:rsidR="00531724">
        <w:rPr>
          <w:rStyle w:val="FontStyle17"/>
          <w:rFonts w:ascii="Arial" w:eastAsia="Calibri" w:hAnsi="Arial" w:cs="Arial"/>
          <w:b/>
          <w:iCs/>
          <w:spacing w:val="-3"/>
          <w:kern w:val="1"/>
          <w:highlight w:val="white"/>
          <w:u w:val="single"/>
        </w:rPr>
        <w:t>τηλεδιάσκεψη</w:t>
      </w:r>
      <w:r w:rsidRPr="009B26AC">
        <w:rPr>
          <w:rFonts w:ascii="Arial" w:hAnsi="Arial" w:cs="Arial"/>
          <w:sz w:val="22"/>
          <w:szCs w:val="22"/>
        </w:rPr>
        <w:t xml:space="preserve"> </w:t>
      </w:r>
      <w:r w:rsidR="00531724">
        <w:rPr>
          <w:rFonts w:ascii="Arial" w:hAnsi="Arial" w:cs="Arial"/>
          <w:sz w:val="22"/>
          <w:szCs w:val="22"/>
        </w:rPr>
        <w:t xml:space="preserve"> ,</w:t>
      </w:r>
      <w:r w:rsidRPr="009B26AC">
        <w:rPr>
          <w:rFonts w:ascii="Arial" w:hAnsi="Arial" w:cs="Arial"/>
          <w:sz w:val="22"/>
          <w:szCs w:val="22"/>
        </w:rPr>
        <w:t xml:space="preserve">βάσει των διατάξεων  </w:t>
      </w:r>
      <w:r w:rsidR="00DD74E8">
        <w:rPr>
          <w:rFonts w:ascii="Arial" w:hAnsi="Arial" w:cs="Arial"/>
          <w:sz w:val="22"/>
          <w:szCs w:val="22"/>
        </w:rPr>
        <w:t>τ</w:t>
      </w:r>
      <w:r w:rsidRPr="009B26AC">
        <w:rPr>
          <w:rFonts w:ascii="Arial" w:hAnsi="Arial" w:cs="Arial"/>
          <w:sz w:val="22"/>
          <w:szCs w:val="22"/>
        </w:rPr>
        <w:t>ου  άρθρου 77 του Ν. 4555/2018 όπως τροποποιήθηκε από το άρθρο 184 του ν.4635/2019</w:t>
      </w:r>
      <w:r w:rsidR="004A7B1C">
        <w:rPr>
          <w:rFonts w:ascii="Arial" w:hAnsi="Arial" w:cs="Arial"/>
          <w:sz w:val="22"/>
          <w:szCs w:val="22"/>
        </w:rPr>
        <w:t xml:space="preserve"> </w:t>
      </w:r>
      <w:r w:rsidRPr="009B26AC">
        <w:rPr>
          <w:rFonts w:ascii="Arial" w:hAnsi="Arial" w:cs="Arial"/>
          <w:sz w:val="22"/>
          <w:szCs w:val="22"/>
        </w:rPr>
        <w:t xml:space="preserve">και μετά  από  την </w:t>
      </w:r>
      <w:proofErr w:type="spellStart"/>
      <w:r w:rsidRPr="009B26AC">
        <w:rPr>
          <w:rFonts w:ascii="Arial" w:hAnsi="Arial" w:cs="Arial"/>
          <w:sz w:val="22"/>
          <w:szCs w:val="22"/>
        </w:rPr>
        <w:t>αρ.πρωτ</w:t>
      </w:r>
      <w:proofErr w:type="spellEnd"/>
      <w:r w:rsidRPr="009B26AC">
        <w:rPr>
          <w:rFonts w:ascii="Arial" w:hAnsi="Arial" w:cs="Arial"/>
          <w:sz w:val="22"/>
          <w:szCs w:val="22"/>
        </w:rPr>
        <w:t>. 2</w:t>
      </w:r>
      <w:r w:rsidR="004A7B1C">
        <w:rPr>
          <w:rFonts w:ascii="Arial" w:hAnsi="Arial" w:cs="Arial"/>
          <w:sz w:val="22"/>
          <w:szCs w:val="22"/>
        </w:rPr>
        <w:t>2944/18-11</w:t>
      </w:r>
      <w:r w:rsidRPr="009B26AC">
        <w:rPr>
          <w:rFonts w:ascii="Arial" w:hAnsi="Arial" w:cs="Arial"/>
          <w:sz w:val="22"/>
          <w:szCs w:val="22"/>
        </w:rPr>
        <w:t xml:space="preserve">-2020 έγγραφη πρόσκληση του  Προέδρου της (Δημάρχου </w:t>
      </w:r>
      <w:proofErr w:type="spellStart"/>
      <w:r w:rsidRPr="009B26AC">
        <w:rPr>
          <w:rFonts w:ascii="Arial" w:hAnsi="Arial" w:cs="Arial"/>
          <w:sz w:val="22"/>
          <w:szCs w:val="22"/>
        </w:rPr>
        <w:t>Λεβαδέων</w:t>
      </w:r>
      <w:proofErr w:type="spellEnd"/>
      <w:r w:rsidRPr="009B26AC">
        <w:rPr>
          <w:rFonts w:ascii="Arial" w:hAnsi="Arial" w:cs="Arial"/>
          <w:sz w:val="22"/>
          <w:szCs w:val="22"/>
        </w:rPr>
        <w:t>)</w:t>
      </w:r>
      <w:r w:rsidRPr="009B26AC">
        <w:rPr>
          <w:rFonts w:ascii="Arial" w:eastAsia="Arial" w:hAnsi="Arial" w:cs="Arial"/>
          <w:sz w:val="22"/>
          <w:szCs w:val="22"/>
        </w:rPr>
        <w:t xml:space="preserve">    </w:t>
      </w:r>
    </w:p>
    <w:p w:rsidR="009B26AC" w:rsidRPr="009B26AC" w:rsidRDefault="009B26AC" w:rsidP="009B26AC">
      <w:pPr>
        <w:jc w:val="both"/>
        <w:rPr>
          <w:rFonts w:ascii="Arial" w:hAnsi="Arial" w:cs="Arial"/>
          <w:b/>
          <w:sz w:val="22"/>
          <w:szCs w:val="22"/>
        </w:rPr>
      </w:pPr>
      <w:r w:rsidRPr="009B26AC">
        <w:rPr>
          <w:rFonts w:ascii="Arial" w:hAnsi="Arial" w:cs="Arial"/>
          <w:sz w:val="22"/>
          <w:szCs w:val="22"/>
        </w:rPr>
        <w:t xml:space="preserve">   Αφού  διαπιστώθηκε ότι υπάρχει νόμιμη απαρτία, επειδή σε σύνολο 9 μελών ήταν παρόντα </w:t>
      </w:r>
      <w:r w:rsidR="004A7B1C">
        <w:rPr>
          <w:rFonts w:ascii="Arial" w:hAnsi="Arial" w:cs="Arial"/>
          <w:sz w:val="22"/>
          <w:szCs w:val="22"/>
        </w:rPr>
        <w:t>οκτώ</w:t>
      </w:r>
      <w:r w:rsidRPr="009B26AC">
        <w:rPr>
          <w:rFonts w:ascii="Arial" w:hAnsi="Arial" w:cs="Arial"/>
          <w:sz w:val="22"/>
          <w:szCs w:val="22"/>
        </w:rPr>
        <w:t xml:space="preserve">  (</w:t>
      </w:r>
      <w:r w:rsidR="004A7B1C">
        <w:rPr>
          <w:rFonts w:ascii="Arial" w:hAnsi="Arial" w:cs="Arial"/>
          <w:sz w:val="22"/>
          <w:szCs w:val="22"/>
        </w:rPr>
        <w:t>8) εκ των οποίων ένα  (1</w:t>
      </w:r>
      <w:r w:rsidRPr="009B26AC">
        <w:rPr>
          <w:rFonts w:ascii="Arial" w:hAnsi="Arial" w:cs="Arial"/>
          <w:sz w:val="22"/>
          <w:szCs w:val="22"/>
        </w:rPr>
        <w:t>)  αναπληρωματικ</w:t>
      </w:r>
      <w:r w:rsidR="004A7B1C">
        <w:rPr>
          <w:rFonts w:ascii="Arial" w:hAnsi="Arial" w:cs="Arial"/>
          <w:sz w:val="22"/>
          <w:szCs w:val="22"/>
        </w:rPr>
        <w:t>ό</w:t>
      </w:r>
      <w:r w:rsidRPr="009B26AC">
        <w:rPr>
          <w:rFonts w:ascii="Arial" w:hAnsi="Arial" w:cs="Arial"/>
          <w:sz w:val="22"/>
          <w:szCs w:val="22"/>
        </w:rPr>
        <w:t xml:space="preserve">   ήτοι:    </w:t>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ab/>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 xml:space="preserve">         ΠΑΡΟΝΤΕΣ                                                                           ΑΠΟΝΤΕΣ</w:t>
      </w:r>
    </w:p>
    <w:p w:rsidR="009B26AC" w:rsidRPr="009B26AC" w:rsidRDefault="009B26AC" w:rsidP="009B26AC">
      <w:pPr>
        <w:tabs>
          <w:tab w:val="left" w:pos="360"/>
          <w:tab w:val="left" w:pos="6237"/>
        </w:tabs>
        <w:ind w:left="360"/>
        <w:rPr>
          <w:rFonts w:ascii="Arial" w:hAnsi="Arial" w:cs="Arial"/>
          <w:sz w:val="22"/>
          <w:szCs w:val="22"/>
        </w:rPr>
      </w:pPr>
      <w:r w:rsidRPr="009B26AC">
        <w:rPr>
          <w:rFonts w:ascii="Arial" w:hAnsi="Arial" w:cs="Arial"/>
          <w:sz w:val="22"/>
          <w:szCs w:val="22"/>
        </w:rPr>
        <w:t xml:space="preserve">1.Ταγκαλέγκας Ιωάννης – Πρόεδρος                         </w:t>
      </w:r>
      <w:r w:rsidR="00906695">
        <w:rPr>
          <w:rFonts w:ascii="Arial" w:hAnsi="Arial" w:cs="Arial"/>
          <w:sz w:val="22"/>
          <w:szCs w:val="22"/>
        </w:rPr>
        <w:t xml:space="preserve"> </w:t>
      </w:r>
      <w:r w:rsidRPr="009B26AC">
        <w:rPr>
          <w:rFonts w:ascii="Arial" w:hAnsi="Arial" w:cs="Arial"/>
          <w:sz w:val="22"/>
          <w:szCs w:val="22"/>
        </w:rPr>
        <w:t xml:space="preserve"> 1 </w:t>
      </w:r>
      <w:proofErr w:type="spellStart"/>
      <w:r w:rsidRPr="009B26AC">
        <w:rPr>
          <w:rFonts w:ascii="Arial" w:hAnsi="Arial" w:cs="Arial"/>
          <w:sz w:val="22"/>
          <w:szCs w:val="22"/>
        </w:rPr>
        <w:t>Καπλάνης</w:t>
      </w:r>
      <w:proofErr w:type="spellEnd"/>
      <w:r w:rsidRPr="009B26AC">
        <w:rPr>
          <w:rFonts w:ascii="Arial" w:hAnsi="Arial" w:cs="Arial"/>
          <w:sz w:val="22"/>
          <w:szCs w:val="22"/>
        </w:rPr>
        <w:t xml:space="preserve">  Κωνσταντίνος</w:t>
      </w:r>
    </w:p>
    <w:p w:rsidR="009B26AC" w:rsidRPr="009B26AC" w:rsidRDefault="009B26AC" w:rsidP="009B26A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2. </w:t>
      </w:r>
      <w:proofErr w:type="spellStart"/>
      <w:r w:rsidRPr="009B26AC">
        <w:rPr>
          <w:rFonts w:ascii="Arial" w:hAnsi="Arial" w:cs="Arial"/>
          <w:sz w:val="22"/>
          <w:szCs w:val="22"/>
        </w:rPr>
        <w:t>Καλογρηάς</w:t>
      </w:r>
      <w:proofErr w:type="spellEnd"/>
      <w:r w:rsidRPr="009B26AC">
        <w:rPr>
          <w:rFonts w:ascii="Arial" w:hAnsi="Arial" w:cs="Arial"/>
          <w:sz w:val="22"/>
          <w:szCs w:val="22"/>
        </w:rPr>
        <w:t xml:space="preserve"> Αθανάσιος                                             2.Παπαϊωάννου Λουκάς</w:t>
      </w:r>
    </w:p>
    <w:p w:rsidR="004A7B1C" w:rsidRDefault="009B26AC" w:rsidP="004A7B1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3. Δήμου Ιωάννης                                                        </w:t>
      </w:r>
      <w:r w:rsidR="004A7B1C">
        <w:rPr>
          <w:rFonts w:ascii="Arial" w:hAnsi="Arial" w:cs="Arial"/>
          <w:sz w:val="22"/>
          <w:szCs w:val="22"/>
        </w:rPr>
        <w:t xml:space="preserve"> </w:t>
      </w:r>
    </w:p>
    <w:p w:rsidR="00B50466" w:rsidRPr="009B26AC" w:rsidRDefault="009B26AC" w:rsidP="00B50466">
      <w:pPr>
        <w:tabs>
          <w:tab w:val="left" w:pos="360"/>
          <w:tab w:val="left" w:pos="6237"/>
        </w:tabs>
        <w:ind w:left="6237" w:hanging="5877"/>
        <w:rPr>
          <w:rFonts w:ascii="Arial" w:hAnsi="Arial" w:cs="Arial"/>
          <w:sz w:val="22"/>
          <w:szCs w:val="22"/>
        </w:rPr>
      </w:pPr>
      <w:r w:rsidRPr="009B26AC">
        <w:rPr>
          <w:rFonts w:ascii="Arial" w:hAnsi="Arial" w:cs="Arial"/>
          <w:sz w:val="22"/>
          <w:szCs w:val="22"/>
        </w:rPr>
        <w:t>4</w:t>
      </w:r>
      <w:r w:rsidR="004A7B1C" w:rsidRPr="004A7B1C">
        <w:rPr>
          <w:rFonts w:ascii="Arial" w:hAnsi="Arial" w:cs="Arial"/>
          <w:sz w:val="22"/>
          <w:szCs w:val="22"/>
        </w:rPr>
        <w:t xml:space="preserve">. </w:t>
      </w:r>
      <w:proofErr w:type="spellStart"/>
      <w:r w:rsidR="004A7B1C" w:rsidRPr="004A7B1C">
        <w:rPr>
          <w:rFonts w:ascii="Arial" w:hAnsi="Arial" w:cs="Arial"/>
          <w:sz w:val="22"/>
          <w:szCs w:val="22"/>
        </w:rPr>
        <w:t>Καράβα</w:t>
      </w:r>
      <w:proofErr w:type="spellEnd"/>
      <w:r w:rsidR="004A7B1C" w:rsidRPr="004A7B1C">
        <w:rPr>
          <w:rFonts w:ascii="Arial" w:hAnsi="Arial" w:cs="Arial"/>
          <w:sz w:val="22"/>
          <w:szCs w:val="22"/>
        </w:rPr>
        <w:t xml:space="preserve"> </w:t>
      </w:r>
      <w:proofErr w:type="spellStart"/>
      <w:r w:rsidR="004A7B1C" w:rsidRPr="004A7B1C">
        <w:rPr>
          <w:rFonts w:ascii="Arial" w:hAnsi="Arial" w:cs="Arial"/>
          <w:sz w:val="22"/>
          <w:szCs w:val="22"/>
        </w:rPr>
        <w:t>Χρυσοβαλάντου</w:t>
      </w:r>
      <w:proofErr w:type="spellEnd"/>
      <w:r w:rsidR="004A7B1C" w:rsidRPr="004A7B1C">
        <w:rPr>
          <w:rFonts w:ascii="Arial" w:hAnsi="Arial" w:cs="Arial"/>
          <w:sz w:val="22"/>
          <w:szCs w:val="22"/>
        </w:rPr>
        <w:t xml:space="preserve"> - Βασιλική</w:t>
      </w:r>
      <w:r w:rsidR="004A7B1C" w:rsidRPr="004F6802">
        <w:rPr>
          <w:rFonts w:ascii="Calibri" w:hAnsi="Calibri" w:cs="Calibri"/>
          <w:sz w:val="22"/>
          <w:szCs w:val="22"/>
        </w:rPr>
        <w:t xml:space="preserve">    </w:t>
      </w:r>
      <w:r w:rsidR="004A7B1C" w:rsidRPr="004A7B1C">
        <w:rPr>
          <w:rFonts w:ascii="Arial" w:hAnsi="Arial" w:cs="Arial"/>
          <w:sz w:val="22"/>
          <w:szCs w:val="22"/>
        </w:rPr>
        <w:t xml:space="preserve">          </w:t>
      </w:r>
      <w:r w:rsidR="00B50466">
        <w:rPr>
          <w:rFonts w:ascii="Arial" w:hAnsi="Arial" w:cs="Arial"/>
          <w:sz w:val="22"/>
          <w:szCs w:val="22"/>
        </w:rPr>
        <w:t xml:space="preserve">   </w:t>
      </w:r>
      <w:r w:rsidR="004A7B1C" w:rsidRPr="004A7B1C">
        <w:rPr>
          <w:rFonts w:ascii="Arial" w:hAnsi="Arial" w:cs="Arial"/>
          <w:sz w:val="22"/>
          <w:szCs w:val="22"/>
        </w:rPr>
        <w:t xml:space="preserve">   </w:t>
      </w:r>
      <w:r w:rsidR="00B50466" w:rsidRPr="009B26AC">
        <w:rPr>
          <w:rFonts w:ascii="Arial" w:hAnsi="Arial" w:cs="Arial"/>
          <w:sz w:val="22"/>
          <w:szCs w:val="22"/>
        </w:rPr>
        <w:t>Αν και είχαν νόμιμα</w:t>
      </w:r>
      <w:r w:rsidR="00B50466">
        <w:rPr>
          <w:rFonts w:ascii="Arial" w:hAnsi="Arial" w:cs="Arial"/>
          <w:sz w:val="22"/>
          <w:szCs w:val="22"/>
        </w:rPr>
        <w:t xml:space="preserve"> πρ</w:t>
      </w:r>
      <w:r w:rsidR="00B50466" w:rsidRPr="009B26AC">
        <w:rPr>
          <w:rFonts w:ascii="Arial" w:hAnsi="Arial" w:cs="Arial"/>
          <w:sz w:val="22"/>
          <w:szCs w:val="22"/>
        </w:rPr>
        <w:t xml:space="preserve">οσκληθεί      </w:t>
      </w:r>
    </w:p>
    <w:p w:rsidR="009B26AC" w:rsidRPr="009B26AC" w:rsidRDefault="009B26AC" w:rsidP="009B26AC">
      <w:pPr>
        <w:tabs>
          <w:tab w:val="left" w:pos="360"/>
          <w:tab w:val="left" w:pos="6237"/>
        </w:tabs>
        <w:rPr>
          <w:rFonts w:ascii="Arial" w:hAnsi="Arial" w:cs="Arial"/>
          <w:sz w:val="22"/>
          <w:szCs w:val="22"/>
        </w:rPr>
      </w:pPr>
      <w:r w:rsidRPr="009B26AC">
        <w:rPr>
          <w:rFonts w:ascii="Arial" w:hAnsi="Arial" w:cs="Arial"/>
          <w:sz w:val="22"/>
          <w:szCs w:val="22"/>
        </w:rPr>
        <w:t xml:space="preserve">      5. </w:t>
      </w:r>
      <w:proofErr w:type="spellStart"/>
      <w:r w:rsidRPr="009B26AC">
        <w:rPr>
          <w:rFonts w:ascii="Arial" w:hAnsi="Arial" w:cs="Arial"/>
          <w:sz w:val="22"/>
          <w:szCs w:val="22"/>
        </w:rPr>
        <w:t>Μερτζάνης</w:t>
      </w:r>
      <w:proofErr w:type="spellEnd"/>
      <w:r w:rsidRPr="009B26AC">
        <w:rPr>
          <w:rFonts w:ascii="Arial" w:hAnsi="Arial" w:cs="Arial"/>
          <w:sz w:val="22"/>
          <w:szCs w:val="22"/>
        </w:rPr>
        <w:t xml:space="preserve"> Κωνσταντίνος                                    </w:t>
      </w:r>
    </w:p>
    <w:p w:rsidR="004A7B1C" w:rsidRDefault="009B26AC" w:rsidP="009B26AC">
      <w:pPr>
        <w:tabs>
          <w:tab w:val="left" w:pos="360"/>
          <w:tab w:val="left" w:pos="6237"/>
        </w:tabs>
        <w:ind w:left="6237" w:hanging="5877"/>
        <w:rPr>
          <w:rFonts w:ascii="Arial" w:hAnsi="Arial" w:cs="Arial"/>
          <w:sz w:val="22"/>
          <w:szCs w:val="22"/>
        </w:rPr>
      </w:pPr>
      <w:r w:rsidRPr="009B26AC">
        <w:rPr>
          <w:rFonts w:ascii="Arial" w:hAnsi="Arial" w:cs="Arial"/>
          <w:sz w:val="22"/>
          <w:szCs w:val="22"/>
        </w:rPr>
        <w:t>6.Τόλιας Δημήτριος (</w:t>
      </w:r>
      <w:proofErr w:type="spellStart"/>
      <w:r w:rsidRPr="009B26AC">
        <w:rPr>
          <w:rFonts w:ascii="Arial" w:hAnsi="Arial" w:cs="Arial"/>
          <w:sz w:val="22"/>
          <w:szCs w:val="22"/>
        </w:rPr>
        <w:t>αναπλ</w:t>
      </w:r>
      <w:proofErr w:type="spellEnd"/>
      <w:r w:rsidRPr="009B26AC">
        <w:rPr>
          <w:rFonts w:ascii="Arial" w:hAnsi="Arial" w:cs="Arial"/>
          <w:sz w:val="22"/>
          <w:szCs w:val="22"/>
        </w:rPr>
        <w:t>/</w:t>
      </w:r>
      <w:proofErr w:type="spellStart"/>
      <w:r w:rsidRPr="009B26AC">
        <w:rPr>
          <w:rFonts w:ascii="Arial" w:hAnsi="Arial" w:cs="Arial"/>
          <w:sz w:val="22"/>
          <w:szCs w:val="22"/>
        </w:rPr>
        <w:t>κό</w:t>
      </w:r>
      <w:proofErr w:type="spellEnd"/>
      <w:r w:rsidRPr="009B26AC">
        <w:rPr>
          <w:rFonts w:ascii="Arial" w:hAnsi="Arial" w:cs="Arial"/>
          <w:sz w:val="22"/>
          <w:szCs w:val="22"/>
        </w:rPr>
        <w:t xml:space="preserve"> μέλος)    </w:t>
      </w:r>
    </w:p>
    <w:p w:rsidR="00B50466" w:rsidRPr="009B26AC" w:rsidRDefault="004A7B1C" w:rsidP="00B50466">
      <w:pPr>
        <w:tabs>
          <w:tab w:val="left" w:pos="360"/>
          <w:tab w:val="left" w:pos="6237"/>
        </w:tabs>
        <w:ind w:left="6237" w:hanging="5877"/>
        <w:rPr>
          <w:rFonts w:ascii="Arial" w:hAnsi="Arial" w:cs="Arial"/>
          <w:sz w:val="22"/>
          <w:szCs w:val="22"/>
        </w:rPr>
      </w:pPr>
      <w:r>
        <w:rPr>
          <w:rFonts w:ascii="Arial" w:hAnsi="Arial" w:cs="Arial"/>
          <w:sz w:val="22"/>
          <w:szCs w:val="22"/>
        </w:rPr>
        <w:t xml:space="preserve">7. </w:t>
      </w:r>
      <w:proofErr w:type="spellStart"/>
      <w:r w:rsidRPr="009B26AC">
        <w:rPr>
          <w:rFonts w:ascii="Arial" w:hAnsi="Arial" w:cs="Arial"/>
          <w:sz w:val="22"/>
          <w:szCs w:val="22"/>
        </w:rPr>
        <w:t>Μπράλιος</w:t>
      </w:r>
      <w:proofErr w:type="spellEnd"/>
      <w:r w:rsidRPr="009B26AC">
        <w:rPr>
          <w:rFonts w:ascii="Arial" w:hAnsi="Arial" w:cs="Arial"/>
          <w:sz w:val="22"/>
          <w:szCs w:val="22"/>
        </w:rPr>
        <w:t xml:space="preserve"> Νικόλαος</w:t>
      </w:r>
      <w:r w:rsidR="009B26AC" w:rsidRPr="009B26AC">
        <w:rPr>
          <w:rFonts w:ascii="Arial" w:hAnsi="Arial" w:cs="Arial"/>
          <w:sz w:val="22"/>
          <w:szCs w:val="22"/>
        </w:rPr>
        <w:t xml:space="preserve">    </w:t>
      </w:r>
      <w:r w:rsidR="00B50466">
        <w:rPr>
          <w:rFonts w:ascii="Arial" w:hAnsi="Arial" w:cs="Arial"/>
          <w:sz w:val="22"/>
          <w:szCs w:val="22"/>
        </w:rPr>
        <w:t>(απών στο 10</w:t>
      </w:r>
      <w:r w:rsidR="00B50466" w:rsidRPr="0055529D">
        <w:rPr>
          <w:rFonts w:ascii="Arial" w:hAnsi="Arial" w:cs="Arial"/>
          <w:sz w:val="22"/>
          <w:szCs w:val="22"/>
          <w:vertAlign w:val="superscript"/>
        </w:rPr>
        <w:t>ο</w:t>
      </w:r>
      <w:r w:rsidR="00B50466">
        <w:rPr>
          <w:rFonts w:ascii="Arial" w:hAnsi="Arial" w:cs="Arial"/>
          <w:sz w:val="22"/>
          <w:szCs w:val="22"/>
        </w:rPr>
        <w:t xml:space="preserve"> ΘΗΔ. σε ένδειξη διαμαρτυρίας)</w:t>
      </w:r>
      <w:r w:rsidR="00B50466" w:rsidRPr="009B26AC">
        <w:rPr>
          <w:rFonts w:ascii="Arial" w:hAnsi="Arial" w:cs="Arial"/>
          <w:sz w:val="22"/>
          <w:szCs w:val="22"/>
        </w:rPr>
        <w:t xml:space="preserve">      </w:t>
      </w:r>
      <w:r w:rsidR="00B50466">
        <w:rPr>
          <w:rFonts w:ascii="Arial" w:hAnsi="Arial" w:cs="Arial"/>
          <w:sz w:val="22"/>
          <w:szCs w:val="22"/>
        </w:rPr>
        <w:t xml:space="preserve">                                     </w:t>
      </w:r>
      <w:r w:rsidR="00B50466" w:rsidRPr="009B26AC">
        <w:rPr>
          <w:rFonts w:ascii="Arial" w:hAnsi="Arial" w:cs="Arial"/>
          <w:sz w:val="22"/>
          <w:szCs w:val="22"/>
        </w:rPr>
        <w:t xml:space="preserve">  </w:t>
      </w:r>
    </w:p>
    <w:p w:rsidR="004A7B1C" w:rsidRPr="009B26AC" w:rsidRDefault="004A7B1C" w:rsidP="004A7B1C">
      <w:pPr>
        <w:tabs>
          <w:tab w:val="left" w:pos="360"/>
          <w:tab w:val="left" w:pos="6237"/>
        </w:tabs>
        <w:ind w:left="360"/>
        <w:rPr>
          <w:rFonts w:ascii="Arial" w:hAnsi="Arial" w:cs="Arial"/>
          <w:sz w:val="22"/>
          <w:szCs w:val="22"/>
        </w:rPr>
      </w:pPr>
      <w:r>
        <w:rPr>
          <w:rFonts w:ascii="Arial" w:hAnsi="Arial" w:cs="Arial"/>
          <w:sz w:val="22"/>
          <w:szCs w:val="22"/>
        </w:rPr>
        <w:t>8</w:t>
      </w:r>
      <w:r w:rsidR="009B26AC" w:rsidRPr="009B26AC">
        <w:rPr>
          <w:rFonts w:ascii="Arial" w:hAnsi="Arial" w:cs="Arial"/>
          <w:sz w:val="22"/>
          <w:szCs w:val="22"/>
        </w:rPr>
        <w:t xml:space="preserve">. </w:t>
      </w:r>
      <w:proofErr w:type="spellStart"/>
      <w:r w:rsidRPr="009B26AC">
        <w:rPr>
          <w:rFonts w:ascii="Arial" w:hAnsi="Arial" w:cs="Arial"/>
          <w:sz w:val="22"/>
          <w:szCs w:val="22"/>
        </w:rPr>
        <w:t>Καραμάνης</w:t>
      </w:r>
      <w:proofErr w:type="spellEnd"/>
      <w:r w:rsidRPr="009B26AC">
        <w:rPr>
          <w:rFonts w:ascii="Arial" w:hAnsi="Arial" w:cs="Arial"/>
          <w:sz w:val="22"/>
          <w:szCs w:val="22"/>
        </w:rPr>
        <w:t xml:space="preserve">  Δημήτριος</w:t>
      </w:r>
    </w:p>
    <w:p w:rsidR="009B26AC" w:rsidRPr="009B26AC" w:rsidRDefault="004A7B1C" w:rsidP="009B26AC">
      <w:pPr>
        <w:tabs>
          <w:tab w:val="left" w:pos="360"/>
          <w:tab w:val="left" w:pos="6237"/>
        </w:tabs>
        <w:ind w:left="6237" w:hanging="5877"/>
        <w:rPr>
          <w:rFonts w:ascii="Arial" w:hAnsi="Arial" w:cs="Arial"/>
          <w:sz w:val="22"/>
          <w:szCs w:val="22"/>
        </w:rPr>
      </w:pPr>
      <w:r>
        <w:rPr>
          <w:rFonts w:ascii="Arial" w:hAnsi="Arial" w:cs="Arial"/>
          <w:sz w:val="22"/>
          <w:szCs w:val="22"/>
        </w:rPr>
        <w:t xml:space="preserve"> </w:t>
      </w:r>
      <w:r w:rsidR="009B26AC" w:rsidRPr="009B26AC">
        <w:rPr>
          <w:rFonts w:ascii="Arial" w:hAnsi="Arial" w:cs="Arial"/>
          <w:sz w:val="22"/>
          <w:szCs w:val="22"/>
        </w:rPr>
        <w:t xml:space="preserve">                         </w:t>
      </w:r>
    </w:p>
    <w:p w:rsidR="006D31EF" w:rsidRPr="00425C6A" w:rsidRDefault="006D31EF" w:rsidP="006D31EF">
      <w:pPr>
        <w:tabs>
          <w:tab w:val="left" w:pos="360"/>
          <w:tab w:val="left" w:pos="6237"/>
        </w:tabs>
        <w:ind w:left="360"/>
        <w:rPr>
          <w:rFonts w:ascii="Arial" w:hAnsi="Arial" w:cs="Arial"/>
          <w:sz w:val="22"/>
          <w:szCs w:val="22"/>
        </w:rPr>
      </w:pPr>
    </w:p>
    <w:p w:rsidR="009B26AC" w:rsidRDefault="009B26AC" w:rsidP="009B26AC">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006D31EF" w:rsidRPr="00425C6A">
        <w:rPr>
          <w:rFonts w:ascii="Arial" w:eastAsia="Arial" w:hAnsi="Arial" w:cs="Arial"/>
          <w:sz w:val="22"/>
          <w:szCs w:val="22"/>
        </w:rPr>
        <w:t xml:space="preserve">Ο Πρόεδρος της Οικονομικής Επιτροπής κ. </w:t>
      </w:r>
      <w:proofErr w:type="spellStart"/>
      <w:r w:rsidR="006D31EF" w:rsidRPr="00425C6A">
        <w:rPr>
          <w:rFonts w:ascii="Arial" w:eastAsia="Arial" w:hAnsi="Arial" w:cs="Arial"/>
          <w:sz w:val="22"/>
          <w:szCs w:val="22"/>
        </w:rPr>
        <w:t>Ταγκαλέγκας</w:t>
      </w:r>
      <w:proofErr w:type="spellEnd"/>
      <w:r w:rsidR="006D31EF" w:rsidRPr="00425C6A">
        <w:rPr>
          <w:rFonts w:ascii="Arial" w:eastAsia="Arial" w:hAnsi="Arial" w:cs="Arial"/>
          <w:sz w:val="22"/>
          <w:szCs w:val="22"/>
        </w:rPr>
        <w:t xml:space="preserve"> Ιωάννης - Δήμαρχος </w:t>
      </w:r>
      <w:proofErr w:type="spellStart"/>
      <w:r w:rsidR="006D31EF" w:rsidRPr="00425C6A">
        <w:rPr>
          <w:rFonts w:ascii="Arial" w:eastAsia="Arial" w:hAnsi="Arial" w:cs="Arial"/>
          <w:sz w:val="22"/>
          <w:szCs w:val="22"/>
        </w:rPr>
        <w:t>Λεβαδέων</w:t>
      </w:r>
      <w:proofErr w:type="spellEnd"/>
      <w:r w:rsidR="006D31EF" w:rsidRPr="00425C6A">
        <w:rPr>
          <w:rFonts w:ascii="Arial" w:eastAsia="Arial" w:hAnsi="Arial" w:cs="Arial"/>
          <w:sz w:val="22"/>
          <w:szCs w:val="22"/>
        </w:rPr>
        <w:t xml:space="preserve"> κήρυξε την  έναρξη της συνεδρίασης</w:t>
      </w:r>
      <w:r>
        <w:rPr>
          <w:rFonts w:ascii="Arial" w:eastAsia="Arial" w:hAnsi="Arial" w:cs="Arial"/>
          <w:sz w:val="22"/>
          <w:szCs w:val="22"/>
        </w:rPr>
        <w:t>.</w:t>
      </w:r>
    </w:p>
    <w:p w:rsidR="00531724" w:rsidRDefault="00531724" w:rsidP="009B26AC">
      <w:pPr>
        <w:tabs>
          <w:tab w:val="left" w:pos="360"/>
          <w:tab w:val="left" w:pos="6237"/>
        </w:tabs>
        <w:rPr>
          <w:rFonts w:ascii="Arial" w:eastAsia="Arial" w:hAnsi="Arial" w:cs="Arial"/>
          <w:sz w:val="22"/>
          <w:szCs w:val="22"/>
        </w:rPr>
      </w:pPr>
      <w:r>
        <w:rPr>
          <w:rFonts w:ascii="Arial" w:eastAsia="Arial" w:hAnsi="Arial" w:cs="Arial"/>
          <w:sz w:val="22"/>
          <w:szCs w:val="22"/>
        </w:rPr>
        <w:t>………………………………………………………………………………………………………..</w:t>
      </w:r>
    </w:p>
    <w:p w:rsidR="003E6CA8" w:rsidRDefault="003E6CA8" w:rsidP="003E6CA8">
      <w:pPr>
        <w:tabs>
          <w:tab w:val="left" w:pos="432"/>
        </w:tabs>
        <w:jc w:val="both"/>
        <w:rPr>
          <w:rFonts w:ascii="Arial" w:eastAsia="Arial" w:hAnsi="Arial" w:cs="Arial"/>
          <w:sz w:val="22"/>
          <w:szCs w:val="22"/>
        </w:rPr>
      </w:pPr>
      <w:r w:rsidRPr="00740B48">
        <w:rPr>
          <w:rFonts w:ascii="Arial" w:hAnsi="Arial" w:cs="Arial"/>
          <w:sz w:val="22"/>
          <w:szCs w:val="22"/>
          <w:lang w:eastAsia="el-GR"/>
        </w:rPr>
        <w:t xml:space="preserve">Ο </w:t>
      </w:r>
      <w:proofErr w:type="spellStart"/>
      <w:r w:rsidRPr="00740B48">
        <w:rPr>
          <w:rFonts w:ascii="Arial" w:hAnsi="Arial" w:cs="Arial"/>
          <w:sz w:val="22"/>
          <w:szCs w:val="22"/>
          <w:lang w:eastAsia="el-GR"/>
        </w:rPr>
        <w:t>κ.Μπράλιος</w:t>
      </w:r>
      <w:proofErr w:type="spellEnd"/>
      <w:r w:rsidRPr="00740B48">
        <w:rPr>
          <w:rFonts w:ascii="Arial" w:hAnsi="Arial" w:cs="Arial"/>
          <w:sz w:val="22"/>
          <w:szCs w:val="22"/>
          <w:lang w:eastAsia="el-GR"/>
        </w:rPr>
        <w:t xml:space="preserve"> Νικόλαος</w:t>
      </w:r>
      <w:r>
        <w:rPr>
          <w:rFonts w:ascii="Arial" w:hAnsi="Arial" w:cs="Arial"/>
          <w:sz w:val="22"/>
          <w:szCs w:val="22"/>
          <w:lang w:eastAsia="el-GR"/>
        </w:rPr>
        <w:t xml:space="preserve"> δήλωσε την δυσαρέσκειά του σχετικά με την διαδικασία συζήτησης </w:t>
      </w:r>
      <w:proofErr w:type="spellStart"/>
      <w:r>
        <w:rPr>
          <w:rFonts w:ascii="Arial" w:hAnsi="Arial" w:cs="Arial"/>
          <w:sz w:val="22"/>
          <w:szCs w:val="22"/>
          <w:lang w:eastAsia="el-GR"/>
        </w:rPr>
        <w:t>επι</w:t>
      </w:r>
      <w:proofErr w:type="spellEnd"/>
      <w:r>
        <w:rPr>
          <w:rFonts w:ascii="Arial" w:hAnsi="Arial" w:cs="Arial"/>
          <w:sz w:val="22"/>
          <w:szCs w:val="22"/>
          <w:lang w:eastAsia="el-GR"/>
        </w:rPr>
        <w:t xml:space="preserve"> των τελών και δήλωσε ότι δεν συμμετέχει στην συζήτηση αλλά καταψηφίζει την πρόταση του Π.Ο.Υ προς την Οικονομική Επιτροπή </w:t>
      </w:r>
      <w:r w:rsidRPr="00740B48">
        <w:rPr>
          <w:rFonts w:ascii="Arial" w:hAnsi="Arial" w:cs="Arial"/>
          <w:sz w:val="22"/>
          <w:szCs w:val="22"/>
          <w:lang w:eastAsia="el-GR"/>
        </w:rPr>
        <w:t xml:space="preserve"> </w:t>
      </w:r>
      <w:r>
        <w:rPr>
          <w:rFonts w:ascii="Arial" w:hAnsi="Arial" w:cs="Arial"/>
          <w:sz w:val="22"/>
          <w:szCs w:val="22"/>
          <w:lang w:eastAsia="el-GR"/>
        </w:rPr>
        <w:t xml:space="preserve">και </w:t>
      </w:r>
      <w:r w:rsidRPr="00740B48">
        <w:rPr>
          <w:rFonts w:ascii="Arial" w:eastAsia="Arial" w:hAnsi="Arial" w:cs="Arial"/>
          <w:sz w:val="22"/>
          <w:szCs w:val="22"/>
        </w:rPr>
        <w:t xml:space="preserve">πρότεινε την μείωση των τελών άρδευσης </w:t>
      </w:r>
      <w:r>
        <w:rPr>
          <w:rFonts w:ascii="Arial" w:eastAsia="Arial" w:hAnsi="Arial" w:cs="Arial"/>
          <w:sz w:val="22"/>
          <w:szCs w:val="22"/>
        </w:rPr>
        <w:t>.</w:t>
      </w:r>
    </w:p>
    <w:p w:rsidR="003E6CA8" w:rsidRDefault="003E6CA8" w:rsidP="003E6CA8">
      <w:pPr>
        <w:jc w:val="both"/>
      </w:pPr>
    </w:p>
    <w:p w:rsidR="00876772" w:rsidRDefault="00876772" w:rsidP="009B26AC">
      <w:pPr>
        <w:tabs>
          <w:tab w:val="left" w:pos="360"/>
          <w:tab w:val="left" w:pos="6237"/>
        </w:tabs>
        <w:rPr>
          <w:rFonts w:ascii="Arial" w:eastAsia="Verdana" w:hAnsi="Arial" w:cs="Arial"/>
          <w:bCs/>
          <w:color w:val="000000"/>
          <w:sz w:val="22"/>
          <w:szCs w:val="22"/>
        </w:rPr>
      </w:pPr>
      <w:r>
        <w:rPr>
          <w:rFonts w:ascii="Arial" w:eastAsia="Arial" w:hAnsi="Arial" w:cs="Arial"/>
          <w:sz w:val="22"/>
          <w:szCs w:val="22"/>
        </w:rPr>
        <w:t xml:space="preserve">     </w:t>
      </w:r>
      <w:r w:rsidRPr="00425C6A">
        <w:rPr>
          <w:rFonts w:ascii="Arial" w:eastAsia="Arial" w:hAnsi="Arial" w:cs="Arial"/>
          <w:sz w:val="22"/>
          <w:szCs w:val="22"/>
        </w:rPr>
        <w:t xml:space="preserve">Εισηγούμενος το </w:t>
      </w:r>
      <w:r w:rsidR="00235BF0">
        <w:rPr>
          <w:rFonts w:ascii="Arial" w:eastAsia="Arial" w:hAnsi="Arial" w:cs="Arial"/>
          <w:sz w:val="22"/>
          <w:szCs w:val="22"/>
        </w:rPr>
        <w:t>10</w:t>
      </w:r>
      <w:r w:rsidRPr="00425C6A">
        <w:rPr>
          <w:rFonts w:ascii="Arial" w:eastAsia="Arial" w:hAnsi="Arial" w:cs="Arial"/>
          <w:sz w:val="22"/>
          <w:szCs w:val="22"/>
          <w:vertAlign w:val="superscript"/>
        </w:rPr>
        <w:t>ο</w:t>
      </w:r>
      <w:r w:rsidRPr="00425C6A">
        <w:rPr>
          <w:rFonts w:ascii="Arial" w:eastAsia="Arial" w:hAnsi="Arial" w:cs="Arial"/>
          <w:sz w:val="22"/>
          <w:szCs w:val="22"/>
        </w:rPr>
        <w:t xml:space="preserve">  θέμα της ημερήσιας διάταξης </w:t>
      </w:r>
      <w:r w:rsidR="00E05086">
        <w:rPr>
          <w:rFonts w:ascii="Arial" w:eastAsia="Arial" w:hAnsi="Arial" w:cs="Arial"/>
          <w:sz w:val="22"/>
          <w:szCs w:val="22"/>
        </w:rPr>
        <w:t xml:space="preserve"> </w:t>
      </w:r>
      <w:r w:rsidR="00531724">
        <w:rPr>
          <w:rFonts w:ascii="Arial" w:eastAsia="Arial" w:hAnsi="Arial" w:cs="Arial"/>
          <w:sz w:val="22"/>
          <w:szCs w:val="22"/>
        </w:rPr>
        <w:t>(</w:t>
      </w:r>
      <w:r w:rsidR="00235BF0">
        <w:rPr>
          <w:rFonts w:ascii="Arial" w:eastAsia="Arial" w:hAnsi="Arial" w:cs="Arial"/>
          <w:sz w:val="22"/>
          <w:szCs w:val="22"/>
        </w:rPr>
        <w:t>2</w:t>
      </w:r>
      <w:r w:rsidR="00531724" w:rsidRPr="00531724">
        <w:rPr>
          <w:rFonts w:ascii="Arial" w:eastAsia="Arial" w:hAnsi="Arial" w:cs="Arial"/>
          <w:sz w:val="22"/>
          <w:szCs w:val="22"/>
          <w:vertAlign w:val="superscript"/>
        </w:rPr>
        <w:t>ο</w:t>
      </w:r>
      <w:r w:rsidR="00531724">
        <w:rPr>
          <w:rFonts w:ascii="Arial" w:eastAsia="Arial" w:hAnsi="Arial" w:cs="Arial"/>
          <w:sz w:val="22"/>
          <w:szCs w:val="22"/>
        </w:rPr>
        <w:t xml:space="preserve"> θέμα της υπ αριθμ.</w:t>
      </w:r>
      <w:r w:rsidR="00531724" w:rsidRPr="009B26AC">
        <w:rPr>
          <w:rFonts w:ascii="Arial" w:hAnsi="Arial" w:cs="Arial"/>
          <w:sz w:val="22"/>
          <w:szCs w:val="22"/>
        </w:rPr>
        <w:t>2</w:t>
      </w:r>
      <w:r w:rsidR="00531724">
        <w:rPr>
          <w:rFonts w:ascii="Arial" w:hAnsi="Arial" w:cs="Arial"/>
          <w:sz w:val="22"/>
          <w:szCs w:val="22"/>
        </w:rPr>
        <w:t>2944/18-11</w:t>
      </w:r>
      <w:r w:rsidR="00531724" w:rsidRPr="009B26AC">
        <w:rPr>
          <w:rFonts w:ascii="Arial" w:hAnsi="Arial" w:cs="Arial"/>
          <w:sz w:val="22"/>
          <w:szCs w:val="22"/>
        </w:rPr>
        <w:t xml:space="preserve">-2020 </w:t>
      </w:r>
      <w:r w:rsidR="00531724">
        <w:rPr>
          <w:rFonts w:ascii="Arial" w:hAnsi="Arial" w:cs="Arial"/>
          <w:sz w:val="22"/>
          <w:szCs w:val="22"/>
        </w:rPr>
        <w:t xml:space="preserve"> </w:t>
      </w:r>
      <w:r w:rsidR="00531724" w:rsidRPr="009B26AC">
        <w:rPr>
          <w:rFonts w:ascii="Arial" w:hAnsi="Arial" w:cs="Arial"/>
          <w:sz w:val="22"/>
          <w:szCs w:val="22"/>
        </w:rPr>
        <w:t xml:space="preserve"> πρόσκληση</w:t>
      </w:r>
      <w:r w:rsidR="00531724">
        <w:rPr>
          <w:rFonts w:ascii="Arial" w:hAnsi="Arial" w:cs="Arial"/>
          <w:sz w:val="22"/>
          <w:szCs w:val="22"/>
        </w:rPr>
        <w:t xml:space="preserve">ς) </w:t>
      </w:r>
      <w:r w:rsidRPr="00425C6A">
        <w:rPr>
          <w:rFonts w:ascii="Arial" w:eastAsia="Arial" w:hAnsi="Arial" w:cs="Arial"/>
          <w:sz w:val="22"/>
          <w:szCs w:val="22"/>
        </w:rPr>
        <w:t xml:space="preserve">έθεσε υπόψη των μελών  το με  </w:t>
      </w:r>
      <w:proofErr w:type="spellStart"/>
      <w:r w:rsidRPr="00425C6A">
        <w:rPr>
          <w:rFonts w:ascii="Arial" w:eastAsia="Arial" w:hAnsi="Arial" w:cs="Arial"/>
          <w:sz w:val="22"/>
          <w:szCs w:val="22"/>
        </w:rPr>
        <w:t>αριθμ</w:t>
      </w:r>
      <w:proofErr w:type="spellEnd"/>
      <w:r w:rsidRPr="00425C6A">
        <w:rPr>
          <w:rFonts w:ascii="Arial" w:eastAsia="Arial" w:hAnsi="Arial" w:cs="Arial"/>
          <w:sz w:val="22"/>
          <w:szCs w:val="22"/>
        </w:rPr>
        <w:t xml:space="preserve">. </w:t>
      </w:r>
      <w:proofErr w:type="spellStart"/>
      <w:r w:rsidRPr="00425C6A">
        <w:rPr>
          <w:rFonts w:ascii="Arial" w:eastAsia="Arial" w:hAnsi="Arial" w:cs="Arial"/>
          <w:sz w:val="22"/>
          <w:szCs w:val="22"/>
        </w:rPr>
        <w:t>πρωτ</w:t>
      </w:r>
      <w:proofErr w:type="spellEnd"/>
      <w:r w:rsidRPr="00425C6A">
        <w:rPr>
          <w:rFonts w:ascii="Arial" w:eastAsia="Arial" w:hAnsi="Arial" w:cs="Arial"/>
          <w:sz w:val="22"/>
          <w:szCs w:val="22"/>
        </w:rPr>
        <w:t xml:space="preserve">. </w:t>
      </w:r>
      <w:r w:rsidR="00E05086">
        <w:rPr>
          <w:rFonts w:ascii="Arial" w:eastAsia="Arial" w:hAnsi="Arial" w:cs="Arial"/>
          <w:sz w:val="22"/>
          <w:szCs w:val="22"/>
        </w:rPr>
        <w:t>2</w:t>
      </w:r>
      <w:r w:rsidR="00C836B9">
        <w:rPr>
          <w:rFonts w:ascii="Arial" w:eastAsia="Arial" w:hAnsi="Arial" w:cs="Arial"/>
          <w:sz w:val="22"/>
          <w:szCs w:val="22"/>
        </w:rPr>
        <w:t>28</w:t>
      </w:r>
      <w:r w:rsidR="00235BF0">
        <w:rPr>
          <w:rFonts w:ascii="Arial" w:eastAsia="Arial" w:hAnsi="Arial" w:cs="Arial"/>
          <w:sz w:val="22"/>
          <w:szCs w:val="22"/>
        </w:rPr>
        <w:t>63</w:t>
      </w:r>
      <w:r>
        <w:rPr>
          <w:rFonts w:ascii="Arial" w:eastAsia="Arial" w:hAnsi="Arial" w:cs="Arial"/>
          <w:sz w:val="22"/>
          <w:szCs w:val="22"/>
        </w:rPr>
        <w:t>/</w:t>
      </w:r>
      <w:r w:rsidR="00C836B9">
        <w:rPr>
          <w:rFonts w:ascii="Arial" w:eastAsia="Arial" w:hAnsi="Arial" w:cs="Arial"/>
          <w:sz w:val="22"/>
          <w:szCs w:val="22"/>
        </w:rPr>
        <w:t>1</w:t>
      </w:r>
      <w:r w:rsidR="00235BF0">
        <w:rPr>
          <w:rFonts w:ascii="Arial" w:eastAsia="Arial" w:hAnsi="Arial" w:cs="Arial"/>
          <w:sz w:val="22"/>
          <w:szCs w:val="22"/>
        </w:rPr>
        <w:t>7</w:t>
      </w:r>
      <w:r w:rsidR="00C836B9">
        <w:rPr>
          <w:rFonts w:ascii="Arial" w:eastAsia="Arial" w:hAnsi="Arial" w:cs="Arial"/>
          <w:sz w:val="22"/>
          <w:szCs w:val="22"/>
        </w:rPr>
        <w:t>-11</w:t>
      </w:r>
      <w:r w:rsidRPr="00425C6A">
        <w:rPr>
          <w:rFonts w:ascii="Arial" w:hAnsi="Arial" w:cs="Arial"/>
          <w:sz w:val="22"/>
          <w:szCs w:val="22"/>
        </w:rPr>
        <w:t xml:space="preserve">-2020 </w:t>
      </w:r>
      <w:r>
        <w:rPr>
          <w:rFonts w:ascii="Arial" w:hAnsi="Arial" w:cs="Arial"/>
          <w:sz w:val="22"/>
          <w:szCs w:val="22"/>
        </w:rPr>
        <w:t xml:space="preserve"> </w:t>
      </w:r>
      <w:r w:rsidRPr="00425C6A">
        <w:rPr>
          <w:rFonts w:ascii="Arial" w:eastAsia="Verdana" w:hAnsi="Arial" w:cs="Arial"/>
          <w:bCs/>
          <w:color w:val="000000"/>
          <w:sz w:val="22"/>
          <w:szCs w:val="22"/>
        </w:rPr>
        <w:t xml:space="preserve">έγγραφο </w:t>
      </w:r>
      <w:r w:rsidR="00C836B9">
        <w:rPr>
          <w:rFonts w:ascii="Arial" w:eastAsia="Verdana" w:hAnsi="Arial" w:cs="Arial"/>
          <w:bCs/>
          <w:color w:val="000000"/>
          <w:sz w:val="22"/>
          <w:szCs w:val="22"/>
        </w:rPr>
        <w:t>– εισήγηση του Προϊσταμένου  των Οικονομικών Υπηρεσιών τ</w:t>
      </w:r>
      <w:r w:rsidRPr="00425C6A">
        <w:rPr>
          <w:rFonts w:ascii="Arial" w:hAnsi="Arial" w:cs="Arial"/>
          <w:sz w:val="22"/>
          <w:szCs w:val="22"/>
        </w:rPr>
        <w:t xml:space="preserve">ου Δήμου </w:t>
      </w:r>
      <w:proofErr w:type="spellStart"/>
      <w:r w:rsidRPr="00425C6A">
        <w:rPr>
          <w:rFonts w:ascii="Arial" w:hAnsi="Arial" w:cs="Arial"/>
          <w:sz w:val="22"/>
          <w:szCs w:val="22"/>
        </w:rPr>
        <w:t>Λεβαδέων</w:t>
      </w:r>
      <w:proofErr w:type="spellEnd"/>
      <w:r w:rsidRPr="00425C6A">
        <w:rPr>
          <w:rFonts w:ascii="Arial" w:hAnsi="Arial" w:cs="Arial"/>
          <w:sz w:val="22"/>
          <w:szCs w:val="22"/>
        </w:rPr>
        <w:t xml:space="preserve">  </w:t>
      </w:r>
      <w:r w:rsidRPr="00425C6A">
        <w:rPr>
          <w:rFonts w:ascii="Arial" w:eastAsia="Verdana" w:hAnsi="Arial" w:cs="Arial"/>
          <w:bCs/>
          <w:color w:val="000000"/>
          <w:sz w:val="22"/>
          <w:szCs w:val="22"/>
        </w:rPr>
        <w:t>στο  οποίο αναφέρονται :</w:t>
      </w:r>
    </w:p>
    <w:p w:rsidR="00235BF0" w:rsidRPr="00EC236C" w:rsidRDefault="00235BF0" w:rsidP="00235BF0">
      <w:pPr>
        <w:spacing w:before="120" w:after="120" w:line="360" w:lineRule="auto"/>
        <w:ind w:right="-1"/>
        <w:jc w:val="both"/>
        <w:rPr>
          <w:rFonts w:ascii="Arial" w:hAnsi="Arial" w:cs="Arial"/>
          <w:i/>
          <w:sz w:val="22"/>
          <w:szCs w:val="22"/>
        </w:rPr>
      </w:pPr>
      <w:bookmarkStart w:id="0" w:name="__DdeLink__230_118263685423"/>
      <w:bookmarkStart w:id="1" w:name="__DdeLink__230_11826368543"/>
      <w:bookmarkEnd w:id="0"/>
      <w:bookmarkEnd w:id="1"/>
      <w:proofErr w:type="spellStart"/>
      <w:r w:rsidRPr="00EC236C">
        <w:rPr>
          <w:rFonts w:ascii="Arial" w:hAnsi="Arial" w:cs="Arial"/>
          <w:i/>
          <w:sz w:val="22"/>
          <w:szCs w:val="22"/>
        </w:rPr>
        <w:t>Εχοντας</w:t>
      </w:r>
      <w:proofErr w:type="spellEnd"/>
      <w:r w:rsidRPr="00EC236C">
        <w:rPr>
          <w:rFonts w:ascii="Arial" w:hAnsi="Arial" w:cs="Arial"/>
          <w:i/>
          <w:sz w:val="22"/>
          <w:szCs w:val="22"/>
        </w:rPr>
        <w:t xml:space="preserve"> υπόψη:</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1) Την παράγραφο 1 του άρθρου 19 του ΒΔ της 24/9-20/10/1958 προβλέπεται η δυνατότητα των δήμων, να επιβάλουν με απόφαση του δημοτικού συμβουλίου τέλη ή δικαιώματα σε βάρος όσων κάνουν χρήση δημοτικών κτημάτων, έργων ή υπηρεσιών.</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lastRenderedPageBreak/>
        <w:t>Η διάταξη της παρ. 1 του άρθρου 19 του ΒΔ της 24/9-20/10/1958 έχει γενικό χαρακτήρα, εφαρμόζεται δηλαδή σε κάθε περίπτωση κατά την οποία δεν υφίσταται ειδική ρύθμιση για συγκεκριμένο είδος χρήσης δημοτικού κτήματος, έργου ή υπηρεσίας.</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Όπως τονίζεται στην εγκύκλιο 139531/452/01-12-1962 του Υπουργείου Εσωτερικών, η έννοια του όρου «ποιούμενοι </w:t>
      </w:r>
      <w:proofErr w:type="spellStart"/>
      <w:r w:rsidRPr="00EC236C">
        <w:rPr>
          <w:rFonts w:ascii="Arial" w:hAnsi="Arial" w:cs="Arial"/>
          <w:i/>
          <w:sz w:val="22"/>
          <w:szCs w:val="22"/>
        </w:rPr>
        <w:t>χρήσιν</w:t>
      </w:r>
      <w:proofErr w:type="spellEnd"/>
      <w:r w:rsidRPr="00EC236C">
        <w:rPr>
          <w:rFonts w:ascii="Arial" w:hAnsi="Arial" w:cs="Arial"/>
          <w:i/>
          <w:sz w:val="22"/>
          <w:szCs w:val="22"/>
        </w:rPr>
        <w:t xml:space="preserve">» του έργου (ή του κτήματος ή της υπηρεσίας) είναι ευρεία και περιλαμβάνει «πάντα εκ του έργου </w:t>
      </w:r>
      <w:proofErr w:type="spellStart"/>
      <w:r w:rsidRPr="00EC236C">
        <w:rPr>
          <w:rFonts w:ascii="Arial" w:hAnsi="Arial" w:cs="Arial"/>
          <w:i/>
          <w:sz w:val="22"/>
          <w:szCs w:val="22"/>
        </w:rPr>
        <w:t>ωφελούμενον</w:t>
      </w:r>
      <w:proofErr w:type="spellEnd"/>
      <w:r w:rsidRPr="00EC236C">
        <w:rPr>
          <w:rFonts w:ascii="Arial" w:hAnsi="Arial" w:cs="Arial"/>
          <w:i/>
          <w:sz w:val="22"/>
          <w:szCs w:val="22"/>
        </w:rPr>
        <w:t xml:space="preserve"> ή </w:t>
      </w:r>
      <w:proofErr w:type="spellStart"/>
      <w:r w:rsidRPr="00EC236C">
        <w:rPr>
          <w:rFonts w:ascii="Arial" w:hAnsi="Arial" w:cs="Arial"/>
          <w:i/>
          <w:sz w:val="22"/>
          <w:szCs w:val="22"/>
        </w:rPr>
        <w:t>εξυπηρετούμενον</w:t>
      </w:r>
      <w:proofErr w:type="spellEnd"/>
      <w:r w:rsidRPr="00EC236C">
        <w:rPr>
          <w:rFonts w:ascii="Arial" w:hAnsi="Arial" w:cs="Arial"/>
          <w:i/>
          <w:sz w:val="22"/>
          <w:szCs w:val="22"/>
        </w:rPr>
        <w:t xml:space="preserve"> είτε </w:t>
      </w:r>
      <w:proofErr w:type="spellStart"/>
      <w:r w:rsidRPr="00EC236C">
        <w:rPr>
          <w:rFonts w:ascii="Arial" w:hAnsi="Arial" w:cs="Arial"/>
          <w:i/>
          <w:sz w:val="22"/>
          <w:szCs w:val="22"/>
        </w:rPr>
        <w:t>δι</w:t>
      </w:r>
      <w:proofErr w:type="spellEnd"/>
      <w:r w:rsidRPr="00EC236C">
        <w:rPr>
          <w:rFonts w:ascii="Arial" w:hAnsi="Arial" w:cs="Arial"/>
          <w:i/>
          <w:sz w:val="22"/>
          <w:szCs w:val="22"/>
        </w:rPr>
        <w:t xml:space="preserve">’ αμέσου χρήσεως του έργου, είτε λόγω της </w:t>
      </w:r>
      <w:proofErr w:type="spellStart"/>
      <w:r w:rsidRPr="00EC236C">
        <w:rPr>
          <w:rFonts w:ascii="Arial" w:hAnsi="Arial" w:cs="Arial"/>
          <w:i/>
          <w:sz w:val="22"/>
          <w:szCs w:val="22"/>
        </w:rPr>
        <w:t>δι</w:t>
      </w:r>
      <w:proofErr w:type="spellEnd"/>
      <w:r w:rsidRPr="00EC236C">
        <w:rPr>
          <w:rFonts w:ascii="Arial" w:hAnsi="Arial" w:cs="Arial"/>
          <w:i/>
          <w:sz w:val="22"/>
          <w:szCs w:val="22"/>
        </w:rPr>
        <w:t xml:space="preserve">’ αυτού παρεχομένης συγκεκριμένης ωφελείας ή εξυπηρετήσεως </w:t>
      </w:r>
      <w:proofErr w:type="spellStart"/>
      <w:r w:rsidRPr="00EC236C">
        <w:rPr>
          <w:rFonts w:ascii="Arial" w:hAnsi="Arial" w:cs="Arial"/>
          <w:i/>
          <w:sz w:val="22"/>
          <w:szCs w:val="22"/>
        </w:rPr>
        <w:t>ειδικωτέρας</w:t>
      </w:r>
      <w:proofErr w:type="spellEnd"/>
      <w:r w:rsidRPr="00EC236C">
        <w:rPr>
          <w:rFonts w:ascii="Arial" w:hAnsi="Arial" w:cs="Arial"/>
          <w:i/>
          <w:sz w:val="22"/>
          <w:szCs w:val="22"/>
        </w:rPr>
        <w:t xml:space="preserve"> ή </w:t>
      </w:r>
      <w:proofErr w:type="spellStart"/>
      <w:r w:rsidRPr="00EC236C">
        <w:rPr>
          <w:rFonts w:ascii="Arial" w:hAnsi="Arial" w:cs="Arial"/>
          <w:i/>
          <w:sz w:val="22"/>
          <w:szCs w:val="22"/>
        </w:rPr>
        <w:t>γενικωτέρας</w:t>
      </w:r>
      <w:proofErr w:type="spellEnd"/>
      <w:r w:rsidRPr="00EC236C">
        <w:rPr>
          <w:rFonts w:ascii="Arial" w:hAnsi="Arial" w:cs="Arial"/>
          <w:i/>
          <w:sz w:val="22"/>
          <w:szCs w:val="22"/>
        </w:rPr>
        <w:t xml:space="preserve">, κατ’ άτομα ή κατά κατηγορίας ατόμων ή κατά </w:t>
      </w:r>
      <w:proofErr w:type="spellStart"/>
      <w:r w:rsidRPr="00EC236C">
        <w:rPr>
          <w:rFonts w:ascii="Arial" w:hAnsi="Arial" w:cs="Arial"/>
          <w:i/>
          <w:sz w:val="22"/>
          <w:szCs w:val="22"/>
        </w:rPr>
        <w:t>περιοχάς</w:t>
      </w:r>
      <w:proofErr w:type="spellEnd"/>
      <w:r w:rsidRPr="00EC236C">
        <w:rPr>
          <w:rFonts w:ascii="Arial" w:hAnsi="Arial" w:cs="Arial"/>
          <w:i/>
          <w:sz w:val="22"/>
          <w:szCs w:val="22"/>
        </w:rPr>
        <w:t>».</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Στο άρθρο 75 του ΔΚΚ (Ν. 3463/06) ορίζεται, ότι στις αρμοδιότητες των δήμων ανήκουν μεταξύ άλλων η κατασκευή, συντήρηση και λειτουργία υδρευτικών, αρδευτικών, αντιπλημμυρικών και αποχετευτικών συστημάτων καθώς και ο έλεγχος της τήρησης των διατάξεων που αφορούν στην ύδρευση, στην άρδευση και την αποχέτευση.</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Οι όροι για τη χρήση και τη λειτουργία των συστημάτων ύδρευσης, άρδευσης και αποχέτευσης καθορίζονται με κανονιστικές αποφάσεις του δημοτικού συμβουλίου, οι οποίες εκδίδονται κατά τις διατάξεις του άρθρου 79 του Ν. 3463/06.</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2) Την παρ. 1 </w:t>
      </w:r>
      <w:proofErr w:type="spellStart"/>
      <w:r w:rsidRPr="00EC236C">
        <w:rPr>
          <w:rFonts w:ascii="Arial" w:hAnsi="Arial" w:cs="Arial"/>
          <w:i/>
          <w:sz w:val="22"/>
          <w:szCs w:val="22"/>
        </w:rPr>
        <w:t>περ</w:t>
      </w:r>
      <w:proofErr w:type="spellEnd"/>
      <w:r w:rsidRPr="00EC236C">
        <w:rPr>
          <w:rFonts w:ascii="Arial" w:hAnsi="Arial" w:cs="Arial"/>
          <w:i/>
          <w:sz w:val="22"/>
          <w:szCs w:val="22"/>
        </w:rPr>
        <w:t>. ζ του άρθρου 72 του Ν. 3852/10 σύμφωνα με την οποία η οικονομική επιτροπή εισηγείται προς το δημοτικό συμβούλιο την επιβολή τελών, δικαιωμάτων και εισφορών</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3) Την παρ. 3 του άρθρου 65 του Ν. 3852/10 σύμφωνα με την οποία το δημοτικό συμβούλιο ορίζει τους φόρους, τα τέλη, τα δικαιώματα και τις εισφορές. Οι υπόχρεοι στην καταβολή τους και κάθε άλλη αναγκαία λεπτομέρεια ορίζονται με την ίδια απόφαση του δημοτικού συμβουλίου. Τα δημοτικά συμβούλια είναι υποχρεωμένα κατά την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να τηρείται η θεμελιώδης αρχή της ανταποδοτικότητας και κατά συνέπεια η αύξηση των τελών πρέπει να είναι ανάλογη με την αύξηση του κόστους των παρεχόμενων υπηρεσιών. Η μη ικανοποίηση των ανωτέρω κριτηρίων, που επιτάσσεται από την φύση των τελών ανταποδοτικού χαρακτήρα, αποστερεί τις αποφάσεις επιβολής τους από το στοιχείο της νομιμότητας (ΥΠΕΣΔΔΑ 1/2077/14-1-2005)</w:t>
      </w:r>
    </w:p>
    <w:p w:rsidR="00235BF0" w:rsidRPr="00EC236C" w:rsidRDefault="00235BF0" w:rsidP="00235BF0">
      <w:pPr>
        <w:spacing w:line="360" w:lineRule="auto"/>
        <w:jc w:val="both"/>
        <w:rPr>
          <w:rFonts w:ascii="Arial" w:hAnsi="Arial" w:cs="Arial"/>
          <w:b/>
          <w:bCs/>
          <w:i/>
          <w:color w:val="000000"/>
          <w:sz w:val="22"/>
          <w:szCs w:val="22"/>
          <w:shd w:val="clear" w:color="auto" w:fill="FFFFFF"/>
        </w:rPr>
      </w:pPr>
      <w:r w:rsidRPr="00EC236C">
        <w:rPr>
          <w:rFonts w:ascii="Arial" w:hAnsi="Arial" w:cs="Arial"/>
          <w:i/>
          <w:sz w:val="22"/>
          <w:szCs w:val="22"/>
        </w:rPr>
        <w:t xml:space="preserve">4) </w:t>
      </w:r>
      <w:r w:rsidRPr="00EC236C">
        <w:rPr>
          <w:rFonts w:ascii="Arial" w:hAnsi="Arial" w:cs="Arial"/>
          <w:b/>
          <w:bCs/>
          <w:i/>
          <w:sz w:val="22"/>
          <w:szCs w:val="22"/>
        </w:rPr>
        <w:t>Σύμφωνα με το άρθρο 11 του Ν.4623/19</w:t>
      </w:r>
      <w:r w:rsidRPr="00EC236C">
        <w:rPr>
          <w:rFonts w:ascii="Arial" w:hAnsi="Arial" w:cs="Arial"/>
          <w:b/>
          <w:bCs/>
          <w:i/>
          <w:color w:val="000000"/>
          <w:sz w:val="22"/>
          <w:szCs w:val="22"/>
          <w:shd w:val="clear" w:color="auto" w:fill="FFFFFF"/>
        </w:rPr>
        <w:t>:</w:t>
      </w:r>
    </w:p>
    <w:p w:rsidR="00235BF0" w:rsidRPr="00EC236C" w:rsidRDefault="00235BF0" w:rsidP="00235BF0">
      <w:pPr>
        <w:spacing w:line="360" w:lineRule="auto"/>
        <w:jc w:val="both"/>
        <w:rPr>
          <w:rFonts w:ascii="Arial" w:hAnsi="Arial" w:cs="Arial"/>
          <w:i/>
          <w:sz w:val="22"/>
          <w:szCs w:val="22"/>
        </w:rPr>
      </w:pPr>
      <w:r w:rsidRPr="00EC236C">
        <w:rPr>
          <w:rFonts w:ascii="Arial" w:hAnsi="Arial" w:cs="Arial"/>
          <w:b/>
          <w:bCs/>
          <w:i/>
          <w:color w:val="000000"/>
          <w:sz w:val="22"/>
          <w:szCs w:val="22"/>
          <w:shd w:val="clear" w:color="auto" w:fill="FFFFFF"/>
        </w:rPr>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EC236C">
        <w:rPr>
          <w:rFonts w:ascii="Arial" w:hAnsi="Arial" w:cs="Arial"/>
          <w:i/>
          <w:color w:val="000000"/>
          <w:sz w:val="22"/>
          <w:szCs w:val="22"/>
          <w:shd w:val="clear" w:color="auto" w:fill="FFFFFF"/>
        </w:rPr>
        <w:t xml:space="preserve">Κατά τη σύνταξη των προτάσεων από τις ενδιαφερόμενες παρατάξεις, οι αρμόδιες υπηρεσίες του δήμου παρέχουν κάθε σχετικό στοιχείο. </w:t>
      </w:r>
      <w:r w:rsidRPr="00EC236C">
        <w:rPr>
          <w:rFonts w:ascii="Arial" w:hAnsi="Arial" w:cs="Arial"/>
          <w:i/>
          <w:color w:val="000000"/>
          <w:sz w:val="22"/>
          <w:szCs w:val="22"/>
          <w:shd w:val="clear" w:color="auto" w:fill="FFFFFF"/>
        </w:rPr>
        <w:lastRenderedPageBreak/>
        <w:t>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 5) Το άρθρο 66 του Β.Δ. 24/9-20/10/1958, οι διατάξεις του οποίου ως ειδικές δεν καταργήθηκαν από τις μεταγενέστερες του Δημοτικού Κώδικα και η δημοσίευση των κανονιστικών αποφάσεων για την επιβολή φόρων, τελών, δικαιωμάτων και εισφορών δημοσιεύονται σύμφωνα με τις διατάξεις του άρθρου αυτού</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6) Τις οδηγίες της </w:t>
      </w:r>
      <w:r w:rsidRPr="00EC236C">
        <w:rPr>
          <w:rFonts w:ascii="Arial" w:hAnsi="Arial" w:cs="Arial"/>
          <w:b/>
          <w:bCs/>
          <w:i/>
          <w:sz w:val="22"/>
          <w:szCs w:val="22"/>
        </w:rPr>
        <w:t xml:space="preserve">ΚΥΑ </w:t>
      </w:r>
      <w:r w:rsidRPr="00EC236C">
        <w:rPr>
          <w:rFonts w:ascii="Arial" w:hAnsi="Arial" w:cs="Arial"/>
          <w:b/>
          <w:bCs/>
          <w:i/>
          <w:iCs/>
          <w:sz w:val="22"/>
          <w:szCs w:val="22"/>
        </w:rPr>
        <w:t>46735/2020 (ΦΕΚ 3170/1-8-2020 , τεύχος Β΄)</w:t>
      </w:r>
      <w:r w:rsidRPr="00EC236C">
        <w:rPr>
          <w:rFonts w:ascii="Arial" w:hAnsi="Arial" w:cs="Arial"/>
          <w:i/>
          <w:iCs/>
          <w:sz w:val="22"/>
          <w:szCs w:val="22"/>
        </w:rPr>
        <w:t>,</w:t>
      </w:r>
      <w:r w:rsidRPr="00EC236C">
        <w:rPr>
          <w:rFonts w:ascii="Arial" w:hAnsi="Arial" w:cs="Arial"/>
          <w:i/>
          <w:sz w:val="22"/>
          <w:szCs w:val="22"/>
        </w:rPr>
        <w:t xml:space="preserve"> σχετικά με την κατάρτιση του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οικονομικού έτους 2021, καθώς και την 248/2020 (ΑΔΑ: ΨΗ5ΤΩΛΗ-ΦΝ6) απόφαση της Οικονομικής Επιτροπής Δήμου </w:t>
      </w:r>
      <w:proofErr w:type="spellStart"/>
      <w:r w:rsidRPr="00EC236C">
        <w:rPr>
          <w:rFonts w:ascii="Arial" w:hAnsi="Arial" w:cs="Arial"/>
          <w:i/>
          <w:sz w:val="22"/>
          <w:szCs w:val="22"/>
        </w:rPr>
        <w:t>Λεβαδέων</w:t>
      </w:r>
      <w:proofErr w:type="spellEnd"/>
      <w:r w:rsidRPr="00EC236C">
        <w:rPr>
          <w:rFonts w:ascii="Arial" w:hAnsi="Arial" w:cs="Arial"/>
          <w:i/>
          <w:sz w:val="22"/>
          <w:szCs w:val="22"/>
        </w:rPr>
        <w:t xml:space="preserve">, περί σύνταξης σχεδίου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του Δήμου </w:t>
      </w:r>
      <w:proofErr w:type="spellStart"/>
      <w:r w:rsidRPr="00EC236C">
        <w:rPr>
          <w:rFonts w:ascii="Arial" w:hAnsi="Arial" w:cs="Arial"/>
          <w:i/>
          <w:sz w:val="22"/>
          <w:szCs w:val="22"/>
        </w:rPr>
        <w:t>Λεβαδέων</w:t>
      </w:r>
      <w:proofErr w:type="spellEnd"/>
      <w:r w:rsidRPr="00EC236C">
        <w:rPr>
          <w:rFonts w:ascii="Arial" w:hAnsi="Arial" w:cs="Arial"/>
          <w:i/>
          <w:sz w:val="22"/>
          <w:szCs w:val="22"/>
        </w:rPr>
        <w:t>, οικονομικού έτους 2021</w:t>
      </w:r>
    </w:p>
    <w:p w:rsidR="00235BF0" w:rsidRPr="00235BF0" w:rsidRDefault="00235BF0" w:rsidP="00235BF0">
      <w:pPr>
        <w:pStyle w:val="Textbodyindent"/>
        <w:spacing w:line="360" w:lineRule="auto"/>
        <w:ind w:hanging="57"/>
        <w:rPr>
          <w:i/>
          <w:iCs/>
          <w:szCs w:val="22"/>
          <w:lang w:val="el-GR"/>
        </w:rPr>
      </w:pPr>
      <w:r w:rsidRPr="00235BF0">
        <w:rPr>
          <w:i/>
          <w:szCs w:val="22"/>
          <w:lang w:val="el-GR"/>
        </w:rPr>
        <w:t xml:space="preserve"> 7) </w:t>
      </w:r>
      <w:r w:rsidRPr="00235BF0">
        <w:rPr>
          <w:i/>
          <w:iCs/>
          <w:szCs w:val="22"/>
          <w:lang w:val="el-GR"/>
        </w:rPr>
        <w:t xml:space="preserve">Σύμφωνα με την </w:t>
      </w:r>
      <w:r w:rsidRPr="00235BF0">
        <w:rPr>
          <w:b/>
          <w:bCs/>
          <w:i/>
          <w:iCs/>
          <w:szCs w:val="22"/>
          <w:lang w:val="el-GR"/>
        </w:rPr>
        <w:t>Κ.Υ.Α. 46735/2020 (ΦΕΚ 3170/1-8-2020 , τεύχος Β΄)</w:t>
      </w:r>
      <w:r w:rsidRPr="00235BF0">
        <w:rPr>
          <w:i/>
          <w:iCs/>
          <w:szCs w:val="22"/>
          <w:lang w:val="el-GR"/>
        </w:rPr>
        <w:t xml:space="preserve"> , σχετικά με την κατάρτιση του προϋπολογισμού , οικονομικού έτους 2021 «</w:t>
      </w:r>
      <w:r w:rsidRPr="00235BF0">
        <w:rPr>
          <w:rFonts w:eastAsia="Times New Roman"/>
          <w:i/>
          <w:iCs/>
          <w:color w:val="000000"/>
          <w:szCs w:val="22"/>
          <w:lang w:val="el-GR"/>
        </w:rPr>
        <w:t>Οι εγγραφές στο σκέλος των δαπανών που αφορούν σε ανταποδοτικές υπηρεσίες (όπως υπηρεσία ύδρευσης, υπηρεσία καθαριότητας και φωτισμού) για τον Π/Υ 2021 θα πρέπει να γίνονται με γνώμονα το κόστος παροχής της υπηρεσίας σε συνδυασμό με το ύψος των εσόδων που αναμένεται να εισπραχθούν εντός του έτους 2020. Σε περίπτωση που τα εισπραττόμενα έσοδα του έτους 2020 εκτιμάται ότι δεν θα καλύψουν τη δαπάνη της ανταποδοτικής υπηρεσίας του έτους 2020, τότε το ποσό που δεν καλύπτεται θα πρέπει να συνυπολογιστεί στην απόφαση καθορισμού του ύψους των τελών για το έτος 2021, επιφέροντας αύξηση αυτών. Αντίστοιχα, θα πρέπει να συνυπολογίζεται τυχόν υπερκάλυψη της δαπάνης από τα εισπραττόμενα έσοδα. Στο πλαίσιο αυτό, στην απόφαση επιβολής των τελών υποχρεωτικά αναγράφονται τα σχετικά στοιχεία εσόδων και εξόδων που προκύπτουν από:</w:t>
      </w:r>
    </w:p>
    <w:p w:rsidR="00235BF0" w:rsidRPr="00EC236C" w:rsidRDefault="00235BF0" w:rsidP="00235BF0">
      <w:pPr>
        <w:spacing w:after="240" w:line="360" w:lineRule="auto"/>
        <w:ind w:left="426"/>
        <w:jc w:val="both"/>
        <w:rPr>
          <w:rFonts w:ascii="Arial" w:hAnsi="Arial" w:cs="Arial"/>
          <w:i/>
          <w:iCs/>
          <w:sz w:val="22"/>
          <w:szCs w:val="22"/>
        </w:rPr>
      </w:pPr>
      <w:r w:rsidRPr="00EC236C">
        <w:rPr>
          <w:rFonts w:ascii="Arial" w:hAnsi="Arial" w:cs="Arial"/>
          <w:i/>
          <w:iCs/>
          <w:color w:val="000000"/>
          <w:sz w:val="22"/>
          <w:szCs w:val="22"/>
        </w:rPr>
        <w:t>- την εκτέλεση του Π/Υ του έτους 2019.</w:t>
      </w:r>
    </w:p>
    <w:p w:rsidR="00235BF0" w:rsidRPr="00EC236C" w:rsidRDefault="00235BF0" w:rsidP="00235BF0">
      <w:pPr>
        <w:spacing w:after="240" w:line="360" w:lineRule="auto"/>
        <w:ind w:left="426"/>
        <w:jc w:val="both"/>
        <w:rPr>
          <w:rFonts w:ascii="Arial" w:hAnsi="Arial" w:cs="Arial"/>
          <w:i/>
          <w:iCs/>
          <w:sz w:val="22"/>
          <w:szCs w:val="22"/>
        </w:rPr>
      </w:pPr>
      <w:r w:rsidRPr="00EC236C">
        <w:rPr>
          <w:rFonts w:ascii="Arial" w:hAnsi="Arial" w:cs="Arial"/>
          <w:i/>
          <w:iCs/>
          <w:color w:val="000000"/>
          <w:sz w:val="22"/>
          <w:szCs w:val="22"/>
        </w:rPr>
        <w:t>- την εκτέλεση της περιόδου από την αρχή του έτους 2020 και μέχρι το μήνα κατάρτισης του σχεδίου του Π/Υ 2021.</w:t>
      </w:r>
    </w:p>
    <w:p w:rsidR="00235BF0" w:rsidRPr="00EC236C" w:rsidRDefault="00235BF0" w:rsidP="00235BF0">
      <w:pPr>
        <w:spacing w:after="240" w:line="360" w:lineRule="auto"/>
        <w:ind w:left="426"/>
        <w:jc w:val="both"/>
        <w:rPr>
          <w:rFonts w:ascii="Arial" w:hAnsi="Arial" w:cs="Arial"/>
          <w:i/>
          <w:iCs/>
          <w:sz w:val="22"/>
          <w:szCs w:val="22"/>
        </w:rPr>
      </w:pPr>
      <w:r w:rsidRPr="00EC236C">
        <w:rPr>
          <w:rFonts w:ascii="Arial" w:hAnsi="Arial" w:cs="Arial"/>
          <w:i/>
          <w:iCs/>
          <w:color w:val="000000"/>
          <w:sz w:val="22"/>
          <w:szCs w:val="22"/>
        </w:rPr>
        <w:t>- την εκτέλεση του Π/Υ 2019 για την ίδια, ως άνω περίοδο (δηλ. εάν το σχέδιο Π/Υ 2021 καταρτίζεται Σεπτέμβριο 2020, τα στοιχεία Ιαν-Αυγούστου 2019 και 2020).</w:t>
      </w:r>
    </w:p>
    <w:p w:rsidR="00235BF0" w:rsidRPr="00EC236C" w:rsidRDefault="00235BF0" w:rsidP="00235BF0">
      <w:pPr>
        <w:spacing w:after="240" w:line="360" w:lineRule="auto"/>
        <w:ind w:left="426"/>
        <w:jc w:val="both"/>
        <w:rPr>
          <w:rFonts w:ascii="Arial" w:hAnsi="Arial" w:cs="Arial"/>
          <w:i/>
          <w:iCs/>
          <w:sz w:val="22"/>
          <w:szCs w:val="22"/>
        </w:rPr>
      </w:pPr>
      <w:r w:rsidRPr="00EC236C">
        <w:rPr>
          <w:rFonts w:ascii="Arial" w:hAnsi="Arial" w:cs="Arial"/>
          <w:i/>
          <w:iCs/>
          <w:color w:val="000000"/>
          <w:sz w:val="22"/>
          <w:szCs w:val="22"/>
        </w:rPr>
        <w:t>- την εκτίμηση εισπράξεων και δαπανών για το σύνολο του έτους 2020, η οποία υπολογίζεται με βάση τη χρονική πορεία εκτέλεσης του Π/Υ του έτους 2019.</w:t>
      </w:r>
    </w:p>
    <w:p w:rsidR="00235BF0" w:rsidRPr="00EC236C" w:rsidRDefault="00235BF0" w:rsidP="00235BF0">
      <w:pPr>
        <w:spacing w:after="240" w:line="360" w:lineRule="auto"/>
        <w:jc w:val="both"/>
        <w:rPr>
          <w:rFonts w:ascii="Arial" w:hAnsi="Arial" w:cs="Arial"/>
          <w:i/>
          <w:iCs/>
          <w:sz w:val="22"/>
          <w:szCs w:val="22"/>
        </w:rPr>
      </w:pPr>
      <w:r w:rsidRPr="00EC236C">
        <w:rPr>
          <w:rFonts w:ascii="Arial" w:hAnsi="Arial" w:cs="Arial"/>
          <w:i/>
          <w:iCs/>
          <w:color w:val="000000"/>
          <w:sz w:val="22"/>
          <w:szCs w:val="22"/>
        </w:rPr>
        <w:t>Για τον προσδιορισμό του ύψους των συντελεστών επιβολής των ανταποδοτικών τελών λαμβάνεται υπόψη ότι τα έσοδα πρέπει να:</w:t>
      </w:r>
    </w:p>
    <w:p w:rsidR="00235BF0" w:rsidRPr="00EC236C" w:rsidRDefault="00235BF0" w:rsidP="00235BF0">
      <w:pPr>
        <w:spacing w:after="240" w:line="360" w:lineRule="auto"/>
        <w:jc w:val="both"/>
        <w:rPr>
          <w:rFonts w:ascii="Arial" w:hAnsi="Arial" w:cs="Arial"/>
          <w:i/>
          <w:iCs/>
          <w:sz w:val="22"/>
          <w:szCs w:val="22"/>
        </w:rPr>
      </w:pPr>
      <w:r w:rsidRPr="00EC236C">
        <w:rPr>
          <w:rFonts w:ascii="Arial" w:hAnsi="Arial" w:cs="Arial"/>
          <w:i/>
          <w:iCs/>
          <w:color w:val="000000"/>
          <w:sz w:val="22"/>
          <w:szCs w:val="22"/>
        </w:rPr>
        <w:lastRenderedPageBreak/>
        <w:t>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w:t>
      </w:r>
    </w:p>
    <w:p w:rsidR="00235BF0" w:rsidRPr="00EC236C" w:rsidRDefault="00235BF0" w:rsidP="00235BF0">
      <w:pPr>
        <w:spacing w:after="240" w:line="360" w:lineRule="auto"/>
        <w:jc w:val="both"/>
        <w:rPr>
          <w:rFonts w:ascii="Arial" w:hAnsi="Arial" w:cs="Arial"/>
          <w:i/>
          <w:iCs/>
          <w:sz w:val="22"/>
          <w:szCs w:val="22"/>
        </w:rPr>
      </w:pPr>
      <w:r w:rsidRPr="00EC236C">
        <w:rPr>
          <w:rFonts w:ascii="Arial" w:hAnsi="Arial" w:cs="Arial"/>
          <w:i/>
          <w:iCs/>
          <w:color w:val="000000"/>
          <w:sz w:val="22"/>
          <w:szCs w:val="22"/>
        </w:rPr>
        <w:t>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w:t>
      </w:r>
    </w:p>
    <w:p w:rsidR="00235BF0" w:rsidRPr="00EC236C" w:rsidRDefault="00235BF0" w:rsidP="00235BF0">
      <w:pPr>
        <w:spacing w:after="240" w:line="360" w:lineRule="auto"/>
        <w:jc w:val="both"/>
        <w:rPr>
          <w:rFonts w:ascii="Arial" w:hAnsi="Arial" w:cs="Arial"/>
          <w:i/>
          <w:iCs/>
          <w:sz w:val="22"/>
          <w:szCs w:val="22"/>
        </w:rPr>
      </w:pPr>
      <w:r w:rsidRPr="00EC236C">
        <w:rPr>
          <w:rFonts w:ascii="Arial" w:hAnsi="Arial" w:cs="Arial"/>
          <w:i/>
          <w:iCs/>
          <w:color w:val="000000"/>
          <w:sz w:val="22"/>
          <w:szCs w:val="22"/>
        </w:rPr>
        <w:t>γ) καλύπτουν αποκλειστικά και μόνο τις δαπάνες των αντίστοιχων υπηρεσιών και δεν μπορούν να εξυπηρετήσουν άλλες δαπάνες του δήμου. Σε περίπτωση που έχει ληφθεί απόφαση αύξησης των τελών και δικαιωμάτων της κατηγορίας 03 «ΕΣΟΔΑ ΑΠΟ ΑΝΤΑΠΟΔΟΤΙΚΑ ΤΕΛΗ ΚΑΙ ΔΙΚΑΙΩΜΑΤΑ»,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rsidR="00235BF0" w:rsidRPr="00EC236C" w:rsidRDefault="00235BF0" w:rsidP="00235BF0">
      <w:pPr>
        <w:spacing w:after="240" w:line="360" w:lineRule="auto"/>
        <w:jc w:val="both"/>
        <w:rPr>
          <w:rFonts w:ascii="Arial" w:hAnsi="Arial" w:cs="Arial"/>
          <w:i/>
          <w:iCs/>
          <w:sz w:val="22"/>
          <w:szCs w:val="22"/>
        </w:rPr>
      </w:pPr>
      <w:r w:rsidRPr="00EC236C">
        <w:rPr>
          <w:rFonts w:ascii="Arial" w:hAnsi="Arial" w:cs="Arial"/>
          <w:i/>
          <w:iCs/>
          <w:color w:val="000000"/>
          <w:sz w:val="22"/>
          <w:szCs w:val="22"/>
        </w:rPr>
        <w:t>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κοινή υπουργική απόφαση για τον υπολογισμό του συνόλου των επισφαλειών (ΚΑΕ 85).</w:t>
      </w:r>
    </w:p>
    <w:p w:rsidR="00235BF0" w:rsidRPr="00EC236C" w:rsidRDefault="00235BF0" w:rsidP="00235BF0">
      <w:pPr>
        <w:spacing w:after="240" w:line="360" w:lineRule="auto"/>
        <w:jc w:val="both"/>
        <w:rPr>
          <w:rFonts w:ascii="Arial" w:hAnsi="Arial" w:cs="Arial"/>
          <w:i/>
          <w:iCs/>
          <w:sz w:val="22"/>
          <w:szCs w:val="22"/>
        </w:rPr>
      </w:pPr>
      <w:r w:rsidRPr="00EC236C">
        <w:rPr>
          <w:rFonts w:ascii="Arial" w:hAnsi="Arial" w:cs="Arial"/>
          <w:i/>
          <w:iCs/>
          <w:color w:val="000000"/>
          <w:sz w:val="22"/>
          <w:szCs w:val="22"/>
        </w:rPr>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rsidR="00235BF0" w:rsidRPr="00EC236C" w:rsidRDefault="00235BF0" w:rsidP="00235BF0">
      <w:pPr>
        <w:spacing w:after="240" w:line="360" w:lineRule="auto"/>
        <w:jc w:val="both"/>
        <w:rPr>
          <w:rFonts w:ascii="Arial" w:hAnsi="Arial" w:cs="Arial"/>
          <w:i/>
          <w:iCs/>
          <w:color w:val="000000"/>
          <w:sz w:val="22"/>
          <w:szCs w:val="22"/>
        </w:rPr>
      </w:pPr>
      <w:r w:rsidRPr="00EC236C">
        <w:rPr>
          <w:rFonts w:ascii="Arial" w:hAnsi="Arial" w:cs="Arial"/>
          <w:i/>
          <w:iCs/>
          <w:color w:val="000000"/>
          <w:sz w:val="22"/>
          <w:szCs w:val="22"/>
        </w:rPr>
        <w:t xml:space="preserve">8) Στον παρακάτω Πίνακα 1 απεικονίζονται οι εισπράξεις και πληρωμές από τέλη άρδευσης μέχρι 31/8/2020 και 31/8/2019, οι συνολικές εισπράξεις-πληρωμές του 2019, η εκτίμηση των εισπράξεων-πληρωμών μέχρι 31-12-2020 καθώς και οι προβλέψεις του </w:t>
      </w:r>
      <w:proofErr w:type="spellStart"/>
      <w:r w:rsidRPr="00EC236C">
        <w:rPr>
          <w:rFonts w:ascii="Arial" w:hAnsi="Arial" w:cs="Arial"/>
          <w:i/>
          <w:iCs/>
          <w:color w:val="000000"/>
          <w:sz w:val="22"/>
          <w:szCs w:val="22"/>
        </w:rPr>
        <w:t>προυπολογισμού</w:t>
      </w:r>
      <w:proofErr w:type="spellEnd"/>
      <w:r w:rsidRPr="00EC236C">
        <w:rPr>
          <w:rFonts w:ascii="Arial" w:hAnsi="Arial" w:cs="Arial"/>
          <w:i/>
          <w:iCs/>
          <w:color w:val="000000"/>
          <w:sz w:val="22"/>
          <w:szCs w:val="22"/>
        </w:rPr>
        <w:t xml:space="preserve"> για το 2021</w:t>
      </w:r>
    </w:p>
    <w:p w:rsidR="00235BF0" w:rsidRPr="00EC236C" w:rsidRDefault="00235BF0" w:rsidP="00235BF0">
      <w:pPr>
        <w:spacing w:after="240" w:line="360" w:lineRule="auto"/>
        <w:jc w:val="both"/>
        <w:rPr>
          <w:rFonts w:ascii="Arial" w:hAnsi="Arial" w:cs="Arial"/>
          <w:i/>
          <w:iCs/>
          <w:color w:val="000000"/>
          <w:sz w:val="22"/>
          <w:szCs w:val="22"/>
        </w:rPr>
      </w:pPr>
    </w:p>
    <w:p w:rsidR="00235BF0" w:rsidRPr="00EC236C" w:rsidRDefault="00235BF0" w:rsidP="00235BF0">
      <w:pPr>
        <w:spacing w:after="240" w:line="360" w:lineRule="auto"/>
        <w:jc w:val="center"/>
        <w:rPr>
          <w:rFonts w:ascii="Arial" w:hAnsi="Arial" w:cs="Arial"/>
          <w:b/>
          <w:bCs/>
          <w:i/>
          <w:iCs/>
          <w:color w:val="000000"/>
          <w:sz w:val="22"/>
          <w:szCs w:val="22"/>
        </w:rPr>
      </w:pPr>
      <w:r w:rsidRPr="00EC236C">
        <w:rPr>
          <w:rFonts w:ascii="Arial" w:hAnsi="Arial" w:cs="Arial"/>
          <w:b/>
          <w:bCs/>
          <w:i/>
          <w:iCs/>
          <w:color w:val="000000"/>
          <w:sz w:val="22"/>
          <w:szCs w:val="22"/>
        </w:rPr>
        <w:t>Πίνακας 1. Εισπράξεις – πληρωμές από τέλη άρδευσης 2019-2020 και πρόβλεψη 2021</w:t>
      </w:r>
    </w:p>
    <w:tbl>
      <w:tblPr>
        <w:tblW w:w="9340" w:type="dxa"/>
        <w:jc w:val="center"/>
        <w:tblLook w:val="04A0"/>
      </w:tblPr>
      <w:tblGrid>
        <w:gridCol w:w="920"/>
        <w:gridCol w:w="2840"/>
        <w:gridCol w:w="1201"/>
        <w:gridCol w:w="1132"/>
        <w:gridCol w:w="1132"/>
        <w:gridCol w:w="1201"/>
        <w:gridCol w:w="1273"/>
      </w:tblGrid>
      <w:tr w:rsidR="00235BF0" w:rsidRPr="003E6CA8" w:rsidTr="00235BF0">
        <w:trPr>
          <w:trHeight w:val="328"/>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0"/>
                <w:szCs w:val="20"/>
              </w:rPr>
            </w:pPr>
            <w:r w:rsidRPr="003E6CA8">
              <w:rPr>
                <w:rFonts w:ascii="Calibri" w:hAnsi="Calibri" w:cs="Calibri"/>
                <w:b/>
                <w:bCs/>
                <w:i/>
                <w:color w:val="000000"/>
                <w:sz w:val="20"/>
                <w:szCs w:val="20"/>
              </w:rPr>
              <w:t>K.A.</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0"/>
                <w:szCs w:val="20"/>
              </w:rPr>
            </w:pPr>
            <w:r w:rsidRPr="003E6CA8">
              <w:rPr>
                <w:rFonts w:ascii="Calibri" w:hAnsi="Calibri" w:cs="Calibri"/>
                <w:b/>
                <w:bCs/>
                <w:i/>
                <w:color w:val="000000"/>
                <w:sz w:val="20"/>
                <w:szCs w:val="20"/>
              </w:rPr>
              <w:t>Περιγραφή Εσόδων</w:t>
            </w:r>
          </w:p>
        </w:tc>
        <w:tc>
          <w:tcPr>
            <w:tcW w:w="5580"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center"/>
              <w:rPr>
                <w:rFonts w:ascii="Calibri" w:hAnsi="Calibri" w:cs="Calibri"/>
                <w:b/>
                <w:bCs/>
                <w:i/>
                <w:color w:val="000000"/>
                <w:sz w:val="20"/>
                <w:szCs w:val="20"/>
              </w:rPr>
            </w:pPr>
            <w:proofErr w:type="spellStart"/>
            <w:r w:rsidRPr="003E6CA8">
              <w:rPr>
                <w:rFonts w:ascii="Calibri" w:hAnsi="Calibri" w:cs="Calibri"/>
                <w:b/>
                <w:bCs/>
                <w:i/>
                <w:color w:val="000000"/>
                <w:sz w:val="20"/>
                <w:szCs w:val="20"/>
              </w:rPr>
              <w:t>Εσοδα</w:t>
            </w:r>
            <w:proofErr w:type="spellEnd"/>
            <w:r w:rsidRPr="003E6CA8">
              <w:rPr>
                <w:rFonts w:ascii="Calibri" w:hAnsi="Calibri" w:cs="Calibri"/>
                <w:b/>
                <w:bCs/>
                <w:i/>
                <w:color w:val="000000"/>
                <w:sz w:val="20"/>
                <w:szCs w:val="20"/>
              </w:rPr>
              <w:t xml:space="preserve"> (Εισπράξεις)</w:t>
            </w:r>
          </w:p>
        </w:tc>
      </w:tr>
      <w:tr w:rsidR="00235BF0" w:rsidRPr="003E6CA8" w:rsidTr="00235BF0">
        <w:trPr>
          <w:trHeight w:val="530"/>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235BF0" w:rsidRPr="003E6CA8" w:rsidRDefault="00235BF0" w:rsidP="00235BF0">
            <w:pPr>
              <w:rPr>
                <w:rFonts w:ascii="Calibri" w:hAnsi="Calibri" w:cs="Calibri"/>
                <w:b/>
                <w:bCs/>
                <w:i/>
                <w:color w:val="000000"/>
                <w:sz w:val="20"/>
                <w:szCs w:val="20"/>
              </w:rPr>
            </w:pPr>
          </w:p>
        </w:tc>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235BF0" w:rsidRPr="003E6CA8" w:rsidRDefault="00235BF0" w:rsidP="00235BF0">
            <w:pPr>
              <w:rPr>
                <w:rFonts w:ascii="Calibri" w:hAnsi="Calibri" w:cs="Calibri"/>
                <w:b/>
                <w:bCs/>
                <w:i/>
                <w:color w:val="000000"/>
                <w:sz w:val="20"/>
                <w:szCs w:val="20"/>
              </w:rPr>
            </w:pPr>
          </w:p>
        </w:tc>
        <w:tc>
          <w:tcPr>
            <w:tcW w:w="1100"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0"/>
                <w:szCs w:val="20"/>
              </w:rPr>
            </w:pPr>
            <w:r w:rsidRPr="003E6CA8">
              <w:rPr>
                <w:rFonts w:ascii="Calibri" w:hAnsi="Calibri" w:cs="Calibri"/>
                <w:b/>
                <w:bCs/>
                <w:i/>
                <w:color w:val="000000"/>
                <w:sz w:val="20"/>
                <w:szCs w:val="20"/>
              </w:rPr>
              <w:t xml:space="preserve">31/12/2019 </w:t>
            </w:r>
          </w:p>
        </w:tc>
        <w:tc>
          <w:tcPr>
            <w:tcW w:w="1060"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0"/>
                <w:szCs w:val="20"/>
              </w:rPr>
            </w:pPr>
            <w:r w:rsidRPr="003E6CA8">
              <w:rPr>
                <w:rFonts w:ascii="Calibri" w:hAnsi="Calibri" w:cs="Calibri"/>
                <w:b/>
                <w:bCs/>
                <w:i/>
                <w:color w:val="000000"/>
                <w:sz w:val="20"/>
                <w:szCs w:val="20"/>
              </w:rPr>
              <w:t xml:space="preserve">31/8/2019 </w:t>
            </w:r>
          </w:p>
        </w:tc>
        <w:tc>
          <w:tcPr>
            <w:tcW w:w="1100"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0"/>
                <w:szCs w:val="20"/>
              </w:rPr>
            </w:pPr>
            <w:r w:rsidRPr="003E6CA8">
              <w:rPr>
                <w:rFonts w:ascii="Calibri" w:hAnsi="Calibri" w:cs="Calibri"/>
                <w:b/>
                <w:bCs/>
                <w:i/>
                <w:color w:val="000000"/>
                <w:sz w:val="20"/>
                <w:szCs w:val="20"/>
              </w:rPr>
              <w:t xml:space="preserve">31/8/2020 </w:t>
            </w:r>
          </w:p>
        </w:tc>
        <w:tc>
          <w:tcPr>
            <w:tcW w:w="1140"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0"/>
                <w:szCs w:val="20"/>
              </w:rPr>
            </w:pPr>
            <w:r w:rsidRPr="003E6CA8">
              <w:rPr>
                <w:rFonts w:ascii="Calibri" w:hAnsi="Calibri" w:cs="Calibri"/>
                <w:b/>
                <w:bCs/>
                <w:i/>
                <w:color w:val="000000"/>
                <w:sz w:val="20"/>
                <w:szCs w:val="20"/>
              </w:rPr>
              <w:t>Εκτίμηση 31/12/2020</w:t>
            </w:r>
          </w:p>
        </w:tc>
        <w:tc>
          <w:tcPr>
            <w:tcW w:w="1180"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0"/>
                <w:szCs w:val="20"/>
              </w:rPr>
            </w:pPr>
            <w:proofErr w:type="spellStart"/>
            <w:r w:rsidRPr="003E6CA8">
              <w:rPr>
                <w:rFonts w:ascii="Calibri" w:hAnsi="Calibri" w:cs="Calibri"/>
                <w:b/>
                <w:bCs/>
                <w:i/>
                <w:color w:val="000000"/>
                <w:sz w:val="20"/>
                <w:szCs w:val="20"/>
              </w:rPr>
              <w:t>Προυπ</w:t>
            </w:r>
            <w:proofErr w:type="spellEnd"/>
            <w:r w:rsidRPr="003E6CA8">
              <w:rPr>
                <w:rFonts w:ascii="Calibri" w:hAnsi="Calibri" w:cs="Calibri"/>
                <w:b/>
                <w:bCs/>
                <w:i/>
                <w:color w:val="000000"/>
                <w:sz w:val="20"/>
                <w:szCs w:val="20"/>
              </w:rPr>
              <w:t>/</w:t>
            </w:r>
            <w:proofErr w:type="spellStart"/>
            <w:r w:rsidRPr="003E6CA8">
              <w:rPr>
                <w:rFonts w:ascii="Calibri" w:hAnsi="Calibri" w:cs="Calibri"/>
                <w:b/>
                <w:bCs/>
                <w:i/>
                <w:color w:val="000000"/>
                <w:sz w:val="20"/>
                <w:szCs w:val="20"/>
              </w:rPr>
              <w:t>σμός</w:t>
            </w:r>
            <w:proofErr w:type="spellEnd"/>
            <w:r w:rsidRPr="003E6CA8">
              <w:rPr>
                <w:rFonts w:ascii="Calibri" w:hAnsi="Calibri" w:cs="Calibri"/>
                <w:b/>
                <w:bCs/>
                <w:i/>
                <w:color w:val="000000"/>
                <w:sz w:val="20"/>
                <w:szCs w:val="20"/>
              </w:rPr>
              <w:t xml:space="preserve"> 2021</w:t>
            </w:r>
          </w:p>
        </w:tc>
      </w:tr>
      <w:tr w:rsidR="00235BF0" w:rsidRPr="003E6CA8" w:rsidTr="00235BF0">
        <w:trPr>
          <w:trHeight w:val="48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35BF0" w:rsidRPr="003E6CA8" w:rsidRDefault="00235BF0" w:rsidP="00235BF0">
            <w:pPr>
              <w:rPr>
                <w:rFonts w:ascii="Calibri" w:hAnsi="Calibri" w:cs="Calibri"/>
                <w:i/>
                <w:color w:val="000000"/>
                <w:sz w:val="20"/>
                <w:szCs w:val="20"/>
              </w:rPr>
            </w:pPr>
            <w:r w:rsidRPr="003E6CA8">
              <w:rPr>
                <w:rFonts w:ascii="Calibri" w:hAnsi="Calibri" w:cs="Calibri"/>
                <w:i/>
                <w:color w:val="000000"/>
                <w:sz w:val="20"/>
                <w:szCs w:val="20"/>
              </w:rPr>
              <w:t>0331</w:t>
            </w:r>
          </w:p>
        </w:tc>
        <w:tc>
          <w:tcPr>
            <w:tcW w:w="2840" w:type="dxa"/>
            <w:tcBorders>
              <w:top w:val="nil"/>
              <w:left w:val="nil"/>
              <w:bottom w:val="single" w:sz="4" w:space="0" w:color="000000"/>
              <w:right w:val="single" w:sz="4" w:space="0" w:color="000000"/>
            </w:tcBorders>
            <w:shd w:val="clear" w:color="000000" w:fill="FFFFFF"/>
            <w:vAlign w:val="center"/>
            <w:hideMark/>
          </w:tcPr>
          <w:p w:rsidR="00235BF0" w:rsidRPr="003E6CA8" w:rsidRDefault="00235BF0" w:rsidP="00235BF0">
            <w:pPr>
              <w:rPr>
                <w:rFonts w:ascii="Calibri" w:hAnsi="Calibri" w:cs="Calibri"/>
                <w:i/>
                <w:color w:val="000000"/>
                <w:sz w:val="20"/>
                <w:szCs w:val="20"/>
              </w:rPr>
            </w:pPr>
            <w:r w:rsidRPr="003E6CA8">
              <w:rPr>
                <w:rFonts w:ascii="Calibri" w:hAnsi="Calibri" w:cs="Calibri"/>
                <w:i/>
                <w:color w:val="000000"/>
                <w:sz w:val="20"/>
                <w:szCs w:val="20"/>
              </w:rPr>
              <w:t>Δικαιώματα χρήσεως αρδευτικού δικτύου</w:t>
            </w:r>
          </w:p>
        </w:tc>
        <w:tc>
          <w:tcPr>
            <w:tcW w:w="11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122.287,51</w:t>
            </w:r>
          </w:p>
        </w:tc>
        <w:tc>
          <w:tcPr>
            <w:tcW w:w="106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 </w:t>
            </w:r>
          </w:p>
        </w:tc>
        <w:tc>
          <w:tcPr>
            <w:tcW w:w="110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Calibri" w:hAnsi="Calibri" w:cs="Calibri"/>
                <w:i/>
                <w:color w:val="000000"/>
                <w:sz w:val="20"/>
                <w:szCs w:val="20"/>
              </w:rPr>
            </w:pPr>
            <w:r w:rsidRPr="003E6CA8">
              <w:rPr>
                <w:rFonts w:ascii="Calibri" w:hAnsi="Calibri" w:cs="Calibri"/>
                <w:i/>
                <w:color w:val="000000"/>
                <w:sz w:val="20"/>
                <w:szCs w:val="20"/>
              </w:rPr>
              <w:t> </w:t>
            </w:r>
          </w:p>
        </w:tc>
        <w:tc>
          <w:tcPr>
            <w:tcW w:w="114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122.500,00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122.500,00</w:t>
            </w:r>
          </w:p>
        </w:tc>
      </w:tr>
      <w:tr w:rsidR="00235BF0" w:rsidRPr="003E6CA8" w:rsidTr="00235BF0">
        <w:trPr>
          <w:trHeight w:val="517"/>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35BF0" w:rsidRPr="003E6CA8" w:rsidRDefault="00235BF0" w:rsidP="00235BF0">
            <w:pPr>
              <w:rPr>
                <w:rFonts w:ascii="Calibri" w:hAnsi="Calibri" w:cs="Calibri"/>
                <w:i/>
                <w:color w:val="000000"/>
                <w:sz w:val="20"/>
                <w:szCs w:val="20"/>
              </w:rPr>
            </w:pPr>
            <w:r w:rsidRPr="003E6CA8">
              <w:rPr>
                <w:rFonts w:ascii="Calibri" w:hAnsi="Calibri" w:cs="Calibri"/>
                <w:i/>
                <w:color w:val="000000"/>
                <w:sz w:val="20"/>
                <w:szCs w:val="20"/>
              </w:rPr>
              <w:t>2113</w:t>
            </w:r>
          </w:p>
        </w:tc>
        <w:tc>
          <w:tcPr>
            <w:tcW w:w="2840" w:type="dxa"/>
            <w:tcBorders>
              <w:top w:val="nil"/>
              <w:left w:val="nil"/>
              <w:bottom w:val="single" w:sz="4" w:space="0" w:color="000000"/>
              <w:right w:val="single" w:sz="4" w:space="0" w:color="000000"/>
            </w:tcBorders>
            <w:shd w:val="clear" w:color="000000" w:fill="FFFFFF"/>
            <w:vAlign w:val="center"/>
            <w:hideMark/>
          </w:tcPr>
          <w:p w:rsidR="00235BF0" w:rsidRPr="003E6CA8" w:rsidRDefault="00235BF0" w:rsidP="00235BF0">
            <w:pPr>
              <w:rPr>
                <w:rFonts w:ascii="Calibri" w:hAnsi="Calibri" w:cs="Calibri"/>
                <w:i/>
                <w:color w:val="000000"/>
                <w:sz w:val="20"/>
                <w:szCs w:val="20"/>
              </w:rPr>
            </w:pPr>
            <w:r w:rsidRPr="003E6CA8">
              <w:rPr>
                <w:rFonts w:ascii="Calibri" w:hAnsi="Calibri" w:cs="Calibri"/>
                <w:i/>
                <w:color w:val="000000"/>
                <w:sz w:val="20"/>
                <w:szCs w:val="20"/>
              </w:rPr>
              <w:t>Τέλη και δικαιώματα άρδευσης Π.Ο.Ε.</w:t>
            </w:r>
          </w:p>
        </w:tc>
        <w:tc>
          <w:tcPr>
            <w:tcW w:w="11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279,36</w:t>
            </w:r>
          </w:p>
        </w:tc>
        <w:tc>
          <w:tcPr>
            <w:tcW w:w="106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279,36</w:t>
            </w:r>
          </w:p>
        </w:tc>
        <w:tc>
          <w:tcPr>
            <w:tcW w:w="11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rPr>
                <w:rFonts w:ascii="Calibri" w:hAnsi="Calibri" w:cs="Calibri"/>
                <w:i/>
                <w:color w:val="000000"/>
                <w:sz w:val="20"/>
                <w:szCs w:val="20"/>
              </w:rPr>
            </w:pPr>
            <w:r w:rsidRPr="003E6CA8">
              <w:rPr>
                <w:rFonts w:ascii="Calibri" w:hAnsi="Calibri" w:cs="Calibri"/>
                <w:i/>
                <w:color w:val="000000"/>
                <w:sz w:val="20"/>
                <w:szCs w:val="20"/>
              </w:rPr>
              <w:t> </w:t>
            </w:r>
          </w:p>
        </w:tc>
        <w:tc>
          <w:tcPr>
            <w:tcW w:w="114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 </w:t>
            </w:r>
          </w:p>
        </w:tc>
      </w:tr>
      <w:tr w:rsidR="00235BF0" w:rsidRPr="003E6CA8" w:rsidTr="00235BF0">
        <w:trPr>
          <w:trHeight w:val="552"/>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35BF0" w:rsidRPr="003E6CA8" w:rsidRDefault="00235BF0" w:rsidP="00235BF0">
            <w:pPr>
              <w:rPr>
                <w:rFonts w:ascii="Calibri" w:hAnsi="Calibri" w:cs="Calibri"/>
                <w:i/>
                <w:color w:val="000000"/>
                <w:sz w:val="20"/>
                <w:szCs w:val="20"/>
              </w:rPr>
            </w:pPr>
            <w:r w:rsidRPr="003E6CA8">
              <w:rPr>
                <w:rFonts w:ascii="Calibri" w:hAnsi="Calibri" w:cs="Calibri"/>
                <w:i/>
                <w:color w:val="000000"/>
                <w:sz w:val="20"/>
                <w:szCs w:val="20"/>
              </w:rPr>
              <w:t>3213</w:t>
            </w:r>
          </w:p>
        </w:tc>
        <w:tc>
          <w:tcPr>
            <w:tcW w:w="2840" w:type="dxa"/>
            <w:tcBorders>
              <w:top w:val="nil"/>
              <w:left w:val="nil"/>
              <w:bottom w:val="single" w:sz="4" w:space="0" w:color="000000"/>
              <w:right w:val="single" w:sz="4" w:space="0" w:color="000000"/>
            </w:tcBorders>
            <w:shd w:val="clear" w:color="000000" w:fill="FFFFFF"/>
            <w:vAlign w:val="center"/>
            <w:hideMark/>
          </w:tcPr>
          <w:p w:rsidR="00235BF0" w:rsidRPr="003E6CA8" w:rsidRDefault="00235BF0" w:rsidP="00235BF0">
            <w:pPr>
              <w:rPr>
                <w:rFonts w:ascii="Calibri" w:hAnsi="Calibri" w:cs="Calibri"/>
                <w:i/>
                <w:color w:val="000000"/>
                <w:sz w:val="20"/>
                <w:szCs w:val="20"/>
              </w:rPr>
            </w:pPr>
            <w:r w:rsidRPr="003E6CA8">
              <w:rPr>
                <w:rFonts w:ascii="Calibri" w:hAnsi="Calibri" w:cs="Calibri"/>
                <w:i/>
                <w:color w:val="000000"/>
                <w:sz w:val="20"/>
                <w:szCs w:val="20"/>
              </w:rPr>
              <w:t>Τέλη και δικαιώματα άρδευσης- Εισπρακτέα υπόλοιπα</w:t>
            </w:r>
          </w:p>
        </w:tc>
        <w:tc>
          <w:tcPr>
            <w:tcW w:w="11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182.053,30</w:t>
            </w:r>
          </w:p>
        </w:tc>
        <w:tc>
          <w:tcPr>
            <w:tcW w:w="106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151.641,08</w:t>
            </w:r>
          </w:p>
        </w:tc>
        <w:tc>
          <w:tcPr>
            <w:tcW w:w="110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140.860,77</w:t>
            </w:r>
          </w:p>
        </w:tc>
        <w:tc>
          <w:tcPr>
            <w:tcW w:w="114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176.000,00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0"/>
                <w:szCs w:val="20"/>
              </w:rPr>
            </w:pPr>
            <w:r w:rsidRPr="003E6CA8">
              <w:rPr>
                <w:rFonts w:ascii="Calibri" w:hAnsi="Calibri" w:cs="Calibri"/>
                <w:i/>
                <w:color w:val="000000"/>
                <w:sz w:val="20"/>
                <w:szCs w:val="20"/>
              </w:rPr>
              <w:t>578.704,38</w:t>
            </w:r>
          </w:p>
        </w:tc>
      </w:tr>
      <w:tr w:rsidR="00235BF0" w:rsidRPr="003E6CA8" w:rsidTr="00235BF0">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35BF0" w:rsidRPr="003E6CA8" w:rsidRDefault="00235BF0" w:rsidP="00235BF0">
            <w:pPr>
              <w:rPr>
                <w:rFonts w:ascii="Calibri" w:hAnsi="Calibri" w:cs="Calibri"/>
                <w:b/>
                <w:bCs/>
                <w:i/>
                <w:color w:val="000000"/>
                <w:sz w:val="20"/>
                <w:szCs w:val="20"/>
              </w:rPr>
            </w:pPr>
            <w:r w:rsidRPr="003E6CA8">
              <w:rPr>
                <w:rFonts w:ascii="Calibri" w:hAnsi="Calibri" w:cs="Calibri"/>
                <w:b/>
                <w:bCs/>
                <w:i/>
                <w:color w:val="000000"/>
                <w:sz w:val="20"/>
                <w:szCs w:val="20"/>
              </w:rPr>
              <w:t> </w:t>
            </w:r>
          </w:p>
        </w:tc>
        <w:tc>
          <w:tcPr>
            <w:tcW w:w="2840" w:type="dxa"/>
            <w:tcBorders>
              <w:top w:val="nil"/>
              <w:left w:val="nil"/>
              <w:bottom w:val="single" w:sz="4" w:space="0" w:color="000000"/>
              <w:right w:val="single" w:sz="4" w:space="0" w:color="000000"/>
            </w:tcBorders>
            <w:shd w:val="clear" w:color="000000" w:fill="D9D9D9"/>
            <w:vAlign w:val="center"/>
            <w:hideMark/>
          </w:tcPr>
          <w:p w:rsidR="00235BF0" w:rsidRPr="003E6CA8" w:rsidRDefault="00235BF0" w:rsidP="00235BF0">
            <w:pPr>
              <w:rPr>
                <w:rFonts w:ascii="Calibri" w:hAnsi="Calibri" w:cs="Calibri"/>
                <w:b/>
                <w:bCs/>
                <w:i/>
                <w:color w:val="000000"/>
                <w:sz w:val="20"/>
                <w:szCs w:val="20"/>
              </w:rPr>
            </w:pPr>
            <w:r w:rsidRPr="003E6CA8">
              <w:rPr>
                <w:rFonts w:ascii="Calibri" w:hAnsi="Calibri" w:cs="Calibri"/>
                <w:b/>
                <w:bCs/>
                <w:i/>
                <w:color w:val="000000"/>
                <w:sz w:val="20"/>
                <w:szCs w:val="20"/>
              </w:rPr>
              <w:t>Σύνολο Εσόδων</w:t>
            </w:r>
          </w:p>
        </w:tc>
        <w:tc>
          <w:tcPr>
            <w:tcW w:w="11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304.620,17</w:t>
            </w:r>
          </w:p>
        </w:tc>
        <w:tc>
          <w:tcPr>
            <w:tcW w:w="106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151.920,44</w:t>
            </w:r>
          </w:p>
        </w:tc>
        <w:tc>
          <w:tcPr>
            <w:tcW w:w="11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140.860,77</w:t>
            </w:r>
          </w:p>
        </w:tc>
        <w:tc>
          <w:tcPr>
            <w:tcW w:w="114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298.500,00</w:t>
            </w:r>
          </w:p>
        </w:tc>
        <w:tc>
          <w:tcPr>
            <w:tcW w:w="118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701.204,38</w:t>
            </w:r>
          </w:p>
        </w:tc>
      </w:tr>
      <w:tr w:rsidR="00235BF0" w:rsidRPr="003E6CA8" w:rsidTr="00235BF0">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35BF0" w:rsidRPr="003E6CA8" w:rsidRDefault="00235BF0" w:rsidP="00235BF0">
            <w:pPr>
              <w:rPr>
                <w:rFonts w:ascii="Calibri" w:hAnsi="Calibri" w:cs="Calibri"/>
                <w:b/>
                <w:bCs/>
                <w:i/>
                <w:color w:val="000000"/>
                <w:sz w:val="20"/>
                <w:szCs w:val="20"/>
              </w:rPr>
            </w:pPr>
            <w:r w:rsidRPr="003E6CA8">
              <w:rPr>
                <w:rFonts w:ascii="Calibri" w:hAnsi="Calibri" w:cs="Calibri"/>
                <w:b/>
                <w:bCs/>
                <w:i/>
                <w:color w:val="000000"/>
                <w:sz w:val="20"/>
                <w:szCs w:val="20"/>
              </w:rPr>
              <w:t> </w:t>
            </w:r>
          </w:p>
        </w:tc>
        <w:tc>
          <w:tcPr>
            <w:tcW w:w="284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rPr>
                <w:rFonts w:ascii="Calibri" w:hAnsi="Calibri" w:cs="Calibri"/>
                <w:b/>
                <w:bCs/>
                <w:i/>
                <w:color w:val="000000"/>
                <w:sz w:val="20"/>
                <w:szCs w:val="20"/>
              </w:rPr>
            </w:pPr>
            <w:r w:rsidRPr="003E6CA8">
              <w:rPr>
                <w:rFonts w:ascii="Calibri" w:hAnsi="Calibri" w:cs="Calibri"/>
                <w:b/>
                <w:bCs/>
                <w:i/>
                <w:color w:val="000000"/>
                <w:sz w:val="20"/>
                <w:szCs w:val="20"/>
              </w:rPr>
              <w:t xml:space="preserve">Σύνολο Εσόδων </w:t>
            </w:r>
            <w:r w:rsidRPr="003E6CA8">
              <w:rPr>
                <w:rFonts w:ascii="Calibri" w:hAnsi="Calibri" w:cs="Calibri"/>
                <w:b/>
                <w:bCs/>
                <w:i/>
                <w:color w:val="000000"/>
                <w:sz w:val="20"/>
                <w:szCs w:val="20"/>
                <w:u w:val="single"/>
              </w:rPr>
              <w:t>μείον</w:t>
            </w:r>
            <w:r w:rsidRPr="003E6CA8">
              <w:rPr>
                <w:rFonts w:ascii="Calibri" w:hAnsi="Calibri" w:cs="Calibri"/>
                <w:b/>
                <w:bCs/>
                <w:i/>
                <w:color w:val="000000"/>
                <w:sz w:val="20"/>
                <w:szCs w:val="20"/>
              </w:rPr>
              <w:t xml:space="preserve"> 85</w:t>
            </w:r>
          </w:p>
        </w:tc>
        <w:tc>
          <w:tcPr>
            <w:tcW w:w="11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304.620,17</w:t>
            </w:r>
          </w:p>
        </w:tc>
        <w:tc>
          <w:tcPr>
            <w:tcW w:w="106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151.920,44</w:t>
            </w:r>
          </w:p>
        </w:tc>
        <w:tc>
          <w:tcPr>
            <w:tcW w:w="11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140.860,77</w:t>
            </w:r>
          </w:p>
        </w:tc>
        <w:tc>
          <w:tcPr>
            <w:tcW w:w="114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298.500,00</w:t>
            </w:r>
          </w:p>
        </w:tc>
        <w:tc>
          <w:tcPr>
            <w:tcW w:w="118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0"/>
                <w:szCs w:val="20"/>
              </w:rPr>
            </w:pPr>
            <w:r w:rsidRPr="003E6CA8">
              <w:rPr>
                <w:rFonts w:ascii="Calibri" w:hAnsi="Calibri" w:cs="Calibri"/>
                <w:b/>
                <w:bCs/>
                <w:i/>
                <w:color w:val="000000"/>
                <w:sz w:val="20"/>
                <w:szCs w:val="20"/>
              </w:rPr>
              <w:t>304.553,30</w:t>
            </w:r>
          </w:p>
        </w:tc>
      </w:tr>
    </w:tbl>
    <w:p w:rsidR="00235BF0" w:rsidRPr="003E6CA8" w:rsidRDefault="00235BF0" w:rsidP="00235BF0">
      <w:pPr>
        <w:spacing w:after="240" w:line="360" w:lineRule="auto"/>
        <w:jc w:val="center"/>
        <w:rPr>
          <w:rFonts w:asciiTheme="minorHAnsi" w:hAnsiTheme="minorHAnsi" w:cstheme="minorHAnsi"/>
          <w:b/>
          <w:bCs/>
          <w:i/>
          <w:iCs/>
          <w:color w:val="000000"/>
          <w:sz w:val="20"/>
          <w:szCs w:val="20"/>
        </w:rPr>
      </w:pPr>
    </w:p>
    <w:tbl>
      <w:tblPr>
        <w:tblW w:w="9341" w:type="dxa"/>
        <w:jc w:val="center"/>
        <w:tblLook w:val="04A0"/>
      </w:tblPr>
      <w:tblGrid>
        <w:gridCol w:w="920"/>
        <w:gridCol w:w="2840"/>
        <w:gridCol w:w="1201"/>
        <w:gridCol w:w="1132"/>
        <w:gridCol w:w="1132"/>
        <w:gridCol w:w="1201"/>
        <w:gridCol w:w="1273"/>
      </w:tblGrid>
      <w:tr w:rsidR="00235BF0" w:rsidRPr="003E6CA8" w:rsidTr="00235BF0">
        <w:trPr>
          <w:trHeight w:val="275"/>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K.A.</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Περιγραφή Εξόδων</w:t>
            </w:r>
          </w:p>
        </w:tc>
        <w:tc>
          <w:tcPr>
            <w:tcW w:w="5581"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center"/>
              <w:rPr>
                <w:rFonts w:asciiTheme="minorHAnsi" w:hAnsiTheme="minorHAnsi" w:cstheme="minorHAnsi"/>
                <w:b/>
                <w:bCs/>
                <w:i/>
                <w:color w:val="000000"/>
                <w:sz w:val="20"/>
                <w:szCs w:val="20"/>
              </w:rPr>
            </w:pPr>
            <w:proofErr w:type="spellStart"/>
            <w:r w:rsidRPr="003E6CA8">
              <w:rPr>
                <w:rFonts w:asciiTheme="minorHAnsi" w:hAnsiTheme="minorHAnsi" w:cstheme="minorHAnsi"/>
                <w:b/>
                <w:bCs/>
                <w:i/>
                <w:color w:val="000000"/>
                <w:sz w:val="20"/>
                <w:szCs w:val="20"/>
              </w:rPr>
              <w:t>Εξοδα</w:t>
            </w:r>
            <w:proofErr w:type="spellEnd"/>
            <w:r w:rsidRPr="003E6CA8">
              <w:rPr>
                <w:rFonts w:asciiTheme="minorHAnsi" w:hAnsiTheme="minorHAnsi" w:cstheme="minorHAnsi"/>
                <w:b/>
                <w:bCs/>
                <w:i/>
                <w:color w:val="000000"/>
                <w:sz w:val="20"/>
                <w:szCs w:val="20"/>
              </w:rPr>
              <w:t xml:space="preserve"> (Πληρωμές)</w:t>
            </w:r>
          </w:p>
        </w:tc>
      </w:tr>
      <w:tr w:rsidR="00235BF0" w:rsidRPr="003E6CA8" w:rsidTr="00235BF0">
        <w:trPr>
          <w:trHeight w:val="580"/>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235BF0" w:rsidRPr="003E6CA8" w:rsidRDefault="00235BF0" w:rsidP="00235BF0">
            <w:pPr>
              <w:rPr>
                <w:rFonts w:asciiTheme="minorHAnsi" w:hAnsiTheme="minorHAnsi" w:cstheme="minorHAnsi"/>
                <w:b/>
                <w:bCs/>
                <w:i/>
                <w:color w:val="000000"/>
                <w:sz w:val="20"/>
                <w:szCs w:val="20"/>
              </w:rPr>
            </w:pPr>
          </w:p>
        </w:tc>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235BF0" w:rsidRPr="003E6CA8" w:rsidRDefault="00235BF0" w:rsidP="00235BF0">
            <w:pPr>
              <w:rPr>
                <w:rFonts w:asciiTheme="minorHAnsi" w:hAnsiTheme="minorHAnsi" w:cstheme="minorHAnsi"/>
                <w:b/>
                <w:bCs/>
                <w:i/>
                <w:color w:val="000000"/>
                <w:sz w:val="20"/>
                <w:szCs w:val="20"/>
              </w:rPr>
            </w:pPr>
          </w:p>
        </w:tc>
        <w:tc>
          <w:tcPr>
            <w:tcW w:w="1101"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 xml:space="preserve">31/12/2019 </w:t>
            </w:r>
          </w:p>
        </w:tc>
        <w:tc>
          <w:tcPr>
            <w:tcW w:w="1060"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 xml:space="preserve">31/8/2019 </w:t>
            </w:r>
          </w:p>
        </w:tc>
        <w:tc>
          <w:tcPr>
            <w:tcW w:w="1100"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 xml:space="preserve">31/8/2020 </w:t>
            </w:r>
          </w:p>
        </w:tc>
        <w:tc>
          <w:tcPr>
            <w:tcW w:w="1140"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Εκτίμηση 31/12/2020</w:t>
            </w:r>
          </w:p>
        </w:tc>
        <w:tc>
          <w:tcPr>
            <w:tcW w:w="1180" w:type="dxa"/>
            <w:tcBorders>
              <w:top w:val="nil"/>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Theme="minorHAnsi" w:hAnsiTheme="minorHAnsi" w:cstheme="minorHAnsi"/>
                <w:b/>
                <w:bCs/>
                <w:i/>
                <w:color w:val="000000"/>
                <w:sz w:val="20"/>
                <w:szCs w:val="20"/>
              </w:rPr>
            </w:pPr>
            <w:proofErr w:type="spellStart"/>
            <w:r w:rsidRPr="003E6CA8">
              <w:rPr>
                <w:rFonts w:asciiTheme="minorHAnsi" w:hAnsiTheme="minorHAnsi" w:cstheme="minorHAnsi"/>
                <w:b/>
                <w:bCs/>
                <w:i/>
                <w:color w:val="000000"/>
                <w:sz w:val="20"/>
                <w:szCs w:val="20"/>
              </w:rPr>
              <w:t>Προυπ</w:t>
            </w:r>
            <w:proofErr w:type="spellEnd"/>
            <w:r w:rsidRPr="003E6CA8">
              <w:rPr>
                <w:rFonts w:asciiTheme="minorHAnsi" w:hAnsiTheme="minorHAnsi" w:cstheme="minorHAnsi"/>
                <w:b/>
                <w:bCs/>
                <w:i/>
                <w:color w:val="000000"/>
                <w:sz w:val="20"/>
                <w:szCs w:val="20"/>
              </w:rPr>
              <w:t>/</w:t>
            </w:r>
            <w:proofErr w:type="spellStart"/>
            <w:r w:rsidRPr="003E6CA8">
              <w:rPr>
                <w:rFonts w:asciiTheme="minorHAnsi" w:hAnsiTheme="minorHAnsi" w:cstheme="minorHAnsi"/>
                <w:b/>
                <w:bCs/>
                <w:i/>
                <w:color w:val="000000"/>
                <w:sz w:val="20"/>
                <w:szCs w:val="20"/>
              </w:rPr>
              <w:t>σμός</w:t>
            </w:r>
            <w:proofErr w:type="spellEnd"/>
            <w:r w:rsidRPr="003E6CA8">
              <w:rPr>
                <w:rFonts w:asciiTheme="minorHAnsi" w:hAnsiTheme="minorHAnsi" w:cstheme="minorHAnsi"/>
                <w:b/>
                <w:bCs/>
                <w:i/>
                <w:color w:val="000000"/>
                <w:sz w:val="20"/>
                <w:szCs w:val="20"/>
              </w:rPr>
              <w:t xml:space="preserve"> 2021</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25/60</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Αμοιβές προσωπικού</w:t>
            </w:r>
          </w:p>
        </w:tc>
        <w:tc>
          <w:tcPr>
            <w:tcW w:w="1101"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28.008,33</w:t>
            </w:r>
          </w:p>
        </w:tc>
        <w:tc>
          <w:tcPr>
            <w:tcW w:w="106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20.129,37</w:t>
            </w:r>
          </w:p>
        </w:tc>
        <w:tc>
          <w:tcPr>
            <w:tcW w:w="110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19.641,09</w:t>
            </w:r>
          </w:p>
        </w:tc>
        <w:tc>
          <w:tcPr>
            <w:tcW w:w="11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26.593,23</w:t>
            </w:r>
          </w:p>
        </w:tc>
        <w:tc>
          <w:tcPr>
            <w:tcW w:w="118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28.030,00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25/61</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Αμοιβές αιρετών και τρίτων</w:t>
            </w:r>
          </w:p>
        </w:tc>
        <w:tc>
          <w:tcPr>
            <w:tcW w:w="1101"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06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0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10.000,00</w:t>
            </w:r>
          </w:p>
        </w:tc>
        <w:tc>
          <w:tcPr>
            <w:tcW w:w="118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25/6211</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Δαπάνες για ηλεκτρικό ρεύμα</w:t>
            </w:r>
          </w:p>
        </w:tc>
        <w:tc>
          <w:tcPr>
            <w:tcW w:w="1101"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282.755,00</w:t>
            </w:r>
          </w:p>
        </w:tc>
        <w:tc>
          <w:tcPr>
            <w:tcW w:w="10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134.531,00</w:t>
            </w:r>
          </w:p>
        </w:tc>
        <w:tc>
          <w:tcPr>
            <w:tcW w:w="11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136.476,00</w:t>
            </w:r>
          </w:p>
        </w:tc>
        <w:tc>
          <w:tcPr>
            <w:tcW w:w="11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250.000,00</w:t>
            </w:r>
          </w:p>
        </w:tc>
        <w:tc>
          <w:tcPr>
            <w:tcW w:w="118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241.523,30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20/62</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Παροχές τρίτων</w:t>
            </w:r>
          </w:p>
        </w:tc>
        <w:tc>
          <w:tcPr>
            <w:tcW w:w="1101"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19.164,20</w:t>
            </w:r>
          </w:p>
        </w:tc>
        <w:tc>
          <w:tcPr>
            <w:tcW w:w="10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16.120,00</w:t>
            </w:r>
          </w:p>
        </w:tc>
        <w:tc>
          <w:tcPr>
            <w:tcW w:w="11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9.468,64</w:t>
            </w:r>
          </w:p>
        </w:tc>
        <w:tc>
          <w:tcPr>
            <w:tcW w:w="11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14.996,56</w:t>
            </w:r>
          </w:p>
        </w:tc>
        <w:tc>
          <w:tcPr>
            <w:tcW w:w="118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15.000,00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25/66</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proofErr w:type="spellStart"/>
            <w:r w:rsidRPr="003E6CA8">
              <w:rPr>
                <w:rFonts w:asciiTheme="minorHAnsi" w:hAnsiTheme="minorHAnsi" w:cstheme="minorHAnsi"/>
                <w:i/>
                <w:color w:val="000000"/>
                <w:sz w:val="20"/>
                <w:szCs w:val="20"/>
              </w:rPr>
              <w:t>Προμήθεις</w:t>
            </w:r>
            <w:proofErr w:type="spellEnd"/>
            <w:r w:rsidRPr="003E6CA8">
              <w:rPr>
                <w:rFonts w:asciiTheme="minorHAnsi" w:hAnsiTheme="minorHAnsi" w:cstheme="minorHAnsi"/>
                <w:i/>
                <w:color w:val="000000"/>
                <w:sz w:val="20"/>
                <w:szCs w:val="20"/>
              </w:rPr>
              <w:t xml:space="preserve"> αναλωσίμων</w:t>
            </w:r>
          </w:p>
        </w:tc>
        <w:tc>
          <w:tcPr>
            <w:tcW w:w="1101"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16.869,95</w:t>
            </w:r>
          </w:p>
        </w:tc>
        <w:tc>
          <w:tcPr>
            <w:tcW w:w="10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13.919,62</w:t>
            </w:r>
          </w:p>
        </w:tc>
        <w:tc>
          <w:tcPr>
            <w:tcW w:w="11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17.873,98</w:t>
            </w:r>
          </w:p>
        </w:tc>
        <w:tc>
          <w:tcPr>
            <w:tcW w:w="118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20.000,00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25/71</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Προμήθειες παγίων</w:t>
            </w:r>
          </w:p>
        </w:tc>
        <w:tc>
          <w:tcPr>
            <w:tcW w:w="1101"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15.000,00</w:t>
            </w:r>
          </w:p>
        </w:tc>
        <w:tc>
          <w:tcPr>
            <w:tcW w:w="118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25/81</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Υποχρεώσεις Π.Ο.Ε</w:t>
            </w:r>
          </w:p>
        </w:tc>
        <w:tc>
          <w:tcPr>
            <w:tcW w:w="1101"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763,00</w:t>
            </w:r>
          </w:p>
        </w:tc>
        <w:tc>
          <w:tcPr>
            <w:tcW w:w="10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763,00</w:t>
            </w:r>
          </w:p>
        </w:tc>
        <w:tc>
          <w:tcPr>
            <w:tcW w:w="11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49,00</w:t>
            </w:r>
          </w:p>
        </w:tc>
        <w:tc>
          <w:tcPr>
            <w:tcW w:w="11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49,00</w:t>
            </w:r>
          </w:p>
        </w:tc>
        <w:tc>
          <w:tcPr>
            <w:tcW w:w="118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25/85</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Προβλέψεις μη είσπραξης</w:t>
            </w:r>
          </w:p>
        </w:tc>
        <w:tc>
          <w:tcPr>
            <w:tcW w:w="1101"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396.651,08</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2840" w:type="dxa"/>
            <w:tcBorders>
              <w:top w:val="nil"/>
              <w:left w:val="nil"/>
              <w:bottom w:val="single" w:sz="4" w:space="0" w:color="000000"/>
              <w:right w:val="single" w:sz="4" w:space="0" w:color="000000"/>
            </w:tcBorders>
            <w:shd w:val="clear" w:color="000000" w:fill="D9D9D9"/>
            <w:vAlign w:val="center"/>
            <w:hideMark/>
          </w:tcPr>
          <w:p w:rsidR="00235BF0" w:rsidRPr="003E6CA8" w:rsidRDefault="00235BF0" w:rsidP="00235BF0">
            <w:pPr>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Σύνολο εξόδων</w:t>
            </w:r>
          </w:p>
        </w:tc>
        <w:tc>
          <w:tcPr>
            <w:tcW w:w="1101"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347.560,48</w:t>
            </w:r>
          </w:p>
        </w:tc>
        <w:tc>
          <w:tcPr>
            <w:tcW w:w="106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171.543,37</w:t>
            </w:r>
          </w:p>
        </w:tc>
        <w:tc>
          <w:tcPr>
            <w:tcW w:w="11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179.554,35</w:t>
            </w:r>
          </w:p>
        </w:tc>
        <w:tc>
          <w:tcPr>
            <w:tcW w:w="114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334.512,77</w:t>
            </w:r>
          </w:p>
        </w:tc>
        <w:tc>
          <w:tcPr>
            <w:tcW w:w="118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701.204,38</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284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 xml:space="preserve">Σύνολο Εξόδων </w:t>
            </w:r>
            <w:r w:rsidRPr="003E6CA8">
              <w:rPr>
                <w:rFonts w:asciiTheme="minorHAnsi" w:hAnsiTheme="minorHAnsi" w:cstheme="minorHAnsi"/>
                <w:b/>
                <w:bCs/>
                <w:i/>
                <w:color w:val="000000"/>
                <w:sz w:val="20"/>
                <w:szCs w:val="20"/>
                <w:u w:val="single"/>
              </w:rPr>
              <w:t>μείον</w:t>
            </w:r>
            <w:r w:rsidRPr="003E6CA8">
              <w:rPr>
                <w:rFonts w:asciiTheme="minorHAnsi" w:hAnsiTheme="minorHAnsi" w:cstheme="minorHAnsi"/>
                <w:b/>
                <w:bCs/>
                <w:i/>
                <w:color w:val="000000"/>
                <w:sz w:val="20"/>
                <w:szCs w:val="20"/>
              </w:rPr>
              <w:t xml:space="preserve"> 85</w:t>
            </w:r>
          </w:p>
        </w:tc>
        <w:tc>
          <w:tcPr>
            <w:tcW w:w="1101"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347.560,48</w:t>
            </w:r>
          </w:p>
        </w:tc>
        <w:tc>
          <w:tcPr>
            <w:tcW w:w="106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171.543,37</w:t>
            </w:r>
          </w:p>
        </w:tc>
        <w:tc>
          <w:tcPr>
            <w:tcW w:w="11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179.554,35</w:t>
            </w:r>
          </w:p>
        </w:tc>
        <w:tc>
          <w:tcPr>
            <w:tcW w:w="114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334.512,77</w:t>
            </w:r>
          </w:p>
        </w:tc>
        <w:tc>
          <w:tcPr>
            <w:tcW w:w="118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304.553,30</w:t>
            </w:r>
          </w:p>
        </w:tc>
      </w:tr>
      <w:tr w:rsidR="00235BF0" w:rsidRPr="003E6CA8" w:rsidTr="00235BF0">
        <w:trPr>
          <w:trHeight w:val="78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25/71</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b/>
                <w:bCs/>
                <w:i/>
                <w:color w:val="000000"/>
                <w:sz w:val="20"/>
                <w:szCs w:val="20"/>
              </w:rPr>
              <w:t>(</w:t>
            </w:r>
            <w:proofErr w:type="spellStart"/>
            <w:r w:rsidRPr="003E6CA8">
              <w:rPr>
                <w:rFonts w:asciiTheme="minorHAnsi" w:hAnsiTheme="minorHAnsi" w:cstheme="minorHAnsi"/>
                <w:b/>
                <w:bCs/>
                <w:i/>
                <w:color w:val="000000"/>
                <w:sz w:val="20"/>
                <w:szCs w:val="20"/>
                <w:u w:val="single"/>
              </w:rPr>
              <w:t>Σύν</w:t>
            </w:r>
            <w:proofErr w:type="spellEnd"/>
            <w:r w:rsidRPr="003E6CA8">
              <w:rPr>
                <w:rFonts w:asciiTheme="minorHAnsi" w:hAnsiTheme="minorHAnsi" w:cstheme="minorHAnsi"/>
                <w:b/>
                <w:bCs/>
                <w:i/>
                <w:color w:val="000000"/>
                <w:sz w:val="20"/>
                <w:szCs w:val="20"/>
              </w:rPr>
              <w:t>) +</w:t>
            </w:r>
            <w:r w:rsidRPr="003E6CA8">
              <w:rPr>
                <w:rFonts w:asciiTheme="minorHAnsi" w:hAnsiTheme="minorHAnsi" w:cstheme="minorHAnsi"/>
                <w:i/>
                <w:color w:val="000000"/>
                <w:sz w:val="20"/>
                <w:szCs w:val="20"/>
              </w:rPr>
              <w:t xml:space="preserve"> Προμήθειες παγίων (Χρηματοδότηση ΚΑΠ επενδύσεων 2018)</w:t>
            </w:r>
          </w:p>
        </w:tc>
        <w:tc>
          <w:tcPr>
            <w:tcW w:w="1101"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9.900,00</w:t>
            </w:r>
          </w:p>
        </w:tc>
      </w:tr>
      <w:tr w:rsidR="00235BF0" w:rsidRPr="003E6CA8" w:rsidTr="00235BF0">
        <w:trPr>
          <w:trHeight w:val="54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35BF0" w:rsidRPr="003E6CA8" w:rsidRDefault="00235BF0" w:rsidP="00235BF0">
            <w:pPr>
              <w:rPr>
                <w:rFonts w:asciiTheme="minorHAnsi" w:hAnsiTheme="minorHAnsi" w:cstheme="minorHAnsi"/>
                <w:i/>
                <w:color w:val="000000"/>
                <w:sz w:val="20"/>
                <w:szCs w:val="20"/>
              </w:rPr>
            </w:pPr>
            <w:r w:rsidRPr="003E6CA8">
              <w:rPr>
                <w:rFonts w:asciiTheme="minorHAnsi" w:hAnsiTheme="minorHAnsi" w:cstheme="minorHAnsi"/>
                <w:i/>
                <w:color w:val="000000"/>
                <w:sz w:val="20"/>
                <w:szCs w:val="20"/>
              </w:rPr>
              <w:t> </w:t>
            </w:r>
          </w:p>
        </w:tc>
        <w:tc>
          <w:tcPr>
            <w:tcW w:w="2840" w:type="dxa"/>
            <w:tcBorders>
              <w:top w:val="nil"/>
              <w:left w:val="nil"/>
              <w:bottom w:val="single" w:sz="4" w:space="0" w:color="000000"/>
              <w:right w:val="single" w:sz="4" w:space="0" w:color="000000"/>
            </w:tcBorders>
            <w:shd w:val="clear" w:color="000000" w:fill="D9D9D9"/>
            <w:vAlign w:val="center"/>
            <w:hideMark/>
          </w:tcPr>
          <w:p w:rsidR="00235BF0" w:rsidRPr="003E6CA8" w:rsidRDefault="00235BF0" w:rsidP="00235BF0">
            <w:pPr>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 xml:space="preserve">Σύνολο Π/Υ Εξόδων Υπ. </w:t>
            </w:r>
            <w:proofErr w:type="spellStart"/>
            <w:r w:rsidRPr="003E6CA8">
              <w:rPr>
                <w:rFonts w:asciiTheme="minorHAnsi" w:hAnsiTheme="minorHAnsi" w:cstheme="minorHAnsi"/>
                <w:b/>
                <w:bCs/>
                <w:i/>
                <w:color w:val="000000"/>
                <w:sz w:val="20"/>
                <w:szCs w:val="20"/>
              </w:rPr>
              <w:t>Αρδευσης</w:t>
            </w:r>
            <w:proofErr w:type="spellEnd"/>
            <w:r w:rsidRPr="003E6CA8">
              <w:rPr>
                <w:rFonts w:asciiTheme="minorHAnsi" w:hAnsiTheme="minorHAnsi" w:cstheme="minorHAnsi"/>
                <w:b/>
                <w:bCs/>
                <w:i/>
                <w:color w:val="000000"/>
                <w:sz w:val="20"/>
                <w:szCs w:val="20"/>
              </w:rPr>
              <w:t xml:space="preserve"> (</w:t>
            </w:r>
            <w:r w:rsidRPr="003E6CA8">
              <w:rPr>
                <w:rFonts w:asciiTheme="minorHAnsi" w:hAnsiTheme="minorHAnsi" w:cstheme="minorHAnsi"/>
                <w:b/>
                <w:bCs/>
                <w:i/>
                <w:color w:val="000000"/>
                <w:sz w:val="20"/>
                <w:szCs w:val="20"/>
                <w:u w:val="single"/>
              </w:rPr>
              <w:t>μείον</w:t>
            </w:r>
            <w:r w:rsidRPr="003E6CA8">
              <w:rPr>
                <w:rFonts w:asciiTheme="minorHAnsi" w:hAnsiTheme="minorHAnsi" w:cstheme="minorHAnsi"/>
                <w:b/>
                <w:bCs/>
                <w:i/>
                <w:color w:val="000000"/>
                <w:sz w:val="20"/>
                <w:szCs w:val="20"/>
              </w:rPr>
              <w:t xml:space="preserve"> 85)</w:t>
            </w:r>
          </w:p>
        </w:tc>
        <w:tc>
          <w:tcPr>
            <w:tcW w:w="1101"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347.560,48</w:t>
            </w:r>
          </w:p>
        </w:tc>
        <w:tc>
          <w:tcPr>
            <w:tcW w:w="106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171.543,37</w:t>
            </w:r>
          </w:p>
        </w:tc>
        <w:tc>
          <w:tcPr>
            <w:tcW w:w="11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179.554,35</w:t>
            </w:r>
          </w:p>
        </w:tc>
        <w:tc>
          <w:tcPr>
            <w:tcW w:w="114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334.512,77</w:t>
            </w:r>
          </w:p>
        </w:tc>
        <w:tc>
          <w:tcPr>
            <w:tcW w:w="118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Theme="minorHAnsi" w:hAnsiTheme="minorHAnsi" w:cstheme="minorHAnsi"/>
                <w:b/>
                <w:bCs/>
                <w:i/>
                <w:color w:val="000000"/>
                <w:sz w:val="20"/>
                <w:szCs w:val="20"/>
              </w:rPr>
            </w:pPr>
            <w:r w:rsidRPr="003E6CA8">
              <w:rPr>
                <w:rFonts w:asciiTheme="minorHAnsi" w:hAnsiTheme="minorHAnsi" w:cstheme="minorHAnsi"/>
                <w:b/>
                <w:bCs/>
                <w:i/>
                <w:color w:val="000000"/>
                <w:sz w:val="20"/>
                <w:szCs w:val="20"/>
              </w:rPr>
              <w:t>314.453,30</w:t>
            </w:r>
          </w:p>
        </w:tc>
      </w:tr>
    </w:tbl>
    <w:p w:rsidR="00235BF0" w:rsidRPr="00EC236C" w:rsidRDefault="00235BF0" w:rsidP="00235BF0">
      <w:pPr>
        <w:spacing w:after="240" w:line="360" w:lineRule="auto"/>
        <w:jc w:val="center"/>
        <w:rPr>
          <w:rFonts w:ascii="Arial" w:hAnsi="Arial" w:cs="Arial"/>
          <w:i/>
          <w:iCs/>
          <w:sz w:val="22"/>
          <w:szCs w:val="22"/>
        </w:rPr>
      </w:pPr>
    </w:p>
    <w:p w:rsidR="00235BF0" w:rsidRPr="00EC236C" w:rsidRDefault="00235BF0" w:rsidP="00235BF0">
      <w:pPr>
        <w:spacing w:line="360" w:lineRule="auto"/>
        <w:ind w:right="29"/>
        <w:jc w:val="both"/>
        <w:rPr>
          <w:rFonts w:ascii="Arial" w:hAnsi="Arial" w:cs="Arial"/>
          <w:b/>
          <w:i/>
          <w:iCs/>
          <w:sz w:val="22"/>
          <w:szCs w:val="22"/>
        </w:rPr>
      </w:pPr>
      <w:r w:rsidRPr="00EC236C">
        <w:rPr>
          <w:rFonts w:ascii="Arial" w:hAnsi="Arial" w:cs="Arial"/>
          <w:i/>
          <w:iCs/>
          <w:sz w:val="22"/>
          <w:szCs w:val="22"/>
        </w:rPr>
        <w:t xml:space="preserve">Διαπιστώνεται ότι η εκτίμηση των συνολικών εισπράξεων της υπηρεσίας </w:t>
      </w:r>
      <w:proofErr w:type="spellStart"/>
      <w:r w:rsidRPr="00EC236C">
        <w:rPr>
          <w:rFonts w:ascii="Arial" w:hAnsi="Arial" w:cs="Arial"/>
          <w:i/>
          <w:iCs/>
          <w:sz w:val="22"/>
          <w:szCs w:val="22"/>
        </w:rPr>
        <w:t>Αρδευσης</w:t>
      </w:r>
      <w:proofErr w:type="spellEnd"/>
      <w:r w:rsidRPr="00EC236C">
        <w:rPr>
          <w:rFonts w:ascii="Arial" w:hAnsi="Arial" w:cs="Arial"/>
          <w:i/>
          <w:iCs/>
          <w:sz w:val="22"/>
          <w:szCs w:val="22"/>
        </w:rPr>
        <w:t xml:space="preserve"> την 31/12/2020  ανέρχεται στα 298.500 ευρώ και η εκτίμηση των συνολικών πληρωμών στα 334.512,77 ευρώ. Η διαφορά των 36.012,77 ευρώ  (298.500 εισπράξεις – 334.512,77 πληρωμές) </w:t>
      </w:r>
      <w:r w:rsidRPr="00EC236C">
        <w:rPr>
          <w:rFonts w:ascii="Arial" w:hAnsi="Arial" w:cs="Arial"/>
          <w:i/>
          <w:iCs/>
          <w:color w:val="000000"/>
          <w:sz w:val="22"/>
          <w:szCs w:val="22"/>
        </w:rPr>
        <w:t xml:space="preserve">θα πρέπει να συνυπολογιστεί στην απόφαση καθορισμού του ύψους των τελών για το έτος 2021, επιφέροντας αύξηση αυτών.(Βλέπε </w:t>
      </w:r>
      <w:r w:rsidRPr="00EC236C">
        <w:rPr>
          <w:rFonts w:ascii="Arial" w:hAnsi="Arial" w:cs="Arial"/>
          <w:i/>
          <w:iCs/>
          <w:sz w:val="22"/>
          <w:szCs w:val="22"/>
        </w:rPr>
        <w:t>Κ.Υ.Α. 46735/2020 (ΦΕΚ 3170/1-8-2020 , τεύχος Β΄ στην παρ. 7 παραπάνω)</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9) Το σχέδιο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για το 2021, που συντάχθηκε σύμφωνα με τις οδηγίες της ΚΥΑ 46735/2020, περιλαμβάνει </w:t>
      </w:r>
      <w:r w:rsidRPr="00EC236C">
        <w:rPr>
          <w:rFonts w:ascii="Arial" w:hAnsi="Arial" w:cs="Arial"/>
          <w:i/>
          <w:sz w:val="22"/>
          <w:szCs w:val="22"/>
          <w:u w:val="single"/>
        </w:rPr>
        <w:t>δαπάνες για την υπηρεσία άρδευσης ύψους 711.104,38 ευρώ</w:t>
      </w:r>
      <w:r w:rsidRPr="00EC236C">
        <w:rPr>
          <w:rFonts w:ascii="Arial" w:hAnsi="Arial" w:cs="Arial"/>
          <w:i/>
          <w:sz w:val="22"/>
          <w:szCs w:val="22"/>
        </w:rPr>
        <w:t xml:space="preserve"> (παρακάτω πίνακας 3), στον οποίο περιλαμβάνονται </w:t>
      </w:r>
      <w:r w:rsidRPr="00EC236C">
        <w:rPr>
          <w:rFonts w:ascii="Arial" w:hAnsi="Arial" w:cs="Arial"/>
          <w:b/>
          <w:bCs/>
          <w:i/>
          <w:sz w:val="22"/>
          <w:szCs w:val="22"/>
        </w:rPr>
        <w:t xml:space="preserve">και προβλέψεις μη είσπραξης ποσού </w:t>
      </w:r>
      <w:r w:rsidRPr="00EC236C">
        <w:rPr>
          <w:rFonts w:ascii="Arial" w:hAnsi="Arial" w:cs="Arial"/>
          <w:b/>
          <w:bCs/>
          <w:i/>
          <w:sz w:val="22"/>
          <w:szCs w:val="22"/>
        </w:rPr>
        <w:lastRenderedPageBreak/>
        <w:t>396.651,08 ευρώ (Κ.Α. 85)</w:t>
      </w:r>
      <w:r w:rsidRPr="00EC236C">
        <w:rPr>
          <w:rFonts w:ascii="Arial" w:hAnsi="Arial" w:cs="Arial"/>
          <w:i/>
          <w:sz w:val="22"/>
          <w:szCs w:val="22"/>
        </w:rPr>
        <w:t xml:space="preserve">, που έχουν υπολογισθεί σύμφωνα με την ΚΥΑ 46735/2020, ενώ ποσό 9.900 ευρώ του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για προμήθεια παγίων θα χρηματοδοτηθεί από Κ.Α.Π. για επενδυτικές δαπάνες. Επομένως </w:t>
      </w:r>
      <w:r w:rsidRPr="00EC236C">
        <w:rPr>
          <w:rFonts w:ascii="Arial" w:hAnsi="Arial" w:cs="Arial"/>
          <w:b/>
          <w:bCs/>
          <w:i/>
          <w:sz w:val="22"/>
          <w:szCs w:val="22"/>
          <w:u w:val="single"/>
        </w:rPr>
        <w:t xml:space="preserve">ο πραγματικός </w:t>
      </w:r>
      <w:proofErr w:type="spellStart"/>
      <w:r w:rsidRPr="00EC236C">
        <w:rPr>
          <w:rFonts w:ascii="Arial" w:hAnsi="Arial" w:cs="Arial"/>
          <w:b/>
          <w:bCs/>
          <w:i/>
          <w:sz w:val="22"/>
          <w:szCs w:val="22"/>
          <w:u w:val="single"/>
        </w:rPr>
        <w:t>προυπολογισμός</w:t>
      </w:r>
      <w:proofErr w:type="spellEnd"/>
      <w:r w:rsidRPr="00EC236C">
        <w:rPr>
          <w:rFonts w:ascii="Arial" w:hAnsi="Arial" w:cs="Arial"/>
          <w:b/>
          <w:bCs/>
          <w:i/>
          <w:sz w:val="22"/>
          <w:szCs w:val="22"/>
          <w:u w:val="single"/>
        </w:rPr>
        <w:t xml:space="preserve"> δαπανών της υπηρεσίας άρδευσης, που θα χρηματοδοτηθεί από τα τέλη άρδευσης,  ανέρχεται στα 304.553,30 ευρώ</w:t>
      </w:r>
      <w:r w:rsidRPr="00EC236C">
        <w:rPr>
          <w:rFonts w:ascii="Arial" w:hAnsi="Arial" w:cs="Arial"/>
          <w:i/>
          <w:sz w:val="22"/>
          <w:szCs w:val="22"/>
        </w:rPr>
        <w:t>.</w:t>
      </w:r>
    </w:p>
    <w:p w:rsidR="00235BF0" w:rsidRPr="00EC236C" w:rsidRDefault="00235BF0" w:rsidP="00235BF0">
      <w:pPr>
        <w:spacing w:line="360" w:lineRule="auto"/>
        <w:jc w:val="center"/>
        <w:rPr>
          <w:rFonts w:ascii="Arial" w:hAnsi="Arial" w:cs="Arial"/>
          <w:b/>
          <w:i/>
          <w:iCs/>
          <w:sz w:val="22"/>
          <w:szCs w:val="22"/>
        </w:rPr>
      </w:pPr>
      <w:r w:rsidRPr="00EC236C">
        <w:rPr>
          <w:rFonts w:ascii="Arial" w:hAnsi="Arial" w:cs="Arial"/>
          <w:b/>
          <w:bCs/>
          <w:i/>
          <w:iCs/>
          <w:color w:val="000000"/>
          <w:sz w:val="22"/>
          <w:szCs w:val="22"/>
        </w:rPr>
        <w:t xml:space="preserve">Πίνακας 2. </w:t>
      </w:r>
      <w:r w:rsidRPr="00EC236C">
        <w:rPr>
          <w:rFonts w:ascii="Arial" w:hAnsi="Arial" w:cs="Arial"/>
          <w:b/>
          <w:i/>
          <w:iCs/>
          <w:sz w:val="22"/>
          <w:szCs w:val="22"/>
        </w:rPr>
        <w:t>Σχέδιο Προϋπολογισμού Εσόδων 2021 (κατά κατηγορία)</w:t>
      </w:r>
    </w:p>
    <w:tbl>
      <w:tblPr>
        <w:tblW w:w="8760" w:type="dxa"/>
        <w:jc w:val="center"/>
        <w:tblLook w:val="04A0"/>
      </w:tblPr>
      <w:tblGrid>
        <w:gridCol w:w="920"/>
        <w:gridCol w:w="2840"/>
        <w:gridCol w:w="1260"/>
        <w:gridCol w:w="1200"/>
        <w:gridCol w:w="1200"/>
        <w:gridCol w:w="1340"/>
      </w:tblGrid>
      <w:tr w:rsidR="00235BF0" w:rsidRPr="003E6CA8" w:rsidTr="00235BF0">
        <w:trPr>
          <w:trHeight w:val="496"/>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Περιγραφή Εσόδων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 xml:space="preserve">Τέλη </w:t>
            </w:r>
            <w:proofErr w:type="spellStart"/>
            <w:r w:rsidRPr="003E6CA8">
              <w:rPr>
                <w:rFonts w:ascii="Calibri" w:hAnsi="Calibri" w:cs="Calibri"/>
                <w:b/>
                <w:bCs/>
                <w:i/>
                <w:color w:val="000000"/>
                <w:sz w:val="22"/>
                <w:szCs w:val="22"/>
              </w:rPr>
              <w:t>Αρδ</w:t>
            </w:r>
            <w:proofErr w:type="spellEnd"/>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proofErr w:type="spellStart"/>
            <w:r w:rsidRPr="003E6CA8">
              <w:rPr>
                <w:rFonts w:ascii="Calibri" w:hAnsi="Calibri" w:cs="Calibri"/>
                <w:b/>
                <w:bCs/>
                <w:i/>
                <w:color w:val="000000"/>
                <w:sz w:val="22"/>
                <w:szCs w:val="22"/>
              </w:rPr>
              <w:t>Χρημ</w:t>
            </w:r>
            <w:proofErr w:type="spellEnd"/>
            <w:r w:rsidRPr="003E6CA8">
              <w:rPr>
                <w:rFonts w:ascii="Calibri" w:hAnsi="Calibri" w:cs="Calibri"/>
                <w:b/>
                <w:bCs/>
                <w:i/>
                <w:color w:val="000000"/>
                <w:sz w:val="22"/>
                <w:szCs w:val="22"/>
              </w:rPr>
              <w:t>. Υπόλοιπο</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 xml:space="preserve">ΚΑΠ </w:t>
            </w:r>
            <w:proofErr w:type="spellStart"/>
            <w:r w:rsidRPr="003E6CA8">
              <w:rPr>
                <w:rFonts w:ascii="Calibri" w:hAnsi="Calibri" w:cs="Calibri"/>
                <w:b/>
                <w:bCs/>
                <w:i/>
                <w:color w:val="000000"/>
                <w:sz w:val="22"/>
                <w:szCs w:val="22"/>
              </w:rPr>
              <w:t>επενδ</w:t>
            </w:r>
            <w:proofErr w:type="spellEnd"/>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Σύνολο</w:t>
            </w:r>
          </w:p>
        </w:tc>
      </w:tr>
      <w:tr w:rsidR="00235BF0" w:rsidRPr="003E6CA8" w:rsidTr="00235BF0">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0331</w:t>
            </w:r>
          </w:p>
        </w:tc>
        <w:tc>
          <w:tcPr>
            <w:tcW w:w="2840" w:type="dxa"/>
            <w:tcBorders>
              <w:top w:val="nil"/>
              <w:left w:val="nil"/>
              <w:bottom w:val="single" w:sz="4" w:space="0" w:color="000000"/>
              <w:right w:val="single" w:sz="4" w:space="0" w:color="000000"/>
            </w:tcBorders>
            <w:shd w:val="clear" w:color="000000" w:fill="FFFFFF"/>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Δικαιώματα χρήσεως αρδευτικού δικτύου</w:t>
            </w:r>
          </w:p>
        </w:tc>
        <w:tc>
          <w:tcPr>
            <w:tcW w:w="126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122.500,00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122.500,00</w:t>
            </w:r>
          </w:p>
        </w:tc>
      </w:tr>
      <w:tr w:rsidR="00235BF0" w:rsidRPr="003E6CA8" w:rsidTr="00235BF0">
        <w:trPr>
          <w:trHeight w:val="384"/>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2113</w:t>
            </w:r>
          </w:p>
        </w:tc>
        <w:tc>
          <w:tcPr>
            <w:tcW w:w="2840" w:type="dxa"/>
            <w:tcBorders>
              <w:top w:val="nil"/>
              <w:left w:val="nil"/>
              <w:bottom w:val="single" w:sz="4" w:space="0" w:color="000000"/>
              <w:right w:val="single" w:sz="4" w:space="0" w:color="000000"/>
            </w:tcBorders>
            <w:shd w:val="clear" w:color="000000" w:fill="FFFFFF"/>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Τέλη και δικαιώματα άρδευσης Π.Ο.Ε.</w:t>
            </w:r>
          </w:p>
        </w:tc>
        <w:tc>
          <w:tcPr>
            <w:tcW w:w="126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0,00</w:t>
            </w:r>
          </w:p>
        </w:tc>
      </w:tr>
      <w:tr w:rsidR="00235BF0" w:rsidRPr="003E6CA8" w:rsidTr="00235BF0">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3213</w:t>
            </w:r>
          </w:p>
        </w:tc>
        <w:tc>
          <w:tcPr>
            <w:tcW w:w="2840" w:type="dxa"/>
            <w:tcBorders>
              <w:top w:val="nil"/>
              <w:left w:val="nil"/>
              <w:bottom w:val="single" w:sz="4" w:space="0" w:color="000000"/>
              <w:right w:val="single" w:sz="4" w:space="0" w:color="000000"/>
            </w:tcBorders>
            <w:shd w:val="clear" w:color="000000" w:fill="FFFFFF"/>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Τέλη και δικαιώματα άρδευσης- Εισπρακτέα υπόλοιπα</w:t>
            </w:r>
          </w:p>
        </w:tc>
        <w:tc>
          <w:tcPr>
            <w:tcW w:w="126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578.704,38</w:t>
            </w:r>
          </w:p>
        </w:tc>
        <w:tc>
          <w:tcPr>
            <w:tcW w:w="12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578.704,38</w:t>
            </w:r>
          </w:p>
        </w:tc>
      </w:tr>
      <w:tr w:rsidR="00235BF0" w:rsidRPr="003E6CA8" w:rsidTr="00235BF0">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5122</w:t>
            </w:r>
          </w:p>
        </w:tc>
        <w:tc>
          <w:tcPr>
            <w:tcW w:w="2840" w:type="dxa"/>
            <w:tcBorders>
              <w:top w:val="nil"/>
              <w:left w:val="nil"/>
              <w:bottom w:val="single" w:sz="4" w:space="0" w:color="000000"/>
              <w:right w:val="single" w:sz="4" w:space="0" w:color="000000"/>
            </w:tcBorders>
            <w:shd w:val="clear" w:color="000000" w:fill="FFFFFF"/>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ΚΑΠ επενδύσεων 2018</w:t>
            </w:r>
          </w:p>
        </w:tc>
        <w:tc>
          <w:tcPr>
            <w:tcW w:w="126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9.900,00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9.900,00</w:t>
            </w:r>
          </w:p>
        </w:tc>
      </w:tr>
      <w:tr w:rsidR="00235BF0" w:rsidRPr="003E6CA8" w:rsidTr="00235BF0">
        <w:trPr>
          <w:trHeight w:val="393"/>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35BF0" w:rsidRPr="003E6CA8" w:rsidRDefault="00235BF0" w:rsidP="00235BF0">
            <w:pPr>
              <w:rPr>
                <w:rFonts w:ascii="Calibri" w:hAnsi="Calibri" w:cs="Calibri"/>
                <w:b/>
                <w:bCs/>
                <w:i/>
                <w:color w:val="000000"/>
                <w:sz w:val="22"/>
                <w:szCs w:val="22"/>
              </w:rPr>
            </w:pPr>
            <w:r w:rsidRPr="003E6CA8">
              <w:rPr>
                <w:rFonts w:ascii="Calibri" w:hAnsi="Calibri" w:cs="Calibri"/>
                <w:b/>
                <w:bCs/>
                <w:i/>
                <w:color w:val="000000"/>
                <w:sz w:val="22"/>
                <w:szCs w:val="22"/>
              </w:rPr>
              <w:t> </w:t>
            </w:r>
          </w:p>
        </w:tc>
        <w:tc>
          <w:tcPr>
            <w:tcW w:w="2840" w:type="dxa"/>
            <w:tcBorders>
              <w:top w:val="nil"/>
              <w:left w:val="nil"/>
              <w:bottom w:val="single" w:sz="4" w:space="0" w:color="000000"/>
              <w:right w:val="single" w:sz="4" w:space="0" w:color="000000"/>
            </w:tcBorders>
            <w:shd w:val="clear" w:color="000000" w:fill="D9D9D9"/>
            <w:vAlign w:val="center"/>
            <w:hideMark/>
          </w:tcPr>
          <w:p w:rsidR="00235BF0" w:rsidRPr="003E6CA8" w:rsidRDefault="00235BF0" w:rsidP="00235BF0">
            <w:pPr>
              <w:rPr>
                <w:rFonts w:ascii="Calibri" w:hAnsi="Calibri" w:cs="Calibri"/>
                <w:b/>
                <w:bCs/>
                <w:i/>
                <w:color w:val="000000"/>
                <w:sz w:val="22"/>
                <w:szCs w:val="22"/>
              </w:rPr>
            </w:pPr>
            <w:r w:rsidRPr="003E6CA8">
              <w:rPr>
                <w:rFonts w:ascii="Calibri" w:hAnsi="Calibri" w:cs="Calibri"/>
                <w:b/>
                <w:bCs/>
                <w:i/>
                <w:color w:val="000000"/>
                <w:sz w:val="22"/>
                <w:szCs w:val="22"/>
              </w:rPr>
              <w:t>Σύνολο Εσόδων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701.204,38</w:t>
            </w:r>
          </w:p>
        </w:tc>
        <w:tc>
          <w:tcPr>
            <w:tcW w:w="12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0,00</w:t>
            </w:r>
          </w:p>
        </w:tc>
        <w:tc>
          <w:tcPr>
            <w:tcW w:w="12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9.900,00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711.104,38</w:t>
            </w:r>
          </w:p>
        </w:tc>
      </w:tr>
      <w:tr w:rsidR="00235BF0" w:rsidRPr="003E6CA8" w:rsidTr="00235BF0">
        <w:trPr>
          <w:trHeight w:val="41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235BF0" w:rsidRPr="003E6CA8" w:rsidRDefault="00235BF0" w:rsidP="00235BF0">
            <w:pPr>
              <w:rPr>
                <w:rFonts w:ascii="Calibri" w:hAnsi="Calibri" w:cs="Calibri"/>
                <w:b/>
                <w:bCs/>
                <w:i/>
                <w:color w:val="000000"/>
                <w:sz w:val="22"/>
                <w:szCs w:val="22"/>
              </w:rPr>
            </w:pPr>
            <w:r w:rsidRPr="003E6CA8">
              <w:rPr>
                <w:rFonts w:ascii="Calibri" w:hAnsi="Calibri" w:cs="Calibri"/>
                <w:b/>
                <w:bCs/>
                <w:i/>
                <w:color w:val="000000"/>
                <w:sz w:val="22"/>
                <w:szCs w:val="22"/>
              </w:rPr>
              <w:t> </w:t>
            </w:r>
          </w:p>
        </w:tc>
        <w:tc>
          <w:tcPr>
            <w:tcW w:w="2840" w:type="dxa"/>
            <w:tcBorders>
              <w:top w:val="nil"/>
              <w:left w:val="nil"/>
              <w:bottom w:val="single" w:sz="4" w:space="0" w:color="000000"/>
              <w:right w:val="single" w:sz="4" w:space="0" w:color="000000"/>
            </w:tcBorders>
            <w:shd w:val="clear" w:color="000000" w:fill="F2F2F2"/>
            <w:noWrap/>
            <w:vAlign w:val="center"/>
            <w:hideMark/>
          </w:tcPr>
          <w:p w:rsidR="00235BF0" w:rsidRPr="003E6CA8" w:rsidRDefault="00235BF0" w:rsidP="00235BF0">
            <w:pPr>
              <w:rPr>
                <w:rFonts w:ascii="Calibri" w:hAnsi="Calibri" w:cs="Calibri"/>
                <w:b/>
                <w:bCs/>
                <w:i/>
                <w:color w:val="000000"/>
                <w:sz w:val="22"/>
                <w:szCs w:val="22"/>
              </w:rPr>
            </w:pPr>
            <w:r w:rsidRPr="003E6CA8">
              <w:rPr>
                <w:rFonts w:ascii="Calibri" w:hAnsi="Calibri" w:cs="Calibri"/>
                <w:b/>
                <w:bCs/>
                <w:i/>
                <w:color w:val="000000"/>
                <w:sz w:val="22"/>
                <w:szCs w:val="22"/>
              </w:rPr>
              <w:t xml:space="preserve">Σύνολο Εσόδων </w:t>
            </w:r>
            <w:r w:rsidRPr="003E6CA8">
              <w:rPr>
                <w:rFonts w:ascii="Calibri" w:hAnsi="Calibri" w:cs="Calibri"/>
                <w:b/>
                <w:bCs/>
                <w:i/>
                <w:color w:val="000000"/>
                <w:sz w:val="22"/>
                <w:szCs w:val="22"/>
                <w:u w:val="single"/>
              </w:rPr>
              <w:t>μείον</w:t>
            </w:r>
            <w:r w:rsidRPr="003E6CA8">
              <w:rPr>
                <w:rFonts w:ascii="Calibri" w:hAnsi="Calibri" w:cs="Calibri"/>
                <w:b/>
                <w:bCs/>
                <w:i/>
                <w:color w:val="000000"/>
                <w:sz w:val="22"/>
                <w:szCs w:val="22"/>
              </w:rPr>
              <w:t xml:space="preserve"> 85</w:t>
            </w:r>
          </w:p>
        </w:tc>
        <w:tc>
          <w:tcPr>
            <w:tcW w:w="1260" w:type="dxa"/>
            <w:tcBorders>
              <w:top w:val="nil"/>
              <w:left w:val="nil"/>
              <w:bottom w:val="single" w:sz="4" w:space="0" w:color="000000"/>
              <w:right w:val="single" w:sz="4" w:space="0" w:color="000000"/>
            </w:tcBorders>
            <w:shd w:val="clear" w:color="000000" w:fill="F2F2F2"/>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304.553,30</w:t>
            </w:r>
          </w:p>
        </w:tc>
        <w:tc>
          <w:tcPr>
            <w:tcW w:w="1200" w:type="dxa"/>
            <w:tcBorders>
              <w:top w:val="nil"/>
              <w:left w:val="nil"/>
              <w:bottom w:val="single" w:sz="4" w:space="0" w:color="000000"/>
              <w:right w:val="single" w:sz="4" w:space="0" w:color="000000"/>
            </w:tcBorders>
            <w:shd w:val="clear" w:color="000000" w:fill="F2F2F2"/>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9.900,00</w:t>
            </w:r>
          </w:p>
        </w:tc>
        <w:tc>
          <w:tcPr>
            <w:tcW w:w="1340" w:type="dxa"/>
            <w:tcBorders>
              <w:top w:val="nil"/>
              <w:left w:val="nil"/>
              <w:bottom w:val="single" w:sz="4" w:space="0" w:color="000000"/>
              <w:right w:val="single" w:sz="4" w:space="0" w:color="000000"/>
            </w:tcBorders>
            <w:shd w:val="clear" w:color="000000" w:fill="F2F2F2"/>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314.453,30</w:t>
            </w:r>
          </w:p>
        </w:tc>
      </w:tr>
    </w:tbl>
    <w:p w:rsidR="00235BF0" w:rsidRPr="00EC236C" w:rsidRDefault="00235BF0" w:rsidP="00235BF0">
      <w:pPr>
        <w:spacing w:after="240" w:line="360" w:lineRule="auto"/>
        <w:jc w:val="center"/>
        <w:rPr>
          <w:rFonts w:ascii="Arial" w:hAnsi="Arial" w:cs="Arial"/>
          <w:b/>
          <w:bCs/>
          <w:i/>
          <w:iCs/>
          <w:color w:val="000000"/>
          <w:sz w:val="22"/>
          <w:szCs w:val="22"/>
        </w:rPr>
      </w:pPr>
    </w:p>
    <w:p w:rsidR="00235BF0" w:rsidRPr="00EC236C" w:rsidRDefault="00235BF0" w:rsidP="00235BF0">
      <w:pPr>
        <w:spacing w:line="360" w:lineRule="auto"/>
        <w:jc w:val="center"/>
        <w:rPr>
          <w:rFonts w:ascii="Arial" w:hAnsi="Arial" w:cs="Arial"/>
          <w:b/>
          <w:i/>
          <w:iCs/>
          <w:sz w:val="22"/>
          <w:szCs w:val="22"/>
        </w:rPr>
      </w:pPr>
      <w:r w:rsidRPr="00EC236C">
        <w:rPr>
          <w:rFonts w:ascii="Arial" w:hAnsi="Arial" w:cs="Arial"/>
          <w:b/>
          <w:bCs/>
          <w:i/>
          <w:iCs/>
          <w:color w:val="000000"/>
          <w:sz w:val="22"/>
          <w:szCs w:val="22"/>
        </w:rPr>
        <w:t xml:space="preserve">Πίνακας 3. </w:t>
      </w:r>
      <w:r w:rsidRPr="00EC236C">
        <w:rPr>
          <w:rFonts w:ascii="Arial" w:hAnsi="Arial" w:cs="Arial"/>
          <w:b/>
          <w:i/>
          <w:iCs/>
          <w:sz w:val="22"/>
          <w:szCs w:val="22"/>
        </w:rPr>
        <w:t>Σχέδιο Προϋπολογισμού Εξόδων 2021 (κατά κατηγορία)</w:t>
      </w:r>
    </w:p>
    <w:tbl>
      <w:tblPr>
        <w:tblW w:w="8760" w:type="dxa"/>
        <w:jc w:val="center"/>
        <w:tblLook w:val="04A0"/>
      </w:tblPr>
      <w:tblGrid>
        <w:gridCol w:w="971"/>
        <w:gridCol w:w="2789"/>
        <w:gridCol w:w="1260"/>
        <w:gridCol w:w="1200"/>
        <w:gridCol w:w="1200"/>
        <w:gridCol w:w="1340"/>
      </w:tblGrid>
      <w:tr w:rsidR="00235BF0" w:rsidRPr="003E6CA8" w:rsidTr="00235BF0">
        <w:trPr>
          <w:trHeight w:val="466"/>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Περιγραφή Εξόδων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 xml:space="preserve">Τέλη </w:t>
            </w:r>
            <w:proofErr w:type="spellStart"/>
            <w:r w:rsidRPr="003E6CA8">
              <w:rPr>
                <w:rFonts w:ascii="Calibri" w:hAnsi="Calibri" w:cs="Calibri"/>
                <w:b/>
                <w:bCs/>
                <w:i/>
                <w:color w:val="000000"/>
                <w:sz w:val="22"/>
                <w:szCs w:val="22"/>
              </w:rPr>
              <w:t>Αρδ</w:t>
            </w:r>
            <w:proofErr w:type="spellEnd"/>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proofErr w:type="spellStart"/>
            <w:r w:rsidRPr="003E6CA8">
              <w:rPr>
                <w:rFonts w:ascii="Calibri" w:hAnsi="Calibri" w:cs="Calibri"/>
                <w:b/>
                <w:bCs/>
                <w:i/>
                <w:color w:val="000000"/>
                <w:sz w:val="22"/>
                <w:szCs w:val="22"/>
              </w:rPr>
              <w:t>Χρημ</w:t>
            </w:r>
            <w:proofErr w:type="spellEnd"/>
            <w:r w:rsidRPr="003E6CA8">
              <w:rPr>
                <w:rFonts w:ascii="Calibri" w:hAnsi="Calibri" w:cs="Calibri"/>
                <w:b/>
                <w:bCs/>
                <w:i/>
                <w:color w:val="000000"/>
                <w:sz w:val="22"/>
                <w:szCs w:val="22"/>
              </w:rPr>
              <w:t>. Υπόλοιπο</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 xml:space="preserve">ΚΑΠ </w:t>
            </w:r>
            <w:proofErr w:type="spellStart"/>
            <w:r w:rsidRPr="003E6CA8">
              <w:rPr>
                <w:rFonts w:ascii="Calibri" w:hAnsi="Calibri" w:cs="Calibri"/>
                <w:b/>
                <w:bCs/>
                <w:i/>
                <w:color w:val="000000"/>
                <w:sz w:val="22"/>
                <w:szCs w:val="22"/>
              </w:rPr>
              <w:t>επενδ</w:t>
            </w:r>
            <w:proofErr w:type="spellEnd"/>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235BF0" w:rsidRPr="003E6CA8" w:rsidRDefault="00235BF0" w:rsidP="00235BF0">
            <w:pPr>
              <w:jc w:val="center"/>
              <w:rPr>
                <w:rFonts w:ascii="Calibri" w:hAnsi="Calibri" w:cs="Calibri"/>
                <w:b/>
                <w:bCs/>
                <w:i/>
                <w:color w:val="000000"/>
                <w:sz w:val="22"/>
                <w:szCs w:val="22"/>
              </w:rPr>
            </w:pPr>
            <w:r w:rsidRPr="003E6CA8">
              <w:rPr>
                <w:rFonts w:ascii="Calibri" w:hAnsi="Calibri" w:cs="Calibri"/>
                <w:b/>
                <w:bCs/>
                <w:i/>
                <w:color w:val="000000"/>
                <w:sz w:val="22"/>
                <w:szCs w:val="22"/>
              </w:rPr>
              <w:t>Σύνολο</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25/60</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28.030,00</w:t>
            </w:r>
          </w:p>
        </w:tc>
        <w:tc>
          <w:tcPr>
            <w:tcW w:w="120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28.030,00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25/6211</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Δαπάνες για ηλεκτρικό ρεύμα</w:t>
            </w:r>
          </w:p>
        </w:tc>
        <w:tc>
          <w:tcPr>
            <w:tcW w:w="12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241.523,30</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241.523,30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25/62</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Παροχές τρίτων</w:t>
            </w:r>
          </w:p>
        </w:tc>
        <w:tc>
          <w:tcPr>
            <w:tcW w:w="12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15.000,00</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15.000,00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25/66</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Calibri" w:hAnsi="Calibri" w:cs="Calibri"/>
                <w:i/>
                <w:color w:val="000000"/>
                <w:sz w:val="22"/>
                <w:szCs w:val="22"/>
              </w:rPr>
            </w:pPr>
            <w:proofErr w:type="spellStart"/>
            <w:r w:rsidRPr="003E6CA8">
              <w:rPr>
                <w:rFonts w:ascii="Calibri" w:hAnsi="Calibri" w:cs="Calibri"/>
                <w:i/>
                <w:color w:val="000000"/>
                <w:sz w:val="22"/>
                <w:szCs w:val="22"/>
              </w:rPr>
              <w:t>Προμήθεις</w:t>
            </w:r>
            <w:proofErr w:type="spellEnd"/>
            <w:r w:rsidRPr="003E6CA8">
              <w:rPr>
                <w:rFonts w:ascii="Calibri" w:hAnsi="Calibri" w:cs="Calibri"/>
                <w:i/>
                <w:color w:val="000000"/>
                <w:sz w:val="22"/>
                <w:szCs w:val="22"/>
              </w:rPr>
              <w:t xml:space="preserve"> αναλωσίμων</w:t>
            </w:r>
          </w:p>
        </w:tc>
        <w:tc>
          <w:tcPr>
            <w:tcW w:w="12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20.000,00</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20.000,00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25/71</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Προμήθειες παγίων</w:t>
            </w:r>
          </w:p>
        </w:tc>
        <w:tc>
          <w:tcPr>
            <w:tcW w:w="12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9.900,00</w:t>
            </w:r>
          </w:p>
        </w:tc>
        <w:tc>
          <w:tcPr>
            <w:tcW w:w="13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9.900,00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25/81</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Υποχρεώσεις Π.Ο.Ε</w:t>
            </w:r>
          </w:p>
        </w:tc>
        <w:tc>
          <w:tcPr>
            <w:tcW w:w="12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0,00</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25/85</w:t>
            </w:r>
          </w:p>
        </w:tc>
        <w:tc>
          <w:tcPr>
            <w:tcW w:w="2840" w:type="dxa"/>
            <w:tcBorders>
              <w:top w:val="nil"/>
              <w:left w:val="nil"/>
              <w:bottom w:val="single" w:sz="4" w:space="0" w:color="000000"/>
              <w:right w:val="single" w:sz="4" w:space="0" w:color="000000"/>
            </w:tcBorders>
            <w:shd w:val="clear" w:color="auto" w:fill="auto"/>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396.651,08</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35BF0" w:rsidRPr="003E6CA8" w:rsidRDefault="00235BF0" w:rsidP="00235BF0">
            <w:pPr>
              <w:jc w:val="right"/>
              <w:rPr>
                <w:rFonts w:ascii="Calibri" w:hAnsi="Calibri" w:cs="Calibri"/>
                <w:i/>
                <w:color w:val="000000"/>
                <w:sz w:val="22"/>
                <w:szCs w:val="22"/>
              </w:rPr>
            </w:pPr>
            <w:r w:rsidRPr="003E6CA8">
              <w:rPr>
                <w:rFonts w:ascii="Calibri" w:hAnsi="Calibri" w:cs="Calibri"/>
                <w:i/>
                <w:color w:val="000000"/>
                <w:sz w:val="22"/>
                <w:szCs w:val="22"/>
              </w:rPr>
              <w:t>396.651,08</w:t>
            </w:r>
          </w:p>
        </w:tc>
      </w:tr>
      <w:tr w:rsidR="00235BF0" w:rsidRPr="003E6CA8" w:rsidTr="00235BF0">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35BF0" w:rsidRPr="003E6CA8" w:rsidRDefault="00235BF0" w:rsidP="00235BF0">
            <w:pPr>
              <w:rPr>
                <w:rFonts w:ascii="Calibri" w:hAnsi="Calibri" w:cs="Calibri"/>
                <w:i/>
                <w:color w:val="000000"/>
                <w:sz w:val="22"/>
                <w:szCs w:val="22"/>
              </w:rPr>
            </w:pPr>
            <w:r w:rsidRPr="003E6CA8">
              <w:rPr>
                <w:rFonts w:ascii="Calibri" w:hAnsi="Calibri" w:cs="Calibri"/>
                <w:i/>
                <w:color w:val="000000"/>
                <w:sz w:val="22"/>
                <w:szCs w:val="22"/>
              </w:rPr>
              <w:t> </w:t>
            </w:r>
          </w:p>
        </w:tc>
        <w:tc>
          <w:tcPr>
            <w:tcW w:w="2840" w:type="dxa"/>
            <w:tcBorders>
              <w:top w:val="nil"/>
              <w:left w:val="nil"/>
              <w:bottom w:val="single" w:sz="4" w:space="0" w:color="000000"/>
              <w:right w:val="single" w:sz="4" w:space="0" w:color="000000"/>
            </w:tcBorders>
            <w:shd w:val="clear" w:color="000000" w:fill="D9D9D9"/>
            <w:vAlign w:val="center"/>
            <w:hideMark/>
          </w:tcPr>
          <w:p w:rsidR="00235BF0" w:rsidRPr="003E6CA8" w:rsidRDefault="00235BF0" w:rsidP="00235BF0">
            <w:pPr>
              <w:rPr>
                <w:rFonts w:ascii="Calibri" w:hAnsi="Calibri" w:cs="Calibri"/>
                <w:b/>
                <w:bCs/>
                <w:i/>
                <w:color w:val="000000"/>
                <w:sz w:val="22"/>
                <w:szCs w:val="22"/>
              </w:rPr>
            </w:pPr>
            <w:r w:rsidRPr="003E6CA8">
              <w:rPr>
                <w:rFonts w:ascii="Calibri" w:hAnsi="Calibri" w:cs="Calibri"/>
                <w:b/>
                <w:bCs/>
                <w:i/>
                <w:color w:val="000000"/>
                <w:sz w:val="22"/>
                <w:szCs w:val="22"/>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701.204,38</w:t>
            </w:r>
          </w:p>
        </w:tc>
        <w:tc>
          <w:tcPr>
            <w:tcW w:w="12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0,00</w:t>
            </w:r>
          </w:p>
        </w:tc>
        <w:tc>
          <w:tcPr>
            <w:tcW w:w="120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9.900,00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711.104,38</w:t>
            </w:r>
          </w:p>
        </w:tc>
      </w:tr>
      <w:tr w:rsidR="00235BF0" w:rsidRPr="003E6CA8" w:rsidTr="00235BF0">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235BF0" w:rsidRPr="003E6CA8" w:rsidRDefault="00235BF0" w:rsidP="00235BF0">
            <w:pPr>
              <w:rPr>
                <w:rFonts w:ascii="Calibri" w:hAnsi="Calibri" w:cs="Calibri"/>
                <w:b/>
                <w:bCs/>
                <w:i/>
                <w:color w:val="000000"/>
                <w:sz w:val="22"/>
                <w:szCs w:val="22"/>
              </w:rPr>
            </w:pPr>
            <w:r w:rsidRPr="003E6CA8">
              <w:rPr>
                <w:rFonts w:ascii="Calibri" w:hAnsi="Calibri" w:cs="Calibri"/>
                <w:b/>
                <w:bCs/>
                <w:i/>
                <w:color w:val="000000"/>
                <w:sz w:val="22"/>
                <w:szCs w:val="22"/>
              </w:rPr>
              <w:t> </w:t>
            </w:r>
          </w:p>
        </w:tc>
        <w:tc>
          <w:tcPr>
            <w:tcW w:w="2840" w:type="dxa"/>
            <w:tcBorders>
              <w:top w:val="nil"/>
              <w:left w:val="nil"/>
              <w:bottom w:val="single" w:sz="4" w:space="0" w:color="000000"/>
              <w:right w:val="single" w:sz="4" w:space="0" w:color="000000"/>
            </w:tcBorders>
            <w:shd w:val="clear" w:color="000000" w:fill="F2F2F2"/>
            <w:vAlign w:val="center"/>
            <w:hideMark/>
          </w:tcPr>
          <w:p w:rsidR="00235BF0" w:rsidRPr="003E6CA8" w:rsidRDefault="00235BF0" w:rsidP="00235BF0">
            <w:pPr>
              <w:rPr>
                <w:rFonts w:ascii="Calibri" w:hAnsi="Calibri" w:cs="Calibri"/>
                <w:b/>
                <w:bCs/>
                <w:i/>
                <w:color w:val="000000"/>
                <w:sz w:val="22"/>
                <w:szCs w:val="22"/>
              </w:rPr>
            </w:pPr>
            <w:r w:rsidRPr="003E6CA8">
              <w:rPr>
                <w:rFonts w:ascii="Calibri" w:hAnsi="Calibri" w:cs="Calibri"/>
                <w:b/>
                <w:bCs/>
                <w:i/>
                <w:color w:val="000000"/>
                <w:sz w:val="22"/>
                <w:szCs w:val="22"/>
              </w:rPr>
              <w:t xml:space="preserve">Σύνολο εξόδων </w:t>
            </w:r>
            <w:r w:rsidRPr="003E6CA8">
              <w:rPr>
                <w:rFonts w:ascii="Calibri" w:hAnsi="Calibri" w:cs="Calibri"/>
                <w:b/>
                <w:bCs/>
                <w:i/>
                <w:color w:val="000000"/>
                <w:sz w:val="22"/>
                <w:szCs w:val="22"/>
                <w:u w:val="single"/>
              </w:rPr>
              <w:t>μείον</w:t>
            </w:r>
            <w:r w:rsidRPr="003E6CA8">
              <w:rPr>
                <w:rFonts w:ascii="Calibri" w:hAnsi="Calibri" w:cs="Calibri"/>
                <w:b/>
                <w:bCs/>
                <w:i/>
                <w:color w:val="000000"/>
                <w:sz w:val="22"/>
                <w:szCs w:val="22"/>
              </w:rPr>
              <w:t xml:space="preserve"> 85</w:t>
            </w:r>
          </w:p>
        </w:tc>
        <w:tc>
          <w:tcPr>
            <w:tcW w:w="1260" w:type="dxa"/>
            <w:tcBorders>
              <w:top w:val="nil"/>
              <w:left w:val="nil"/>
              <w:bottom w:val="single" w:sz="4" w:space="0" w:color="000000"/>
              <w:right w:val="single" w:sz="4" w:space="0" w:color="000000"/>
            </w:tcBorders>
            <w:shd w:val="clear" w:color="000000" w:fill="F2F2F2"/>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304.553,30</w:t>
            </w:r>
          </w:p>
        </w:tc>
        <w:tc>
          <w:tcPr>
            <w:tcW w:w="1200" w:type="dxa"/>
            <w:tcBorders>
              <w:top w:val="nil"/>
              <w:left w:val="nil"/>
              <w:bottom w:val="single" w:sz="4" w:space="0" w:color="000000"/>
              <w:right w:val="single" w:sz="4" w:space="0" w:color="000000"/>
            </w:tcBorders>
            <w:shd w:val="clear" w:color="000000" w:fill="F2F2F2"/>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0,00</w:t>
            </w:r>
          </w:p>
        </w:tc>
        <w:tc>
          <w:tcPr>
            <w:tcW w:w="1200" w:type="dxa"/>
            <w:tcBorders>
              <w:top w:val="nil"/>
              <w:left w:val="nil"/>
              <w:bottom w:val="single" w:sz="4" w:space="0" w:color="000000"/>
              <w:right w:val="single" w:sz="4" w:space="0" w:color="000000"/>
            </w:tcBorders>
            <w:shd w:val="clear" w:color="000000" w:fill="F2F2F2"/>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9.900,00</w:t>
            </w:r>
          </w:p>
        </w:tc>
        <w:tc>
          <w:tcPr>
            <w:tcW w:w="1340" w:type="dxa"/>
            <w:tcBorders>
              <w:top w:val="nil"/>
              <w:left w:val="nil"/>
              <w:bottom w:val="single" w:sz="4" w:space="0" w:color="000000"/>
              <w:right w:val="single" w:sz="4" w:space="0" w:color="000000"/>
            </w:tcBorders>
            <w:shd w:val="clear" w:color="000000" w:fill="F2F2F2"/>
            <w:noWrap/>
            <w:vAlign w:val="center"/>
            <w:hideMark/>
          </w:tcPr>
          <w:p w:rsidR="00235BF0" w:rsidRPr="003E6CA8" w:rsidRDefault="00235BF0" w:rsidP="00235BF0">
            <w:pPr>
              <w:jc w:val="right"/>
              <w:rPr>
                <w:rFonts w:ascii="Calibri" w:hAnsi="Calibri" w:cs="Calibri"/>
                <w:b/>
                <w:bCs/>
                <w:i/>
                <w:color w:val="000000"/>
                <w:sz w:val="22"/>
                <w:szCs w:val="22"/>
              </w:rPr>
            </w:pPr>
            <w:r w:rsidRPr="003E6CA8">
              <w:rPr>
                <w:rFonts w:ascii="Calibri" w:hAnsi="Calibri" w:cs="Calibri"/>
                <w:b/>
                <w:bCs/>
                <w:i/>
                <w:color w:val="000000"/>
                <w:sz w:val="22"/>
                <w:szCs w:val="22"/>
              </w:rPr>
              <w:t>314.453,30</w:t>
            </w:r>
          </w:p>
        </w:tc>
      </w:tr>
    </w:tbl>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Από το σχέδιο του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εσόδων – εξόδων του 2021 (παραπάνω πίνακες 2 και 3) προκύπτει ότι:</w:t>
      </w:r>
    </w:p>
    <w:p w:rsidR="00235BF0" w:rsidRPr="00EC236C" w:rsidRDefault="00235BF0" w:rsidP="00235BF0">
      <w:pPr>
        <w:spacing w:before="120" w:after="120" w:line="360" w:lineRule="auto"/>
        <w:ind w:right="-1"/>
        <w:jc w:val="both"/>
        <w:rPr>
          <w:rFonts w:ascii="Arial" w:hAnsi="Arial" w:cs="Arial"/>
          <w:b/>
          <w:bCs/>
          <w:i/>
          <w:sz w:val="22"/>
          <w:szCs w:val="22"/>
        </w:rPr>
      </w:pPr>
      <w:r w:rsidRPr="00EC236C">
        <w:rPr>
          <w:rFonts w:ascii="Arial" w:hAnsi="Arial" w:cs="Arial"/>
          <w:b/>
          <w:bCs/>
          <w:i/>
          <w:sz w:val="22"/>
          <w:szCs w:val="22"/>
        </w:rPr>
        <w:t xml:space="preserve">Υπάρχει αναλογική σχέση μεταξύ εσόδων από τέλη άρδευσης 701.204,38 ευρώ (304.553,30 ευρώ η </w:t>
      </w:r>
      <w:proofErr w:type="spellStart"/>
      <w:r w:rsidRPr="00EC236C">
        <w:rPr>
          <w:rFonts w:ascii="Arial" w:hAnsi="Arial" w:cs="Arial"/>
          <w:b/>
          <w:bCs/>
          <w:i/>
          <w:sz w:val="22"/>
          <w:szCs w:val="22"/>
        </w:rPr>
        <w:t>εισπραξιμότητα</w:t>
      </w:r>
      <w:proofErr w:type="spellEnd"/>
      <w:r w:rsidRPr="00EC236C">
        <w:rPr>
          <w:rFonts w:ascii="Arial" w:hAnsi="Arial" w:cs="Arial"/>
          <w:b/>
          <w:bCs/>
          <w:i/>
          <w:sz w:val="22"/>
          <w:szCs w:val="22"/>
        </w:rPr>
        <w:t xml:space="preserve"> (32-85)) και των δαπανών λειτουργίας της υπηρεσίας άρδευσης 701.204,38 ευρώ (304.553,30 ευρώ χωρίς τις προβλέψεις μη είσπραξης εισπρακτέων υπολοίπων (Κ.Α. 85), που ανέρχονται στα 396.651,08 ευρώ) και επομένως τεκμηριώνεται η ανταποδοτικότητα</w:t>
      </w:r>
    </w:p>
    <w:p w:rsidR="00235BF0" w:rsidRPr="00EC236C" w:rsidRDefault="00235BF0" w:rsidP="00235BF0">
      <w:pPr>
        <w:spacing w:before="120" w:after="120" w:line="360" w:lineRule="auto"/>
        <w:ind w:right="-1"/>
        <w:jc w:val="center"/>
        <w:rPr>
          <w:rFonts w:ascii="Arial" w:hAnsi="Arial" w:cs="Arial"/>
          <w:b/>
          <w:bCs/>
          <w:i/>
          <w:sz w:val="22"/>
          <w:szCs w:val="22"/>
        </w:rPr>
      </w:pPr>
      <w:r w:rsidRPr="00EC236C">
        <w:rPr>
          <w:rFonts w:ascii="Arial" w:hAnsi="Arial" w:cs="Arial"/>
          <w:b/>
          <w:bCs/>
          <w:i/>
          <w:sz w:val="22"/>
          <w:szCs w:val="22"/>
        </w:rPr>
        <w:lastRenderedPageBreak/>
        <w:t>Κατόπιν των ανωτέρω</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και λαμβάνοντας </w:t>
      </w:r>
      <w:proofErr w:type="spellStart"/>
      <w:r w:rsidRPr="00EC236C">
        <w:rPr>
          <w:rFonts w:ascii="Arial" w:hAnsi="Arial" w:cs="Arial"/>
          <w:i/>
          <w:sz w:val="22"/>
          <w:szCs w:val="22"/>
        </w:rPr>
        <w:t>υποψη</w:t>
      </w:r>
      <w:proofErr w:type="spellEnd"/>
      <w:r w:rsidRPr="00EC236C">
        <w:rPr>
          <w:rFonts w:ascii="Arial" w:hAnsi="Arial" w:cs="Arial"/>
          <w:i/>
          <w:sz w:val="22"/>
          <w:szCs w:val="22"/>
        </w:rPr>
        <w:t>:</w:t>
      </w:r>
    </w:p>
    <w:p w:rsidR="00235BF0" w:rsidRPr="00EC236C" w:rsidRDefault="00235BF0" w:rsidP="00235BF0">
      <w:pPr>
        <w:pStyle w:val="af9"/>
        <w:numPr>
          <w:ilvl w:val="0"/>
          <w:numId w:val="17"/>
        </w:numPr>
        <w:suppressAutoHyphens w:val="0"/>
        <w:spacing w:before="120" w:after="120" w:line="360" w:lineRule="auto"/>
        <w:ind w:right="-1"/>
        <w:jc w:val="both"/>
        <w:rPr>
          <w:rFonts w:ascii="Arial" w:hAnsi="Arial" w:cs="Arial"/>
          <w:i/>
          <w:sz w:val="22"/>
          <w:szCs w:val="22"/>
        </w:rPr>
      </w:pPr>
      <w:r w:rsidRPr="00EC236C">
        <w:rPr>
          <w:rFonts w:ascii="Arial" w:hAnsi="Arial" w:cs="Arial"/>
          <w:i/>
          <w:sz w:val="22"/>
          <w:szCs w:val="22"/>
        </w:rPr>
        <w:t>Τις διατάξεις των άρθρων 65,67,238 του Ν. 3852/2010</w:t>
      </w:r>
    </w:p>
    <w:p w:rsidR="00235BF0" w:rsidRPr="00EC236C" w:rsidRDefault="00235BF0" w:rsidP="00235BF0">
      <w:pPr>
        <w:pStyle w:val="af9"/>
        <w:numPr>
          <w:ilvl w:val="0"/>
          <w:numId w:val="17"/>
        </w:numPr>
        <w:suppressAutoHyphens w:val="0"/>
        <w:spacing w:before="120" w:after="120" w:line="360" w:lineRule="auto"/>
        <w:ind w:right="-1"/>
        <w:jc w:val="both"/>
        <w:rPr>
          <w:rFonts w:ascii="Arial" w:hAnsi="Arial" w:cs="Arial"/>
          <w:i/>
          <w:sz w:val="22"/>
          <w:szCs w:val="22"/>
        </w:rPr>
      </w:pPr>
      <w:r w:rsidRPr="00EC236C">
        <w:rPr>
          <w:rFonts w:ascii="Arial" w:hAnsi="Arial" w:cs="Arial"/>
          <w:i/>
          <w:sz w:val="22"/>
          <w:szCs w:val="22"/>
        </w:rPr>
        <w:t>Τις διατάξεις του άρθρου 11 του Ν. 4623/2019</w:t>
      </w:r>
    </w:p>
    <w:p w:rsidR="00235BF0" w:rsidRPr="00EC236C" w:rsidRDefault="00235BF0" w:rsidP="00235BF0">
      <w:pPr>
        <w:pStyle w:val="af9"/>
        <w:numPr>
          <w:ilvl w:val="0"/>
          <w:numId w:val="17"/>
        </w:numPr>
        <w:suppressAutoHyphens w:val="0"/>
        <w:spacing w:before="120" w:after="120" w:line="360" w:lineRule="auto"/>
        <w:ind w:right="-1"/>
        <w:jc w:val="both"/>
        <w:rPr>
          <w:rFonts w:ascii="Arial" w:hAnsi="Arial" w:cs="Arial"/>
          <w:i/>
          <w:sz w:val="22"/>
          <w:szCs w:val="22"/>
        </w:rPr>
      </w:pPr>
      <w:r w:rsidRPr="00EC236C">
        <w:rPr>
          <w:rFonts w:ascii="Arial" w:hAnsi="Arial" w:cs="Arial"/>
          <w:i/>
          <w:sz w:val="22"/>
          <w:szCs w:val="22"/>
        </w:rPr>
        <w:t>Την παρ. 1 του άρθρου 19 του ΒΔ της 24/9-20/10/1958</w:t>
      </w:r>
    </w:p>
    <w:p w:rsidR="00235BF0" w:rsidRPr="00EC236C" w:rsidRDefault="00235BF0" w:rsidP="00235BF0">
      <w:pPr>
        <w:pStyle w:val="af9"/>
        <w:numPr>
          <w:ilvl w:val="0"/>
          <w:numId w:val="17"/>
        </w:numPr>
        <w:suppressAutoHyphens w:val="0"/>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Το άρθρο 66 του ΒΔ της 24/9-20/10/1958 σε συνδυασμό με τις διατάξεις της παρ. 4 του άρθρου 79 του ΚΔΚ και της εγκυκλίου 41/12243/14-6-2007 του </w:t>
      </w:r>
      <w:proofErr w:type="spellStart"/>
      <w:r w:rsidRPr="00EC236C">
        <w:rPr>
          <w:rFonts w:ascii="Arial" w:hAnsi="Arial" w:cs="Arial"/>
          <w:i/>
          <w:sz w:val="22"/>
          <w:szCs w:val="22"/>
        </w:rPr>
        <w:t>Υπ.Εσωτ</w:t>
      </w:r>
      <w:proofErr w:type="spellEnd"/>
      <w:r w:rsidRPr="00EC236C">
        <w:rPr>
          <w:rFonts w:ascii="Arial" w:hAnsi="Arial" w:cs="Arial"/>
          <w:i/>
          <w:sz w:val="22"/>
          <w:szCs w:val="22"/>
        </w:rPr>
        <w:t xml:space="preserve">. </w:t>
      </w:r>
      <w:proofErr w:type="spellStart"/>
      <w:r w:rsidRPr="00EC236C">
        <w:rPr>
          <w:rFonts w:ascii="Arial" w:hAnsi="Arial" w:cs="Arial"/>
          <w:i/>
          <w:sz w:val="22"/>
          <w:szCs w:val="22"/>
        </w:rPr>
        <w:t>Δημ</w:t>
      </w:r>
      <w:proofErr w:type="spellEnd"/>
      <w:r w:rsidRPr="00EC236C">
        <w:rPr>
          <w:rFonts w:ascii="Arial" w:hAnsi="Arial" w:cs="Arial"/>
          <w:i/>
          <w:sz w:val="22"/>
          <w:szCs w:val="22"/>
        </w:rPr>
        <w:t>. Διοίκησης και Αποκέντρωσης</w:t>
      </w:r>
    </w:p>
    <w:p w:rsidR="00235BF0" w:rsidRPr="00EC236C" w:rsidRDefault="00235BF0" w:rsidP="00235BF0">
      <w:pPr>
        <w:pStyle w:val="af9"/>
        <w:numPr>
          <w:ilvl w:val="0"/>
          <w:numId w:val="17"/>
        </w:numPr>
        <w:suppressAutoHyphens w:val="0"/>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Τις οδηγίες της ΚΥΑ 46735/2020 </w:t>
      </w:r>
      <w:r w:rsidRPr="00EC236C">
        <w:rPr>
          <w:rFonts w:ascii="Arial" w:hAnsi="Arial" w:cs="Arial"/>
          <w:i/>
          <w:iCs/>
          <w:sz w:val="22"/>
          <w:szCs w:val="22"/>
        </w:rPr>
        <w:t xml:space="preserve">(ΦΕΚ 3170/1-8-2020 , τεύχος Β΄) </w:t>
      </w:r>
    </w:p>
    <w:p w:rsidR="00235BF0" w:rsidRPr="00EC236C" w:rsidRDefault="00235BF0" w:rsidP="00235BF0">
      <w:pPr>
        <w:pStyle w:val="af9"/>
        <w:numPr>
          <w:ilvl w:val="0"/>
          <w:numId w:val="17"/>
        </w:numPr>
        <w:suppressAutoHyphens w:val="0"/>
        <w:spacing w:before="120" w:after="120" w:line="360" w:lineRule="auto"/>
        <w:ind w:right="-1"/>
        <w:jc w:val="both"/>
        <w:rPr>
          <w:rFonts w:ascii="Arial" w:hAnsi="Arial" w:cs="Arial"/>
          <w:i/>
          <w:sz w:val="22"/>
          <w:szCs w:val="22"/>
        </w:rPr>
      </w:pPr>
      <w:r w:rsidRPr="00EC236C">
        <w:rPr>
          <w:rFonts w:ascii="Arial" w:hAnsi="Arial" w:cs="Arial"/>
          <w:i/>
          <w:iCs/>
          <w:sz w:val="22"/>
          <w:szCs w:val="22"/>
        </w:rPr>
        <w:t xml:space="preserve">Την υπ </w:t>
      </w:r>
      <w:proofErr w:type="spellStart"/>
      <w:r w:rsidRPr="00EC236C">
        <w:rPr>
          <w:rFonts w:ascii="Arial" w:hAnsi="Arial" w:cs="Arial"/>
          <w:i/>
          <w:iCs/>
          <w:sz w:val="22"/>
          <w:szCs w:val="22"/>
        </w:rPr>
        <w:t>αριθμ</w:t>
      </w:r>
      <w:proofErr w:type="spellEnd"/>
      <w:r w:rsidRPr="00EC236C">
        <w:rPr>
          <w:rFonts w:ascii="Arial" w:hAnsi="Arial" w:cs="Arial"/>
          <w:i/>
          <w:iCs/>
          <w:sz w:val="22"/>
          <w:szCs w:val="22"/>
        </w:rPr>
        <w:t xml:space="preserve">. </w:t>
      </w:r>
      <w:r w:rsidRPr="00EC236C">
        <w:rPr>
          <w:rFonts w:ascii="Arial" w:hAnsi="Arial" w:cs="Arial"/>
          <w:i/>
          <w:sz w:val="22"/>
          <w:szCs w:val="22"/>
        </w:rPr>
        <w:t xml:space="preserve">248/2020 (ΑΔΑ: ΨΗ5ΤΩΛΗ-ΦΝ6) απόφαση της Οικονομικής Επιτροπής Δήμου </w:t>
      </w:r>
      <w:proofErr w:type="spellStart"/>
      <w:r w:rsidRPr="00EC236C">
        <w:rPr>
          <w:rFonts w:ascii="Arial" w:hAnsi="Arial" w:cs="Arial"/>
          <w:i/>
          <w:sz w:val="22"/>
          <w:szCs w:val="22"/>
        </w:rPr>
        <w:t>Λεβαδέων</w:t>
      </w:r>
      <w:proofErr w:type="spellEnd"/>
      <w:r w:rsidRPr="00EC236C">
        <w:rPr>
          <w:rFonts w:ascii="Arial" w:hAnsi="Arial" w:cs="Arial"/>
          <w:i/>
          <w:sz w:val="22"/>
          <w:szCs w:val="22"/>
        </w:rPr>
        <w:t xml:space="preserve">, περί σύνταξης σχεδίου </w:t>
      </w:r>
      <w:proofErr w:type="spellStart"/>
      <w:r w:rsidRPr="00EC236C">
        <w:rPr>
          <w:rFonts w:ascii="Arial" w:hAnsi="Arial" w:cs="Arial"/>
          <w:i/>
          <w:sz w:val="22"/>
          <w:szCs w:val="22"/>
        </w:rPr>
        <w:t>προυπολογισμού</w:t>
      </w:r>
      <w:proofErr w:type="spellEnd"/>
      <w:r w:rsidRPr="00EC236C">
        <w:rPr>
          <w:rFonts w:ascii="Arial" w:hAnsi="Arial" w:cs="Arial"/>
          <w:i/>
          <w:sz w:val="22"/>
          <w:szCs w:val="22"/>
        </w:rPr>
        <w:t xml:space="preserve"> του Δήμου </w:t>
      </w:r>
      <w:proofErr w:type="spellStart"/>
      <w:r w:rsidRPr="00EC236C">
        <w:rPr>
          <w:rFonts w:ascii="Arial" w:hAnsi="Arial" w:cs="Arial"/>
          <w:i/>
          <w:sz w:val="22"/>
          <w:szCs w:val="22"/>
        </w:rPr>
        <w:t>Λεβαδέων</w:t>
      </w:r>
      <w:proofErr w:type="spellEnd"/>
      <w:r w:rsidRPr="00EC236C">
        <w:rPr>
          <w:rFonts w:ascii="Arial" w:hAnsi="Arial" w:cs="Arial"/>
          <w:i/>
          <w:sz w:val="22"/>
          <w:szCs w:val="22"/>
        </w:rPr>
        <w:t>, οικονομικού έτους 2021</w:t>
      </w:r>
      <w:r w:rsidRPr="00EC236C">
        <w:rPr>
          <w:rFonts w:ascii="Arial" w:hAnsi="Arial" w:cs="Arial"/>
          <w:i/>
          <w:iCs/>
          <w:sz w:val="22"/>
          <w:szCs w:val="22"/>
        </w:rPr>
        <w:t xml:space="preserve"> </w:t>
      </w:r>
    </w:p>
    <w:p w:rsidR="00235BF0" w:rsidRPr="00EC236C" w:rsidRDefault="00235BF0" w:rsidP="00235BF0">
      <w:pPr>
        <w:pStyle w:val="af9"/>
        <w:numPr>
          <w:ilvl w:val="0"/>
          <w:numId w:val="17"/>
        </w:numPr>
        <w:suppressAutoHyphens w:val="0"/>
        <w:spacing w:before="120" w:after="120" w:line="360" w:lineRule="auto"/>
        <w:ind w:right="-1"/>
        <w:jc w:val="both"/>
        <w:rPr>
          <w:rFonts w:ascii="Arial" w:hAnsi="Arial" w:cs="Arial"/>
          <w:i/>
          <w:sz w:val="22"/>
          <w:szCs w:val="22"/>
        </w:rPr>
      </w:pPr>
      <w:r w:rsidRPr="00EC236C">
        <w:rPr>
          <w:rFonts w:ascii="Arial" w:hAnsi="Arial" w:cs="Arial"/>
          <w:i/>
          <w:iCs/>
          <w:sz w:val="22"/>
          <w:szCs w:val="22"/>
        </w:rPr>
        <w:t xml:space="preserve">Την υπ </w:t>
      </w:r>
      <w:proofErr w:type="spellStart"/>
      <w:r w:rsidRPr="00EC236C">
        <w:rPr>
          <w:rFonts w:ascii="Arial" w:hAnsi="Arial" w:cs="Arial"/>
          <w:i/>
          <w:iCs/>
          <w:sz w:val="22"/>
          <w:szCs w:val="22"/>
        </w:rPr>
        <w:t>αριθμ</w:t>
      </w:r>
      <w:proofErr w:type="spellEnd"/>
      <w:r w:rsidRPr="00EC236C">
        <w:rPr>
          <w:rFonts w:ascii="Arial" w:hAnsi="Arial" w:cs="Arial"/>
          <w:i/>
          <w:iCs/>
          <w:sz w:val="22"/>
          <w:szCs w:val="22"/>
        </w:rPr>
        <w:t xml:space="preserve"> 406</w:t>
      </w:r>
      <w:r w:rsidRPr="00EC236C">
        <w:rPr>
          <w:rFonts w:ascii="Arial" w:hAnsi="Arial" w:cs="Arial"/>
          <w:i/>
          <w:sz w:val="22"/>
          <w:szCs w:val="22"/>
        </w:rPr>
        <w:t xml:space="preserve">/2019 απόφαση του Δημοτικού Συμβουλίου (ΑΔΑ: 686ΜΩΛΗ-8ΔΕ) περί καθορισμού τελών άρδευσης για το οικονομικό έτος 2020 </w:t>
      </w:r>
    </w:p>
    <w:p w:rsidR="00235BF0" w:rsidRPr="00EC236C" w:rsidRDefault="00235BF0" w:rsidP="00235BF0">
      <w:pPr>
        <w:pStyle w:val="af9"/>
        <w:numPr>
          <w:ilvl w:val="0"/>
          <w:numId w:val="17"/>
        </w:numPr>
        <w:suppressAutoHyphens w:val="0"/>
        <w:autoSpaceDE w:val="0"/>
        <w:autoSpaceDN w:val="0"/>
        <w:adjustRightInd w:val="0"/>
        <w:spacing w:line="360" w:lineRule="auto"/>
        <w:jc w:val="both"/>
        <w:rPr>
          <w:rFonts w:ascii="Arial" w:hAnsi="Arial" w:cs="Arial"/>
          <w:i/>
          <w:sz w:val="22"/>
          <w:szCs w:val="22"/>
        </w:rPr>
      </w:pPr>
      <w:r w:rsidRPr="00EC236C">
        <w:rPr>
          <w:rFonts w:ascii="Arial" w:hAnsi="Arial" w:cs="Arial"/>
          <w:i/>
          <w:sz w:val="22"/>
          <w:szCs w:val="22"/>
        </w:rPr>
        <w:t>Τα προαναφερόμενα οικονομικά στοιχεία σύμφωνα με τα οποία υπάρχει αναλογική σχέση μεταξύ εσόδων από τέλη άρδευσης και των δαπανών λειτουργίας της υπηρεσίας και επομένως τεκμηριώνεται η ανταποδοτικότητα.</w:t>
      </w:r>
    </w:p>
    <w:p w:rsidR="00235BF0" w:rsidRPr="00EC236C" w:rsidRDefault="00235BF0" w:rsidP="00235BF0">
      <w:pPr>
        <w:spacing w:before="120" w:after="120" w:line="360" w:lineRule="auto"/>
        <w:ind w:right="-1"/>
        <w:jc w:val="center"/>
        <w:rPr>
          <w:rFonts w:ascii="Arial" w:hAnsi="Arial" w:cs="Arial"/>
          <w:b/>
          <w:bCs/>
          <w:i/>
          <w:sz w:val="22"/>
          <w:szCs w:val="22"/>
        </w:rPr>
      </w:pPr>
      <w:r w:rsidRPr="00EC236C">
        <w:rPr>
          <w:rFonts w:ascii="Arial" w:hAnsi="Arial" w:cs="Arial"/>
          <w:b/>
          <w:bCs/>
          <w:i/>
          <w:sz w:val="22"/>
          <w:szCs w:val="22"/>
        </w:rPr>
        <w:t>Εισηγούμαστε στην Οικονομική Επιτροπή</w:t>
      </w:r>
    </w:p>
    <w:p w:rsidR="00235BF0" w:rsidRPr="00EC236C" w:rsidRDefault="00235BF0" w:rsidP="00235BF0">
      <w:pPr>
        <w:spacing w:before="120" w:after="120" w:line="360" w:lineRule="auto"/>
        <w:ind w:right="-1"/>
        <w:jc w:val="both"/>
        <w:rPr>
          <w:rFonts w:ascii="Arial" w:hAnsi="Arial" w:cs="Arial"/>
          <w:i/>
          <w:sz w:val="22"/>
          <w:szCs w:val="22"/>
        </w:rPr>
      </w:pPr>
      <w:r w:rsidRPr="00EC236C">
        <w:rPr>
          <w:rFonts w:ascii="Arial" w:hAnsi="Arial" w:cs="Arial"/>
          <w:i/>
          <w:sz w:val="22"/>
          <w:szCs w:val="22"/>
        </w:rPr>
        <w:t xml:space="preserve">Την </w:t>
      </w:r>
      <w:r w:rsidRPr="00EC236C">
        <w:rPr>
          <w:rFonts w:ascii="Arial" w:hAnsi="Arial" w:cs="Arial"/>
          <w:b/>
          <w:bCs/>
          <w:i/>
          <w:sz w:val="22"/>
          <w:szCs w:val="22"/>
        </w:rPr>
        <w:t xml:space="preserve">διατήρηση των τιμών </w:t>
      </w:r>
      <w:r w:rsidRPr="00EC236C">
        <w:rPr>
          <w:rFonts w:ascii="Arial" w:hAnsi="Arial" w:cs="Arial"/>
          <w:i/>
          <w:sz w:val="22"/>
          <w:szCs w:val="22"/>
        </w:rPr>
        <w:t xml:space="preserve">των συντελεστών των τελών και δικαιωμάτων άρδευσης για το οικονομικό έτος 2021 </w:t>
      </w:r>
      <w:r w:rsidRPr="00EC236C">
        <w:rPr>
          <w:rFonts w:ascii="Arial" w:hAnsi="Arial" w:cs="Arial"/>
          <w:b/>
          <w:bCs/>
          <w:i/>
          <w:sz w:val="22"/>
          <w:szCs w:val="22"/>
        </w:rPr>
        <w:t>στις ίδιες τιμές με αυτές που είχαν οριστεί με την απόφαση 406/2019 του Δημοτικού Συμβουλίου (ΑΔΑ: 686ΜΩΛΗ-8ΔΕ ) για το οικονομικό έτος 2020</w:t>
      </w:r>
      <w:r w:rsidRPr="00EC236C">
        <w:rPr>
          <w:rFonts w:ascii="Arial" w:hAnsi="Arial" w:cs="Arial"/>
          <w:i/>
          <w:sz w:val="22"/>
          <w:szCs w:val="22"/>
        </w:rPr>
        <w:t>, που είναι οι κατωτέρω:</w:t>
      </w:r>
    </w:p>
    <w:p w:rsidR="00235BF0" w:rsidRPr="00EC236C" w:rsidRDefault="00235BF0" w:rsidP="00235BF0">
      <w:pPr>
        <w:spacing w:before="120" w:after="120" w:line="360" w:lineRule="auto"/>
        <w:ind w:right="-1"/>
        <w:jc w:val="both"/>
        <w:rPr>
          <w:rFonts w:ascii="Arial" w:hAnsi="Arial" w:cs="Arial"/>
          <w:i/>
          <w:sz w:val="22"/>
          <w:szCs w:val="22"/>
        </w:rPr>
      </w:pPr>
    </w:p>
    <w:p w:rsidR="00235BF0" w:rsidRPr="00EC236C" w:rsidRDefault="00235BF0" w:rsidP="00235BF0">
      <w:pPr>
        <w:autoSpaceDE w:val="0"/>
        <w:autoSpaceDN w:val="0"/>
        <w:adjustRightInd w:val="0"/>
        <w:spacing w:line="360" w:lineRule="auto"/>
        <w:jc w:val="both"/>
        <w:rPr>
          <w:rFonts w:ascii="Arial" w:hAnsi="Arial" w:cs="Arial"/>
          <w:b/>
          <w:bCs/>
          <w:i/>
          <w:color w:val="00000A"/>
          <w:sz w:val="22"/>
          <w:szCs w:val="22"/>
        </w:rPr>
      </w:pPr>
      <w:r w:rsidRPr="00EC236C">
        <w:rPr>
          <w:rFonts w:ascii="Arial" w:hAnsi="Arial" w:cs="Arial"/>
          <w:b/>
          <w:bCs/>
          <w:i/>
          <w:color w:val="00000A"/>
          <w:sz w:val="22"/>
          <w:szCs w:val="22"/>
        </w:rPr>
        <w:t>Α)</w:t>
      </w:r>
      <w:r w:rsidRPr="00EC236C">
        <w:rPr>
          <w:rFonts w:ascii="Arial" w:hAnsi="Arial" w:cs="Arial"/>
          <w:i/>
          <w:color w:val="00000A"/>
          <w:sz w:val="22"/>
          <w:szCs w:val="22"/>
        </w:rPr>
        <w:t xml:space="preserve"> </w:t>
      </w:r>
      <w:r w:rsidRPr="00EC236C">
        <w:rPr>
          <w:rFonts w:ascii="Arial" w:hAnsi="Arial" w:cs="Arial"/>
          <w:b/>
          <w:bCs/>
          <w:i/>
          <w:color w:val="00000A"/>
          <w:sz w:val="22"/>
          <w:szCs w:val="22"/>
        </w:rPr>
        <w:t>Δημοτική Ενότητα Λιβαδειάς :</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i/>
          <w:color w:val="000000"/>
          <w:sz w:val="22"/>
          <w:szCs w:val="22"/>
        </w:rPr>
        <w:t>1)</w:t>
      </w:r>
      <w:r w:rsidRPr="00EC236C">
        <w:rPr>
          <w:rFonts w:ascii="Arial" w:hAnsi="Arial" w:cs="Arial"/>
          <w:b/>
          <w:bCs/>
          <w:i/>
          <w:color w:val="000000"/>
          <w:sz w:val="22"/>
          <w:szCs w:val="22"/>
        </w:rPr>
        <w:t xml:space="preserve"> </w:t>
      </w:r>
      <w:r w:rsidRPr="00EC236C">
        <w:rPr>
          <w:rFonts w:ascii="Arial" w:hAnsi="Arial" w:cs="Arial"/>
          <w:i/>
          <w:color w:val="000000"/>
          <w:sz w:val="22"/>
          <w:szCs w:val="22"/>
        </w:rPr>
        <w:t xml:space="preserve">Κοινότητα </w:t>
      </w:r>
      <w:proofErr w:type="spellStart"/>
      <w:r w:rsidRPr="00EC236C">
        <w:rPr>
          <w:rFonts w:ascii="Arial" w:hAnsi="Arial" w:cs="Arial"/>
          <w:i/>
          <w:color w:val="000000"/>
          <w:sz w:val="22"/>
          <w:szCs w:val="22"/>
        </w:rPr>
        <w:t>Λαφυστίου</w:t>
      </w:r>
      <w:proofErr w:type="spellEnd"/>
      <w:r w:rsidRPr="00EC236C">
        <w:rPr>
          <w:rFonts w:ascii="Arial" w:hAnsi="Arial" w:cs="Arial"/>
          <w:i/>
          <w:color w:val="000000"/>
          <w:sz w:val="22"/>
          <w:szCs w:val="22"/>
        </w:rPr>
        <w:t>:</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i/>
          <w:color w:val="000000"/>
          <w:sz w:val="22"/>
          <w:szCs w:val="22"/>
        </w:rPr>
        <w:t xml:space="preserve">  α)</w:t>
      </w:r>
      <w:r w:rsidRPr="00EC236C">
        <w:rPr>
          <w:rFonts w:ascii="Arial" w:hAnsi="Arial" w:cs="Arial"/>
          <w:b/>
          <w:bCs/>
          <w:i/>
          <w:color w:val="000000"/>
          <w:sz w:val="22"/>
          <w:szCs w:val="22"/>
        </w:rPr>
        <w:t xml:space="preserve"> </w:t>
      </w:r>
      <w:r w:rsidRPr="00EC236C">
        <w:rPr>
          <w:rFonts w:ascii="Arial" w:hAnsi="Arial" w:cs="Arial"/>
          <w:i/>
          <w:color w:val="000000"/>
          <w:sz w:val="22"/>
          <w:szCs w:val="22"/>
        </w:rPr>
        <w:t>19,24 €/στρέμμα και</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i/>
          <w:color w:val="000000"/>
          <w:sz w:val="22"/>
          <w:szCs w:val="22"/>
        </w:rPr>
        <w:t xml:space="preserve">  β) για τα κτήματα εκτός αναδασμού 5,65€/στρέμμα για κάθε νερό</w:t>
      </w:r>
    </w:p>
    <w:p w:rsidR="00235BF0" w:rsidRPr="00EC236C" w:rsidRDefault="00235BF0" w:rsidP="00235BF0">
      <w:pPr>
        <w:autoSpaceDE w:val="0"/>
        <w:autoSpaceDN w:val="0"/>
        <w:adjustRightInd w:val="0"/>
        <w:spacing w:before="120" w:after="120" w:line="360" w:lineRule="auto"/>
        <w:ind w:left="426" w:hanging="426"/>
        <w:jc w:val="both"/>
        <w:rPr>
          <w:rFonts w:ascii="Arial" w:hAnsi="Arial" w:cs="Arial"/>
          <w:i/>
          <w:color w:val="000000"/>
          <w:sz w:val="22"/>
          <w:szCs w:val="22"/>
        </w:rPr>
      </w:pPr>
      <w:r w:rsidRPr="00EC236C">
        <w:rPr>
          <w:rFonts w:ascii="Arial" w:hAnsi="Arial" w:cs="Arial"/>
          <w:i/>
          <w:color w:val="000000"/>
          <w:sz w:val="22"/>
          <w:szCs w:val="22"/>
        </w:rPr>
        <w:t xml:space="preserve">   γ) για τα κτήματα εκτός αναδασμού όπου ποτίζονται και χρεώνονται συνολικά για πέντε (5) ποτίσματα  28,60€ /στρέμμα</w:t>
      </w:r>
    </w:p>
    <w:p w:rsidR="00235BF0" w:rsidRPr="00EC236C" w:rsidRDefault="00235BF0" w:rsidP="00235BF0">
      <w:pPr>
        <w:autoSpaceDE w:val="0"/>
        <w:autoSpaceDN w:val="0"/>
        <w:adjustRightInd w:val="0"/>
        <w:spacing w:before="120" w:after="120" w:line="360" w:lineRule="auto"/>
        <w:jc w:val="both"/>
        <w:rPr>
          <w:rFonts w:ascii="Arial" w:hAnsi="Arial" w:cs="Arial"/>
          <w:i/>
          <w:sz w:val="22"/>
          <w:szCs w:val="22"/>
        </w:rPr>
      </w:pPr>
      <w:r w:rsidRPr="00EC236C">
        <w:rPr>
          <w:rFonts w:ascii="Arial" w:hAnsi="Arial" w:cs="Arial"/>
          <w:i/>
          <w:color w:val="000000"/>
          <w:sz w:val="22"/>
          <w:szCs w:val="22"/>
        </w:rPr>
        <w:t>2</w:t>
      </w:r>
      <w:r w:rsidRPr="00EC236C">
        <w:rPr>
          <w:rFonts w:ascii="Arial" w:hAnsi="Arial" w:cs="Arial"/>
          <w:b/>
          <w:bCs/>
          <w:i/>
          <w:color w:val="000000"/>
          <w:sz w:val="22"/>
          <w:szCs w:val="22"/>
        </w:rPr>
        <w:t xml:space="preserve">)  </w:t>
      </w:r>
      <w:r w:rsidRPr="00EC236C">
        <w:rPr>
          <w:rFonts w:ascii="Arial" w:hAnsi="Arial" w:cs="Arial"/>
          <w:i/>
          <w:color w:val="000000"/>
          <w:sz w:val="22"/>
          <w:szCs w:val="22"/>
        </w:rPr>
        <w:t xml:space="preserve">Κοινότητα </w:t>
      </w:r>
      <w:proofErr w:type="spellStart"/>
      <w:r w:rsidRPr="00EC236C">
        <w:rPr>
          <w:rFonts w:ascii="Arial" w:hAnsi="Arial" w:cs="Arial"/>
          <w:i/>
          <w:color w:val="000000"/>
          <w:sz w:val="22"/>
          <w:szCs w:val="22"/>
        </w:rPr>
        <w:t>Ρωμέικου</w:t>
      </w:r>
      <w:proofErr w:type="spellEnd"/>
      <w:r w:rsidRPr="00EC236C">
        <w:rPr>
          <w:rFonts w:ascii="Arial" w:hAnsi="Arial" w:cs="Arial"/>
          <w:b/>
          <w:bCs/>
          <w:i/>
          <w:color w:val="000000"/>
          <w:sz w:val="22"/>
          <w:szCs w:val="22"/>
        </w:rPr>
        <w:t xml:space="preserve">: </w:t>
      </w:r>
      <w:r w:rsidRPr="00EC236C">
        <w:rPr>
          <w:rFonts w:ascii="Arial" w:hAnsi="Arial" w:cs="Arial"/>
          <w:i/>
          <w:color w:val="000000"/>
          <w:sz w:val="22"/>
          <w:szCs w:val="22"/>
        </w:rPr>
        <w:t>13,26€/στρέμμα</w:t>
      </w:r>
    </w:p>
    <w:p w:rsidR="00235BF0" w:rsidRPr="00EC236C" w:rsidRDefault="00235BF0" w:rsidP="00235BF0">
      <w:pPr>
        <w:autoSpaceDE w:val="0"/>
        <w:autoSpaceDN w:val="0"/>
        <w:adjustRightInd w:val="0"/>
        <w:spacing w:before="120" w:after="120" w:line="360" w:lineRule="auto"/>
        <w:jc w:val="both"/>
        <w:rPr>
          <w:rFonts w:ascii="Arial" w:hAnsi="Arial" w:cs="Arial"/>
          <w:b/>
          <w:bCs/>
          <w:i/>
          <w:color w:val="000000"/>
          <w:sz w:val="22"/>
          <w:szCs w:val="22"/>
        </w:rPr>
      </w:pPr>
      <w:r w:rsidRPr="00EC236C">
        <w:rPr>
          <w:rFonts w:ascii="Arial" w:hAnsi="Arial" w:cs="Arial"/>
          <w:b/>
          <w:bCs/>
          <w:i/>
          <w:color w:val="000000"/>
          <w:sz w:val="22"/>
          <w:szCs w:val="22"/>
        </w:rPr>
        <w:t>Β) Δημοτική Ενότητα Χαιρώνειας:</w:t>
      </w:r>
    </w:p>
    <w:p w:rsidR="00235BF0" w:rsidRPr="00EC236C" w:rsidRDefault="00235BF0" w:rsidP="00235BF0">
      <w:pPr>
        <w:autoSpaceDE w:val="0"/>
        <w:autoSpaceDN w:val="0"/>
        <w:adjustRightInd w:val="0"/>
        <w:spacing w:before="120" w:after="120" w:line="360" w:lineRule="auto"/>
        <w:jc w:val="both"/>
        <w:rPr>
          <w:rFonts w:ascii="Arial" w:hAnsi="Arial" w:cs="Arial"/>
          <w:i/>
          <w:sz w:val="22"/>
          <w:szCs w:val="22"/>
        </w:rPr>
      </w:pPr>
      <w:r w:rsidRPr="00EC236C">
        <w:rPr>
          <w:rFonts w:ascii="Arial" w:hAnsi="Arial" w:cs="Arial"/>
          <w:b/>
          <w:bCs/>
          <w:i/>
          <w:color w:val="000000"/>
          <w:sz w:val="22"/>
          <w:szCs w:val="22"/>
        </w:rPr>
        <w:t>1</w:t>
      </w:r>
      <w:r w:rsidRPr="00EC236C">
        <w:rPr>
          <w:rFonts w:ascii="Arial" w:hAnsi="Arial" w:cs="Arial"/>
          <w:i/>
          <w:color w:val="000000"/>
          <w:sz w:val="22"/>
          <w:szCs w:val="22"/>
        </w:rPr>
        <w:t>.  Τα αγροκτήματα που ποτίζονται  των Κοινοτήτων Ακοντίου ,</w:t>
      </w:r>
      <w:proofErr w:type="spellStart"/>
      <w:r w:rsidRPr="00EC236C">
        <w:rPr>
          <w:rFonts w:ascii="Arial" w:hAnsi="Arial" w:cs="Arial"/>
          <w:i/>
          <w:color w:val="000000"/>
          <w:sz w:val="22"/>
          <w:szCs w:val="22"/>
        </w:rPr>
        <w:t>Θουρίου</w:t>
      </w:r>
      <w:proofErr w:type="spellEnd"/>
      <w:r w:rsidRPr="00EC236C">
        <w:rPr>
          <w:rFonts w:ascii="Arial" w:hAnsi="Arial" w:cs="Arial"/>
          <w:i/>
          <w:color w:val="000000"/>
          <w:sz w:val="22"/>
          <w:szCs w:val="22"/>
        </w:rPr>
        <w:t xml:space="preserve">, </w:t>
      </w:r>
      <w:proofErr w:type="spellStart"/>
      <w:r w:rsidRPr="00EC236C">
        <w:rPr>
          <w:rFonts w:ascii="Arial" w:hAnsi="Arial" w:cs="Arial"/>
          <w:i/>
          <w:color w:val="000000"/>
          <w:sz w:val="22"/>
          <w:szCs w:val="22"/>
        </w:rPr>
        <w:t>Προσηλίου</w:t>
      </w:r>
      <w:proofErr w:type="spellEnd"/>
      <w:r w:rsidRPr="00EC236C">
        <w:rPr>
          <w:rFonts w:ascii="Arial" w:hAnsi="Arial" w:cs="Arial"/>
          <w:i/>
          <w:color w:val="000000"/>
          <w:sz w:val="22"/>
          <w:szCs w:val="22"/>
        </w:rPr>
        <w:t xml:space="preserve"> και Προφήτη Ηλία ανεξαρτήτου καλλιέργειας πλην σιτηρών  15,52 €/στρέμμα</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b/>
          <w:bCs/>
          <w:i/>
          <w:color w:val="000000"/>
          <w:sz w:val="22"/>
          <w:szCs w:val="22"/>
        </w:rPr>
        <w:lastRenderedPageBreak/>
        <w:t xml:space="preserve">2. </w:t>
      </w:r>
      <w:r w:rsidRPr="00EC236C">
        <w:rPr>
          <w:rFonts w:ascii="Arial" w:hAnsi="Arial" w:cs="Arial"/>
          <w:i/>
          <w:color w:val="000000"/>
          <w:sz w:val="22"/>
          <w:szCs w:val="22"/>
        </w:rPr>
        <w:t xml:space="preserve">Τα αγροκτήματα της Κοινότητας  </w:t>
      </w:r>
      <w:proofErr w:type="spellStart"/>
      <w:r w:rsidRPr="00EC236C">
        <w:rPr>
          <w:rFonts w:ascii="Arial" w:hAnsi="Arial" w:cs="Arial"/>
          <w:i/>
          <w:color w:val="000000"/>
          <w:sz w:val="22"/>
          <w:szCs w:val="22"/>
        </w:rPr>
        <w:t>Θουρίου</w:t>
      </w:r>
      <w:proofErr w:type="spellEnd"/>
      <w:r w:rsidRPr="00EC236C">
        <w:rPr>
          <w:rFonts w:ascii="Arial" w:hAnsi="Arial" w:cs="Arial"/>
          <w:i/>
          <w:color w:val="000000"/>
          <w:sz w:val="22"/>
          <w:szCs w:val="22"/>
        </w:rPr>
        <w:t xml:space="preserve"> 19,5€/στρέμμα για τα κτήματα που</w:t>
      </w:r>
    </w:p>
    <w:p w:rsidR="00235BF0" w:rsidRPr="00EC236C" w:rsidRDefault="00235BF0" w:rsidP="00235BF0">
      <w:pPr>
        <w:autoSpaceDE w:val="0"/>
        <w:autoSpaceDN w:val="0"/>
        <w:adjustRightInd w:val="0"/>
        <w:spacing w:before="120" w:after="120" w:line="360" w:lineRule="auto"/>
        <w:jc w:val="both"/>
        <w:rPr>
          <w:rFonts w:ascii="Arial" w:hAnsi="Arial" w:cs="Arial"/>
          <w:i/>
          <w:sz w:val="22"/>
          <w:szCs w:val="22"/>
        </w:rPr>
      </w:pPr>
      <w:r w:rsidRPr="00EC236C">
        <w:rPr>
          <w:rFonts w:ascii="Arial" w:hAnsi="Arial" w:cs="Arial"/>
          <w:i/>
          <w:color w:val="000000"/>
          <w:sz w:val="22"/>
          <w:szCs w:val="22"/>
        </w:rPr>
        <w:t>κάνουν μικτή χρήση (από τη σούδα αλλά και απ ευθείας με στάγδην) , η έκταση των οποίων είναι περίπου 1.000 στρέμματα.</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b/>
          <w:bCs/>
          <w:i/>
          <w:color w:val="000000"/>
          <w:sz w:val="22"/>
          <w:szCs w:val="22"/>
        </w:rPr>
        <w:t xml:space="preserve">3. </w:t>
      </w:r>
      <w:r w:rsidRPr="00EC236C">
        <w:rPr>
          <w:rFonts w:ascii="Arial" w:hAnsi="Arial" w:cs="Arial"/>
          <w:i/>
          <w:color w:val="000000"/>
          <w:sz w:val="22"/>
          <w:szCs w:val="22"/>
        </w:rPr>
        <w:t xml:space="preserve">Τα  αγροκτήματα των Κοινοτήτων Αγίου Βλασίου και  </w:t>
      </w:r>
      <w:proofErr w:type="spellStart"/>
      <w:r w:rsidRPr="00EC236C">
        <w:rPr>
          <w:rFonts w:ascii="Arial" w:hAnsi="Arial" w:cs="Arial"/>
          <w:i/>
          <w:color w:val="000000"/>
          <w:sz w:val="22"/>
          <w:szCs w:val="22"/>
        </w:rPr>
        <w:t>Ανθοχωρίου</w:t>
      </w:r>
      <w:proofErr w:type="spellEnd"/>
      <w:r w:rsidRPr="00EC236C">
        <w:rPr>
          <w:rFonts w:ascii="Arial" w:hAnsi="Arial" w:cs="Arial"/>
          <w:i/>
          <w:color w:val="000000"/>
          <w:sz w:val="22"/>
          <w:szCs w:val="22"/>
        </w:rPr>
        <w:t xml:space="preserve"> :</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i/>
          <w:color w:val="000000"/>
          <w:sz w:val="22"/>
          <w:szCs w:val="22"/>
        </w:rPr>
        <w:t xml:space="preserve"> α) για τα κτήματα που αρδεύονται οι καλλιέργειες των οποίων είναι βαμβάκι και καλαμπόκι 28,22 €/ στρέμμα</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i/>
          <w:color w:val="000000"/>
          <w:sz w:val="22"/>
          <w:szCs w:val="22"/>
        </w:rPr>
        <w:t xml:space="preserve"> β)  για τα κτήματα οι καλλιέργειες των οποίων είναι ντομάτα, καπνός ,τριφύλλι  37,80€ /στρέμμα</w:t>
      </w:r>
    </w:p>
    <w:p w:rsidR="00235BF0" w:rsidRPr="00EC236C" w:rsidRDefault="00235BF0" w:rsidP="00235BF0">
      <w:pPr>
        <w:autoSpaceDE w:val="0"/>
        <w:autoSpaceDN w:val="0"/>
        <w:adjustRightInd w:val="0"/>
        <w:spacing w:before="120" w:after="120" w:line="360" w:lineRule="auto"/>
        <w:jc w:val="both"/>
        <w:rPr>
          <w:rFonts w:ascii="Arial" w:hAnsi="Arial" w:cs="Arial"/>
          <w:i/>
          <w:sz w:val="22"/>
          <w:szCs w:val="22"/>
        </w:rPr>
      </w:pPr>
      <w:r w:rsidRPr="00EC236C">
        <w:rPr>
          <w:rFonts w:ascii="Arial" w:hAnsi="Arial" w:cs="Arial"/>
          <w:i/>
          <w:color w:val="000000"/>
          <w:sz w:val="22"/>
          <w:szCs w:val="22"/>
        </w:rPr>
        <w:t xml:space="preserve">γ) Στην Κοινότητα Αγίου Βλασίου 13€/στρέμμα στα κτήματα που αρδεύονται από την γεώτρηση στη θέση Άγιος Χαράλαμπος στην περιοχή </w:t>
      </w:r>
      <w:proofErr w:type="spellStart"/>
      <w:r w:rsidRPr="00EC236C">
        <w:rPr>
          <w:rFonts w:ascii="Arial" w:hAnsi="Arial" w:cs="Arial"/>
          <w:i/>
          <w:color w:val="000000"/>
          <w:sz w:val="22"/>
          <w:szCs w:val="22"/>
        </w:rPr>
        <w:t>Βαθύρεμα</w:t>
      </w:r>
      <w:proofErr w:type="spellEnd"/>
      <w:r w:rsidRPr="00EC236C">
        <w:rPr>
          <w:rFonts w:ascii="Arial" w:hAnsi="Arial" w:cs="Arial"/>
          <w:i/>
          <w:color w:val="000000"/>
          <w:sz w:val="22"/>
          <w:szCs w:val="22"/>
        </w:rPr>
        <w:t xml:space="preserve"> ανεξαρτήτως καλλιέργειας.</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b/>
          <w:bCs/>
          <w:i/>
          <w:color w:val="000000"/>
          <w:sz w:val="22"/>
          <w:szCs w:val="22"/>
        </w:rPr>
        <w:t>4. α)</w:t>
      </w:r>
      <w:r w:rsidRPr="00EC236C">
        <w:rPr>
          <w:rFonts w:ascii="Arial" w:hAnsi="Arial" w:cs="Arial"/>
          <w:i/>
          <w:color w:val="000000"/>
          <w:sz w:val="22"/>
          <w:szCs w:val="22"/>
        </w:rPr>
        <w:t>Για τα αγροκτήματα σε όλες τις Κοινότητες που καλλιεργούνται  με σιτηρά και ποτίζονται, πλην των Κοινοτήτων Χαιρώνειας και Βασιλικών, 3,49€ το στρέμμα ανά νερό.</w:t>
      </w:r>
    </w:p>
    <w:p w:rsidR="00235BF0" w:rsidRPr="00EC236C" w:rsidRDefault="00235BF0" w:rsidP="00235BF0">
      <w:pPr>
        <w:autoSpaceDE w:val="0"/>
        <w:autoSpaceDN w:val="0"/>
        <w:adjustRightInd w:val="0"/>
        <w:spacing w:before="120" w:after="120" w:line="360" w:lineRule="auto"/>
        <w:jc w:val="both"/>
        <w:rPr>
          <w:rFonts w:ascii="Arial" w:hAnsi="Arial" w:cs="Arial"/>
          <w:i/>
          <w:sz w:val="22"/>
          <w:szCs w:val="22"/>
        </w:rPr>
      </w:pPr>
      <w:r w:rsidRPr="00EC236C">
        <w:rPr>
          <w:rFonts w:ascii="Arial" w:hAnsi="Arial" w:cs="Arial"/>
          <w:i/>
          <w:color w:val="000000"/>
          <w:sz w:val="22"/>
          <w:szCs w:val="22"/>
        </w:rPr>
        <w:t xml:space="preserve">β) Για τα αγροκτήματα σε όλες τις Κοινότητες που καλλιεργούνται με </w:t>
      </w:r>
      <w:proofErr w:type="spellStart"/>
      <w:r w:rsidRPr="00EC236C">
        <w:rPr>
          <w:rFonts w:ascii="Arial" w:hAnsi="Arial" w:cs="Arial"/>
          <w:i/>
          <w:color w:val="000000"/>
          <w:sz w:val="22"/>
          <w:szCs w:val="22"/>
        </w:rPr>
        <w:t>ελαιόδενδρα</w:t>
      </w:r>
      <w:proofErr w:type="spellEnd"/>
      <w:r w:rsidRPr="00EC236C">
        <w:rPr>
          <w:rFonts w:ascii="Arial" w:hAnsi="Arial" w:cs="Arial"/>
          <w:i/>
          <w:color w:val="000000"/>
          <w:sz w:val="22"/>
          <w:szCs w:val="22"/>
        </w:rPr>
        <w:t xml:space="preserve"> και λοιπές  δεντροκαλλιέργειες  (φιστικιές  ,  ροδιές  κλπ.)  και  ποτίζονται  ,  πλην  των  Κοινοτήτων Χαιρώνειας και Βασιλικών,8,74€ το στρέμμα.</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b/>
          <w:bCs/>
          <w:i/>
          <w:color w:val="000000"/>
          <w:sz w:val="22"/>
          <w:szCs w:val="22"/>
        </w:rPr>
        <w:t xml:space="preserve">5. </w:t>
      </w:r>
      <w:r w:rsidRPr="00EC236C">
        <w:rPr>
          <w:rFonts w:ascii="Arial" w:hAnsi="Arial" w:cs="Arial"/>
          <w:i/>
          <w:color w:val="000000"/>
          <w:sz w:val="22"/>
          <w:szCs w:val="22"/>
        </w:rPr>
        <w:t>Στην Κοινότητα Χαιρώνειας για όποιες γεωτρήσεις κάνει χρήση το Τ.Ο.Ε.Β.</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i/>
          <w:color w:val="000000"/>
          <w:sz w:val="22"/>
          <w:szCs w:val="22"/>
        </w:rPr>
        <w:t>επιβάλλεται εφάπαξ τέλος άρδευσης ισόποσο με την κατανάλωση του ηλεκτρικού ρεύματος των γεωτρήσεων</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b/>
          <w:bCs/>
          <w:i/>
          <w:color w:val="000000"/>
          <w:sz w:val="22"/>
          <w:szCs w:val="22"/>
        </w:rPr>
        <w:t xml:space="preserve">Γ) Δημοτική Ενότητα Κορώνειας </w:t>
      </w:r>
      <w:r w:rsidRPr="00EC236C">
        <w:rPr>
          <w:rFonts w:ascii="Arial" w:hAnsi="Arial" w:cs="Arial"/>
          <w:i/>
          <w:color w:val="000000"/>
          <w:sz w:val="22"/>
          <w:szCs w:val="22"/>
        </w:rPr>
        <w:t>:</w:t>
      </w:r>
    </w:p>
    <w:p w:rsidR="00235BF0" w:rsidRPr="00EC236C" w:rsidRDefault="00235BF0" w:rsidP="00235BF0">
      <w:pPr>
        <w:autoSpaceDE w:val="0"/>
        <w:autoSpaceDN w:val="0"/>
        <w:adjustRightInd w:val="0"/>
        <w:spacing w:before="120" w:after="120" w:line="360" w:lineRule="auto"/>
        <w:jc w:val="both"/>
        <w:rPr>
          <w:rFonts w:ascii="Arial" w:hAnsi="Arial" w:cs="Arial"/>
          <w:i/>
          <w:sz w:val="22"/>
          <w:szCs w:val="22"/>
        </w:rPr>
      </w:pPr>
      <w:r w:rsidRPr="00EC236C">
        <w:rPr>
          <w:rFonts w:ascii="Arial" w:hAnsi="Arial" w:cs="Arial"/>
          <w:i/>
          <w:color w:val="000000"/>
          <w:sz w:val="22"/>
          <w:szCs w:val="22"/>
        </w:rPr>
        <w:t xml:space="preserve">13,98 € το στρέμμα σε όλη τη Δημοτική Ενότητα Κορώνειας </w:t>
      </w:r>
    </w:p>
    <w:p w:rsidR="00235BF0" w:rsidRPr="00EC236C" w:rsidRDefault="00235BF0" w:rsidP="00235BF0">
      <w:pPr>
        <w:autoSpaceDE w:val="0"/>
        <w:autoSpaceDN w:val="0"/>
        <w:adjustRightInd w:val="0"/>
        <w:spacing w:before="120" w:after="120" w:line="360" w:lineRule="auto"/>
        <w:jc w:val="both"/>
        <w:rPr>
          <w:rFonts w:ascii="Arial" w:hAnsi="Arial" w:cs="Arial"/>
          <w:b/>
          <w:bCs/>
          <w:i/>
          <w:color w:val="000000"/>
          <w:sz w:val="22"/>
          <w:szCs w:val="22"/>
        </w:rPr>
      </w:pPr>
      <w:r w:rsidRPr="00EC236C">
        <w:rPr>
          <w:rFonts w:ascii="Arial" w:hAnsi="Arial" w:cs="Arial"/>
          <w:b/>
          <w:bCs/>
          <w:i/>
          <w:color w:val="000000"/>
          <w:sz w:val="22"/>
          <w:szCs w:val="22"/>
        </w:rPr>
        <w:t>Δ) Δημοτική Ενότητα Δαύλειας:</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i/>
          <w:color w:val="000000"/>
          <w:sz w:val="22"/>
          <w:szCs w:val="22"/>
        </w:rPr>
        <w:t xml:space="preserve">1.  15,52€ το στρέμμα για όλες τις καλλιέργειες των αγροκτημάτων των Κοινοτήτων </w:t>
      </w:r>
      <w:proofErr w:type="spellStart"/>
      <w:r w:rsidRPr="00EC236C">
        <w:rPr>
          <w:rFonts w:ascii="Arial" w:hAnsi="Arial" w:cs="Arial"/>
          <w:i/>
          <w:color w:val="000000"/>
          <w:sz w:val="22"/>
          <w:szCs w:val="22"/>
        </w:rPr>
        <w:t>Μαυρονερίου</w:t>
      </w:r>
      <w:proofErr w:type="spellEnd"/>
      <w:r w:rsidRPr="00EC236C">
        <w:rPr>
          <w:rFonts w:ascii="Arial" w:hAnsi="Arial" w:cs="Arial"/>
          <w:i/>
          <w:color w:val="000000"/>
          <w:sz w:val="22"/>
          <w:szCs w:val="22"/>
        </w:rPr>
        <w:t xml:space="preserve"> και </w:t>
      </w:r>
      <w:proofErr w:type="spellStart"/>
      <w:r w:rsidRPr="00EC236C">
        <w:rPr>
          <w:rFonts w:ascii="Arial" w:hAnsi="Arial" w:cs="Arial"/>
          <w:i/>
          <w:color w:val="000000"/>
          <w:sz w:val="22"/>
          <w:szCs w:val="22"/>
        </w:rPr>
        <w:t>Δαυλείας</w:t>
      </w:r>
      <w:proofErr w:type="spellEnd"/>
      <w:r w:rsidRPr="00EC236C">
        <w:rPr>
          <w:rFonts w:ascii="Arial" w:hAnsi="Arial" w:cs="Arial"/>
          <w:i/>
          <w:color w:val="000000"/>
          <w:sz w:val="22"/>
          <w:szCs w:val="22"/>
        </w:rPr>
        <w:t xml:space="preserve"> που αρδεύονται από τις γεωτρήσεις.</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b/>
          <w:bCs/>
          <w:i/>
          <w:color w:val="000000"/>
          <w:sz w:val="22"/>
          <w:szCs w:val="22"/>
        </w:rPr>
        <w:t>2.</w:t>
      </w:r>
      <w:r w:rsidRPr="00EC236C">
        <w:rPr>
          <w:rFonts w:ascii="Arial" w:hAnsi="Arial" w:cs="Arial"/>
          <w:i/>
          <w:color w:val="000000"/>
          <w:sz w:val="22"/>
          <w:szCs w:val="22"/>
        </w:rPr>
        <w:t xml:space="preserve">  27,95€ το στρέμμα για τα κτήματα που αρδεύονται οι καλλιέργειες των οποίων είναι</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i/>
          <w:color w:val="000000"/>
          <w:sz w:val="22"/>
          <w:szCs w:val="22"/>
        </w:rPr>
        <w:t>βαμβάκι και καλαμπόκι .</w:t>
      </w:r>
    </w:p>
    <w:p w:rsidR="00235BF0" w:rsidRPr="00EC236C" w:rsidRDefault="00235BF0" w:rsidP="00235BF0">
      <w:pPr>
        <w:autoSpaceDE w:val="0"/>
        <w:autoSpaceDN w:val="0"/>
        <w:adjustRightInd w:val="0"/>
        <w:spacing w:before="120" w:after="120" w:line="360" w:lineRule="auto"/>
        <w:jc w:val="both"/>
        <w:rPr>
          <w:rFonts w:ascii="Arial" w:hAnsi="Arial" w:cs="Arial"/>
          <w:i/>
          <w:color w:val="000000"/>
          <w:sz w:val="22"/>
          <w:szCs w:val="22"/>
        </w:rPr>
      </w:pPr>
      <w:r w:rsidRPr="00EC236C">
        <w:rPr>
          <w:rFonts w:ascii="Arial" w:hAnsi="Arial" w:cs="Arial"/>
          <w:b/>
          <w:bCs/>
          <w:i/>
          <w:color w:val="000000"/>
          <w:sz w:val="22"/>
          <w:szCs w:val="22"/>
        </w:rPr>
        <w:t xml:space="preserve">3. </w:t>
      </w:r>
      <w:r w:rsidRPr="00EC236C">
        <w:rPr>
          <w:rFonts w:ascii="Arial" w:hAnsi="Arial" w:cs="Arial"/>
          <w:i/>
          <w:color w:val="000000"/>
          <w:sz w:val="22"/>
          <w:szCs w:val="22"/>
        </w:rPr>
        <w:t xml:space="preserve">37,80€ το στρέμμα για τα κτήματα που αρδεύονται οι καλλιέργειες των οποίων είναι ντομάτα, καπνός και τριφύλλι από αγρόκτημα </w:t>
      </w:r>
      <w:proofErr w:type="spellStart"/>
      <w:r w:rsidRPr="00EC236C">
        <w:rPr>
          <w:rFonts w:ascii="Arial" w:hAnsi="Arial" w:cs="Arial"/>
          <w:i/>
          <w:color w:val="000000"/>
          <w:sz w:val="22"/>
          <w:szCs w:val="22"/>
        </w:rPr>
        <w:t>Παρορίου</w:t>
      </w:r>
      <w:proofErr w:type="spellEnd"/>
      <w:r w:rsidRPr="00EC236C">
        <w:rPr>
          <w:rFonts w:ascii="Arial" w:hAnsi="Arial" w:cs="Arial"/>
          <w:i/>
          <w:color w:val="000000"/>
          <w:sz w:val="22"/>
          <w:szCs w:val="22"/>
        </w:rPr>
        <w:t xml:space="preserve"> γιατί η άρδευση στην εν λόγω  κοινότητα γίνεται απ ευθείας δια της </w:t>
      </w:r>
      <w:proofErr w:type="spellStart"/>
      <w:r w:rsidRPr="00EC236C">
        <w:rPr>
          <w:rFonts w:ascii="Arial" w:hAnsi="Arial" w:cs="Arial"/>
          <w:i/>
          <w:color w:val="000000"/>
          <w:sz w:val="22"/>
          <w:szCs w:val="22"/>
        </w:rPr>
        <w:t>βαρύτητος</w:t>
      </w:r>
      <w:proofErr w:type="spellEnd"/>
      <w:r w:rsidRPr="00EC236C">
        <w:rPr>
          <w:rFonts w:ascii="Arial" w:hAnsi="Arial" w:cs="Arial"/>
          <w:i/>
          <w:color w:val="000000"/>
          <w:sz w:val="22"/>
          <w:szCs w:val="22"/>
        </w:rPr>
        <w:t xml:space="preserve"> .</w:t>
      </w:r>
    </w:p>
    <w:p w:rsidR="00235BF0" w:rsidRPr="00EC236C" w:rsidRDefault="00235BF0" w:rsidP="00235BF0">
      <w:pPr>
        <w:autoSpaceDE w:val="0"/>
        <w:autoSpaceDN w:val="0"/>
        <w:adjustRightInd w:val="0"/>
        <w:spacing w:line="360" w:lineRule="auto"/>
        <w:jc w:val="both"/>
        <w:rPr>
          <w:rFonts w:ascii="Arial" w:hAnsi="Arial" w:cs="Arial"/>
          <w:i/>
          <w:color w:val="000000"/>
          <w:sz w:val="22"/>
          <w:szCs w:val="22"/>
        </w:rPr>
      </w:pPr>
    </w:p>
    <w:p w:rsidR="00235BF0" w:rsidRPr="00EC236C" w:rsidRDefault="00235BF0" w:rsidP="00235BF0">
      <w:pPr>
        <w:autoSpaceDE w:val="0"/>
        <w:autoSpaceDN w:val="0"/>
        <w:adjustRightInd w:val="0"/>
        <w:spacing w:line="360" w:lineRule="auto"/>
        <w:jc w:val="both"/>
        <w:rPr>
          <w:rFonts w:ascii="Arial" w:hAnsi="Arial" w:cs="Arial"/>
          <w:i/>
          <w:sz w:val="22"/>
          <w:szCs w:val="22"/>
        </w:rPr>
      </w:pPr>
      <w:r w:rsidRPr="00EC236C">
        <w:rPr>
          <w:rFonts w:ascii="Arial" w:hAnsi="Arial" w:cs="Arial"/>
          <w:i/>
          <w:color w:val="000000"/>
          <w:sz w:val="22"/>
          <w:szCs w:val="22"/>
        </w:rPr>
        <w:t>Η απόφαση του Δημοτικού Συμβουλίου  να δημοσιευθεί κατά τις διατάξεις του άρθρου 66</w:t>
      </w:r>
    </w:p>
    <w:p w:rsidR="00235BF0" w:rsidRDefault="00235BF0" w:rsidP="00235BF0">
      <w:pPr>
        <w:autoSpaceDE w:val="0"/>
        <w:autoSpaceDN w:val="0"/>
        <w:adjustRightInd w:val="0"/>
        <w:spacing w:line="360" w:lineRule="auto"/>
        <w:jc w:val="both"/>
        <w:rPr>
          <w:rFonts w:ascii="Arial" w:hAnsi="Arial" w:cs="Arial"/>
          <w:i/>
          <w:color w:val="000000"/>
          <w:sz w:val="22"/>
          <w:szCs w:val="22"/>
        </w:rPr>
      </w:pPr>
      <w:r w:rsidRPr="00EC236C">
        <w:rPr>
          <w:rFonts w:ascii="Arial" w:hAnsi="Arial" w:cs="Arial"/>
          <w:i/>
          <w:color w:val="000000"/>
          <w:sz w:val="22"/>
          <w:szCs w:val="22"/>
        </w:rPr>
        <w:t>του Β.Δ. 24/9-20/10/1958</w:t>
      </w:r>
    </w:p>
    <w:p w:rsidR="00235BF0" w:rsidRPr="00EC236C" w:rsidRDefault="00973C88" w:rsidP="00235BF0">
      <w:pPr>
        <w:autoSpaceDE w:val="0"/>
        <w:autoSpaceDN w:val="0"/>
        <w:adjustRightInd w:val="0"/>
        <w:spacing w:line="360" w:lineRule="auto"/>
        <w:jc w:val="both"/>
        <w:rPr>
          <w:rFonts w:ascii="Arial" w:hAnsi="Arial" w:cs="Arial"/>
          <w:i/>
          <w:color w:val="000000"/>
          <w:sz w:val="22"/>
          <w:szCs w:val="22"/>
        </w:rPr>
      </w:pPr>
      <w:r>
        <w:rPr>
          <w:rFonts w:ascii="Arial" w:hAnsi="Arial" w:cs="Arial"/>
          <w:sz w:val="22"/>
          <w:szCs w:val="22"/>
          <w:lang w:eastAsia="el-GR"/>
        </w:rPr>
        <w:t xml:space="preserve">   </w:t>
      </w:r>
      <w:r w:rsidRPr="002E5EA4">
        <w:rPr>
          <w:rFonts w:ascii="Arial" w:hAnsi="Arial" w:cs="Arial"/>
          <w:sz w:val="22"/>
          <w:szCs w:val="22"/>
          <w:lang w:eastAsia="el-GR"/>
        </w:rPr>
        <w:t>Ακολούθησε διαλογική συζήτηση μεταξύ των μελών της Οικονομικής Επιτροπής</w:t>
      </w:r>
    </w:p>
    <w:p w:rsidR="00973C88" w:rsidRDefault="000F6E49" w:rsidP="00973C88">
      <w:pPr>
        <w:suppressAutoHyphens w:val="0"/>
        <w:autoSpaceDE w:val="0"/>
        <w:autoSpaceDN w:val="0"/>
        <w:adjustRightInd w:val="0"/>
        <w:spacing w:line="276" w:lineRule="auto"/>
        <w:rPr>
          <w:rFonts w:ascii="Arial" w:hAnsi="Arial" w:cs="Arial"/>
          <w:sz w:val="22"/>
          <w:szCs w:val="22"/>
          <w:lang w:eastAsia="el-GR"/>
        </w:rPr>
      </w:pPr>
      <w:r>
        <w:rPr>
          <w:rFonts w:ascii="Arial" w:hAnsi="Arial" w:cs="Arial"/>
          <w:sz w:val="22"/>
          <w:szCs w:val="22"/>
        </w:rPr>
        <w:lastRenderedPageBreak/>
        <w:t xml:space="preserve">   </w:t>
      </w:r>
      <w:r w:rsidR="00973C88">
        <w:rPr>
          <w:rFonts w:ascii="Arial" w:hAnsi="Arial" w:cs="Arial"/>
          <w:sz w:val="22"/>
          <w:szCs w:val="22"/>
          <w:lang w:eastAsia="el-GR"/>
        </w:rPr>
        <w:t xml:space="preserve">Ο δημοτικός σύμβουλος κ. </w:t>
      </w:r>
      <w:proofErr w:type="spellStart"/>
      <w:r w:rsidR="00973C88">
        <w:rPr>
          <w:rFonts w:ascii="Arial" w:hAnsi="Arial" w:cs="Arial"/>
          <w:sz w:val="22"/>
          <w:szCs w:val="22"/>
          <w:lang w:eastAsia="el-GR"/>
        </w:rPr>
        <w:t>Τόλιας</w:t>
      </w:r>
      <w:proofErr w:type="spellEnd"/>
      <w:r w:rsidR="00973C88">
        <w:rPr>
          <w:rFonts w:ascii="Arial" w:hAnsi="Arial" w:cs="Arial"/>
          <w:sz w:val="22"/>
          <w:szCs w:val="22"/>
          <w:lang w:eastAsia="el-GR"/>
        </w:rPr>
        <w:t xml:space="preserve"> Δημήτριος είπε ότι το πρόβλημα έγκειται στην </w:t>
      </w:r>
      <w:proofErr w:type="spellStart"/>
      <w:r w:rsidR="00973C88">
        <w:rPr>
          <w:rFonts w:ascii="Arial" w:hAnsi="Arial" w:cs="Arial"/>
          <w:sz w:val="22"/>
          <w:szCs w:val="22"/>
          <w:lang w:eastAsia="el-GR"/>
        </w:rPr>
        <w:t>εισπραξιμότητα</w:t>
      </w:r>
      <w:proofErr w:type="spellEnd"/>
      <w:r w:rsidR="00973C88">
        <w:rPr>
          <w:rFonts w:ascii="Arial" w:hAnsi="Arial" w:cs="Arial"/>
          <w:sz w:val="22"/>
          <w:szCs w:val="22"/>
          <w:lang w:eastAsia="el-GR"/>
        </w:rPr>
        <w:t xml:space="preserve"> και είναι ένα θέμα που απασχόλησε τη προηγούμενη δημοτική αρχή τονίζοντας ότι από το 2011 μόλις το 2016 διορθώθηκε η κατάσταση  και έγινε κάποια ισοστάθμιση για το συγκεκριμένο θέμα. Τόνισε ότι όλο αυτό οφείλεται κυρίως στις μεγάλες ζημιές στις καλλιέργειες από φυσικές καταστροφές και είναι πολύ δύσκολο να έρχεται η δημοτική αρχή σε αντιπαράθεση με τις τοπικές κοινωνίες. Τέλος δήλωσε ότι συμφωνεί και θα υπερψηφίσει το θέμα.</w:t>
      </w:r>
    </w:p>
    <w:p w:rsidR="00973C88" w:rsidRDefault="00973C88" w:rsidP="00973C88">
      <w:pPr>
        <w:tabs>
          <w:tab w:val="left" w:pos="432"/>
        </w:tabs>
        <w:spacing w:line="276" w:lineRule="auto"/>
        <w:jc w:val="both"/>
        <w:rPr>
          <w:rFonts w:ascii="Arial" w:eastAsia="Arial" w:hAnsi="Arial" w:cs="Arial"/>
          <w:sz w:val="22"/>
          <w:szCs w:val="22"/>
        </w:rPr>
      </w:pPr>
      <w:r w:rsidRPr="00740B48">
        <w:rPr>
          <w:rFonts w:ascii="Arial" w:hAnsi="Arial" w:cs="Arial"/>
          <w:sz w:val="22"/>
          <w:szCs w:val="22"/>
          <w:lang w:eastAsia="el-GR"/>
        </w:rPr>
        <w:t xml:space="preserve">   </w:t>
      </w:r>
      <w:r>
        <w:rPr>
          <w:rFonts w:ascii="Arial" w:eastAsia="Arial" w:hAnsi="Arial" w:cs="Arial"/>
          <w:sz w:val="22"/>
          <w:szCs w:val="22"/>
        </w:rPr>
        <w:t xml:space="preserve"> Ο κ. </w:t>
      </w:r>
      <w:proofErr w:type="spellStart"/>
      <w:r>
        <w:rPr>
          <w:rFonts w:ascii="Arial" w:eastAsia="Arial" w:hAnsi="Arial" w:cs="Arial"/>
          <w:sz w:val="22"/>
          <w:szCs w:val="22"/>
        </w:rPr>
        <w:t>Καραμάνης</w:t>
      </w:r>
      <w:proofErr w:type="spellEnd"/>
      <w:r>
        <w:rPr>
          <w:rFonts w:ascii="Arial" w:eastAsia="Arial" w:hAnsi="Arial" w:cs="Arial"/>
          <w:sz w:val="22"/>
          <w:szCs w:val="22"/>
        </w:rPr>
        <w:t xml:space="preserve"> Δημήτριος τόνισε την αναγκαιότητα του άμεσου σχεδιασμού της ένταξης της άρδευσης στις ενεργειακές κοινότητες έτσι ώστε να επιτευχθεί μελλοντικά η μείωση των τελών προς όφελος των </w:t>
      </w:r>
      <w:proofErr w:type="spellStart"/>
      <w:r>
        <w:rPr>
          <w:rFonts w:ascii="Arial" w:eastAsia="Arial" w:hAnsi="Arial" w:cs="Arial"/>
          <w:sz w:val="22"/>
          <w:szCs w:val="22"/>
        </w:rPr>
        <w:t>δημοτών.Πρότεινε</w:t>
      </w:r>
      <w:proofErr w:type="spellEnd"/>
      <w:r>
        <w:rPr>
          <w:rFonts w:ascii="Arial" w:eastAsia="Arial" w:hAnsi="Arial" w:cs="Arial"/>
          <w:sz w:val="22"/>
          <w:szCs w:val="22"/>
        </w:rPr>
        <w:t xml:space="preserve"> να διερευνηθεί αν υπάρχει δυνατότητα ένταξης τέτοιων πράξεων στο πρόγραμμα «ΤΡΙΤΣΗΣ». Όσον αφορά την </w:t>
      </w:r>
      <w:proofErr w:type="spellStart"/>
      <w:r>
        <w:rPr>
          <w:rFonts w:ascii="Arial" w:eastAsia="Arial" w:hAnsi="Arial" w:cs="Arial"/>
          <w:sz w:val="22"/>
          <w:szCs w:val="22"/>
        </w:rPr>
        <w:t>εισπραξιμότητα</w:t>
      </w:r>
      <w:proofErr w:type="spellEnd"/>
      <w:r>
        <w:rPr>
          <w:rFonts w:ascii="Arial" w:eastAsia="Arial" w:hAnsi="Arial" w:cs="Arial"/>
          <w:sz w:val="22"/>
          <w:szCs w:val="22"/>
        </w:rPr>
        <w:t xml:space="preserve"> είπε ότι το επάγγελμα του αγρότη είναι ασταθές αλλά θα πρέπει να αναπτυχθεί ένα σχέδιο </w:t>
      </w:r>
      <w:proofErr w:type="spellStart"/>
      <w:r>
        <w:rPr>
          <w:rFonts w:ascii="Arial" w:eastAsia="Arial" w:hAnsi="Arial" w:cs="Arial"/>
          <w:sz w:val="22"/>
          <w:szCs w:val="22"/>
        </w:rPr>
        <w:t>εισπραξιμότητας</w:t>
      </w:r>
      <w:proofErr w:type="spellEnd"/>
      <w:r>
        <w:rPr>
          <w:rFonts w:ascii="Arial" w:eastAsia="Arial" w:hAnsi="Arial" w:cs="Arial"/>
          <w:sz w:val="22"/>
          <w:szCs w:val="22"/>
        </w:rPr>
        <w:t xml:space="preserve"> και πρέπει να ισχύει ότι ισχύει και για τους άλλους επαγγελματίες. </w:t>
      </w:r>
    </w:p>
    <w:p w:rsidR="00973C88" w:rsidRPr="00740B48" w:rsidRDefault="00973C88" w:rsidP="00973C88">
      <w:pPr>
        <w:tabs>
          <w:tab w:val="left" w:pos="432"/>
        </w:tabs>
        <w:spacing w:line="276" w:lineRule="auto"/>
        <w:jc w:val="both"/>
        <w:rPr>
          <w:rFonts w:ascii="Arial" w:eastAsia="Arial" w:hAnsi="Arial" w:cs="Arial"/>
          <w:sz w:val="22"/>
          <w:szCs w:val="22"/>
        </w:rPr>
      </w:pPr>
      <w:r>
        <w:rPr>
          <w:rFonts w:ascii="Arial" w:eastAsia="Arial" w:hAnsi="Arial" w:cs="Arial"/>
          <w:sz w:val="22"/>
          <w:szCs w:val="22"/>
        </w:rPr>
        <w:t xml:space="preserve">  Απαντώντας ο κ. Δήμαρχος ότι πράγματι είναι ένα καίριο θέμα αυτό της </w:t>
      </w:r>
      <w:proofErr w:type="spellStart"/>
      <w:r>
        <w:rPr>
          <w:rFonts w:ascii="Arial" w:eastAsia="Arial" w:hAnsi="Arial" w:cs="Arial"/>
          <w:sz w:val="22"/>
          <w:szCs w:val="22"/>
        </w:rPr>
        <w:t>εισπραξ</w:t>
      </w:r>
      <w:r w:rsidR="0000193E">
        <w:rPr>
          <w:rFonts w:ascii="Arial" w:eastAsia="Arial" w:hAnsi="Arial" w:cs="Arial"/>
          <w:sz w:val="22"/>
          <w:szCs w:val="22"/>
        </w:rPr>
        <w:t>ι</w:t>
      </w:r>
      <w:r>
        <w:rPr>
          <w:rFonts w:ascii="Arial" w:eastAsia="Arial" w:hAnsi="Arial" w:cs="Arial"/>
          <w:sz w:val="22"/>
          <w:szCs w:val="22"/>
        </w:rPr>
        <w:t>μότητας</w:t>
      </w:r>
      <w:proofErr w:type="spellEnd"/>
      <w:r>
        <w:rPr>
          <w:rFonts w:ascii="Arial" w:eastAsia="Arial" w:hAnsi="Arial" w:cs="Arial"/>
          <w:sz w:val="22"/>
          <w:szCs w:val="22"/>
        </w:rPr>
        <w:t xml:space="preserve"> γίνονται σοβαρές προσπάθειες ώστε να επιλυθεί. Πρόθεση της δημοτικής αρχής είναι η εξομάλυνση στη χρονιά που έρχεται σχετικά με τις γεωτρήσεις</w:t>
      </w:r>
      <w:r w:rsidR="0000193E">
        <w:rPr>
          <w:rFonts w:ascii="Arial" w:eastAsia="Arial" w:hAnsi="Arial" w:cs="Arial"/>
          <w:sz w:val="22"/>
          <w:szCs w:val="22"/>
        </w:rPr>
        <w:t xml:space="preserve"> και τη χρήση τους</w:t>
      </w:r>
      <w:r>
        <w:rPr>
          <w:rFonts w:ascii="Arial" w:eastAsia="Arial" w:hAnsi="Arial" w:cs="Arial"/>
          <w:sz w:val="22"/>
          <w:szCs w:val="22"/>
        </w:rPr>
        <w:t>. Υπάρχει πράγματι μια ανισότητα ανάμεσα στα χωριά του Δήμου μας γιατί υπάρχουν μικρά χωριά με μικρές εκτάσεις και μεγάλα χωριά με μεγάλες εκτάσεις.</w:t>
      </w:r>
      <w:r w:rsidR="0000193E">
        <w:rPr>
          <w:rFonts w:ascii="Arial" w:eastAsia="Arial" w:hAnsi="Arial" w:cs="Arial"/>
          <w:sz w:val="22"/>
          <w:szCs w:val="22"/>
        </w:rPr>
        <w:t xml:space="preserve"> Ευχής έργο είναι η εξοικονόμηση ενέργειας στα αντλιοστάσιά μας προς όφελος των αγροτών , είναι κάτι που παλεύει η δημοτική αρχή . Τέλος κάλεσε τους καλλιεργητές να φροντίσουν να είναι εντάξει στις υποχρεώσεις τους έναντι του Δήμου για το κοινό καλό όλων.</w:t>
      </w:r>
    </w:p>
    <w:p w:rsidR="00B44021" w:rsidRDefault="00B44021" w:rsidP="00973C88">
      <w:pPr>
        <w:suppressAutoHyphens w:val="0"/>
        <w:autoSpaceDE w:val="0"/>
        <w:autoSpaceDN w:val="0"/>
        <w:adjustRightInd w:val="0"/>
        <w:spacing w:line="360" w:lineRule="auto"/>
        <w:rPr>
          <w:rFonts w:ascii="Calibri" w:eastAsia="Verdana" w:hAnsi="Calibri" w:cs="Calibri"/>
        </w:rPr>
      </w:pP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7C29DF">
        <w:rPr>
          <w:rFonts w:ascii="Arial" w:eastAsia="Arial" w:hAnsi="Arial" w:cs="Arial"/>
          <w:kern w:val="1"/>
          <w:sz w:val="22"/>
          <w:szCs w:val="22"/>
          <w:lang w:bidi="hi-IN"/>
        </w:rPr>
        <w:t xml:space="preserve">λαμβάνοντας </w:t>
      </w:r>
      <w:r w:rsidR="00B00607" w:rsidRPr="001B049B">
        <w:rPr>
          <w:rFonts w:ascii="Arial" w:eastAsia="Arial" w:hAnsi="Arial" w:cs="Arial"/>
          <w:kern w:val="1"/>
          <w:sz w:val="22"/>
          <w:szCs w:val="22"/>
          <w:lang w:bidi="hi-IN"/>
        </w:rPr>
        <w:t xml:space="preserve"> υπόψη</w:t>
      </w:r>
      <w:r w:rsidR="00D66ABE">
        <w:rPr>
          <w:rFonts w:ascii="Arial" w:eastAsia="Arial" w:hAnsi="Arial" w:cs="Arial"/>
          <w:kern w:val="1"/>
          <w:sz w:val="22"/>
          <w:szCs w:val="22"/>
          <w:lang w:bidi="hi-IN"/>
        </w:rPr>
        <w:t xml:space="preserve"> </w:t>
      </w:r>
      <w:r w:rsidR="00AB58C9" w:rsidRPr="001B049B">
        <w:rPr>
          <w:rFonts w:ascii="Arial" w:eastAsia="Arial" w:hAnsi="Arial" w:cs="Arial"/>
          <w:kern w:val="1"/>
          <w:sz w:val="22"/>
          <w:szCs w:val="22"/>
          <w:lang w:bidi="hi-IN"/>
        </w:rPr>
        <w:t>:</w:t>
      </w:r>
    </w:p>
    <w:p w:rsidR="007E743B" w:rsidRPr="00632014" w:rsidRDefault="007E743B" w:rsidP="007E743B">
      <w:pPr>
        <w:numPr>
          <w:ilvl w:val="0"/>
          <w:numId w:val="3"/>
        </w:numPr>
        <w:jc w:val="both"/>
        <w:rPr>
          <w:rFonts w:ascii="Arial" w:hAnsi="Arial" w:cs="Arial"/>
          <w:sz w:val="22"/>
          <w:szCs w:val="22"/>
        </w:rPr>
      </w:pPr>
      <w:r w:rsidRPr="00632014">
        <w:rPr>
          <w:rFonts w:ascii="Arial" w:hAnsi="Arial" w:cs="Arial"/>
          <w:sz w:val="22"/>
          <w:szCs w:val="22"/>
        </w:rPr>
        <w:t>Τις διατάξεις του  άρθρου 40 του Ν. 4735/2020 που αντικατέστησε το άρθρο 72  το</w:t>
      </w:r>
      <w:r w:rsidRPr="00632014">
        <w:rPr>
          <w:rFonts w:ascii="Arial" w:hAnsi="Arial" w:cs="Arial"/>
          <w:bCs/>
          <w:sz w:val="22"/>
          <w:szCs w:val="22"/>
        </w:rPr>
        <w:t>υ            Ν.3852/20</w:t>
      </w:r>
      <w:r w:rsidRPr="00632014">
        <w:rPr>
          <w:rFonts w:ascii="Arial" w:eastAsia="Verdana" w:hAnsi="Arial" w:cs="Arial"/>
          <w:bCs/>
          <w:iCs/>
          <w:sz w:val="22"/>
          <w:szCs w:val="22"/>
        </w:rPr>
        <w:t>10</w:t>
      </w:r>
    </w:p>
    <w:p w:rsidR="007E743B" w:rsidRPr="00632014" w:rsidRDefault="007E743B" w:rsidP="007E743B">
      <w:pPr>
        <w:pStyle w:val="af9"/>
        <w:numPr>
          <w:ilvl w:val="0"/>
          <w:numId w:val="3"/>
        </w:numPr>
        <w:suppressAutoHyphens w:val="0"/>
        <w:jc w:val="both"/>
        <w:rPr>
          <w:rFonts w:ascii="Arial" w:hAnsi="Arial" w:cs="Arial"/>
          <w:sz w:val="22"/>
          <w:szCs w:val="22"/>
        </w:rPr>
      </w:pPr>
      <w:r w:rsidRPr="00632014">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32014">
        <w:rPr>
          <w:rFonts w:ascii="Arial" w:hAnsi="Arial" w:cs="Arial"/>
          <w:sz w:val="22"/>
          <w:szCs w:val="22"/>
        </w:rPr>
        <w:t>κορωνοϊου</w:t>
      </w:r>
      <w:proofErr w:type="spellEnd"/>
      <w:r w:rsidRPr="00632014">
        <w:rPr>
          <w:rFonts w:ascii="Arial" w:hAnsi="Arial" w:cs="Arial"/>
          <w:sz w:val="22"/>
          <w:szCs w:val="22"/>
        </w:rPr>
        <w:t xml:space="preserve"> </w:t>
      </w:r>
      <w:r w:rsidRPr="00632014">
        <w:rPr>
          <w:rFonts w:ascii="Arial" w:hAnsi="Arial" w:cs="Arial"/>
          <w:sz w:val="22"/>
          <w:szCs w:val="22"/>
          <w:lang w:val="en-US"/>
        </w:rPr>
        <w:t>COVID</w:t>
      </w:r>
      <w:r w:rsidRPr="00632014">
        <w:rPr>
          <w:rFonts w:ascii="Arial" w:hAnsi="Arial" w:cs="Arial"/>
          <w:sz w:val="22"/>
          <w:szCs w:val="22"/>
        </w:rPr>
        <w:t>-19 και της ανάγκης περιορισμού της διάδοσής του»</w:t>
      </w:r>
    </w:p>
    <w:p w:rsidR="007E743B" w:rsidRPr="00632014" w:rsidRDefault="007E743B" w:rsidP="007E743B">
      <w:pPr>
        <w:pStyle w:val="af9"/>
        <w:numPr>
          <w:ilvl w:val="0"/>
          <w:numId w:val="3"/>
        </w:numPr>
        <w:jc w:val="both"/>
        <w:rPr>
          <w:rFonts w:ascii="Arial" w:hAnsi="Arial" w:cs="Arial"/>
          <w:sz w:val="22"/>
          <w:szCs w:val="22"/>
        </w:rPr>
      </w:pPr>
      <w:r w:rsidRPr="00632014">
        <w:rPr>
          <w:rFonts w:ascii="Arial" w:hAnsi="Arial" w:cs="Arial"/>
          <w:sz w:val="22"/>
          <w:szCs w:val="22"/>
        </w:rPr>
        <w:t xml:space="preserve">τις με </w:t>
      </w:r>
      <w:proofErr w:type="spellStart"/>
      <w:r w:rsidRPr="00632014">
        <w:rPr>
          <w:rFonts w:ascii="Arial" w:hAnsi="Arial" w:cs="Arial"/>
          <w:sz w:val="22"/>
          <w:szCs w:val="22"/>
        </w:rPr>
        <w:t>αριθμ</w:t>
      </w:r>
      <w:proofErr w:type="spellEnd"/>
      <w:r w:rsidRPr="00632014">
        <w:rPr>
          <w:rFonts w:ascii="Arial" w:hAnsi="Arial" w:cs="Arial"/>
          <w:sz w:val="22"/>
          <w:szCs w:val="22"/>
        </w:rPr>
        <w:t xml:space="preserve">. </w:t>
      </w:r>
      <w:proofErr w:type="spellStart"/>
      <w:r w:rsidRPr="00632014">
        <w:rPr>
          <w:rFonts w:ascii="Arial" w:hAnsi="Arial" w:cs="Arial"/>
          <w:sz w:val="22"/>
          <w:szCs w:val="22"/>
        </w:rPr>
        <w:t>πρωτ</w:t>
      </w:r>
      <w:proofErr w:type="spellEnd"/>
      <w:r w:rsidRPr="00632014">
        <w:rPr>
          <w:rFonts w:ascii="Arial" w:hAnsi="Arial" w:cs="Arial"/>
          <w:sz w:val="22"/>
          <w:szCs w:val="22"/>
        </w:rPr>
        <w:t xml:space="preserve"> 18318/13-3-2020 (ΑΔΑ:9ΛΠΧ46ΜΤΛ6-1ΑΕ) και 20930/31-3-2020 (ΑΔΑ: 6ΩΠΥ46ΜΤΛ6-50Ψ)  εγκυκλίους  του Υπουργείου Εσωτερικών </w:t>
      </w:r>
    </w:p>
    <w:p w:rsidR="007E743B" w:rsidRDefault="007E743B" w:rsidP="007E743B">
      <w:pPr>
        <w:numPr>
          <w:ilvl w:val="0"/>
          <w:numId w:val="4"/>
        </w:numPr>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ΔΙΔΑΔ/Φ69/133/οικ.20764/7-11-2020 εγκυκλίου του ΥΠ.ΕΣ. (ΑΔΑ</w:t>
      </w:r>
      <w:r w:rsidRPr="003947BE">
        <w:rPr>
          <w:rFonts w:ascii="Arial" w:hAnsi="Arial" w:cs="Arial"/>
          <w:sz w:val="22"/>
          <w:szCs w:val="22"/>
        </w:rPr>
        <w:t xml:space="preserve">: </w:t>
      </w:r>
      <w:r>
        <w:rPr>
          <w:rFonts w:ascii="Arial" w:hAnsi="Arial" w:cs="Arial"/>
          <w:sz w:val="22"/>
          <w:szCs w:val="22"/>
        </w:rPr>
        <w:t xml:space="preserve">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7E743B" w:rsidRPr="009B2DB0" w:rsidRDefault="007E743B" w:rsidP="007E743B">
      <w:pPr>
        <w:pStyle w:val="af9"/>
        <w:numPr>
          <w:ilvl w:val="0"/>
          <w:numId w:val="4"/>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E743B" w:rsidRDefault="007E743B" w:rsidP="007E743B"/>
    <w:p w:rsidR="00CF4574" w:rsidRPr="007E743B" w:rsidRDefault="007E743B" w:rsidP="007E743B">
      <w:pPr>
        <w:numPr>
          <w:ilvl w:val="0"/>
          <w:numId w:val="3"/>
        </w:numPr>
        <w:tabs>
          <w:tab w:val="left" w:pos="559"/>
          <w:tab w:val="left" w:pos="1555"/>
        </w:tabs>
        <w:spacing w:line="360" w:lineRule="auto"/>
        <w:rPr>
          <w:rFonts w:ascii="Arial" w:hAnsi="Arial" w:cs="Arial"/>
        </w:rPr>
      </w:pPr>
      <w:r>
        <w:rPr>
          <w:rFonts w:ascii="Arial" w:hAnsi="Arial" w:cs="Arial"/>
          <w:sz w:val="22"/>
          <w:szCs w:val="22"/>
        </w:rPr>
        <w:t xml:space="preserve"> </w:t>
      </w:r>
      <w:r w:rsidR="00CF4574" w:rsidRPr="00AD537D">
        <w:rPr>
          <w:rFonts w:ascii="Arial" w:eastAsia="Arial" w:hAnsi="Arial" w:cs="Arial"/>
          <w:sz w:val="22"/>
          <w:szCs w:val="22"/>
        </w:rPr>
        <w:t xml:space="preserve">   </w:t>
      </w:r>
      <w:r w:rsidR="00CF4574" w:rsidRPr="00AD537D">
        <w:rPr>
          <w:rFonts w:ascii="Arial" w:hAnsi="Arial" w:cs="Arial"/>
          <w:sz w:val="22"/>
          <w:szCs w:val="22"/>
        </w:rPr>
        <w:t>Τ</w:t>
      </w:r>
      <w:r w:rsidR="00CF4574">
        <w:rPr>
          <w:rFonts w:ascii="Arial" w:hAnsi="Arial" w:cs="Arial"/>
          <w:sz w:val="22"/>
          <w:szCs w:val="22"/>
        </w:rPr>
        <w:t xml:space="preserve">ην </w:t>
      </w:r>
      <w:r w:rsidR="00CF4574" w:rsidRPr="00AD537D">
        <w:rPr>
          <w:rFonts w:ascii="Arial" w:hAnsi="Arial" w:cs="Arial"/>
          <w:sz w:val="22"/>
          <w:szCs w:val="22"/>
        </w:rPr>
        <w:t xml:space="preserve"> με αριθ. </w:t>
      </w:r>
      <w:proofErr w:type="spellStart"/>
      <w:r w:rsidR="00CF4574" w:rsidRPr="00AD537D">
        <w:rPr>
          <w:rFonts w:ascii="Arial" w:hAnsi="Arial" w:cs="Arial"/>
          <w:sz w:val="22"/>
          <w:szCs w:val="22"/>
        </w:rPr>
        <w:t>πρωτ</w:t>
      </w:r>
      <w:proofErr w:type="spellEnd"/>
      <w:r w:rsidR="00CF4574" w:rsidRPr="00AD537D">
        <w:rPr>
          <w:rFonts w:ascii="Arial" w:hAnsi="Arial" w:cs="Arial"/>
          <w:sz w:val="22"/>
          <w:szCs w:val="22"/>
        </w:rPr>
        <w:t xml:space="preserve">.   </w:t>
      </w:r>
      <w:r w:rsidR="00CF4574">
        <w:rPr>
          <w:rFonts w:ascii="Arial" w:hAnsi="Arial" w:cs="Arial"/>
          <w:sz w:val="22"/>
          <w:szCs w:val="22"/>
        </w:rPr>
        <w:t>2</w:t>
      </w:r>
      <w:r w:rsidR="0000193E">
        <w:rPr>
          <w:rFonts w:ascii="Arial" w:hAnsi="Arial" w:cs="Arial"/>
          <w:sz w:val="22"/>
          <w:szCs w:val="22"/>
        </w:rPr>
        <w:t>2863</w:t>
      </w:r>
      <w:r w:rsidR="00CF4574" w:rsidRPr="00AD537D">
        <w:rPr>
          <w:rFonts w:ascii="Arial" w:hAnsi="Arial" w:cs="Arial"/>
          <w:sz w:val="22"/>
          <w:szCs w:val="22"/>
        </w:rPr>
        <w:t xml:space="preserve"> /</w:t>
      </w:r>
      <w:r w:rsidR="0000193E">
        <w:rPr>
          <w:rFonts w:ascii="Arial" w:hAnsi="Arial" w:cs="Arial"/>
          <w:sz w:val="22"/>
          <w:szCs w:val="22"/>
        </w:rPr>
        <w:t>17</w:t>
      </w:r>
      <w:r w:rsidR="00CF4574" w:rsidRPr="00AD537D">
        <w:rPr>
          <w:rFonts w:ascii="Arial" w:hAnsi="Arial" w:cs="Arial"/>
          <w:sz w:val="22"/>
          <w:szCs w:val="22"/>
        </w:rPr>
        <w:t>- 1</w:t>
      </w:r>
      <w:r w:rsidR="00CF4574">
        <w:rPr>
          <w:rFonts w:ascii="Arial" w:hAnsi="Arial" w:cs="Arial"/>
          <w:sz w:val="22"/>
          <w:szCs w:val="22"/>
        </w:rPr>
        <w:t>1</w:t>
      </w:r>
      <w:r w:rsidR="00CF4574" w:rsidRPr="00AD537D">
        <w:rPr>
          <w:rFonts w:ascii="Arial" w:hAnsi="Arial" w:cs="Arial"/>
          <w:sz w:val="22"/>
          <w:szCs w:val="22"/>
        </w:rPr>
        <w:t xml:space="preserve"> -20</w:t>
      </w:r>
      <w:r w:rsidR="00F833BB">
        <w:rPr>
          <w:rFonts w:ascii="Arial" w:hAnsi="Arial" w:cs="Arial"/>
          <w:sz w:val="22"/>
          <w:szCs w:val="22"/>
        </w:rPr>
        <w:t>20</w:t>
      </w:r>
      <w:r w:rsidR="00CF4574" w:rsidRPr="00AD537D">
        <w:rPr>
          <w:rFonts w:ascii="Arial" w:hAnsi="Arial" w:cs="Arial"/>
          <w:sz w:val="22"/>
          <w:szCs w:val="22"/>
        </w:rPr>
        <w:t xml:space="preserve"> </w:t>
      </w:r>
      <w:r w:rsidR="00CF4574">
        <w:rPr>
          <w:rFonts w:ascii="Arial" w:hAnsi="Arial" w:cs="Arial"/>
          <w:sz w:val="22"/>
          <w:szCs w:val="22"/>
        </w:rPr>
        <w:t>εισήγηση του Προϊσταμένου  της  Δ/</w:t>
      </w:r>
      <w:proofErr w:type="spellStart"/>
      <w:r w:rsidR="00CF4574">
        <w:rPr>
          <w:rFonts w:ascii="Arial" w:hAnsi="Arial" w:cs="Arial"/>
          <w:sz w:val="22"/>
          <w:szCs w:val="22"/>
        </w:rPr>
        <w:t>νσης</w:t>
      </w:r>
      <w:proofErr w:type="spellEnd"/>
      <w:r w:rsidR="00CF4574">
        <w:rPr>
          <w:rFonts w:ascii="Arial" w:hAnsi="Arial" w:cs="Arial"/>
          <w:sz w:val="22"/>
          <w:szCs w:val="22"/>
        </w:rPr>
        <w:t xml:space="preserve"> των Οικονομικών Υπηρεσιών  </w:t>
      </w:r>
      <w:r w:rsidR="00CF4574" w:rsidRPr="00AD537D">
        <w:rPr>
          <w:rFonts w:ascii="Arial" w:hAnsi="Arial" w:cs="Arial"/>
          <w:sz w:val="22"/>
          <w:szCs w:val="22"/>
        </w:rPr>
        <w:t xml:space="preserve">που </w:t>
      </w:r>
      <w:r w:rsidR="00CF4574">
        <w:rPr>
          <w:rFonts w:ascii="Arial" w:hAnsi="Arial" w:cs="Arial"/>
          <w:sz w:val="22"/>
          <w:szCs w:val="22"/>
        </w:rPr>
        <w:t xml:space="preserve"> είχε διανεμηθεί </w:t>
      </w:r>
      <w:r w:rsidR="00CF4574" w:rsidRPr="00AD537D">
        <w:rPr>
          <w:rFonts w:ascii="Arial" w:hAnsi="Arial" w:cs="Arial"/>
          <w:sz w:val="22"/>
          <w:szCs w:val="22"/>
        </w:rPr>
        <w:t xml:space="preserve"> </w:t>
      </w:r>
    </w:p>
    <w:p w:rsidR="0000193E" w:rsidRPr="00E72CDA" w:rsidRDefault="0000193E" w:rsidP="0000193E">
      <w:pPr>
        <w:pStyle w:val="af9"/>
        <w:numPr>
          <w:ilvl w:val="0"/>
          <w:numId w:val="3"/>
        </w:numPr>
        <w:suppressAutoHyphens w:val="0"/>
        <w:spacing w:before="120" w:after="120" w:line="360" w:lineRule="auto"/>
        <w:ind w:right="-1"/>
        <w:jc w:val="both"/>
        <w:rPr>
          <w:rFonts w:ascii="Arial" w:hAnsi="Arial" w:cs="Arial"/>
          <w:sz w:val="22"/>
          <w:szCs w:val="22"/>
        </w:rPr>
      </w:pPr>
      <w:r w:rsidRPr="00E72CDA">
        <w:rPr>
          <w:rFonts w:ascii="Arial" w:hAnsi="Arial" w:cs="Arial"/>
          <w:sz w:val="22"/>
          <w:szCs w:val="22"/>
        </w:rPr>
        <w:t>Τις διατάξεις του άρθρου 11 του Ν. 4623/2019</w:t>
      </w:r>
    </w:p>
    <w:p w:rsidR="0000193E" w:rsidRPr="00E72CDA" w:rsidRDefault="0000193E" w:rsidP="0000193E">
      <w:pPr>
        <w:pStyle w:val="af9"/>
        <w:numPr>
          <w:ilvl w:val="0"/>
          <w:numId w:val="3"/>
        </w:numPr>
        <w:suppressAutoHyphens w:val="0"/>
        <w:spacing w:before="120" w:after="120" w:line="360" w:lineRule="auto"/>
        <w:ind w:right="-1"/>
        <w:jc w:val="both"/>
        <w:rPr>
          <w:rFonts w:ascii="Arial" w:hAnsi="Arial" w:cs="Arial"/>
          <w:sz w:val="22"/>
          <w:szCs w:val="22"/>
        </w:rPr>
      </w:pPr>
      <w:r w:rsidRPr="00E72CDA">
        <w:rPr>
          <w:rFonts w:ascii="Arial" w:hAnsi="Arial" w:cs="Arial"/>
          <w:sz w:val="22"/>
          <w:szCs w:val="22"/>
        </w:rPr>
        <w:t>Την παρ. 1 του άρθρου 19 του ΒΔ της 24/9-20/10/1958</w:t>
      </w:r>
    </w:p>
    <w:p w:rsidR="0000193E" w:rsidRPr="00E72CDA" w:rsidRDefault="0000193E" w:rsidP="0000193E">
      <w:pPr>
        <w:pStyle w:val="af9"/>
        <w:numPr>
          <w:ilvl w:val="0"/>
          <w:numId w:val="3"/>
        </w:numPr>
        <w:suppressAutoHyphens w:val="0"/>
        <w:spacing w:before="120" w:after="120" w:line="360" w:lineRule="auto"/>
        <w:ind w:right="-1"/>
        <w:jc w:val="both"/>
        <w:rPr>
          <w:rFonts w:ascii="Arial" w:hAnsi="Arial" w:cs="Arial"/>
          <w:sz w:val="22"/>
          <w:szCs w:val="22"/>
        </w:rPr>
      </w:pPr>
      <w:r w:rsidRPr="00E72CDA">
        <w:rPr>
          <w:rFonts w:ascii="Arial" w:hAnsi="Arial" w:cs="Arial"/>
          <w:sz w:val="22"/>
          <w:szCs w:val="22"/>
        </w:rPr>
        <w:t xml:space="preserve">Το άρθρο 66 του ΒΔ της 24/9-20/10/1958 σε συνδυασμό με τις διατάξεις της παρ. 4 του άρθρου 79 του ΚΔΚ και της εγκυκλίου 41/12243/14-6-2007 του </w:t>
      </w:r>
      <w:proofErr w:type="spellStart"/>
      <w:r w:rsidRPr="00E72CDA">
        <w:rPr>
          <w:rFonts w:ascii="Arial" w:hAnsi="Arial" w:cs="Arial"/>
          <w:sz w:val="22"/>
          <w:szCs w:val="22"/>
        </w:rPr>
        <w:t>Υπ.Εσωτ</w:t>
      </w:r>
      <w:proofErr w:type="spellEnd"/>
      <w:r w:rsidRPr="00E72CDA">
        <w:rPr>
          <w:rFonts w:ascii="Arial" w:hAnsi="Arial" w:cs="Arial"/>
          <w:sz w:val="22"/>
          <w:szCs w:val="22"/>
        </w:rPr>
        <w:t xml:space="preserve">. </w:t>
      </w:r>
      <w:proofErr w:type="spellStart"/>
      <w:r w:rsidRPr="00E72CDA">
        <w:rPr>
          <w:rFonts w:ascii="Arial" w:hAnsi="Arial" w:cs="Arial"/>
          <w:sz w:val="22"/>
          <w:szCs w:val="22"/>
        </w:rPr>
        <w:t>Δημ</w:t>
      </w:r>
      <w:proofErr w:type="spellEnd"/>
      <w:r w:rsidRPr="00E72CDA">
        <w:rPr>
          <w:rFonts w:ascii="Arial" w:hAnsi="Arial" w:cs="Arial"/>
          <w:sz w:val="22"/>
          <w:szCs w:val="22"/>
        </w:rPr>
        <w:t>. Διοίκησης και Αποκέντρωσης</w:t>
      </w:r>
    </w:p>
    <w:p w:rsidR="0000193E" w:rsidRPr="00E72CDA" w:rsidRDefault="0000193E" w:rsidP="0000193E">
      <w:pPr>
        <w:pStyle w:val="af9"/>
        <w:numPr>
          <w:ilvl w:val="0"/>
          <w:numId w:val="3"/>
        </w:numPr>
        <w:suppressAutoHyphens w:val="0"/>
        <w:spacing w:before="120" w:after="120" w:line="360" w:lineRule="auto"/>
        <w:ind w:right="-1"/>
        <w:jc w:val="both"/>
        <w:rPr>
          <w:rFonts w:ascii="Arial" w:hAnsi="Arial" w:cs="Arial"/>
          <w:sz w:val="22"/>
          <w:szCs w:val="22"/>
        </w:rPr>
      </w:pPr>
      <w:r w:rsidRPr="00E72CDA">
        <w:rPr>
          <w:rFonts w:ascii="Arial" w:hAnsi="Arial" w:cs="Arial"/>
          <w:sz w:val="22"/>
          <w:szCs w:val="22"/>
        </w:rPr>
        <w:t xml:space="preserve">Τις οδηγίες της ΚΥΑ 46735/2020 </w:t>
      </w:r>
      <w:r w:rsidRPr="00E72CDA">
        <w:rPr>
          <w:rFonts w:ascii="Arial" w:hAnsi="Arial" w:cs="Arial"/>
          <w:iCs/>
          <w:sz w:val="22"/>
          <w:szCs w:val="22"/>
        </w:rPr>
        <w:t xml:space="preserve">(ΦΕΚ 3170/1-8-2020 , τεύχος Β΄) </w:t>
      </w:r>
    </w:p>
    <w:p w:rsidR="0000193E" w:rsidRPr="00E72CDA" w:rsidRDefault="0000193E" w:rsidP="0000193E">
      <w:pPr>
        <w:pStyle w:val="af9"/>
        <w:numPr>
          <w:ilvl w:val="0"/>
          <w:numId w:val="3"/>
        </w:numPr>
        <w:suppressAutoHyphens w:val="0"/>
        <w:spacing w:before="120" w:after="120" w:line="360" w:lineRule="auto"/>
        <w:ind w:right="-1"/>
        <w:jc w:val="both"/>
        <w:rPr>
          <w:rFonts w:ascii="Arial" w:hAnsi="Arial" w:cs="Arial"/>
          <w:sz w:val="22"/>
          <w:szCs w:val="22"/>
        </w:rPr>
      </w:pPr>
      <w:r w:rsidRPr="00E72CDA">
        <w:rPr>
          <w:rFonts w:ascii="Arial" w:hAnsi="Arial" w:cs="Arial"/>
          <w:iCs/>
          <w:sz w:val="22"/>
          <w:szCs w:val="22"/>
        </w:rPr>
        <w:lastRenderedPageBreak/>
        <w:t xml:space="preserve">Την υπ </w:t>
      </w:r>
      <w:proofErr w:type="spellStart"/>
      <w:r w:rsidRPr="00E72CDA">
        <w:rPr>
          <w:rFonts w:ascii="Arial" w:hAnsi="Arial" w:cs="Arial"/>
          <w:iCs/>
          <w:sz w:val="22"/>
          <w:szCs w:val="22"/>
        </w:rPr>
        <w:t>αριθμ</w:t>
      </w:r>
      <w:proofErr w:type="spellEnd"/>
      <w:r w:rsidRPr="00E72CDA">
        <w:rPr>
          <w:rFonts w:ascii="Arial" w:hAnsi="Arial" w:cs="Arial"/>
          <w:iCs/>
          <w:sz w:val="22"/>
          <w:szCs w:val="22"/>
        </w:rPr>
        <w:t xml:space="preserve">. </w:t>
      </w:r>
      <w:r w:rsidRPr="00E72CDA">
        <w:rPr>
          <w:rFonts w:ascii="Arial" w:hAnsi="Arial" w:cs="Arial"/>
          <w:sz w:val="22"/>
          <w:szCs w:val="22"/>
        </w:rPr>
        <w:t xml:space="preserve">248/2020 (ΑΔΑ: ΨΗ5ΤΩΛΗ-ΦΝ6) απόφαση της Οικονομικής Επιτροπής Δήμου </w:t>
      </w:r>
      <w:proofErr w:type="spellStart"/>
      <w:r w:rsidRPr="00E72CDA">
        <w:rPr>
          <w:rFonts w:ascii="Arial" w:hAnsi="Arial" w:cs="Arial"/>
          <w:sz w:val="22"/>
          <w:szCs w:val="22"/>
        </w:rPr>
        <w:t>Λεβαδέων</w:t>
      </w:r>
      <w:proofErr w:type="spellEnd"/>
      <w:r w:rsidRPr="00E72CDA">
        <w:rPr>
          <w:rFonts w:ascii="Arial" w:hAnsi="Arial" w:cs="Arial"/>
          <w:sz w:val="22"/>
          <w:szCs w:val="22"/>
        </w:rPr>
        <w:t xml:space="preserve">, περί σύνταξης σχεδίου </w:t>
      </w:r>
      <w:proofErr w:type="spellStart"/>
      <w:r w:rsidRPr="00E72CDA">
        <w:rPr>
          <w:rFonts w:ascii="Arial" w:hAnsi="Arial" w:cs="Arial"/>
          <w:sz w:val="22"/>
          <w:szCs w:val="22"/>
        </w:rPr>
        <w:t>προυπολογισμού</w:t>
      </w:r>
      <w:proofErr w:type="spellEnd"/>
      <w:r w:rsidRPr="00E72CDA">
        <w:rPr>
          <w:rFonts w:ascii="Arial" w:hAnsi="Arial" w:cs="Arial"/>
          <w:sz w:val="22"/>
          <w:szCs w:val="22"/>
        </w:rPr>
        <w:t xml:space="preserve"> του Δήμου </w:t>
      </w:r>
      <w:proofErr w:type="spellStart"/>
      <w:r w:rsidRPr="00E72CDA">
        <w:rPr>
          <w:rFonts w:ascii="Arial" w:hAnsi="Arial" w:cs="Arial"/>
          <w:sz w:val="22"/>
          <w:szCs w:val="22"/>
        </w:rPr>
        <w:t>Λεβαδέων</w:t>
      </w:r>
      <w:proofErr w:type="spellEnd"/>
      <w:r w:rsidRPr="00E72CDA">
        <w:rPr>
          <w:rFonts w:ascii="Arial" w:hAnsi="Arial" w:cs="Arial"/>
          <w:sz w:val="22"/>
          <w:szCs w:val="22"/>
        </w:rPr>
        <w:t>, οικονομικού έτους 2021</w:t>
      </w:r>
      <w:r w:rsidRPr="00E72CDA">
        <w:rPr>
          <w:rFonts w:ascii="Arial" w:hAnsi="Arial" w:cs="Arial"/>
          <w:iCs/>
          <w:sz w:val="22"/>
          <w:szCs w:val="22"/>
        </w:rPr>
        <w:t xml:space="preserve"> </w:t>
      </w:r>
    </w:p>
    <w:p w:rsidR="0000193E" w:rsidRPr="00E72CDA" w:rsidRDefault="0000193E" w:rsidP="0000193E">
      <w:pPr>
        <w:pStyle w:val="af9"/>
        <w:numPr>
          <w:ilvl w:val="0"/>
          <w:numId w:val="3"/>
        </w:numPr>
        <w:suppressAutoHyphens w:val="0"/>
        <w:spacing w:before="120" w:after="120" w:line="360" w:lineRule="auto"/>
        <w:ind w:right="-1"/>
        <w:jc w:val="both"/>
        <w:rPr>
          <w:rFonts w:ascii="Arial" w:hAnsi="Arial" w:cs="Arial"/>
          <w:sz w:val="22"/>
          <w:szCs w:val="22"/>
        </w:rPr>
      </w:pPr>
      <w:r w:rsidRPr="00E72CDA">
        <w:rPr>
          <w:rFonts w:ascii="Arial" w:hAnsi="Arial" w:cs="Arial"/>
          <w:iCs/>
          <w:sz w:val="22"/>
          <w:szCs w:val="22"/>
        </w:rPr>
        <w:t xml:space="preserve">Την υπ </w:t>
      </w:r>
      <w:proofErr w:type="spellStart"/>
      <w:r w:rsidRPr="00E72CDA">
        <w:rPr>
          <w:rFonts w:ascii="Arial" w:hAnsi="Arial" w:cs="Arial"/>
          <w:iCs/>
          <w:sz w:val="22"/>
          <w:szCs w:val="22"/>
        </w:rPr>
        <w:t>αριθμ</w:t>
      </w:r>
      <w:proofErr w:type="spellEnd"/>
      <w:r w:rsidRPr="00E72CDA">
        <w:rPr>
          <w:rFonts w:ascii="Arial" w:hAnsi="Arial" w:cs="Arial"/>
          <w:iCs/>
          <w:sz w:val="22"/>
          <w:szCs w:val="22"/>
        </w:rPr>
        <w:t xml:space="preserve"> 406</w:t>
      </w:r>
      <w:r w:rsidRPr="00E72CDA">
        <w:rPr>
          <w:rFonts w:ascii="Arial" w:hAnsi="Arial" w:cs="Arial"/>
          <w:sz w:val="22"/>
          <w:szCs w:val="22"/>
        </w:rPr>
        <w:t xml:space="preserve">/2019 απόφαση του Δημοτικού Συμβουλίου (ΑΔΑ: 686ΜΩΛΗ-8ΔΕ) περί καθορισμού τελών άρδευσης για το οικονομικό έτος 2020 </w:t>
      </w:r>
    </w:p>
    <w:p w:rsidR="0000193E" w:rsidRPr="00E72CDA" w:rsidRDefault="0000193E" w:rsidP="0000193E">
      <w:pPr>
        <w:pStyle w:val="af9"/>
        <w:numPr>
          <w:ilvl w:val="0"/>
          <w:numId w:val="3"/>
        </w:numPr>
        <w:suppressAutoHyphens w:val="0"/>
        <w:autoSpaceDE w:val="0"/>
        <w:autoSpaceDN w:val="0"/>
        <w:adjustRightInd w:val="0"/>
        <w:spacing w:line="360" w:lineRule="auto"/>
        <w:jc w:val="both"/>
        <w:rPr>
          <w:rFonts w:ascii="Arial" w:hAnsi="Arial" w:cs="Arial"/>
          <w:sz w:val="22"/>
          <w:szCs w:val="22"/>
        </w:rPr>
      </w:pPr>
      <w:r w:rsidRPr="00E72CDA">
        <w:rPr>
          <w:rFonts w:ascii="Arial" w:hAnsi="Arial" w:cs="Arial"/>
          <w:sz w:val="22"/>
          <w:szCs w:val="22"/>
        </w:rPr>
        <w:t>Τα προαναφερόμενα οικονομικά στοιχεία σύμφωνα με τα οποία υπάρχει αναλογική σχέση μεταξύ εσόδων από τέλη άρδευσης και των δαπανών λειτουργίας της υπηρεσίας και επομένως τεκμηριώνεται η ανταποδοτικότητα.</w:t>
      </w:r>
    </w:p>
    <w:p w:rsidR="00B44021" w:rsidRPr="00E72CDA" w:rsidRDefault="007E743B" w:rsidP="007E743B">
      <w:pPr>
        <w:widowControl w:val="0"/>
        <w:numPr>
          <w:ilvl w:val="0"/>
          <w:numId w:val="4"/>
        </w:numPr>
        <w:tabs>
          <w:tab w:val="left" w:pos="559"/>
          <w:tab w:val="left" w:pos="1555"/>
        </w:tabs>
        <w:suppressAutoHyphens w:val="0"/>
        <w:spacing w:line="360" w:lineRule="auto"/>
        <w:jc w:val="both"/>
        <w:rPr>
          <w:rFonts w:ascii="Arial" w:hAnsi="Arial" w:cs="Arial"/>
          <w:sz w:val="22"/>
          <w:szCs w:val="22"/>
        </w:rPr>
      </w:pPr>
      <w:r w:rsidRPr="00E72CDA">
        <w:rPr>
          <w:rFonts w:ascii="Arial" w:hAnsi="Arial" w:cs="Arial"/>
          <w:sz w:val="22"/>
          <w:szCs w:val="22"/>
        </w:rPr>
        <w:t xml:space="preserve"> </w:t>
      </w:r>
      <w:r w:rsidR="00277DFD" w:rsidRPr="00E72CDA">
        <w:rPr>
          <w:rFonts w:ascii="Arial" w:hAnsi="Arial" w:cs="Arial"/>
          <w:sz w:val="22"/>
          <w:szCs w:val="22"/>
        </w:rPr>
        <w:t>Την μεταξύ των μελών συζήτηση σύμφωνα με τα πρακτικά</w:t>
      </w:r>
    </w:p>
    <w:p w:rsidR="00CF4574" w:rsidRPr="00E72CDA" w:rsidRDefault="00CF4574" w:rsidP="007E743B">
      <w:pPr>
        <w:pStyle w:val="af9"/>
        <w:widowControl w:val="0"/>
        <w:numPr>
          <w:ilvl w:val="0"/>
          <w:numId w:val="4"/>
        </w:numPr>
        <w:suppressAutoHyphens w:val="0"/>
        <w:spacing w:line="360" w:lineRule="auto"/>
        <w:jc w:val="both"/>
        <w:rPr>
          <w:rFonts w:ascii="Arial" w:hAnsi="Arial" w:cs="Arial"/>
          <w:sz w:val="22"/>
          <w:szCs w:val="22"/>
        </w:rPr>
      </w:pPr>
      <w:r w:rsidRPr="00E72CD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r w:rsidR="00DA44A1" w:rsidRPr="00E72CDA">
        <w:rPr>
          <w:rFonts w:ascii="Arial" w:hAnsi="Arial" w:cs="Arial"/>
          <w:sz w:val="22"/>
          <w:szCs w:val="22"/>
        </w:rPr>
        <w:t>.</w:t>
      </w:r>
    </w:p>
    <w:p w:rsidR="00B44021" w:rsidRPr="00E72CDA" w:rsidRDefault="00B44021" w:rsidP="00B44021">
      <w:pPr>
        <w:shd w:val="clear" w:color="auto" w:fill="FFFFFF"/>
        <w:tabs>
          <w:tab w:val="center" w:pos="426"/>
        </w:tabs>
        <w:suppressAutoHyphens w:val="0"/>
        <w:ind w:left="448"/>
        <w:jc w:val="both"/>
        <w:rPr>
          <w:rFonts w:ascii="Arial" w:hAnsi="Arial" w:cs="Arial"/>
          <w:sz w:val="22"/>
          <w:szCs w:val="22"/>
        </w:rPr>
      </w:pPr>
    </w:p>
    <w:p w:rsidR="00B44021" w:rsidRPr="00236B70" w:rsidRDefault="00B44021" w:rsidP="00B44021">
      <w:pPr>
        <w:tabs>
          <w:tab w:val="left" w:pos="559"/>
          <w:tab w:val="left" w:pos="1555"/>
        </w:tabs>
        <w:jc w:val="center"/>
        <w:rPr>
          <w:rFonts w:ascii="Calibri" w:hAnsi="Calibri" w:cs="Calibri"/>
          <w:b/>
          <w:bCs/>
          <w:sz w:val="22"/>
          <w:szCs w:val="22"/>
        </w:rPr>
      </w:pPr>
      <w:r w:rsidRPr="00236B70">
        <w:rPr>
          <w:rFonts w:ascii="Calibri" w:hAnsi="Calibri" w:cs="Calibri"/>
          <w:b/>
          <w:bCs/>
          <w:sz w:val="22"/>
          <w:szCs w:val="22"/>
        </w:rPr>
        <w:t xml:space="preserve">ΑΠΟΦΑΣΙΖΕΙ </w:t>
      </w:r>
      <w:r w:rsidR="00E72CDA">
        <w:rPr>
          <w:rFonts w:ascii="Calibri" w:hAnsi="Calibri" w:cs="Calibri"/>
          <w:b/>
          <w:bCs/>
          <w:sz w:val="22"/>
          <w:szCs w:val="22"/>
        </w:rPr>
        <w:t xml:space="preserve">ΟΜΟΦΩΝΑ </w:t>
      </w:r>
    </w:p>
    <w:p w:rsidR="00B44021" w:rsidRPr="00236B70" w:rsidRDefault="00B44021" w:rsidP="00B44021">
      <w:pPr>
        <w:tabs>
          <w:tab w:val="left" w:pos="559"/>
          <w:tab w:val="left" w:pos="1555"/>
        </w:tabs>
        <w:ind w:left="-709" w:firstLine="709"/>
        <w:rPr>
          <w:rFonts w:ascii="Calibri" w:hAnsi="Calibri" w:cs="Calibri"/>
        </w:rPr>
      </w:pPr>
    </w:p>
    <w:p w:rsidR="0000193E" w:rsidRDefault="00CF4574" w:rsidP="003E6CA8">
      <w:pPr>
        <w:spacing w:line="360" w:lineRule="auto"/>
        <w:jc w:val="both"/>
        <w:rPr>
          <w:rFonts w:ascii="Arial" w:hAnsi="Arial" w:cs="Arial"/>
          <w:sz w:val="22"/>
          <w:szCs w:val="22"/>
        </w:rPr>
      </w:pPr>
      <w:r w:rsidRPr="00CB05DA">
        <w:rPr>
          <w:rFonts w:ascii="Arial" w:eastAsia="Arial" w:hAnsi="Arial" w:cs="Arial"/>
          <w:sz w:val="22"/>
          <w:szCs w:val="22"/>
        </w:rPr>
        <w:t xml:space="preserve">    </w:t>
      </w:r>
      <w:r w:rsidRPr="00CB05DA">
        <w:rPr>
          <w:rFonts w:ascii="Arial" w:hAnsi="Arial" w:cs="Arial"/>
          <w:sz w:val="22"/>
          <w:szCs w:val="22"/>
        </w:rPr>
        <w:t xml:space="preserve">      Εισηγείται στο Δημοτικό Συμβούλιο  </w:t>
      </w:r>
      <w:r w:rsidR="0000193E">
        <w:rPr>
          <w:rFonts w:ascii="Arial" w:hAnsi="Arial" w:cs="Arial"/>
          <w:sz w:val="22"/>
          <w:szCs w:val="22"/>
        </w:rPr>
        <w:t>την μηδενική αύξηση συντελεστών τελών και δικαιωμάτων άρδευσης για το οικονομικό έτος 2021.</w:t>
      </w:r>
    </w:p>
    <w:p w:rsidR="0000193E" w:rsidRDefault="0000193E" w:rsidP="003E6CA8">
      <w:pPr>
        <w:spacing w:line="360" w:lineRule="auto"/>
        <w:jc w:val="both"/>
        <w:rPr>
          <w:rFonts w:ascii="Arial" w:hAnsi="Arial" w:cs="Arial"/>
          <w:sz w:val="22"/>
          <w:szCs w:val="22"/>
        </w:rPr>
      </w:pPr>
      <w:r>
        <w:rPr>
          <w:rFonts w:ascii="Arial" w:hAnsi="Arial" w:cs="Arial"/>
          <w:sz w:val="22"/>
          <w:szCs w:val="22"/>
        </w:rPr>
        <w:t xml:space="preserve">Οι τιμές να διατηρηθούν  </w:t>
      </w:r>
      <w:r w:rsidRPr="00827FF0">
        <w:rPr>
          <w:rFonts w:ascii="Arial" w:hAnsi="Arial" w:cs="Arial"/>
          <w:sz w:val="22"/>
          <w:szCs w:val="22"/>
        </w:rPr>
        <w:t>ως παρακάτω :</w:t>
      </w:r>
    </w:p>
    <w:p w:rsidR="00E72CDA" w:rsidRDefault="00E72CDA" w:rsidP="003E6CA8">
      <w:pPr>
        <w:spacing w:line="360" w:lineRule="auto"/>
        <w:jc w:val="both"/>
        <w:rPr>
          <w:rFonts w:ascii="Arial" w:hAnsi="Arial" w:cs="Arial"/>
          <w:sz w:val="22"/>
          <w:szCs w:val="22"/>
        </w:rPr>
      </w:pPr>
    </w:p>
    <w:p w:rsidR="0000193E" w:rsidRPr="009D0D7C" w:rsidRDefault="0000193E" w:rsidP="0000193E">
      <w:pPr>
        <w:autoSpaceDE w:val="0"/>
        <w:autoSpaceDN w:val="0"/>
        <w:adjustRightInd w:val="0"/>
        <w:spacing w:line="360" w:lineRule="auto"/>
        <w:jc w:val="both"/>
        <w:rPr>
          <w:rFonts w:ascii="Arial" w:hAnsi="Arial" w:cs="Arial"/>
          <w:b/>
          <w:bCs/>
          <w:color w:val="00000A"/>
          <w:sz w:val="22"/>
          <w:szCs w:val="22"/>
        </w:rPr>
      </w:pPr>
      <w:r w:rsidRPr="009D0D7C">
        <w:rPr>
          <w:rFonts w:ascii="Verdana" w:hAnsi="Verdana" w:cs="Verdana"/>
          <w:sz w:val="20"/>
          <w:szCs w:val="20"/>
          <w:lang w:eastAsia="el-GR"/>
        </w:rPr>
        <w:t xml:space="preserve">    </w:t>
      </w:r>
      <w:r w:rsidRPr="009D0D7C">
        <w:rPr>
          <w:rFonts w:ascii="Arial" w:hAnsi="Arial" w:cs="Arial"/>
          <w:b/>
          <w:bCs/>
          <w:color w:val="00000A"/>
          <w:sz w:val="22"/>
          <w:szCs w:val="22"/>
        </w:rPr>
        <w:t>Α)Δημοτική Ενότητα Λιβαδειάς :</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1)Κοινότητα Λαφυστίου:19,24 €/στρέμμα</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 xml:space="preserve"> 2)  για τα κτήματα εκτός αναδασμού 5,65€/στρέμμα για κάθε νερό</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 xml:space="preserve">  3) για τα κτήματα εκτός αναδασμού όπου ποτίζονται και χρεώνονται συνολικά για πέντε (5) ποτίσματα  28,60€ /στρέμμα</w:t>
      </w:r>
    </w:p>
    <w:p w:rsidR="0000193E" w:rsidRPr="009D0D7C" w:rsidRDefault="0000193E" w:rsidP="0000193E">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 xml:space="preserve">  4</w:t>
      </w:r>
      <w:r w:rsidRPr="009D0D7C">
        <w:rPr>
          <w:rFonts w:ascii="Arial" w:hAnsi="Arial" w:cs="Arial"/>
          <w:b/>
          <w:bCs/>
          <w:color w:val="000000"/>
          <w:sz w:val="22"/>
          <w:szCs w:val="22"/>
        </w:rPr>
        <w:t>)</w:t>
      </w:r>
      <w:r w:rsidRPr="009D0D7C">
        <w:rPr>
          <w:rFonts w:ascii="Arial" w:hAnsi="Arial" w:cs="Arial"/>
          <w:color w:val="000000"/>
          <w:sz w:val="22"/>
          <w:szCs w:val="22"/>
        </w:rPr>
        <w:t xml:space="preserve">Κοινότητα </w:t>
      </w:r>
      <w:proofErr w:type="spellStart"/>
      <w:r w:rsidRPr="009D0D7C">
        <w:rPr>
          <w:rFonts w:ascii="Arial" w:hAnsi="Arial" w:cs="Arial"/>
          <w:color w:val="000000"/>
          <w:sz w:val="22"/>
          <w:szCs w:val="22"/>
        </w:rPr>
        <w:t>Ρωμέικου</w:t>
      </w:r>
      <w:proofErr w:type="spellEnd"/>
      <w:r w:rsidRPr="009D0D7C">
        <w:rPr>
          <w:rFonts w:ascii="Arial" w:hAnsi="Arial" w:cs="Arial"/>
          <w:b/>
          <w:bCs/>
          <w:color w:val="000000"/>
          <w:sz w:val="22"/>
          <w:szCs w:val="22"/>
        </w:rPr>
        <w:t xml:space="preserve">: </w:t>
      </w:r>
      <w:r w:rsidRPr="009D0D7C">
        <w:rPr>
          <w:rFonts w:ascii="Arial" w:hAnsi="Arial" w:cs="Arial"/>
          <w:color w:val="000000"/>
          <w:sz w:val="22"/>
          <w:szCs w:val="22"/>
        </w:rPr>
        <w:t>13,26€/στρέμμα</w:t>
      </w:r>
    </w:p>
    <w:p w:rsidR="0000193E" w:rsidRPr="009D0D7C" w:rsidRDefault="0000193E" w:rsidP="0000193E">
      <w:pPr>
        <w:autoSpaceDE w:val="0"/>
        <w:autoSpaceDN w:val="0"/>
        <w:adjustRightInd w:val="0"/>
        <w:spacing w:line="360" w:lineRule="auto"/>
        <w:jc w:val="both"/>
        <w:rPr>
          <w:rFonts w:ascii="Arial" w:hAnsi="Arial" w:cs="Arial"/>
          <w:b/>
          <w:bCs/>
          <w:color w:val="000000"/>
          <w:sz w:val="22"/>
          <w:szCs w:val="22"/>
        </w:rPr>
      </w:pPr>
      <w:r w:rsidRPr="009D0D7C">
        <w:rPr>
          <w:rFonts w:ascii="Arial" w:hAnsi="Arial" w:cs="Arial"/>
          <w:b/>
          <w:bCs/>
          <w:color w:val="000000"/>
          <w:sz w:val="22"/>
          <w:szCs w:val="22"/>
        </w:rPr>
        <w:t>Β) Δημοτική Ενότητα Χαιρώνειας:</w:t>
      </w:r>
    </w:p>
    <w:p w:rsidR="0000193E" w:rsidRPr="009D0D7C" w:rsidRDefault="0000193E" w:rsidP="0000193E">
      <w:pPr>
        <w:autoSpaceDE w:val="0"/>
        <w:autoSpaceDN w:val="0"/>
        <w:adjustRightInd w:val="0"/>
        <w:spacing w:line="360" w:lineRule="auto"/>
        <w:jc w:val="both"/>
        <w:rPr>
          <w:rFonts w:ascii="Arial" w:hAnsi="Arial" w:cs="Arial"/>
          <w:sz w:val="22"/>
          <w:szCs w:val="22"/>
        </w:rPr>
      </w:pPr>
      <w:r w:rsidRPr="009D0D7C">
        <w:rPr>
          <w:rFonts w:ascii="Arial" w:hAnsi="Arial" w:cs="Arial"/>
          <w:b/>
          <w:bCs/>
          <w:color w:val="000000"/>
          <w:sz w:val="22"/>
          <w:szCs w:val="22"/>
        </w:rPr>
        <w:t>1</w:t>
      </w:r>
      <w:r w:rsidRPr="009D0D7C">
        <w:rPr>
          <w:rFonts w:ascii="Arial" w:hAnsi="Arial" w:cs="Arial"/>
          <w:color w:val="000000"/>
          <w:sz w:val="22"/>
          <w:szCs w:val="22"/>
        </w:rPr>
        <w:t>.  Τα αγροκτήματα που ποτίζονται  των Κοινοτήτων Ακοντίου ,</w:t>
      </w:r>
      <w:proofErr w:type="spellStart"/>
      <w:r w:rsidRPr="009D0D7C">
        <w:rPr>
          <w:rFonts w:ascii="Arial" w:hAnsi="Arial" w:cs="Arial"/>
          <w:color w:val="000000"/>
          <w:sz w:val="22"/>
          <w:szCs w:val="22"/>
        </w:rPr>
        <w:t>Θουρίου</w:t>
      </w:r>
      <w:proofErr w:type="spellEnd"/>
      <w:r w:rsidRPr="009D0D7C">
        <w:rPr>
          <w:rFonts w:ascii="Arial" w:hAnsi="Arial" w:cs="Arial"/>
          <w:color w:val="000000"/>
          <w:sz w:val="22"/>
          <w:szCs w:val="22"/>
        </w:rPr>
        <w:t xml:space="preserve">, </w:t>
      </w:r>
      <w:proofErr w:type="spellStart"/>
      <w:r w:rsidRPr="009D0D7C">
        <w:rPr>
          <w:rFonts w:ascii="Arial" w:hAnsi="Arial" w:cs="Arial"/>
          <w:color w:val="000000"/>
          <w:sz w:val="22"/>
          <w:szCs w:val="22"/>
        </w:rPr>
        <w:t>Προσηλίου</w:t>
      </w:r>
      <w:proofErr w:type="spellEnd"/>
      <w:r>
        <w:rPr>
          <w:rFonts w:ascii="Arial" w:hAnsi="Arial" w:cs="Arial"/>
          <w:color w:val="000000"/>
          <w:sz w:val="22"/>
          <w:szCs w:val="22"/>
        </w:rPr>
        <w:t xml:space="preserve"> </w:t>
      </w:r>
      <w:r w:rsidRPr="009D0D7C">
        <w:rPr>
          <w:rFonts w:ascii="Arial" w:hAnsi="Arial" w:cs="Arial"/>
          <w:color w:val="000000"/>
          <w:sz w:val="22"/>
          <w:szCs w:val="22"/>
        </w:rPr>
        <w:t>και Προφήτη Ηλία ανεξαρτήτου καλλιέργειας πλην σιτηρών  15,52 €/στρέμμα</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2. </w:t>
      </w:r>
      <w:r w:rsidRPr="009D0D7C">
        <w:rPr>
          <w:rFonts w:ascii="Arial" w:hAnsi="Arial" w:cs="Arial"/>
          <w:color w:val="000000"/>
          <w:sz w:val="22"/>
          <w:szCs w:val="22"/>
        </w:rPr>
        <w:t xml:space="preserve">Τα αγροκτήματα της Κοινότητας  </w:t>
      </w:r>
      <w:proofErr w:type="spellStart"/>
      <w:r w:rsidRPr="009D0D7C">
        <w:rPr>
          <w:rFonts w:ascii="Arial" w:hAnsi="Arial" w:cs="Arial"/>
          <w:color w:val="000000"/>
          <w:sz w:val="22"/>
          <w:szCs w:val="22"/>
        </w:rPr>
        <w:t>Θουρίου</w:t>
      </w:r>
      <w:proofErr w:type="spellEnd"/>
      <w:r w:rsidRPr="009D0D7C">
        <w:rPr>
          <w:rFonts w:ascii="Arial" w:hAnsi="Arial" w:cs="Arial"/>
          <w:color w:val="000000"/>
          <w:sz w:val="22"/>
          <w:szCs w:val="22"/>
        </w:rPr>
        <w:t xml:space="preserve"> 19,5€/στρέμμα για τα κτήματα που</w:t>
      </w:r>
    </w:p>
    <w:p w:rsidR="0000193E" w:rsidRPr="009D0D7C" w:rsidRDefault="0000193E" w:rsidP="0000193E">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κάνουν μικτή χρήση (από τη σούδα αλλά και απ ευθείας με στάγδην) , η έκταση των οποίων</w:t>
      </w:r>
      <w:r>
        <w:rPr>
          <w:rFonts w:ascii="Arial" w:hAnsi="Arial" w:cs="Arial"/>
          <w:color w:val="000000"/>
          <w:sz w:val="22"/>
          <w:szCs w:val="22"/>
        </w:rPr>
        <w:t xml:space="preserve"> </w:t>
      </w:r>
      <w:r w:rsidRPr="009D0D7C">
        <w:rPr>
          <w:rFonts w:ascii="Arial" w:hAnsi="Arial" w:cs="Arial"/>
          <w:color w:val="000000"/>
          <w:sz w:val="22"/>
          <w:szCs w:val="22"/>
        </w:rPr>
        <w:t>είναι περίπου 1.000 στρέμματα.</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3. </w:t>
      </w:r>
      <w:r w:rsidRPr="009D0D7C">
        <w:rPr>
          <w:rFonts w:ascii="Arial" w:hAnsi="Arial" w:cs="Arial"/>
          <w:color w:val="000000"/>
          <w:sz w:val="22"/>
          <w:szCs w:val="22"/>
        </w:rPr>
        <w:t xml:space="preserve">Τα  αγροκτήματα των Κοινοτήτων Αγίου Βλασίου και  </w:t>
      </w:r>
      <w:proofErr w:type="spellStart"/>
      <w:r w:rsidRPr="009D0D7C">
        <w:rPr>
          <w:rFonts w:ascii="Arial" w:hAnsi="Arial" w:cs="Arial"/>
          <w:color w:val="000000"/>
          <w:sz w:val="22"/>
          <w:szCs w:val="22"/>
        </w:rPr>
        <w:t>Ανθοχωρίου</w:t>
      </w:r>
      <w:proofErr w:type="spellEnd"/>
      <w:r w:rsidRPr="009D0D7C">
        <w:rPr>
          <w:rFonts w:ascii="Arial" w:hAnsi="Arial" w:cs="Arial"/>
          <w:color w:val="000000"/>
          <w:sz w:val="22"/>
          <w:szCs w:val="22"/>
        </w:rPr>
        <w:t xml:space="preserve"> :</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 xml:space="preserve"> α) για τα κτήματα που αρδεύονται οι καλλιέργειες των οποίων είναι βαμβάκι και καλαμπόκι 28,22 €/ στρέμμα</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 xml:space="preserve"> β)  για τα κτήματα οι καλλιέργειες των οποίων είναι ντομάτα, καπνός ,τριφύλλι  37,80€/στρέμμα</w:t>
      </w:r>
    </w:p>
    <w:p w:rsidR="0000193E" w:rsidRPr="009D0D7C" w:rsidRDefault="0000193E" w:rsidP="0000193E">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γ) Στην Κοινότητα Αγίου Βλασίου 13€/στρέμμα στα κτήματα που αρδεύονται από την</w:t>
      </w:r>
      <w:r>
        <w:rPr>
          <w:rFonts w:ascii="Arial" w:hAnsi="Arial" w:cs="Arial"/>
          <w:color w:val="000000"/>
          <w:sz w:val="22"/>
          <w:szCs w:val="22"/>
        </w:rPr>
        <w:t xml:space="preserve"> </w:t>
      </w:r>
      <w:r w:rsidRPr="009D0D7C">
        <w:rPr>
          <w:rFonts w:ascii="Arial" w:hAnsi="Arial" w:cs="Arial"/>
          <w:color w:val="000000"/>
          <w:sz w:val="22"/>
          <w:szCs w:val="22"/>
        </w:rPr>
        <w:t xml:space="preserve">γεώτρηση στη θέση Άγιος Χαράλαμπος στην περιοχή </w:t>
      </w:r>
      <w:proofErr w:type="spellStart"/>
      <w:r w:rsidRPr="009D0D7C">
        <w:rPr>
          <w:rFonts w:ascii="Arial" w:hAnsi="Arial" w:cs="Arial"/>
          <w:color w:val="000000"/>
          <w:sz w:val="22"/>
          <w:szCs w:val="22"/>
        </w:rPr>
        <w:t>Βαθύρεμα</w:t>
      </w:r>
      <w:proofErr w:type="spellEnd"/>
      <w:r w:rsidRPr="009D0D7C">
        <w:rPr>
          <w:rFonts w:ascii="Arial" w:hAnsi="Arial" w:cs="Arial"/>
          <w:color w:val="000000"/>
          <w:sz w:val="22"/>
          <w:szCs w:val="22"/>
        </w:rPr>
        <w:t xml:space="preserve"> ανεξαρτήτως καλλιέργειας.</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lastRenderedPageBreak/>
        <w:t>4. α)</w:t>
      </w:r>
      <w:r w:rsidRPr="009D0D7C">
        <w:rPr>
          <w:rFonts w:ascii="Arial" w:hAnsi="Arial" w:cs="Arial"/>
          <w:color w:val="000000"/>
          <w:sz w:val="22"/>
          <w:szCs w:val="22"/>
        </w:rPr>
        <w:t>Για τα αγροκτήματα σε όλες τις Κοινότητες που καλλιεργούνται  με σιτηρά κα</w:t>
      </w:r>
      <w:r>
        <w:rPr>
          <w:rFonts w:ascii="Arial" w:hAnsi="Arial" w:cs="Arial"/>
          <w:color w:val="000000"/>
          <w:sz w:val="22"/>
          <w:szCs w:val="22"/>
        </w:rPr>
        <w:t xml:space="preserve">ι </w:t>
      </w:r>
      <w:r w:rsidRPr="009D0D7C">
        <w:rPr>
          <w:rFonts w:ascii="Arial" w:hAnsi="Arial" w:cs="Arial"/>
          <w:color w:val="000000"/>
          <w:sz w:val="22"/>
          <w:szCs w:val="22"/>
        </w:rPr>
        <w:t>ποτίζονται, πλην των Κοινοτήτων Χαιρώνειας και Βασιλικών, 3,49€ το στρέμμα ανά</w:t>
      </w:r>
      <w:r>
        <w:rPr>
          <w:rFonts w:ascii="Arial" w:hAnsi="Arial" w:cs="Arial"/>
          <w:color w:val="000000"/>
          <w:sz w:val="22"/>
          <w:szCs w:val="22"/>
        </w:rPr>
        <w:t xml:space="preserve"> </w:t>
      </w:r>
      <w:r w:rsidRPr="009D0D7C">
        <w:rPr>
          <w:rFonts w:ascii="Arial" w:hAnsi="Arial" w:cs="Arial"/>
          <w:color w:val="000000"/>
          <w:sz w:val="22"/>
          <w:szCs w:val="22"/>
        </w:rPr>
        <w:t>νερό.</w:t>
      </w:r>
    </w:p>
    <w:p w:rsidR="0000193E" w:rsidRPr="009D0D7C" w:rsidRDefault="0000193E" w:rsidP="0000193E">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 xml:space="preserve">β) Για τα αγροκτήματα σε όλες τις Κοινότητες που καλλιεργούνται με </w:t>
      </w:r>
      <w:proofErr w:type="spellStart"/>
      <w:r w:rsidRPr="009D0D7C">
        <w:rPr>
          <w:rFonts w:ascii="Arial" w:hAnsi="Arial" w:cs="Arial"/>
          <w:color w:val="000000"/>
          <w:sz w:val="22"/>
          <w:szCs w:val="22"/>
        </w:rPr>
        <w:t>ελαιόδενδρα</w:t>
      </w:r>
      <w:proofErr w:type="spellEnd"/>
      <w:r w:rsidRPr="009D0D7C">
        <w:rPr>
          <w:rFonts w:ascii="Arial" w:hAnsi="Arial" w:cs="Arial"/>
          <w:color w:val="000000"/>
          <w:sz w:val="22"/>
          <w:szCs w:val="22"/>
        </w:rPr>
        <w:t xml:space="preserve"> και</w:t>
      </w:r>
      <w:r>
        <w:rPr>
          <w:rFonts w:ascii="Arial" w:hAnsi="Arial" w:cs="Arial"/>
          <w:color w:val="000000"/>
          <w:sz w:val="22"/>
          <w:szCs w:val="22"/>
        </w:rPr>
        <w:t xml:space="preserve"> </w:t>
      </w:r>
      <w:r w:rsidRPr="009D0D7C">
        <w:rPr>
          <w:rFonts w:ascii="Arial" w:hAnsi="Arial" w:cs="Arial"/>
          <w:color w:val="000000"/>
          <w:sz w:val="22"/>
          <w:szCs w:val="22"/>
        </w:rPr>
        <w:t>λοιπές  δεντροκαλλιέργειες  (φιστικιές  ,  ροδιές  κλπ.)  και  ποτίζονται  ,  πλην  των  Κοινοτήτων Χαιρώνειας και Βασιλικών,8,74€ το στρέμμα.</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5. </w:t>
      </w:r>
      <w:r w:rsidRPr="009D0D7C">
        <w:rPr>
          <w:rFonts w:ascii="Arial" w:hAnsi="Arial" w:cs="Arial"/>
          <w:color w:val="000000"/>
          <w:sz w:val="22"/>
          <w:szCs w:val="22"/>
        </w:rPr>
        <w:t>Στην Κοινότητα Χαιρώνειας για όποιες γεωτρήσεις κάνει χρήση το Τ.Ο.Ε.Β.</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επιβάλλεται εφάπαξ τέλος άρδευσης ισόποσο με την κατανάλωση του ηλεκτρικού ρεύματος</w:t>
      </w:r>
      <w:r>
        <w:rPr>
          <w:rFonts w:ascii="Arial" w:hAnsi="Arial" w:cs="Arial"/>
          <w:color w:val="000000"/>
          <w:sz w:val="22"/>
          <w:szCs w:val="22"/>
        </w:rPr>
        <w:t xml:space="preserve"> </w:t>
      </w:r>
      <w:r w:rsidRPr="009D0D7C">
        <w:rPr>
          <w:rFonts w:ascii="Arial" w:hAnsi="Arial" w:cs="Arial"/>
          <w:color w:val="000000"/>
          <w:sz w:val="22"/>
          <w:szCs w:val="22"/>
        </w:rPr>
        <w:t>των γεωτρήσεων</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Γ) Δημοτική Ενότητα Κορώνειας </w:t>
      </w:r>
      <w:r w:rsidRPr="009D0D7C">
        <w:rPr>
          <w:rFonts w:ascii="Arial" w:hAnsi="Arial" w:cs="Arial"/>
          <w:color w:val="000000"/>
          <w:sz w:val="22"/>
          <w:szCs w:val="22"/>
        </w:rPr>
        <w:t>:</w:t>
      </w:r>
    </w:p>
    <w:p w:rsidR="0000193E" w:rsidRPr="009D0D7C" w:rsidRDefault="0000193E" w:rsidP="0000193E">
      <w:pPr>
        <w:autoSpaceDE w:val="0"/>
        <w:autoSpaceDN w:val="0"/>
        <w:adjustRightInd w:val="0"/>
        <w:spacing w:line="360" w:lineRule="auto"/>
        <w:jc w:val="both"/>
        <w:rPr>
          <w:rFonts w:ascii="Arial" w:hAnsi="Arial" w:cs="Arial"/>
          <w:sz w:val="22"/>
          <w:szCs w:val="22"/>
        </w:rPr>
      </w:pPr>
      <w:r w:rsidRPr="009D0D7C">
        <w:rPr>
          <w:rFonts w:ascii="Arial" w:hAnsi="Arial" w:cs="Arial"/>
          <w:color w:val="000000"/>
          <w:sz w:val="22"/>
          <w:szCs w:val="22"/>
        </w:rPr>
        <w:t xml:space="preserve">13,98 € το στρέμμα σε όλη τη Δημοτική Ενότητα Κορώνειας </w:t>
      </w:r>
    </w:p>
    <w:p w:rsidR="0000193E" w:rsidRPr="009D0D7C" w:rsidRDefault="0000193E" w:rsidP="0000193E">
      <w:pPr>
        <w:autoSpaceDE w:val="0"/>
        <w:autoSpaceDN w:val="0"/>
        <w:adjustRightInd w:val="0"/>
        <w:spacing w:line="360" w:lineRule="auto"/>
        <w:jc w:val="both"/>
        <w:rPr>
          <w:rFonts w:ascii="Arial" w:hAnsi="Arial" w:cs="Arial"/>
          <w:b/>
          <w:bCs/>
          <w:color w:val="000000"/>
          <w:sz w:val="22"/>
          <w:szCs w:val="22"/>
        </w:rPr>
      </w:pPr>
      <w:r w:rsidRPr="009D0D7C">
        <w:rPr>
          <w:rFonts w:ascii="Arial" w:hAnsi="Arial" w:cs="Arial"/>
          <w:b/>
          <w:bCs/>
          <w:color w:val="000000"/>
          <w:sz w:val="22"/>
          <w:szCs w:val="22"/>
        </w:rPr>
        <w:t>Δ) Δημοτική Ενότητα Δαύλειας:</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1.  15,52€ το στρέμμα για όλες τις καλλιέργειες των αγροκτημάτων των Κοινοτήτων</w:t>
      </w:r>
      <w:r>
        <w:rPr>
          <w:rFonts w:ascii="Arial" w:hAnsi="Arial" w:cs="Arial"/>
          <w:color w:val="000000"/>
          <w:sz w:val="22"/>
          <w:szCs w:val="22"/>
        </w:rPr>
        <w:t xml:space="preserve"> </w:t>
      </w:r>
      <w:proofErr w:type="spellStart"/>
      <w:r w:rsidRPr="009D0D7C">
        <w:rPr>
          <w:rFonts w:ascii="Arial" w:hAnsi="Arial" w:cs="Arial"/>
          <w:color w:val="000000"/>
          <w:sz w:val="22"/>
          <w:szCs w:val="22"/>
        </w:rPr>
        <w:t>Μαυρονερίου</w:t>
      </w:r>
      <w:proofErr w:type="spellEnd"/>
      <w:r w:rsidRPr="009D0D7C">
        <w:rPr>
          <w:rFonts w:ascii="Arial" w:hAnsi="Arial" w:cs="Arial"/>
          <w:color w:val="000000"/>
          <w:sz w:val="22"/>
          <w:szCs w:val="22"/>
        </w:rPr>
        <w:t xml:space="preserve"> και </w:t>
      </w:r>
      <w:proofErr w:type="spellStart"/>
      <w:r w:rsidRPr="009D0D7C">
        <w:rPr>
          <w:rFonts w:ascii="Arial" w:hAnsi="Arial" w:cs="Arial"/>
          <w:color w:val="000000"/>
          <w:sz w:val="22"/>
          <w:szCs w:val="22"/>
        </w:rPr>
        <w:t>Δαυλείας</w:t>
      </w:r>
      <w:proofErr w:type="spellEnd"/>
      <w:r w:rsidRPr="009D0D7C">
        <w:rPr>
          <w:rFonts w:ascii="Arial" w:hAnsi="Arial" w:cs="Arial"/>
          <w:color w:val="000000"/>
          <w:sz w:val="22"/>
          <w:szCs w:val="22"/>
        </w:rPr>
        <w:t xml:space="preserve"> που αρδεύονται από τις γεωτρήσεις.</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2.</w:t>
      </w:r>
      <w:r w:rsidRPr="009D0D7C">
        <w:rPr>
          <w:rFonts w:ascii="Arial" w:hAnsi="Arial" w:cs="Arial"/>
          <w:color w:val="000000"/>
          <w:sz w:val="22"/>
          <w:szCs w:val="22"/>
        </w:rPr>
        <w:t xml:space="preserve">  27,95€ το στρέμμα για τα κτήματα που αρδεύονται οι καλλιέργειες των οποίων είναι</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color w:val="000000"/>
          <w:sz w:val="22"/>
          <w:szCs w:val="22"/>
        </w:rPr>
        <w:t>βαμβάκι και καλαμπόκι .</w:t>
      </w:r>
    </w:p>
    <w:p w:rsidR="0000193E" w:rsidRPr="009D0D7C" w:rsidRDefault="0000193E" w:rsidP="0000193E">
      <w:pPr>
        <w:autoSpaceDE w:val="0"/>
        <w:autoSpaceDN w:val="0"/>
        <w:adjustRightInd w:val="0"/>
        <w:spacing w:line="360" w:lineRule="auto"/>
        <w:jc w:val="both"/>
        <w:rPr>
          <w:rFonts w:ascii="Arial" w:hAnsi="Arial" w:cs="Arial"/>
          <w:color w:val="000000"/>
          <w:sz w:val="22"/>
          <w:szCs w:val="22"/>
        </w:rPr>
      </w:pPr>
      <w:r w:rsidRPr="009D0D7C">
        <w:rPr>
          <w:rFonts w:ascii="Arial" w:hAnsi="Arial" w:cs="Arial"/>
          <w:b/>
          <w:bCs/>
          <w:color w:val="000000"/>
          <w:sz w:val="22"/>
          <w:szCs w:val="22"/>
        </w:rPr>
        <w:t xml:space="preserve">3. </w:t>
      </w:r>
      <w:r w:rsidRPr="009D0D7C">
        <w:rPr>
          <w:rFonts w:ascii="Arial" w:hAnsi="Arial" w:cs="Arial"/>
          <w:color w:val="000000"/>
          <w:sz w:val="22"/>
          <w:szCs w:val="22"/>
        </w:rPr>
        <w:t>37,80€ το στρέμμα για τα κτήματα που αρδεύονται οι καλλιέργειες των οποίων είναι ντομάτα,</w:t>
      </w:r>
      <w:r>
        <w:rPr>
          <w:rFonts w:ascii="Arial" w:hAnsi="Arial" w:cs="Arial"/>
          <w:color w:val="000000"/>
          <w:sz w:val="22"/>
          <w:szCs w:val="22"/>
        </w:rPr>
        <w:t xml:space="preserve"> </w:t>
      </w:r>
      <w:r w:rsidRPr="009D0D7C">
        <w:rPr>
          <w:rFonts w:ascii="Arial" w:hAnsi="Arial" w:cs="Arial"/>
          <w:color w:val="000000"/>
          <w:sz w:val="22"/>
          <w:szCs w:val="22"/>
        </w:rPr>
        <w:t xml:space="preserve">καπνός και τριφύλλι από αγρόκτημα </w:t>
      </w:r>
      <w:proofErr w:type="spellStart"/>
      <w:r w:rsidRPr="009D0D7C">
        <w:rPr>
          <w:rFonts w:ascii="Arial" w:hAnsi="Arial" w:cs="Arial"/>
          <w:color w:val="000000"/>
          <w:sz w:val="22"/>
          <w:szCs w:val="22"/>
        </w:rPr>
        <w:t>Παρορίου</w:t>
      </w:r>
      <w:proofErr w:type="spellEnd"/>
      <w:r w:rsidRPr="009D0D7C">
        <w:rPr>
          <w:rFonts w:ascii="Arial" w:hAnsi="Arial" w:cs="Arial"/>
          <w:color w:val="000000"/>
          <w:sz w:val="22"/>
          <w:szCs w:val="22"/>
        </w:rPr>
        <w:t xml:space="preserve"> γιατί η άρδευση στην εν λόγω  κοινότητα</w:t>
      </w:r>
      <w:r>
        <w:rPr>
          <w:rFonts w:ascii="Arial" w:hAnsi="Arial" w:cs="Arial"/>
          <w:color w:val="000000"/>
          <w:sz w:val="22"/>
          <w:szCs w:val="22"/>
        </w:rPr>
        <w:t xml:space="preserve"> </w:t>
      </w:r>
      <w:r w:rsidRPr="009D0D7C">
        <w:rPr>
          <w:rFonts w:ascii="Arial" w:hAnsi="Arial" w:cs="Arial"/>
          <w:color w:val="000000"/>
          <w:sz w:val="22"/>
          <w:szCs w:val="22"/>
        </w:rPr>
        <w:t xml:space="preserve">γίνεται απ ευθείας δια της </w:t>
      </w:r>
      <w:proofErr w:type="spellStart"/>
      <w:r w:rsidRPr="009D0D7C">
        <w:rPr>
          <w:rFonts w:ascii="Arial" w:hAnsi="Arial" w:cs="Arial"/>
          <w:color w:val="000000"/>
          <w:sz w:val="22"/>
          <w:szCs w:val="22"/>
        </w:rPr>
        <w:t>βαρύτητος</w:t>
      </w:r>
      <w:proofErr w:type="spellEnd"/>
      <w:r w:rsidRPr="009D0D7C">
        <w:rPr>
          <w:rFonts w:ascii="Arial" w:hAnsi="Arial" w:cs="Arial"/>
          <w:color w:val="000000"/>
          <w:sz w:val="22"/>
          <w:szCs w:val="22"/>
        </w:rPr>
        <w:t xml:space="preserve"> .</w:t>
      </w:r>
    </w:p>
    <w:p w:rsidR="00B50466" w:rsidRDefault="00B50466" w:rsidP="00B44021">
      <w:pPr>
        <w:pStyle w:val="af2"/>
        <w:ind w:firstLine="0"/>
        <w:rPr>
          <w:rFonts w:ascii="Arial" w:eastAsia="Arial" w:hAnsi="Arial" w:cs="Arial"/>
          <w:b/>
          <w:bCs/>
          <w:sz w:val="22"/>
          <w:szCs w:val="22"/>
        </w:rPr>
      </w:pPr>
    </w:p>
    <w:p w:rsidR="003C235F" w:rsidRDefault="003C235F" w:rsidP="003F2957">
      <w:pPr>
        <w:rPr>
          <w:rFonts w:ascii="Arial" w:hAnsi="Arial" w:cs="Arial"/>
          <w:b/>
          <w:sz w:val="22"/>
          <w:szCs w:val="22"/>
        </w:rPr>
      </w:pPr>
      <w:r w:rsidRPr="009E0C69">
        <w:rPr>
          <w:rFonts w:ascii="Arial" w:hAnsi="Arial" w:cs="Arial"/>
          <w:b/>
          <w:sz w:val="22"/>
          <w:szCs w:val="22"/>
        </w:rPr>
        <w:t xml:space="preserve">Η </w:t>
      </w:r>
      <w:r w:rsidR="003B5930" w:rsidRPr="009E0C69">
        <w:rPr>
          <w:rFonts w:ascii="Arial" w:hAnsi="Arial" w:cs="Arial"/>
          <w:b/>
          <w:sz w:val="22"/>
          <w:szCs w:val="22"/>
        </w:rPr>
        <w:t xml:space="preserve"> παρούσα απόφαση πήρε αριθμό  </w:t>
      </w:r>
      <w:r w:rsidR="00B9396A" w:rsidRPr="009E0C69">
        <w:rPr>
          <w:rFonts w:ascii="Arial" w:hAnsi="Arial" w:cs="Arial"/>
          <w:b/>
          <w:sz w:val="22"/>
          <w:szCs w:val="22"/>
        </w:rPr>
        <w:t>2</w:t>
      </w:r>
      <w:r w:rsidR="00DA44A1">
        <w:rPr>
          <w:rFonts w:ascii="Arial" w:hAnsi="Arial" w:cs="Arial"/>
          <w:b/>
          <w:sz w:val="22"/>
          <w:szCs w:val="22"/>
        </w:rPr>
        <w:t>9</w:t>
      </w:r>
      <w:r w:rsidR="0000193E">
        <w:rPr>
          <w:rFonts w:ascii="Arial" w:hAnsi="Arial" w:cs="Arial"/>
          <w:b/>
          <w:sz w:val="22"/>
          <w:szCs w:val="22"/>
        </w:rPr>
        <w:t>8</w:t>
      </w:r>
      <w:r w:rsidR="007042B4">
        <w:rPr>
          <w:rFonts w:ascii="Arial" w:hAnsi="Arial" w:cs="Arial"/>
          <w:b/>
          <w:sz w:val="22"/>
          <w:szCs w:val="22"/>
        </w:rPr>
        <w:t>/</w:t>
      </w:r>
      <w:r w:rsidRPr="009E0C69">
        <w:rPr>
          <w:rFonts w:ascii="Arial" w:hAnsi="Arial" w:cs="Arial"/>
          <w:b/>
          <w:sz w:val="22"/>
          <w:szCs w:val="22"/>
        </w:rPr>
        <w:t>20</w:t>
      </w:r>
      <w:r w:rsidR="005B55CE" w:rsidRPr="009E0C69">
        <w:rPr>
          <w:rFonts w:ascii="Arial" w:hAnsi="Arial" w:cs="Arial"/>
          <w:b/>
          <w:sz w:val="22"/>
          <w:szCs w:val="22"/>
        </w:rPr>
        <w:t>20</w:t>
      </w:r>
      <w:r w:rsidR="00CC0DE3" w:rsidRPr="009E0C69">
        <w:rPr>
          <w:rFonts w:ascii="Arial" w:hAnsi="Arial" w:cs="Arial"/>
          <w:b/>
          <w:sz w:val="22"/>
          <w:szCs w:val="22"/>
        </w:rPr>
        <w:t>.</w:t>
      </w:r>
    </w:p>
    <w:p w:rsidR="009B7F58" w:rsidRDefault="009B7F58" w:rsidP="003F2957">
      <w:pPr>
        <w:rPr>
          <w:rFonts w:ascii="Arial" w:hAnsi="Arial" w:cs="Arial"/>
          <w:b/>
          <w:sz w:val="22"/>
          <w:szCs w:val="22"/>
        </w:rPr>
      </w:pPr>
    </w:p>
    <w:p w:rsidR="00DA44A1" w:rsidRDefault="002925BF" w:rsidP="002925BF">
      <w:pPr>
        <w:tabs>
          <w:tab w:val="left" w:pos="559"/>
          <w:tab w:val="left" w:pos="1555"/>
        </w:tabs>
        <w:rPr>
          <w:rFonts w:ascii="Arial" w:eastAsia="Verdana" w:hAnsi="Arial" w:cs="Arial"/>
          <w:kern w:val="2"/>
          <w:sz w:val="22"/>
          <w:szCs w:val="22"/>
          <w:lang w:bidi="hi-IN"/>
        </w:rPr>
      </w:pPr>
      <w:r>
        <w:rPr>
          <w:rFonts w:ascii="Arial" w:eastAsia="Verdana" w:hAnsi="Arial" w:cs="Arial"/>
          <w:kern w:val="2"/>
          <w:lang w:bidi="hi-IN"/>
        </w:rPr>
        <w:t xml:space="preserve">            </w:t>
      </w:r>
      <w:r w:rsidR="006A3839">
        <w:rPr>
          <w:rFonts w:ascii="Arial" w:eastAsia="Verdana" w:hAnsi="Arial" w:cs="Arial"/>
          <w:kern w:val="2"/>
          <w:lang w:bidi="hi-IN"/>
        </w:rPr>
        <w:t xml:space="preserve">         </w:t>
      </w:r>
      <w:r w:rsidRPr="006A3839">
        <w:rPr>
          <w:rFonts w:ascii="Arial" w:eastAsia="Verdana" w:hAnsi="Arial" w:cs="Arial"/>
          <w:kern w:val="2"/>
          <w:sz w:val="22"/>
          <w:szCs w:val="22"/>
          <w:lang w:bidi="hi-IN"/>
        </w:rPr>
        <w:t xml:space="preserve">Ο ΠΡΟΕΔΡΟΣ             </w:t>
      </w:r>
    </w:p>
    <w:p w:rsidR="002925BF" w:rsidRPr="006A3839" w:rsidRDefault="002925BF" w:rsidP="002925BF">
      <w:pPr>
        <w:tabs>
          <w:tab w:val="left" w:pos="559"/>
          <w:tab w:val="left" w:pos="1555"/>
        </w:tabs>
        <w:rPr>
          <w:rFonts w:ascii="Arial" w:hAnsi="Arial" w:cs="Arial"/>
          <w:sz w:val="22"/>
          <w:szCs w:val="22"/>
        </w:rPr>
      </w:pPr>
      <w:r w:rsidRPr="006A3839">
        <w:rPr>
          <w:rFonts w:ascii="Arial" w:eastAsia="Verdana" w:hAnsi="Arial" w:cs="Arial"/>
          <w:kern w:val="2"/>
          <w:sz w:val="22"/>
          <w:szCs w:val="22"/>
          <w:lang w:bidi="hi-IN"/>
        </w:rPr>
        <w:t xml:space="preserve">                                                    </w:t>
      </w:r>
    </w:p>
    <w:p w:rsidR="00A609E4" w:rsidRDefault="002925BF" w:rsidP="002925BF">
      <w:pPr>
        <w:pStyle w:val="af2"/>
        <w:ind w:left="510"/>
        <w:rPr>
          <w:rFonts w:ascii="Arial" w:hAnsi="Arial" w:cs="Arial"/>
          <w:sz w:val="22"/>
          <w:szCs w:val="22"/>
        </w:rPr>
      </w:pPr>
      <w:r w:rsidRPr="006A3839">
        <w:rPr>
          <w:rFonts w:ascii="Arial" w:hAnsi="Arial" w:cs="Arial"/>
          <w:sz w:val="22"/>
          <w:szCs w:val="22"/>
        </w:rPr>
        <w:t xml:space="preserve">ΙΩΑΝΝΗΣ Δ. ΤΑΓΚΑΛΕΓΚΑΣ  </w:t>
      </w:r>
    </w:p>
    <w:p w:rsidR="00DA44A1" w:rsidRDefault="00DA44A1" w:rsidP="002925BF">
      <w:pPr>
        <w:pStyle w:val="af2"/>
        <w:ind w:left="510"/>
        <w:rPr>
          <w:rFonts w:ascii="Arial" w:hAnsi="Arial" w:cs="Arial"/>
          <w:sz w:val="22"/>
          <w:szCs w:val="22"/>
        </w:rPr>
      </w:pPr>
    </w:p>
    <w:p w:rsidR="00DA44A1" w:rsidRDefault="00DA44A1" w:rsidP="002925BF">
      <w:pPr>
        <w:pStyle w:val="af2"/>
        <w:ind w:left="510"/>
        <w:rPr>
          <w:rFonts w:ascii="Arial" w:hAnsi="Arial" w:cs="Arial"/>
          <w:sz w:val="22"/>
          <w:szCs w:val="22"/>
        </w:rPr>
      </w:pPr>
    </w:p>
    <w:p w:rsidR="00235BF0" w:rsidRDefault="00235BF0" w:rsidP="002925BF">
      <w:pPr>
        <w:pStyle w:val="af2"/>
        <w:ind w:left="510"/>
        <w:rPr>
          <w:rFonts w:ascii="Arial" w:hAnsi="Arial" w:cs="Arial"/>
          <w:sz w:val="22"/>
          <w:szCs w:val="22"/>
        </w:rPr>
      </w:pPr>
    </w:p>
    <w:p w:rsidR="00B50466" w:rsidRPr="00DA49C4" w:rsidRDefault="00B50466" w:rsidP="00B50466">
      <w:pPr>
        <w:pStyle w:val="af2"/>
        <w:ind w:left="510"/>
        <w:rPr>
          <w:rFonts w:ascii="Arial" w:hAnsi="Arial" w:cs="Arial"/>
          <w:b/>
          <w:sz w:val="22"/>
          <w:szCs w:val="22"/>
        </w:rPr>
      </w:pPr>
      <w:r w:rsidRPr="00DA49C4">
        <w:rPr>
          <w:rFonts w:ascii="Arial" w:hAnsi="Arial" w:cs="Arial"/>
          <w:b/>
          <w:sz w:val="22"/>
          <w:szCs w:val="22"/>
        </w:rPr>
        <w:t xml:space="preserve">    </w:t>
      </w:r>
    </w:p>
    <w:p w:rsidR="00B50466" w:rsidRPr="00DA49C4" w:rsidRDefault="00B50466" w:rsidP="00B50466">
      <w:pPr>
        <w:tabs>
          <w:tab w:val="center" w:pos="1080"/>
          <w:tab w:val="left" w:pos="6120"/>
          <w:tab w:val="center" w:pos="8460"/>
        </w:tabs>
        <w:jc w:val="both"/>
        <w:rPr>
          <w:rFonts w:ascii="Arial" w:hAnsi="Arial" w:cs="Arial"/>
          <w:b/>
          <w:sz w:val="22"/>
          <w:szCs w:val="22"/>
        </w:rPr>
      </w:pPr>
      <w:r w:rsidRPr="00DA49C4">
        <w:rPr>
          <w:rFonts w:ascii="Arial" w:eastAsia="Arial" w:hAnsi="Arial" w:cs="Arial"/>
          <w:b/>
          <w:sz w:val="22"/>
          <w:szCs w:val="22"/>
        </w:rPr>
        <w:t xml:space="preserve">                </w:t>
      </w:r>
      <w:r w:rsidRPr="00DA49C4">
        <w:rPr>
          <w:rFonts w:ascii="Arial" w:hAnsi="Arial" w:cs="Arial"/>
          <w:b/>
          <w:sz w:val="22"/>
          <w:szCs w:val="22"/>
        </w:rPr>
        <w:t xml:space="preserve">ΤΑ ΜΕΛΗ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 xml:space="preserve">1. </w:t>
      </w:r>
      <w:proofErr w:type="spellStart"/>
      <w:r w:rsidRPr="006A3839">
        <w:rPr>
          <w:rFonts w:ascii="Arial" w:hAnsi="Arial" w:cs="Arial"/>
          <w:sz w:val="22"/>
          <w:szCs w:val="22"/>
        </w:rPr>
        <w:t>Καλογρηάς</w:t>
      </w:r>
      <w:proofErr w:type="spellEnd"/>
      <w:r w:rsidRPr="006A3839">
        <w:rPr>
          <w:rFonts w:ascii="Arial" w:hAnsi="Arial" w:cs="Arial"/>
          <w:sz w:val="22"/>
          <w:szCs w:val="22"/>
        </w:rPr>
        <w:t xml:space="preserve"> Αθανάσιος                                             </w:t>
      </w:r>
    </w:p>
    <w:p w:rsidR="00B50466"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2.Δήμου Ιωάννης</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3</w:t>
      </w:r>
      <w:r>
        <w:rPr>
          <w:rFonts w:ascii="Arial" w:hAnsi="Arial" w:cs="Arial"/>
          <w:sz w:val="22"/>
          <w:szCs w:val="22"/>
        </w:rPr>
        <w:t xml:space="preserve">.Καράβα </w:t>
      </w:r>
      <w:proofErr w:type="spellStart"/>
      <w:r>
        <w:rPr>
          <w:rFonts w:ascii="Arial" w:hAnsi="Arial" w:cs="Arial"/>
          <w:sz w:val="22"/>
          <w:szCs w:val="22"/>
        </w:rPr>
        <w:t>Χρυσοβαλάντου</w:t>
      </w:r>
      <w:proofErr w:type="spellEnd"/>
      <w:r>
        <w:rPr>
          <w:rFonts w:ascii="Arial" w:hAnsi="Arial" w:cs="Arial"/>
          <w:sz w:val="22"/>
          <w:szCs w:val="22"/>
        </w:rPr>
        <w:t xml:space="preserve"> –Βασιλική               </w:t>
      </w:r>
      <w:r w:rsidRPr="006A3839">
        <w:rPr>
          <w:rFonts w:ascii="Arial" w:hAnsi="Arial" w:cs="Arial"/>
          <w:sz w:val="22"/>
          <w:szCs w:val="22"/>
        </w:rPr>
        <w:t>ΠΙΣΤΟ ΑΠΟΣΠΑΣΜΑ</w:t>
      </w:r>
    </w:p>
    <w:p w:rsidR="00B50466" w:rsidRPr="006A3839" w:rsidRDefault="00B50466" w:rsidP="00B50466">
      <w:pPr>
        <w:tabs>
          <w:tab w:val="left" w:pos="559"/>
          <w:tab w:val="left" w:pos="1555"/>
        </w:tabs>
        <w:rPr>
          <w:rFonts w:ascii="Arial" w:hAnsi="Arial" w:cs="Arial"/>
          <w:sz w:val="22"/>
          <w:szCs w:val="22"/>
        </w:rPr>
      </w:pPr>
      <w:r w:rsidRPr="006A3839">
        <w:rPr>
          <w:rFonts w:ascii="Arial" w:hAnsi="Arial" w:cs="Arial"/>
          <w:sz w:val="22"/>
          <w:szCs w:val="22"/>
        </w:rPr>
        <w:t xml:space="preserve">      4.Μερτζάνης  Κωνσταντίνος                      </w:t>
      </w:r>
      <w:r>
        <w:rPr>
          <w:rFonts w:ascii="Arial" w:hAnsi="Arial" w:cs="Arial"/>
          <w:sz w:val="22"/>
          <w:szCs w:val="22"/>
        </w:rPr>
        <w:t xml:space="preserve">       Λιβαδειά   24</w:t>
      </w:r>
      <w:r w:rsidRPr="006A3839">
        <w:rPr>
          <w:rFonts w:ascii="Arial" w:hAnsi="Arial" w:cs="Arial"/>
          <w:sz w:val="22"/>
          <w:szCs w:val="22"/>
        </w:rPr>
        <w:t xml:space="preserve"> -11-2020</w:t>
      </w:r>
      <w:r w:rsidRPr="006A3839">
        <w:rPr>
          <w:rFonts w:ascii="Arial" w:eastAsia="Verdana" w:hAnsi="Arial" w:cs="Arial"/>
          <w:kern w:val="2"/>
          <w:sz w:val="22"/>
          <w:szCs w:val="22"/>
          <w:lang w:bidi="hi-IN"/>
        </w:rPr>
        <w:t xml:space="preserve">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5.Τόλιας Δημήτριος</w:t>
      </w:r>
      <w:r>
        <w:rPr>
          <w:rFonts w:ascii="Arial" w:hAnsi="Arial" w:cs="Arial"/>
          <w:sz w:val="22"/>
          <w:szCs w:val="22"/>
        </w:rPr>
        <w:t xml:space="preserve">                                               </w:t>
      </w:r>
      <w:r w:rsidRPr="006A3839">
        <w:rPr>
          <w:rFonts w:ascii="Arial" w:eastAsia="Arial" w:hAnsi="Arial" w:cs="Arial"/>
          <w:sz w:val="22"/>
          <w:szCs w:val="22"/>
        </w:rPr>
        <w:t>Ο ΠΡΟΕΔΡΟΣ</w:t>
      </w:r>
    </w:p>
    <w:p w:rsidR="00B50466" w:rsidRDefault="00B50466" w:rsidP="003E6CA8">
      <w:pPr>
        <w:tabs>
          <w:tab w:val="left" w:pos="360"/>
          <w:tab w:val="left" w:pos="6237"/>
        </w:tabs>
        <w:ind w:left="360" w:right="-282"/>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B50466" w:rsidRPr="006A3839" w:rsidRDefault="00B50466" w:rsidP="00B50466">
      <w:pPr>
        <w:tabs>
          <w:tab w:val="left" w:pos="360"/>
          <w:tab w:val="left" w:pos="6237"/>
        </w:tabs>
        <w:ind w:right="-282"/>
        <w:rPr>
          <w:rFonts w:ascii="Arial" w:hAnsi="Arial" w:cs="Arial"/>
          <w:sz w:val="22"/>
          <w:szCs w:val="22"/>
        </w:rPr>
      </w:pPr>
    </w:p>
    <w:p w:rsidR="00B50466" w:rsidRPr="006A3839" w:rsidRDefault="00B50466" w:rsidP="00B50466">
      <w:pPr>
        <w:tabs>
          <w:tab w:val="left" w:pos="559"/>
          <w:tab w:val="left" w:pos="1555"/>
        </w:tabs>
        <w:rPr>
          <w:rFonts w:ascii="Arial" w:hAnsi="Arial" w:cs="Arial"/>
          <w:sz w:val="22"/>
          <w:szCs w:val="22"/>
        </w:rPr>
      </w:pPr>
      <w:r w:rsidRPr="006A3839">
        <w:rPr>
          <w:rFonts w:ascii="Arial" w:eastAsia="Arial" w:hAnsi="Arial" w:cs="Arial"/>
          <w:sz w:val="22"/>
          <w:szCs w:val="22"/>
        </w:rPr>
        <w:t xml:space="preserve">                                               </w:t>
      </w:r>
      <w:r>
        <w:rPr>
          <w:rFonts w:ascii="Arial" w:eastAsia="Arial" w:hAnsi="Arial" w:cs="Arial"/>
          <w:sz w:val="22"/>
          <w:szCs w:val="22"/>
        </w:rPr>
        <w:t xml:space="preserve">                           </w:t>
      </w:r>
      <w:r w:rsidRPr="006A3839">
        <w:rPr>
          <w:rFonts w:ascii="Arial" w:hAnsi="Arial" w:cs="Arial"/>
          <w:sz w:val="22"/>
          <w:szCs w:val="22"/>
        </w:rPr>
        <w:t xml:space="preserve">ΙΩΑΝΝΗΣ Δ. ΤΑΓΚΑΛΕΓΚΑΣ  </w:t>
      </w:r>
      <w:r>
        <w:rPr>
          <w:rFonts w:ascii="Arial" w:eastAsia="Arial" w:hAnsi="Arial" w:cs="Arial"/>
          <w:sz w:val="22"/>
          <w:szCs w:val="22"/>
        </w:rPr>
        <w:t xml:space="preserve"> </w:t>
      </w:r>
      <w:r w:rsidRPr="006A3839">
        <w:rPr>
          <w:rFonts w:ascii="Arial" w:eastAsia="Arial" w:hAnsi="Arial" w:cs="Arial"/>
          <w:sz w:val="22"/>
          <w:szCs w:val="22"/>
        </w:rPr>
        <w:t xml:space="preserve">                           </w:t>
      </w:r>
      <w:r w:rsidRPr="006A3839">
        <w:rPr>
          <w:rFonts w:ascii="Arial" w:hAnsi="Arial" w:cs="Arial"/>
          <w:sz w:val="22"/>
          <w:szCs w:val="22"/>
        </w:rPr>
        <w:t xml:space="preserve">    </w:t>
      </w:r>
    </w:p>
    <w:p w:rsidR="00B50466" w:rsidRDefault="00B50466" w:rsidP="00B50466">
      <w:pPr>
        <w:tabs>
          <w:tab w:val="left" w:pos="559"/>
          <w:tab w:val="left" w:pos="1555"/>
        </w:tabs>
        <w:rPr>
          <w:rFonts w:ascii="Arial" w:hAnsi="Arial" w:cs="Arial"/>
          <w:sz w:val="22"/>
          <w:szCs w:val="22"/>
        </w:rPr>
      </w:pPr>
      <w:r>
        <w:rPr>
          <w:rFonts w:ascii="Arial" w:hAnsi="Arial" w:cs="Arial"/>
          <w:sz w:val="22"/>
          <w:szCs w:val="22"/>
        </w:rPr>
        <w:t xml:space="preserve">                                                                            </w:t>
      </w:r>
      <w:r w:rsidRPr="006A3839">
        <w:rPr>
          <w:rFonts w:ascii="Arial" w:hAnsi="Arial" w:cs="Arial"/>
          <w:sz w:val="22"/>
          <w:szCs w:val="22"/>
        </w:rPr>
        <w:t>ΔΗΜΑΡΧΟΣ ΛΕΒΑΔΕΩΝ</w:t>
      </w:r>
      <w:r>
        <w:rPr>
          <w:rFonts w:ascii="Arial" w:hAnsi="Arial" w:cs="Arial"/>
          <w:sz w:val="22"/>
          <w:szCs w:val="22"/>
        </w:rPr>
        <w:t xml:space="preserve">  </w:t>
      </w:r>
    </w:p>
    <w:p w:rsidR="00E25CC1" w:rsidRDefault="002925BF" w:rsidP="00B50466">
      <w:pPr>
        <w:pStyle w:val="af2"/>
        <w:ind w:left="510"/>
        <w:rPr>
          <w:rFonts w:ascii="Arial" w:hAnsi="Arial" w:cs="Arial"/>
          <w:sz w:val="22"/>
          <w:szCs w:val="22"/>
        </w:rPr>
      </w:pPr>
      <w:r w:rsidRPr="006A3839">
        <w:rPr>
          <w:rFonts w:ascii="Arial" w:eastAsia="Arial" w:hAnsi="Arial" w:cs="Arial"/>
          <w:sz w:val="22"/>
          <w:szCs w:val="22"/>
        </w:rPr>
        <w:t xml:space="preserve">      </w:t>
      </w:r>
      <w:r w:rsidR="00B50466">
        <w:rPr>
          <w:rFonts w:ascii="Arial" w:hAnsi="Arial" w:cs="Arial"/>
          <w:b/>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b/>
          <w:bCs/>
          <w:i/>
          <w:iCs/>
          <w:sz w:val="22"/>
          <w:szCs w:val="22"/>
        </w:rPr>
        <w:t xml:space="preserve">              </w:t>
      </w:r>
    </w:p>
    <w:p w:rsidR="002925BF" w:rsidRDefault="002925BF" w:rsidP="00E25CC1">
      <w:pPr>
        <w:tabs>
          <w:tab w:val="left" w:pos="559"/>
          <w:tab w:val="left" w:pos="1555"/>
        </w:tabs>
        <w:rPr>
          <w:rFonts w:ascii="Arial" w:hAnsi="Arial" w:cs="Arial"/>
          <w:sz w:val="22"/>
          <w:szCs w:val="22"/>
        </w:rPr>
      </w:pPr>
      <w:r w:rsidRPr="006A3839">
        <w:rPr>
          <w:rFonts w:ascii="Arial" w:hAnsi="Arial" w:cs="Arial"/>
          <w:sz w:val="22"/>
          <w:szCs w:val="22"/>
        </w:rPr>
        <w:t xml:space="preserve">                  </w:t>
      </w:r>
    </w:p>
    <w:sectPr w:rsidR="002925BF" w:rsidSect="00F0303D">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52" w:rsidRDefault="000C1752">
      <w:r>
        <w:separator/>
      </w:r>
    </w:p>
  </w:endnote>
  <w:endnote w:type="continuationSeparator" w:id="0">
    <w:p w:rsidR="000C1752" w:rsidRDefault="000C17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52" w:rsidRDefault="000C1752">
      <w:r>
        <w:separator/>
      </w:r>
    </w:p>
  </w:footnote>
  <w:footnote w:type="continuationSeparator" w:id="0">
    <w:p w:rsidR="000C1752" w:rsidRDefault="000C1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3A7FA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35BF0" w:rsidRDefault="003A7FAE">
                <w:pPr>
                  <w:pStyle w:val="af1"/>
                </w:pPr>
                <w:r>
                  <w:rPr>
                    <w:rStyle w:val="a3"/>
                  </w:rPr>
                  <w:fldChar w:fldCharType="begin"/>
                </w:r>
                <w:r w:rsidR="00235BF0">
                  <w:rPr>
                    <w:rStyle w:val="a3"/>
                  </w:rPr>
                  <w:instrText xml:space="preserve"> PAGE </w:instrText>
                </w:r>
                <w:r>
                  <w:rPr>
                    <w:rStyle w:val="a3"/>
                  </w:rPr>
                  <w:fldChar w:fldCharType="separate"/>
                </w:r>
                <w:r w:rsidR="00463308">
                  <w:rPr>
                    <w:rStyle w:val="a3"/>
                    <w:noProof/>
                  </w:rPr>
                  <w:t>11</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235BF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2742457F"/>
    <w:multiLevelType w:val="hybridMultilevel"/>
    <w:tmpl w:val="A7AC06B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6">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E650A39"/>
    <w:multiLevelType w:val="hybridMultilevel"/>
    <w:tmpl w:val="985EC9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0"/>
  </w:num>
  <w:num w:numId="5">
    <w:abstractNumId w:val="6"/>
  </w:num>
  <w:num w:numId="6">
    <w:abstractNumId w:val="7"/>
  </w:num>
  <w:num w:numId="7">
    <w:abstractNumId w:val="9"/>
  </w:num>
  <w:num w:numId="8">
    <w:abstractNumId w:val="19"/>
  </w:num>
  <w:num w:numId="9">
    <w:abstractNumId w:val="18"/>
  </w:num>
  <w:num w:numId="10">
    <w:abstractNumId w:val="21"/>
  </w:num>
  <w:num w:numId="11">
    <w:abstractNumId w:val="10"/>
  </w:num>
  <w:num w:numId="12">
    <w:abstractNumId w:val="13"/>
  </w:num>
  <w:num w:numId="13">
    <w:abstractNumId w:val="15"/>
  </w:num>
  <w:num w:numId="14">
    <w:abstractNumId w:val="14"/>
  </w:num>
  <w:num w:numId="15">
    <w:abstractNumId w:val="22"/>
  </w:num>
  <w:num w:numId="16">
    <w:abstractNumId w:val="12"/>
  </w:num>
  <w:num w:numId="1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93E"/>
    <w:rsid w:val="00006D3B"/>
    <w:rsid w:val="00015448"/>
    <w:rsid w:val="00017118"/>
    <w:rsid w:val="00017E38"/>
    <w:rsid w:val="00024687"/>
    <w:rsid w:val="00024BB5"/>
    <w:rsid w:val="00026B66"/>
    <w:rsid w:val="00030B7E"/>
    <w:rsid w:val="0003699A"/>
    <w:rsid w:val="00040CDE"/>
    <w:rsid w:val="000413CA"/>
    <w:rsid w:val="00050E6E"/>
    <w:rsid w:val="00053445"/>
    <w:rsid w:val="0005483D"/>
    <w:rsid w:val="00057215"/>
    <w:rsid w:val="00066288"/>
    <w:rsid w:val="0007422E"/>
    <w:rsid w:val="00085A83"/>
    <w:rsid w:val="000A68BD"/>
    <w:rsid w:val="000A6F0B"/>
    <w:rsid w:val="000B1583"/>
    <w:rsid w:val="000B247B"/>
    <w:rsid w:val="000B32D2"/>
    <w:rsid w:val="000B4F9B"/>
    <w:rsid w:val="000C1752"/>
    <w:rsid w:val="000C2832"/>
    <w:rsid w:val="000D1D65"/>
    <w:rsid w:val="000E0AA3"/>
    <w:rsid w:val="000E1B84"/>
    <w:rsid w:val="000F6E49"/>
    <w:rsid w:val="001116D6"/>
    <w:rsid w:val="001136A3"/>
    <w:rsid w:val="00113E80"/>
    <w:rsid w:val="00132B33"/>
    <w:rsid w:val="00135C95"/>
    <w:rsid w:val="00136591"/>
    <w:rsid w:val="00137315"/>
    <w:rsid w:val="001459CD"/>
    <w:rsid w:val="00145EE5"/>
    <w:rsid w:val="00151E93"/>
    <w:rsid w:val="00155F11"/>
    <w:rsid w:val="001577EF"/>
    <w:rsid w:val="00157A71"/>
    <w:rsid w:val="00182DEC"/>
    <w:rsid w:val="00190C49"/>
    <w:rsid w:val="00197661"/>
    <w:rsid w:val="001A3DC8"/>
    <w:rsid w:val="001B049B"/>
    <w:rsid w:val="001B2912"/>
    <w:rsid w:val="001B551C"/>
    <w:rsid w:val="001B7132"/>
    <w:rsid w:val="001C0D23"/>
    <w:rsid w:val="001D4BBB"/>
    <w:rsid w:val="001E01CA"/>
    <w:rsid w:val="001E4D4C"/>
    <w:rsid w:val="001F071D"/>
    <w:rsid w:val="001F22BD"/>
    <w:rsid w:val="001F48FA"/>
    <w:rsid w:val="001F60FA"/>
    <w:rsid w:val="00202632"/>
    <w:rsid w:val="00207FF6"/>
    <w:rsid w:val="00210184"/>
    <w:rsid w:val="00213E73"/>
    <w:rsid w:val="002175BA"/>
    <w:rsid w:val="00220115"/>
    <w:rsid w:val="002315FD"/>
    <w:rsid w:val="00232557"/>
    <w:rsid w:val="00235BF0"/>
    <w:rsid w:val="002365ED"/>
    <w:rsid w:val="0024117E"/>
    <w:rsid w:val="00250BC7"/>
    <w:rsid w:val="00253B9E"/>
    <w:rsid w:val="00256D3C"/>
    <w:rsid w:val="00275D5E"/>
    <w:rsid w:val="00277DFD"/>
    <w:rsid w:val="00282E80"/>
    <w:rsid w:val="0028445A"/>
    <w:rsid w:val="00292002"/>
    <w:rsid w:val="002925BF"/>
    <w:rsid w:val="0029648E"/>
    <w:rsid w:val="002A29C1"/>
    <w:rsid w:val="002A5772"/>
    <w:rsid w:val="002D284B"/>
    <w:rsid w:val="002E0ADE"/>
    <w:rsid w:val="002E1914"/>
    <w:rsid w:val="002E4DA7"/>
    <w:rsid w:val="002E5119"/>
    <w:rsid w:val="002E59E7"/>
    <w:rsid w:val="002F2D5A"/>
    <w:rsid w:val="002F6C3A"/>
    <w:rsid w:val="002F78A2"/>
    <w:rsid w:val="00301399"/>
    <w:rsid w:val="003025EF"/>
    <w:rsid w:val="0031302F"/>
    <w:rsid w:val="0031553A"/>
    <w:rsid w:val="003202CE"/>
    <w:rsid w:val="0032160F"/>
    <w:rsid w:val="003234B1"/>
    <w:rsid w:val="00324A25"/>
    <w:rsid w:val="003332EE"/>
    <w:rsid w:val="003340D2"/>
    <w:rsid w:val="00343BC7"/>
    <w:rsid w:val="00345252"/>
    <w:rsid w:val="00354A9F"/>
    <w:rsid w:val="003666A6"/>
    <w:rsid w:val="00371783"/>
    <w:rsid w:val="003720FD"/>
    <w:rsid w:val="0037400A"/>
    <w:rsid w:val="003815F0"/>
    <w:rsid w:val="003818B2"/>
    <w:rsid w:val="00384268"/>
    <w:rsid w:val="003907FF"/>
    <w:rsid w:val="003A4C37"/>
    <w:rsid w:val="003A743D"/>
    <w:rsid w:val="003A7EAF"/>
    <w:rsid w:val="003A7FAE"/>
    <w:rsid w:val="003B17E9"/>
    <w:rsid w:val="003B1D1F"/>
    <w:rsid w:val="003B3429"/>
    <w:rsid w:val="003B5930"/>
    <w:rsid w:val="003C235F"/>
    <w:rsid w:val="003C4A77"/>
    <w:rsid w:val="003D0A0B"/>
    <w:rsid w:val="003D4108"/>
    <w:rsid w:val="003D6A63"/>
    <w:rsid w:val="003D6EDC"/>
    <w:rsid w:val="003E1559"/>
    <w:rsid w:val="003E3562"/>
    <w:rsid w:val="003E6CA8"/>
    <w:rsid w:val="003F2957"/>
    <w:rsid w:val="00406541"/>
    <w:rsid w:val="00407BAD"/>
    <w:rsid w:val="00411130"/>
    <w:rsid w:val="00411AEF"/>
    <w:rsid w:val="00416B27"/>
    <w:rsid w:val="00424A61"/>
    <w:rsid w:val="00430F0D"/>
    <w:rsid w:val="00435514"/>
    <w:rsid w:val="0044354A"/>
    <w:rsid w:val="0044667E"/>
    <w:rsid w:val="00447548"/>
    <w:rsid w:val="00453239"/>
    <w:rsid w:val="00456D12"/>
    <w:rsid w:val="00463308"/>
    <w:rsid w:val="00463DBE"/>
    <w:rsid w:val="004650CA"/>
    <w:rsid w:val="004700D6"/>
    <w:rsid w:val="0048586E"/>
    <w:rsid w:val="004864AA"/>
    <w:rsid w:val="004901FD"/>
    <w:rsid w:val="00490954"/>
    <w:rsid w:val="00490B36"/>
    <w:rsid w:val="00495AB0"/>
    <w:rsid w:val="004A6A11"/>
    <w:rsid w:val="004A6ABB"/>
    <w:rsid w:val="004A7B1C"/>
    <w:rsid w:val="004B2E58"/>
    <w:rsid w:val="004B7126"/>
    <w:rsid w:val="004C0DA4"/>
    <w:rsid w:val="004D0FF0"/>
    <w:rsid w:val="004E07FE"/>
    <w:rsid w:val="004E31B4"/>
    <w:rsid w:val="004E4D03"/>
    <w:rsid w:val="004F2105"/>
    <w:rsid w:val="004F55A2"/>
    <w:rsid w:val="00501B63"/>
    <w:rsid w:val="0050406B"/>
    <w:rsid w:val="005040FD"/>
    <w:rsid w:val="005109CE"/>
    <w:rsid w:val="005178E5"/>
    <w:rsid w:val="0052160D"/>
    <w:rsid w:val="005241F1"/>
    <w:rsid w:val="0052635A"/>
    <w:rsid w:val="0052681C"/>
    <w:rsid w:val="00526B61"/>
    <w:rsid w:val="00531724"/>
    <w:rsid w:val="00540D5A"/>
    <w:rsid w:val="00541283"/>
    <w:rsid w:val="00541C48"/>
    <w:rsid w:val="00547183"/>
    <w:rsid w:val="005525BF"/>
    <w:rsid w:val="00554F44"/>
    <w:rsid w:val="00557809"/>
    <w:rsid w:val="00561EC7"/>
    <w:rsid w:val="00562F2A"/>
    <w:rsid w:val="00570C36"/>
    <w:rsid w:val="00575879"/>
    <w:rsid w:val="005815DF"/>
    <w:rsid w:val="00582DA8"/>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224B"/>
    <w:rsid w:val="00607865"/>
    <w:rsid w:val="006148EF"/>
    <w:rsid w:val="00620870"/>
    <w:rsid w:val="00625FF1"/>
    <w:rsid w:val="006276DD"/>
    <w:rsid w:val="0063029B"/>
    <w:rsid w:val="00631478"/>
    <w:rsid w:val="00632014"/>
    <w:rsid w:val="0063274A"/>
    <w:rsid w:val="006348A7"/>
    <w:rsid w:val="00645374"/>
    <w:rsid w:val="00656B89"/>
    <w:rsid w:val="00676E69"/>
    <w:rsid w:val="0068596E"/>
    <w:rsid w:val="006877C7"/>
    <w:rsid w:val="006908AC"/>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5AED"/>
    <w:rsid w:val="00716C20"/>
    <w:rsid w:val="0072025A"/>
    <w:rsid w:val="00727AD2"/>
    <w:rsid w:val="00731EC0"/>
    <w:rsid w:val="00734FD7"/>
    <w:rsid w:val="00737C1A"/>
    <w:rsid w:val="00741E52"/>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7C17"/>
    <w:rsid w:val="007B179E"/>
    <w:rsid w:val="007B603B"/>
    <w:rsid w:val="007C1CDE"/>
    <w:rsid w:val="007C29DF"/>
    <w:rsid w:val="007C3188"/>
    <w:rsid w:val="007C3E34"/>
    <w:rsid w:val="007D26EA"/>
    <w:rsid w:val="007D5016"/>
    <w:rsid w:val="007E0C09"/>
    <w:rsid w:val="007E3368"/>
    <w:rsid w:val="007E36A2"/>
    <w:rsid w:val="007E4764"/>
    <w:rsid w:val="007E743B"/>
    <w:rsid w:val="007F1488"/>
    <w:rsid w:val="00800786"/>
    <w:rsid w:val="008009B9"/>
    <w:rsid w:val="00805EBB"/>
    <w:rsid w:val="00806EAA"/>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B6DB8"/>
    <w:rsid w:val="008C0908"/>
    <w:rsid w:val="008C4A25"/>
    <w:rsid w:val="008C61D6"/>
    <w:rsid w:val="008C7EDD"/>
    <w:rsid w:val="008D419D"/>
    <w:rsid w:val="008E0542"/>
    <w:rsid w:val="008E0956"/>
    <w:rsid w:val="008E19AD"/>
    <w:rsid w:val="008E4426"/>
    <w:rsid w:val="008F1A92"/>
    <w:rsid w:val="008F55B8"/>
    <w:rsid w:val="00901BC6"/>
    <w:rsid w:val="0090451E"/>
    <w:rsid w:val="00906695"/>
    <w:rsid w:val="009113F5"/>
    <w:rsid w:val="009222FF"/>
    <w:rsid w:val="00922F97"/>
    <w:rsid w:val="009237E8"/>
    <w:rsid w:val="00923C96"/>
    <w:rsid w:val="00923F1E"/>
    <w:rsid w:val="00931294"/>
    <w:rsid w:val="00933BB7"/>
    <w:rsid w:val="00940429"/>
    <w:rsid w:val="00940CB0"/>
    <w:rsid w:val="009425E4"/>
    <w:rsid w:val="00947F05"/>
    <w:rsid w:val="00954DB1"/>
    <w:rsid w:val="009654D4"/>
    <w:rsid w:val="00973C88"/>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609E4"/>
    <w:rsid w:val="00A63BCB"/>
    <w:rsid w:val="00A66046"/>
    <w:rsid w:val="00A67893"/>
    <w:rsid w:val="00A72C8E"/>
    <w:rsid w:val="00A743A8"/>
    <w:rsid w:val="00A770CD"/>
    <w:rsid w:val="00A80F1E"/>
    <w:rsid w:val="00A861C5"/>
    <w:rsid w:val="00A911B6"/>
    <w:rsid w:val="00AA02F8"/>
    <w:rsid w:val="00AA11DC"/>
    <w:rsid w:val="00AA40CD"/>
    <w:rsid w:val="00AA4FDF"/>
    <w:rsid w:val="00AB1E16"/>
    <w:rsid w:val="00AB2A41"/>
    <w:rsid w:val="00AB55B3"/>
    <w:rsid w:val="00AB58C9"/>
    <w:rsid w:val="00AC3937"/>
    <w:rsid w:val="00AD0358"/>
    <w:rsid w:val="00AD6747"/>
    <w:rsid w:val="00AE14E6"/>
    <w:rsid w:val="00AE6423"/>
    <w:rsid w:val="00AE6A35"/>
    <w:rsid w:val="00AF3901"/>
    <w:rsid w:val="00B00607"/>
    <w:rsid w:val="00B00D84"/>
    <w:rsid w:val="00B029FB"/>
    <w:rsid w:val="00B0344A"/>
    <w:rsid w:val="00B03B72"/>
    <w:rsid w:val="00B04804"/>
    <w:rsid w:val="00B04994"/>
    <w:rsid w:val="00B050E7"/>
    <w:rsid w:val="00B06F89"/>
    <w:rsid w:val="00B16BE3"/>
    <w:rsid w:val="00B22504"/>
    <w:rsid w:val="00B33C08"/>
    <w:rsid w:val="00B433D3"/>
    <w:rsid w:val="00B43889"/>
    <w:rsid w:val="00B44021"/>
    <w:rsid w:val="00B468F0"/>
    <w:rsid w:val="00B47314"/>
    <w:rsid w:val="00B50466"/>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7638"/>
    <w:rsid w:val="00C27C4A"/>
    <w:rsid w:val="00C35EE2"/>
    <w:rsid w:val="00C3651B"/>
    <w:rsid w:val="00C36DBD"/>
    <w:rsid w:val="00C45F19"/>
    <w:rsid w:val="00C523DF"/>
    <w:rsid w:val="00C53F75"/>
    <w:rsid w:val="00C5448C"/>
    <w:rsid w:val="00C563B9"/>
    <w:rsid w:val="00C644FA"/>
    <w:rsid w:val="00C66E2A"/>
    <w:rsid w:val="00C812E2"/>
    <w:rsid w:val="00C81C74"/>
    <w:rsid w:val="00C82454"/>
    <w:rsid w:val="00C836B9"/>
    <w:rsid w:val="00C8457A"/>
    <w:rsid w:val="00C870D0"/>
    <w:rsid w:val="00C9106C"/>
    <w:rsid w:val="00C91CD7"/>
    <w:rsid w:val="00C91DED"/>
    <w:rsid w:val="00C97E3B"/>
    <w:rsid w:val="00CA2795"/>
    <w:rsid w:val="00CB009D"/>
    <w:rsid w:val="00CB01AF"/>
    <w:rsid w:val="00CB05DA"/>
    <w:rsid w:val="00CB18E6"/>
    <w:rsid w:val="00CC0DE3"/>
    <w:rsid w:val="00CC150F"/>
    <w:rsid w:val="00CC20CC"/>
    <w:rsid w:val="00CC50D3"/>
    <w:rsid w:val="00CC5214"/>
    <w:rsid w:val="00CC5E01"/>
    <w:rsid w:val="00CC77E2"/>
    <w:rsid w:val="00CC7F23"/>
    <w:rsid w:val="00CD1115"/>
    <w:rsid w:val="00CD32AF"/>
    <w:rsid w:val="00CD60B3"/>
    <w:rsid w:val="00CE0F4C"/>
    <w:rsid w:val="00CE2BBE"/>
    <w:rsid w:val="00CE4ED5"/>
    <w:rsid w:val="00CE5F90"/>
    <w:rsid w:val="00CE6D49"/>
    <w:rsid w:val="00CF218C"/>
    <w:rsid w:val="00CF4574"/>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189B"/>
    <w:rsid w:val="00DA44A1"/>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457C5"/>
    <w:rsid w:val="00E656C8"/>
    <w:rsid w:val="00E71244"/>
    <w:rsid w:val="00E71874"/>
    <w:rsid w:val="00E72CDA"/>
    <w:rsid w:val="00E736EC"/>
    <w:rsid w:val="00E75371"/>
    <w:rsid w:val="00E93D42"/>
    <w:rsid w:val="00E93F40"/>
    <w:rsid w:val="00EB2A5A"/>
    <w:rsid w:val="00EB6A2D"/>
    <w:rsid w:val="00EC13A7"/>
    <w:rsid w:val="00EC2D2D"/>
    <w:rsid w:val="00EC5AE8"/>
    <w:rsid w:val="00EC5BFD"/>
    <w:rsid w:val="00EC65A8"/>
    <w:rsid w:val="00EC6BAE"/>
    <w:rsid w:val="00ED358B"/>
    <w:rsid w:val="00ED3BDA"/>
    <w:rsid w:val="00ED583E"/>
    <w:rsid w:val="00ED6923"/>
    <w:rsid w:val="00EF0B85"/>
    <w:rsid w:val="00EF3352"/>
    <w:rsid w:val="00EF7AED"/>
    <w:rsid w:val="00F02FB8"/>
    <w:rsid w:val="00F0303D"/>
    <w:rsid w:val="00F062C8"/>
    <w:rsid w:val="00F111D1"/>
    <w:rsid w:val="00F12B8C"/>
    <w:rsid w:val="00F23296"/>
    <w:rsid w:val="00F36142"/>
    <w:rsid w:val="00F4342E"/>
    <w:rsid w:val="00F45B30"/>
    <w:rsid w:val="00F52D89"/>
    <w:rsid w:val="00F553CE"/>
    <w:rsid w:val="00F60443"/>
    <w:rsid w:val="00F74868"/>
    <w:rsid w:val="00F758DE"/>
    <w:rsid w:val="00F8042F"/>
    <w:rsid w:val="00F8177C"/>
    <w:rsid w:val="00F8233F"/>
    <w:rsid w:val="00F833BB"/>
    <w:rsid w:val="00F834B6"/>
    <w:rsid w:val="00F83916"/>
    <w:rsid w:val="00F90229"/>
    <w:rsid w:val="00F93CAD"/>
    <w:rsid w:val="00F93F6E"/>
    <w:rsid w:val="00FA43E3"/>
    <w:rsid w:val="00FB0E23"/>
    <w:rsid w:val="00FC3CFB"/>
    <w:rsid w:val="00FC45E7"/>
    <w:rsid w:val="00FC58C9"/>
    <w:rsid w:val="00FC58E5"/>
    <w:rsid w:val="00FE5FE1"/>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3D"/>
    <w:pPr>
      <w:suppressAutoHyphens/>
    </w:pPr>
    <w:rPr>
      <w:sz w:val="24"/>
      <w:szCs w:val="24"/>
      <w:lang w:eastAsia="zh-CN"/>
    </w:rPr>
  </w:style>
  <w:style w:type="paragraph" w:styleId="1">
    <w:name w:val="heading 1"/>
    <w:basedOn w:val="a"/>
    <w:next w:val="a"/>
    <w:qFormat/>
    <w:rsid w:val="00F0303D"/>
    <w:pPr>
      <w:keepNext/>
      <w:numPr>
        <w:numId w:val="1"/>
      </w:numPr>
      <w:outlineLvl w:val="0"/>
    </w:pPr>
    <w:rPr>
      <w:szCs w:val="20"/>
    </w:rPr>
  </w:style>
  <w:style w:type="paragraph" w:styleId="2">
    <w:name w:val="heading 2"/>
    <w:basedOn w:val="a"/>
    <w:next w:val="a"/>
    <w:qFormat/>
    <w:rsid w:val="00F0303D"/>
    <w:pPr>
      <w:keepNext/>
      <w:numPr>
        <w:ilvl w:val="1"/>
        <w:numId w:val="1"/>
      </w:numPr>
      <w:jc w:val="center"/>
      <w:outlineLvl w:val="1"/>
    </w:pPr>
    <w:rPr>
      <w:b/>
      <w:szCs w:val="20"/>
      <w:u w:val="single"/>
    </w:rPr>
  </w:style>
  <w:style w:type="paragraph" w:styleId="3">
    <w:name w:val="heading 3"/>
    <w:basedOn w:val="a"/>
    <w:next w:val="a"/>
    <w:qFormat/>
    <w:rsid w:val="00F0303D"/>
    <w:pPr>
      <w:keepNext/>
      <w:numPr>
        <w:ilvl w:val="2"/>
        <w:numId w:val="1"/>
      </w:numPr>
      <w:jc w:val="right"/>
      <w:outlineLvl w:val="2"/>
    </w:pPr>
    <w:rPr>
      <w:b/>
      <w:szCs w:val="20"/>
      <w:u w:val="single"/>
    </w:rPr>
  </w:style>
  <w:style w:type="paragraph" w:styleId="4">
    <w:name w:val="heading 4"/>
    <w:basedOn w:val="a"/>
    <w:next w:val="a"/>
    <w:qFormat/>
    <w:rsid w:val="00F0303D"/>
    <w:pPr>
      <w:keepNext/>
      <w:numPr>
        <w:ilvl w:val="3"/>
        <w:numId w:val="1"/>
      </w:numPr>
      <w:outlineLvl w:val="3"/>
    </w:pPr>
    <w:rPr>
      <w:b/>
      <w:bCs/>
    </w:rPr>
  </w:style>
  <w:style w:type="paragraph" w:styleId="5">
    <w:name w:val="heading 5"/>
    <w:basedOn w:val="a"/>
    <w:next w:val="a"/>
    <w:qFormat/>
    <w:rsid w:val="00F0303D"/>
    <w:pPr>
      <w:keepNext/>
      <w:numPr>
        <w:ilvl w:val="4"/>
        <w:numId w:val="1"/>
      </w:numPr>
      <w:tabs>
        <w:tab w:val="center" w:pos="8460"/>
      </w:tabs>
      <w:jc w:val="center"/>
      <w:outlineLvl w:val="4"/>
    </w:pPr>
    <w:rPr>
      <w:b/>
      <w:bCs/>
    </w:rPr>
  </w:style>
  <w:style w:type="paragraph" w:styleId="6">
    <w:name w:val="heading 6"/>
    <w:basedOn w:val="a"/>
    <w:next w:val="a"/>
    <w:qFormat/>
    <w:rsid w:val="00F0303D"/>
    <w:pPr>
      <w:keepNext/>
      <w:numPr>
        <w:ilvl w:val="5"/>
        <w:numId w:val="1"/>
      </w:numPr>
      <w:ind w:left="720" w:firstLine="720"/>
      <w:jc w:val="both"/>
      <w:outlineLvl w:val="5"/>
    </w:pPr>
    <w:rPr>
      <w:b/>
      <w:bCs/>
      <w:szCs w:val="20"/>
    </w:rPr>
  </w:style>
  <w:style w:type="paragraph" w:styleId="7">
    <w:name w:val="heading 7"/>
    <w:basedOn w:val="a"/>
    <w:next w:val="a"/>
    <w:qFormat/>
    <w:rsid w:val="00F0303D"/>
    <w:pPr>
      <w:keepNext/>
      <w:numPr>
        <w:ilvl w:val="6"/>
        <w:numId w:val="1"/>
      </w:numPr>
      <w:ind w:left="1440" w:firstLine="720"/>
      <w:jc w:val="center"/>
      <w:outlineLvl w:val="6"/>
    </w:pPr>
    <w:rPr>
      <w:b/>
      <w:bCs/>
      <w:sz w:val="20"/>
      <w:szCs w:val="20"/>
    </w:rPr>
  </w:style>
  <w:style w:type="paragraph" w:styleId="8">
    <w:name w:val="heading 8"/>
    <w:basedOn w:val="a"/>
    <w:next w:val="a"/>
    <w:qFormat/>
    <w:rsid w:val="00F0303D"/>
    <w:pPr>
      <w:keepNext/>
      <w:numPr>
        <w:ilvl w:val="7"/>
        <w:numId w:val="1"/>
      </w:numPr>
      <w:ind w:firstLine="540"/>
      <w:jc w:val="center"/>
      <w:outlineLvl w:val="7"/>
    </w:pPr>
    <w:rPr>
      <w:b/>
      <w:bCs/>
    </w:rPr>
  </w:style>
  <w:style w:type="paragraph" w:styleId="9">
    <w:name w:val="heading 9"/>
    <w:basedOn w:val="a"/>
    <w:next w:val="a"/>
    <w:qFormat/>
    <w:rsid w:val="00F0303D"/>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03D"/>
  </w:style>
  <w:style w:type="character" w:customStyle="1" w:styleId="WW8Num1z1">
    <w:name w:val="WW8Num1z1"/>
    <w:rsid w:val="00F0303D"/>
  </w:style>
  <w:style w:type="character" w:customStyle="1" w:styleId="WW8Num1z2">
    <w:name w:val="WW8Num1z2"/>
    <w:rsid w:val="00F0303D"/>
  </w:style>
  <w:style w:type="character" w:customStyle="1" w:styleId="WW8Num1z3">
    <w:name w:val="WW8Num1z3"/>
    <w:rsid w:val="00F0303D"/>
  </w:style>
  <w:style w:type="character" w:customStyle="1" w:styleId="WW8Num1z4">
    <w:name w:val="WW8Num1z4"/>
    <w:rsid w:val="00F0303D"/>
  </w:style>
  <w:style w:type="character" w:customStyle="1" w:styleId="WW8Num1z5">
    <w:name w:val="WW8Num1z5"/>
    <w:rsid w:val="00F0303D"/>
  </w:style>
  <w:style w:type="character" w:customStyle="1" w:styleId="WW8Num1z6">
    <w:name w:val="WW8Num1z6"/>
    <w:rsid w:val="00F0303D"/>
  </w:style>
  <w:style w:type="character" w:customStyle="1" w:styleId="WW8Num1z7">
    <w:name w:val="WW8Num1z7"/>
    <w:rsid w:val="00F0303D"/>
  </w:style>
  <w:style w:type="character" w:customStyle="1" w:styleId="WW8Num1z8">
    <w:name w:val="WW8Num1z8"/>
    <w:rsid w:val="00F0303D"/>
  </w:style>
  <w:style w:type="character" w:customStyle="1" w:styleId="WW8Num2z0">
    <w:name w:val="WW8Num2z0"/>
    <w:rsid w:val="00F0303D"/>
  </w:style>
  <w:style w:type="character" w:customStyle="1" w:styleId="WW8Num2z1">
    <w:name w:val="WW8Num2z1"/>
    <w:rsid w:val="00F0303D"/>
  </w:style>
  <w:style w:type="character" w:customStyle="1" w:styleId="WW8Num2z2">
    <w:name w:val="WW8Num2z2"/>
    <w:rsid w:val="00F0303D"/>
  </w:style>
  <w:style w:type="character" w:customStyle="1" w:styleId="WW8Num2z3">
    <w:name w:val="WW8Num2z3"/>
    <w:rsid w:val="00F0303D"/>
  </w:style>
  <w:style w:type="character" w:customStyle="1" w:styleId="WW8Num2z4">
    <w:name w:val="WW8Num2z4"/>
    <w:rsid w:val="00F0303D"/>
  </w:style>
  <w:style w:type="character" w:customStyle="1" w:styleId="WW8Num2z5">
    <w:name w:val="WW8Num2z5"/>
    <w:rsid w:val="00F0303D"/>
  </w:style>
  <w:style w:type="character" w:customStyle="1" w:styleId="WW8Num2z6">
    <w:name w:val="WW8Num2z6"/>
    <w:rsid w:val="00F0303D"/>
  </w:style>
  <w:style w:type="character" w:customStyle="1" w:styleId="WW8Num2z7">
    <w:name w:val="WW8Num2z7"/>
    <w:rsid w:val="00F0303D"/>
  </w:style>
  <w:style w:type="character" w:customStyle="1" w:styleId="WW8Num2z8">
    <w:name w:val="WW8Num2z8"/>
    <w:rsid w:val="00F0303D"/>
  </w:style>
  <w:style w:type="character" w:customStyle="1" w:styleId="WW8Num3z0">
    <w:name w:val="WW8Num3z0"/>
    <w:rsid w:val="00F0303D"/>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F0303D"/>
    <w:rPr>
      <w:rFonts w:ascii="OpenSymbol" w:hAnsi="OpenSymbol" w:cs="OpenSymbol" w:hint="default"/>
      <w:b w:val="0"/>
      <w:sz w:val="20"/>
    </w:rPr>
  </w:style>
  <w:style w:type="character" w:customStyle="1" w:styleId="WW8Num4z0">
    <w:name w:val="WW8Num4z0"/>
    <w:rsid w:val="00F0303D"/>
    <w:rPr>
      <w:rFonts w:ascii="Symbol" w:hAnsi="Symbol" w:cs="Symbol" w:hint="default"/>
      <w:kern w:val="1"/>
      <w:sz w:val="22"/>
      <w:szCs w:val="22"/>
      <w:highlight w:val="white"/>
      <w:lang w:bidi="hi-IN"/>
    </w:rPr>
  </w:style>
  <w:style w:type="character" w:customStyle="1" w:styleId="WW8Num4z1">
    <w:name w:val="WW8Num4z1"/>
    <w:rsid w:val="00F0303D"/>
  </w:style>
  <w:style w:type="character" w:customStyle="1" w:styleId="WW8Num4z2">
    <w:name w:val="WW8Num4z2"/>
    <w:rsid w:val="00F0303D"/>
  </w:style>
  <w:style w:type="character" w:customStyle="1" w:styleId="WW8Num4z3">
    <w:name w:val="WW8Num4z3"/>
    <w:rsid w:val="00F0303D"/>
  </w:style>
  <w:style w:type="character" w:customStyle="1" w:styleId="WW8Num4z4">
    <w:name w:val="WW8Num4z4"/>
    <w:rsid w:val="00F0303D"/>
  </w:style>
  <w:style w:type="character" w:customStyle="1" w:styleId="WW8Num4z5">
    <w:name w:val="WW8Num4z5"/>
    <w:rsid w:val="00F0303D"/>
  </w:style>
  <w:style w:type="character" w:customStyle="1" w:styleId="WW8Num4z6">
    <w:name w:val="WW8Num4z6"/>
    <w:rsid w:val="00F0303D"/>
  </w:style>
  <w:style w:type="character" w:customStyle="1" w:styleId="WW8Num4z7">
    <w:name w:val="WW8Num4z7"/>
    <w:rsid w:val="00F0303D"/>
  </w:style>
  <w:style w:type="character" w:customStyle="1" w:styleId="WW8Num4z8">
    <w:name w:val="WW8Num4z8"/>
    <w:rsid w:val="00F0303D"/>
  </w:style>
  <w:style w:type="character" w:customStyle="1" w:styleId="WW8Num5z0">
    <w:name w:val="WW8Num5z0"/>
    <w:rsid w:val="00F0303D"/>
    <w:rPr>
      <w:rFonts w:ascii="Symbol" w:hAnsi="Symbol" w:cs="OpenSymbol"/>
    </w:rPr>
  </w:style>
  <w:style w:type="character" w:customStyle="1" w:styleId="WW8Num5z1">
    <w:name w:val="WW8Num5z1"/>
    <w:rsid w:val="00F0303D"/>
    <w:rPr>
      <w:rFonts w:ascii="OpenSymbol" w:hAnsi="OpenSymbol" w:cs="OpenSymbol"/>
    </w:rPr>
  </w:style>
  <w:style w:type="character" w:customStyle="1" w:styleId="WW8Num6z0">
    <w:name w:val="WW8Num6z0"/>
    <w:rsid w:val="00F0303D"/>
    <w:rPr>
      <w:rFonts w:ascii="Symbol" w:hAnsi="Symbol" w:cs="Symbol" w:hint="default"/>
    </w:rPr>
  </w:style>
  <w:style w:type="character" w:customStyle="1" w:styleId="WW8Num6z1">
    <w:name w:val="WW8Num6z1"/>
    <w:rsid w:val="00F0303D"/>
    <w:rPr>
      <w:rFonts w:ascii="Courier New" w:hAnsi="Courier New" w:cs="Courier New" w:hint="default"/>
    </w:rPr>
  </w:style>
  <w:style w:type="character" w:customStyle="1" w:styleId="WW8Num6z2">
    <w:name w:val="WW8Num6z2"/>
    <w:rsid w:val="00F0303D"/>
    <w:rPr>
      <w:rFonts w:ascii="Wingdings" w:hAnsi="Wingdings" w:cs="Wingdings" w:hint="default"/>
    </w:rPr>
  </w:style>
  <w:style w:type="character" w:customStyle="1" w:styleId="WW8Num7z0">
    <w:name w:val="WW8Num7z0"/>
    <w:rsid w:val="00F0303D"/>
    <w:rPr>
      <w:rFonts w:ascii="Linux Biolinum G" w:hAnsi="Linux Biolinum G" w:cs="Linux Biolinum G"/>
      <w:i/>
      <w:iCs/>
      <w:sz w:val="22"/>
      <w:szCs w:val="22"/>
    </w:rPr>
  </w:style>
  <w:style w:type="character" w:customStyle="1" w:styleId="WW8Num8z0">
    <w:name w:val="WW8Num8z0"/>
    <w:rsid w:val="00F0303D"/>
    <w:rPr>
      <w:i w:val="0"/>
      <w:iCs w:val="0"/>
      <w:sz w:val="22"/>
      <w:szCs w:val="22"/>
    </w:rPr>
  </w:style>
  <w:style w:type="character" w:customStyle="1" w:styleId="WW8Num8z1">
    <w:name w:val="WW8Num8z1"/>
    <w:rsid w:val="00F0303D"/>
    <w:rPr>
      <w:i/>
      <w:iCs/>
      <w:sz w:val="16"/>
      <w:szCs w:val="16"/>
    </w:rPr>
  </w:style>
  <w:style w:type="character" w:customStyle="1" w:styleId="WW8Num9z0">
    <w:name w:val="WW8Num9z0"/>
    <w:rsid w:val="00F0303D"/>
    <w:rPr>
      <w:rFonts w:ascii="Symbol" w:hAnsi="Symbol" w:cs="Symbol" w:hint="default"/>
    </w:rPr>
  </w:style>
  <w:style w:type="character" w:customStyle="1" w:styleId="WW8Num9z1">
    <w:name w:val="WW8Num9z1"/>
    <w:rsid w:val="00F0303D"/>
    <w:rPr>
      <w:rFonts w:ascii="Courier New" w:hAnsi="Courier New" w:cs="Courier New" w:hint="default"/>
    </w:rPr>
  </w:style>
  <w:style w:type="character" w:customStyle="1" w:styleId="WW8Num9z2">
    <w:name w:val="WW8Num9z2"/>
    <w:rsid w:val="00F0303D"/>
    <w:rPr>
      <w:rFonts w:ascii="Wingdings" w:hAnsi="Wingdings" w:cs="Wingdings" w:hint="default"/>
    </w:rPr>
  </w:style>
  <w:style w:type="character" w:customStyle="1" w:styleId="WW8Num10z0">
    <w:name w:val="WW8Num10z0"/>
    <w:rsid w:val="00F0303D"/>
    <w:rPr>
      <w:rFonts w:ascii="Symbol" w:hAnsi="Symbol" w:cs="Symbol" w:hint="default"/>
      <w:b w:val="0"/>
      <w:sz w:val="20"/>
    </w:rPr>
  </w:style>
  <w:style w:type="character" w:customStyle="1" w:styleId="WW8Num10z1">
    <w:name w:val="WW8Num10z1"/>
    <w:rsid w:val="00F0303D"/>
    <w:rPr>
      <w:rFonts w:ascii="Courier New" w:hAnsi="Courier New" w:cs="Courier New" w:hint="default"/>
    </w:rPr>
  </w:style>
  <w:style w:type="character" w:customStyle="1" w:styleId="WW8Num10z2">
    <w:name w:val="WW8Num10z2"/>
    <w:rsid w:val="00F0303D"/>
    <w:rPr>
      <w:rFonts w:ascii="Wingdings" w:hAnsi="Wingdings" w:cs="Wingdings" w:hint="default"/>
    </w:rPr>
  </w:style>
  <w:style w:type="character" w:customStyle="1" w:styleId="WW8Num10z3">
    <w:name w:val="WW8Num10z3"/>
    <w:rsid w:val="00F0303D"/>
    <w:rPr>
      <w:rFonts w:ascii="Symbol" w:hAnsi="Symbol" w:cs="Symbol" w:hint="default"/>
      <w:b/>
      <w:sz w:val="20"/>
    </w:rPr>
  </w:style>
  <w:style w:type="character" w:customStyle="1" w:styleId="WW8Num11z0">
    <w:name w:val="WW8Num11z0"/>
    <w:rsid w:val="00F0303D"/>
    <w:rPr>
      <w:i/>
      <w:iCs/>
      <w:sz w:val="16"/>
      <w:szCs w:val="16"/>
    </w:rPr>
  </w:style>
  <w:style w:type="character" w:customStyle="1" w:styleId="WW8Num12z0">
    <w:name w:val="WW8Num12z0"/>
    <w:rsid w:val="00F0303D"/>
    <w:rPr>
      <w:rFonts w:ascii="Symbol" w:hAnsi="Symbol" w:cs="OpenSymbol" w:hint="default"/>
    </w:rPr>
  </w:style>
  <w:style w:type="character" w:customStyle="1" w:styleId="WW8Num12z1">
    <w:name w:val="WW8Num12z1"/>
    <w:rsid w:val="00F0303D"/>
    <w:rPr>
      <w:rFonts w:ascii="Courier New" w:hAnsi="Courier New" w:cs="Courier New" w:hint="default"/>
    </w:rPr>
  </w:style>
  <w:style w:type="character" w:customStyle="1" w:styleId="WW8Num12z2">
    <w:name w:val="WW8Num12z2"/>
    <w:rsid w:val="00F0303D"/>
    <w:rPr>
      <w:rFonts w:ascii="Wingdings" w:hAnsi="Wingdings" w:cs="Wingdings" w:hint="default"/>
    </w:rPr>
  </w:style>
  <w:style w:type="character" w:customStyle="1" w:styleId="WW8Num12z3">
    <w:name w:val="WW8Num12z3"/>
    <w:rsid w:val="00F0303D"/>
    <w:rPr>
      <w:rFonts w:ascii="Symbol" w:hAnsi="Symbol" w:cs="Symbol" w:hint="default"/>
      <w:b/>
      <w:sz w:val="20"/>
    </w:rPr>
  </w:style>
  <w:style w:type="character" w:customStyle="1" w:styleId="WW8Num13z0">
    <w:name w:val="WW8Num13z0"/>
    <w:rsid w:val="00F0303D"/>
    <w:rPr>
      <w:rFonts w:ascii="Arial" w:hAnsi="Arial" w:cs="Arial" w:hint="default"/>
      <w:sz w:val="22"/>
    </w:rPr>
  </w:style>
  <w:style w:type="character" w:customStyle="1" w:styleId="WW8Num13z1">
    <w:name w:val="WW8Num13z1"/>
    <w:rsid w:val="00F0303D"/>
  </w:style>
  <w:style w:type="character" w:customStyle="1" w:styleId="WW8Num13z2">
    <w:name w:val="WW8Num13z2"/>
    <w:rsid w:val="00F0303D"/>
  </w:style>
  <w:style w:type="character" w:customStyle="1" w:styleId="WW8Num13z3">
    <w:name w:val="WW8Num13z3"/>
    <w:rsid w:val="00F0303D"/>
  </w:style>
  <w:style w:type="character" w:customStyle="1" w:styleId="WW8Num13z4">
    <w:name w:val="WW8Num13z4"/>
    <w:rsid w:val="00F0303D"/>
  </w:style>
  <w:style w:type="character" w:customStyle="1" w:styleId="WW8Num13z5">
    <w:name w:val="WW8Num13z5"/>
    <w:rsid w:val="00F0303D"/>
  </w:style>
  <w:style w:type="character" w:customStyle="1" w:styleId="WW8Num13z6">
    <w:name w:val="WW8Num13z6"/>
    <w:rsid w:val="00F0303D"/>
  </w:style>
  <w:style w:type="character" w:customStyle="1" w:styleId="WW8Num13z7">
    <w:name w:val="WW8Num13z7"/>
    <w:rsid w:val="00F0303D"/>
  </w:style>
  <w:style w:type="character" w:customStyle="1" w:styleId="WW8Num13z8">
    <w:name w:val="WW8Num13z8"/>
    <w:rsid w:val="00F0303D"/>
  </w:style>
  <w:style w:type="character" w:customStyle="1" w:styleId="WW8Num14z0">
    <w:name w:val="WW8Num14z0"/>
    <w:rsid w:val="00F0303D"/>
    <w:rPr>
      <w:rFonts w:ascii="Symbol" w:hAnsi="Symbol" w:cs="Symbol" w:hint="default"/>
    </w:rPr>
  </w:style>
  <w:style w:type="character" w:customStyle="1" w:styleId="WW8Num14z1">
    <w:name w:val="WW8Num14z1"/>
    <w:rsid w:val="00F0303D"/>
    <w:rPr>
      <w:rFonts w:ascii="Courier New" w:hAnsi="Courier New" w:cs="Courier New" w:hint="default"/>
    </w:rPr>
  </w:style>
  <w:style w:type="character" w:customStyle="1" w:styleId="WW8Num14z2">
    <w:name w:val="WW8Num14z2"/>
    <w:rsid w:val="00F0303D"/>
    <w:rPr>
      <w:rFonts w:ascii="Wingdings" w:hAnsi="Wingdings" w:cs="Wingdings" w:hint="default"/>
    </w:rPr>
  </w:style>
  <w:style w:type="character" w:customStyle="1" w:styleId="WW8Num15z0">
    <w:name w:val="WW8Num15z0"/>
    <w:rsid w:val="00F0303D"/>
    <w:rPr>
      <w:rFonts w:ascii="Symbol" w:hAnsi="Symbol" w:cs="Symbol" w:hint="default"/>
    </w:rPr>
  </w:style>
  <w:style w:type="character" w:customStyle="1" w:styleId="WW8Num15z1">
    <w:name w:val="WW8Num15z1"/>
    <w:rsid w:val="00F0303D"/>
    <w:rPr>
      <w:rFonts w:ascii="Courier New" w:hAnsi="Courier New" w:cs="Courier New" w:hint="default"/>
    </w:rPr>
  </w:style>
  <w:style w:type="character" w:customStyle="1" w:styleId="WW8Num15z2">
    <w:name w:val="WW8Num15z2"/>
    <w:rsid w:val="00F0303D"/>
    <w:rPr>
      <w:rFonts w:ascii="Wingdings" w:hAnsi="Wingdings" w:cs="Wingdings" w:hint="default"/>
    </w:rPr>
  </w:style>
  <w:style w:type="character" w:customStyle="1" w:styleId="WW8Num16z0">
    <w:name w:val="WW8Num16z0"/>
    <w:rsid w:val="00F0303D"/>
    <w:rPr>
      <w:rFonts w:ascii="Linux Biolinum G" w:hAnsi="Linux Biolinum G" w:cs="Linux Biolinum G"/>
      <w:i/>
      <w:iCs/>
      <w:sz w:val="22"/>
      <w:szCs w:val="22"/>
    </w:rPr>
  </w:style>
  <w:style w:type="character" w:customStyle="1" w:styleId="WW8Num16z1">
    <w:name w:val="WW8Num16z1"/>
    <w:rsid w:val="00F0303D"/>
    <w:rPr>
      <w:i/>
      <w:iCs/>
      <w:sz w:val="16"/>
      <w:szCs w:val="16"/>
    </w:rPr>
  </w:style>
  <w:style w:type="character" w:customStyle="1" w:styleId="WW8Num17z0">
    <w:name w:val="WW8Num17z0"/>
    <w:rsid w:val="00F0303D"/>
    <w:rPr>
      <w:rFonts w:ascii="Symbol" w:hAnsi="Symbol" w:cs="OpenSymbol" w:hint="default"/>
    </w:rPr>
  </w:style>
  <w:style w:type="character" w:customStyle="1" w:styleId="WW8Num17z1">
    <w:name w:val="WW8Num17z1"/>
    <w:rsid w:val="00F0303D"/>
    <w:rPr>
      <w:rFonts w:ascii="OpenSymbol" w:hAnsi="OpenSymbol" w:cs="OpenSymbol" w:hint="default"/>
    </w:rPr>
  </w:style>
  <w:style w:type="character" w:customStyle="1" w:styleId="WW8Num18z0">
    <w:name w:val="WW8Num18z0"/>
    <w:rsid w:val="00F0303D"/>
    <w:rPr>
      <w:rFonts w:ascii="Symbol" w:hAnsi="Symbol" w:cs="Symbol" w:hint="default"/>
    </w:rPr>
  </w:style>
  <w:style w:type="character" w:customStyle="1" w:styleId="WW8Num18z1">
    <w:name w:val="WW8Num18z1"/>
    <w:rsid w:val="00F0303D"/>
    <w:rPr>
      <w:rFonts w:ascii="Courier New" w:hAnsi="Courier New" w:cs="Courier New" w:hint="default"/>
    </w:rPr>
  </w:style>
  <w:style w:type="character" w:customStyle="1" w:styleId="WW8Num18z2">
    <w:name w:val="WW8Num18z2"/>
    <w:rsid w:val="00F0303D"/>
    <w:rPr>
      <w:rFonts w:ascii="Wingdings" w:hAnsi="Wingdings" w:cs="Wingdings" w:hint="default"/>
    </w:rPr>
  </w:style>
  <w:style w:type="character" w:customStyle="1" w:styleId="WW8Num19z0">
    <w:name w:val="WW8Num19z0"/>
    <w:rsid w:val="00F0303D"/>
    <w:rPr>
      <w:rFonts w:ascii="Symbol" w:hAnsi="Symbol" w:cs="Symbol" w:hint="default"/>
      <w:b/>
      <w:sz w:val="20"/>
    </w:rPr>
  </w:style>
  <w:style w:type="character" w:customStyle="1" w:styleId="WW8Num19z1">
    <w:name w:val="WW8Num19z1"/>
    <w:rsid w:val="00F0303D"/>
    <w:rPr>
      <w:rFonts w:ascii="Courier New" w:hAnsi="Courier New" w:cs="Courier New" w:hint="default"/>
    </w:rPr>
  </w:style>
  <w:style w:type="character" w:customStyle="1" w:styleId="WW8Num19z2">
    <w:name w:val="WW8Num19z2"/>
    <w:rsid w:val="00F0303D"/>
    <w:rPr>
      <w:rFonts w:ascii="Wingdings" w:hAnsi="Wingdings" w:cs="Wingdings" w:hint="default"/>
    </w:rPr>
  </w:style>
  <w:style w:type="character" w:customStyle="1" w:styleId="WW8Num20z0">
    <w:name w:val="WW8Num20z0"/>
    <w:rsid w:val="00F0303D"/>
    <w:rPr>
      <w:rFonts w:ascii="Symbol" w:hAnsi="Symbol" w:cs="OpenSymbol" w:hint="default"/>
    </w:rPr>
  </w:style>
  <w:style w:type="character" w:customStyle="1" w:styleId="WW8Num20z1">
    <w:name w:val="WW8Num20z1"/>
    <w:rsid w:val="00F0303D"/>
    <w:rPr>
      <w:rFonts w:ascii="OpenSymbol" w:hAnsi="OpenSymbol" w:cs="OpenSymbol" w:hint="default"/>
    </w:rPr>
  </w:style>
  <w:style w:type="character" w:customStyle="1" w:styleId="WW8Num21z0">
    <w:name w:val="WW8Num21z0"/>
    <w:rsid w:val="00F0303D"/>
    <w:rPr>
      <w:i w:val="0"/>
      <w:iCs w:val="0"/>
      <w:sz w:val="22"/>
      <w:szCs w:val="22"/>
    </w:rPr>
  </w:style>
  <w:style w:type="character" w:customStyle="1" w:styleId="WW8Num21z1">
    <w:name w:val="WW8Num21z1"/>
    <w:rsid w:val="00F0303D"/>
    <w:rPr>
      <w:i/>
      <w:iCs/>
      <w:sz w:val="16"/>
      <w:szCs w:val="16"/>
    </w:rPr>
  </w:style>
  <w:style w:type="character" w:customStyle="1" w:styleId="WW8Num22z0">
    <w:name w:val="WW8Num22z0"/>
    <w:rsid w:val="00F0303D"/>
    <w:rPr>
      <w:rFonts w:ascii="Symbol" w:hAnsi="Symbol" w:cs="Symbol" w:hint="default"/>
    </w:rPr>
  </w:style>
  <w:style w:type="character" w:customStyle="1" w:styleId="WW8Num22z1">
    <w:name w:val="WW8Num22z1"/>
    <w:rsid w:val="00F0303D"/>
    <w:rPr>
      <w:rFonts w:ascii="Courier New" w:hAnsi="Courier New" w:cs="Courier New" w:hint="default"/>
    </w:rPr>
  </w:style>
  <w:style w:type="character" w:customStyle="1" w:styleId="WW8Num22z2">
    <w:name w:val="WW8Num22z2"/>
    <w:rsid w:val="00F0303D"/>
    <w:rPr>
      <w:rFonts w:ascii="Wingdings" w:hAnsi="Wingdings" w:cs="Wingdings" w:hint="default"/>
    </w:rPr>
  </w:style>
  <w:style w:type="character" w:customStyle="1" w:styleId="WW8Num23z0">
    <w:name w:val="WW8Num23z0"/>
    <w:rsid w:val="00F0303D"/>
    <w:rPr>
      <w:rFonts w:ascii="Symbol" w:hAnsi="Symbol" w:cs="Symbol" w:hint="default"/>
      <w:b w:val="0"/>
      <w:sz w:val="20"/>
    </w:rPr>
  </w:style>
  <w:style w:type="character" w:customStyle="1" w:styleId="WW8Num23z1">
    <w:name w:val="WW8Num23z1"/>
    <w:rsid w:val="00F0303D"/>
    <w:rPr>
      <w:rFonts w:ascii="Courier New" w:hAnsi="Courier New" w:cs="Courier New" w:hint="default"/>
    </w:rPr>
  </w:style>
  <w:style w:type="character" w:customStyle="1" w:styleId="WW8Num23z2">
    <w:name w:val="WW8Num23z2"/>
    <w:rsid w:val="00F0303D"/>
    <w:rPr>
      <w:rFonts w:ascii="Wingdings" w:hAnsi="Wingdings" w:cs="Wingdings" w:hint="default"/>
    </w:rPr>
  </w:style>
  <w:style w:type="character" w:customStyle="1" w:styleId="WW8Num23z3">
    <w:name w:val="WW8Num23z3"/>
    <w:rsid w:val="00F0303D"/>
    <w:rPr>
      <w:rFonts w:ascii="Symbol" w:hAnsi="Symbol" w:cs="Symbol" w:hint="default"/>
      <w:b/>
      <w:sz w:val="20"/>
    </w:rPr>
  </w:style>
  <w:style w:type="character" w:customStyle="1" w:styleId="WW8Num24z0">
    <w:name w:val="WW8Num24z0"/>
    <w:rsid w:val="00F0303D"/>
    <w:rPr>
      <w:rFonts w:ascii="Symbol" w:hAnsi="Symbol" w:cs="Symbol" w:hint="default"/>
      <w:b/>
      <w:sz w:val="20"/>
    </w:rPr>
  </w:style>
  <w:style w:type="character" w:customStyle="1" w:styleId="WW8Num24z1">
    <w:name w:val="WW8Num24z1"/>
    <w:rsid w:val="00F0303D"/>
    <w:rPr>
      <w:rFonts w:ascii="Courier New" w:hAnsi="Courier New" w:cs="Courier New" w:hint="default"/>
    </w:rPr>
  </w:style>
  <w:style w:type="character" w:customStyle="1" w:styleId="WW8Num24z2">
    <w:name w:val="WW8Num24z2"/>
    <w:rsid w:val="00F0303D"/>
    <w:rPr>
      <w:rFonts w:ascii="Wingdings" w:hAnsi="Wingdings" w:cs="Wingdings" w:hint="default"/>
    </w:rPr>
  </w:style>
  <w:style w:type="character" w:customStyle="1" w:styleId="WW8Num25z0">
    <w:name w:val="WW8Num25z0"/>
    <w:rsid w:val="00F0303D"/>
    <w:rPr>
      <w:rFonts w:hint="default"/>
    </w:rPr>
  </w:style>
  <w:style w:type="character" w:customStyle="1" w:styleId="WW8Num25z1">
    <w:name w:val="WW8Num25z1"/>
    <w:rsid w:val="00F0303D"/>
  </w:style>
  <w:style w:type="character" w:customStyle="1" w:styleId="WW8Num25z2">
    <w:name w:val="WW8Num25z2"/>
    <w:rsid w:val="00F0303D"/>
  </w:style>
  <w:style w:type="character" w:customStyle="1" w:styleId="WW8Num25z3">
    <w:name w:val="WW8Num25z3"/>
    <w:rsid w:val="00F0303D"/>
  </w:style>
  <w:style w:type="character" w:customStyle="1" w:styleId="WW8Num25z4">
    <w:name w:val="WW8Num25z4"/>
    <w:rsid w:val="00F0303D"/>
  </w:style>
  <w:style w:type="character" w:customStyle="1" w:styleId="WW8Num25z5">
    <w:name w:val="WW8Num25z5"/>
    <w:rsid w:val="00F0303D"/>
  </w:style>
  <w:style w:type="character" w:customStyle="1" w:styleId="WW8Num25z6">
    <w:name w:val="WW8Num25z6"/>
    <w:rsid w:val="00F0303D"/>
  </w:style>
  <w:style w:type="character" w:customStyle="1" w:styleId="WW8Num25z7">
    <w:name w:val="WW8Num25z7"/>
    <w:rsid w:val="00F0303D"/>
  </w:style>
  <w:style w:type="character" w:customStyle="1" w:styleId="WW8Num25z8">
    <w:name w:val="WW8Num25z8"/>
    <w:rsid w:val="00F0303D"/>
  </w:style>
  <w:style w:type="character" w:customStyle="1" w:styleId="WW8Num26z0">
    <w:name w:val="WW8Num26z0"/>
    <w:rsid w:val="00F0303D"/>
    <w:rPr>
      <w:rFonts w:ascii="Symbol" w:hAnsi="Symbol" w:cs="OpenSymbol" w:hint="default"/>
      <w:sz w:val="20"/>
    </w:rPr>
  </w:style>
  <w:style w:type="character" w:customStyle="1" w:styleId="WW8Num26z1">
    <w:name w:val="WW8Num26z1"/>
    <w:rsid w:val="00F0303D"/>
    <w:rPr>
      <w:rFonts w:ascii="OpenSymbol" w:hAnsi="OpenSymbol" w:cs="OpenSymbol" w:hint="default"/>
    </w:rPr>
  </w:style>
  <w:style w:type="character" w:customStyle="1" w:styleId="WW8Num26z3">
    <w:name w:val="WW8Num26z3"/>
    <w:rsid w:val="00F0303D"/>
    <w:rPr>
      <w:rFonts w:ascii="Symbol" w:hAnsi="Symbol" w:cs="OpenSymbol" w:hint="default"/>
    </w:rPr>
  </w:style>
  <w:style w:type="character" w:customStyle="1" w:styleId="WW8Num27z0">
    <w:name w:val="WW8Num27z0"/>
    <w:rsid w:val="00F0303D"/>
    <w:rPr>
      <w:rFonts w:ascii="Symbol" w:hAnsi="Symbol" w:cs="Symbol" w:hint="default"/>
      <w:b/>
      <w:sz w:val="20"/>
    </w:rPr>
  </w:style>
  <w:style w:type="character" w:customStyle="1" w:styleId="WW8Num27z1">
    <w:name w:val="WW8Num27z1"/>
    <w:rsid w:val="00F0303D"/>
    <w:rPr>
      <w:rFonts w:ascii="Courier New" w:hAnsi="Courier New" w:cs="Courier New" w:hint="default"/>
    </w:rPr>
  </w:style>
  <w:style w:type="character" w:customStyle="1" w:styleId="WW8Num27z2">
    <w:name w:val="WW8Num27z2"/>
    <w:rsid w:val="00F0303D"/>
    <w:rPr>
      <w:rFonts w:ascii="Wingdings" w:hAnsi="Wingdings" w:cs="Wingdings" w:hint="default"/>
    </w:rPr>
  </w:style>
  <w:style w:type="character" w:customStyle="1" w:styleId="WW8Num28z0">
    <w:name w:val="WW8Num28z0"/>
    <w:rsid w:val="00F0303D"/>
    <w:rPr>
      <w:i/>
      <w:iCs/>
      <w:sz w:val="16"/>
      <w:szCs w:val="16"/>
    </w:rPr>
  </w:style>
  <w:style w:type="character" w:customStyle="1" w:styleId="WW8Num29z0">
    <w:name w:val="WW8Num29z0"/>
    <w:rsid w:val="00F0303D"/>
    <w:rPr>
      <w:i/>
      <w:iCs/>
      <w:sz w:val="24"/>
      <w:szCs w:val="16"/>
    </w:rPr>
  </w:style>
  <w:style w:type="character" w:customStyle="1" w:styleId="WW8Num29z1">
    <w:name w:val="WW8Num29z1"/>
    <w:rsid w:val="00F0303D"/>
    <w:rPr>
      <w:i/>
      <w:iCs/>
      <w:sz w:val="16"/>
      <w:szCs w:val="16"/>
    </w:rPr>
  </w:style>
  <w:style w:type="character" w:customStyle="1" w:styleId="60">
    <w:name w:val="Προεπιλεγμένη γραμματοσειρά6"/>
    <w:rsid w:val="00F0303D"/>
  </w:style>
  <w:style w:type="character" w:customStyle="1" w:styleId="WW8Num3z2">
    <w:name w:val="WW8Num3z2"/>
    <w:rsid w:val="00F0303D"/>
    <w:rPr>
      <w:rFonts w:ascii="Wingdings" w:hAnsi="Wingdings" w:cs="Wingdings"/>
    </w:rPr>
  </w:style>
  <w:style w:type="character" w:customStyle="1" w:styleId="WW8Num3z3">
    <w:name w:val="WW8Num3z3"/>
    <w:rsid w:val="00F0303D"/>
  </w:style>
  <w:style w:type="character" w:customStyle="1" w:styleId="WW8Num3z4">
    <w:name w:val="WW8Num3z4"/>
    <w:rsid w:val="00F0303D"/>
  </w:style>
  <w:style w:type="character" w:customStyle="1" w:styleId="WW8Num3z5">
    <w:name w:val="WW8Num3z5"/>
    <w:rsid w:val="00F0303D"/>
  </w:style>
  <w:style w:type="character" w:customStyle="1" w:styleId="WW8Num3z6">
    <w:name w:val="WW8Num3z6"/>
    <w:rsid w:val="00F0303D"/>
  </w:style>
  <w:style w:type="character" w:customStyle="1" w:styleId="WW8Num3z7">
    <w:name w:val="WW8Num3z7"/>
    <w:rsid w:val="00F0303D"/>
  </w:style>
  <w:style w:type="character" w:customStyle="1" w:styleId="WW8Num3z8">
    <w:name w:val="WW8Num3z8"/>
    <w:rsid w:val="00F0303D"/>
  </w:style>
  <w:style w:type="character" w:customStyle="1" w:styleId="WW8Num6z3">
    <w:name w:val="WW8Num6z3"/>
    <w:rsid w:val="00F0303D"/>
  </w:style>
  <w:style w:type="character" w:customStyle="1" w:styleId="WW8Num6z4">
    <w:name w:val="WW8Num6z4"/>
    <w:rsid w:val="00F0303D"/>
  </w:style>
  <w:style w:type="character" w:customStyle="1" w:styleId="WW8Num6z5">
    <w:name w:val="WW8Num6z5"/>
    <w:rsid w:val="00F0303D"/>
  </w:style>
  <w:style w:type="character" w:customStyle="1" w:styleId="WW8Num6z6">
    <w:name w:val="WW8Num6z6"/>
    <w:rsid w:val="00F0303D"/>
  </w:style>
  <w:style w:type="character" w:customStyle="1" w:styleId="WW8Num6z7">
    <w:name w:val="WW8Num6z7"/>
    <w:rsid w:val="00F0303D"/>
  </w:style>
  <w:style w:type="character" w:customStyle="1" w:styleId="WW8Num6z8">
    <w:name w:val="WW8Num6z8"/>
    <w:rsid w:val="00F0303D"/>
  </w:style>
  <w:style w:type="character" w:customStyle="1" w:styleId="WW8Num7z1">
    <w:name w:val="WW8Num7z1"/>
    <w:rsid w:val="00F0303D"/>
    <w:rPr>
      <w:rFonts w:ascii="Courier New" w:hAnsi="Courier New" w:cs="Courier New" w:hint="default"/>
    </w:rPr>
  </w:style>
  <w:style w:type="character" w:customStyle="1" w:styleId="WW8Num7z2">
    <w:name w:val="WW8Num7z2"/>
    <w:rsid w:val="00F0303D"/>
    <w:rPr>
      <w:rFonts w:ascii="Wingdings" w:hAnsi="Wingdings" w:cs="Wingdings" w:hint="default"/>
    </w:rPr>
  </w:style>
  <w:style w:type="character" w:customStyle="1" w:styleId="WW8Num8z2">
    <w:name w:val="WW8Num8z2"/>
    <w:rsid w:val="00F0303D"/>
    <w:rPr>
      <w:rFonts w:ascii="Wingdings" w:hAnsi="Wingdings" w:cs="Wingdings" w:hint="default"/>
    </w:rPr>
  </w:style>
  <w:style w:type="character" w:customStyle="1" w:styleId="WW8Num10z4">
    <w:name w:val="WW8Num10z4"/>
    <w:rsid w:val="00F0303D"/>
  </w:style>
  <w:style w:type="character" w:customStyle="1" w:styleId="WW8Num10z5">
    <w:name w:val="WW8Num10z5"/>
    <w:rsid w:val="00F0303D"/>
  </w:style>
  <w:style w:type="character" w:customStyle="1" w:styleId="WW8Num10z6">
    <w:name w:val="WW8Num10z6"/>
    <w:rsid w:val="00F0303D"/>
  </w:style>
  <w:style w:type="character" w:customStyle="1" w:styleId="WW8Num10z7">
    <w:name w:val="WW8Num10z7"/>
    <w:rsid w:val="00F0303D"/>
  </w:style>
  <w:style w:type="character" w:customStyle="1" w:styleId="WW8Num10z8">
    <w:name w:val="WW8Num10z8"/>
    <w:rsid w:val="00F0303D"/>
  </w:style>
  <w:style w:type="character" w:customStyle="1" w:styleId="WW8Num11z2">
    <w:name w:val="WW8Num11z2"/>
    <w:rsid w:val="00F0303D"/>
    <w:rPr>
      <w:rFonts w:ascii="Wingdings" w:hAnsi="Wingdings" w:cs="Wingdings" w:hint="default"/>
    </w:rPr>
  </w:style>
  <w:style w:type="character" w:customStyle="1" w:styleId="WW8Num11z3">
    <w:name w:val="WW8Num11z3"/>
    <w:rsid w:val="00F0303D"/>
    <w:rPr>
      <w:rFonts w:ascii="Symbol" w:hAnsi="Symbol" w:cs="Symbol" w:hint="default"/>
    </w:rPr>
  </w:style>
  <w:style w:type="character" w:customStyle="1" w:styleId="WW8Num11z4">
    <w:name w:val="WW8Num11z4"/>
    <w:rsid w:val="00F0303D"/>
    <w:rPr>
      <w:rFonts w:ascii="Courier New" w:hAnsi="Courier New" w:cs="Courier New" w:hint="default"/>
    </w:rPr>
  </w:style>
  <w:style w:type="character" w:customStyle="1" w:styleId="WW8Num12z4">
    <w:name w:val="WW8Num12z4"/>
    <w:rsid w:val="00F0303D"/>
  </w:style>
  <w:style w:type="character" w:customStyle="1" w:styleId="WW8Num12z5">
    <w:name w:val="WW8Num12z5"/>
    <w:rsid w:val="00F0303D"/>
  </w:style>
  <w:style w:type="character" w:customStyle="1" w:styleId="WW8Num12z6">
    <w:name w:val="WW8Num12z6"/>
    <w:rsid w:val="00F0303D"/>
  </w:style>
  <w:style w:type="character" w:customStyle="1" w:styleId="WW8Num12z7">
    <w:name w:val="WW8Num12z7"/>
    <w:rsid w:val="00F0303D"/>
  </w:style>
  <w:style w:type="character" w:customStyle="1" w:styleId="WW8Num12z8">
    <w:name w:val="WW8Num12z8"/>
    <w:rsid w:val="00F0303D"/>
  </w:style>
  <w:style w:type="character" w:customStyle="1" w:styleId="WW8Num15z3">
    <w:name w:val="WW8Num15z3"/>
    <w:rsid w:val="00F0303D"/>
  </w:style>
  <w:style w:type="character" w:customStyle="1" w:styleId="WW8Num15z4">
    <w:name w:val="WW8Num15z4"/>
    <w:rsid w:val="00F0303D"/>
  </w:style>
  <w:style w:type="character" w:customStyle="1" w:styleId="WW8Num15z5">
    <w:name w:val="WW8Num15z5"/>
    <w:rsid w:val="00F0303D"/>
  </w:style>
  <w:style w:type="character" w:customStyle="1" w:styleId="WW8Num15z6">
    <w:name w:val="WW8Num15z6"/>
    <w:rsid w:val="00F0303D"/>
  </w:style>
  <w:style w:type="character" w:customStyle="1" w:styleId="WW8Num15z7">
    <w:name w:val="WW8Num15z7"/>
    <w:rsid w:val="00F0303D"/>
  </w:style>
  <w:style w:type="character" w:customStyle="1" w:styleId="WW8Num15z8">
    <w:name w:val="WW8Num15z8"/>
    <w:rsid w:val="00F0303D"/>
  </w:style>
  <w:style w:type="character" w:customStyle="1" w:styleId="WW8Num17z2">
    <w:name w:val="WW8Num17z2"/>
    <w:rsid w:val="00F0303D"/>
  </w:style>
  <w:style w:type="character" w:customStyle="1" w:styleId="WW8Num17z3">
    <w:name w:val="WW8Num17z3"/>
    <w:rsid w:val="00F0303D"/>
  </w:style>
  <w:style w:type="character" w:customStyle="1" w:styleId="WW8Num17z4">
    <w:name w:val="WW8Num17z4"/>
    <w:rsid w:val="00F0303D"/>
  </w:style>
  <w:style w:type="character" w:customStyle="1" w:styleId="WW8Num17z5">
    <w:name w:val="WW8Num17z5"/>
    <w:rsid w:val="00F0303D"/>
  </w:style>
  <w:style w:type="character" w:customStyle="1" w:styleId="WW8Num17z6">
    <w:name w:val="WW8Num17z6"/>
    <w:rsid w:val="00F0303D"/>
  </w:style>
  <w:style w:type="character" w:customStyle="1" w:styleId="WW8Num17z7">
    <w:name w:val="WW8Num17z7"/>
    <w:rsid w:val="00F0303D"/>
  </w:style>
  <w:style w:type="character" w:customStyle="1" w:styleId="WW8Num17z8">
    <w:name w:val="WW8Num17z8"/>
    <w:rsid w:val="00F0303D"/>
  </w:style>
  <w:style w:type="character" w:customStyle="1" w:styleId="WW8Num18z3">
    <w:name w:val="WW8Num18z3"/>
    <w:rsid w:val="00F0303D"/>
  </w:style>
  <w:style w:type="character" w:customStyle="1" w:styleId="WW8Num18z4">
    <w:name w:val="WW8Num18z4"/>
    <w:rsid w:val="00F0303D"/>
  </w:style>
  <w:style w:type="character" w:customStyle="1" w:styleId="WW8Num18z5">
    <w:name w:val="WW8Num18z5"/>
    <w:rsid w:val="00F0303D"/>
  </w:style>
  <w:style w:type="character" w:customStyle="1" w:styleId="WW8Num18z6">
    <w:name w:val="WW8Num18z6"/>
    <w:rsid w:val="00F0303D"/>
  </w:style>
  <w:style w:type="character" w:customStyle="1" w:styleId="WW8Num18z7">
    <w:name w:val="WW8Num18z7"/>
    <w:rsid w:val="00F0303D"/>
  </w:style>
  <w:style w:type="character" w:customStyle="1" w:styleId="WW8Num18z8">
    <w:name w:val="WW8Num18z8"/>
    <w:rsid w:val="00F0303D"/>
  </w:style>
  <w:style w:type="character" w:customStyle="1" w:styleId="WW8Num19z3">
    <w:name w:val="WW8Num19z3"/>
    <w:rsid w:val="00F0303D"/>
  </w:style>
  <w:style w:type="character" w:customStyle="1" w:styleId="WW8Num19z4">
    <w:name w:val="WW8Num19z4"/>
    <w:rsid w:val="00F0303D"/>
  </w:style>
  <w:style w:type="character" w:customStyle="1" w:styleId="WW8Num19z5">
    <w:name w:val="WW8Num19z5"/>
    <w:rsid w:val="00F0303D"/>
  </w:style>
  <w:style w:type="character" w:customStyle="1" w:styleId="WW8Num19z6">
    <w:name w:val="WW8Num19z6"/>
    <w:rsid w:val="00F0303D"/>
  </w:style>
  <w:style w:type="character" w:customStyle="1" w:styleId="WW8Num19z7">
    <w:name w:val="WW8Num19z7"/>
    <w:rsid w:val="00F0303D"/>
  </w:style>
  <w:style w:type="character" w:customStyle="1" w:styleId="WW8Num19z8">
    <w:name w:val="WW8Num19z8"/>
    <w:rsid w:val="00F0303D"/>
  </w:style>
  <w:style w:type="character" w:customStyle="1" w:styleId="WW8Num20z2">
    <w:name w:val="WW8Num20z2"/>
    <w:rsid w:val="00F0303D"/>
  </w:style>
  <w:style w:type="character" w:customStyle="1" w:styleId="WW8Num20z3">
    <w:name w:val="WW8Num20z3"/>
    <w:rsid w:val="00F0303D"/>
  </w:style>
  <w:style w:type="character" w:customStyle="1" w:styleId="WW8Num20z4">
    <w:name w:val="WW8Num20z4"/>
    <w:rsid w:val="00F0303D"/>
  </w:style>
  <w:style w:type="character" w:customStyle="1" w:styleId="WW8Num20z5">
    <w:name w:val="WW8Num20z5"/>
    <w:rsid w:val="00F0303D"/>
  </w:style>
  <w:style w:type="character" w:customStyle="1" w:styleId="WW8Num20z6">
    <w:name w:val="WW8Num20z6"/>
    <w:rsid w:val="00F0303D"/>
  </w:style>
  <w:style w:type="character" w:customStyle="1" w:styleId="WW8Num20z7">
    <w:name w:val="WW8Num20z7"/>
    <w:rsid w:val="00F0303D"/>
  </w:style>
  <w:style w:type="character" w:customStyle="1" w:styleId="WW8Num20z8">
    <w:name w:val="WW8Num20z8"/>
    <w:rsid w:val="00F0303D"/>
  </w:style>
  <w:style w:type="character" w:customStyle="1" w:styleId="50">
    <w:name w:val="Προεπιλεγμένη γραμματοσειρά5"/>
    <w:rsid w:val="00F0303D"/>
  </w:style>
  <w:style w:type="character" w:customStyle="1" w:styleId="WW8Num5z2">
    <w:name w:val="WW8Num5z2"/>
    <w:rsid w:val="00F0303D"/>
    <w:rPr>
      <w:rFonts w:ascii="Wingdings" w:hAnsi="Wingdings" w:cs="Wingdings"/>
    </w:rPr>
  </w:style>
  <w:style w:type="character" w:customStyle="1" w:styleId="WW8Num8z3">
    <w:name w:val="WW8Num8z3"/>
    <w:rsid w:val="00F0303D"/>
  </w:style>
  <w:style w:type="character" w:customStyle="1" w:styleId="WW8Num8z4">
    <w:name w:val="WW8Num8z4"/>
    <w:rsid w:val="00F0303D"/>
  </w:style>
  <w:style w:type="character" w:customStyle="1" w:styleId="WW8Num8z5">
    <w:name w:val="WW8Num8z5"/>
    <w:rsid w:val="00F0303D"/>
  </w:style>
  <w:style w:type="character" w:customStyle="1" w:styleId="WW8Num8z6">
    <w:name w:val="WW8Num8z6"/>
    <w:rsid w:val="00F0303D"/>
  </w:style>
  <w:style w:type="character" w:customStyle="1" w:styleId="WW8Num8z7">
    <w:name w:val="WW8Num8z7"/>
    <w:rsid w:val="00F0303D"/>
  </w:style>
  <w:style w:type="character" w:customStyle="1" w:styleId="WW8Num8z8">
    <w:name w:val="WW8Num8z8"/>
    <w:rsid w:val="00F0303D"/>
  </w:style>
  <w:style w:type="character" w:customStyle="1" w:styleId="WW8Num16z2">
    <w:name w:val="WW8Num16z2"/>
    <w:rsid w:val="00F0303D"/>
    <w:rPr>
      <w:rFonts w:ascii="Wingdings" w:hAnsi="Wingdings" w:cs="Wingdings" w:hint="default"/>
    </w:rPr>
  </w:style>
  <w:style w:type="character" w:customStyle="1" w:styleId="WW8Num16z3">
    <w:name w:val="WW8Num16z3"/>
    <w:rsid w:val="00F0303D"/>
    <w:rPr>
      <w:rFonts w:ascii="Symbol" w:hAnsi="Symbol" w:cs="Symbol" w:hint="default"/>
      <w:b/>
      <w:sz w:val="20"/>
    </w:rPr>
  </w:style>
  <w:style w:type="character" w:customStyle="1" w:styleId="WW8Num21z2">
    <w:name w:val="WW8Num21z2"/>
    <w:rsid w:val="00F0303D"/>
    <w:rPr>
      <w:rFonts w:ascii="Wingdings" w:hAnsi="Wingdings" w:cs="Wingdings" w:hint="default"/>
    </w:rPr>
  </w:style>
  <w:style w:type="character" w:customStyle="1" w:styleId="WW8Num24z3">
    <w:name w:val="WW8Num24z3"/>
    <w:rsid w:val="00F0303D"/>
  </w:style>
  <w:style w:type="character" w:customStyle="1" w:styleId="WW8Num24z4">
    <w:name w:val="WW8Num24z4"/>
    <w:rsid w:val="00F0303D"/>
  </w:style>
  <w:style w:type="character" w:customStyle="1" w:styleId="WW8Num24z5">
    <w:name w:val="WW8Num24z5"/>
    <w:rsid w:val="00F0303D"/>
  </w:style>
  <w:style w:type="character" w:customStyle="1" w:styleId="WW8Num24z6">
    <w:name w:val="WW8Num24z6"/>
    <w:rsid w:val="00F0303D"/>
  </w:style>
  <w:style w:type="character" w:customStyle="1" w:styleId="WW8Num24z7">
    <w:name w:val="WW8Num24z7"/>
    <w:rsid w:val="00F0303D"/>
  </w:style>
  <w:style w:type="character" w:customStyle="1" w:styleId="WW8Num24z8">
    <w:name w:val="WW8Num24z8"/>
    <w:rsid w:val="00F0303D"/>
  </w:style>
  <w:style w:type="character" w:customStyle="1" w:styleId="WW8Num26z2">
    <w:name w:val="WW8Num26z2"/>
    <w:rsid w:val="00F0303D"/>
    <w:rPr>
      <w:rFonts w:ascii="Wingdings" w:hAnsi="Wingdings" w:cs="Wingdings" w:hint="default"/>
    </w:rPr>
  </w:style>
  <w:style w:type="character" w:customStyle="1" w:styleId="WW8Num27z3">
    <w:name w:val="WW8Num27z3"/>
    <w:rsid w:val="00F0303D"/>
  </w:style>
  <w:style w:type="character" w:customStyle="1" w:styleId="WW8Num27z4">
    <w:name w:val="WW8Num27z4"/>
    <w:rsid w:val="00F0303D"/>
  </w:style>
  <w:style w:type="character" w:customStyle="1" w:styleId="WW8Num27z5">
    <w:name w:val="WW8Num27z5"/>
    <w:rsid w:val="00F0303D"/>
  </w:style>
  <w:style w:type="character" w:customStyle="1" w:styleId="WW8Num27z6">
    <w:name w:val="WW8Num27z6"/>
    <w:rsid w:val="00F0303D"/>
  </w:style>
  <w:style w:type="character" w:customStyle="1" w:styleId="WW8Num27z7">
    <w:name w:val="WW8Num27z7"/>
    <w:rsid w:val="00F0303D"/>
  </w:style>
  <w:style w:type="character" w:customStyle="1" w:styleId="WW8Num27z8">
    <w:name w:val="WW8Num27z8"/>
    <w:rsid w:val="00F0303D"/>
  </w:style>
  <w:style w:type="character" w:customStyle="1" w:styleId="WW8Num28z1">
    <w:name w:val="WW8Num28z1"/>
    <w:rsid w:val="00F0303D"/>
  </w:style>
  <w:style w:type="character" w:customStyle="1" w:styleId="WW8Num28z2">
    <w:name w:val="WW8Num28z2"/>
    <w:rsid w:val="00F0303D"/>
  </w:style>
  <w:style w:type="character" w:customStyle="1" w:styleId="WW8Num28z3">
    <w:name w:val="WW8Num28z3"/>
    <w:rsid w:val="00F0303D"/>
  </w:style>
  <w:style w:type="character" w:customStyle="1" w:styleId="WW8Num28z4">
    <w:name w:val="WW8Num28z4"/>
    <w:rsid w:val="00F0303D"/>
  </w:style>
  <w:style w:type="character" w:customStyle="1" w:styleId="WW8Num28z5">
    <w:name w:val="WW8Num28z5"/>
    <w:rsid w:val="00F0303D"/>
  </w:style>
  <w:style w:type="character" w:customStyle="1" w:styleId="WW8Num28z6">
    <w:name w:val="WW8Num28z6"/>
    <w:rsid w:val="00F0303D"/>
  </w:style>
  <w:style w:type="character" w:customStyle="1" w:styleId="WW8Num28z7">
    <w:name w:val="WW8Num28z7"/>
    <w:rsid w:val="00F0303D"/>
  </w:style>
  <w:style w:type="character" w:customStyle="1" w:styleId="WW8Num28z8">
    <w:name w:val="WW8Num28z8"/>
    <w:rsid w:val="00F0303D"/>
  </w:style>
  <w:style w:type="character" w:customStyle="1" w:styleId="WW8Num29z2">
    <w:name w:val="WW8Num29z2"/>
    <w:rsid w:val="00F0303D"/>
    <w:rPr>
      <w:rFonts w:ascii="Wingdings" w:hAnsi="Wingdings" w:cs="Wingdings" w:hint="default"/>
    </w:rPr>
  </w:style>
  <w:style w:type="character" w:customStyle="1" w:styleId="WW8Num30z0">
    <w:name w:val="WW8Num30z0"/>
    <w:rsid w:val="00F0303D"/>
  </w:style>
  <w:style w:type="character" w:customStyle="1" w:styleId="WW8Num30z1">
    <w:name w:val="WW8Num30z1"/>
    <w:rsid w:val="00F0303D"/>
  </w:style>
  <w:style w:type="character" w:customStyle="1" w:styleId="WW8Num30z2">
    <w:name w:val="WW8Num30z2"/>
    <w:rsid w:val="00F0303D"/>
  </w:style>
  <w:style w:type="character" w:customStyle="1" w:styleId="WW8Num30z3">
    <w:name w:val="WW8Num30z3"/>
    <w:rsid w:val="00F0303D"/>
  </w:style>
  <w:style w:type="character" w:customStyle="1" w:styleId="WW8Num30z4">
    <w:name w:val="WW8Num30z4"/>
    <w:rsid w:val="00F0303D"/>
  </w:style>
  <w:style w:type="character" w:customStyle="1" w:styleId="WW8Num30z5">
    <w:name w:val="WW8Num30z5"/>
    <w:rsid w:val="00F0303D"/>
  </w:style>
  <w:style w:type="character" w:customStyle="1" w:styleId="WW8Num30z6">
    <w:name w:val="WW8Num30z6"/>
    <w:rsid w:val="00F0303D"/>
  </w:style>
  <w:style w:type="character" w:customStyle="1" w:styleId="WW8Num30z7">
    <w:name w:val="WW8Num30z7"/>
    <w:rsid w:val="00F0303D"/>
  </w:style>
  <w:style w:type="character" w:customStyle="1" w:styleId="WW8Num30z8">
    <w:name w:val="WW8Num30z8"/>
    <w:rsid w:val="00F0303D"/>
  </w:style>
  <w:style w:type="character" w:customStyle="1" w:styleId="WW8Num31z0">
    <w:name w:val="WW8Num31z0"/>
    <w:rsid w:val="00F0303D"/>
    <w:rPr>
      <w:rFonts w:ascii="Symbol" w:hAnsi="Symbol" w:cs="Symbol" w:hint="default"/>
      <w:b/>
      <w:sz w:val="20"/>
    </w:rPr>
  </w:style>
  <w:style w:type="character" w:customStyle="1" w:styleId="WW8Num31z1">
    <w:name w:val="WW8Num31z1"/>
    <w:rsid w:val="00F0303D"/>
    <w:rPr>
      <w:rFonts w:ascii="Courier New" w:hAnsi="Courier New" w:cs="Courier New" w:hint="default"/>
    </w:rPr>
  </w:style>
  <w:style w:type="character" w:customStyle="1" w:styleId="WW8Num31z2">
    <w:name w:val="WW8Num31z2"/>
    <w:rsid w:val="00F0303D"/>
    <w:rPr>
      <w:rFonts w:ascii="Wingdings" w:hAnsi="Wingdings" w:cs="Wingdings" w:hint="default"/>
    </w:rPr>
  </w:style>
  <w:style w:type="character" w:customStyle="1" w:styleId="WW8Num32z0">
    <w:name w:val="WW8Num32z0"/>
    <w:rsid w:val="00F0303D"/>
    <w:rPr>
      <w:rFonts w:ascii="Symbol" w:hAnsi="Symbol" w:cs="Symbol" w:hint="default"/>
      <w:b w:val="0"/>
      <w:sz w:val="20"/>
    </w:rPr>
  </w:style>
  <w:style w:type="character" w:customStyle="1" w:styleId="WW8Num32z1">
    <w:name w:val="WW8Num32z1"/>
    <w:rsid w:val="00F0303D"/>
    <w:rPr>
      <w:rFonts w:ascii="Courier New" w:hAnsi="Courier New" w:cs="Courier New" w:hint="default"/>
    </w:rPr>
  </w:style>
  <w:style w:type="character" w:customStyle="1" w:styleId="WW8Num32z2">
    <w:name w:val="WW8Num32z2"/>
    <w:rsid w:val="00F0303D"/>
    <w:rPr>
      <w:rFonts w:ascii="Wingdings" w:hAnsi="Wingdings" w:cs="Wingdings" w:hint="default"/>
    </w:rPr>
  </w:style>
  <w:style w:type="character" w:customStyle="1" w:styleId="WW8Num32z3">
    <w:name w:val="WW8Num32z3"/>
    <w:rsid w:val="00F0303D"/>
    <w:rPr>
      <w:rFonts w:ascii="Symbol" w:hAnsi="Symbol" w:cs="Symbol" w:hint="default"/>
      <w:b/>
      <w:sz w:val="20"/>
    </w:rPr>
  </w:style>
  <w:style w:type="character" w:customStyle="1" w:styleId="WW8Num33z0">
    <w:name w:val="WW8Num33z0"/>
    <w:rsid w:val="00F0303D"/>
    <w:rPr>
      <w:rFonts w:ascii="Symbol" w:hAnsi="Symbol" w:cs="Symbol" w:hint="default"/>
    </w:rPr>
  </w:style>
  <w:style w:type="character" w:customStyle="1" w:styleId="WW8Num33z1">
    <w:name w:val="WW8Num33z1"/>
    <w:rsid w:val="00F0303D"/>
    <w:rPr>
      <w:rFonts w:ascii="Courier New" w:hAnsi="Courier New" w:cs="Courier New" w:hint="default"/>
    </w:rPr>
  </w:style>
  <w:style w:type="character" w:customStyle="1" w:styleId="WW8Num33z2">
    <w:name w:val="WW8Num33z2"/>
    <w:rsid w:val="00F0303D"/>
    <w:rPr>
      <w:rFonts w:ascii="Wingdings" w:hAnsi="Wingdings" w:cs="Wingdings" w:hint="default"/>
    </w:rPr>
  </w:style>
  <w:style w:type="character" w:customStyle="1" w:styleId="WW8Num34z0">
    <w:name w:val="WW8Num34z0"/>
    <w:rsid w:val="00F0303D"/>
  </w:style>
  <w:style w:type="character" w:customStyle="1" w:styleId="WW8Num34z1">
    <w:name w:val="WW8Num34z1"/>
    <w:rsid w:val="00F0303D"/>
  </w:style>
  <w:style w:type="character" w:customStyle="1" w:styleId="WW8Num34z2">
    <w:name w:val="WW8Num34z2"/>
    <w:rsid w:val="00F0303D"/>
  </w:style>
  <w:style w:type="character" w:customStyle="1" w:styleId="WW8Num34z3">
    <w:name w:val="WW8Num34z3"/>
    <w:rsid w:val="00F0303D"/>
  </w:style>
  <w:style w:type="character" w:customStyle="1" w:styleId="WW8Num34z4">
    <w:name w:val="WW8Num34z4"/>
    <w:rsid w:val="00F0303D"/>
  </w:style>
  <w:style w:type="character" w:customStyle="1" w:styleId="WW8Num34z5">
    <w:name w:val="WW8Num34z5"/>
    <w:rsid w:val="00F0303D"/>
  </w:style>
  <w:style w:type="character" w:customStyle="1" w:styleId="WW8Num34z6">
    <w:name w:val="WW8Num34z6"/>
    <w:rsid w:val="00F0303D"/>
  </w:style>
  <w:style w:type="character" w:customStyle="1" w:styleId="WW8Num34z7">
    <w:name w:val="WW8Num34z7"/>
    <w:rsid w:val="00F0303D"/>
  </w:style>
  <w:style w:type="character" w:customStyle="1" w:styleId="WW8Num34z8">
    <w:name w:val="WW8Num34z8"/>
    <w:rsid w:val="00F0303D"/>
  </w:style>
  <w:style w:type="character" w:customStyle="1" w:styleId="40">
    <w:name w:val="Προεπιλεγμένη γραμματοσειρά4"/>
    <w:rsid w:val="00F0303D"/>
  </w:style>
  <w:style w:type="character" w:customStyle="1" w:styleId="1Char1">
    <w:name w:val="Επικεφαλίδα 1 Char1"/>
    <w:basedOn w:val="40"/>
    <w:rsid w:val="00F0303D"/>
    <w:rPr>
      <w:sz w:val="24"/>
      <w:lang w:val="el-GR" w:bidi="ar-SA"/>
    </w:rPr>
  </w:style>
  <w:style w:type="character" w:customStyle="1" w:styleId="2Char">
    <w:name w:val="Επικεφαλίδα 2 Char"/>
    <w:basedOn w:val="40"/>
    <w:rsid w:val="00F0303D"/>
    <w:rPr>
      <w:b/>
      <w:sz w:val="24"/>
      <w:u w:val="single"/>
      <w:lang w:val="el-GR" w:bidi="ar-SA"/>
    </w:rPr>
  </w:style>
  <w:style w:type="character" w:customStyle="1" w:styleId="3Char">
    <w:name w:val="Επικεφαλίδα 3 Char"/>
    <w:basedOn w:val="40"/>
    <w:rsid w:val="00F0303D"/>
    <w:rPr>
      <w:b/>
      <w:sz w:val="24"/>
      <w:u w:val="single"/>
      <w:lang w:val="el-GR" w:bidi="ar-SA"/>
    </w:rPr>
  </w:style>
  <w:style w:type="character" w:customStyle="1" w:styleId="4Char">
    <w:name w:val="Επικεφαλίδα 4 Char"/>
    <w:basedOn w:val="40"/>
    <w:rsid w:val="00F0303D"/>
    <w:rPr>
      <w:b/>
      <w:bCs/>
      <w:sz w:val="24"/>
      <w:szCs w:val="24"/>
      <w:lang w:val="el-GR" w:bidi="ar-SA"/>
    </w:rPr>
  </w:style>
  <w:style w:type="character" w:customStyle="1" w:styleId="5Char1">
    <w:name w:val="Επικεφαλίδα 5 Char1"/>
    <w:basedOn w:val="40"/>
    <w:rsid w:val="00F0303D"/>
    <w:rPr>
      <w:b/>
      <w:bCs/>
      <w:sz w:val="24"/>
      <w:szCs w:val="24"/>
      <w:lang w:val="el-GR" w:bidi="ar-SA"/>
    </w:rPr>
  </w:style>
  <w:style w:type="character" w:customStyle="1" w:styleId="6Char">
    <w:name w:val="Επικεφαλίδα 6 Char"/>
    <w:basedOn w:val="40"/>
    <w:rsid w:val="00F0303D"/>
    <w:rPr>
      <w:b/>
      <w:bCs/>
      <w:sz w:val="24"/>
      <w:lang w:val="el-GR" w:bidi="ar-SA"/>
    </w:rPr>
  </w:style>
  <w:style w:type="character" w:customStyle="1" w:styleId="7Char">
    <w:name w:val="Επικεφαλίδα 7 Char"/>
    <w:basedOn w:val="40"/>
    <w:rsid w:val="00F0303D"/>
    <w:rPr>
      <w:b/>
      <w:bCs/>
      <w:lang w:val="el-GR" w:bidi="ar-SA"/>
    </w:rPr>
  </w:style>
  <w:style w:type="character" w:customStyle="1" w:styleId="8Char">
    <w:name w:val="Επικεφαλίδα 8 Char"/>
    <w:basedOn w:val="40"/>
    <w:rsid w:val="00F0303D"/>
    <w:rPr>
      <w:b/>
      <w:bCs/>
      <w:sz w:val="24"/>
      <w:szCs w:val="24"/>
      <w:lang w:val="el-GR" w:bidi="ar-SA"/>
    </w:rPr>
  </w:style>
  <w:style w:type="character" w:customStyle="1" w:styleId="9Char">
    <w:name w:val="Επικεφαλίδα 9 Char"/>
    <w:basedOn w:val="40"/>
    <w:rsid w:val="00F0303D"/>
    <w:rPr>
      <w:b/>
      <w:bCs/>
      <w:sz w:val="22"/>
      <w:szCs w:val="24"/>
      <w:lang w:val="el-GR" w:bidi="ar-SA"/>
    </w:rPr>
  </w:style>
  <w:style w:type="character" w:customStyle="1" w:styleId="Char">
    <w:name w:val="Σώμα κειμένου Char"/>
    <w:basedOn w:val="40"/>
    <w:rsid w:val="00F0303D"/>
    <w:rPr>
      <w:sz w:val="24"/>
      <w:lang w:val="el-GR" w:bidi="ar-SA"/>
    </w:rPr>
  </w:style>
  <w:style w:type="character" w:customStyle="1" w:styleId="Char0">
    <w:name w:val="Κεφαλίδα Char"/>
    <w:basedOn w:val="40"/>
    <w:rsid w:val="00F0303D"/>
    <w:rPr>
      <w:sz w:val="24"/>
      <w:szCs w:val="24"/>
      <w:lang w:val="el-GR" w:bidi="ar-SA"/>
    </w:rPr>
  </w:style>
  <w:style w:type="character" w:customStyle="1" w:styleId="Char1">
    <w:name w:val="Σώμα κείμενου με εσοχή Char"/>
    <w:basedOn w:val="40"/>
    <w:rsid w:val="00F0303D"/>
    <w:rPr>
      <w:sz w:val="24"/>
      <w:szCs w:val="24"/>
      <w:lang w:val="el-GR" w:bidi="ar-SA"/>
    </w:rPr>
  </w:style>
  <w:style w:type="character" w:styleId="a3">
    <w:name w:val="page number"/>
    <w:basedOn w:val="40"/>
    <w:rsid w:val="00F0303D"/>
  </w:style>
  <w:style w:type="character" w:customStyle="1" w:styleId="Char2">
    <w:name w:val="Υποσέλιδο Char"/>
    <w:basedOn w:val="40"/>
    <w:rsid w:val="00F0303D"/>
    <w:rPr>
      <w:sz w:val="24"/>
      <w:szCs w:val="24"/>
      <w:lang w:val="el-GR" w:bidi="ar-SA"/>
    </w:rPr>
  </w:style>
  <w:style w:type="character" w:customStyle="1" w:styleId="2Char0">
    <w:name w:val="Σώμα κείμενου 2 Char"/>
    <w:basedOn w:val="40"/>
    <w:rsid w:val="00F0303D"/>
    <w:rPr>
      <w:b/>
      <w:bCs/>
      <w:sz w:val="24"/>
      <w:szCs w:val="24"/>
      <w:lang w:val="el-GR" w:bidi="ar-SA"/>
    </w:rPr>
  </w:style>
  <w:style w:type="character" w:customStyle="1" w:styleId="2Char1">
    <w:name w:val="Σώμα κείμενου με εσοχή 2 Char"/>
    <w:basedOn w:val="40"/>
    <w:rsid w:val="00F0303D"/>
    <w:rPr>
      <w:sz w:val="24"/>
      <w:szCs w:val="24"/>
      <w:lang w:val="el-GR" w:bidi="ar-SA"/>
    </w:rPr>
  </w:style>
  <w:style w:type="character" w:customStyle="1" w:styleId="3Char0">
    <w:name w:val="Σώμα κείμενου με εσοχή 3 Char"/>
    <w:basedOn w:val="40"/>
    <w:rsid w:val="00F0303D"/>
    <w:rPr>
      <w:sz w:val="24"/>
      <w:szCs w:val="24"/>
      <w:lang w:val="el-GR" w:bidi="ar-SA"/>
    </w:rPr>
  </w:style>
  <w:style w:type="character" w:customStyle="1" w:styleId="3Char1">
    <w:name w:val="Σώμα κείμενου 3 Char"/>
    <w:basedOn w:val="40"/>
    <w:rsid w:val="00F0303D"/>
    <w:rPr>
      <w:b/>
      <w:bCs/>
      <w:sz w:val="24"/>
      <w:szCs w:val="24"/>
      <w:lang w:val="el-GR" w:bidi="ar-SA"/>
    </w:rPr>
  </w:style>
  <w:style w:type="character" w:customStyle="1" w:styleId="apple-style-span">
    <w:name w:val="apple-style-span"/>
    <w:basedOn w:val="40"/>
    <w:qFormat/>
    <w:rsid w:val="00F0303D"/>
    <w:rPr>
      <w:rFonts w:ascii="Times New Roman" w:hAnsi="Times New Roman" w:cs="Times New Roman" w:hint="default"/>
    </w:rPr>
  </w:style>
  <w:style w:type="character" w:customStyle="1" w:styleId="Char3">
    <w:name w:val="Κείμενο υποσημείωσης Char"/>
    <w:basedOn w:val="40"/>
    <w:rsid w:val="00F0303D"/>
    <w:rPr>
      <w:sz w:val="24"/>
      <w:szCs w:val="24"/>
      <w:lang w:val="el-GR" w:bidi="ar-SA"/>
    </w:rPr>
  </w:style>
  <w:style w:type="character" w:customStyle="1" w:styleId="a4">
    <w:name w:val="Χαρακτήρες υποσημείωσης"/>
    <w:basedOn w:val="40"/>
    <w:rsid w:val="00F0303D"/>
    <w:rPr>
      <w:vertAlign w:val="superscript"/>
    </w:rPr>
  </w:style>
  <w:style w:type="character" w:styleId="-">
    <w:name w:val="Hyperlink"/>
    <w:basedOn w:val="40"/>
    <w:rsid w:val="00F0303D"/>
    <w:rPr>
      <w:color w:val="0000FF"/>
      <w:u w:val="single"/>
    </w:rPr>
  </w:style>
  <w:style w:type="character" w:styleId="a5">
    <w:name w:val="Strong"/>
    <w:basedOn w:val="40"/>
    <w:qFormat/>
    <w:rsid w:val="00F0303D"/>
    <w:rPr>
      <w:rFonts w:cs="Times New Roman"/>
      <w:b/>
      <w:bCs/>
    </w:rPr>
  </w:style>
  <w:style w:type="character" w:customStyle="1" w:styleId="Char4">
    <w:name w:val="Κείμενο σημείωσης τέλους Char"/>
    <w:basedOn w:val="40"/>
    <w:rsid w:val="00F0303D"/>
    <w:rPr>
      <w:rFonts w:ascii="Arial" w:hAnsi="Arial" w:cs="Arial"/>
      <w:position w:val="2"/>
      <w:sz w:val="22"/>
      <w:szCs w:val="24"/>
      <w:lang w:val="en-US" w:eastAsia="zh-CN" w:bidi="ar-SA"/>
    </w:rPr>
  </w:style>
  <w:style w:type="character" w:customStyle="1" w:styleId="Char5">
    <w:name w:val="Απόσπασμα Char"/>
    <w:basedOn w:val="40"/>
    <w:rsid w:val="00F0303D"/>
    <w:rPr>
      <w:sz w:val="24"/>
      <w:szCs w:val="24"/>
      <w:lang w:val="el-GR" w:eastAsia="zh-CN" w:bidi="ar-SA"/>
    </w:rPr>
  </w:style>
  <w:style w:type="character" w:customStyle="1" w:styleId="Char6">
    <w:name w:val="Έντονο εισαγωγικό Char"/>
    <w:basedOn w:val="40"/>
    <w:rsid w:val="00F0303D"/>
    <w:rPr>
      <w:sz w:val="24"/>
      <w:szCs w:val="24"/>
      <w:lang w:val="el-GR" w:eastAsia="zh-CN" w:bidi="ar-SA"/>
    </w:rPr>
  </w:style>
  <w:style w:type="character" w:customStyle="1" w:styleId="msosubtleemphasis0">
    <w:name w:val="msosubtleemphasis"/>
    <w:rsid w:val="00F0303D"/>
    <w:rPr>
      <w:i/>
      <w:iCs w:val="0"/>
      <w:color w:val="5A5A5A"/>
    </w:rPr>
  </w:style>
  <w:style w:type="character" w:customStyle="1" w:styleId="msointenseemphasis0">
    <w:name w:val="msointenseemphasis"/>
    <w:basedOn w:val="40"/>
    <w:rsid w:val="00F0303D"/>
    <w:rPr>
      <w:b/>
      <w:bCs w:val="0"/>
      <w:i/>
      <w:iCs w:val="0"/>
      <w:sz w:val="24"/>
      <w:szCs w:val="24"/>
      <w:u w:val="single"/>
    </w:rPr>
  </w:style>
  <w:style w:type="character" w:customStyle="1" w:styleId="msosubtlereference0">
    <w:name w:val="msosubtlereference"/>
    <w:basedOn w:val="40"/>
    <w:rsid w:val="00F0303D"/>
    <w:rPr>
      <w:sz w:val="24"/>
      <w:szCs w:val="24"/>
      <w:u w:val="single"/>
    </w:rPr>
  </w:style>
  <w:style w:type="character" w:customStyle="1" w:styleId="msointensereference0">
    <w:name w:val="msointensereference"/>
    <w:basedOn w:val="40"/>
    <w:rsid w:val="00F0303D"/>
    <w:rPr>
      <w:b/>
      <w:bCs w:val="0"/>
      <w:sz w:val="24"/>
      <w:u w:val="single"/>
    </w:rPr>
  </w:style>
  <w:style w:type="character" w:customStyle="1" w:styleId="msobooktitle0">
    <w:name w:val="msobooktitle"/>
    <w:basedOn w:val="40"/>
    <w:rsid w:val="00F0303D"/>
    <w:rPr>
      <w:rFonts w:ascii="Cambria" w:eastAsia="Times New Roman" w:hAnsi="Cambria" w:cs="Cambria" w:hint="default"/>
      <w:b/>
      <w:bCs w:val="0"/>
      <w:i/>
      <w:iCs w:val="0"/>
      <w:sz w:val="24"/>
      <w:szCs w:val="24"/>
    </w:rPr>
  </w:style>
  <w:style w:type="character" w:customStyle="1" w:styleId="CharChar10">
    <w:name w:val="Char Char10"/>
    <w:basedOn w:val="40"/>
    <w:rsid w:val="00F0303D"/>
    <w:rPr>
      <w:rFonts w:ascii="Cambria" w:eastAsia="Times New Roman" w:hAnsi="Cambria" w:cs="Cambria" w:hint="default"/>
      <w:b/>
      <w:bCs/>
      <w:kern w:val="1"/>
      <w:sz w:val="32"/>
      <w:szCs w:val="32"/>
    </w:rPr>
  </w:style>
  <w:style w:type="character" w:customStyle="1" w:styleId="CharChar7">
    <w:name w:val="Char Char7"/>
    <w:basedOn w:val="40"/>
    <w:rsid w:val="00F0303D"/>
    <w:rPr>
      <w:b/>
      <w:bCs/>
      <w:sz w:val="28"/>
      <w:szCs w:val="28"/>
    </w:rPr>
  </w:style>
  <w:style w:type="character" w:customStyle="1" w:styleId="CharChar1">
    <w:name w:val="Char Char1"/>
    <w:basedOn w:val="40"/>
    <w:rsid w:val="00F0303D"/>
    <w:rPr>
      <w:rFonts w:ascii="Cambria" w:eastAsia="Times New Roman" w:hAnsi="Cambria" w:cs="Cambria" w:hint="default"/>
      <w:b/>
      <w:bCs/>
      <w:kern w:val="1"/>
      <w:sz w:val="32"/>
      <w:szCs w:val="32"/>
    </w:rPr>
  </w:style>
  <w:style w:type="character" w:customStyle="1" w:styleId="CharChar">
    <w:name w:val="Char Char"/>
    <w:basedOn w:val="40"/>
    <w:rsid w:val="00F0303D"/>
    <w:rPr>
      <w:rFonts w:ascii="Cambria" w:eastAsia="Times New Roman" w:hAnsi="Cambria" w:cs="Cambria" w:hint="default"/>
      <w:sz w:val="24"/>
      <w:szCs w:val="24"/>
    </w:rPr>
  </w:style>
  <w:style w:type="character" w:customStyle="1" w:styleId="BodyTextIndent3Char">
    <w:name w:val="Body Text Indent 3 Char"/>
    <w:basedOn w:val="40"/>
    <w:rsid w:val="00F0303D"/>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F0303D"/>
    <w:rPr>
      <w:sz w:val="24"/>
      <w:szCs w:val="24"/>
      <w:lang w:val="el-GR" w:bidi="ar-SA"/>
    </w:rPr>
  </w:style>
  <w:style w:type="character" w:customStyle="1" w:styleId="-TFChar">
    <w:name w:val="- TF Char"/>
    <w:basedOn w:val="40"/>
    <w:rsid w:val="00F0303D"/>
    <w:rPr>
      <w:sz w:val="24"/>
      <w:lang w:val="el-GR" w:bidi="ar-SA"/>
    </w:rPr>
  </w:style>
  <w:style w:type="character" w:customStyle="1" w:styleId="FontStyle17">
    <w:name w:val="Font Style17"/>
    <w:basedOn w:val="40"/>
    <w:qFormat/>
    <w:rsid w:val="00F0303D"/>
    <w:rPr>
      <w:rFonts w:ascii="Times New Roman" w:hAnsi="Times New Roman" w:cs="Times New Roman"/>
      <w:sz w:val="22"/>
      <w:szCs w:val="22"/>
    </w:rPr>
  </w:style>
  <w:style w:type="character" w:customStyle="1" w:styleId="FontStyle16">
    <w:name w:val="Font Style16"/>
    <w:basedOn w:val="40"/>
    <w:rsid w:val="00F0303D"/>
    <w:rPr>
      <w:rFonts w:ascii="Times New Roman" w:hAnsi="Times New Roman" w:cs="Times New Roman"/>
      <w:b/>
      <w:bCs/>
      <w:sz w:val="22"/>
      <w:szCs w:val="22"/>
    </w:rPr>
  </w:style>
  <w:style w:type="character" w:customStyle="1" w:styleId="FontStyle13">
    <w:name w:val="Font Style13"/>
    <w:basedOn w:val="40"/>
    <w:qFormat/>
    <w:rsid w:val="00F0303D"/>
    <w:rPr>
      <w:rFonts w:ascii="Times New Roman" w:hAnsi="Times New Roman" w:cs="Times New Roman"/>
      <w:sz w:val="20"/>
      <w:szCs w:val="20"/>
    </w:rPr>
  </w:style>
  <w:style w:type="character" w:customStyle="1" w:styleId="3CharChar">
    <w:name w:val="Επικεφαλίδα 3 Char Char"/>
    <w:basedOn w:val="40"/>
    <w:rsid w:val="00F0303D"/>
    <w:rPr>
      <w:b/>
      <w:sz w:val="24"/>
      <w:u w:val="single"/>
      <w:lang w:val="el-GR" w:bidi="ar-SA"/>
    </w:rPr>
  </w:style>
  <w:style w:type="character" w:customStyle="1" w:styleId="4CharChar">
    <w:name w:val="Επικεφαλίδα 4 Char Char"/>
    <w:basedOn w:val="40"/>
    <w:rsid w:val="00F0303D"/>
    <w:rPr>
      <w:b/>
      <w:bCs/>
      <w:sz w:val="24"/>
      <w:szCs w:val="24"/>
      <w:lang w:val="el-GR" w:bidi="ar-SA"/>
    </w:rPr>
  </w:style>
  <w:style w:type="character" w:customStyle="1" w:styleId="CharChar0">
    <w:name w:val="Κεφαλίδα Char Char"/>
    <w:basedOn w:val="40"/>
    <w:rsid w:val="00F0303D"/>
    <w:rPr>
      <w:sz w:val="24"/>
      <w:szCs w:val="24"/>
      <w:lang w:val="el-GR" w:bidi="ar-SA"/>
    </w:rPr>
  </w:style>
  <w:style w:type="character" w:customStyle="1" w:styleId="CharCharCharCharCharCharChar">
    <w:name w:val="Σώμα κείμενου με εσοχή Char Char Char Char Char Char Char"/>
    <w:basedOn w:val="40"/>
    <w:rsid w:val="00F0303D"/>
    <w:rPr>
      <w:sz w:val="24"/>
      <w:szCs w:val="24"/>
      <w:lang w:val="el-GR" w:bidi="ar-SA"/>
    </w:rPr>
  </w:style>
  <w:style w:type="character" w:customStyle="1" w:styleId="1Char">
    <w:name w:val="Επικεφαλίδα 1 Char"/>
    <w:basedOn w:val="40"/>
    <w:rsid w:val="00F0303D"/>
    <w:rPr>
      <w:sz w:val="24"/>
      <w:lang w:val="el-GR" w:bidi="ar-SA"/>
    </w:rPr>
  </w:style>
  <w:style w:type="character" w:customStyle="1" w:styleId="Char10">
    <w:name w:val="Κεφαλίδα Char1"/>
    <w:basedOn w:val="40"/>
    <w:rsid w:val="00F0303D"/>
    <w:rPr>
      <w:sz w:val="24"/>
      <w:szCs w:val="24"/>
      <w:lang w:eastAsia="zh-CN"/>
    </w:rPr>
  </w:style>
  <w:style w:type="character" w:customStyle="1" w:styleId="WW8Num14z3">
    <w:name w:val="WW8Num14z3"/>
    <w:rsid w:val="00F0303D"/>
  </w:style>
  <w:style w:type="character" w:customStyle="1" w:styleId="WW8Num14z4">
    <w:name w:val="WW8Num14z4"/>
    <w:rsid w:val="00F0303D"/>
  </w:style>
  <w:style w:type="character" w:customStyle="1" w:styleId="WW8Num14z5">
    <w:name w:val="WW8Num14z5"/>
    <w:rsid w:val="00F0303D"/>
  </w:style>
  <w:style w:type="character" w:customStyle="1" w:styleId="WW8Num14z6">
    <w:name w:val="WW8Num14z6"/>
    <w:rsid w:val="00F0303D"/>
  </w:style>
  <w:style w:type="character" w:customStyle="1" w:styleId="WW8Num14z7">
    <w:name w:val="WW8Num14z7"/>
    <w:rsid w:val="00F0303D"/>
  </w:style>
  <w:style w:type="character" w:customStyle="1" w:styleId="WW8Num14z8">
    <w:name w:val="WW8Num14z8"/>
    <w:rsid w:val="00F0303D"/>
  </w:style>
  <w:style w:type="character" w:customStyle="1" w:styleId="11">
    <w:name w:val="Προεπιλεγμένη γραμματοσειρά1"/>
    <w:rsid w:val="00F0303D"/>
  </w:style>
  <w:style w:type="character" w:customStyle="1" w:styleId="WW-DefaultParagraphFont">
    <w:name w:val="WW-Default Paragraph Font"/>
    <w:rsid w:val="00F0303D"/>
  </w:style>
  <w:style w:type="character" w:customStyle="1" w:styleId="WW8Num5z3">
    <w:name w:val="WW8Num5z3"/>
    <w:rsid w:val="00F0303D"/>
  </w:style>
  <w:style w:type="character" w:customStyle="1" w:styleId="WW8Num5z4">
    <w:name w:val="WW8Num5z4"/>
    <w:rsid w:val="00F0303D"/>
  </w:style>
  <w:style w:type="character" w:customStyle="1" w:styleId="WW8Num5z5">
    <w:name w:val="WW8Num5z5"/>
    <w:rsid w:val="00F0303D"/>
  </w:style>
  <w:style w:type="character" w:customStyle="1" w:styleId="WW8Num5z6">
    <w:name w:val="WW8Num5z6"/>
    <w:rsid w:val="00F0303D"/>
  </w:style>
  <w:style w:type="character" w:customStyle="1" w:styleId="WW8Num5z7">
    <w:name w:val="WW8Num5z7"/>
    <w:rsid w:val="00F0303D"/>
  </w:style>
  <w:style w:type="character" w:customStyle="1" w:styleId="WW8Num5z8">
    <w:name w:val="WW8Num5z8"/>
    <w:rsid w:val="00F0303D"/>
  </w:style>
  <w:style w:type="character" w:customStyle="1" w:styleId="WW8Num7z3">
    <w:name w:val="WW8Num7z3"/>
    <w:rsid w:val="00F0303D"/>
  </w:style>
  <w:style w:type="character" w:customStyle="1" w:styleId="WW8Num7z4">
    <w:name w:val="WW8Num7z4"/>
    <w:rsid w:val="00F0303D"/>
  </w:style>
  <w:style w:type="character" w:customStyle="1" w:styleId="WW8Num7z5">
    <w:name w:val="WW8Num7z5"/>
    <w:rsid w:val="00F0303D"/>
  </w:style>
  <w:style w:type="character" w:customStyle="1" w:styleId="WW8Num7z6">
    <w:name w:val="WW8Num7z6"/>
    <w:rsid w:val="00F0303D"/>
  </w:style>
  <w:style w:type="character" w:customStyle="1" w:styleId="WW8Num7z7">
    <w:name w:val="WW8Num7z7"/>
    <w:rsid w:val="00F0303D"/>
  </w:style>
  <w:style w:type="character" w:customStyle="1" w:styleId="WW8Num7z8">
    <w:name w:val="WW8Num7z8"/>
    <w:rsid w:val="00F0303D"/>
  </w:style>
  <w:style w:type="character" w:customStyle="1" w:styleId="WW8Num11z1">
    <w:name w:val="WW8Num11z1"/>
    <w:rsid w:val="00F0303D"/>
    <w:rPr>
      <w:rFonts w:ascii="Cambria" w:hAnsi="Cambria" w:cs="Arial"/>
      <w:b/>
      <w:sz w:val="22"/>
      <w:szCs w:val="22"/>
    </w:rPr>
  </w:style>
  <w:style w:type="character" w:customStyle="1" w:styleId="WW-DefaultParagraphFont1">
    <w:name w:val="WW-Default Paragraph Font1"/>
    <w:rsid w:val="00F0303D"/>
  </w:style>
  <w:style w:type="character" w:customStyle="1" w:styleId="WW8Num16z4">
    <w:name w:val="WW8Num16z4"/>
    <w:rsid w:val="00F0303D"/>
  </w:style>
  <w:style w:type="character" w:customStyle="1" w:styleId="WW8Num16z5">
    <w:name w:val="WW8Num16z5"/>
    <w:rsid w:val="00F0303D"/>
  </w:style>
  <w:style w:type="character" w:customStyle="1" w:styleId="WW8Num16z6">
    <w:name w:val="WW8Num16z6"/>
    <w:rsid w:val="00F0303D"/>
  </w:style>
  <w:style w:type="character" w:customStyle="1" w:styleId="WW8Num16z7">
    <w:name w:val="WW8Num16z7"/>
    <w:rsid w:val="00F0303D"/>
  </w:style>
  <w:style w:type="character" w:customStyle="1" w:styleId="WW8Num16z8">
    <w:name w:val="WW8Num16z8"/>
    <w:rsid w:val="00F0303D"/>
  </w:style>
  <w:style w:type="character" w:customStyle="1" w:styleId="30">
    <w:name w:val="Προεπιλεγμένη γραμματοσειρά3"/>
    <w:rsid w:val="00F0303D"/>
  </w:style>
  <w:style w:type="character" w:customStyle="1" w:styleId="WW8Num9z3">
    <w:name w:val="WW8Num9z3"/>
    <w:rsid w:val="00F0303D"/>
  </w:style>
  <w:style w:type="character" w:customStyle="1" w:styleId="WW8Num9z4">
    <w:name w:val="WW8Num9z4"/>
    <w:rsid w:val="00F0303D"/>
  </w:style>
  <w:style w:type="character" w:customStyle="1" w:styleId="WW8Num9z5">
    <w:name w:val="WW8Num9z5"/>
    <w:rsid w:val="00F0303D"/>
  </w:style>
  <w:style w:type="character" w:customStyle="1" w:styleId="WW8Num9z6">
    <w:name w:val="WW8Num9z6"/>
    <w:rsid w:val="00F0303D"/>
  </w:style>
  <w:style w:type="character" w:customStyle="1" w:styleId="WW8Num9z7">
    <w:name w:val="WW8Num9z7"/>
    <w:rsid w:val="00F0303D"/>
  </w:style>
  <w:style w:type="character" w:customStyle="1" w:styleId="WW8Num9z8">
    <w:name w:val="WW8Num9z8"/>
    <w:rsid w:val="00F0303D"/>
  </w:style>
  <w:style w:type="character" w:customStyle="1" w:styleId="20">
    <w:name w:val="Προεπιλεγμένη γραμματοσειρά2"/>
    <w:rsid w:val="00F0303D"/>
  </w:style>
  <w:style w:type="character" w:customStyle="1" w:styleId="WW-">
    <w:name w:val="WW-Χαρακτήρες υποσημείωσης"/>
    <w:rsid w:val="00F0303D"/>
    <w:rPr>
      <w:vertAlign w:val="superscript"/>
    </w:rPr>
  </w:style>
  <w:style w:type="character" w:customStyle="1" w:styleId="41">
    <w:name w:val="Παραπομπή υποσημείωσης4"/>
    <w:rsid w:val="00F0303D"/>
    <w:rPr>
      <w:vertAlign w:val="superscript"/>
    </w:rPr>
  </w:style>
  <w:style w:type="character" w:customStyle="1" w:styleId="a6">
    <w:name w:val="Χαρακτήρες σημείωσης τέλους"/>
    <w:rsid w:val="00F0303D"/>
    <w:rPr>
      <w:vertAlign w:val="superscript"/>
    </w:rPr>
  </w:style>
  <w:style w:type="character" w:customStyle="1" w:styleId="FootnoteReference1">
    <w:name w:val="Footnote Reference1"/>
    <w:rsid w:val="00F0303D"/>
    <w:rPr>
      <w:vertAlign w:val="superscript"/>
    </w:rPr>
  </w:style>
  <w:style w:type="character" w:customStyle="1" w:styleId="WW-0">
    <w:name w:val="WW-Χαρακτήρες σημείωσης τέλους"/>
    <w:rsid w:val="00F0303D"/>
    <w:rPr>
      <w:vertAlign w:val="superscript"/>
    </w:rPr>
  </w:style>
  <w:style w:type="character" w:customStyle="1" w:styleId="a7">
    <w:name w:val="Σύμβολο υποσημείωσης"/>
    <w:rsid w:val="00F0303D"/>
    <w:rPr>
      <w:vertAlign w:val="superscript"/>
    </w:rPr>
  </w:style>
  <w:style w:type="character" w:customStyle="1" w:styleId="21">
    <w:name w:val="Παραπομπή υποσημείωσης2"/>
    <w:rsid w:val="00F0303D"/>
    <w:rPr>
      <w:vertAlign w:val="superscript"/>
    </w:rPr>
  </w:style>
  <w:style w:type="character" w:customStyle="1" w:styleId="12">
    <w:name w:val="Παραπομπή υποσημείωσης1"/>
    <w:rsid w:val="00F0303D"/>
    <w:rPr>
      <w:vertAlign w:val="superscript"/>
    </w:rPr>
  </w:style>
  <w:style w:type="character" w:customStyle="1" w:styleId="13">
    <w:name w:val="Προεπιλεγμένη γραμματοσειρά1"/>
    <w:rsid w:val="00F0303D"/>
  </w:style>
  <w:style w:type="character" w:customStyle="1" w:styleId="22">
    <w:name w:val="Παραπομπή σημείωσης τέλους2"/>
    <w:rsid w:val="00F0303D"/>
    <w:rPr>
      <w:vertAlign w:val="superscript"/>
    </w:rPr>
  </w:style>
  <w:style w:type="character" w:customStyle="1" w:styleId="31">
    <w:name w:val="Παραπομπή υποσημείωσης3"/>
    <w:rsid w:val="00F0303D"/>
    <w:rPr>
      <w:vertAlign w:val="superscript"/>
    </w:rPr>
  </w:style>
  <w:style w:type="character" w:customStyle="1" w:styleId="ListLabel1">
    <w:name w:val="ListLabel 1"/>
    <w:rsid w:val="00F0303D"/>
    <w:rPr>
      <w:rFonts w:eastAsia="Wingdings"/>
    </w:rPr>
  </w:style>
  <w:style w:type="character" w:customStyle="1" w:styleId="ListLabel2">
    <w:name w:val="ListLabel 2"/>
    <w:rsid w:val="00F0303D"/>
    <w:rPr>
      <w:rFonts w:eastAsia="Courier New"/>
    </w:rPr>
  </w:style>
  <w:style w:type="character" w:customStyle="1" w:styleId="ListLabel3">
    <w:name w:val="ListLabel 3"/>
    <w:rsid w:val="00F0303D"/>
    <w:rPr>
      <w:rFonts w:eastAsia="Symbol"/>
    </w:rPr>
  </w:style>
  <w:style w:type="character" w:customStyle="1" w:styleId="ListLabel4">
    <w:name w:val="ListLabel 4"/>
    <w:rsid w:val="00F0303D"/>
    <w:rPr>
      <w:rFonts w:eastAsia="Arial"/>
    </w:rPr>
  </w:style>
  <w:style w:type="character" w:customStyle="1" w:styleId="Footnoteanchor">
    <w:name w:val="Footnote anchor"/>
    <w:rsid w:val="00F0303D"/>
    <w:rPr>
      <w:vertAlign w:val="superscript"/>
    </w:rPr>
  </w:style>
  <w:style w:type="character" w:customStyle="1" w:styleId="Char7">
    <w:name w:val="Κείμενο πλαισίου Char"/>
    <w:uiPriority w:val="99"/>
    <w:rsid w:val="00F0303D"/>
    <w:rPr>
      <w:rFonts w:ascii="Tahoma" w:eastAsia="Andale Sans UI" w:hAnsi="Tahoma" w:cs="Tahoma"/>
      <w:kern w:val="1"/>
      <w:sz w:val="16"/>
      <w:szCs w:val="16"/>
    </w:rPr>
  </w:style>
  <w:style w:type="character" w:customStyle="1" w:styleId="14">
    <w:name w:val="Παραπομπή σημείωσης τέλους1"/>
    <w:rsid w:val="00F0303D"/>
    <w:rPr>
      <w:vertAlign w:val="superscript"/>
    </w:rPr>
  </w:style>
  <w:style w:type="character" w:customStyle="1" w:styleId="32">
    <w:name w:val="Παραπομπή σημείωσης τέλους3"/>
    <w:rsid w:val="00F0303D"/>
    <w:rPr>
      <w:vertAlign w:val="superscript"/>
    </w:rPr>
  </w:style>
  <w:style w:type="character" w:customStyle="1" w:styleId="51">
    <w:name w:val="Παραπομπή υποσημείωσης5"/>
    <w:rsid w:val="00F0303D"/>
    <w:rPr>
      <w:vertAlign w:val="superscript"/>
    </w:rPr>
  </w:style>
  <w:style w:type="character" w:customStyle="1" w:styleId="FootnoteSymbol">
    <w:name w:val="Footnote Symbol"/>
    <w:rsid w:val="00F0303D"/>
    <w:rPr>
      <w:vertAlign w:val="superscript"/>
    </w:rPr>
  </w:style>
  <w:style w:type="character" w:customStyle="1" w:styleId="EndnoteReference">
    <w:name w:val="Endnote Reference"/>
    <w:rsid w:val="00F0303D"/>
    <w:rPr>
      <w:vertAlign w:val="superscript"/>
    </w:rPr>
  </w:style>
  <w:style w:type="character" w:customStyle="1" w:styleId="FootnoteReference">
    <w:name w:val="Footnote Reference"/>
    <w:rsid w:val="00F0303D"/>
    <w:rPr>
      <w:vertAlign w:val="superscript"/>
    </w:rPr>
  </w:style>
  <w:style w:type="character" w:customStyle="1" w:styleId="a8">
    <w:name w:val="Χαρακτήρες αρίθμησης"/>
    <w:rsid w:val="00F0303D"/>
  </w:style>
  <w:style w:type="character" w:customStyle="1" w:styleId="WW-EndnoteReference">
    <w:name w:val="WW-Endnote Reference"/>
    <w:rsid w:val="00F0303D"/>
    <w:rPr>
      <w:vertAlign w:val="superscript"/>
    </w:rPr>
  </w:style>
  <w:style w:type="character" w:customStyle="1" w:styleId="WW-FootnoteReference">
    <w:name w:val="WW-Footnote Reference"/>
    <w:rsid w:val="00F0303D"/>
    <w:rPr>
      <w:vertAlign w:val="superscript"/>
    </w:rPr>
  </w:style>
  <w:style w:type="character" w:customStyle="1" w:styleId="a9">
    <w:name w:val="Σύνδεση ευρετηρίου"/>
    <w:rsid w:val="00F0303D"/>
  </w:style>
  <w:style w:type="character" w:customStyle="1" w:styleId="WW-EndnoteReference1">
    <w:name w:val="WW-Endnote Reference1"/>
    <w:rsid w:val="00F0303D"/>
    <w:rPr>
      <w:vertAlign w:val="superscript"/>
    </w:rPr>
  </w:style>
  <w:style w:type="character" w:customStyle="1" w:styleId="WW-FootnoteReference1">
    <w:name w:val="WW-Footnote Reference1"/>
    <w:rsid w:val="00F0303D"/>
    <w:rPr>
      <w:vertAlign w:val="superscript"/>
    </w:rPr>
  </w:style>
  <w:style w:type="character" w:customStyle="1" w:styleId="WW-EndnoteReference11">
    <w:name w:val="WW-Endnote Reference11"/>
    <w:rsid w:val="00F0303D"/>
    <w:rPr>
      <w:vertAlign w:val="superscript"/>
    </w:rPr>
  </w:style>
  <w:style w:type="character" w:customStyle="1" w:styleId="CommentReference">
    <w:name w:val="Comment Reference"/>
    <w:rsid w:val="00F0303D"/>
    <w:rPr>
      <w:sz w:val="16"/>
      <w:szCs w:val="16"/>
    </w:rPr>
  </w:style>
  <w:style w:type="character" w:customStyle="1" w:styleId="WW-EndnoteReference2">
    <w:name w:val="WW-Endnote Reference2"/>
    <w:rsid w:val="00F0303D"/>
    <w:rPr>
      <w:vertAlign w:val="superscript"/>
    </w:rPr>
  </w:style>
  <w:style w:type="character" w:customStyle="1" w:styleId="BalloonTextChar">
    <w:name w:val="Balloon Text Char"/>
    <w:rsid w:val="00F0303D"/>
    <w:rPr>
      <w:rFonts w:ascii="Segoe UI" w:eastAsia="Andale Sans UI" w:hAnsi="Segoe UI" w:cs="Segoe UI"/>
      <w:kern w:val="1"/>
      <w:sz w:val="18"/>
      <w:szCs w:val="18"/>
      <w:lang w:eastAsia="zh-CN"/>
    </w:rPr>
  </w:style>
  <w:style w:type="character" w:customStyle="1" w:styleId="42">
    <w:name w:val="Παραπομπή σημείωσης τέλους4"/>
    <w:rsid w:val="00F0303D"/>
    <w:rPr>
      <w:vertAlign w:val="superscript"/>
    </w:rPr>
  </w:style>
  <w:style w:type="character" w:styleId="-0">
    <w:name w:val="FollowedHyperlink"/>
    <w:basedOn w:val="40"/>
    <w:rsid w:val="00F0303D"/>
    <w:rPr>
      <w:color w:val="800080"/>
      <w:u w:val="single"/>
    </w:rPr>
  </w:style>
  <w:style w:type="character" w:styleId="aa">
    <w:name w:val="Emphasis"/>
    <w:qFormat/>
    <w:rsid w:val="00F0303D"/>
    <w:rPr>
      <w:i/>
      <w:iCs/>
    </w:rPr>
  </w:style>
  <w:style w:type="character" w:customStyle="1" w:styleId="WW-1">
    <w:name w:val="WW-Έντονη έμφαση"/>
    <w:basedOn w:val="50"/>
    <w:rsid w:val="00F0303D"/>
    <w:rPr>
      <w:b/>
      <w:bCs/>
    </w:rPr>
  </w:style>
  <w:style w:type="character" w:customStyle="1" w:styleId="ListLabel5">
    <w:name w:val="ListLabel 5"/>
    <w:rsid w:val="00F0303D"/>
    <w:rPr>
      <w:rFonts w:cs="Courier New"/>
    </w:rPr>
  </w:style>
  <w:style w:type="character" w:customStyle="1" w:styleId="ListLabel6">
    <w:name w:val="ListLabel 6"/>
    <w:rsid w:val="00F0303D"/>
    <w:rPr>
      <w:rFonts w:cs="Courier New"/>
    </w:rPr>
  </w:style>
  <w:style w:type="character" w:customStyle="1" w:styleId="ListLabel7">
    <w:name w:val="ListLabel 7"/>
    <w:rsid w:val="00F0303D"/>
    <w:rPr>
      <w:rFonts w:cs="Courier New"/>
    </w:rPr>
  </w:style>
  <w:style w:type="character" w:customStyle="1" w:styleId="ListLabel8">
    <w:name w:val="ListLabel 8"/>
    <w:rsid w:val="00F0303D"/>
    <w:rPr>
      <w:b/>
    </w:rPr>
  </w:style>
  <w:style w:type="character" w:customStyle="1" w:styleId="ListLabel9">
    <w:name w:val="ListLabel 9"/>
    <w:rsid w:val="00F0303D"/>
    <w:rPr>
      <w:rFonts w:eastAsia="Calibri" w:cs="Calibri"/>
    </w:rPr>
  </w:style>
  <w:style w:type="character" w:customStyle="1" w:styleId="ListLabel10">
    <w:name w:val="ListLabel 10"/>
    <w:rsid w:val="00F0303D"/>
    <w:rPr>
      <w:rFonts w:cs="Courier New"/>
    </w:rPr>
  </w:style>
  <w:style w:type="character" w:customStyle="1" w:styleId="ListLabel11">
    <w:name w:val="ListLabel 11"/>
    <w:rsid w:val="00F0303D"/>
    <w:rPr>
      <w:rFonts w:cs="Courier New"/>
    </w:rPr>
  </w:style>
  <w:style w:type="character" w:customStyle="1" w:styleId="ListLabel12">
    <w:name w:val="ListLabel 12"/>
    <w:rsid w:val="00F0303D"/>
    <w:rPr>
      <w:rFonts w:cs="Courier New"/>
    </w:rPr>
  </w:style>
  <w:style w:type="character" w:customStyle="1" w:styleId="ListLabel13">
    <w:name w:val="ListLabel 13"/>
    <w:rsid w:val="00F0303D"/>
    <w:rPr>
      <w:sz w:val="24"/>
    </w:rPr>
  </w:style>
  <w:style w:type="character" w:customStyle="1" w:styleId="ListLabel14">
    <w:name w:val="ListLabel 14"/>
    <w:rsid w:val="00F0303D"/>
    <w:rPr>
      <w:rFonts w:ascii="Calibri" w:eastAsia="Times New Roman" w:hAnsi="Calibri" w:cs="Calibri"/>
      <w:b/>
    </w:rPr>
  </w:style>
  <w:style w:type="character" w:customStyle="1" w:styleId="ListLabel15">
    <w:name w:val="ListLabel 15"/>
    <w:rsid w:val="00F0303D"/>
    <w:rPr>
      <w:rFonts w:cs="Courier New"/>
    </w:rPr>
  </w:style>
  <w:style w:type="character" w:customStyle="1" w:styleId="ListLabel16">
    <w:name w:val="ListLabel 16"/>
    <w:rsid w:val="00F0303D"/>
    <w:rPr>
      <w:rFonts w:cs="Courier New"/>
    </w:rPr>
  </w:style>
  <w:style w:type="character" w:customStyle="1" w:styleId="ListLabel17">
    <w:name w:val="ListLabel 17"/>
    <w:rsid w:val="00F0303D"/>
    <w:rPr>
      <w:rFonts w:cs="Courier New"/>
    </w:rPr>
  </w:style>
  <w:style w:type="character" w:customStyle="1" w:styleId="ListLabel18">
    <w:name w:val="ListLabel 18"/>
    <w:rsid w:val="00F0303D"/>
    <w:rPr>
      <w:rFonts w:ascii="Calibri" w:hAnsi="Calibri" w:cs="Calibri"/>
      <w:b/>
      <w:sz w:val="28"/>
    </w:rPr>
  </w:style>
  <w:style w:type="character" w:customStyle="1" w:styleId="ListLabel19">
    <w:name w:val="ListLabel 19"/>
    <w:rsid w:val="00F0303D"/>
    <w:rPr>
      <w:rFonts w:ascii="Calibri" w:hAnsi="Calibri" w:cs="Calibri"/>
      <w:b/>
    </w:rPr>
  </w:style>
  <w:style w:type="character" w:customStyle="1" w:styleId="ListLabel20">
    <w:name w:val="ListLabel 20"/>
    <w:rsid w:val="00F0303D"/>
    <w:rPr>
      <w:rFonts w:cs="Courier New"/>
    </w:rPr>
  </w:style>
  <w:style w:type="character" w:customStyle="1" w:styleId="ListLabel21">
    <w:name w:val="ListLabel 21"/>
    <w:rsid w:val="00F0303D"/>
    <w:rPr>
      <w:rFonts w:cs="Wingdings"/>
    </w:rPr>
  </w:style>
  <w:style w:type="character" w:customStyle="1" w:styleId="ListLabel22">
    <w:name w:val="ListLabel 22"/>
    <w:rsid w:val="00F0303D"/>
    <w:rPr>
      <w:rFonts w:cs="Symbol"/>
    </w:rPr>
  </w:style>
  <w:style w:type="character" w:customStyle="1" w:styleId="ListLabel23">
    <w:name w:val="ListLabel 23"/>
    <w:rsid w:val="00F0303D"/>
    <w:rPr>
      <w:rFonts w:cs="Courier New"/>
    </w:rPr>
  </w:style>
  <w:style w:type="character" w:customStyle="1" w:styleId="ListLabel24">
    <w:name w:val="ListLabel 24"/>
    <w:rsid w:val="00F0303D"/>
    <w:rPr>
      <w:rFonts w:cs="Wingdings"/>
    </w:rPr>
  </w:style>
  <w:style w:type="character" w:customStyle="1" w:styleId="ListLabel25">
    <w:name w:val="ListLabel 25"/>
    <w:rsid w:val="00F0303D"/>
    <w:rPr>
      <w:rFonts w:cs="Symbol"/>
    </w:rPr>
  </w:style>
  <w:style w:type="character" w:customStyle="1" w:styleId="ListLabel26">
    <w:name w:val="ListLabel 26"/>
    <w:rsid w:val="00F0303D"/>
    <w:rPr>
      <w:rFonts w:cs="Courier New"/>
    </w:rPr>
  </w:style>
  <w:style w:type="character" w:customStyle="1" w:styleId="ListLabel27">
    <w:name w:val="ListLabel 27"/>
    <w:rsid w:val="00F0303D"/>
    <w:rPr>
      <w:rFonts w:cs="Wingdings"/>
    </w:rPr>
  </w:style>
  <w:style w:type="character" w:customStyle="1" w:styleId="ListLabel28">
    <w:name w:val="ListLabel 28"/>
    <w:rsid w:val="00F0303D"/>
    <w:rPr>
      <w:rFonts w:ascii="Calibri" w:hAnsi="Calibri" w:cs="Calibri"/>
      <w:b/>
      <w:sz w:val="28"/>
    </w:rPr>
  </w:style>
  <w:style w:type="character" w:customStyle="1" w:styleId="ListLabel29">
    <w:name w:val="ListLabel 29"/>
    <w:rsid w:val="00F0303D"/>
    <w:rPr>
      <w:rFonts w:ascii="Calibri" w:hAnsi="Calibri" w:cs="Calibri"/>
      <w:b/>
    </w:rPr>
  </w:style>
  <w:style w:type="character" w:customStyle="1" w:styleId="ListLabel30">
    <w:name w:val="ListLabel 30"/>
    <w:rsid w:val="00F0303D"/>
    <w:rPr>
      <w:rFonts w:cs="Courier New"/>
    </w:rPr>
  </w:style>
  <w:style w:type="character" w:customStyle="1" w:styleId="ListLabel31">
    <w:name w:val="ListLabel 31"/>
    <w:rsid w:val="00F0303D"/>
    <w:rPr>
      <w:rFonts w:cs="Wingdings"/>
    </w:rPr>
  </w:style>
  <w:style w:type="character" w:customStyle="1" w:styleId="ListLabel32">
    <w:name w:val="ListLabel 32"/>
    <w:rsid w:val="00F0303D"/>
    <w:rPr>
      <w:rFonts w:cs="Symbol"/>
    </w:rPr>
  </w:style>
  <w:style w:type="character" w:customStyle="1" w:styleId="ListLabel33">
    <w:name w:val="ListLabel 33"/>
    <w:rsid w:val="00F0303D"/>
    <w:rPr>
      <w:rFonts w:cs="Courier New"/>
    </w:rPr>
  </w:style>
  <w:style w:type="character" w:customStyle="1" w:styleId="ListLabel34">
    <w:name w:val="ListLabel 34"/>
    <w:rsid w:val="00F0303D"/>
    <w:rPr>
      <w:rFonts w:cs="Wingdings"/>
    </w:rPr>
  </w:style>
  <w:style w:type="character" w:customStyle="1" w:styleId="ListLabel35">
    <w:name w:val="ListLabel 35"/>
    <w:rsid w:val="00F0303D"/>
    <w:rPr>
      <w:rFonts w:cs="Symbol"/>
    </w:rPr>
  </w:style>
  <w:style w:type="character" w:customStyle="1" w:styleId="ListLabel36">
    <w:name w:val="ListLabel 36"/>
    <w:rsid w:val="00F0303D"/>
    <w:rPr>
      <w:rFonts w:cs="Courier New"/>
    </w:rPr>
  </w:style>
  <w:style w:type="character" w:customStyle="1" w:styleId="ListLabel37">
    <w:name w:val="ListLabel 37"/>
    <w:rsid w:val="00F0303D"/>
    <w:rPr>
      <w:rFonts w:cs="Wingdings"/>
    </w:rPr>
  </w:style>
  <w:style w:type="character" w:customStyle="1" w:styleId="ListLabel38">
    <w:name w:val="ListLabel 38"/>
    <w:rsid w:val="00F0303D"/>
    <w:rPr>
      <w:rFonts w:ascii="Calibri" w:hAnsi="Calibri" w:cs="Calibri"/>
      <w:b/>
      <w:sz w:val="28"/>
    </w:rPr>
  </w:style>
  <w:style w:type="character" w:customStyle="1" w:styleId="ListLabel39">
    <w:name w:val="ListLabel 39"/>
    <w:rsid w:val="00F0303D"/>
    <w:rPr>
      <w:rFonts w:cs="Calibri"/>
      <w:b/>
    </w:rPr>
  </w:style>
  <w:style w:type="character" w:customStyle="1" w:styleId="ListLabel40">
    <w:name w:val="ListLabel 40"/>
    <w:rsid w:val="00F0303D"/>
    <w:rPr>
      <w:rFonts w:cs="Courier New"/>
    </w:rPr>
  </w:style>
  <w:style w:type="character" w:customStyle="1" w:styleId="ListLabel41">
    <w:name w:val="ListLabel 41"/>
    <w:rsid w:val="00F0303D"/>
    <w:rPr>
      <w:rFonts w:cs="Wingdings"/>
    </w:rPr>
  </w:style>
  <w:style w:type="character" w:customStyle="1" w:styleId="ListLabel42">
    <w:name w:val="ListLabel 42"/>
    <w:rsid w:val="00F0303D"/>
    <w:rPr>
      <w:rFonts w:cs="Symbol"/>
    </w:rPr>
  </w:style>
  <w:style w:type="character" w:customStyle="1" w:styleId="ListLabel43">
    <w:name w:val="ListLabel 43"/>
    <w:rsid w:val="00F0303D"/>
    <w:rPr>
      <w:rFonts w:cs="Courier New"/>
    </w:rPr>
  </w:style>
  <w:style w:type="character" w:customStyle="1" w:styleId="ListLabel44">
    <w:name w:val="ListLabel 44"/>
    <w:rsid w:val="00F0303D"/>
    <w:rPr>
      <w:rFonts w:cs="Wingdings"/>
    </w:rPr>
  </w:style>
  <w:style w:type="character" w:customStyle="1" w:styleId="ListLabel45">
    <w:name w:val="ListLabel 45"/>
    <w:rsid w:val="00F0303D"/>
    <w:rPr>
      <w:rFonts w:cs="Symbol"/>
    </w:rPr>
  </w:style>
  <w:style w:type="character" w:customStyle="1" w:styleId="ListLabel46">
    <w:name w:val="ListLabel 46"/>
    <w:rsid w:val="00F0303D"/>
    <w:rPr>
      <w:rFonts w:cs="Courier New"/>
    </w:rPr>
  </w:style>
  <w:style w:type="character" w:customStyle="1" w:styleId="ListLabel47">
    <w:name w:val="ListLabel 47"/>
    <w:rsid w:val="00F0303D"/>
    <w:rPr>
      <w:rFonts w:cs="Wingdings"/>
    </w:rPr>
  </w:style>
  <w:style w:type="character" w:customStyle="1" w:styleId="ListLabel48">
    <w:name w:val="ListLabel 48"/>
    <w:rsid w:val="00F0303D"/>
    <w:rPr>
      <w:b/>
      <w:sz w:val="28"/>
    </w:rPr>
  </w:style>
  <w:style w:type="character" w:customStyle="1" w:styleId="ListLabel49">
    <w:name w:val="ListLabel 49"/>
    <w:rsid w:val="00F0303D"/>
    <w:rPr>
      <w:rFonts w:cs="Symbol"/>
    </w:rPr>
  </w:style>
  <w:style w:type="character" w:customStyle="1" w:styleId="ListLabel50">
    <w:name w:val="ListLabel 50"/>
    <w:rsid w:val="00F0303D"/>
    <w:rPr>
      <w:rFonts w:cs="Symbol"/>
    </w:rPr>
  </w:style>
  <w:style w:type="character" w:customStyle="1" w:styleId="ListLabel51">
    <w:name w:val="ListLabel 51"/>
    <w:rsid w:val="00F0303D"/>
    <w:rPr>
      <w:rFonts w:cs="Calibri"/>
      <w:b/>
    </w:rPr>
  </w:style>
  <w:style w:type="character" w:customStyle="1" w:styleId="ListLabel52">
    <w:name w:val="ListLabel 52"/>
    <w:rsid w:val="00F0303D"/>
    <w:rPr>
      <w:rFonts w:cs="Courier New"/>
    </w:rPr>
  </w:style>
  <w:style w:type="character" w:customStyle="1" w:styleId="ListLabel53">
    <w:name w:val="ListLabel 53"/>
    <w:rsid w:val="00F0303D"/>
    <w:rPr>
      <w:rFonts w:cs="Wingdings"/>
    </w:rPr>
  </w:style>
  <w:style w:type="character" w:customStyle="1" w:styleId="ListLabel54">
    <w:name w:val="ListLabel 54"/>
    <w:rsid w:val="00F0303D"/>
    <w:rPr>
      <w:rFonts w:cs="Symbol"/>
    </w:rPr>
  </w:style>
  <w:style w:type="character" w:customStyle="1" w:styleId="ListLabel55">
    <w:name w:val="ListLabel 55"/>
    <w:rsid w:val="00F0303D"/>
    <w:rPr>
      <w:rFonts w:cs="Courier New"/>
    </w:rPr>
  </w:style>
  <w:style w:type="character" w:customStyle="1" w:styleId="ListLabel56">
    <w:name w:val="ListLabel 56"/>
    <w:rsid w:val="00F0303D"/>
    <w:rPr>
      <w:rFonts w:cs="Wingdings"/>
    </w:rPr>
  </w:style>
  <w:style w:type="character" w:customStyle="1" w:styleId="ListLabel57">
    <w:name w:val="ListLabel 57"/>
    <w:rsid w:val="00F0303D"/>
    <w:rPr>
      <w:rFonts w:cs="Symbol"/>
    </w:rPr>
  </w:style>
  <w:style w:type="character" w:customStyle="1" w:styleId="ListLabel58">
    <w:name w:val="ListLabel 58"/>
    <w:rsid w:val="00F0303D"/>
    <w:rPr>
      <w:rFonts w:cs="Courier New"/>
    </w:rPr>
  </w:style>
  <w:style w:type="character" w:customStyle="1" w:styleId="ListLabel59">
    <w:name w:val="ListLabel 59"/>
    <w:rsid w:val="00F0303D"/>
    <w:rPr>
      <w:rFonts w:cs="Wingdings"/>
    </w:rPr>
  </w:style>
  <w:style w:type="character" w:customStyle="1" w:styleId="ListLabel60">
    <w:name w:val="ListLabel 60"/>
    <w:rsid w:val="00F0303D"/>
    <w:rPr>
      <w:b/>
      <w:sz w:val="28"/>
    </w:rPr>
  </w:style>
  <w:style w:type="character" w:customStyle="1" w:styleId="ListLabel61">
    <w:name w:val="ListLabel 61"/>
    <w:rsid w:val="00F0303D"/>
    <w:rPr>
      <w:rFonts w:cs="Symbol"/>
      <w:lang w:val="en-US"/>
    </w:rPr>
  </w:style>
  <w:style w:type="character" w:customStyle="1" w:styleId="ListLabel62">
    <w:name w:val="ListLabel 62"/>
    <w:rsid w:val="00F0303D"/>
    <w:rPr>
      <w:rFonts w:cs="Symbol"/>
    </w:rPr>
  </w:style>
  <w:style w:type="character" w:customStyle="1" w:styleId="2Char10">
    <w:name w:val="Σώμα κείμενου με εσοχή 2 Char1"/>
    <w:basedOn w:val="50"/>
    <w:rsid w:val="00F0303D"/>
    <w:rPr>
      <w:sz w:val="24"/>
      <w:szCs w:val="24"/>
      <w:lang w:eastAsia="zh-CN"/>
    </w:rPr>
  </w:style>
  <w:style w:type="character" w:customStyle="1" w:styleId="ab">
    <w:name w:val="Κουκκίδες"/>
    <w:rsid w:val="00F0303D"/>
    <w:rPr>
      <w:rFonts w:ascii="OpenSymbol" w:eastAsia="OpenSymbol" w:hAnsi="OpenSymbol" w:cs="OpenSymbol"/>
    </w:rPr>
  </w:style>
  <w:style w:type="character" w:customStyle="1" w:styleId="2Char2">
    <w:name w:val="Σώμα κείμενου με εσοχή 2 Char2"/>
    <w:basedOn w:val="60"/>
    <w:rsid w:val="00F0303D"/>
    <w:rPr>
      <w:sz w:val="24"/>
      <w:szCs w:val="24"/>
      <w:lang w:eastAsia="zh-CN"/>
    </w:rPr>
  </w:style>
  <w:style w:type="character" w:customStyle="1" w:styleId="WW-10">
    <w:name w:val="WW-Έντονη έμφαση1"/>
    <w:basedOn w:val="60"/>
    <w:rsid w:val="00F0303D"/>
    <w:rPr>
      <w:b/>
      <w:bCs/>
    </w:rPr>
  </w:style>
  <w:style w:type="character" w:customStyle="1" w:styleId="2Char11">
    <w:name w:val="Σώμα κείμενου 2 Char1"/>
    <w:basedOn w:val="60"/>
    <w:rsid w:val="00F0303D"/>
    <w:rPr>
      <w:sz w:val="24"/>
      <w:szCs w:val="24"/>
      <w:lang w:eastAsia="zh-CN"/>
    </w:rPr>
  </w:style>
  <w:style w:type="character" w:customStyle="1" w:styleId="WW-2">
    <w:name w:val="WW-Σύνδεσμος διαδικτύου"/>
    <w:rsid w:val="00F0303D"/>
    <w:rPr>
      <w:color w:val="000080"/>
      <w:u w:val="single"/>
    </w:rPr>
  </w:style>
  <w:style w:type="character" w:customStyle="1" w:styleId="3Char10">
    <w:name w:val="Σώμα κείμενου με εσοχή 3 Char1"/>
    <w:basedOn w:val="60"/>
    <w:rsid w:val="00F0303D"/>
    <w:rPr>
      <w:sz w:val="16"/>
      <w:szCs w:val="16"/>
      <w:lang w:eastAsia="zh-CN"/>
    </w:rPr>
  </w:style>
  <w:style w:type="paragraph" w:customStyle="1" w:styleId="ac">
    <w:name w:val="Επικεφαλίδα"/>
    <w:basedOn w:val="a"/>
    <w:next w:val="ad"/>
    <w:rsid w:val="00F0303D"/>
    <w:pPr>
      <w:autoSpaceDE w:val="0"/>
      <w:spacing w:line="360" w:lineRule="auto"/>
      <w:jc w:val="center"/>
    </w:pPr>
    <w:rPr>
      <w:rFonts w:ascii="Arial" w:hAnsi="Arial" w:cs="Arial"/>
    </w:rPr>
  </w:style>
  <w:style w:type="paragraph" w:styleId="ad">
    <w:name w:val="Body Text"/>
    <w:basedOn w:val="a"/>
    <w:rsid w:val="00F0303D"/>
    <w:pPr>
      <w:jc w:val="both"/>
    </w:pPr>
    <w:rPr>
      <w:szCs w:val="20"/>
    </w:rPr>
  </w:style>
  <w:style w:type="paragraph" w:styleId="ae">
    <w:name w:val="List"/>
    <w:basedOn w:val="ad"/>
    <w:rsid w:val="00F0303D"/>
    <w:pPr>
      <w:widowControl w:val="0"/>
      <w:spacing w:after="120"/>
      <w:jc w:val="left"/>
    </w:pPr>
    <w:rPr>
      <w:rFonts w:eastAsia="Andale Sans UI" w:cs="Tahoma"/>
      <w:kern w:val="1"/>
      <w:szCs w:val="24"/>
    </w:rPr>
  </w:style>
  <w:style w:type="paragraph" w:styleId="af">
    <w:name w:val="caption"/>
    <w:basedOn w:val="a"/>
    <w:qFormat/>
    <w:rsid w:val="00F0303D"/>
    <w:pPr>
      <w:suppressLineNumbers/>
      <w:spacing w:before="120" w:after="120"/>
    </w:pPr>
    <w:rPr>
      <w:rFonts w:cs="Mangal"/>
      <w:i/>
      <w:iCs/>
    </w:rPr>
  </w:style>
  <w:style w:type="paragraph" w:customStyle="1" w:styleId="af0">
    <w:name w:val="Ευρετήριο"/>
    <w:basedOn w:val="a"/>
    <w:rsid w:val="00F0303D"/>
    <w:pPr>
      <w:widowControl w:val="0"/>
      <w:suppressLineNumbers/>
    </w:pPr>
    <w:rPr>
      <w:rFonts w:eastAsia="Andale Sans UI" w:cs="Tahoma"/>
      <w:kern w:val="1"/>
    </w:rPr>
  </w:style>
  <w:style w:type="paragraph" w:customStyle="1" w:styleId="52">
    <w:name w:val="Λεζάντα5"/>
    <w:basedOn w:val="a"/>
    <w:rsid w:val="00F0303D"/>
    <w:pPr>
      <w:suppressLineNumbers/>
      <w:spacing w:before="120" w:after="120"/>
    </w:pPr>
    <w:rPr>
      <w:rFonts w:cs="Mangal"/>
      <w:i/>
      <w:iCs/>
    </w:rPr>
  </w:style>
  <w:style w:type="paragraph" w:customStyle="1" w:styleId="43">
    <w:name w:val="Λεζάντα4"/>
    <w:basedOn w:val="a"/>
    <w:rsid w:val="00F0303D"/>
    <w:pPr>
      <w:suppressLineNumbers/>
      <w:spacing w:before="120" w:after="120"/>
    </w:pPr>
    <w:rPr>
      <w:rFonts w:cs="Mangal"/>
      <w:i/>
      <w:iCs/>
    </w:rPr>
  </w:style>
  <w:style w:type="paragraph" w:customStyle="1" w:styleId="CharChar1CharCharCharChar">
    <w:name w:val="Char Char1 Char Char Char Char"/>
    <w:basedOn w:val="a"/>
    <w:rsid w:val="00F0303D"/>
    <w:pPr>
      <w:spacing w:after="160" w:line="240" w:lineRule="exact"/>
      <w:jc w:val="both"/>
    </w:pPr>
    <w:rPr>
      <w:rFonts w:ascii="Verdana" w:hAnsi="Verdana" w:cs="Verdana"/>
      <w:sz w:val="20"/>
      <w:szCs w:val="20"/>
      <w:lang w:val="en-US"/>
    </w:rPr>
  </w:style>
  <w:style w:type="paragraph" w:styleId="af1">
    <w:name w:val="header"/>
    <w:basedOn w:val="a"/>
    <w:rsid w:val="00F0303D"/>
    <w:pPr>
      <w:tabs>
        <w:tab w:val="center" w:pos="4153"/>
        <w:tab w:val="right" w:pos="8306"/>
      </w:tabs>
    </w:pPr>
  </w:style>
  <w:style w:type="paragraph" w:styleId="af2">
    <w:name w:val="Body Text Indent"/>
    <w:basedOn w:val="a"/>
    <w:rsid w:val="00F0303D"/>
    <w:pPr>
      <w:tabs>
        <w:tab w:val="center" w:pos="8460"/>
      </w:tabs>
      <w:ind w:firstLine="540"/>
      <w:jc w:val="both"/>
    </w:pPr>
  </w:style>
  <w:style w:type="paragraph" w:styleId="af3">
    <w:name w:val="footer"/>
    <w:basedOn w:val="a"/>
    <w:rsid w:val="00F0303D"/>
    <w:pPr>
      <w:tabs>
        <w:tab w:val="center" w:pos="4153"/>
        <w:tab w:val="right" w:pos="8306"/>
      </w:tabs>
    </w:pPr>
  </w:style>
  <w:style w:type="paragraph" w:customStyle="1" w:styleId="220">
    <w:name w:val="Σώμα κείμενου 22"/>
    <w:basedOn w:val="a"/>
    <w:rsid w:val="00F0303D"/>
    <w:pPr>
      <w:jc w:val="both"/>
    </w:pPr>
    <w:rPr>
      <w:b/>
      <w:bCs/>
    </w:rPr>
  </w:style>
  <w:style w:type="paragraph" w:customStyle="1" w:styleId="xl25">
    <w:name w:val="xl25"/>
    <w:basedOn w:val="a"/>
    <w:rsid w:val="00F0303D"/>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F0303D"/>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F0303D"/>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F0303D"/>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F0303D"/>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F0303D"/>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F0303D"/>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F0303D"/>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F0303D"/>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F0303D"/>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F0303D"/>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F0303D"/>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F0303D"/>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F0303D"/>
    <w:pPr>
      <w:tabs>
        <w:tab w:val="center" w:pos="8460"/>
      </w:tabs>
      <w:ind w:firstLine="720"/>
      <w:jc w:val="both"/>
    </w:pPr>
  </w:style>
  <w:style w:type="paragraph" w:customStyle="1" w:styleId="320">
    <w:name w:val="Σώμα κείμενου με εσοχή 32"/>
    <w:basedOn w:val="a"/>
    <w:rsid w:val="00F0303D"/>
    <w:pPr>
      <w:tabs>
        <w:tab w:val="center" w:pos="8460"/>
      </w:tabs>
      <w:ind w:firstLine="540"/>
    </w:pPr>
  </w:style>
  <w:style w:type="paragraph" w:customStyle="1" w:styleId="310">
    <w:name w:val="Σώμα κείμενου 31"/>
    <w:basedOn w:val="a"/>
    <w:rsid w:val="00F0303D"/>
    <w:rPr>
      <w:b/>
      <w:bCs/>
    </w:rPr>
  </w:style>
  <w:style w:type="paragraph" w:customStyle="1" w:styleId="Normalgr">
    <w:name w:val="Normalgr"/>
    <w:rsid w:val="00F0303D"/>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F0303D"/>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F0303D"/>
    <w:pPr>
      <w:ind w:left="1588" w:hanging="1588"/>
    </w:pPr>
  </w:style>
  <w:style w:type="paragraph" w:customStyle="1" w:styleId="23">
    <w:name w:val="Κείμενο σχολίου2"/>
    <w:basedOn w:val="a"/>
    <w:rsid w:val="00F0303D"/>
    <w:pPr>
      <w:overflowPunct w:val="0"/>
      <w:autoSpaceDE w:val="0"/>
    </w:pPr>
    <w:rPr>
      <w:sz w:val="20"/>
      <w:szCs w:val="20"/>
    </w:rPr>
  </w:style>
  <w:style w:type="paragraph" w:customStyle="1" w:styleId="15">
    <w:name w:val="Τμήμα κειμένου1"/>
    <w:basedOn w:val="a"/>
    <w:rsid w:val="00F0303D"/>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F0303D"/>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F0303D"/>
    <w:pPr>
      <w:spacing w:before="280" w:after="119"/>
    </w:pPr>
    <w:rPr>
      <w:rFonts w:ascii="Arial" w:hAnsi="Arial" w:cs="Arial"/>
      <w:color w:val="000000"/>
      <w:sz w:val="20"/>
      <w:szCs w:val="20"/>
    </w:rPr>
  </w:style>
  <w:style w:type="paragraph" w:customStyle="1" w:styleId="DefinitionTerm">
    <w:name w:val="Definition Term"/>
    <w:basedOn w:val="a"/>
    <w:next w:val="a"/>
    <w:rsid w:val="00F0303D"/>
    <w:pPr>
      <w:jc w:val="both"/>
    </w:pPr>
    <w:rPr>
      <w:szCs w:val="20"/>
      <w:lang w:val="en-US"/>
    </w:rPr>
  </w:style>
  <w:style w:type="paragraph" w:styleId="af4">
    <w:name w:val="footnote text"/>
    <w:basedOn w:val="a"/>
    <w:rsid w:val="00F0303D"/>
  </w:style>
  <w:style w:type="paragraph" w:styleId="Web">
    <w:name w:val="Normal (Web)"/>
    <w:basedOn w:val="a"/>
    <w:qFormat/>
    <w:rsid w:val="00F0303D"/>
    <w:pPr>
      <w:spacing w:before="280" w:after="280"/>
    </w:pPr>
    <w:rPr>
      <w:rFonts w:eastAsia="Calibri"/>
    </w:rPr>
  </w:style>
  <w:style w:type="paragraph" w:styleId="af5">
    <w:name w:val="endnote text"/>
    <w:basedOn w:val="a"/>
    <w:rsid w:val="00F0303D"/>
    <w:rPr>
      <w:rFonts w:ascii="Arial" w:hAnsi="Arial" w:cs="Arial"/>
      <w:position w:val="2"/>
      <w:sz w:val="22"/>
      <w:lang w:val="en-US"/>
    </w:rPr>
  </w:style>
  <w:style w:type="paragraph" w:customStyle="1" w:styleId="msonospacing0">
    <w:name w:val="msonospacing"/>
    <w:basedOn w:val="a"/>
    <w:rsid w:val="00F0303D"/>
    <w:rPr>
      <w:rFonts w:ascii="Calibri" w:hAnsi="Calibri" w:cs="Calibri"/>
      <w:szCs w:val="32"/>
      <w:lang w:val="en-US"/>
    </w:rPr>
  </w:style>
  <w:style w:type="paragraph" w:customStyle="1" w:styleId="msolistparagraph0">
    <w:name w:val="msolistparagraph"/>
    <w:basedOn w:val="a"/>
    <w:rsid w:val="00F0303D"/>
    <w:pPr>
      <w:ind w:left="720"/>
    </w:pPr>
    <w:rPr>
      <w:rFonts w:ascii="Calibri" w:hAnsi="Calibri" w:cs="Calibri"/>
      <w:lang w:val="en-US"/>
    </w:rPr>
  </w:style>
  <w:style w:type="paragraph" w:styleId="af6">
    <w:name w:val="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F0303D"/>
    <w:rPr>
      <w:rFonts w:ascii="Calibri" w:hAnsi="Calibri" w:cs="Calibri"/>
      <w:i/>
      <w:lang w:val="en-US"/>
    </w:rPr>
  </w:style>
  <w:style w:type="paragraph" w:styleId="af7">
    <w:name w:val="Intense 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F0303D"/>
    <w:pPr>
      <w:ind w:left="720" w:right="720"/>
    </w:pPr>
    <w:rPr>
      <w:rFonts w:ascii="Calibri" w:hAnsi="Calibri" w:cs="Calibri"/>
      <w:b/>
      <w:i/>
      <w:szCs w:val="22"/>
      <w:lang w:val="en-US"/>
    </w:rPr>
  </w:style>
  <w:style w:type="paragraph" w:customStyle="1" w:styleId="msotocheading0">
    <w:name w:val="msotocheading"/>
    <w:basedOn w:val="1"/>
    <w:next w:val="a"/>
    <w:rsid w:val="00F0303D"/>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F0303D"/>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F0303D"/>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F0303D"/>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F0303D"/>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F0303D"/>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F0303D"/>
    <w:pPr>
      <w:spacing w:before="280" w:after="280"/>
    </w:pPr>
    <w:rPr>
      <w:rFonts w:ascii="Arial" w:eastAsia="Arial Unicode MS" w:hAnsi="Arial" w:cs="Arial"/>
      <w:sz w:val="22"/>
      <w:szCs w:val="22"/>
    </w:rPr>
  </w:style>
  <w:style w:type="paragraph" w:customStyle="1" w:styleId="xl54">
    <w:name w:val="xl54"/>
    <w:basedOn w:val="a"/>
    <w:rsid w:val="00F0303D"/>
    <w:pPr>
      <w:spacing w:before="280" w:after="280"/>
    </w:pPr>
    <w:rPr>
      <w:rFonts w:ascii="Arial" w:eastAsia="Arial Unicode MS" w:hAnsi="Arial" w:cs="Arial"/>
      <w:sz w:val="22"/>
      <w:szCs w:val="22"/>
    </w:rPr>
  </w:style>
  <w:style w:type="paragraph" w:customStyle="1" w:styleId="16">
    <w:name w:val="Παράγραφος λίστας1"/>
    <w:basedOn w:val="a"/>
    <w:rsid w:val="00F0303D"/>
    <w:pPr>
      <w:widowControl w:val="0"/>
      <w:ind w:left="720"/>
      <w:contextualSpacing/>
    </w:pPr>
    <w:rPr>
      <w:rFonts w:eastAsia="SimSun" w:cs="Mangal"/>
      <w:kern w:val="1"/>
      <w:lang w:bidi="hi-IN"/>
    </w:rPr>
  </w:style>
  <w:style w:type="paragraph" w:customStyle="1" w:styleId="211">
    <w:name w:val="Σώμα κείμενου 21"/>
    <w:basedOn w:val="a"/>
    <w:rsid w:val="00F0303D"/>
    <w:pPr>
      <w:widowControl w:val="0"/>
    </w:pPr>
    <w:rPr>
      <w:rFonts w:ascii="Arial" w:eastAsia="SimSun" w:hAnsi="Arial" w:cs="Arial"/>
      <w:kern w:val="1"/>
      <w:lang w:bidi="hi-IN"/>
    </w:rPr>
  </w:style>
  <w:style w:type="paragraph" w:customStyle="1" w:styleId="af8">
    <w:name w:val="Περιεχόμενα πίνακα"/>
    <w:basedOn w:val="a"/>
    <w:qFormat/>
    <w:rsid w:val="00F0303D"/>
    <w:pPr>
      <w:widowControl w:val="0"/>
    </w:pPr>
    <w:rPr>
      <w:rFonts w:eastAsia="SimSun" w:cs="Mangal"/>
      <w:kern w:val="1"/>
      <w:lang w:bidi="hi-IN"/>
    </w:rPr>
  </w:style>
  <w:style w:type="paragraph" w:customStyle="1" w:styleId="17">
    <w:name w:val="Χωρίς διάστιχο1"/>
    <w:rsid w:val="00F0303D"/>
    <w:pPr>
      <w:suppressAutoHyphens/>
      <w:spacing w:line="100" w:lineRule="atLeast"/>
    </w:pPr>
    <w:rPr>
      <w:kern w:val="1"/>
      <w:sz w:val="24"/>
      <w:szCs w:val="24"/>
      <w:lang w:eastAsia="zh-CN"/>
    </w:rPr>
  </w:style>
  <w:style w:type="paragraph" w:styleId="af9">
    <w:name w:val="List Paragraph"/>
    <w:basedOn w:val="a"/>
    <w:uiPriority w:val="34"/>
    <w:qFormat/>
    <w:rsid w:val="00F0303D"/>
    <w:pPr>
      <w:ind w:left="720"/>
      <w:contextualSpacing/>
    </w:pPr>
    <w:rPr>
      <w:sz w:val="20"/>
      <w:szCs w:val="20"/>
    </w:rPr>
  </w:style>
  <w:style w:type="paragraph" w:styleId="afa">
    <w:name w:val="Balloon Text"/>
    <w:basedOn w:val="a"/>
    <w:uiPriority w:val="99"/>
    <w:rsid w:val="00F0303D"/>
    <w:rPr>
      <w:rFonts w:ascii="Tahoma" w:hAnsi="Tahoma" w:cs="Tahoma"/>
      <w:sz w:val="16"/>
      <w:szCs w:val="16"/>
    </w:rPr>
  </w:style>
  <w:style w:type="paragraph" w:customStyle="1" w:styleId="230">
    <w:name w:val="Σώμα κείμενου 23"/>
    <w:basedOn w:val="a"/>
    <w:rsid w:val="00F0303D"/>
    <w:pPr>
      <w:widowControl w:val="0"/>
    </w:pPr>
    <w:rPr>
      <w:rFonts w:ascii="Arial" w:eastAsia="SimSun" w:hAnsi="Arial" w:cs="Arial"/>
      <w:kern w:val="1"/>
      <w:lang w:bidi="hi-IN"/>
    </w:rPr>
  </w:style>
  <w:style w:type="paragraph" w:customStyle="1" w:styleId="10pt">
    <w:name w:val="Βασικό + 10 pt"/>
    <w:basedOn w:val="a"/>
    <w:rsid w:val="00F0303D"/>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F0303D"/>
    <w:pPr>
      <w:tabs>
        <w:tab w:val="center" w:pos="8460"/>
      </w:tabs>
      <w:ind w:firstLine="540"/>
    </w:pPr>
  </w:style>
  <w:style w:type="paragraph" w:customStyle="1" w:styleId="Style9">
    <w:name w:val="Style9"/>
    <w:basedOn w:val="a"/>
    <w:rsid w:val="00F0303D"/>
    <w:pPr>
      <w:widowControl w:val="0"/>
    </w:pPr>
    <w:rPr>
      <w:color w:val="00000A"/>
      <w:kern w:val="1"/>
    </w:rPr>
  </w:style>
  <w:style w:type="paragraph" w:customStyle="1" w:styleId="10">
    <w:name w:val="Λίστα με κουκκίδες1"/>
    <w:basedOn w:val="a"/>
    <w:rsid w:val="00F0303D"/>
    <w:pPr>
      <w:numPr>
        <w:numId w:val="2"/>
      </w:numPr>
      <w:contextualSpacing/>
    </w:pPr>
  </w:style>
  <w:style w:type="paragraph" w:customStyle="1" w:styleId="Header">
    <w:name w:val="Header"/>
    <w:basedOn w:val="a"/>
    <w:rsid w:val="00F0303D"/>
    <w:pPr>
      <w:tabs>
        <w:tab w:val="center" w:pos="4153"/>
        <w:tab w:val="right" w:pos="8306"/>
      </w:tabs>
    </w:pPr>
    <w:rPr>
      <w:color w:val="00000A"/>
      <w:sz w:val="20"/>
      <w:szCs w:val="20"/>
    </w:rPr>
  </w:style>
  <w:style w:type="paragraph" w:customStyle="1" w:styleId="Heading1">
    <w:name w:val="Heading 1"/>
    <w:basedOn w:val="a"/>
    <w:rsid w:val="00F0303D"/>
    <w:pPr>
      <w:keepNext/>
    </w:pPr>
    <w:rPr>
      <w:rFonts w:ascii="Tahoma" w:hAnsi="Tahoma" w:cs="Tahoma"/>
      <w:color w:val="00000A"/>
      <w:szCs w:val="20"/>
    </w:rPr>
  </w:style>
  <w:style w:type="paragraph" w:customStyle="1" w:styleId="WW-3">
    <w:name w:val="WW-Επικεφαλίδα"/>
    <w:basedOn w:val="a"/>
    <w:next w:val="ad"/>
    <w:rsid w:val="00F0303D"/>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F0303D"/>
    <w:pPr>
      <w:widowControl w:val="0"/>
      <w:suppressLineNumbers/>
      <w:spacing w:before="120" w:after="120"/>
    </w:pPr>
    <w:rPr>
      <w:rFonts w:eastAsia="Andale Sans UI" w:cs="Mangal"/>
      <w:i/>
      <w:iCs/>
      <w:kern w:val="1"/>
    </w:rPr>
  </w:style>
  <w:style w:type="paragraph" w:customStyle="1" w:styleId="Caption">
    <w:name w:val="Caption"/>
    <w:basedOn w:val="a"/>
    <w:rsid w:val="00F0303D"/>
    <w:pPr>
      <w:widowControl w:val="0"/>
      <w:suppressLineNumbers/>
      <w:spacing w:before="120" w:after="120"/>
    </w:pPr>
    <w:rPr>
      <w:rFonts w:eastAsia="Andale Sans UI" w:cs="Mangal"/>
      <w:i/>
      <w:iCs/>
      <w:kern w:val="1"/>
    </w:rPr>
  </w:style>
  <w:style w:type="paragraph" w:customStyle="1" w:styleId="WW-Caption">
    <w:name w:val="WW-Caption"/>
    <w:basedOn w:val="a"/>
    <w:rsid w:val="00F0303D"/>
    <w:pPr>
      <w:widowControl w:val="0"/>
      <w:suppressLineNumbers/>
      <w:spacing w:before="120" w:after="120"/>
    </w:pPr>
    <w:rPr>
      <w:rFonts w:eastAsia="Andale Sans UI" w:cs="Mangal"/>
      <w:i/>
      <w:iCs/>
      <w:kern w:val="1"/>
    </w:rPr>
  </w:style>
  <w:style w:type="paragraph" w:customStyle="1" w:styleId="WW-Caption1">
    <w:name w:val="WW-Caption1"/>
    <w:basedOn w:val="a"/>
    <w:rsid w:val="00F0303D"/>
    <w:pPr>
      <w:widowControl w:val="0"/>
      <w:suppressLineNumbers/>
      <w:spacing w:before="120" w:after="120"/>
    </w:pPr>
    <w:rPr>
      <w:rFonts w:eastAsia="Andale Sans UI" w:cs="Mangal"/>
      <w:i/>
      <w:iCs/>
      <w:kern w:val="1"/>
    </w:rPr>
  </w:style>
  <w:style w:type="paragraph" w:customStyle="1" w:styleId="24">
    <w:name w:val="Λεζάντα2"/>
    <w:basedOn w:val="a"/>
    <w:rsid w:val="00F0303D"/>
    <w:pPr>
      <w:widowControl w:val="0"/>
      <w:suppressLineNumbers/>
      <w:spacing w:before="120" w:after="120"/>
    </w:pPr>
    <w:rPr>
      <w:rFonts w:eastAsia="Andale Sans UI" w:cs="Mangal"/>
      <w:i/>
      <w:iCs/>
      <w:kern w:val="1"/>
    </w:rPr>
  </w:style>
  <w:style w:type="paragraph" w:customStyle="1" w:styleId="18">
    <w:name w:val="Λεζάντα1"/>
    <w:basedOn w:val="a"/>
    <w:rsid w:val="00F0303D"/>
    <w:pPr>
      <w:widowControl w:val="0"/>
      <w:suppressLineNumbers/>
      <w:spacing w:before="120" w:after="120"/>
    </w:pPr>
    <w:rPr>
      <w:rFonts w:eastAsia="Andale Sans UI" w:cs="Tahoma"/>
      <w:i/>
      <w:iCs/>
      <w:kern w:val="1"/>
    </w:rPr>
  </w:style>
  <w:style w:type="paragraph" w:customStyle="1" w:styleId="19">
    <w:name w:val="Κείμενο μακροεντολής1"/>
    <w:rsid w:val="00F0303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F0303D"/>
    <w:pPr>
      <w:widowControl w:val="0"/>
    </w:pPr>
    <w:rPr>
      <w:rFonts w:eastAsia="Andale Sans UI"/>
      <w:kern w:val="1"/>
    </w:rPr>
  </w:style>
  <w:style w:type="paragraph" w:customStyle="1" w:styleId="Standard">
    <w:name w:val="Standard"/>
    <w:rsid w:val="00F0303D"/>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F0303D"/>
    <w:pPr>
      <w:suppressLineNumbers/>
      <w:jc w:val="center"/>
    </w:pPr>
    <w:rPr>
      <w:rFonts w:eastAsia="Andale Sans UI" w:cs="Times New Roman"/>
      <w:b/>
      <w:bCs/>
      <w:lang w:bidi="ar-SA"/>
    </w:rPr>
  </w:style>
  <w:style w:type="paragraph" w:customStyle="1" w:styleId="afc">
    <w:name w:val="Προμορφοποιημένο κείμενο"/>
    <w:basedOn w:val="a"/>
    <w:rsid w:val="00F0303D"/>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F0303D"/>
    <w:pPr>
      <w:suppressLineNumbers/>
    </w:pPr>
    <w:rPr>
      <w:rFonts w:eastAsia="Andale Sans UI"/>
      <w:sz w:val="20"/>
      <w:szCs w:val="20"/>
      <w:lang w:bidi="en-US"/>
    </w:rPr>
  </w:style>
  <w:style w:type="paragraph" w:customStyle="1" w:styleId="Standarduser">
    <w:name w:val="Standard (user)"/>
    <w:rsid w:val="00F0303D"/>
    <w:pPr>
      <w:widowControl w:val="0"/>
      <w:suppressAutoHyphens/>
      <w:textAlignment w:val="baseline"/>
    </w:pPr>
    <w:rPr>
      <w:rFonts w:cs="Tahoma"/>
      <w:kern w:val="1"/>
      <w:sz w:val="24"/>
      <w:szCs w:val="24"/>
      <w:lang w:val="en-US" w:eastAsia="zh-CN"/>
    </w:rPr>
  </w:style>
  <w:style w:type="paragraph" w:customStyle="1" w:styleId="1b">
    <w:name w:val="Βασικό1"/>
    <w:rsid w:val="00F0303D"/>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F0303D"/>
    <w:pPr>
      <w:widowControl w:val="0"/>
    </w:pPr>
    <w:rPr>
      <w:rFonts w:ascii="Tahoma" w:eastAsia="Andale Sans UI" w:hAnsi="Tahoma" w:cs="Tahoma"/>
      <w:kern w:val="1"/>
      <w:sz w:val="16"/>
      <w:szCs w:val="16"/>
    </w:rPr>
  </w:style>
  <w:style w:type="paragraph" w:customStyle="1" w:styleId="Textbodyindent">
    <w:name w:val="Text body indent"/>
    <w:basedOn w:val="Standard"/>
    <w:rsid w:val="00F0303D"/>
    <w:pPr>
      <w:ind w:firstLine="1134"/>
      <w:jc w:val="both"/>
    </w:pPr>
    <w:rPr>
      <w:rFonts w:ascii="Arial" w:eastAsia="Andale Sans UI" w:hAnsi="Arial" w:cs="Arial"/>
      <w:sz w:val="22"/>
      <w:lang w:bidi="en-US"/>
    </w:rPr>
  </w:style>
  <w:style w:type="paragraph" w:customStyle="1" w:styleId="Endnote">
    <w:name w:val="Endnote"/>
    <w:basedOn w:val="Standard"/>
    <w:rsid w:val="00F0303D"/>
    <w:pPr>
      <w:suppressLineNumbers/>
    </w:pPr>
    <w:rPr>
      <w:sz w:val="20"/>
      <w:szCs w:val="20"/>
    </w:rPr>
  </w:style>
  <w:style w:type="paragraph" w:customStyle="1" w:styleId="TOAHeading">
    <w:name w:val="TOA Heading"/>
    <w:basedOn w:val="WW-3"/>
    <w:rsid w:val="00F0303D"/>
    <w:pPr>
      <w:suppressLineNumbers/>
    </w:pPr>
    <w:rPr>
      <w:b/>
      <w:bCs/>
      <w:sz w:val="32"/>
      <w:szCs w:val="32"/>
    </w:rPr>
  </w:style>
  <w:style w:type="paragraph" w:customStyle="1" w:styleId="25">
    <w:name w:val="Κείμενο πλαισίου2"/>
    <w:basedOn w:val="a"/>
    <w:rsid w:val="00F0303D"/>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F0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F0303D"/>
    <w:pPr>
      <w:widowControl w:val="0"/>
    </w:pPr>
    <w:rPr>
      <w:rFonts w:eastAsia="Andale Sans UI"/>
      <w:kern w:val="1"/>
    </w:rPr>
  </w:style>
  <w:style w:type="paragraph" w:styleId="26">
    <w:name w:val="toc 2"/>
    <w:basedOn w:val="a"/>
    <w:next w:val="a"/>
    <w:rsid w:val="00F0303D"/>
    <w:pPr>
      <w:widowControl w:val="0"/>
      <w:ind w:left="240"/>
    </w:pPr>
    <w:rPr>
      <w:rFonts w:eastAsia="Andale Sans UI"/>
      <w:kern w:val="1"/>
    </w:rPr>
  </w:style>
  <w:style w:type="paragraph" w:customStyle="1" w:styleId="afd">
    <w:name w:val="Περιεχόμενα πλαισίου"/>
    <w:basedOn w:val="a"/>
    <w:rsid w:val="00F0303D"/>
  </w:style>
  <w:style w:type="paragraph" w:customStyle="1" w:styleId="Heading2">
    <w:name w:val="Heading 2"/>
    <w:basedOn w:val="a"/>
    <w:rsid w:val="00F0303D"/>
    <w:pPr>
      <w:keepNext/>
      <w:suppressAutoHyphens w:val="0"/>
      <w:jc w:val="both"/>
    </w:pPr>
    <w:rPr>
      <w:rFonts w:ascii="Arial" w:hAnsi="Arial" w:cs="Arial"/>
      <w:b/>
      <w:color w:val="00000A"/>
    </w:rPr>
  </w:style>
  <w:style w:type="paragraph" w:customStyle="1" w:styleId="Heading3">
    <w:name w:val="Heading 3"/>
    <w:basedOn w:val="a"/>
    <w:rsid w:val="00F0303D"/>
    <w:pPr>
      <w:keepNext/>
      <w:suppressAutoHyphens w:val="0"/>
      <w:spacing w:before="240" w:after="60"/>
    </w:pPr>
    <w:rPr>
      <w:b/>
      <w:szCs w:val="20"/>
      <w:u w:val="single"/>
    </w:rPr>
  </w:style>
  <w:style w:type="paragraph" w:customStyle="1" w:styleId="Heading8">
    <w:name w:val="Heading 8"/>
    <w:basedOn w:val="a"/>
    <w:rsid w:val="00F0303D"/>
    <w:pPr>
      <w:keepNext/>
      <w:suppressAutoHyphens w:val="0"/>
      <w:jc w:val="center"/>
    </w:pPr>
    <w:rPr>
      <w:color w:val="00000A"/>
      <w:szCs w:val="20"/>
      <w:u w:val="single"/>
    </w:rPr>
  </w:style>
  <w:style w:type="paragraph" w:customStyle="1" w:styleId="Heading9">
    <w:name w:val="Heading 9"/>
    <w:basedOn w:val="a"/>
    <w:rsid w:val="00F0303D"/>
    <w:pPr>
      <w:keepNext/>
      <w:suppressAutoHyphens w:val="0"/>
      <w:jc w:val="both"/>
    </w:pPr>
    <w:rPr>
      <w:color w:val="00000A"/>
      <w:szCs w:val="20"/>
    </w:rPr>
  </w:style>
  <w:style w:type="paragraph" w:customStyle="1" w:styleId="Footer">
    <w:name w:val="Footer"/>
    <w:basedOn w:val="a"/>
    <w:rsid w:val="00F0303D"/>
    <w:pPr>
      <w:tabs>
        <w:tab w:val="center" w:pos="4153"/>
        <w:tab w:val="right" w:pos="8306"/>
      </w:tabs>
      <w:suppressAutoHyphens w:val="0"/>
    </w:pPr>
    <w:rPr>
      <w:color w:val="00000A"/>
    </w:rPr>
  </w:style>
  <w:style w:type="paragraph" w:customStyle="1" w:styleId="221">
    <w:name w:val="Σώμα κείμενου με εσοχή 22"/>
    <w:basedOn w:val="a"/>
    <w:rsid w:val="00F0303D"/>
    <w:pPr>
      <w:spacing w:after="120" w:line="480" w:lineRule="auto"/>
      <w:ind w:left="283"/>
    </w:pPr>
  </w:style>
  <w:style w:type="paragraph" w:customStyle="1" w:styleId="100">
    <w:name w:val="Επικεφαλίδα 10"/>
    <w:basedOn w:val="a"/>
    <w:next w:val="ad"/>
    <w:qFormat/>
    <w:rsid w:val="00F0303D"/>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F0303D"/>
    <w:pPr>
      <w:spacing w:after="120" w:line="480" w:lineRule="auto"/>
      <w:ind w:left="283"/>
    </w:pPr>
  </w:style>
  <w:style w:type="paragraph" w:customStyle="1" w:styleId="232">
    <w:name w:val="Σώμα κείμενου 23"/>
    <w:basedOn w:val="a"/>
    <w:rsid w:val="00F0303D"/>
    <w:pPr>
      <w:spacing w:after="120" w:line="480" w:lineRule="auto"/>
    </w:pPr>
  </w:style>
  <w:style w:type="paragraph" w:customStyle="1" w:styleId="1e">
    <w:name w:val="Παράγραφος λίστας1"/>
    <w:basedOn w:val="a"/>
    <w:qFormat/>
    <w:rsid w:val="00F0303D"/>
    <w:pPr>
      <w:ind w:left="720"/>
      <w:contextualSpacing/>
    </w:pPr>
    <w:rPr>
      <w:color w:val="00000A"/>
      <w:sz w:val="20"/>
      <w:szCs w:val="20"/>
      <w:lang w:val="en-US"/>
    </w:rPr>
  </w:style>
  <w:style w:type="paragraph" w:customStyle="1" w:styleId="330">
    <w:name w:val="Σώμα κείμενου με εσοχή 33"/>
    <w:basedOn w:val="a"/>
    <w:rsid w:val="00F0303D"/>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C836B9"/>
  </w:style>
  <w:style w:type="character" w:customStyle="1" w:styleId="WW8Num11z6">
    <w:name w:val="WW8Num11z6"/>
    <w:rsid w:val="00C836B9"/>
  </w:style>
  <w:style w:type="character" w:customStyle="1" w:styleId="WW8Num11z7">
    <w:name w:val="WW8Num11z7"/>
    <w:rsid w:val="00C836B9"/>
  </w:style>
  <w:style w:type="character" w:customStyle="1" w:styleId="WW8Num11z8">
    <w:name w:val="WW8Num11z8"/>
    <w:rsid w:val="00C836B9"/>
  </w:style>
  <w:style w:type="character" w:customStyle="1" w:styleId="FontStyle43">
    <w:name w:val="Font Style43"/>
    <w:rsid w:val="00C836B9"/>
    <w:rPr>
      <w:rFonts w:ascii="Arial" w:eastAsia="Arial" w:hAnsi="Arial" w:cs="Arial"/>
      <w:sz w:val="20"/>
    </w:rPr>
  </w:style>
  <w:style w:type="character" w:customStyle="1" w:styleId="1f">
    <w:name w:val="Έντονο1"/>
    <w:rsid w:val="00C836B9"/>
    <w:rPr>
      <w:b/>
      <w:bCs/>
    </w:rPr>
  </w:style>
  <w:style w:type="paragraph" w:customStyle="1" w:styleId="Textbody">
    <w:name w:val="Text body"/>
    <w:basedOn w:val="Standard"/>
    <w:rsid w:val="00C836B9"/>
    <w:pPr>
      <w:widowControl/>
      <w:spacing w:after="120"/>
      <w:textAlignment w:val="auto"/>
    </w:pPr>
    <w:rPr>
      <w:rFonts w:eastAsia="Andale Sans UI"/>
      <w:lang w:val="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2B85-6779-444D-9FE3-A7F53BF6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3979</Words>
  <Characters>21487</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25416</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2020-11-24T12:27:00Z</cp:lastPrinted>
  <dcterms:created xsi:type="dcterms:W3CDTF">2020-11-24T11:00:00Z</dcterms:created>
  <dcterms:modified xsi:type="dcterms:W3CDTF">2020-11-25T10:16:00Z</dcterms:modified>
</cp:coreProperties>
</file>