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1E20A3">
        <w:rPr>
          <w:rFonts w:ascii="Arial" w:eastAsia="Calibri" w:hAnsi="Arial" w:cs="Arial"/>
          <w:b/>
          <w:bCs/>
          <w:position w:val="2"/>
        </w:rPr>
        <w:t>20689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1E20A3">
        <w:rPr>
          <w:rFonts w:ascii="Arial" w:eastAsia="Arial" w:hAnsi="Arial" w:cs="Arial"/>
          <w:b/>
          <w:bCs/>
          <w:position w:val="2"/>
          <w:sz w:val="22"/>
          <w:szCs w:val="22"/>
        </w:rPr>
        <w:t>16/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  <w:r w:rsidR="0099260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9222C6" w:rsidRPr="007A172A" w:rsidRDefault="009222C6" w:rsidP="008620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A172A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862020" w:rsidRPr="007A172A">
        <w:rPr>
          <w:rFonts w:ascii="Arial" w:hAnsi="Arial" w:cs="Arial"/>
          <w:b/>
          <w:sz w:val="22"/>
          <w:szCs w:val="22"/>
        </w:rPr>
        <w:t>Υποχρεωτική έγκριση της 17</w:t>
      </w:r>
      <w:r w:rsidR="00862020" w:rsidRPr="007A172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862020" w:rsidRPr="007A172A">
        <w:rPr>
          <w:rFonts w:ascii="Arial" w:hAnsi="Arial" w:cs="Arial"/>
          <w:b/>
          <w:sz w:val="22"/>
          <w:szCs w:val="22"/>
        </w:rPr>
        <w:t xml:space="preserve"> αναμόρφωσης προϋπολογισμού τρέχουσας χρήσης  για πρόσληψη προσωπικού  οκτώ  (8</w:t>
      </w:r>
      <w:r w:rsidR="0099260C" w:rsidRPr="007A172A">
        <w:rPr>
          <w:rFonts w:ascii="Arial" w:hAnsi="Arial" w:cs="Arial"/>
          <w:b/>
          <w:sz w:val="22"/>
          <w:szCs w:val="22"/>
        </w:rPr>
        <w:t>)   ατόμων</w:t>
      </w:r>
      <w:r w:rsidR="00862020" w:rsidRPr="007A172A">
        <w:rPr>
          <w:rFonts w:ascii="Arial" w:hAnsi="Arial" w:cs="Arial"/>
          <w:b/>
          <w:sz w:val="22"/>
          <w:szCs w:val="22"/>
        </w:rPr>
        <w:t xml:space="preserve"> </w:t>
      </w:r>
      <w:r w:rsidR="0099260C" w:rsidRPr="007A172A">
        <w:rPr>
          <w:rFonts w:ascii="Arial" w:hAnsi="Arial" w:cs="Arial"/>
          <w:b/>
          <w:sz w:val="22"/>
          <w:szCs w:val="22"/>
        </w:rPr>
        <w:t xml:space="preserve"> με  σχέση εργασίας ιδιωτικού δικαίου ορισμένου χρόνου  ειδικότητας ΥΕ  Καθαριστών/καθαριστριών  μερικής απασχόλησης  ,  διάρκειας   τεσσάρων  ( 4) μηνών για την κάλυψη των αναγκών καθαριότητας των σχολικών  μονάδων  του Δήμου </w:t>
      </w:r>
      <w:proofErr w:type="spellStart"/>
      <w:r w:rsidR="0099260C" w:rsidRPr="007A172A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99260C" w:rsidRPr="007A172A">
        <w:rPr>
          <w:rFonts w:ascii="Arial" w:hAnsi="Arial" w:cs="Arial"/>
          <w:b/>
          <w:sz w:val="22"/>
          <w:szCs w:val="22"/>
        </w:rPr>
        <w:t xml:space="preserve"> </w:t>
      </w:r>
      <w:r w:rsidR="00862020" w:rsidRPr="007A172A">
        <w:rPr>
          <w:rFonts w:ascii="Arial" w:hAnsi="Arial" w:cs="Arial"/>
          <w:b/>
          <w:sz w:val="22"/>
          <w:szCs w:val="22"/>
        </w:rPr>
        <w:t xml:space="preserve">προς </w:t>
      </w:r>
      <w:r w:rsidR="0099260C" w:rsidRPr="007A172A">
        <w:rPr>
          <w:rFonts w:ascii="Arial" w:hAnsi="Arial" w:cs="Arial"/>
          <w:b/>
          <w:sz w:val="22"/>
          <w:szCs w:val="22"/>
        </w:rPr>
        <w:t xml:space="preserve">αντιμετώπιση  των αρνητικών συνεπειών της εμφάνισης του </w:t>
      </w:r>
      <w:proofErr w:type="spellStart"/>
      <w:r w:rsidR="0099260C" w:rsidRPr="007A172A">
        <w:rPr>
          <w:rFonts w:ascii="Arial" w:hAnsi="Arial" w:cs="Arial"/>
          <w:b/>
          <w:sz w:val="22"/>
          <w:szCs w:val="22"/>
        </w:rPr>
        <w:t>κορωνοϊού</w:t>
      </w:r>
      <w:proofErr w:type="spellEnd"/>
      <w:r w:rsidR="0099260C" w:rsidRPr="007A172A">
        <w:rPr>
          <w:rFonts w:ascii="Arial" w:hAnsi="Arial" w:cs="Arial"/>
          <w:b/>
          <w:sz w:val="22"/>
          <w:szCs w:val="22"/>
        </w:rPr>
        <w:t xml:space="preserve"> </w:t>
      </w:r>
      <w:r w:rsidR="0099260C" w:rsidRPr="007A172A">
        <w:rPr>
          <w:rFonts w:ascii="Arial" w:hAnsi="Arial" w:cs="Arial"/>
          <w:b/>
          <w:sz w:val="22"/>
          <w:szCs w:val="22"/>
          <w:lang w:val="en-US"/>
        </w:rPr>
        <w:t>COVID</w:t>
      </w:r>
      <w:r w:rsidR="0099260C" w:rsidRPr="007A172A">
        <w:rPr>
          <w:rFonts w:ascii="Arial" w:hAnsi="Arial" w:cs="Arial"/>
          <w:b/>
          <w:sz w:val="22"/>
          <w:szCs w:val="22"/>
        </w:rPr>
        <w:t xml:space="preserve">-19  &amp; της ανάγκης περιορισμού της διάδοσής του»  </w:t>
      </w:r>
    </w:p>
    <w:p w:rsidR="00862020" w:rsidRPr="00862020" w:rsidRDefault="00862020" w:rsidP="00862020">
      <w:pPr>
        <w:spacing w:line="276" w:lineRule="auto"/>
        <w:jc w:val="both"/>
        <w:rPr>
          <w:rFonts w:ascii="Arial" w:hAnsi="Arial" w:cs="Arial"/>
        </w:rPr>
      </w:pPr>
    </w:p>
    <w:p w:rsidR="00C12256" w:rsidRDefault="00C12256" w:rsidP="008310E0">
      <w:pPr>
        <w:spacing w:before="6" w:after="6" w:line="360" w:lineRule="auto"/>
        <w:ind w:left="360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C12256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</w:t>
      </w: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483E">
        <w:rPr>
          <w:rFonts w:ascii="Arial" w:hAnsi="Arial" w:cs="Arial"/>
          <w:sz w:val="22"/>
          <w:szCs w:val="22"/>
          <w:u w:val="single"/>
        </w:rPr>
        <w:lastRenderedPageBreak/>
        <w:t>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4914D6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12256" w:rsidRDefault="00C12256" w:rsidP="00C12256">
      <w:pPr>
        <w:tabs>
          <w:tab w:val="center" w:pos="8460"/>
        </w:tabs>
        <w:spacing w:before="113" w:after="113" w:line="276" w:lineRule="auto"/>
        <w:ind w:left="-142" w:right="-113"/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</w:pPr>
      <w:r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……………………………………………………………………………………………………………</w:t>
      </w:r>
      <w:r w:rsidR="00A4647F"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C12256" w:rsidRPr="00AE6736" w:rsidRDefault="006D2EE8" w:rsidP="00AE6736">
      <w:pPr>
        <w:spacing w:line="276" w:lineRule="auto"/>
        <w:jc w:val="both"/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99260C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</w:t>
      </w:r>
      <w:r w:rsidRPr="00D949E6">
        <w:rPr>
          <w:rFonts w:ascii="Arial" w:hAnsi="Arial" w:cs="Arial"/>
          <w:sz w:val="22"/>
          <w:szCs w:val="22"/>
        </w:rPr>
        <w:t>Συμβουλίου</w:t>
      </w:r>
      <w:r w:rsidRPr="00D949E6">
        <w:rPr>
          <w:rFonts w:ascii="Arial" w:hAnsi="Arial" w:cs="Arial"/>
          <w:i/>
          <w:sz w:val="22"/>
          <w:szCs w:val="22"/>
        </w:rPr>
        <w:t xml:space="preserve"> </w:t>
      </w:r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250</w:t>
      </w:r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/2020 (ΑΔΑ:</w:t>
      </w:r>
      <w:r w:rsid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ΩΞ73</w:t>
      </w:r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019</w:t>
      </w:r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</w:t>
      </w:r>
      <w:r w:rsidR="00C1225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α</w:t>
      </w:r>
      <w:r w:rsidR="00D949E6" w:rsidRPr="00D949E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πόφαση της Οικονομικής Επιτροπής,  με την οποία</w:t>
      </w:r>
      <w:r w:rsidR="00C1225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- βάσει των διατάξεων της παραγράφου 2 του άρθρου εικοστού τετάρτου </w:t>
      </w:r>
      <w:r w:rsidR="00C12256" w:rsidRPr="000713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Κατεπείγουσες ρυθμίσεις αρμοδιότητας Υπουργείου Εσωτερικών της Πράξης Νομοθετικού Περιεχομένου (ΠΝΠ) ( ΦΕΚ 64/14.3.2020 τεύχος Α΄ </w:t>
      </w:r>
      <w:r w:rsidR="00C12256" w:rsidRPr="00FD262A">
        <w:rPr>
          <w:rFonts w:ascii="Arial" w:hAnsi="Arial" w:cs="Arial"/>
          <w:bCs/>
          <w:i/>
          <w:sz w:val="22"/>
          <w:szCs w:val="22"/>
          <w:shd w:val="clear" w:color="auto" w:fill="FFFFFF"/>
        </w:rPr>
        <w:t>),</w:t>
      </w:r>
      <w:r w:rsidR="00C122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εγκρίθηκε η</w:t>
      </w:r>
      <w:r w:rsidR="00C12256" w:rsidRPr="00FD262A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="00C12256" w:rsidRPr="00C12256">
        <w:rPr>
          <w:rFonts w:ascii="Arial" w:hAnsi="Arial" w:cs="Arial"/>
          <w:sz w:val="22"/>
          <w:szCs w:val="22"/>
        </w:rPr>
        <w:t xml:space="preserve">πρόσληψη προσωπικού  οκτώ  (8)   ατόμων  με  σχέση εργασίας ιδιωτικού δικαίου ορισμένου χρόνου  ειδικότητας ΥΕ  Καθαριστών/καθαριστριών  μερικής απασχόλησης  </w:t>
      </w:r>
      <w:r w:rsidR="00A417A4">
        <w:rPr>
          <w:rFonts w:ascii="Arial" w:hAnsi="Arial" w:cs="Arial"/>
          <w:sz w:val="22"/>
          <w:szCs w:val="22"/>
        </w:rPr>
        <w:t xml:space="preserve">(διάρκειας τριών (3) ωρών) , χρονικής </w:t>
      </w:r>
      <w:r w:rsidR="00C12256" w:rsidRPr="00C12256">
        <w:rPr>
          <w:rFonts w:ascii="Arial" w:hAnsi="Arial" w:cs="Arial"/>
          <w:sz w:val="22"/>
          <w:szCs w:val="22"/>
        </w:rPr>
        <w:t xml:space="preserve"> διάρκειας   τεσσάρων  ( 4) μηνών για την κάλυψη των αναγκών καθαριότητας των σχολικών  μονάδων  του Δήμου </w:t>
      </w:r>
      <w:proofErr w:type="spellStart"/>
      <w:r w:rsidR="00C12256" w:rsidRPr="00C12256">
        <w:rPr>
          <w:rFonts w:ascii="Arial" w:hAnsi="Arial" w:cs="Arial"/>
          <w:sz w:val="22"/>
          <w:szCs w:val="22"/>
        </w:rPr>
        <w:t>Λεβαδέων</w:t>
      </w:r>
      <w:proofErr w:type="spellEnd"/>
      <w:r w:rsidR="00C12256" w:rsidRPr="00C12256">
        <w:rPr>
          <w:rFonts w:ascii="Arial" w:hAnsi="Arial" w:cs="Arial"/>
          <w:sz w:val="22"/>
          <w:szCs w:val="22"/>
        </w:rPr>
        <w:t xml:space="preserve"> προς αντιμετώπιση  των αρνητικών συνεπειών της εμφάνισης του </w:t>
      </w:r>
      <w:proofErr w:type="spellStart"/>
      <w:r w:rsidR="00C12256" w:rsidRPr="00C12256">
        <w:rPr>
          <w:rFonts w:ascii="Arial" w:hAnsi="Arial" w:cs="Arial"/>
          <w:sz w:val="22"/>
          <w:szCs w:val="22"/>
        </w:rPr>
        <w:t>κορωνοϊού</w:t>
      </w:r>
      <w:proofErr w:type="spellEnd"/>
      <w:r w:rsidR="00C12256" w:rsidRPr="00C12256">
        <w:rPr>
          <w:rFonts w:ascii="Arial" w:hAnsi="Arial" w:cs="Arial"/>
          <w:sz w:val="22"/>
          <w:szCs w:val="22"/>
        </w:rPr>
        <w:t xml:space="preserve"> </w:t>
      </w:r>
      <w:r w:rsidR="00C12256" w:rsidRPr="00C12256">
        <w:rPr>
          <w:rFonts w:ascii="Arial" w:hAnsi="Arial" w:cs="Arial"/>
          <w:sz w:val="22"/>
          <w:szCs w:val="22"/>
          <w:lang w:val="en-US"/>
        </w:rPr>
        <w:t>COVID</w:t>
      </w:r>
      <w:r w:rsidR="00C12256" w:rsidRPr="00C12256">
        <w:rPr>
          <w:rFonts w:ascii="Arial" w:hAnsi="Arial" w:cs="Arial"/>
          <w:sz w:val="22"/>
          <w:szCs w:val="22"/>
        </w:rPr>
        <w:t>-19  &amp; της ανάγκ</w:t>
      </w:r>
      <w:r w:rsidR="00AE6736">
        <w:rPr>
          <w:rFonts w:ascii="Arial" w:hAnsi="Arial" w:cs="Arial"/>
          <w:sz w:val="22"/>
          <w:szCs w:val="22"/>
        </w:rPr>
        <w:t xml:space="preserve">ης περιορισμού της διάδοσής του </w:t>
      </w:r>
      <w:r w:rsidR="00C12256" w:rsidRPr="00397D7B">
        <w:rPr>
          <w:rFonts w:ascii="Arial" w:hAnsi="Arial" w:cs="Arial"/>
          <w:i/>
          <w:sz w:val="22"/>
          <w:szCs w:val="22"/>
        </w:rPr>
        <w:t xml:space="preserve"> </w:t>
      </w:r>
      <w:r w:rsidR="00C12256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και  λόγω  μη ύπαρξης των ανάλογων πιστώσεων  έκανε </w:t>
      </w:r>
      <w:r w:rsidR="00C12256">
        <w:rPr>
          <w:rStyle w:val="FontStyle17"/>
          <w:rFonts w:ascii="Arial" w:eastAsia="Calibri" w:hAnsi="Arial" w:cs="Arial"/>
          <w:spacing w:val="-3"/>
          <w:shd w:val="clear" w:color="auto" w:fill="FFFFFF"/>
        </w:rPr>
        <w:lastRenderedPageBreak/>
        <w:t xml:space="preserve">δεσμευτική εισήγηση προς το Δημοτικό </w:t>
      </w:r>
      <w:r w:rsidR="00C12256" w:rsidRPr="00AE6736">
        <w:rPr>
          <w:rStyle w:val="FontStyle17"/>
          <w:rFonts w:ascii="Arial" w:eastAsia="Calibri" w:hAnsi="Arial" w:cs="Arial"/>
          <w:spacing w:val="-3"/>
          <w:shd w:val="clear" w:color="auto" w:fill="FFFFFF"/>
        </w:rPr>
        <w:t>συμβούλιο για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αναμόρφωση του προϋπολογισμού τρέχουσας χρήσης σύμφωνα με την οποία: </w:t>
      </w:r>
    </w:p>
    <w:p w:rsidR="00C12256" w:rsidRPr="00AE6736" w:rsidRDefault="00C12256" w:rsidP="00C12256">
      <w:pPr>
        <w:pStyle w:val="a8"/>
        <w:numPr>
          <w:ilvl w:val="0"/>
          <w:numId w:val="6"/>
        </w:numPr>
        <w:tabs>
          <w:tab w:val="center" w:pos="8460"/>
        </w:tabs>
        <w:spacing w:before="113" w:after="113" w:line="276" w:lineRule="auto"/>
        <w:ind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val="en-US" w:bidi="hi-IN"/>
        </w:rPr>
      </w:pPr>
      <w:r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Στο σκέλος των εξόδων</w:t>
      </w:r>
    </w:p>
    <w:p w:rsidR="00AE6736" w:rsidRPr="00AE6736" w:rsidRDefault="00C12256" w:rsidP="00C12256">
      <w:pPr>
        <w:pStyle w:val="a8"/>
        <w:numPr>
          <w:ilvl w:val="0"/>
          <w:numId w:val="7"/>
        </w:numPr>
        <w:tabs>
          <w:tab w:val="center" w:pos="8460"/>
        </w:tabs>
        <w:spacing w:before="113" w:after="113" w:line="276" w:lineRule="auto"/>
        <w:ind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bidi="hi-IN"/>
        </w:rPr>
      </w:pPr>
      <w:r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Γίνεται </w:t>
      </w:r>
      <w:r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μείωση </w:t>
      </w:r>
      <w:r w:rsidR="00AE673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  <w:r w:rsidR="00AE673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από τρεις </w:t>
      </w:r>
      <w:r w:rsid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(3) </w:t>
      </w:r>
      <w:r w:rsidR="00AE673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Κ.Α. εξόδων</w:t>
      </w:r>
      <w:r w:rsidR="00AE673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 συνολικού </w:t>
      </w:r>
      <w:r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ποσού </w:t>
      </w:r>
      <w:r w:rsidR="00AE673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>5.701,92</w:t>
      </w:r>
      <w:r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 € </w:t>
      </w:r>
    </w:p>
    <w:p w:rsidR="00C12256" w:rsidRPr="00AE6736" w:rsidRDefault="00AE6736" w:rsidP="00C12256">
      <w:pPr>
        <w:pStyle w:val="a8"/>
        <w:numPr>
          <w:ilvl w:val="0"/>
          <w:numId w:val="7"/>
        </w:numPr>
        <w:tabs>
          <w:tab w:val="center" w:pos="8460"/>
        </w:tabs>
        <w:spacing w:before="113" w:after="113" w:line="276" w:lineRule="auto"/>
        <w:ind w:right="-113"/>
        <w:jc w:val="both"/>
        <w:rPr>
          <w:rStyle w:val="FontStyle17"/>
          <w:rFonts w:ascii="Arial" w:eastAsia="Arial" w:hAnsi="Arial" w:cs="Arial"/>
          <w:i/>
          <w:kern w:val="1"/>
          <w:highlight w:val="white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Γίνεται αύξηση  σε δύο (2) 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>Κ.Α.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u w:val="single"/>
          <w:shd w:val="clear" w:color="auto" w:fill="FFFFFF"/>
          <w:lang w:bidi="hi-IN"/>
        </w:rPr>
        <w:t xml:space="preserve"> εξόδων 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για την μισθοδοσία και τις εργοδοτικές εισφορές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των  εν λόγω οκτώ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(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8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ατόμων ειδικότητας ΥΕ Καθαριστών/Καθαριστριών  μ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ε σχέση εργασίας ΙΔΟΧ διάρκειας τεσσάρων 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(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μηνών, </w:t>
      </w:r>
      <w:r w:rsidR="00C12256" w:rsidRPr="007A172A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</w:t>
      </w:r>
      <w:r w:rsidR="00C12256" w:rsidRPr="007A172A">
        <w:rPr>
          <w:rStyle w:val="FontStyle17"/>
          <w:rFonts w:ascii="Arial" w:eastAsia="Calibri" w:hAnsi="Arial" w:cs="Arial"/>
          <w:spacing w:val="-3"/>
          <w:u w:val="single"/>
          <w:shd w:val="clear" w:color="auto" w:fill="FFFFFF"/>
        </w:rPr>
        <w:t xml:space="preserve">συνολικού ποσού </w:t>
      </w:r>
      <w:r w:rsidRPr="007A172A">
        <w:rPr>
          <w:rStyle w:val="FontStyle17"/>
          <w:rFonts w:ascii="Arial" w:eastAsia="Calibri" w:hAnsi="Arial" w:cs="Arial"/>
          <w:spacing w:val="-3"/>
          <w:u w:val="single"/>
          <w:shd w:val="clear" w:color="auto" w:fill="FFFFFF"/>
        </w:rPr>
        <w:t>17.</w:t>
      </w:r>
      <w:r w:rsidR="007A172A">
        <w:rPr>
          <w:rStyle w:val="FontStyle17"/>
          <w:rFonts w:ascii="Arial" w:eastAsia="Calibri" w:hAnsi="Arial" w:cs="Arial"/>
          <w:spacing w:val="-3"/>
          <w:u w:val="single"/>
          <w:shd w:val="clear" w:color="auto" w:fill="FFFFFF"/>
        </w:rPr>
        <w:t>000</w:t>
      </w:r>
      <w:r w:rsidR="00C12256" w:rsidRPr="007A172A">
        <w:rPr>
          <w:rStyle w:val="FontStyle17"/>
          <w:rFonts w:ascii="Arial" w:eastAsia="Calibri" w:hAnsi="Arial" w:cs="Arial"/>
          <w:spacing w:val="-3"/>
          <w:u w:val="single"/>
          <w:shd w:val="clear" w:color="auto" w:fill="FFFFFF"/>
        </w:rPr>
        <w:t>,00 €</w:t>
      </w:r>
    </w:p>
    <w:p w:rsidR="00C12256" w:rsidRPr="00AE6736" w:rsidRDefault="00AE6736" w:rsidP="00C12256">
      <w:pPr>
        <w:pStyle w:val="a8"/>
        <w:numPr>
          <w:ilvl w:val="0"/>
          <w:numId w:val="6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Το αποθεματικό μειώνεται κατά  11.298,08 € και διαμορφώνεται  στα 189.320,58 €</w:t>
      </w:r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C12256" w:rsidRPr="00AE673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€</w:t>
      </w:r>
      <w:proofErr w:type="spellEnd"/>
    </w:p>
    <w:p w:rsidR="00C12256" w:rsidRPr="003E1D94" w:rsidRDefault="00C12256" w:rsidP="00C12256">
      <w:pPr>
        <w:pStyle w:val="a8"/>
        <w:numPr>
          <w:ilvl w:val="0"/>
          <w:numId w:val="6"/>
        </w:numPr>
        <w:tabs>
          <w:tab w:val="left" w:pos="6237"/>
        </w:tabs>
        <w:suppressAutoHyphens/>
        <w:rPr>
          <w:rStyle w:val="af0"/>
          <w:rFonts w:ascii="Arial" w:eastAsia="Calibri" w:hAnsi="Arial" w:cs="Arial"/>
          <w:b w:val="0"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 xml:space="preserve">Ο προϋπολογισμός 2020, μετά την παραπάνω αναμόρφωση ανέρχεται στα </w:t>
      </w:r>
      <w:r w:rsidRPr="00543ABD">
        <w:rPr>
          <w:rFonts w:ascii="Arial" w:hAnsi="Arial" w:cs="Arial"/>
          <w:b/>
          <w:iCs/>
          <w:sz w:val="22"/>
          <w:szCs w:val="22"/>
        </w:rPr>
        <w:t>27.</w:t>
      </w:r>
      <w:r w:rsidR="00AE6736">
        <w:rPr>
          <w:rFonts w:ascii="Arial" w:hAnsi="Arial" w:cs="Arial"/>
          <w:b/>
          <w:iCs/>
          <w:sz w:val="22"/>
          <w:szCs w:val="22"/>
        </w:rPr>
        <w:t xml:space="preserve">330.117,54 </w:t>
      </w:r>
      <w:r w:rsidRPr="00543AB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543AB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3E1D94">
        <w:rPr>
          <w:rStyle w:val="af0"/>
          <w:rFonts w:ascii="Arial" w:hAnsi="Arial" w:cs="Arial"/>
          <w:iCs/>
          <w:sz w:val="22"/>
          <w:szCs w:val="22"/>
        </w:rPr>
        <w:t>οικ. 55905/29.07.2019.</w:t>
      </w: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327456" w:rsidRDefault="00052B9B" w:rsidP="00FD1BAA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327456" w:rsidRDefault="007A172A" w:rsidP="00FD1BAA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-Την 246/2020 απόφαση </w:t>
      </w:r>
      <w:r w:rsidR="00327456" w:rsidRPr="0032745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της Οικονομικής Επιτροπής  (ΑΔΑ</w:t>
      </w:r>
      <w:r w:rsidR="00327456" w:rsidRPr="0032745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:6ΕΟ2ΩΛΗ-ΛΑΚ)</w:t>
      </w:r>
    </w:p>
    <w:p w:rsidR="00FD1BAA" w:rsidRPr="00344509" w:rsidRDefault="007A172A" w:rsidP="00FD1BAA">
      <w:pPr>
        <w:pStyle w:val="a5"/>
        <w:widowControl w:val="0"/>
        <w:numPr>
          <w:ilvl w:val="0"/>
          <w:numId w:val="2"/>
        </w:numPr>
        <w:suppressAutoHyphens/>
        <w:spacing w:before="119" w:after="119"/>
        <w:ind w:left="714" w:hanging="357"/>
        <w:jc w:val="both"/>
        <w:rPr>
          <w:rFonts w:cs="Arial"/>
        </w:rPr>
      </w:pPr>
      <w:r>
        <w:rPr>
          <w:rFonts w:eastAsia="Calibri" w:cs="Arial"/>
          <w:color w:val="000000"/>
          <w:kern w:val="1"/>
          <w:szCs w:val="22"/>
          <w:shd w:val="clear" w:color="auto" w:fill="FFFFFF"/>
        </w:rPr>
        <w:t>Την 250/2020 απόφαση της Οικονομικής Επιτροπής (ΑΔΑ</w:t>
      </w:r>
      <w:r w:rsidRPr="007A172A">
        <w:rPr>
          <w:rFonts w:eastAsia="Calibri" w:cs="Arial"/>
          <w:color w:val="000000"/>
          <w:kern w:val="1"/>
          <w:szCs w:val="22"/>
          <w:shd w:val="clear" w:color="auto" w:fill="FFFFFF"/>
        </w:rPr>
        <w:t>:</w:t>
      </w:r>
      <w:r>
        <w:rPr>
          <w:rFonts w:eastAsia="Calibri" w:cs="Arial"/>
          <w:color w:val="000000"/>
          <w:kern w:val="1"/>
          <w:szCs w:val="22"/>
          <w:shd w:val="clear" w:color="auto" w:fill="FFFFFF"/>
        </w:rPr>
        <w:t xml:space="preserve"> ΩΞ73ΩΛΗ-019)</w:t>
      </w:r>
      <w:r w:rsidR="00FD1BAA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 η οποία είχ</w:t>
      </w:r>
      <w:r w:rsid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ε αποσταλεί στα μέλη  με ηλεκτρονικό ταχυδρομείο. </w:t>
      </w:r>
    </w:p>
    <w:p w:rsidR="00327456" w:rsidRPr="00327456" w:rsidRDefault="00327456" w:rsidP="00FD1BAA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 w:rsidRPr="0032745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-Την παρ. 2 του άρθρου 39 του Ν.4722/2020</w:t>
      </w:r>
    </w:p>
    <w:p w:rsidR="00327456" w:rsidRPr="00327456" w:rsidRDefault="00327456" w:rsidP="00FD1BAA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2745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 Την παρ. 2 του άρθρου 24 της από 14/3/2020  Π.Ν.Π.</w:t>
      </w:r>
    </w:p>
    <w:p w:rsidR="00052B9B" w:rsidRPr="00FD1BAA" w:rsidRDefault="00344509" w:rsidP="00FD1BAA">
      <w:pPr>
        <w:pStyle w:val="a5"/>
        <w:widowControl w:val="0"/>
        <w:numPr>
          <w:ilvl w:val="0"/>
          <w:numId w:val="3"/>
        </w:numPr>
        <w:suppressAutoHyphens/>
        <w:spacing w:before="119" w:after="119"/>
        <w:jc w:val="both"/>
        <w:rPr>
          <w:rFonts w:cs="Arial"/>
          <w:szCs w:val="22"/>
        </w:rPr>
      </w:pPr>
      <w:r w:rsidRPr="00FD1BAA">
        <w:rPr>
          <w:rStyle w:val="ae"/>
          <w:rFonts w:eastAsia="Arial" w:cs="Arial"/>
          <w:bCs/>
          <w:szCs w:val="22"/>
        </w:rPr>
        <w:t xml:space="preserve"> </w:t>
      </w:r>
      <w:r w:rsidRPr="00FD1BAA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FD1BAA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FD1BAA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 w:rsidR="00C16214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2</w:t>
      </w:r>
      <w:r w:rsidR="00327456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50</w:t>
      </w:r>
      <w:r w:rsidR="00C16214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/2020 (ΑΔΑ:</w:t>
      </w:r>
      <w:r w:rsidR="00327456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ΩΞ73</w:t>
      </w:r>
      <w:r w:rsidR="00C16214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ΩΛΗ-</w:t>
      </w:r>
      <w:r w:rsidR="00327456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019</w:t>
      </w:r>
      <w:r w:rsidR="00052B9B" w:rsidRPr="00FD1BAA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2D00B5" w:rsidRPr="001E20A3" w:rsidRDefault="00344509" w:rsidP="00FD1BAA">
      <w:pPr>
        <w:pStyle w:val="a5"/>
        <w:widowControl w:val="0"/>
        <w:suppressAutoHyphens/>
        <w:spacing w:before="119" w:after="119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5A7231">
        <w:rPr>
          <w:rFonts w:eastAsia="Arial" w:cs="Arial"/>
          <w:b/>
          <w:bCs/>
          <w:szCs w:val="22"/>
        </w:rPr>
        <w:t>ΟΜΟΦΩΝΑ</w:t>
      </w:r>
    </w:p>
    <w:p w:rsidR="0073500A" w:rsidRPr="00FD1BAA" w:rsidRDefault="0073500A" w:rsidP="002D00B5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cs="Arial"/>
          <w:szCs w:val="22"/>
        </w:rPr>
      </w:pPr>
      <w:r w:rsidRPr="00FD1BAA">
        <w:rPr>
          <w:rStyle w:val="ae"/>
          <w:rFonts w:eastAsia="Bookman Old Style" w:cs="Arial"/>
          <w:i w:val="0"/>
          <w:spacing w:val="-3"/>
          <w:kern w:val="1"/>
          <w:szCs w:val="22"/>
          <w:shd w:val="clear" w:color="auto" w:fill="FFFFFF"/>
        </w:rPr>
        <w:t>Εγκρίνει υποχρεωτικά την  17</w:t>
      </w:r>
      <w:r w:rsidR="00327456" w:rsidRPr="00FD1BAA">
        <w:rPr>
          <w:rStyle w:val="ae"/>
          <w:rFonts w:eastAsia="Bookman Old Style" w:cs="Arial"/>
          <w:i w:val="0"/>
          <w:spacing w:val="-3"/>
          <w:kern w:val="1"/>
          <w:szCs w:val="22"/>
          <w:shd w:val="clear" w:color="auto" w:fill="FFFFFF"/>
          <w:vertAlign w:val="superscript"/>
        </w:rPr>
        <w:t>η</w:t>
      </w:r>
      <w:r w:rsidR="00327456" w:rsidRPr="00FD1BAA">
        <w:rPr>
          <w:rStyle w:val="ae"/>
          <w:rFonts w:eastAsia="Bookman Old Style" w:cs="Arial"/>
          <w:i w:val="0"/>
          <w:spacing w:val="-3"/>
          <w:kern w:val="1"/>
          <w:szCs w:val="22"/>
          <w:shd w:val="clear" w:color="auto" w:fill="FFFFFF"/>
        </w:rPr>
        <w:t xml:space="preserve">   αναμόρφωση του προϋπολογισμού οικονομικού έτους 2020 ύστερα από τη δεσμευτική εισήγηση – απόφαση </w:t>
      </w:r>
      <w:proofErr w:type="spellStart"/>
      <w:r w:rsidR="00327456" w:rsidRPr="00FD1BAA">
        <w:rPr>
          <w:rStyle w:val="ae"/>
          <w:rFonts w:eastAsia="Bookman Old Style" w:cs="Arial"/>
          <w:i w:val="0"/>
          <w:spacing w:val="-3"/>
          <w:kern w:val="1"/>
          <w:szCs w:val="22"/>
          <w:shd w:val="clear" w:color="auto" w:fill="FFFFFF"/>
        </w:rPr>
        <w:t>αριθμ</w:t>
      </w:r>
      <w:proofErr w:type="spellEnd"/>
      <w:r w:rsidR="00327456" w:rsidRPr="00FD1BAA">
        <w:rPr>
          <w:rStyle w:val="ae"/>
          <w:rFonts w:eastAsia="Bookman Old Style" w:cs="Arial"/>
          <w:i w:val="0"/>
          <w:spacing w:val="-3"/>
          <w:kern w:val="1"/>
          <w:szCs w:val="22"/>
          <w:shd w:val="clear" w:color="auto" w:fill="FFFFFF"/>
        </w:rPr>
        <w:t xml:space="preserve">. </w:t>
      </w:r>
      <w:r w:rsidR="00327456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250/2020 (ΑΔΑ:ΩΞ73ΩΛΗ-019) </w:t>
      </w:r>
      <w:r w:rsidR="00327456" w:rsidRPr="00FD1BAA">
        <w:rPr>
          <w:rStyle w:val="ae"/>
          <w:rFonts w:eastAsia="Bookman Old Style" w:cs="Arial"/>
          <w:i w:val="0"/>
          <w:spacing w:val="-3"/>
          <w:kern w:val="1"/>
          <w:szCs w:val="22"/>
          <w:shd w:val="clear" w:color="auto" w:fill="FFFFFF"/>
        </w:rPr>
        <w:t xml:space="preserve">της Οικονομικής Επιτροπής ,  για την κάλυψη των δαπανών </w:t>
      </w:r>
      <w:r w:rsidR="00327456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πρόσληψης  προσωπικού   </w:t>
      </w:r>
      <w:r w:rsidR="00327456" w:rsidRPr="00FD1BA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lastRenderedPageBreak/>
        <w:t xml:space="preserve">οκτώ (8) ατόμων </w:t>
      </w:r>
      <w:r w:rsidR="00327456" w:rsidRPr="00FD1BAA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, </w:t>
      </w:r>
      <w:r w:rsidR="00EA3287" w:rsidRPr="00FD1BAA">
        <w:rPr>
          <w:rFonts w:cs="Arial"/>
          <w:szCs w:val="22"/>
        </w:rPr>
        <w:t>με  σχέση εργασίας ιδιωτικού δικαίου ορισμένου χρόνου  ειδικότητας ΥΕ  Καθαριστών/καθαριστριών, μερικής απασχόλησης ( διάρκειας τριών (3) ωρών ημερησίως ),  χρονικής    διάρκειας   τεσσάρων   ( 4)  μηνών</w:t>
      </w:r>
      <w:r w:rsidRPr="00FD1BAA">
        <w:rPr>
          <w:rFonts w:cs="Arial"/>
          <w:szCs w:val="22"/>
        </w:rPr>
        <w:t xml:space="preserve"> για την  αντιμετώπιση των αρνητικών συνεπειών της εμφάνισης του </w:t>
      </w:r>
      <w:proofErr w:type="spellStart"/>
      <w:r w:rsidRPr="00FD1BAA">
        <w:rPr>
          <w:rFonts w:cs="Arial"/>
          <w:szCs w:val="22"/>
        </w:rPr>
        <w:t>κορωνοϊού</w:t>
      </w:r>
      <w:proofErr w:type="spellEnd"/>
      <w:r w:rsidRPr="00FD1BAA">
        <w:rPr>
          <w:rFonts w:cs="Arial"/>
          <w:szCs w:val="22"/>
        </w:rPr>
        <w:t xml:space="preserve"> </w:t>
      </w:r>
      <w:r w:rsidRPr="00FD1BAA">
        <w:rPr>
          <w:rFonts w:cs="Arial"/>
          <w:szCs w:val="22"/>
          <w:lang w:val="en-US"/>
        </w:rPr>
        <w:t>COVID</w:t>
      </w:r>
      <w:r w:rsidRPr="00FD1BAA">
        <w:rPr>
          <w:rFonts w:cs="Arial"/>
          <w:szCs w:val="22"/>
        </w:rPr>
        <w:t>-19 και της ανάγκης περιορισμού της διάδοσής του</w:t>
      </w:r>
      <w:r w:rsidRPr="00FD1BAA">
        <w:rPr>
          <w:rFonts w:cs="Arial"/>
          <w:i/>
          <w:szCs w:val="22"/>
        </w:rPr>
        <w:t xml:space="preserve"> </w:t>
      </w:r>
      <w:r w:rsidRPr="00FD1BAA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, σε εφαρμογή της παρ. 2 </w:t>
      </w:r>
      <w:r w:rsidRPr="00FD1BAA">
        <w:rPr>
          <w:rFonts w:cs="Arial"/>
          <w:bCs/>
          <w:szCs w:val="22"/>
        </w:rPr>
        <w:t xml:space="preserve"> του </w:t>
      </w:r>
      <w:r w:rsidRPr="00FD1BAA">
        <w:rPr>
          <w:rFonts w:cs="Arial"/>
          <w:bCs/>
          <w:color w:val="000000"/>
          <w:szCs w:val="22"/>
          <w:shd w:val="clear" w:color="auto" w:fill="FFFFFF"/>
        </w:rPr>
        <w:t xml:space="preserve"> άρθρου  εικοστού τετάρτου - Κατεπείγουσες ρυθμίσεις αρμοδιότητας Υπουργείου Εσωτερικών της Πράξης Νομοθετικού Περιεχομένου (ΠΝΠ) ( ΦΕΚ 64/14.3.2020 τεύχος Α΄ )  </w:t>
      </w:r>
      <w:r w:rsidR="002D00B5" w:rsidRPr="00FD1BAA">
        <w:rPr>
          <w:rFonts w:cs="Arial"/>
          <w:bCs/>
          <w:color w:val="000000"/>
          <w:szCs w:val="22"/>
          <w:shd w:val="clear" w:color="auto" w:fill="FFFFFF"/>
        </w:rPr>
        <w:t>ως κατωτέρω:</w:t>
      </w:r>
    </w:p>
    <w:p w:rsidR="00EA3287" w:rsidRPr="0021427E" w:rsidRDefault="00E32C3B" w:rsidP="00EA3287">
      <w:pPr>
        <w:rPr>
          <w:rFonts w:ascii="Arial" w:hAnsi="Arial" w:cs="Arial"/>
          <w:b/>
          <w:bCs/>
          <w:iCs/>
        </w:rPr>
      </w:pPr>
      <w:r w:rsidRPr="007A1CF2">
        <w:rPr>
          <w:rFonts w:ascii="Calibri" w:hAnsi="Calibri" w:cs="Calibri"/>
          <w:b/>
          <w:bCs/>
          <w:iCs/>
          <w:sz w:val="22"/>
          <w:szCs w:val="22"/>
        </w:rPr>
        <w:t>1.</w:t>
      </w:r>
      <w:r w:rsidR="005A7231" w:rsidRPr="005A723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A3287" w:rsidRPr="0021427E">
        <w:rPr>
          <w:rFonts w:ascii="Arial" w:hAnsi="Arial" w:cs="Arial"/>
          <w:b/>
          <w:bCs/>
          <w:iCs/>
        </w:rPr>
        <w:t>Μείωση εξόδων</w:t>
      </w:r>
    </w:p>
    <w:tbl>
      <w:tblPr>
        <w:tblW w:w="10470" w:type="dxa"/>
        <w:tblInd w:w="-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268"/>
        <w:gridCol w:w="1398"/>
        <w:gridCol w:w="1530"/>
        <w:gridCol w:w="1588"/>
        <w:gridCol w:w="1701"/>
      </w:tblGrid>
      <w:tr w:rsidR="00EA3287" w:rsidRPr="0021427E" w:rsidTr="00EA3287">
        <w:trPr>
          <w:trHeight w:val="701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EA3287" w:rsidRPr="0021427E" w:rsidRDefault="00EA3287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EA3287" w:rsidRPr="0021427E" w:rsidTr="00EA328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10/6264.001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 xml:space="preserve">Συντήρηση και επισκευή εγκαταστάσεων </w:t>
            </w:r>
            <w:proofErr w:type="spellStart"/>
            <w:r w:rsidRPr="0021427E">
              <w:rPr>
                <w:rFonts w:ascii="Arial" w:hAnsi="Arial" w:cs="Arial"/>
                <w:bCs/>
                <w:iCs/>
              </w:rPr>
              <w:t>θέρμανσης,κλιματισμού,αερισμού</w:t>
            </w:r>
            <w:proofErr w:type="spellEnd"/>
            <w:r w:rsidRPr="0021427E">
              <w:rPr>
                <w:rFonts w:ascii="Arial" w:hAnsi="Arial" w:cs="Arial"/>
                <w:bCs/>
                <w:iCs/>
              </w:rPr>
              <w:t xml:space="preserve"> και λοιπών μηχανημάτων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12.500,00€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2.953,24€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>9.546,76€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87" w:rsidRPr="0021427E" w:rsidRDefault="00EA3287" w:rsidP="0093210A">
            <w:pPr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 xml:space="preserve">Έκτακτη επιχορήγηση </w:t>
            </w:r>
            <w:proofErr w:type="spellStart"/>
            <w:r w:rsidRPr="0021427E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21427E">
              <w:rPr>
                <w:rFonts w:ascii="Arial" w:hAnsi="Arial" w:cs="Arial"/>
                <w:bCs/>
                <w:iCs/>
              </w:rPr>
              <w:t xml:space="preserve"> για COVID-19</w:t>
            </w:r>
          </w:p>
        </w:tc>
      </w:tr>
      <w:tr w:rsidR="00EA3287" w:rsidRPr="0021427E" w:rsidTr="00EA328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15/6264.001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 xml:space="preserve">Συντήρηση και επισκευή εγκαταστάσεων </w:t>
            </w:r>
            <w:proofErr w:type="spellStart"/>
            <w:r w:rsidRPr="0021427E">
              <w:rPr>
                <w:rFonts w:ascii="Arial" w:hAnsi="Arial" w:cs="Arial"/>
                <w:bCs/>
                <w:iCs/>
              </w:rPr>
              <w:t>θέρμανσης,κλιματισμού</w:t>
            </w:r>
            <w:proofErr w:type="spellEnd"/>
            <w:r w:rsidRPr="0021427E">
              <w:rPr>
                <w:rFonts w:ascii="Arial" w:hAnsi="Arial" w:cs="Arial"/>
                <w:bCs/>
                <w:iCs/>
              </w:rPr>
              <w:t>, αερισμού και λοιπών μηχανημάτων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5.042</w:t>
            </w: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1.386,48€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>3.655,52€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87" w:rsidRPr="0021427E" w:rsidRDefault="00EA3287" w:rsidP="0093210A">
            <w:pPr>
              <w:rPr>
                <w:rFonts w:ascii="Arial" w:hAnsi="Arial" w:cs="Arial"/>
              </w:rPr>
            </w:pPr>
            <w:r w:rsidRPr="0021427E">
              <w:rPr>
                <w:rFonts w:ascii="Arial" w:hAnsi="Arial" w:cs="Arial"/>
                <w:bCs/>
                <w:iCs/>
              </w:rPr>
              <w:t xml:space="preserve">Έκτακτη επιχορήγηση </w:t>
            </w:r>
            <w:proofErr w:type="spellStart"/>
            <w:r w:rsidRPr="0021427E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21427E">
              <w:rPr>
                <w:rFonts w:ascii="Arial" w:hAnsi="Arial" w:cs="Arial"/>
                <w:bCs/>
                <w:iCs/>
              </w:rPr>
              <w:t xml:space="preserve"> για COVID-19</w:t>
            </w:r>
          </w:p>
        </w:tc>
      </w:tr>
      <w:tr w:rsidR="00EA3287" w:rsidRPr="0021427E" w:rsidTr="00EA328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60/6264.001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>Συντήρηση και επισκευή εγκαταστάσεων θέρμανσης,</w:t>
            </w:r>
            <w:r w:rsidR="009E00D8">
              <w:rPr>
                <w:rFonts w:ascii="Arial" w:hAnsi="Arial" w:cs="Arial"/>
                <w:bCs/>
                <w:iCs/>
              </w:rPr>
              <w:t xml:space="preserve"> </w:t>
            </w:r>
            <w:r w:rsidRPr="0021427E">
              <w:rPr>
                <w:rFonts w:ascii="Arial" w:hAnsi="Arial" w:cs="Arial"/>
                <w:bCs/>
                <w:iCs/>
              </w:rPr>
              <w:t>κλιματισμού, αερισμού και λοιπών μηχανημάτων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5.200</w:t>
            </w: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Cs/>
                <w:iCs/>
                <w:sz w:val="20"/>
                <w:szCs w:val="20"/>
              </w:rPr>
              <w:t>1.362,20€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>3.837,80€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87" w:rsidRPr="0021427E" w:rsidRDefault="00EA3287" w:rsidP="0093210A">
            <w:pPr>
              <w:rPr>
                <w:rFonts w:ascii="Arial" w:hAnsi="Arial" w:cs="Arial"/>
                <w:bCs/>
                <w:iCs/>
              </w:rPr>
            </w:pPr>
            <w:r w:rsidRPr="0021427E">
              <w:rPr>
                <w:rFonts w:ascii="Arial" w:hAnsi="Arial" w:cs="Arial"/>
                <w:bCs/>
                <w:iCs/>
              </w:rPr>
              <w:t xml:space="preserve">Έκτακτη επιχορήγηση </w:t>
            </w:r>
            <w:proofErr w:type="spellStart"/>
            <w:r w:rsidRPr="0021427E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21427E">
              <w:rPr>
                <w:rFonts w:ascii="Arial" w:hAnsi="Arial" w:cs="Arial"/>
                <w:bCs/>
                <w:iCs/>
              </w:rPr>
              <w:t xml:space="preserve"> για COVID</w:t>
            </w:r>
          </w:p>
        </w:tc>
      </w:tr>
      <w:tr w:rsidR="00EA3287" w:rsidRPr="0021427E" w:rsidTr="00EA328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rPr>
                <w:rFonts w:ascii="Arial" w:hAnsi="Arial" w:cs="Arial"/>
                <w:b/>
                <w:bCs/>
                <w:iCs/>
              </w:rPr>
            </w:pPr>
            <w:r w:rsidRPr="0021427E">
              <w:rPr>
                <w:rFonts w:ascii="Arial" w:hAnsi="Arial" w:cs="Arial"/>
                <w:b/>
                <w:bCs/>
                <w:iCs/>
              </w:rPr>
              <w:t>Σύνολο μείωσης εξόδων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5.701,92€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7" w:rsidRPr="0021427E" w:rsidRDefault="00EA3287" w:rsidP="009321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87" w:rsidRPr="0021427E" w:rsidRDefault="00EA3287" w:rsidP="0093210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:rsidR="00344509" w:rsidRDefault="002D00B5" w:rsidP="00344509">
      <w:pPr>
        <w:jc w:val="both"/>
        <w:rPr>
          <w:rFonts w:ascii="Arial" w:hAnsi="Arial" w:cs="Arial"/>
          <w:iCs/>
          <w:sz w:val="22"/>
          <w:szCs w:val="22"/>
        </w:rPr>
      </w:pPr>
      <w:r w:rsidRPr="002D00B5">
        <w:rPr>
          <w:rFonts w:ascii="Arial" w:hAnsi="Arial" w:cs="Arial"/>
          <w:b/>
          <w:bCs/>
          <w:iCs/>
          <w:sz w:val="22"/>
          <w:szCs w:val="22"/>
        </w:rPr>
        <w:t>2</w:t>
      </w:r>
      <w:r w:rsidR="00344509" w:rsidRPr="00701BD4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Το ποσό των </w:t>
      </w:r>
      <w:r w:rsidR="00EA3287">
        <w:rPr>
          <w:rFonts w:ascii="Arial" w:hAnsi="Arial" w:cs="Arial"/>
          <w:b/>
          <w:iCs/>
          <w:sz w:val="22"/>
          <w:szCs w:val="22"/>
        </w:rPr>
        <w:t>5.701,92</w:t>
      </w:r>
      <w:r w:rsidR="00344509" w:rsidRPr="00701BD4">
        <w:rPr>
          <w:rFonts w:ascii="Arial" w:hAnsi="Arial" w:cs="Arial"/>
          <w:b/>
          <w:bCs/>
          <w:iCs/>
          <w:sz w:val="22"/>
          <w:szCs w:val="22"/>
        </w:rPr>
        <w:t>€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</w:t>
      </w:r>
      <w:r w:rsidR="00344509">
        <w:rPr>
          <w:rFonts w:ascii="Arial" w:hAnsi="Arial" w:cs="Arial"/>
          <w:iCs/>
          <w:sz w:val="22"/>
          <w:szCs w:val="22"/>
        </w:rPr>
        <w:t xml:space="preserve"> μεταφέρεται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στο αποθεματικό </w:t>
      </w:r>
      <w:r w:rsidR="00344509">
        <w:rPr>
          <w:rFonts w:ascii="Arial" w:hAnsi="Arial" w:cs="Arial"/>
          <w:iCs/>
          <w:sz w:val="22"/>
          <w:szCs w:val="22"/>
        </w:rPr>
        <w:t>το οποίο ενισχύεται ισόποσα.</w:t>
      </w:r>
    </w:p>
    <w:p w:rsidR="00344509" w:rsidRDefault="002D00B5" w:rsidP="00344509">
      <w:pPr>
        <w:jc w:val="both"/>
        <w:rPr>
          <w:rFonts w:ascii="Arial" w:hAnsi="Arial" w:cs="Arial"/>
          <w:iCs/>
          <w:sz w:val="22"/>
          <w:szCs w:val="22"/>
        </w:rPr>
      </w:pPr>
      <w:r w:rsidRPr="002D00B5">
        <w:rPr>
          <w:rFonts w:ascii="Arial" w:hAnsi="Arial" w:cs="Arial"/>
          <w:b/>
          <w:iCs/>
          <w:sz w:val="22"/>
          <w:szCs w:val="22"/>
        </w:rPr>
        <w:t>3.</w:t>
      </w:r>
      <w:r w:rsidR="00344509">
        <w:rPr>
          <w:rFonts w:ascii="Arial" w:hAnsi="Arial" w:cs="Arial"/>
          <w:iCs/>
          <w:sz w:val="22"/>
          <w:szCs w:val="22"/>
        </w:rPr>
        <w:t>.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</w:t>
      </w:r>
      <w:r w:rsidR="00344509">
        <w:rPr>
          <w:rFonts w:ascii="Arial" w:hAnsi="Arial" w:cs="Arial"/>
          <w:iCs/>
          <w:sz w:val="22"/>
          <w:szCs w:val="22"/>
        </w:rPr>
        <w:t>Α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πό την πίστωση του αποθεματικού κεφαλαίου (Κ.Α. 9111) </w:t>
      </w:r>
      <w:r w:rsidR="005A7231">
        <w:rPr>
          <w:rFonts w:ascii="Arial" w:hAnsi="Arial" w:cs="Arial"/>
          <w:iCs/>
          <w:sz w:val="22"/>
          <w:szCs w:val="22"/>
        </w:rPr>
        <w:t xml:space="preserve">ποσό </w:t>
      </w:r>
      <w:r w:rsidR="00EA3287">
        <w:rPr>
          <w:rFonts w:ascii="Arial" w:hAnsi="Arial" w:cs="Arial"/>
          <w:b/>
          <w:iCs/>
          <w:sz w:val="22"/>
          <w:szCs w:val="22"/>
        </w:rPr>
        <w:t>17</w:t>
      </w:r>
      <w:r w:rsidR="00C16214">
        <w:rPr>
          <w:rFonts w:ascii="Arial" w:hAnsi="Arial" w:cs="Arial"/>
          <w:b/>
          <w:iCs/>
          <w:sz w:val="22"/>
          <w:szCs w:val="22"/>
        </w:rPr>
        <w:t>.</w:t>
      </w:r>
      <w:r w:rsidR="00EA3287">
        <w:rPr>
          <w:rFonts w:ascii="Arial" w:hAnsi="Arial" w:cs="Arial"/>
          <w:b/>
          <w:iCs/>
          <w:sz w:val="22"/>
          <w:szCs w:val="22"/>
        </w:rPr>
        <w:t>000</w:t>
      </w:r>
      <w:r w:rsidR="005A7231">
        <w:rPr>
          <w:rFonts w:ascii="Arial" w:hAnsi="Arial" w:cs="Arial"/>
          <w:b/>
          <w:iCs/>
          <w:sz w:val="22"/>
          <w:szCs w:val="22"/>
        </w:rPr>
        <w:t>,</w:t>
      </w:r>
      <w:r w:rsidR="00EA3287">
        <w:rPr>
          <w:rFonts w:ascii="Arial" w:hAnsi="Arial" w:cs="Arial"/>
          <w:b/>
          <w:iCs/>
          <w:sz w:val="22"/>
          <w:szCs w:val="22"/>
        </w:rPr>
        <w:t>0</w:t>
      </w:r>
      <w:r w:rsidR="005A7231">
        <w:rPr>
          <w:rFonts w:ascii="Arial" w:hAnsi="Arial" w:cs="Arial"/>
          <w:b/>
          <w:iCs/>
          <w:sz w:val="22"/>
          <w:szCs w:val="22"/>
        </w:rPr>
        <w:t>0</w:t>
      </w:r>
      <w:r w:rsidRPr="002D00B5">
        <w:rPr>
          <w:rFonts w:ascii="Arial" w:hAnsi="Arial" w:cs="Arial"/>
          <w:b/>
          <w:iCs/>
          <w:sz w:val="22"/>
          <w:szCs w:val="22"/>
        </w:rPr>
        <w:t xml:space="preserve"> </w:t>
      </w:r>
      <w:r w:rsidR="00344509" w:rsidRPr="00701BD4">
        <w:rPr>
          <w:rFonts w:ascii="Arial" w:hAnsi="Arial" w:cs="Arial"/>
          <w:b/>
          <w:iCs/>
          <w:sz w:val="22"/>
          <w:szCs w:val="22"/>
        </w:rPr>
        <w:t xml:space="preserve">€  </w:t>
      </w:r>
      <w:r w:rsidR="00344509" w:rsidRPr="00F93760">
        <w:rPr>
          <w:rFonts w:ascii="Arial" w:hAnsi="Arial" w:cs="Arial"/>
          <w:iCs/>
          <w:sz w:val="22"/>
          <w:szCs w:val="22"/>
        </w:rPr>
        <w:t>μεταφέρεται σ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το σκέλος των εξόδων </w:t>
      </w:r>
      <w:r w:rsidR="00344509">
        <w:rPr>
          <w:rFonts w:ascii="Arial" w:hAnsi="Arial" w:cs="Arial"/>
          <w:iCs/>
          <w:sz w:val="22"/>
          <w:szCs w:val="22"/>
        </w:rPr>
        <w:t>προς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ενίσχυση</w:t>
      </w:r>
      <w:r w:rsidR="00610FBC">
        <w:rPr>
          <w:rFonts w:ascii="Arial" w:hAnsi="Arial" w:cs="Arial"/>
          <w:iCs/>
          <w:sz w:val="22"/>
          <w:szCs w:val="22"/>
        </w:rPr>
        <w:t xml:space="preserve"> των παρακάτω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Κ.Α. Εξόδων </w:t>
      </w:r>
      <w:r w:rsidR="00344509">
        <w:rPr>
          <w:rFonts w:ascii="Arial" w:hAnsi="Arial" w:cs="Arial"/>
          <w:iCs/>
          <w:sz w:val="22"/>
          <w:szCs w:val="22"/>
        </w:rPr>
        <w:t>:</w:t>
      </w:r>
    </w:p>
    <w:p w:rsidR="00344509" w:rsidRDefault="00344509" w:rsidP="00344509">
      <w:pPr>
        <w:pStyle w:val="ad"/>
        <w:rPr>
          <w:rFonts w:ascii="Arial" w:hAnsi="Arial" w:cs="Arial"/>
          <w:b/>
          <w:iCs/>
          <w:color w:val="000000"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Αύξηση </w:t>
      </w:r>
      <w:r w:rsidRPr="00701BD4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916" w:type="dxa"/>
        <w:tblInd w:w="-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641"/>
        <w:gridCol w:w="1530"/>
        <w:gridCol w:w="1791"/>
        <w:gridCol w:w="1701"/>
      </w:tblGrid>
      <w:tr w:rsidR="00221380" w:rsidRPr="0021427E" w:rsidTr="00221380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221380" w:rsidRPr="0021427E" w:rsidTr="0022138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15/6041.</w:t>
            </w:r>
            <w:r w:rsidRPr="0021427E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Αποδοχές έκτακτων υπαλλήλων για καθαριότητα σχολικών μονάδων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95.800,00€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13.500,00€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109.300,00€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80" w:rsidRPr="0021427E" w:rsidRDefault="00221380" w:rsidP="0093210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</w:t>
            </w:r>
            <w:proofErr w:type="spellStart"/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για COVID</w:t>
            </w:r>
          </w:p>
        </w:tc>
      </w:tr>
      <w:tr w:rsidR="00221380" w:rsidRPr="0021427E" w:rsidTr="00221380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15/6054.009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έκτακτων υπαλλήλων για καθαριότητα σχολικών μονάδων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25.390,00€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3.500,00€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80" w:rsidRPr="0021427E" w:rsidRDefault="00221380" w:rsidP="0093210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28.890,00€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80" w:rsidRPr="0021427E" w:rsidRDefault="00221380" w:rsidP="0093210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</w:t>
            </w:r>
            <w:proofErr w:type="spellStart"/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2142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για COVID</w:t>
            </w:r>
          </w:p>
        </w:tc>
      </w:tr>
      <w:tr w:rsidR="00221380" w:rsidRPr="0021427E" w:rsidTr="00221380">
        <w:trPr>
          <w:trHeight w:val="117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427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380" w:rsidRPr="0021427E" w:rsidRDefault="00221380" w:rsidP="009321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42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17.000,00€</w:t>
            </w:r>
          </w:p>
          <w:p w:rsidR="00221380" w:rsidRPr="0021427E" w:rsidRDefault="00221380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21380" w:rsidRPr="0021427E" w:rsidRDefault="00221380" w:rsidP="0093210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221380" w:rsidRPr="0021427E" w:rsidRDefault="00221380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4509" w:rsidRPr="00AA7379" w:rsidRDefault="009E00D8" w:rsidP="009E00D8">
      <w:pPr>
        <w:pStyle w:val="ad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E00D8">
        <w:rPr>
          <w:rFonts w:ascii="Arial" w:hAnsi="Arial" w:cs="Arial"/>
          <w:b/>
          <w:iCs/>
          <w:sz w:val="22"/>
          <w:szCs w:val="22"/>
        </w:rPr>
        <w:t>4.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</w:t>
      </w:r>
      <w:r w:rsidR="005A7231">
        <w:rPr>
          <w:rFonts w:ascii="Arial" w:hAnsi="Arial" w:cs="Arial"/>
          <w:iCs/>
          <w:sz w:val="22"/>
          <w:szCs w:val="22"/>
        </w:rPr>
        <w:t>μειώνεται</w:t>
      </w:r>
      <w:r w:rsidR="00F744C3">
        <w:rPr>
          <w:rFonts w:ascii="Arial" w:hAnsi="Arial" w:cs="Arial"/>
          <w:iCs/>
          <w:sz w:val="22"/>
          <w:szCs w:val="22"/>
        </w:rPr>
        <w:t xml:space="preserve"> κατά </w:t>
      </w:r>
      <w:r w:rsidR="00F744C3" w:rsidRPr="00F744C3">
        <w:rPr>
          <w:rFonts w:ascii="Arial" w:hAnsi="Arial" w:cs="Arial"/>
          <w:b/>
          <w:iCs/>
          <w:sz w:val="22"/>
          <w:szCs w:val="22"/>
        </w:rPr>
        <w:t>1</w:t>
      </w:r>
      <w:r w:rsidR="00221380">
        <w:rPr>
          <w:rFonts w:ascii="Arial" w:hAnsi="Arial" w:cs="Arial"/>
          <w:b/>
          <w:iCs/>
          <w:sz w:val="22"/>
          <w:szCs w:val="22"/>
        </w:rPr>
        <w:t>1.298,08</w:t>
      </w:r>
      <w:r w:rsidR="00344509" w:rsidRPr="00701BD4">
        <w:rPr>
          <w:rFonts w:ascii="Arial" w:hAnsi="Arial" w:cs="Arial"/>
          <w:b/>
          <w:iCs/>
          <w:sz w:val="22"/>
          <w:szCs w:val="22"/>
        </w:rPr>
        <w:t>€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και </w:t>
      </w:r>
      <w:r w:rsidR="00344509">
        <w:rPr>
          <w:rFonts w:ascii="Arial" w:hAnsi="Arial" w:cs="Arial"/>
          <w:iCs/>
          <w:sz w:val="22"/>
          <w:szCs w:val="22"/>
        </w:rPr>
        <w:t xml:space="preserve">  διαμορφώνεται 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</w:t>
      </w:r>
      <w:r w:rsidR="00344509" w:rsidRPr="00701BD4">
        <w:rPr>
          <w:rFonts w:ascii="Arial" w:hAnsi="Arial" w:cs="Arial"/>
          <w:b/>
          <w:bCs/>
          <w:iCs/>
          <w:sz w:val="22"/>
          <w:szCs w:val="22"/>
        </w:rPr>
        <w:t xml:space="preserve">στα </w:t>
      </w:r>
      <w:r w:rsidR="00221380">
        <w:rPr>
          <w:rFonts w:ascii="Arial" w:hAnsi="Arial" w:cs="Arial"/>
          <w:b/>
          <w:bCs/>
          <w:iCs/>
          <w:sz w:val="22"/>
          <w:szCs w:val="22"/>
        </w:rPr>
        <w:t>189.320,58</w:t>
      </w:r>
      <w:r w:rsidR="00344509" w:rsidRPr="00701BD4">
        <w:rPr>
          <w:rFonts w:ascii="Arial" w:hAnsi="Arial" w:cs="Arial"/>
          <w:b/>
          <w:bCs/>
          <w:iCs/>
          <w:sz w:val="22"/>
          <w:szCs w:val="22"/>
        </w:rPr>
        <w:t>€.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44509" w:rsidRPr="00F744C3">
        <w:rPr>
          <w:rFonts w:ascii="Arial" w:hAnsi="Arial" w:cs="Arial"/>
          <w:iCs/>
          <w:sz w:val="22"/>
          <w:szCs w:val="22"/>
        </w:rPr>
        <w:t>Ο προϋπολογισμός</w:t>
      </w:r>
      <w:r>
        <w:rPr>
          <w:rFonts w:ascii="Arial" w:hAnsi="Arial" w:cs="Arial"/>
          <w:iCs/>
          <w:sz w:val="22"/>
          <w:szCs w:val="22"/>
        </w:rPr>
        <w:t xml:space="preserve"> 2020,  παραμένει στο ύψος </w:t>
      </w:r>
      <w:r w:rsidR="00DB3C2B">
        <w:rPr>
          <w:rFonts w:ascii="Arial" w:hAnsi="Arial" w:cs="Arial"/>
          <w:iCs/>
          <w:sz w:val="22"/>
          <w:szCs w:val="22"/>
        </w:rPr>
        <w:t xml:space="preserve">των </w:t>
      </w:r>
      <w:r w:rsidR="00344509" w:rsidRPr="00F744C3">
        <w:rPr>
          <w:rFonts w:ascii="Arial" w:hAnsi="Arial" w:cs="Arial"/>
          <w:iCs/>
          <w:sz w:val="22"/>
          <w:szCs w:val="22"/>
        </w:rPr>
        <w:t xml:space="preserve"> </w:t>
      </w:r>
      <w:r w:rsidR="00344509" w:rsidRPr="009E00D8">
        <w:rPr>
          <w:rFonts w:ascii="Arial" w:hAnsi="Arial" w:cs="Arial"/>
          <w:b/>
          <w:iCs/>
          <w:sz w:val="22"/>
          <w:szCs w:val="22"/>
        </w:rPr>
        <w:t>27.</w:t>
      </w:r>
      <w:r w:rsidR="00F93760" w:rsidRPr="009E00D8">
        <w:rPr>
          <w:rFonts w:ascii="Arial" w:hAnsi="Arial" w:cs="Arial"/>
          <w:b/>
          <w:iCs/>
          <w:sz w:val="22"/>
          <w:szCs w:val="22"/>
        </w:rPr>
        <w:t>3</w:t>
      </w:r>
      <w:r w:rsidR="005A7231" w:rsidRPr="009E00D8">
        <w:rPr>
          <w:rFonts w:ascii="Arial" w:hAnsi="Arial" w:cs="Arial"/>
          <w:b/>
          <w:iCs/>
          <w:sz w:val="22"/>
          <w:szCs w:val="22"/>
        </w:rPr>
        <w:t>30</w:t>
      </w:r>
      <w:r w:rsidR="00F93760" w:rsidRPr="009E00D8">
        <w:rPr>
          <w:rFonts w:ascii="Arial" w:hAnsi="Arial" w:cs="Arial"/>
          <w:b/>
          <w:iCs/>
          <w:sz w:val="22"/>
          <w:szCs w:val="22"/>
        </w:rPr>
        <w:t>.</w:t>
      </w:r>
      <w:r w:rsidR="005A7231" w:rsidRPr="009E00D8">
        <w:rPr>
          <w:rFonts w:ascii="Arial" w:hAnsi="Arial" w:cs="Arial"/>
          <w:b/>
          <w:iCs/>
          <w:sz w:val="22"/>
          <w:szCs w:val="22"/>
        </w:rPr>
        <w:t>117,54</w:t>
      </w:r>
      <w:r w:rsidRPr="009E00D8">
        <w:rPr>
          <w:rFonts w:ascii="Arial" w:hAnsi="Arial" w:cs="Arial"/>
          <w:b/>
          <w:iCs/>
          <w:sz w:val="22"/>
          <w:szCs w:val="22"/>
        </w:rPr>
        <w:t xml:space="preserve"> </w:t>
      </w:r>
      <w:r w:rsidR="00344509" w:rsidRPr="009E00D8">
        <w:rPr>
          <w:rFonts w:ascii="Arial" w:hAnsi="Arial" w:cs="Arial"/>
          <w:b/>
          <w:bCs/>
          <w:iCs/>
          <w:sz w:val="22"/>
          <w:szCs w:val="22"/>
        </w:rPr>
        <w:t>€</w:t>
      </w:r>
      <w:r w:rsidR="00344509" w:rsidRPr="00F74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44509" w:rsidRPr="00F744C3">
        <w:rPr>
          <w:rFonts w:ascii="Arial" w:hAnsi="Arial" w:cs="Arial"/>
          <w:iCs/>
          <w:sz w:val="22"/>
          <w:szCs w:val="22"/>
        </w:rPr>
        <w:t>περιλαμβανομένου κα</w:t>
      </w:r>
      <w:r w:rsidR="00DB3C2B">
        <w:rPr>
          <w:rFonts w:ascii="Arial" w:hAnsi="Arial" w:cs="Arial"/>
          <w:iCs/>
          <w:sz w:val="22"/>
          <w:szCs w:val="22"/>
        </w:rPr>
        <w:t xml:space="preserve">ι του αποθεματικού και </w:t>
      </w:r>
      <w:r w:rsidR="00344509" w:rsidRPr="00F744C3">
        <w:rPr>
          <w:rFonts w:ascii="Arial" w:hAnsi="Arial" w:cs="Arial"/>
          <w:iCs/>
          <w:sz w:val="22"/>
          <w:szCs w:val="22"/>
        </w:rPr>
        <w:t xml:space="preserve"> </w:t>
      </w:r>
      <w:r w:rsidR="00DB3C2B">
        <w:rPr>
          <w:rFonts w:ascii="Arial" w:hAnsi="Arial" w:cs="Arial"/>
          <w:iCs/>
          <w:sz w:val="22"/>
          <w:szCs w:val="22"/>
        </w:rPr>
        <w:t xml:space="preserve">βρίσκεται </w:t>
      </w:r>
      <w:r w:rsidR="00344509" w:rsidRPr="00F744C3">
        <w:rPr>
          <w:rFonts w:ascii="Arial" w:hAnsi="Arial" w:cs="Arial"/>
          <w:iCs/>
          <w:sz w:val="22"/>
          <w:szCs w:val="22"/>
        </w:rPr>
        <w:t xml:space="preserve">ισοσκελισμένος σύμφωνα με την ΚΥ.Α. </w:t>
      </w:r>
      <w:r w:rsidR="00344509" w:rsidRPr="00F744C3">
        <w:rPr>
          <w:rStyle w:val="af0"/>
          <w:rFonts w:ascii="Arial" w:hAnsi="Arial" w:cs="Arial"/>
          <w:iCs/>
          <w:sz w:val="22"/>
          <w:szCs w:val="22"/>
        </w:rPr>
        <w:t>οικ. 55905/29.07.2019</w:t>
      </w:r>
      <w:r w:rsidR="00344509" w:rsidRPr="00F744C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="00344509" w:rsidRPr="00F744C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44509" w:rsidRPr="00F744C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44509" w:rsidRDefault="00066C12" w:rsidP="00B474E7">
      <w:pPr>
        <w:pStyle w:val="a5"/>
        <w:spacing w:line="276" w:lineRule="auto"/>
        <w:jc w:val="both"/>
        <w:rPr>
          <w:rStyle w:val="af0"/>
          <w:rFonts w:eastAsia="SimSun" w:cs="Arial"/>
          <w:b w:val="0"/>
          <w:bCs w:val="0"/>
          <w:iCs/>
          <w:kern w:val="1"/>
          <w:szCs w:val="22"/>
          <w:shd w:val="clear" w:color="auto" w:fill="FFFFFF"/>
          <w:lang w:bidi="hi-IN"/>
        </w:rPr>
      </w:pPr>
      <w:r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 </w:t>
      </w:r>
      <w:r w:rsidR="0034450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>Το Δ.Σ. εξουσιοδοτεί το</w:t>
      </w:r>
      <w:r w:rsidR="00344509" w:rsidRPr="00AA737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ν  Δήμαρχο να υποβάλλει στον Συντονιστή της Αποκεντρωμένης </w:t>
      </w:r>
      <w:r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 </w:t>
      </w:r>
      <w:r w:rsidR="00344509" w:rsidRPr="00AA737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>Διοίκησης Θεσσαλίας – Στερεάς Ελλάδας επικυρωμένο αντίγραφο της απόφασης αυτής.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221380">
        <w:rPr>
          <w:rFonts w:ascii="Arial" w:eastAsia="Arial" w:hAnsi="Arial" w:cs="Arial"/>
          <w:b/>
          <w:bCs/>
          <w:iCs/>
          <w:sz w:val="22"/>
          <w:szCs w:val="22"/>
        </w:rPr>
        <w:t>8</w:t>
      </w:r>
      <w:r w:rsidR="009E00D8">
        <w:rPr>
          <w:rFonts w:ascii="Arial" w:eastAsia="Arial" w:hAnsi="Arial" w:cs="Arial"/>
          <w:b/>
          <w:bCs/>
          <w:iCs/>
          <w:sz w:val="22"/>
          <w:szCs w:val="22"/>
        </w:rPr>
        <w:t>/2020.-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BC" w:rsidRDefault="006B7CBC">
      <w:r>
        <w:separator/>
      </w:r>
    </w:p>
  </w:endnote>
  <w:endnote w:type="continuationSeparator" w:id="0">
    <w:p w:rsidR="006B7CBC" w:rsidRDefault="006B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65782F">
    <w:pPr>
      <w:pStyle w:val="a3"/>
      <w:jc w:val="center"/>
    </w:pPr>
    <w:fldSimple w:instr=" PAGE   \* MERGEFORMAT ">
      <w:r w:rsidR="001E20A3">
        <w:rPr>
          <w:noProof/>
        </w:rPr>
        <w:t>1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BC" w:rsidRDefault="006B7CBC">
      <w:r>
        <w:separator/>
      </w:r>
    </w:p>
  </w:footnote>
  <w:footnote w:type="continuationSeparator" w:id="0">
    <w:p w:rsidR="006B7CBC" w:rsidRDefault="006B7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20A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95453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00B5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5A7"/>
    <w:rsid w:val="00316E8F"/>
    <w:rsid w:val="00321443"/>
    <w:rsid w:val="0032279B"/>
    <w:rsid w:val="003243EE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13EA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0FBC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5782F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B7CBC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00A"/>
    <w:rsid w:val="00735541"/>
    <w:rsid w:val="00736A18"/>
    <w:rsid w:val="00736C25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8752F"/>
    <w:rsid w:val="00791C9F"/>
    <w:rsid w:val="0079368C"/>
    <w:rsid w:val="00797DEF"/>
    <w:rsid w:val="007A172A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0C97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020"/>
    <w:rsid w:val="00862583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5005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00D8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17A4"/>
    <w:rsid w:val="00A4511D"/>
    <w:rsid w:val="00A4647F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736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256"/>
    <w:rsid w:val="00C129B3"/>
    <w:rsid w:val="00C1474A"/>
    <w:rsid w:val="00C16214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3C2B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A3287"/>
    <w:rsid w:val="00EB22CB"/>
    <w:rsid w:val="00EB2DDC"/>
    <w:rsid w:val="00EB4CFF"/>
    <w:rsid w:val="00EB69F5"/>
    <w:rsid w:val="00EB6EAB"/>
    <w:rsid w:val="00EC1D9B"/>
    <w:rsid w:val="00EC6605"/>
    <w:rsid w:val="00EC747F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1BAA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A6E0E7-AF26-494E-A34B-7548E71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10</cp:revision>
  <cp:lastPrinted>2020-10-16T08:29:00Z</cp:lastPrinted>
  <dcterms:created xsi:type="dcterms:W3CDTF">2020-10-15T09:46:00Z</dcterms:created>
  <dcterms:modified xsi:type="dcterms:W3CDTF">2020-10-16T08:29:00Z</dcterms:modified>
</cp:coreProperties>
</file>