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74663B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3409AF">
        <w:rPr>
          <w:rFonts w:ascii="Arial" w:eastAsia="Calibri" w:hAnsi="Arial" w:cs="Arial"/>
          <w:b/>
          <w:bCs/>
          <w:position w:val="2"/>
        </w:rPr>
        <w:t>17311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74663B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3409AF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473A28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74663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  <w:r w:rsidR="00CE006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9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CE006C" w:rsidRPr="00CE006C" w:rsidRDefault="009222C6" w:rsidP="00CE006C">
      <w:pPr>
        <w:pStyle w:val="western"/>
        <w:ind w:left="-9"/>
        <w:rPr>
          <w:rFonts w:eastAsia="Arial Unicode MS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>:</w:t>
      </w:r>
      <w:r w:rsidR="0042050F" w:rsidRPr="00691359">
        <w:rPr>
          <w:rFonts w:ascii="Calibri Light" w:hAnsi="Calibri Light" w:cs="Calibri Light"/>
          <w:sz w:val="22"/>
          <w:szCs w:val="22"/>
        </w:rPr>
        <w:t xml:space="preserve"> </w:t>
      </w:r>
      <w:r w:rsidR="0042050F">
        <w:rPr>
          <w:sz w:val="22"/>
          <w:szCs w:val="22"/>
        </w:rPr>
        <w:t xml:space="preserve"> </w:t>
      </w:r>
      <w:r w:rsidR="00CE006C" w:rsidRPr="00CE006C">
        <w:rPr>
          <w:rFonts w:eastAsia="Arial Unicode MS"/>
          <w:b/>
          <w:sz w:val="22"/>
          <w:szCs w:val="22"/>
        </w:rPr>
        <w:t>Συγκρότηση  Επιτροπής Παραλαβής φυσικού εδάφους για το έργο: «ΚΑΤΑΣΚΕΥΗ ΣΤΕΓΑΣΤΡΟΥ ΣΤΟ ΕΠΑΛ ΛΙΒΑΔΕΙΑΣ»</w:t>
      </w:r>
    </w:p>
    <w:p w:rsidR="0042050F" w:rsidRDefault="0042050F" w:rsidP="0042050F">
      <w:pPr>
        <w:tabs>
          <w:tab w:val="left" w:pos="6237"/>
        </w:tabs>
        <w:ind w:left="-9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Αυγούστου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6132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/2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74663B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ind w:left="-77" w:right="-196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74663B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74663B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74663B" w:rsidRPr="00D30514" w:rsidRDefault="0074663B" w:rsidP="00A32C7F">
            <w:pPr>
              <w:snapToGrid w:val="0"/>
              <w:spacing w:line="276" w:lineRule="auto"/>
            </w:pP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8D224B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3-7Θ</w:t>
            </w:r>
            <w:r w:rsidRPr="00D30514">
              <w:rPr>
                <w:rFonts w:ascii="Arial" w:hAnsi="Arial" w:cs="Arial"/>
                <w:sz w:val="22"/>
                <w:szCs w:val="22"/>
              </w:rPr>
              <w:t>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8D224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3-7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ΘΗΔ</w:t>
            </w:r>
            <w:r w:rsidR="007466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8D224B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  <w:r w:rsidR="008D224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44391E">
              <w:rPr>
                <w:rFonts w:ascii="Arial" w:hAnsi="Arial" w:cs="Arial"/>
                <w:sz w:val="22"/>
                <w:szCs w:val="22"/>
              </w:rPr>
              <w:t>4-7</w:t>
            </w:r>
            <w:r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74663B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406F2" w:rsidRDefault="009406F2" w:rsidP="009222C6">
      <w:pPr>
        <w:tabs>
          <w:tab w:val="center" w:pos="8460"/>
        </w:tabs>
        <w:spacing w:line="276" w:lineRule="auto"/>
        <w:ind w:left="-170"/>
        <w:jc w:val="both"/>
      </w:pPr>
    </w:p>
    <w:p w:rsidR="00CE006C" w:rsidRPr="00CE006C" w:rsidRDefault="009406F2" w:rsidP="00CE006C">
      <w:pPr>
        <w:tabs>
          <w:tab w:val="center" w:pos="8460"/>
        </w:tabs>
        <w:spacing w:line="276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CE006C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6132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-0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 w:rsidR="00CE006C">
        <w:rPr>
          <w:rStyle w:val="FontStyle17"/>
          <w:rFonts w:ascii="Arial" w:eastAsia="Calibri" w:hAnsi="Arial" w:cs="Arial"/>
          <w:iCs/>
          <w:spacing w:val="-3"/>
          <w:kern w:val="1"/>
        </w:rPr>
        <w:t>6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</w:t>
      </w:r>
      <w:r w:rsidR="0042050F" w:rsidRPr="0042050F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ο Πρόεδρος</w:t>
      </w:r>
      <w:r w:rsidR="0042050F" w:rsidRPr="0042050F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205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έθεσε υπόψη των μελών του Δημοτικού Συμβουλίου   </w:t>
      </w:r>
      <w:r w:rsidR="00CE006C" w:rsidRPr="00CE006C">
        <w:rPr>
          <w:rStyle w:val="ae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το</w:t>
      </w:r>
      <w:r w:rsidR="00CE006C" w:rsidRPr="00CE006C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υπ </w:t>
      </w:r>
      <w:proofErr w:type="spellStart"/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14503/24-7</w:t>
      </w:r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-2020 έγγραφο </w:t>
      </w:r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της Δ/</w:t>
      </w:r>
      <w:proofErr w:type="spellStart"/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Τεχνικών Υπηρεσιών</w:t>
      </w:r>
      <w:r w:rsidR="00CE006C" w:rsidRPr="00CE006C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του Δήμου σ</w:t>
      </w:r>
      <w:r w:rsidR="00CE006C" w:rsidRPr="00CE006C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αναφέρονται :</w:t>
      </w:r>
    </w:p>
    <w:p w:rsidR="00CE006C" w:rsidRPr="003A7589" w:rsidRDefault="00CE006C" w:rsidP="00CE006C">
      <w:pPr>
        <w:pStyle w:val="2"/>
        <w:jc w:val="both"/>
        <w:rPr>
          <w:rFonts w:cs="Arial"/>
          <w:i/>
          <w:sz w:val="22"/>
          <w:szCs w:val="22"/>
        </w:rPr>
      </w:pPr>
      <w:r w:rsidRPr="003A7589">
        <w:rPr>
          <w:rFonts w:cs="Arial"/>
          <w:i/>
          <w:sz w:val="22"/>
          <w:szCs w:val="22"/>
        </w:rPr>
        <w:t xml:space="preserve">Σύμφωνα με το άρθρο 151 παράγραφος 1 του Ν.4412/2016 </w:t>
      </w:r>
      <w:r w:rsidRPr="003A7589">
        <w:rPr>
          <w:rFonts w:cs="Arial"/>
          <w:i/>
          <w:iCs/>
          <w:sz w:val="22"/>
          <w:szCs w:val="22"/>
        </w:rPr>
        <w:t xml:space="preserve">&lt;&lt;...Ειδικά για την περίπτωση της  παραλαβής του φυσικού εδάφους η Προϊσταμένη Αρχή συγκροτεί Επιτροπή στην οποία συμμετέχει υποχρεωτικά ο Προϊστάμενος της Διευθύνουσας Υπηρεσίας και επιβλέπων &gt;&gt; .  </w:t>
      </w:r>
    </w:p>
    <w:p w:rsidR="00CE006C" w:rsidRPr="003A7589" w:rsidRDefault="00CE006C" w:rsidP="00CE006C">
      <w:pPr>
        <w:pStyle w:val="2"/>
        <w:jc w:val="both"/>
        <w:rPr>
          <w:rFonts w:cs="Arial"/>
          <w:i/>
          <w:sz w:val="22"/>
          <w:szCs w:val="22"/>
        </w:rPr>
      </w:pPr>
      <w:r w:rsidRPr="003A7589">
        <w:rPr>
          <w:rFonts w:cs="Arial"/>
          <w:i/>
          <w:sz w:val="22"/>
          <w:szCs w:val="22"/>
        </w:rPr>
        <w:tab/>
        <w:t>Προτείνεται η επιτροπή να είναι τριμελής και να αποτελείται από :</w:t>
      </w:r>
    </w:p>
    <w:p w:rsidR="00CE006C" w:rsidRPr="003A7589" w:rsidRDefault="00CE006C" w:rsidP="00CE006C">
      <w:pPr>
        <w:pStyle w:val="2"/>
        <w:numPr>
          <w:ilvl w:val="0"/>
          <w:numId w:val="12"/>
        </w:numPr>
        <w:suppressAutoHyphens/>
        <w:jc w:val="both"/>
        <w:rPr>
          <w:rFonts w:cs="Arial"/>
          <w:i/>
          <w:sz w:val="22"/>
          <w:szCs w:val="22"/>
        </w:rPr>
      </w:pPr>
      <w:r w:rsidRPr="003A7589">
        <w:rPr>
          <w:rFonts w:cs="Arial"/>
          <w:i/>
          <w:sz w:val="22"/>
          <w:szCs w:val="22"/>
        </w:rPr>
        <w:t xml:space="preserve">Τον Προϊστάμενο της Διευθύνουσας Υπηρεσίας </w:t>
      </w:r>
      <w:proofErr w:type="spellStart"/>
      <w:r w:rsidRPr="003A7589">
        <w:rPr>
          <w:rFonts w:cs="Arial"/>
          <w:i/>
          <w:sz w:val="22"/>
          <w:szCs w:val="22"/>
        </w:rPr>
        <w:t>κο</w:t>
      </w:r>
      <w:proofErr w:type="spellEnd"/>
      <w:r w:rsidRPr="003A7589">
        <w:rPr>
          <w:rFonts w:cs="Arial"/>
          <w:i/>
          <w:sz w:val="22"/>
          <w:szCs w:val="22"/>
        </w:rPr>
        <w:t xml:space="preserve"> </w:t>
      </w:r>
      <w:proofErr w:type="spellStart"/>
      <w:r w:rsidRPr="003A7589">
        <w:rPr>
          <w:rFonts w:cs="Arial"/>
          <w:i/>
          <w:sz w:val="22"/>
          <w:szCs w:val="22"/>
        </w:rPr>
        <w:t>Νταλιάνη</w:t>
      </w:r>
      <w:proofErr w:type="spellEnd"/>
      <w:r w:rsidRPr="003A7589">
        <w:rPr>
          <w:rFonts w:cs="Arial"/>
          <w:i/>
          <w:sz w:val="22"/>
          <w:szCs w:val="22"/>
        </w:rPr>
        <w:t xml:space="preserve"> Χρήστο Τοπογράφο Μηχανικό ,</w:t>
      </w:r>
    </w:p>
    <w:p w:rsidR="00CE006C" w:rsidRPr="003A7589" w:rsidRDefault="00CE006C" w:rsidP="00CE006C">
      <w:pPr>
        <w:pStyle w:val="2"/>
        <w:numPr>
          <w:ilvl w:val="0"/>
          <w:numId w:val="12"/>
        </w:numPr>
        <w:suppressAutoHyphens/>
        <w:jc w:val="both"/>
        <w:rPr>
          <w:rFonts w:cs="Arial"/>
          <w:i/>
          <w:sz w:val="22"/>
          <w:szCs w:val="22"/>
        </w:rPr>
      </w:pPr>
      <w:r w:rsidRPr="003A7589">
        <w:rPr>
          <w:rFonts w:cs="Arial"/>
          <w:i/>
          <w:sz w:val="22"/>
          <w:szCs w:val="22"/>
        </w:rPr>
        <w:t xml:space="preserve">Την επιβλέπουσα του έργου κα </w:t>
      </w:r>
      <w:proofErr w:type="spellStart"/>
      <w:r w:rsidRPr="003A7589">
        <w:rPr>
          <w:rFonts w:cs="Arial"/>
          <w:i/>
          <w:sz w:val="22"/>
          <w:szCs w:val="22"/>
        </w:rPr>
        <w:t>Λογαρά</w:t>
      </w:r>
      <w:proofErr w:type="spellEnd"/>
      <w:r w:rsidRPr="003A7589">
        <w:rPr>
          <w:rFonts w:cs="Arial"/>
          <w:i/>
          <w:sz w:val="22"/>
          <w:szCs w:val="22"/>
        </w:rPr>
        <w:t xml:space="preserve"> Σταυρούλα Πολιτικό Μηχανικό . </w:t>
      </w:r>
    </w:p>
    <w:p w:rsidR="008311B5" w:rsidRPr="001D4901" w:rsidRDefault="00CE006C" w:rsidP="008311B5">
      <w:pPr>
        <w:pStyle w:val="western"/>
        <w:ind w:left="-9"/>
        <w:rPr>
          <w:rFonts w:eastAsia="Arial Unicode MS"/>
          <w:b/>
          <w:i/>
          <w:sz w:val="22"/>
          <w:szCs w:val="22"/>
        </w:rPr>
      </w:pPr>
      <w:r w:rsidRPr="003A7589">
        <w:rPr>
          <w:i/>
          <w:sz w:val="22"/>
          <w:szCs w:val="22"/>
        </w:rPr>
        <w:t>Παρακαλούμε όπως το Δημοτικό Συμβούλιο , προβεί στη συγκρότηση της Επιτροπής παραλαβής του φυσικού εδάφους του έργου</w:t>
      </w:r>
      <w:r w:rsidRPr="001D4901">
        <w:rPr>
          <w:i/>
          <w:sz w:val="22"/>
          <w:szCs w:val="22"/>
        </w:rPr>
        <w:t xml:space="preserve">. </w:t>
      </w:r>
      <w:r w:rsidR="008311B5" w:rsidRPr="001D4901">
        <w:rPr>
          <w:rFonts w:eastAsia="Arial Unicode MS"/>
          <w:b/>
          <w:i/>
          <w:sz w:val="22"/>
          <w:szCs w:val="22"/>
        </w:rPr>
        <w:t>«ΚΑΤΑΣΚΕΥΗ ΣΤΕΓΑΣΤΡΟΥ ΣΤΟ ΕΠΑΛ ΛΙΒΑΔΕΙΑΣ»</w:t>
      </w:r>
    </w:p>
    <w:p w:rsidR="00052B9B" w:rsidRPr="00274B0E" w:rsidRDefault="00052B9B" w:rsidP="00052B9B">
      <w:pPr>
        <w:pStyle w:val="western"/>
        <w:spacing w:before="113" w:after="113" w:line="276" w:lineRule="auto"/>
        <w:ind w:left="-142" w:right="-113"/>
        <w:rPr>
          <w:b/>
          <w:sz w:val="22"/>
          <w:szCs w:val="22"/>
        </w:rPr>
      </w:pPr>
      <w:r w:rsidRPr="00274B0E">
        <w:rPr>
          <w:b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 xml:space="preserve">-19 , </w:t>
      </w:r>
      <w:r w:rsidRPr="00EC6CB6">
        <w:rPr>
          <w:rFonts w:cs="Arial"/>
          <w:szCs w:val="22"/>
        </w:rPr>
        <w:lastRenderedPageBreak/>
        <w:t>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052B9B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052B9B" w:rsidRDefault="00052B9B" w:rsidP="00CD4A8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A605FD" w:rsidRPr="00A605FD" w:rsidRDefault="008311B5" w:rsidP="00A605FD">
      <w:pPr>
        <w:pStyle w:val="a5"/>
        <w:widowControl w:val="0"/>
        <w:numPr>
          <w:ilvl w:val="0"/>
          <w:numId w:val="3"/>
        </w:numPr>
        <w:suppressAutoHyphens/>
        <w:spacing w:before="57" w:after="57"/>
        <w:jc w:val="both"/>
        <w:rPr>
          <w:rFonts w:cs="Arial"/>
        </w:rPr>
      </w:pPr>
      <w:r w:rsidRPr="00CE006C">
        <w:rPr>
          <w:rStyle w:val="ae"/>
          <w:rFonts w:eastAsia="Arial" w:cs="Arial"/>
          <w:i w:val="0"/>
          <w:kern w:val="1"/>
          <w:szCs w:val="22"/>
          <w:highlight w:val="white"/>
          <w:shd w:val="clear" w:color="auto" w:fill="FFFFFF"/>
          <w:lang w:bidi="hi-IN"/>
        </w:rPr>
        <w:t>το</w:t>
      </w:r>
      <w:r w:rsidRPr="00CE006C">
        <w:rPr>
          <w:rStyle w:val="ae"/>
          <w:rFonts w:eastAsia="Arial" w:cs="Arial"/>
          <w:b/>
          <w:bCs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υπ </w:t>
      </w:r>
      <w:proofErr w:type="spellStart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. 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14503/24-7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-2020 έγγραφο </w:t>
      </w:r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της Δ/</w:t>
      </w:r>
      <w:proofErr w:type="spellStart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>νσης</w:t>
      </w:r>
      <w:proofErr w:type="spellEnd"/>
      <w:r w:rsidRPr="00CE006C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</w:rPr>
        <w:t xml:space="preserve">  Τεχνικών Υπηρεσιών</w:t>
      </w:r>
      <w:r w:rsidR="00A605FD" w:rsidRPr="00A605FD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="00A605FD"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που είχε διανεμηθεί ,</w:t>
      </w:r>
    </w:p>
    <w:p w:rsidR="008311B5" w:rsidRPr="001F0C59" w:rsidRDefault="008311B5" w:rsidP="008311B5">
      <w:pPr>
        <w:numPr>
          <w:ilvl w:val="0"/>
          <w:numId w:val="3"/>
        </w:numPr>
        <w:suppressAutoHyphens/>
        <w:jc w:val="both"/>
      </w:pPr>
      <w:r w:rsidRPr="001F0C59">
        <w:rPr>
          <w:rFonts w:ascii="Arial" w:eastAsia="Arial" w:hAnsi="Arial" w:cs="Arial"/>
          <w:bCs/>
          <w:sz w:val="22"/>
          <w:szCs w:val="22"/>
        </w:rPr>
        <w:t xml:space="preserve">- </w:t>
      </w:r>
      <w:r w:rsidRPr="001F0C59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το άρθρο </w:t>
      </w:r>
      <w:r w:rsidRPr="001F0C59">
        <w:rPr>
          <w:rStyle w:val="apple-style-span"/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Pr="001F0C59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>151 παρ. 1 του Νόμου 4412/2016</w:t>
      </w:r>
      <w:r w:rsidRPr="001F0C59">
        <w:rPr>
          <w:rStyle w:val="apple-style-span"/>
          <w:rFonts w:ascii="Arial" w:eastAsia="Arial" w:hAnsi="Arial" w:cs="Arial"/>
          <w:color w:val="00000A"/>
          <w:kern w:val="1"/>
          <w:sz w:val="22"/>
          <w:szCs w:val="22"/>
          <w:lang w:bidi="hi-IN"/>
        </w:rPr>
        <w:t xml:space="preserve"> </w:t>
      </w:r>
    </w:p>
    <w:p w:rsidR="00052B9B" w:rsidRPr="00A605FD" w:rsidRDefault="00A605FD" w:rsidP="00CD4A8F">
      <w:pPr>
        <w:numPr>
          <w:ilvl w:val="0"/>
          <w:numId w:val="3"/>
        </w:numPr>
        <w:tabs>
          <w:tab w:val="center" w:pos="8460"/>
        </w:tabs>
        <w:suppressAutoHyphens/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A605FD">
        <w:rPr>
          <w:rStyle w:val="ae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52B9B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222C6" w:rsidRDefault="009222C6" w:rsidP="009222C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F34243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F03BF0" w:rsidRPr="00111E78" w:rsidRDefault="00F03BF0" w:rsidP="009222C6">
      <w:pPr>
        <w:tabs>
          <w:tab w:val="center" w:pos="8460"/>
        </w:tabs>
        <w:jc w:val="both"/>
        <w:rPr>
          <w:rFonts w:ascii="Arial" w:hAnsi="Arial" w:cs="Arial"/>
        </w:rPr>
      </w:pPr>
    </w:p>
    <w:p w:rsidR="008311B5" w:rsidRDefault="008311B5" w:rsidP="001D4901">
      <w:pPr>
        <w:pStyle w:val="western"/>
        <w:ind w:left="-9"/>
      </w:pPr>
      <w:r>
        <w:rPr>
          <w:rFonts w:ascii="Calibri" w:eastAsia="Calibri" w:hAnsi="Calibri" w:cs="Calibr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</w:t>
      </w:r>
      <w:r>
        <w:rPr>
          <w:rFonts w:eastAsia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  Συγκροτεί </w:t>
      </w:r>
      <w:r>
        <w:rPr>
          <w:rFonts w:eastAsia="Dotum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eastAsia="Dotum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επιτροπή </w:t>
      </w:r>
      <w:r>
        <w:rPr>
          <w:rFonts w:eastAsia="Dotum"/>
          <w:color w:val="00000A"/>
          <w:spacing w:val="-3"/>
          <w:sz w:val="22"/>
          <w:szCs w:val="22"/>
          <w:highlight w:val="white"/>
        </w:rPr>
        <w:t xml:space="preserve">παραλαβής φυσικού εδάφους για το έργο </w:t>
      </w:r>
      <w:r w:rsidR="001D4901" w:rsidRPr="00CE006C">
        <w:rPr>
          <w:rFonts w:eastAsia="Arial Unicode MS"/>
          <w:b/>
          <w:sz w:val="22"/>
          <w:szCs w:val="22"/>
        </w:rPr>
        <w:t>«</w:t>
      </w:r>
      <w:r w:rsidR="001D4901">
        <w:rPr>
          <w:rFonts w:eastAsia="Arial Unicode MS"/>
          <w:b/>
          <w:sz w:val="22"/>
          <w:szCs w:val="22"/>
        </w:rPr>
        <w:t>ΚΑΤΑ</w:t>
      </w:r>
      <w:r w:rsidR="001D4901" w:rsidRPr="00CE006C">
        <w:rPr>
          <w:rFonts w:eastAsia="Arial Unicode MS"/>
          <w:b/>
          <w:sz w:val="22"/>
          <w:szCs w:val="22"/>
        </w:rPr>
        <w:t>ΣΚΕΥΗ</w:t>
      </w:r>
      <w:r w:rsidR="001D4901">
        <w:rPr>
          <w:rFonts w:eastAsia="Arial Unicode MS"/>
          <w:b/>
          <w:sz w:val="22"/>
          <w:szCs w:val="22"/>
        </w:rPr>
        <w:t xml:space="preserve"> </w:t>
      </w:r>
      <w:r w:rsidR="001D4901" w:rsidRPr="00CE006C">
        <w:rPr>
          <w:rFonts w:eastAsia="Arial Unicode MS"/>
          <w:b/>
          <w:sz w:val="22"/>
          <w:szCs w:val="22"/>
        </w:rPr>
        <w:t xml:space="preserve"> ΣΤΕΓΑΣΤΡΟΥ ΣΤΟ ΕΠΑΛ ΛΙΒΑΔΕΙΑΣ»</w:t>
      </w:r>
      <w:r w:rsidR="001D4901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Dotum"/>
          <w:b/>
          <w:bCs/>
          <w:color w:val="00000A"/>
          <w:spacing w:val="-3"/>
          <w:sz w:val="22"/>
          <w:szCs w:val="22"/>
          <w:highlight w:val="white"/>
        </w:rPr>
        <w:t xml:space="preserve">  </w:t>
      </w:r>
      <w:r>
        <w:rPr>
          <w:rFonts w:eastAsia="Dotum"/>
          <w:color w:val="00000A"/>
          <w:spacing w:val="-3"/>
          <w:sz w:val="22"/>
          <w:szCs w:val="22"/>
          <w:highlight w:val="white"/>
        </w:rPr>
        <w:t xml:space="preserve"> </w:t>
      </w:r>
      <w:r>
        <w:rPr>
          <w:rFonts w:eastAsia="Dotum"/>
          <w:color w:val="00000A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>αποτελούμενη  από τους:</w:t>
      </w:r>
    </w:p>
    <w:p w:rsidR="008311B5" w:rsidRDefault="008311B5" w:rsidP="008311B5">
      <w:pPr>
        <w:widowControl w:val="0"/>
        <w:numPr>
          <w:ilvl w:val="0"/>
          <w:numId w:val="7"/>
        </w:numPr>
        <w:tabs>
          <w:tab w:val="clear" w:pos="0"/>
          <w:tab w:val="num" w:pos="720"/>
        </w:tabs>
        <w:suppressAutoHyphens/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Νταλιάνη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Χρήστο Τοπογράφο Μηχανικό, Προϊστάμενο της Διεύθυνσης Τεχνικών Υπηρεσιών του Δήμου.  </w:t>
      </w:r>
    </w:p>
    <w:p w:rsidR="008311B5" w:rsidRDefault="008311B5" w:rsidP="008311B5">
      <w:pPr>
        <w:numPr>
          <w:ilvl w:val="0"/>
          <w:numId w:val="7"/>
        </w:numPr>
        <w:tabs>
          <w:tab w:val="clear" w:pos="0"/>
          <w:tab w:val="left" w:pos="570"/>
          <w:tab w:val="num" w:pos="720"/>
        </w:tabs>
        <w:suppressAutoHyphens/>
        <w:jc w:val="both"/>
      </w:pPr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 </w:t>
      </w:r>
      <w:proofErr w:type="spellStart"/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Λογαρά</w:t>
      </w:r>
      <w:proofErr w:type="spellEnd"/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Σταυρούλα  ,Πολιτικό Μηχανικό , υπάλληλο της Διεύθυνσης Τεχνικών Υπηρεσιών του Δήμου -επιβλέπουσα  του έργου </w:t>
      </w:r>
    </w:p>
    <w:p w:rsidR="001D4901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   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CD4A8F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8311B5">
        <w:rPr>
          <w:rFonts w:ascii="Arial" w:eastAsia="Arial" w:hAnsi="Arial" w:cs="Arial"/>
          <w:b/>
          <w:bCs/>
          <w:iCs/>
          <w:sz w:val="22"/>
          <w:szCs w:val="22"/>
        </w:rPr>
        <w:t>9</w:t>
      </w:r>
    </w:p>
    <w:p w:rsidR="00CC4054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44391E" w:rsidP="00A32C7F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0264A" w:rsidTr="0044391E">
        <w:tc>
          <w:tcPr>
            <w:tcW w:w="4216" w:type="dxa"/>
          </w:tcPr>
          <w:p w:rsidR="0050264A" w:rsidRPr="00D30514" w:rsidRDefault="000727C0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50264A" w:rsidRDefault="0050264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1D4901">
      <w:footerReference w:type="default" r:id="rId8"/>
      <w:pgSz w:w="11907" w:h="16840" w:code="9"/>
      <w:pgMar w:top="1418" w:right="1417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81" w:rsidRDefault="000B6281">
      <w:r>
        <w:separator/>
      </w:r>
    </w:p>
  </w:endnote>
  <w:endnote w:type="continuationSeparator" w:id="0">
    <w:p w:rsidR="000B6281" w:rsidRDefault="000B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0B0DBB">
    <w:pPr>
      <w:pStyle w:val="a3"/>
      <w:jc w:val="center"/>
    </w:pPr>
    <w:fldSimple w:instr=" PAGE   \* MERGEFORMAT ">
      <w:r w:rsidR="003409AF">
        <w:rPr>
          <w:noProof/>
        </w:rPr>
        <w:t>1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81" w:rsidRDefault="000B6281">
      <w:r>
        <w:separator/>
      </w:r>
    </w:p>
  </w:footnote>
  <w:footnote w:type="continuationSeparator" w:id="0">
    <w:p w:rsidR="000B6281" w:rsidRDefault="000B6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OpenSymbol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ar-SA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kern w:val="1"/>
        <w:sz w:val="22"/>
        <w:szCs w:val="22"/>
        <w:highlight w:val="white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37DFE"/>
    <w:multiLevelType w:val="hybridMultilevel"/>
    <w:tmpl w:val="AB985D1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37007"/>
    <w:multiLevelType w:val="hybridMultilevel"/>
    <w:tmpl w:val="52DAD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05AD1"/>
    <w:multiLevelType w:val="multilevel"/>
    <w:tmpl w:val="AB16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65DD"/>
    <w:multiLevelType w:val="hybridMultilevel"/>
    <w:tmpl w:val="35789B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B7B2A"/>
    <w:multiLevelType w:val="hybridMultilevel"/>
    <w:tmpl w:val="938CD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7C0"/>
    <w:rsid w:val="00072D22"/>
    <w:rsid w:val="000733BE"/>
    <w:rsid w:val="00075D7B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0DBB"/>
    <w:rsid w:val="000B36FE"/>
    <w:rsid w:val="000B55F8"/>
    <w:rsid w:val="000B6281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901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34B99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4B0E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5363"/>
    <w:rsid w:val="003409AF"/>
    <w:rsid w:val="00342F00"/>
    <w:rsid w:val="0034337F"/>
    <w:rsid w:val="003436D3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50F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27FD"/>
    <w:rsid w:val="004637BD"/>
    <w:rsid w:val="00466905"/>
    <w:rsid w:val="00470AA4"/>
    <w:rsid w:val="00473A28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64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1B5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3EC8"/>
    <w:rsid w:val="008B43D3"/>
    <w:rsid w:val="008B6151"/>
    <w:rsid w:val="008B6F10"/>
    <w:rsid w:val="008C0B4D"/>
    <w:rsid w:val="008C1B5E"/>
    <w:rsid w:val="008C7A66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6F2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05FD"/>
    <w:rsid w:val="00A61832"/>
    <w:rsid w:val="00A61840"/>
    <w:rsid w:val="00A63E3E"/>
    <w:rsid w:val="00A64190"/>
    <w:rsid w:val="00A709AB"/>
    <w:rsid w:val="00A721FA"/>
    <w:rsid w:val="00A76AE6"/>
    <w:rsid w:val="00A815A7"/>
    <w:rsid w:val="00A82CDD"/>
    <w:rsid w:val="00A848AD"/>
    <w:rsid w:val="00A84C12"/>
    <w:rsid w:val="00A85EA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0CFA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5A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4734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4054"/>
    <w:rsid w:val="00CD297C"/>
    <w:rsid w:val="00CD4A8F"/>
    <w:rsid w:val="00CD637F"/>
    <w:rsid w:val="00CD77C0"/>
    <w:rsid w:val="00CD7B13"/>
    <w:rsid w:val="00CE006C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322A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532"/>
    <w:rsid w:val="00EB4CFF"/>
    <w:rsid w:val="00EB69F5"/>
    <w:rsid w:val="00EB6EAB"/>
    <w:rsid w:val="00EC1D9B"/>
    <w:rsid w:val="00EC2E94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368C"/>
    <w:rsid w:val="00FA6ADE"/>
    <w:rsid w:val="00FA73C1"/>
    <w:rsid w:val="00FB1BF5"/>
    <w:rsid w:val="00FB1FD1"/>
    <w:rsid w:val="00FB2E40"/>
    <w:rsid w:val="00FB4602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6">
    <w:name w:val="Προεπιλεγμένη γραμματοσειρά6"/>
    <w:rsid w:val="0042050F"/>
  </w:style>
  <w:style w:type="character" w:customStyle="1" w:styleId="5">
    <w:name w:val="Προεπιλεγμένη γραμματοσειρά5"/>
    <w:rsid w:val="0042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5BEB1CE-3418-4B53-A826-6DDC1BEE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1282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2020-09-02T09:01:00Z</cp:lastPrinted>
  <dcterms:created xsi:type="dcterms:W3CDTF">2020-08-27T09:26:00Z</dcterms:created>
  <dcterms:modified xsi:type="dcterms:W3CDTF">2020-09-02T10:42:00Z</dcterms:modified>
</cp:coreProperties>
</file>