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74663B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F178C9">
        <w:rPr>
          <w:rFonts w:ascii="Arial" w:eastAsia="Calibri" w:hAnsi="Arial" w:cs="Arial"/>
          <w:b/>
          <w:bCs/>
          <w:position w:val="2"/>
        </w:rPr>
        <w:t>17310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74663B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178C9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8C34FC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74663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  <w:r w:rsidR="0042050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8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9222C6" w:rsidRPr="0042050F" w:rsidRDefault="009222C6" w:rsidP="0042050F">
      <w:pPr>
        <w:tabs>
          <w:tab w:val="left" w:pos="6237"/>
        </w:tabs>
        <w:ind w:left="-9"/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lang w:bidi="hi-IN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>:</w:t>
      </w:r>
      <w:r w:rsidR="0042050F" w:rsidRPr="00691359">
        <w:rPr>
          <w:rFonts w:ascii="Calibri Light" w:hAnsi="Calibri Light" w:cs="Calibri Light"/>
          <w:sz w:val="22"/>
          <w:szCs w:val="22"/>
        </w:rPr>
        <w:t xml:space="preserve"> </w:t>
      </w:r>
      <w:r w:rsidR="0042050F">
        <w:rPr>
          <w:rFonts w:ascii="Arial" w:hAnsi="Arial" w:cs="Arial"/>
          <w:sz w:val="22"/>
          <w:szCs w:val="22"/>
        </w:rPr>
        <w:t xml:space="preserve"> </w:t>
      </w:r>
      <w:r w:rsidR="0042050F" w:rsidRPr="0042050F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Σύσταση τριμελούς Επιτροπής επιλογής καλλιτεχνικού- διδακτικού προσωπικού για το Δημοτικό Ωδείο και την Φιλαρμονική του Δήμου , σύμφωνα με το ΠΔ 524/80 παρ. 2 άρθρο 4</w:t>
      </w:r>
    </w:p>
    <w:p w:rsidR="0042050F" w:rsidRDefault="0042050F" w:rsidP="0042050F">
      <w:pPr>
        <w:tabs>
          <w:tab w:val="left" w:pos="6237"/>
        </w:tabs>
        <w:ind w:left="-9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Αυγούστου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6132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/2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74663B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ind w:left="-77" w:right="-196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74663B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74663B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74663B" w:rsidRPr="00D30514" w:rsidRDefault="0074663B" w:rsidP="00A32C7F">
            <w:pPr>
              <w:snapToGrid w:val="0"/>
              <w:spacing w:line="276" w:lineRule="auto"/>
            </w:pP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8D224B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3-7Θ</w:t>
            </w:r>
            <w:r w:rsidRPr="00D30514">
              <w:rPr>
                <w:rFonts w:ascii="Arial" w:hAnsi="Arial" w:cs="Arial"/>
                <w:sz w:val="22"/>
                <w:szCs w:val="22"/>
              </w:rPr>
              <w:t>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8D224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3-7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ΘΗΔ</w:t>
            </w:r>
            <w:r w:rsidR="007466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8D224B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  <w:r w:rsidR="008D224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44391E">
              <w:rPr>
                <w:rFonts w:ascii="Arial" w:hAnsi="Arial" w:cs="Arial"/>
                <w:sz w:val="22"/>
                <w:szCs w:val="22"/>
              </w:rPr>
              <w:t>4-7</w:t>
            </w:r>
            <w:r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74663B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406F2" w:rsidRDefault="009406F2" w:rsidP="009222C6">
      <w:pPr>
        <w:tabs>
          <w:tab w:val="center" w:pos="8460"/>
        </w:tabs>
        <w:spacing w:line="276" w:lineRule="auto"/>
        <w:ind w:left="-170"/>
        <w:jc w:val="both"/>
      </w:pPr>
    </w:p>
    <w:p w:rsidR="0042050F" w:rsidRPr="0042050F" w:rsidRDefault="009406F2" w:rsidP="0042050F">
      <w:pPr>
        <w:tabs>
          <w:tab w:val="center" w:pos="8460"/>
        </w:tabs>
        <w:snapToGrid w:val="0"/>
        <w:spacing w:before="280" w:line="276" w:lineRule="auto"/>
        <w:ind w:right="-278"/>
        <w:jc w:val="both"/>
        <w:rPr>
          <w:rFonts w:ascii="Arial" w:hAnsi="Arial" w:cs="Arial"/>
          <w:i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42050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6132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-0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 w:rsidR="0042050F">
        <w:rPr>
          <w:rStyle w:val="FontStyle17"/>
          <w:rFonts w:ascii="Arial" w:eastAsia="Calibri" w:hAnsi="Arial" w:cs="Arial"/>
          <w:iCs/>
          <w:spacing w:val="-3"/>
          <w:kern w:val="1"/>
        </w:rPr>
        <w:t>5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</w:t>
      </w:r>
      <w:r w:rsidR="0042050F" w:rsidRPr="0042050F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ο Πρόεδρος</w:t>
      </w:r>
      <w:r w:rsidR="0042050F" w:rsidRPr="0042050F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205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έθεσε υπόψη των μελών του Δημοτικού Συμβουλίου   την </w:t>
      </w:r>
      <w:r w:rsidR="0042050F" w:rsidRPr="0042050F">
        <w:rPr>
          <w:rStyle w:val="ae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205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 αριθμ.</w:t>
      </w:r>
      <w:r w:rsid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14746/28-7</w:t>
      </w:r>
      <w:r w:rsidR="004205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</w:t>
      </w:r>
      <w:r w:rsid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20</w:t>
      </w:r>
      <w:r w:rsidR="004205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Εισήγηση της  Δ/</w:t>
      </w:r>
      <w:proofErr w:type="spellStart"/>
      <w:r w:rsidR="004205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="0042050F" w:rsidRPr="0042050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Διοικητικών Υπηρεσιών  του Δήμου  σύμφωνα με την οποία :</w:t>
      </w:r>
    </w:p>
    <w:p w:rsidR="00F34243" w:rsidRPr="00F34243" w:rsidRDefault="00F34243" w:rsidP="0042050F">
      <w:pPr>
        <w:tabs>
          <w:tab w:val="center" w:pos="8460"/>
        </w:tabs>
        <w:spacing w:line="360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42050F" w:rsidRPr="0042050F" w:rsidRDefault="0042050F" w:rsidP="0042050F">
      <w:pPr>
        <w:pStyle w:val="a8"/>
        <w:ind w:left="0" w:right="-766"/>
        <w:jc w:val="both"/>
        <w:rPr>
          <w:rFonts w:ascii="Arial" w:hAnsi="Arial" w:cs="Arial"/>
        </w:rPr>
      </w:pPr>
      <w:r w:rsidRPr="0042050F">
        <w:rPr>
          <w:rFonts w:ascii="Arial" w:hAnsi="Arial" w:cs="Arial"/>
          <w:i/>
          <w:iCs/>
          <w:sz w:val="22"/>
          <w:szCs w:val="22"/>
        </w:rPr>
        <w:t xml:space="preserve">Με την </w:t>
      </w:r>
      <w:proofErr w:type="spellStart"/>
      <w:r w:rsidRPr="0042050F">
        <w:rPr>
          <w:rFonts w:ascii="Arial" w:hAnsi="Arial" w:cs="Arial"/>
          <w:i/>
          <w:iCs/>
          <w:sz w:val="22"/>
          <w:szCs w:val="22"/>
        </w:rPr>
        <w:t>υπ.αριθμ</w:t>
      </w:r>
      <w:proofErr w:type="spellEnd"/>
      <w:r w:rsidRPr="0042050F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33079/28-5-2020</w:t>
      </w:r>
      <w:r w:rsidRPr="0042050F">
        <w:rPr>
          <w:rFonts w:ascii="Arial" w:hAnsi="Arial" w:cs="Arial"/>
          <w:i/>
          <w:iCs/>
          <w:sz w:val="22"/>
          <w:szCs w:val="22"/>
        </w:rPr>
        <w:t xml:space="preserve"> (ΑΔΑ: </w:t>
      </w:r>
      <w:r>
        <w:rPr>
          <w:rFonts w:ascii="Arial" w:hAnsi="Arial" w:cs="Arial"/>
          <w:i/>
          <w:iCs/>
          <w:sz w:val="22"/>
          <w:szCs w:val="22"/>
        </w:rPr>
        <w:t>ΩΤ3946ΜΤΛ6-Ν4Η</w:t>
      </w:r>
      <w:r w:rsidRPr="0042050F">
        <w:rPr>
          <w:rFonts w:ascii="Arial" w:hAnsi="Arial" w:cs="Arial"/>
          <w:i/>
          <w:iCs/>
          <w:sz w:val="22"/>
          <w:szCs w:val="22"/>
        </w:rPr>
        <w:t>)  απόφαση  του Υπουργού Εσωτερικών, εγκρίθηκε η απασχόληση επτά (7) ατόμων με σύμβαση ιδιωτικού δικαίου ορισμένου χρόνου με παροχή υπηρεσιών έναντι αντιτίμου  έως οκτώ (8) ή έως εννέα (9) μήνες (για αναγνωρισμένο εκπαιδευτήριο )  από την ημερομηνία πρόσληψης για τη κάλυψη των αναγκών του Δημοτικού Ωδείου (5 άτομα) και της Φιλαρμονικής του Δήμου (2 άτομα) για το σχολικό έτος 20</w:t>
      </w:r>
      <w:r>
        <w:rPr>
          <w:rFonts w:ascii="Arial" w:hAnsi="Arial" w:cs="Arial"/>
          <w:i/>
          <w:iCs/>
          <w:sz w:val="22"/>
          <w:szCs w:val="22"/>
        </w:rPr>
        <w:t>20-2021</w:t>
      </w:r>
      <w:r w:rsidRPr="0042050F">
        <w:rPr>
          <w:rFonts w:ascii="Arial" w:hAnsi="Arial" w:cs="Arial"/>
          <w:i/>
          <w:iCs/>
          <w:sz w:val="22"/>
          <w:szCs w:val="22"/>
        </w:rPr>
        <w:t xml:space="preserve"> σύμφωνα με το αίτημα που είχε υποβάλλει ο Δήμος </w:t>
      </w:r>
      <w:proofErr w:type="spellStart"/>
      <w:r w:rsidRPr="0042050F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42050F">
        <w:rPr>
          <w:rFonts w:ascii="Arial" w:hAnsi="Arial" w:cs="Arial"/>
          <w:i/>
          <w:iCs/>
          <w:sz w:val="22"/>
          <w:szCs w:val="22"/>
        </w:rPr>
        <w:t xml:space="preserve"> με τις </w:t>
      </w:r>
      <w:proofErr w:type="spellStart"/>
      <w:r w:rsidRPr="0042050F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42050F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 xml:space="preserve">49/2020 </w:t>
      </w:r>
      <w:r w:rsidRPr="0042050F">
        <w:rPr>
          <w:rFonts w:ascii="Arial" w:hAnsi="Arial" w:cs="Arial"/>
          <w:i/>
          <w:iCs/>
          <w:sz w:val="22"/>
          <w:szCs w:val="22"/>
        </w:rPr>
        <w:t xml:space="preserve"> και </w:t>
      </w:r>
      <w:r>
        <w:rPr>
          <w:rFonts w:ascii="Arial" w:hAnsi="Arial" w:cs="Arial"/>
          <w:i/>
          <w:iCs/>
          <w:sz w:val="22"/>
          <w:szCs w:val="22"/>
        </w:rPr>
        <w:t>60/2020</w:t>
      </w:r>
      <w:r w:rsidRPr="0042050F">
        <w:rPr>
          <w:rFonts w:ascii="Arial" w:hAnsi="Arial" w:cs="Arial"/>
          <w:i/>
          <w:iCs/>
          <w:sz w:val="22"/>
          <w:szCs w:val="22"/>
        </w:rPr>
        <w:t xml:space="preserve"> αποφάσεις </w:t>
      </w:r>
      <w:r>
        <w:rPr>
          <w:rFonts w:ascii="Arial" w:hAnsi="Arial" w:cs="Arial"/>
          <w:i/>
          <w:iCs/>
          <w:sz w:val="22"/>
          <w:szCs w:val="22"/>
        </w:rPr>
        <w:t xml:space="preserve">της Οικονομικής Επιτροπής του Δήμου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2050F">
        <w:rPr>
          <w:rFonts w:ascii="Arial" w:hAnsi="Arial" w:cs="Arial"/>
          <w:i/>
          <w:iCs/>
          <w:sz w:val="22"/>
          <w:szCs w:val="22"/>
        </w:rPr>
        <w:t xml:space="preserve"> ως κατωτέρω:</w:t>
      </w:r>
    </w:p>
    <w:p w:rsidR="0042050F" w:rsidRPr="0042050F" w:rsidRDefault="0042050F" w:rsidP="0042050F">
      <w:pPr>
        <w:pStyle w:val="a8"/>
        <w:ind w:left="360" w:right="-766"/>
        <w:rPr>
          <w:rFonts w:ascii="Arial" w:hAnsi="Arial" w:cs="Arial"/>
          <w:i/>
          <w:iCs/>
          <w:sz w:val="22"/>
          <w:szCs w:val="22"/>
        </w:rPr>
      </w:pPr>
    </w:p>
    <w:p w:rsidR="0042050F" w:rsidRPr="0042050F" w:rsidRDefault="0042050F" w:rsidP="0042050F">
      <w:pPr>
        <w:pStyle w:val="a8"/>
        <w:ind w:right="-766"/>
        <w:rPr>
          <w:rFonts w:ascii="Arial" w:hAnsi="Arial" w:cs="Arial"/>
        </w:rPr>
      </w:pPr>
      <w:r w:rsidRPr="0042050F">
        <w:rPr>
          <w:rFonts w:ascii="Arial" w:hAnsi="Arial" w:cs="Arial"/>
          <w:b/>
          <w:i/>
          <w:iCs/>
          <w:sz w:val="22"/>
          <w:szCs w:val="22"/>
        </w:rPr>
        <w:t>Α. Για τις ανάγκες του Δημοτικού Ωδείου</w:t>
      </w:r>
    </w:p>
    <w:p w:rsidR="0042050F" w:rsidRPr="0042050F" w:rsidRDefault="0042050F" w:rsidP="0042050F">
      <w:pPr>
        <w:pStyle w:val="a8"/>
        <w:numPr>
          <w:ilvl w:val="0"/>
          <w:numId w:val="9"/>
        </w:numPr>
        <w:tabs>
          <w:tab w:val="num" w:pos="0"/>
        </w:tabs>
        <w:suppressAutoHyphens/>
        <w:ind w:right="-766"/>
        <w:jc w:val="both"/>
        <w:rPr>
          <w:rFonts w:ascii="Arial" w:hAnsi="Arial" w:cs="Arial"/>
        </w:rPr>
      </w:pP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Ενός   (1) ατόμου ΤΕ  καθηγητή  πιάνου , αρμονίου , ακορντεόν , υποχρεωτικών και ανώτερων θεωρητικών ( πτυχίο και δίπλωμα  πιάνου , πτυχίο ακορντεόν ,πτυχία αρμονίας, αντίστιξης, φούγκας)</w:t>
      </w:r>
    </w:p>
    <w:p w:rsidR="0042050F" w:rsidRPr="0042050F" w:rsidRDefault="0042050F" w:rsidP="0042050F">
      <w:pPr>
        <w:pStyle w:val="a8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42050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Ενός (1) ατόμου ΤΕ καθηγητή κιθάρας, υποχρεωτικών κι ανωτέρων θεωρητικών (πτυχίο  και δίπλωμα κιθάρας , πτυχίο αρμονίας, αντίστιξης, </w:t>
      </w: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φούγκας</w:t>
      </w:r>
      <w:r w:rsidRPr="0042050F">
        <w:rPr>
          <w:rFonts w:ascii="Arial" w:eastAsia="Arial" w:hAnsi="Arial" w:cs="Arial"/>
          <w:i/>
          <w:iCs/>
          <w:color w:val="000000"/>
          <w:sz w:val="22"/>
          <w:szCs w:val="22"/>
        </w:rPr>
        <w:t>)</w:t>
      </w: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42050F" w:rsidRPr="0042050F" w:rsidRDefault="0042050F" w:rsidP="0042050F">
      <w:pPr>
        <w:pStyle w:val="a8"/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42050F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Ενός (1) ατόμου κλάδου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ΤΕ ή </w:t>
      </w: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ΔΕ καθηγητής παραδοσιακής μουσικής (εμπειροτέχνης με γνώση παραδοσιακών εγχόρδων και κρουστών οργάνων: λαούτο, ούτι, κρητική λύρα, </w:t>
      </w:r>
      <w:proofErr w:type="spellStart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τζουράς</w:t>
      </w:r>
      <w:proofErr w:type="spellEnd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, τουμπερλέκι, μπουζούκι</w:t>
      </w:r>
      <w:r>
        <w:rPr>
          <w:rFonts w:ascii="Arial" w:hAnsi="Arial" w:cs="Arial"/>
          <w:i/>
          <w:iCs/>
          <w:color w:val="000000"/>
          <w:sz w:val="22"/>
          <w:szCs w:val="22"/>
        </w:rPr>
        <w:t>, μαντολίνο, χρήση παρτιτούρας</w:t>
      </w: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</w:p>
    <w:p w:rsidR="0042050F" w:rsidRPr="0042050F" w:rsidRDefault="0042050F" w:rsidP="0042050F">
      <w:pPr>
        <w:pStyle w:val="a8"/>
        <w:numPr>
          <w:ilvl w:val="0"/>
          <w:numId w:val="9"/>
        </w:numPr>
        <w:tabs>
          <w:tab w:val="num" w:pos="0"/>
        </w:tabs>
        <w:suppressAutoHyphens/>
        <w:ind w:right="-766"/>
        <w:jc w:val="both"/>
        <w:rPr>
          <w:rFonts w:ascii="Arial" w:hAnsi="Arial" w:cs="Arial"/>
        </w:rPr>
      </w:pP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Ενός (1) ατόμου κλάδου ΤΕ καθηγητή </w:t>
      </w:r>
      <w:r>
        <w:rPr>
          <w:rFonts w:ascii="Arial" w:hAnsi="Arial" w:cs="Arial"/>
          <w:i/>
          <w:iCs/>
          <w:color w:val="000000"/>
          <w:sz w:val="22"/>
          <w:szCs w:val="22"/>
        </w:rPr>
        <w:t>σαξόφωνου (πτυχίο ή δίπλωμα σαξόφωνου)</w:t>
      </w:r>
    </w:p>
    <w:p w:rsidR="0042050F" w:rsidRPr="0042050F" w:rsidRDefault="0042050F" w:rsidP="0042050F">
      <w:pPr>
        <w:pStyle w:val="a8"/>
        <w:numPr>
          <w:ilvl w:val="0"/>
          <w:numId w:val="9"/>
        </w:numPr>
        <w:tabs>
          <w:tab w:val="num" w:pos="0"/>
        </w:tabs>
        <w:suppressAutoHyphens/>
        <w:ind w:right="-766"/>
        <w:jc w:val="both"/>
        <w:rPr>
          <w:rFonts w:ascii="Arial" w:hAnsi="Arial" w:cs="Arial"/>
        </w:rPr>
      </w:pP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Ενός  (1) ατόμου ΤΕ καθηγητή μονωδίας (δίπλωμα μονωδίας, </w:t>
      </w:r>
      <w:r>
        <w:rPr>
          <w:rFonts w:ascii="Arial" w:hAnsi="Arial" w:cs="Arial"/>
          <w:i/>
          <w:iCs/>
          <w:color w:val="000000"/>
          <w:sz w:val="22"/>
          <w:szCs w:val="22"/>
        </w:rPr>
        <w:t>ή διεύθυνση χορωδίας</w:t>
      </w: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42050F" w:rsidRDefault="0042050F" w:rsidP="0042050F">
      <w:pPr>
        <w:pStyle w:val="a8"/>
        <w:ind w:left="360" w:right="-766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42050F" w:rsidRPr="0042050F" w:rsidRDefault="0042050F" w:rsidP="0042050F">
      <w:pPr>
        <w:pStyle w:val="a8"/>
        <w:ind w:right="-766"/>
        <w:rPr>
          <w:rFonts w:ascii="Arial" w:hAnsi="Arial" w:cs="Arial"/>
        </w:rPr>
      </w:pPr>
      <w:r w:rsidRPr="0042050F">
        <w:rPr>
          <w:rFonts w:ascii="Arial" w:hAnsi="Arial" w:cs="Arial"/>
          <w:b/>
          <w:i/>
          <w:iCs/>
          <w:color w:val="000000"/>
          <w:sz w:val="22"/>
          <w:szCs w:val="22"/>
        </w:rPr>
        <w:t>Β. Για τις ανάγκες της Φιλαρμονικής ορχήστρας του Δήμου</w:t>
      </w:r>
    </w:p>
    <w:p w:rsidR="0042050F" w:rsidRPr="0042050F" w:rsidRDefault="0042050F" w:rsidP="0042050F">
      <w:pPr>
        <w:pStyle w:val="a8"/>
        <w:numPr>
          <w:ilvl w:val="0"/>
          <w:numId w:val="6"/>
        </w:numPr>
        <w:suppressAutoHyphens/>
        <w:ind w:right="-766"/>
        <w:jc w:val="both"/>
        <w:rPr>
          <w:rFonts w:ascii="Arial" w:hAnsi="Arial" w:cs="Arial"/>
        </w:rPr>
      </w:pP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Ενός καθηγητή ΔΕ μουσικού σαξοφώνου σοπράνο- </w:t>
      </w:r>
      <w:proofErr w:type="spellStart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αλτο</w:t>
      </w:r>
      <w:proofErr w:type="spellEnd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 – τενόρου και κλαρινέτου (εμπειροτέχνη με γνώσεις σαξοφώνου σοπράνο-</w:t>
      </w:r>
      <w:proofErr w:type="spellStart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άλτο</w:t>
      </w:r>
      <w:proofErr w:type="spellEnd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 – τενόρου και κλαρινέτου, προϋπηρεσία)</w:t>
      </w:r>
    </w:p>
    <w:p w:rsidR="0042050F" w:rsidRPr="0042050F" w:rsidRDefault="0042050F" w:rsidP="0042050F">
      <w:pPr>
        <w:pStyle w:val="a8"/>
        <w:numPr>
          <w:ilvl w:val="0"/>
          <w:numId w:val="6"/>
        </w:numPr>
        <w:suppressAutoHyphens/>
        <w:ind w:right="-766"/>
        <w:jc w:val="both"/>
        <w:rPr>
          <w:rFonts w:ascii="Arial" w:hAnsi="Arial" w:cs="Arial"/>
        </w:rPr>
      </w:pPr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Ενός καθηγητή ΔΕ μουσικού τρομπόνι – </w:t>
      </w:r>
      <w:proofErr w:type="spellStart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αλτο</w:t>
      </w:r>
      <w:proofErr w:type="spellEnd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- κόρνο-</w:t>
      </w:r>
      <w:proofErr w:type="spellStart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ευφώνιο</w:t>
      </w:r>
      <w:proofErr w:type="spellEnd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 xml:space="preserve"> (εμπειροτέχνη με γνώσεις τρομπόνι – </w:t>
      </w:r>
      <w:proofErr w:type="spellStart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αλτο</w:t>
      </w:r>
      <w:proofErr w:type="spellEnd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- κόρνο-</w:t>
      </w:r>
      <w:proofErr w:type="spellStart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ευφώνιο</w:t>
      </w:r>
      <w:proofErr w:type="spellEnd"/>
      <w:r w:rsidRPr="0042050F">
        <w:rPr>
          <w:rFonts w:ascii="Arial" w:hAnsi="Arial" w:cs="Arial"/>
          <w:i/>
          <w:iCs/>
          <w:color w:val="000000"/>
          <w:sz w:val="22"/>
          <w:szCs w:val="22"/>
        </w:rPr>
        <w:t>, προϋπηρεσία)</w:t>
      </w:r>
    </w:p>
    <w:p w:rsidR="0042050F" w:rsidRPr="0042050F" w:rsidRDefault="0042050F" w:rsidP="0042050F">
      <w:pPr>
        <w:pStyle w:val="a8"/>
        <w:ind w:right="-766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2050F" w:rsidRPr="00A605FD" w:rsidRDefault="0042050F" w:rsidP="0042050F">
      <w:pPr>
        <w:pStyle w:val="a8"/>
        <w:ind w:left="0" w:right="-766"/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>Στο άρθρο 4  παρ. 2 του Π.Δ/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τος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524/1980 ( ΦΕΚ 134/τ.Α/17.7.1980 ) ορίζεται ότι ο έλεγχος των τυπικών και ουσιαστικών προσόντων του υποψήφιου καλλιτεχνικού προσωπικού , η επιλογή των μεταξύ αυτών καταλληλότερων και η κατάταξης   των επιλεγόμενων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κατ΄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αξιολογικήν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σειρά ενεργείται  από Επιτροπή η οποία αποτελείται εκ τριών προσώπων υπαλλήλων ή μη  διακρινομένων εις την αντίστοιχη καλλιτεχνική ειδικότητα .</w:t>
      </w:r>
    </w:p>
    <w:p w:rsidR="0042050F" w:rsidRPr="00A605FD" w:rsidRDefault="0042050F" w:rsidP="0042050F">
      <w:pPr>
        <w:jc w:val="both"/>
        <w:rPr>
          <w:rFonts w:ascii="Arial" w:hAnsi="Arial" w:cs="Arial"/>
        </w:rPr>
      </w:pPr>
      <w:r w:rsidRPr="00A605FD">
        <w:rPr>
          <w:rFonts w:ascii="Arial" w:eastAsia="Calibri" w:hAnsi="Arial" w:cs="Arial"/>
          <w:i/>
          <w:iCs/>
          <w:sz w:val="22"/>
          <w:szCs w:val="22"/>
        </w:rPr>
        <w:t xml:space="preserve">   </w:t>
      </w:r>
    </w:p>
    <w:p w:rsidR="0042050F" w:rsidRPr="00A605FD" w:rsidRDefault="0042050F" w:rsidP="0042050F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>Προκειμένου η αρμόδια υπηρεσία του Δήμου να προχωρήσει στη δημόσια ανακοίνωση για τη πρόσληψη του ανωτέρω προσωπικού αναγκαίου για την εύρυθμη λειτουργία του Δημοτικού Ωδείου , θα πρέπει   σε εφαρμογή των διατάξεων του Π.Δ 524/1980 να συγκροτηθεί τριμελής επιτροπή επιλογής των υποψηφίων που θα υποβάλλουν αίτηση.</w:t>
      </w:r>
    </w:p>
    <w:p w:rsidR="0042050F" w:rsidRPr="00A605FD" w:rsidRDefault="0042050F" w:rsidP="0042050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2050F" w:rsidRPr="00A605FD" w:rsidRDefault="0042050F" w:rsidP="0042050F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>Η επιτροπή συγκροτείται  με απόφαση του Γ.Γ Αποκεντρωμένης Διοίκησης Θεσσαλίας – Στ. Ελλάδας  στην οποία ορίζεται ο Πρόεδρος  της Επιτροπής καθώς και ο υπάλληλος ο οποίος θα ασκεί καθήκοντα γραμματέα .</w:t>
      </w:r>
    </w:p>
    <w:p w:rsidR="0042050F" w:rsidRPr="00A605FD" w:rsidRDefault="0042050F" w:rsidP="0042050F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>Με την ανωτέρω απόφαση ορίζονται αντίστοιχα των τακτικών αναπληρωματικά μέλη .</w:t>
      </w:r>
    </w:p>
    <w:p w:rsidR="0042050F" w:rsidRPr="00A605FD" w:rsidRDefault="0042050F" w:rsidP="0042050F">
      <w:pPr>
        <w:jc w:val="both"/>
        <w:rPr>
          <w:rFonts w:ascii="Arial" w:hAnsi="Arial" w:cs="Arial"/>
        </w:rPr>
      </w:pPr>
      <w:r w:rsidRPr="00A605FD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A605FD">
        <w:rPr>
          <w:rFonts w:ascii="Arial" w:hAnsi="Arial" w:cs="Arial"/>
          <w:i/>
          <w:iCs/>
          <w:sz w:val="22"/>
          <w:szCs w:val="22"/>
        </w:rPr>
        <w:t>Τα καθήκοντα της ανωτέρω  Επιτροπής Επιλογής ορίζονται από τις διατάξεις του άρθρου 5 του Ν. 524/1980 .</w:t>
      </w:r>
    </w:p>
    <w:p w:rsidR="0042050F" w:rsidRPr="00A605FD" w:rsidRDefault="0042050F" w:rsidP="0042050F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2050F" w:rsidRPr="00A605FD" w:rsidRDefault="0042050F" w:rsidP="0042050F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 xml:space="preserve">Κατόπιν των ανωτέρω προτείνονται για τη συγκρότηση της τριμελούς Επιτροπής Επιλογής  για τη πρόσληψη  Καλλιτεχνικού –Διδακτικού Προσωπικού στο Δημοτικό Ωδείο και στην Φιλαρμονική του Δήμου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 οι κάτωθι, οι οποίοι αποτελούσαν την επιτροπή για τις προσλήψεις του σχολικού έτους 20</w:t>
      </w:r>
      <w:r w:rsidR="00A605FD">
        <w:rPr>
          <w:rFonts w:ascii="Arial" w:hAnsi="Arial" w:cs="Arial"/>
          <w:i/>
          <w:iCs/>
          <w:sz w:val="22"/>
          <w:szCs w:val="22"/>
        </w:rPr>
        <w:t>20</w:t>
      </w:r>
      <w:r w:rsidRPr="00A605FD">
        <w:rPr>
          <w:rFonts w:ascii="Arial" w:hAnsi="Arial" w:cs="Arial"/>
          <w:i/>
          <w:iCs/>
          <w:sz w:val="22"/>
          <w:szCs w:val="22"/>
        </w:rPr>
        <w:t>-20</w:t>
      </w:r>
      <w:r w:rsidR="00A605FD">
        <w:rPr>
          <w:rFonts w:ascii="Arial" w:hAnsi="Arial" w:cs="Arial"/>
          <w:i/>
          <w:iCs/>
          <w:sz w:val="22"/>
          <w:szCs w:val="22"/>
        </w:rPr>
        <w:t>21</w:t>
      </w:r>
      <w:r w:rsidRPr="00A605FD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42050F" w:rsidRDefault="0042050F" w:rsidP="0042050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42050F" w:rsidRPr="00A605FD" w:rsidRDefault="0042050F" w:rsidP="0042050F">
      <w:pPr>
        <w:ind w:firstLine="360"/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 xml:space="preserve">ΤΑΚΤΙΚΑ ΜΕΛΗ </w:t>
      </w:r>
    </w:p>
    <w:p w:rsidR="0042050F" w:rsidRPr="00A605FD" w:rsidRDefault="0042050F" w:rsidP="0042050F">
      <w:pPr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42050F" w:rsidRPr="00A605FD" w:rsidRDefault="0042050F" w:rsidP="0042050F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 xml:space="preserve">Ιουλία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Καραβασίλη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, Καλλιτεχνική Διευθύντρια Δημοτικού Ωδείου Δήμου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, ως Πρόεδρος της Επιτροπής .</w:t>
      </w:r>
    </w:p>
    <w:p w:rsidR="0042050F" w:rsidRPr="00A605FD" w:rsidRDefault="0042050F" w:rsidP="0042050F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 xml:space="preserve">Γεώργιος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Κοσμίδης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, υπάλληλος του Δήμου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(Φιλαρμονικής) ειδικότητας Αρχιμουσικός Μπάντας .</w:t>
      </w:r>
    </w:p>
    <w:p w:rsidR="0042050F" w:rsidRPr="00A605FD" w:rsidRDefault="0042050F" w:rsidP="0042050F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 xml:space="preserve">Μαρία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Σταμέλου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, καθηγήτρια (ΤΕ) μουσικής του Δημοτικού Ωδείου του Δήμου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A605FD" w:rsidRDefault="00A605FD" w:rsidP="00A605FD">
      <w:p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</w:p>
    <w:p w:rsidR="00A605FD" w:rsidRDefault="00A605FD" w:rsidP="00A605FD">
      <w:pPr>
        <w:suppressAutoHyphens/>
        <w:jc w:val="both"/>
        <w:rPr>
          <w:rFonts w:ascii="Arial" w:hAnsi="Arial" w:cs="Arial"/>
          <w:i/>
          <w:iCs/>
          <w:sz w:val="22"/>
          <w:szCs w:val="22"/>
        </w:rPr>
      </w:pPr>
    </w:p>
    <w:p w:rsidR="0042050F" w:rsidRDefault="0042050F" w:rsidP="0042050F">
      <w:pPr>
        <w:ind w:firstLine="360"/>
        <w:jc w:val="both"/>
      </w:pPr>
      <w:r>
        <w:rPr>
          <w:rFonts w:ascii="Calibri" w:hAnsi="Calibri" w:cs="Calibri"/>
          <w:i/>
          <w:iCs/>
          <w:sz w:val="22"/>
          <w:szCs w:val="22"/>
        </w:rPr>
        <w:t xml:space="preserve">ΑΝΑΠΛΗΡΩΜΑΤΙΚΑ ΜΕΛΗ </w:t>
      </w:r>
    </w:p>
    <w:p w:rsidR="0042050F" w:rsidRPr="00A605FD" w:rsidRDefault="0042050F" w:rsidP="0042050F">
      <w:pPr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42050F" w:rsidRPr="00A605FD" w:rsidRDefault="0042050F" w:rsidP="0042050F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i/>
          <w:iCs/>
          <w:sz w:val="22"/>
          <w:szCs w:val="22"/>
        </w:rPr>
        <w:t xml:space="preserve">Μαρίνα Κοντογιάννη, καθηγήτρια (ΤΕ) μουσικής του Δημοτικού Ωδείου του Δήμου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42050F" w:rsidRPr="00A605FD" w:rsidRDefault="0042050F" w:rsidP="0042050F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Γρισέλ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Ταμάρα , καθηγήτρια (ΤΕ) μουσικής του Δημοτικού Ωδείου του Δήμου </w:t>
      </w:r>
      <w:proofErr w:type="spellStart"/>
      <w:r w:rsidRPr="00A605FD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42050F" w:rsidRPr="009411CE" w:rsidRDefault="0042050F" w:rsidP="0042050F">
      <w:pPr>
        <w:numPr>
          <w:ilvl w:val="0"/>
          <w:numId w:val="8"/>
        </w:numPr>
        <w:tabs>
          <w:tab w:val="center" w:pos="8460"/>
        </w:tabs>
        <w:spacing w:before="113" w:after="113" w:line="276" w:lineRule="auto"/>
        <w:jc w:val="both"/>
        <w:rPr>
          <w:rStyle w:val="ae"/>
          <w:rFonts w:ascii="Arial" w:hAnsi="Arial" w:cs="Arial"/>
          <w:i w:val="0"/>
          <w:iCs w:val="0"/>
        </w:rPr>
      </w:pPr>
      <w:r w:rsidRPr="00A605FD">
        <w:rPr>
          <w:rStyle w:val="ae"/>
          <w:rFonts w:ascii="Arial" w:eastAsia="Calibri" w:hAnsi="Arial" w:cs="Arial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Ηρώ </w:t>
      </w:r>
      <w:proofErr w:type="spellStart"/>
      <w:r w:rsidRPr="00A605FD">
        <w:rPr>
          <w:rStyle w:val="ae"/>
          <w:rFonts w:ascii="Arial" w:eastAsia="Calibri" w:hAnsi="Arial" w:cs="Arial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Παναγιωτοπούλου</w:t>
      </w:r>
      <w:proofErr w:type="spellEnd"/>
      <w:r w:rsidRPr="00A605FD">
        <w:rPr>
          <w:rStyle w:val="ae"/>
          <w:rFonts w:ascii="Arial" w:eastAsia="Calibri" w:hAnsi="Arial" w:cs="Arial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 υπάλληλος της Β/</w:t>
      </w:r>
      <w:proofErr w:type="spellStart"/>
      <w:r w:rsidRPr="00A605FD">
        <w:rPr>
          <w:rStyle w:val="ae"/>
          <w:rFonts w:ascii="Arial" w:eastAsia="Calibri" w:hAnsi="Arial" w:cs="Arial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θμιας</w:t>
      </w:r>
      <w:proofErr w:type="spellEnd"/>
      <w:r w:rsidRPr="00A605FD">
        <w:rPr>
          <w:rStyle w:val="ae"/>
          <w:rFonts w:ascii="Arial" w:eastAsia="Calibri" w:hAnsi="Arial" w:cs="Arial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Εκπαίδευσης, καθηγήτρια μουσικής .</w:t>
      </w:r>
    </w:p>
    <w:p w:rsidR="009411CE" w:rsidRPr="009411CE" w:rsidRDefault="009411CE" w:rsidP="009411CE">
      <w:pPr>
        <w:tabs>
          <w:tab w:val="left" w:pos="6237"/>
        </w:tabs>
        <w:spacing w:before="28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Χρέη </w:t>
      </w:r>
      <w:r w:rsidRPr="009411CE">
        <w:rPr>
          <w:rFonts w:ascii="Arial" w:hAnsi="Arial" w:cs="Arial"/>
          <w:i/>
          <w:sz w:val="22"/>
          <w:szCs w:val="22"/>
        </w:rPr>
        <w:t>Γραμματέα</w:t>
      </w:r>
      <w:r>
        <w:rPr>
          <w:rFonts w:ascii="Arial" w:hAnsi="Arial" w:cs="Arial"/>
          <w:i/>
          <w:sz w:val="22"/>
          <w:szCs w:val="22"/>
        </w:rPr>
        <w:t xml:space="preserve"> προτείνεται να εκτελέσει η </w:t>
      </w:r>
      <w:r w:rsidRPr="009411CE">
        <w:rPr>
          <w:rFonts w:ascii="Arial" w:hAnsi="Arial" w:cs="Arial"/>
          <w:i/>
          <w:sz w:val="22"/>
          <w:szCs w:val="22"/>
        </w:rPr>
        <w:t xml:space="preserve"> Μαρία </w:t>
      </w:r>
      <w:proofErr w:type="spellStart"/>
      <w:r w:rsidRPr="009411CE">
        <w:rPr>
          <w:rFonts w:ascii="Arial" w:hAnsi="Arial" w:cs="Arial"/>
          <w:i/>
          <w:sz w:val="22"/>
          <w:szCs w:val="22"/>
        </w:rPr>
        <w:t>Σταμέλου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με αναπληρώτρια </w:t>
      </w:r>
      <w:r w:rsidRPr="009411CE">
        <w:rPr>
          <w:rFonts w:ascii="Arial" w:hAnsi="Arial" w:cs="Arial"/>
          <w:i/>
          <w:sz w:val="22"/>
          <w:szCs w:val="22"/>
        </w:rPr>
        <w:t xml:space="preserve"> την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411CE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9411CE">
        <w:rPr>
          <w:rFonts w:ascii="Arial" w:hAnsi="Arial" w:cs="Arial"/>
          <w:i/>
          <w:sz w:val="22"/>
          <w:szCs w:val="22"/>
        </w:rPr>
        <w:t>Γρισέλ</w:t>
      </w:r>
      <w:proofErr w:type="spellEnd"/>
      <w:r w:rsidRPr="009411CE">
        <w:rPr>
          <w:rFonts w:ascii="Arial" w:hAnsi="Arial" w:cs="Arial"/>
          <w:i/>
          <w:sz w:val="22"/>
          <w:szCs w:val="22"/>
        </w:rPr>
        <w:t xml:space="preserve"> Ταμάρα, καθηγήτριες του Δημοτικού Ωδείου Λιβαδειάς.</w:t>
      </w:r>
    </w:p>
    <w:p w:rsidR="00052B9B" w:rsidRPr="002B3827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 w:rsidRPr="00FA368C">
        <w:rPr>
          <w:sz w:val="22"/>
          <w:szCs w:val="22"/>
        </w:rPr>
        <w:t>Το Δημοτικό</w:t>
      </w:r>
      <w:r>
        <w:rPr>
          <w:sz w:val="22"/>
          <w:szCs w:val="22"/>
        </w:rPr>
        <w:t xml:space="preserve">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052B9B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052B9B" w:rsidRDefault="00052B9B" w:rsidP="00CD4A8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A605FD" w:rsidRPr="00A605FD" w:rsidRDefault="00A605FD" w:rsidP="00A605FD">
      <w:pPr>
        <w:pStyle w:val="a5"/>
        <w:widowControl w:val="0"/>
        <w:numPr>
          <w:ilvl w:val="0"/>
          <w:numId w:val="3"/>
        </w:numPr>
        <w:suppressAutoHyphens/>
        <w:spacing w:before="57" w:after="57"/>
        <w:jc w:val="both"/>
        <w:rPr>
          <w:rFonts w:cs="Arial"/>
        </w:rPr>
      </w:pPr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την </w:t>
      </w:r>
      <w:r w:rsidRPr="00A605FD">
        <w:rPr>
          <w:rStyle w:val="ae"/>
          <w:rFonts w:eastAsia="Arial" w:cs="Arial"/>
          <w:b/>
          <w:bCs/>
          <w:i w:val="0"/>
          <w:iCs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υπ αριθμ.14746/28-7-2020 Εισήγηση της  Δ/</w:t>
      </w:r>
      <w:proofErr w:type="spellStart"/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Διοικητικών Υπηρεσιών  του Δήμου</w:t>
      </w:r>
      <w:r w:rsidRPr="00A605FD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που είχε διανεμηθεί ,</w:t>
      </w:r>
    </w:p>
    <w:p w:rsidR="00A605FD" w:rsidRPr="00A605FD" w:rsidRDefault="00A605FD" w:rsidP="00A605FD">
      <w:pPr>
        <w:pStyle w:val="a5"/>
        <w:widowControl w:val="0"/>
        <w:numPr>
          <w:ilvl w:val="0"/>
          <w:numId w:val="3"/>
        </w:numPr>
        <w:suppressAutoHyphens/>
        <w:spacing w:before="57" w:after="57"/>
        <w:jc w:val="both"/>
        <w:rPr>
          <w:rFonts w:cs="Arial"/>
        </w:rPr>
      </w:pPr>
      <w:r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τις διατάξεις της παρ. 2 του άρθρου 4 του Π.Δ 524/80 .</w:t>
      </w:r>
    </w:p>
    <w:p w:rsidR="00A605FD" w:rsidRPr="00A605FD" w:rsidRDefault="00A605FD" w:rsidP="00A605FD">
      <w:pPr>
        <w:pStyle w:val="a8"/>
        <w:numPr>
          <w:ilvl w:val="0"/>
          <w:numId w:val="3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την </w:t>
      </w:r>
      <w:proofErr w:type="spellStart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υπ.αριθμ</w:t>
      </w:r>
      <w:proofErr w:type="spellEnd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Pr="00A605FD">
        <w:rPr>
          <w:rFonts w:ascii="Arial" w:hAnsi="Arial" w:cs="Arial"/>
          <w:iCs/>
          <w:sz w:val="22"/>
          <w:szCs w:val="22"/>
        </w:rPr>
        <w:t xml:space="preserve">33079/28-5-2020 (ΑΔΑ: ΩΤ3946ΜΤΛ6-Ν4Η)  </w:t>
      </w: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)απόφαση του Υπουργού Εσωτερικών</w:t>
      </w:r>
    </w:p>
    <w:p w:rsidR="00A605FD" w:rsidRPr="00A605FD" w:rsidRDefault="00A605FD" w:rsidP="00A605FD">
      <w:pPr>
        <w:numPr>
          <w:ilvl w:val="0"/>
          <w:numId w:val="3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τις αριθμ.49/2020 και 60/2020 </w:t>
      </w:r>
      <w:r w:rsidR="008C34FC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(ΑΔΑ: ΩΥΖΩΛΗ-ΝΑΣ) </w:t>
      </w: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αποφάσεις της Οικονομικής Επιτροπής.</w:t>
      </w:r>
    </w:p>
    <w:p w:rsidR="00A605FD" w:rsidRPr="00A605FD" w:rsidRDefault="00A605FD" w:rsidP="00A605FD">
      <w:pPr>
        <w:pStyle w:val="a8"/>
        <w:numPr>
          <w:ilvl w:val="0"/>
          <w:numId w:val="3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 διατάξεις του άρθρου 4  παρ. 2 του Π.Δ/</w:t>
      </w:r>
      <w:proofErr w:type="spellStart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τος</w:t>
      </w:r>
      <w:proofErr w:type="spellEnd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524/1980 ( ΦΕΚ 134/τ.Α/17.7.1980 )</w:t>
      </w:r>
    </w:p>
    <w:p w:rsidR="00A605FD" w:rsidRPr="00A605FD" w:rsidRDefault="00A605FD" w:rsidP="00A605FD">
      <w:pPr>
        <w:pStyle w:val="a8"/>
        <w:numPr>
          <w:ilvl w:val="0"/>
          <w:numId w:val="3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 διατάξεις του άρθρου 5 του Ν.524/1980.</w:t>
      </w:r>
    </w:p>
    <w:p w:rsidR="00052B9B" w:rsidRPr="00A605FD" w:rsidRDefault="00A605FD" w:rsidP="00CD4A8F">
      <w:pPr>
        <w:numPr>
          <w:ilvl w:val="0"/>
          <w:numId w:val="3"/>
        </w:numPr>
        <w:tabs>
          <w:tab w:val="center" w:pos="8460"/>
        </w:tabs>
        <w:suppressAutoHyphens/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A605FD">
        <w:rPr>
          <w:rStyle w:val="ae"/>
          <w:rFonts w:ascii="Arial" w:eastAsia="Calibri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52B9B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222C6" w:rsidRDefault="009222C6" w:rsidP="009222C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F34243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F03BF0" w:rsidRPr="00111E78" w:rsidRDefault="00F03BF0" w:rsidP="009222C6">
      <w:pPr>
        <w:tabs>
          <w:tab w:val="center" w:pos="8460"/>
        </w:tabs>
        <w:jc w:val="both"/>
        <w:rPr>
          <w:rFonts w:ascii="Arial" w:hAnsi="Arial" w:cs="Arial"/>
        </w:rPr>
      </w:pPr>
    </w:p>
    <w:p w:rsidR="00A605FD" w:rsidRPr="00A605FD" w:rsidRDefault="00A605FD" w:rsidP="00A605FD">
      <w:pPr>
        <w:tabs>
          <w:tab w:val="left" w:pos="6237"/>
        </w:tabs>
        <w:suppressAutoHyphens/>
        <w:spacing w:before="57" w:after="57"/>
        <w:ind w:right="-113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sz w:val="22"/>
          <w:szCs w:val="22"/>
          <w:shd w:val="clear" w:color="auto" w:fill="FFFFFF"/>
        </w:rPr>
        <w:t xml:space="preserve">   </w:t>
      </w:r>
      <w:r w:rsidRPr="00A605F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Συγκροτεί  τριμελή Επιτροπή Επιλογής  για τη πρόσληψη  Καλλιτεχνικού –Διδακτικού Προσωπικού , στο Δημοτικό Ωδείο και στην  </w:t>
      </w:r>
      <w:r w:rsidRPr="00A605FD">
        <w:rPr>
          <w:rStyle w:val="af0"/>
          <w:rFonts w:ascii="Arial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</w:rPr>
        <w:t xml:space="preserve">Φιλαρμονική Ορχήστρα του Δήμου </w:t>
      </w:r>
      <w:proofErr w:type="spellStart"/>
      <w:r w:rsidRPr="00A605FD">
        <w:rPr>
          <w:rStyle w:val="af0"/>
          <w:rFonts w:ascii="Arial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A605FD">
        <w:rPr>
          <w:rStyle w:val="af0"/>
          <w:rFonts w:ascii="Arial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Pr="00A605F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A605F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αποτελούμενη από τους κατωτέρω  : </w:t>
      </w:r>
    </w:p>
    <w:p w:rsidR="00A605FD" w:rsidRPr="00A605FD" w:rsidRDefault="00A605FD" w:rsidP="00A605FD">
      <w:pPr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05FD" w:rsidRPr="00A605FD" w:rsidRDefault="00A605FD" w:rsidP="00A605FD">
      <w:pPr>
        <w:tabs>
          <w:tab w:val="left" w:pos="6237"/>
        </w:tabs>
        <w:suppressAutoHyphens/>
        <w:ind w:right="-113"/>
        <w:jc w:val="both"/>
        <w:rPr>
          <w:rFonts w:ascii="Arial" w:hAnsi="Arial" w:cs="Arial"/>
          <w:sz w:val="22"/>
          <w:szCs w:val="22"/>
        </w:rPr>
      </w:pPr>
    </w:p>
    <w:p w:rsidR="00A605FD" w:rsidRPr="00A605FD" w:rsidRDefault="00A605FD" w:rsidP="00A605FD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b/>
          <w:bCs/>
          <w:sz w:val="22"/>
          <w:szCs w:val="22"/>
        </w:rPr>
        <w:t xml:space="preserve">Α)  </w:t>
      </w:r>
      <w:r w:rsidRPr="00A605FD">
        <w:rPr>
          <w:rFonts w:ascii="Arial" w:hAnsi="Arial" w:cs="Arial"/>
          <w:b/>
          <w:bCs/>
          <w:sz w:val="22"/>
          <w:szCs w:val="22"/>
          <w:u w:val="single"/>
        </w:rPr>
        <w:t xml:space="preserve">ΤΑΚΤΙΚΑ ΜΕΛΗ </w:t>
      </w:r>
    </w:p>
    <w:p w:rsidR="00A605FD" w:rsidRPr="00A605FD" w:rsidRDefault="00A605FD" w:rsidP="00A605FD">
      <w:pPr>
        <w:jc w:val="both"/>
        <w:rPr>
          <w:rFonts w:ascii="Arial" w:hAnsi="Arial" w:cs="Arial"/>
          <w:sz w:val="22"/>
          <w:szCs w:val="22"/>
        </w:rPr>
      </w:pPr>
    </w:p>
    <w:p w:rsidR="00A605FD" w:rsidRPr="00A605FD" w:rsidRDefault="00A605FD" w:rsidP="00A605FD">
      <w:pPr>
        <w:pStyle w:val="a8"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sz w:val="22"/>
          <w:szCs w:val="22"/>
        </w:rPr>
        <w:t xml:space="preserve">Ιουλία </w:t>
      </w:r>
      <w:proofErr w:type="spellStart"/>
      <w:r w:rsidRPr="00A605FD">
        <w:rPr>
          <w:rFonts w:ascii="Arial" w:hAnsi="Arial" w:cs="Arial"/>
          <w:sz w:val="22"/>
          <w:szCs w:val="22"/>
        </w:rPr>
        <w:t>Καραβασίλη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, Καλλιτεχνική Διευθύντρια Δημοτικού Ωδείου Δήμου </w:t>
      </w:r>
      <w:proofErr w:type="spellStart"/>
      <w:r w:rsidRPr="00A605FD">
        <w:rPr>
          <w:rFonts w:ascii="Arial" w:hAnsi="Arial" w:cs="Arial"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, ως Πρόεδρος της Επιτροπής .</w:t>
      </w:r>
    </w:p>
    <w:p w:rsidR="00A605FD" w:rsidRPr="00A605FD" w:rsidRDefault="00A605FD" w:rsidP="00A605FD">
      <w:pPr>
        <w:pStyle w:val="a8"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sz w:val="22"/>
          <w:szCs w:val="22"/>
        </w:rPr>
        <w:t xml:space="preserve">Γεώργιος </w:t>
      </w:r>
      <w:proofErr w:type="spellStart"/>
      <w:r w:rsidRPr="00A605FD">
        <w:rPr>
          <w:rFonts w:ascii="Arial" w:hAnsi="Arial" w:cs="Arial"/>
          <w:sz w:val="22"/>
          <w:szCs w:val="22"/>
        </w:rPr>
        <w:t>Κοσμίδης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, υπάλληλος του Δήμου </w:t>
      </w:r>
      <w:proofErr w:type="spellStart"/>
      <w:r w:rsidRPr="00A605FD">
        <w:rPr>
          <w:rFonts w:ascii="Arial" w:hAnsi="Arial" w:cs="Arial"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( Φιλαρμονικής ) ειδικότητας Αρχιμουσικός Μπάντας .</w:t>
      </w:r>
    </w:p>
    <w:p w:rsidR="00A605FD" w:rsidRPr="00A605FD" w:rsidRDefault="00A605FD" w:rsidP="00A605FD">
      <w:pPr>
        <w:pStyle w:val="a8"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sz w:val="22"/>
          <w:szCs w:val="22"/>
        </w:rPr>
        <w:t xml:space="preserve">Μαρία </w:t>
      </w:r>
      <w:proofErr w:type="spellStart"/>
      <w:r w:rsidRPr="00A605FD">
        <w:rPr>
          <w:rFonts w:ascii="Arial" w:hAnsi="Arial" w:cs="Arial"/>
          <w:sz w:val="22"/>
          <w:szCs w:val="22"/>
        </w:rPr>
        <w:t>Σταμέλου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 , καθηγήτρια (ΤΕ ) μουσικής του Δημοτικού Ωδείου του Δήμου </w:t>
      </w:r>
      <w:proofErr w:type="spellStart"/>
      <w:r w:rsidRPr="00A605FD">
        <w:rPr>
          <w:rFonts w:ascii="Arial" w:hAnsi="Arial" w:cs="Arial"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.</w:t>
      </w:r>
    </w:p>
    <w:p w:rsidR="00A605FD" w:rsidRPr="00A605FD" w:rsidRDefault="00A605FD" w:rsidP="00A605FD">
      <w:pPr>
        <w:jc w:val="both"/>
        <w:rPr>
          <w:rFonts w:ascii="Arial" w:hAnsi="Arial" w:cs="Arial"/>
          <w:sz w:val="22"/>
          <w:szCs w:val="22"/>
        </w:rPr>
      </w:pPr>
    </w:p>
    <w:p w:rsidR="00A605FD" w:rsidRPr="00A605FD" w:rsidRDefault="00A605FD" w:rsidP="00A605FD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b/>
          <w:bCs/>
          <w:sz w:val="22"/>
          <w:szCs w:val="22"/>
        </w:rPr>
        <w:t xml:space="preserve">Β)   </w:t>
      </w:r>
      <w:r w:rsidRPr="00A605FD">
        <w:rPr>
          <w:rFonts w:ascii="Arial" w:hAnsi="Arial" w:cs="Arial"/>
          <w:b/>
          <w:bCs/>
          <w:sz w:val="22"/>
          <w:szCs w:val="22"/>
          <w:u w:val="single"/>
        </w:rPr>
        <w:t xml:space="preserve">ΑΝΑΠΛΗΡΩΜΑΤΙΚΑ ΜΕΛΗ </w:t>
      </w:r>
    </w:p>
    <w:p w:rsidR="00A605FD" w:rsidRPr="00A605FD" w:rsidRDefault="00A605FD" w:rsidP="00A605FD">
      <w:pPr>
        <w:jc w:val="both"/>
        <w:rPr>
          <w:rFonts w:ascii="Arial" w:hAnsi="Arial" w:cs="Arial"/>
          <w:sz w:val="22"/>
          <w:szCs w:val="22"/>
        </w:rPr>
      </w:pPr>
    </w:p>
    <w:p w:rsidR="00A605FD" w:rsidRPr="00A605FD" w:rsidRDefault="00A605FD" w:rsidP="00A605FD">
      <w:pPr>
        <w:pStyle w:val="a8"/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r w:rsidRPr="00A605FD">
        <w:rPr>
          <w:rFonts w:ascii="Arial" w:hAnsi="Arial" w:cs="Arial"/>
          <w:sz w:val="22"/>
          <w:szCs w:val="22"/>
        </w:rPr>
        <w:t xml:space="preserve">Μαρίνα Κοντογιάννη, καθηγήτρια (ΤΕ ) μουσικής του Δημοτικού Ωδείου του Δήμου </w:t>
      </w:r>
      <w:proofErr w:type="spellStart"/>
      <w:r w:rsidRPr="00A605FD">
        <w:rPr>
          <w:rFonts w:ascii="Arial" w:hAnsi="Arial" w:cs="Arial"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.</w:t>
      </w:r>
    </w:p>
    <w:p w:rsidR="00A605FD" w:rsidRPr="00A605FD" w:rsidRDefault="00A605FD" w:rsidP="00A605FD">
      <w:pPr>
        <w:pStyle w:val="a8"/>
        <w:numPr>
          <w:ilvl w:val="0"/>
          <w:numId w:val="11"/>
        </w:numPr>
        <w:suppressAutoHyphens/>
        <w:jc w:val="both"/>
        <w:rPr>
          <w:rFonts w:ascii="Arial" w:hAnsi="Arial" w:cs="Arial"/>
        </w:rPr>
      </w:pPr>
      <w:proofErr w:type="spellStart"/>
      <w:r w:rsidRPr="00A605FD">
        <w:rPr>
          <w:rFonts w:ascii="Arial" w:hAnsi="Arial" w:cs="Arial"/>
          <w:sz w:val="22"/>
          <w:szCs w:val="22"/>
        </w:rPr>
        <w:t>Γρισέλ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Ταμάρα , καθηγήτρια (ΤΕ ) μουσικής του Δημοτικού Ωδείου του Δήμου </w:t>
      </w:r>
      <w:proofErr w:type="spellStart"/>
      <w:r w:rsidRPr="00A605FD">
        <w:rPr>
          <w:rFonts w:ascii="Arial" w:hAnsi="Arial" w:cs="Arial"/>
          <w:sz w:val="22"/>
          <w:szCs w:val="22"/>
        </w:rPr>
        <w:t>Λεβαδέων</w:t>
      </w:r>
      <w:proofErr w:type="spellEnd"/>
      <w:r w:rsidRPr="00A605FD">
        <w:rPr>
          <w:rFonts w:ascii="Arial" w:hAnsi="Arial" w:cs="Arial"/>
          <w:sz w:val="22"/>
          <w:szCs w:val="22"/>
        </w:rPr>
        <w:t xml:space="preserve"> .</w:t>
      </w:r>
    </w:p>
    <w:p w:rsidR="00A605FD" w:rsidRPr="008C34FC" w:rsidRDefault="00A605FD" w:rsidP="00A605FD">
      <w:pPr>
        <w:pStyle w:val="a8"/>
        <w:numPr>
          <w:ilvl w:val="0"/>
          <w:numId w:val="11"/>
        </w:numPr>
        <w:tabs>
          <w:tab w:val="left" w:pos="6237"/>
        </w:tabs>
        <w:spacing w:before="280" w:line="360" w:lineRule="auto"/>
        <w:jc w:val="both"/>
        <w:rPr>
          <w:rStyle w:val="af0"/>
          <w:rFonts w:ascii="Arial" w:hAnsi="Arial" w:cs="Arial"/>
          <w:b w:val="0"/>
          <w:bCs w:val="0"/>
        </w:rPr>
      </w:pPr>
      <w:r w:rsidRPr="00A605FD">
        <w:rPr>
          <w:rStyle w:val="af0"/>
          <w:rFonts w:ascii="Arial" w:hAnsi="Arial" w:cs="Arial"/>
          <w:b w:val="0"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Ηρώ </w:t>
      </w:r>
      <w:proofErr w:type="spellStart"/>
      <w:r w:rsidRPr="00A605FD">
        <w:rPr>
          <w:rStyle w:val="af0"/>
          <w:rFonts w:ascii="Arial" w:hAnsi="Arial" w:cs="Arial"/>
          <w:b w:val="0"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>Παναγιωτοπούλου</w:t>
      </w:r>
      <w:proofErr w:type="spellEnd"/>
      <w:r w:rsidRPr="00A605FD">
        <w:rPr>
          <w:rStyle w:val="af0"/>
          <w:rFonts w:ascii="Arial" w:hAnsi="Arial" w:cs="Arial"/>
          <w:b w:val="0"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, υπάλληλος της Β/</w:t>
      </w:r>
      <w:proofErr w:type="spellStart"/>
      <w:r w:rsidRPr="00A605FD">
        <w:rPr>
          <w:rStyle w:val="af0"/>
          <w:rFonts w:ascii="Arial" w:hAnsi="Arial" w:cs="Arial"/>
          <w:b w:val="0"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>θμιας</w:t>
      </w:r>
      <w:proofErr w:type="spellEnd"/>
      <w:r w:rsidRPr="00A605FD">
        <w:rPr>
          <w:rStyle w:val="af0"/>
          <w:rFonts w:ascii="Arial" w:hAnsi="Arial" w:cs="Arial"/>
          <w:b w:val="0"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Εκπαίδευσης , καθηγήτρια μουσικής .</w:t>
      </w:r>
    </w:p>
    <w:p w:rsidR="008C34FC" w:rsidRPr="0095514E" w:rsidRDefault="008C34FC" w:rsidP="008C34FC">
      <w:pPr>
        <w:tabs>
          <w:tab w:val="left" w:pos="6237"/>
        </w:tabs>
        <w:spacing w:before="28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5514E">
        <w:rPr>
          <w:rFonts w:ascii="Arial" w:hAnsi="Arial" w:cs="Arial"/>
          <w:sz w:val="22"/>
          <w:szCs w:val="22"/>
        </w:rPr>
        <w:t xml:space="preserve"> Γραμματέα</w:t>
      </w:r>
      <w:r w:rsidR="00AE2294" w:rsidRPr="0095514E">
        <w:rPr>
          <w:rFonts w:ascii="Arial" w:hAnsi="Arial" w:cs="Arial"/>
          <w:sz w:val="22"/>
          <w:szCs w:val="22"/>
        </w:rPr>
        <w:t xml:space="preserve">ς της παραπάνω επιτροπής ορίζεται </w:t>
      </w:r>
      <w:r w:rsidRPr="0095514E">
        <w:rPr>
          <w:rFonts w:ascii="Arial" w:hAnsi="Arial" w:cs="Arial"/>
          <w:sz w:val="22"/>
          <w:szCs w:val="22"/>
        </w:rPr>
        <w:t xml:space="preserve">η  Μαρία </w:t>
      </w:r>
      <w:proofErr w:type="spellStart"/>
      <w:r w:rsidRPr="0095514E">
        <w:rPr>
          <w:rFonts w:ascii="Arial" w:hAnsi="Arial" w:cs="Arial"/>
          <w:sz w:val="22"/>
          <w:szCs w:val="22"/>
        </w:rPr>
        <w:t>Σταμέλου</w:t>
      </w:r>
      <w:proofErr w:type="spellEnd"/>
      <w:r w:rsidRPr="0095514E">
        <w:rPr>
          <w:rFonts w:ascii="Arial" w:hAnsi="Arial" w:cs="Arial"/>
          <w:sz w:val="22"/>
          <w:szCs w:val="22"/>
        </w:rPr>
        <w:t xml:space="preserve"> </w:t>
      </w:r>
      <w:r w:rsidR="0095514E" w:rsidRPr="0095514E">
        <w:rPr>
          <w:rFonts w:ascii="Arial" w:hAnsi="Arial" w:cs="Arial"/>
          <w:sz w:val="22"/>
          <w:szCs w:val="22"/>
        </w:rPr>
        <w:t xml:space="preserve">την οποία σε περίπτωση απουσίας της </w:t>
      </w:r>
      <w:r w:rsidR="008D3627">
        <w:rPr>
          <w:rFonts w:ascii="Arial" w:hAnsi="Arial" w:cs="Arial"/>
          <w:sz w:val="22"/>
          <w:szCs w:val="22"/>
        </w:rPr>
        <w:t>θ</w:t>
      </w:r>
      <w:r w:rsidR="0095514E" w:rsidRPr="0095514E">
        <w:rPr>
          <w:rFonts w:ascii="Arial" w:hAnsi="Arial" w:cs="Arial"/>
          <w:sz w:val="22"/>
          <w:szCs w:val="22"/>
        </w:rPr>
        <w:t xml:space="preserve">α αναπληρώνει η </w:t>
      </w:r>
      <w:r w:rsidRPr="00955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14E">
        <w:rPr>
          <w:rFonts w:ascii="Arial" w:hAnsi="Arial" w:cs="Arial"/>
          <w:sz w:val="22"/>
          <w:szCs w:val="22"/>
        </w:rPr>
        <w:t>Γρισέλ</w:t>
      </w:r>
      <w:proofErr w:type="spellEnd"/>
      <w:r w:rsidRPr="0095514E">
        <w:rPr>
          <w:rFonts w:ascii="Arial" w:hAnsi="Arial" w:cs="Arial"/>
          <w:sz w:val="22"/>
          <w:szCs w:val="22"/>
        </w:rPr>
        <w:t xml:space="preserve"> Ταμάρα</w:t>
      </w:r>
      <w:r w:rsidR="0095514E" w:rsidRPr="0095514E">
        <w:rPr>
          <w:rFonts w:ascii="Arial" w:hAnsi="Arial" w:cs="Arial"/>
          <w:sz w:val="22"/>
          <w:szCs w:val="22"/>
        </w:rPr>
        <w:t>, καθηγήτριες του Δημοτικού Ωδείου Λιβαδειάς.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CD4A8F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A605FD">
        <w:rPr>
          <w:rFonts w:ascii="Arial" w:eastAsia="Arial" w:hAnsi="Arial" w:cs="Arial"/>
          <w:b/>
          <w:bCs/>
          <w:iCs/>
          <w:sz w:val="22"/>
          <w:szCs w:val="22"/>
        </w:rPr>
        <w:t>8</w:t>
      </w:r>
    </w:p>
    <w:p w:rsidR="00CC4054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44391E" w:rsidP="00A32C7F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0264A" w:rsidTr="0044391E">
        <w:tc>
          <w:tcPr>
            <w:tcW w:w="4216" w:type="dxa"/>
          </w:tcPr>
          <w:p w:rsidR="0050264A" w:rsidRPr="00D30514" w:rsidRDefault="000727C0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50264A" w:rsidRDefault="0050264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lastRenderedPageBreak/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C6" w:rsidRDefault="00E17FC6">
      <w:r>
        <w:separator/>
      </w:r>
    </w:p>
  </w:endnote>
  <w:endnote w:type="continuationSeparator" w:id="0">
    <w:p w:rsidR="00E17FC6" w:rsidRDefault="00E1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04513D">
    <w:pPr>
      <w:pStyle w:val="a3"/>
      <w:jc w:val="center"/>
    </w:pPr>
    <w:fldSimple w:instr=" PAGE   \* MERGEFORMAT ">
      <w:r w:rsidR="00F178C9">
        <w:rPr>
          <w:noProof/>
        </w:rPr>
        <w:t>1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C6" w:rsidRDefault="00E17FC6">
      <w:r>
        <w:separator/>
      </w:r>
    </w:p>
  </w:footnote>
  <w:footnote w:type="continuationSeparator" w:id="0">
    <w:p w:rsidR="00E17FC6" w:rsidRDefault="00E17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OpenSymbol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ar-SA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spacing w:val="0"/>
        <w:kern w:val="1"/>
        <w:sz w:val="22"/>
        <w:szCs w:val="22"/>
        <w:highlight w:val="white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37DFE"/>
    <w:multiLevelType w:val="hybridMultilevel"/>
    <w:tmpl w:val="AB985D1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37007"/>
    <w:multiLevelType w:val="hybridMultilevel"/>
    <w:tmpl w:val="52DAD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65DD"/>
    <w:multiLevelType w:val="hybridMultilevel"/>
    <w:tmpl w:val="35789B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B7B2A"/>
    <w:multiLevelType w:val="hybridMultilevel"/>
    <w:tmpl w:val="938CD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513D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7C0"/>
    <w:rsid w:val="00072D22"/>
    <w:rsid w:val="000733BE"/>
    <w:rsid w:val="00075D7B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6D5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34B99"/>
    <w:rsid w:val="00243F7B"/>
    <w:rsid w:val="00244B4E"/>
    <w:rsid w:val="00244B8E"/>
    <w:rsid w:val="00246C3D"/>
    <w:rsid w:val="00251365"/>
    <w:rsid w:val="00252A02"/>
    <w:rsid w:val="002541F2"/>
    <w:rsid w:val="00256CBA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50F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27FD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64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26BC"/>
    <w:rsid w:val="007453D5"/>
    <w:rsid w:val="0074663B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34FC"/>
    <w:rsid w:val="008C7A66"/>
    <w:rsid w:val="008D0E96"/>
    <w:rsid w:val="008D1762"/>
    <w:rsid w:val="008D224B"/>
    <w:rsid w:val="008D3627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6F2"/>
    <w:rsid w:val="009411CE"/>
    <w:rsid w:val="0094647F"/>
    <w:rsid w:val="009501B6"/>
    <w:rsid w:val="00952830"/>
    <w:rsid w:val="0095514E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05FD"/>
    <w:rsid w:val="00A61832"/>
    <w:rsid w:val="00A61840"/>
    <w:rsid w:val="00A63E3E"/>
    <w:rsid w:val="00A64190"/>
    <w:rsid w:val="00A709AB"/>
    <w:rsid w:val="00A721FA"/>
    <w:rsid w:val="00A76AE6"/>
    <w:rsid w:val="00A815A7"/>
    <w:rsid w:val="00A82CDD"/>
    <w:rsid w:val="00A848AD"/>
    <w:rsid w:val="00A84C12"/>
    <w:rsid w:val="00A85EA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0CFA"/>
    <w:rsid w:val="00AD1EA4"/>
    <w:rsid w:val="00AD2A26"/>
    <w:rsid w:val="00AD3194"/>
    <w:rsid w:val="00AD439D"/>
    <w:rsid w:val="00AD7600"/>
    <w:rsid w:val="00AD780E"/>
    <w:rsid w:val="00AE2294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5A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4054"/>
    <w:rsid w:val="00CD297C"/>
    <w:rsid w:val="00CD4A8F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7FC6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2E94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8C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368C"/>
    <w:rsid w:val="00FA6ADE"/>
    <w:rsid w:val="00FA73C1"/>
    <w:rsid w:val="00FB1BF5"/>
    <w:rsid w:val="00FB1FD1"/>
    <w:rsid w:val="00FB2E40"/>
    <w:rsid w:val="00FB4602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6">
    <w:name w:val="Προεπιλεγμένη γραμματοσειρά6"/>
    <w:rsid w:val="0042050F"/>
  </w:style>
  <w:style w:type="character" w:customStyle="1" w:styleId="5">
    <w:name w:val="Προεπιλεγμένη γραμματοσειρά5"/>
    <w:rsid w:val="0042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1AE4A3-F7CA-4313-AEC6-180B9EC9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1940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2020-09-02T10:12:00Z</cp:lastPrinted>
  <dcterms:created xsi:type="dcterms:W3CDTF">2020-08-27T09:00:00Z</dcterms:created>
  <dcterms:modified xsi:type="dcterms:W3CDTF">2020-09-02T10:41:00Z</dcterms:modified>
</cp:coreProperties>
</file>