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090" w:rsidRDefault="00F11A55">
      <w:pPr>
        <w:autoSpaceDE w:val="0"/>
        <w:rPr>
          <w:rFonts w:ascii="Arial" w:eastAsia="Arial" w:hAnsi="Arial" w:cs="Arial"/>
          <w:b/>
          <w:bCs/>
          <w:sz w:val="22"/>
          <w:szCs w:val="22"/>
        </w:rPr>
      </w:pPr>
      <w:r>
        <w:rPr>
          <w:rFonts w:ascii="Arial" w:eastAsia="Arial" w:hAnsi="Arial" w:cs="Arial"/>
          <w:b/>
          <w:bCs/>
          <w:sz w:val="22"/>
          <w:szCs w:val="22"/>
        </w:rPr>
        <w:t xml:space="preserve">                                                                             </w:t>
      </w:r>
    </w:p>
    <w:p w:rsidR="00451090" w:rsidRDefault="009A0A82">
      <w:pPr>
        <w:autoSpaceDE w:val="0"/>
        <w:rPr>
          <w:rFonts w:ascii="Arial" w:eastAsia="Arial" w:hAnsi="Arial" w:cs="Arial"/>
          <w:b/>
          <w:bCs/>
          <w:sz w:val="22"/>
          <w:szCs w:val="22"/>
        </w:rPr>
      </w:pPr>
      <w:r>
        <w:rPr>
          <w:rFonts w:ascii="Arial" w:eastAsia="Arial" w:hAnsi="Arial" w:cs="Arial"/>
          <w:b/>
          <w:bCs/>
          <w:sz w:val="22"/>
          <w:szCs w:val="22"/>
        </w:rPr>
        <w:t xml:space="preserve">          ΟΡΘΗ ΕΠΑΝΑΛΗΨΗ</w:t>
      </w:r>
    </w:p>
    <w:p w:rsidR="00F11A55" w:rsidRDefault="00451090">
      <w:pPr>
        <w:autoSpaceDE w:val="0"/>
      </w:pPr>
      <w:r>
        <w:rPr>
          <w:rFonts w:ascii="Arial" w:eastAsia="Arial" w:hAnsi="Arial" w:cs="Arial"/>
          <w:b/>
          <w:bCs/>
          <w:sz w:val="22"/>
          <w:szCs w:val="22"/>
        </w:rPr>
        <w:t xml:space="preserve">                                                                              </w:t>
      </w:r>
      <w:r w:rsidR="00F11A55">
        <w:rPr>
          <w:rFonts w:ascii="Arial" w:eastAsia="Arial" w:hAnsi="Arial" w:cs="Arial"/>
          <w:b/>
          <w:bCs/>
          <w:sz w:val="22"/>
          <w:szCs w:val="22"/>
        </w:rPr>
        <w:t xml:space="preserve">         ΑΝΑΡΤΗΤΕΑ ΣΤΗ ΔΙΑΥΓΕΙΑ</w:t>
      </w:r>
    </w:p>
    <w:p w:rsidR="00F11A55" w:rsidRDefault="00F11A55">
      <w:pPr>
        <w:autoSpaceDE w:val="0"/>
        <w:ind w:left="5748"/>
      </w:pPr>
      <w:r>
        <w:rPr>
          <w:rFonts w:ascii="Arial" w:eastAsia="Arial" w:hAnsi="Arial" w:cs="Arial"/>
          <w:b/>
          <w:bCs/>
          <w:sz w:val="22"/>
          <w:szCs w:val="22"/>
        </w:rPr>
        <w:t xml:space="preserve">Λιβαδειά </w:t>
      </w:r>
      <w:r w:rsidR="00A663C4">
        <w:rPr>
          <w:rFonts w:ascii="Arial" w:eastAsia="Arial" w:hAnsi="Arial" w:cs="Arial"/>
          <w:b/>
          <w:bCs/>
          <w:sz w:val="22"/>
          <w:szCs w:val="22"/>
        </w:rPr>
        <w:t xml:space="preserve"> </w:t>
      </w:r>
      <w:r w:rsidR="00A715DA">
        <w:rPr>
          <w:rFonts w:ascii="Arial" w:eastAsia="Arial" w:hAnsi="Arial" w:cs="Arial"/>
          <w:b/>
          <w:bCs/>
          <w:sz w:val="22"/>
          <w:szCs w:val="22"/>
        </w:rPr>
        <w:t>26/</w:t>
      </w:r>
      <w:r w:rsidR="00A663C4">
        <w:rPr>
          <w:rFonts w:ascii="Arial" w:eastAsia="Arial" w:hAnsi="Arial" w:cs="Arial"/>
          <w:b/>
          <w:bCs/>
          <w:sz w:val="22"/>
          <w:szCs w:val="22"/>
        </w:rPr>
        <w:t>0</w:t>
      </w:r>
      <w:r w:rsidR="00A715DA">
        <w:rPr>
          <w:rFonts w:ascii="Arial" w:eastAsia="Arial" w:hAnsi="Arial" w:cs="Arial"/>
          <w:b/>
          <w:bCs/>
          <w:sz w:val="22"/>
          <w:szCs w:val="22"/>
        </w:rPr>
        <w:t>5</w:t>
      </w:r>
      <w:r>
        <w:rPr>
          <w:rFonts w:ascii="Arial" w:eastAsia="Arial" w:hAnsi="Arial" w:cs="Arial"/>
          <w:b/>
          <w:bCs/>
          <w:sz w:val="22"/>
          <w:szCs w:val="22"/>
        </w:rPr>
        <w:t>/20</w:t>
      </w:r>
      <w:r w:rsidR="00A663C4">
        <w:rPr>
          <w:rFonts w:ascii="Arial" w:eastAsia="Arial" w:hAnsi="Arial" w:cs="Arial"/>
          <w:b/>
          <w:bCs/>
          <w:sz w:val="22"/>
          <w:szCs w:val="22"/>
        </w:rPr>
        <w:t>20</w:t>
      </w:r>
    </w:p>
    <w:p w:rsidR="00A663C4" w:rsidRPr="003B38A9" w:rsidRDefault="00F11A55">
      <w:pPr>
        <w:pStyle w:val="af1"/>
        <w:tabs>
          <w:tab w:val="clear" w:pos="4153"/>
          <w:tab w:val="clear" w:pos="8306"/>
          <w:tab w:val="left" w:pos="4140"/>
        </w:tabs>
        <w:jc w:val="center"/>
        <w:rPr>
          <w:rFonts w:ascii="Arial" w:eastAsia="Arial" w:hAnsi="Arial" w:cs="Arial"/>
          <w:b/>
          <w:bCs/>
          <w:sz w:val="22"/>
          <w:szCs w:val="22"/>
        </w:rPr>
      </w:pPr>
      <w:r>
        <w:rPr>
          <w:rFonts w:ascii="Arial" w:eastAsia="Arial" w:hAnsi="Arial" w:cs="Arial"/>
          <w:b/>
          <w:sz w:val="22"/>
          <w:szCs w:val="22"/>
        </w:rPr>
        <w:t xml:space="preserve">                                                       </w:t>
      </w:r>
      <w:r>
        <w:rPr>
          <w:rFonts w:ascii="Arial" w:eastAsia="Calibri" w:hAnsi="Arial" w:cs="Arial"/>
          <w:b/>
          <w:sz w:val="22"/>
          <w:szCs w:val="22"/>
        </w:rPr>
        <w:t>Αριθ. Πρωτ. :</w:t>
      </w:r>
      <w:r w:rsidR="00D40903">
        <w:rPr>
          <w:rFonts w:ascii="Arial" w:eastAsia="Calibri" w:hAnsi="Arial" w:cs="Arial"/>
          <w:b/>
          <w:sz w:val="22"/>
          <w:szCs w:val="22"/>
        </w:rPr>
        <w:t>9535</w:t>
      </w:r>
      <w:r>
        <w:rPr>
          <w:rFonts w:ascii="Arial" w:eastAsia="Arial" w:hAnsi="Arial" w:cs="Arial"/>
          <w:b/>
          <w:bCs/>
          <w:sz w:val="22"/>
          <w:szCs w:val="22"/>
        </w:rPr>
        <w:t xml:space="preserve"> </w:t>
      </w:r>
      <w:r w:rsidR="003B38A9">
        <w:rPr>
          <w:rFonts w:ascii="Arial" w:eastAsia="Arial" w:hAnsi="Arial" w:cs="Arial"/>
          <w:b/>
          <w:bCs/>
          <w:sz w:val="22"/>
          <w:szCs w:val="22"/>
        </w:rPr>
        <w:t xml:space="preserve"> </w:t>
      </w:r>
    </w:p>
    <w:p w:rsidR="00115B92" w:rsidRDefault="00115B92">
      <w:pPr>
        <w:pStyle w:val="af1"/>
        <w:tabs>
          <w:tab w:val="clear" w:pos="4153"/>
          <w:tab w:val="clear" w:pos="8306"/>
          <w:tab w:val="left" w:pos="4140"/>
        </w:tabs>
        <w:jc w:val="center"/>
        <w:rPr>
          <w:rFonts w:ascii="Arial" w:hAnsi="Arial" w:cs="Arial"/>
          <w:sz w:val="22"/>
          <w:szCs w:val="22"/>
        </w:rPr>
      </w:pP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Από το πρακτικό της αριθμ.</w:t>
      </w:r>
      <w:r w:rsidR="00A663C4">
        <w:rPr>
          <w:rFonts w:ascii="Arial" w:hAnsi="Arial" w:cs="Arial"/>
          <w:sz w:val="22"/>
          <w:szCs w:val="22"/>
        </w:rPr>
        <w:t xml:space="preserve"> </w:t>
      </w:r>
      <w:r w:rsidR="00EA2EEA">
        <w:rPr>
          <w:rFonts w:ascii="Arial" w:hAnsi="Arial" w:cs="Arial"/>
          <w:sz w:val="22"/>
          <w:szCs w:val="22"/>
        </w:rPr>
        <w:t>1</w:t>
      </w:r>
      <w:r w:rsidR="00A715DA">
        <w:rPr>
          <w:rFonts w:ascii="Arial" w:hAnsi="Arial" w:cs="Arial"/>
          <w:sz w:val="22"/>
          <w:szCs w:val="22"/>
        </w:rPr>
        <w:t>8</w:t>
      </w:r>
      <w:r>
        <w:rPr>
          <w:rFonts w:ascii="Arial" w:hAnsi="Arial" w:cs="Arial"/>
          <w:sz w:val="22"/>
          <w:szCs w:val="22"/>
          <w:vertAlign w:val="superscript"/>
        </w:rPr>
        <w:t>ης</w:t>
      </w:r>
      <w:r w:rsidR="00A663C4">
        <w:rPr>
          <w:rFonts w:ascii="Arial" w:hAnsi="Arial" w:cs="Arial"/>
          <w:sz w:val="22"/>
          <w:szCs w:val="22"/>
        </w:rPr>
        <w:t xml:space="preserve">  /2020</w:t>
      </w:r>
      <w:r>
        <w:rPr>
          <w:rFonts w:ascii="Arial" w:hAnsi="Arial" w:cs="Arial"/>
          <w:sz w:val="22"/>
          <w:szCs w:val="22"/>
        </w:rPr>
        <w:t xml:space="preserve"> </w:t>
      </w:r>
      <w:r w:rsidR="00EA2EEA">
        <w:rPr>
          <w:rFonts w:ascii="Arial" w:hAnsi="Arial" w:cs="Arial"/>
          <w:sz w:val="22"/>
          <w:szCs w:val="22"/>
        </w:rPr>
        <w:t xml:space="preserve"> </w:t>
      </w:r>
      <w:r w:rsidR="002404B5">
        <w:rPr>
          <w:rFonts w:ascii="Arial" w:hAnsi="Arial" w:cs="Arial"/>
          <w:sz w:val="22"/>
          <w:szCs w:val="22"/>
        </w:rPr>
        <w:t>κατεπείγουσας</w:t>
      </w:r>
      <w:r w:rsidR="00A715DA">
        <w:rPr>
          <w:rFonts w:ascii="Arial" w:hAnsi="Arial" w:cs="Arial"/>
          <w:sz w:val="22"/>
          <w:szCs w:val="22"/>
        </w:rPr>
        <w:t xml:space="preserve"> </w:t>
      </w:r>
      <w:r w:rsidR="00972F9D">
        <w:rPr>
          <w:rFonts w:ascii="Arial" w:hAnsi="Arial" w:cs="Arial"/>
          <w:sz w:val="22"/>
          <w:szCs w:val="22"/>
        </w:rPr>
        <w:t xml:space="preserve"> δια περιφοράς </w:t>
      </w:r>
      <w:r w:rsidR="00EA2EEA">
        <w:rPr>
          <w:rFonts w:ascii="Arial" w:hAnsi="Arial" w:cs="Arial"/>
          <w:sz w:val="22"/>
          <w:szCs w:val="22"/>
        </w:rPr>
        <w:t xml:space="preserve"> </w:t>
      </w:r>
      <w:r>
        <w:rPr>
          <w:rFonts w:ascii="Arial" w:hAnsi="Arial" w:cs="Arial"/>
          <w:sz w:val="22"/>
          <w:szCs w:val="22"/>
        </w:rPr>
        <w:t>Συνεδρίασης</w:t>
      </w:r>
    </w:p>
    <w:p w:rsidR="00F11A55" w:rsidRDefault="00F11A55">
      <w:r>
        <w:rPr>
          <w:rFonts w:ascii="Arial" w:eastAsia="Arial" w:hAnsi="Arial" w:cs="Arial"/>
          <w:sz w:val="22"/>
          <w:szCs w:val="22"/>
        </w:rPr>
        <w:t xml:space="preserve">                                </w:t>
      </w:r>
      <w:r>
        <w:rPr>
          <w:rFonts w:ascii="Arial" w:hAnsi="Arial" w:cs="Arial"/>
          <w:sz w:val="22"/>
          <w:szCs w:val="22"/>
        </w:rPr>
        <w:t>της  Οικονομικής Επιτροπής  Δήμου Λεβαδέων</w:t>
      </w:r>
    </w:p>
    <w:p w:rsidR="00F11A55" w:rsidRDefault="00F11A55">
      <w:pPr>
        <w:jc w:val="center"/>
      </w:pPr>
      <w:r>
        <w:rPr>
          <w:rFonts w:ascii="Arial" w:hAnsi="Arial" w:cs="Arial"/>
          <w:sz w:val="22"/>
          <w:szCs w:val="22"/>
        </w:rPr>
        <w:t xml:space="preserve">Αριθμός απόφασης : </w:t>
      </w:r>
      <w:r w:rsidR="00972F9D">
        <w:rPr>
          <w:rFonts w:ascii="Arial" w:hAnsi="Arial" w:cs="Arial"/>
          <w:sz w:val="22"/>
          <w:szCs w:val="22"/>
        </w:rPr>
        <w:t>106</w:t>
      </w:r>
      <w:r>
        <w:rPr>
          <w:rFonts w:ascii="Arial" w:hAnsi="Arial" w:cs="Arial"/>
          <w:sz w:val="22"/>
          <w:szCs w:val="22"/>
        </w:rPr>
        <w:t xml:space="preserve">  </w:t>
      </w:r>
    </w:p>
    <w:p w:rsidR="00115B92" w:rsidRDefault="00115B92">
      <w:pPr>
        <w:jc w:val="center"/>
        <w:rPr>
          <w:rFonts w:ascii="Arial" w:hAnsi="Arial" w:cs="Arial"/>
          <w:b/>
          <w:sz w:val="22"/>
          <w:szCs w:val="22"/>
        </w:rPr>
      </w:pPr>
    </w:p>
    <w:p w:rsidR="00F11A55" w:rsidRDefault="00F11A55">
      <w:pPr>
        <w:jc w:val="center"/>
        <w:rPr>
          <w:rFonts w:ascii="Arial" w:hAnsi="Arial" w:cs="Arial"/>
          <w:b/>
          <w:sz w:val="22"/>
          <w:szCs w:val="22"/>
        </w:rPr>
      </w:pPr>
      <w:r>
        <w:rPr>
          <w:rFonts w:ascii="Arial" w:hAnsi="Arial" w:cs="Arial"/>
          <w:b/>
          <w:sz w:val="22"/>
          <w:szCs w:val="22"/>
        </w:rPr>
        <w:t>Περίληψη</w:t>
      </w:r>
    </w:p>
    <w:p w:rsidR="00A715DA" w:rsidRPr="00A715DA" w:rsidRDefault="003B38A9" w:rsidP="00A715DA">
      <w:pPr>
        <w:spacing w:line="276" w:lineRule="auto"/>
        <w:jc w:val="both"/>
        <w:rPr>
          <w:rFonts w:ascii="Arial" w:hAnsi="Arial" w:cs="Arial"/>
          <w:b/>
          <w:sz w:val="22"/>
          <w:szCs w:val="22"/>
        </w:rPr>
      </w:pPr>
      <w:r w:rsidRPr="00A715DA">
        <w:rPr>
          <w:rFonts w:ascii="Arial" w:hAnsi="Arial" w:cs="Arial"/>
          <w:b/>
          <w:sz w:val="22"/>
          <w:szCs w:val="22"/>
        </w:rPr>
        <w:t xml:space="preserve"> </w:t>
      </w:r>
      <w:r w:rsidR="00A715DA" w:rsidRPr="00A715DA">
        <w:rPr>
          <w:rFonts w:ascii="Arial" w:hAnsi="Arial" w:cs="Arial"/>
          <w:b/>
          <w:sz w:val="22"/>
          <w:szCs w:val="22"/>
        </w:rPr>
        <w:t xml:space="preserve"> Έγκριση πρόσληψης προσωπικού   πέντε  (5)  ατόμων ΥΕ καθαριστ</w:t>
      </w:r>
      <w:r w:rsidR="002404B5">
        <w:rPr>
          <w:rFonts w:ascii="Arial" w:hAnsi="Arial" w:cs="Arial"/>
          <w:b/>
          <w:sz w:val="22"/>
          <w:szCs w:val="22"/>
        </w:rPr>
        <w:t>ών /</w:t>
      </w:r>
      <w:r w:rsidR="007C7353">
        <w:rPr>
          <w:rFonts w:ascii="Arial" w:hAnsi="Arial" w:cs="Arial"/>
          <w:b/>
          <w:sz w:val="22"/>
          <w:szCs w:val="22"/>
        </w:rPr>
        <w:t>καθαριστριών</w:t>
      </w:r>
      <w:r w:rsidR="00A715DA" w:rsidRPr="00A715DA">
        <w:rPr>
          <w:rFonts w:ascii="Arial" w:hAnsi="Arial" w:cs="Arial"/>
          <w:b/>
          <w:sz w:val="22"/>
          <w:szCs w:val="22"/>
        </w:rPr>
        <w:t xml:space="preserve">  με σχέση εργασίας ιδιωτικού δικαίου διάρκειας δύο (2) μηνών &amp;  δεσμευτική εισήγηση στο Δ.Σ. για υποχρεωτική αναμόρφωση  βάσει της από 14/3/2020 Π.Ν.Π. (ΦΕΚ 64/Α΄) προς αντιμετώπιση  των αρνητικών συνεπειών της εμφάνισης του κορωνοϊού </w:t>
      </w:r>
      <w:r w:rsidR="00A715DA" w:rsidRPr="00A715DA">
        <w:rPr>
          <w:rFonts w:ascii="Arial" w:hAnsi="Arial" w:cs="Arial"/>
          <w:b/>
          <w:sz w:val="22"/>
          <w:szCs w:val="22"/>
          <w:lang w:val="en-US"/>
        </w:rPr>
        <w:t>COVID</w:t>
      </w:r>
      <w:r w:rsidR="00A715DA" w:rsidRPr="00A715DA">
        <w:rPr>
          <w:rFonts w:ascii="Arial" w:hAnsi="Arial" w:cs="Arial"/>
          <w:b/>
          <w:sz w:val="22"/>
          <w:szCs w:val="22"/>
        </w:rPr>
        <w:t>-19  &amp; της ανάγκης περιορισμού της διάδοσής του.</w:t>
      </w:r>
    </w:p>
    <w:p w:rsidR="00237AA7" w:rsidRPr="00DF0015" w:rsidRDefault="00237AA7" w:rsidP="00A715DA">
      <w:pPr>
        <w:ind w:left="432" w:hanging="432"/>
        <w:jc w:val="both"/>
        <w:rPr>
          <w:rStyle w:val="a5"/>
          <w:rFonts w:ascii="Arial" w:eastAsia="SimSun" w:hAnsi="Arial" w:cs="Arial"/>
          <w:iCs/>
          <w:color w:val="000000"/>
          <w:sz w:val="22"/>
          <w:szCs w:val="22"/>
          <w:shd w:val="clear" w:color="auto" w:fill="FFFFFF"/>
          <w:lang w:bidi="hi-IN"/>
        </w:rPr>
      </w:pPr>
    </w:p>
    <w:p w:rsidR="003B38A9" w:rsidRDefault="00EA2EEA" w:rsidP="003B38A9">
      <w:pPr>
        <w:ind w:hanging="6"/>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A715DA">
        <w:rPr>
          <w:rFonts w:ascii="Arial" w:hAnsi="Arial" w:cs="Arial"/>
          <w:sz w:val="22"/>
          <w:szCs w:val="22"/>
        </w:rPr>
        <w:t>26</w:t>
      </w:r>
      <w:r>
        <w:rPr>
          <w:rFonts w:ascii="Arial" w:hAnsi="Arial" w:cs="Arial"/>
          <w:sz w:val="22"/>
          <w:szCs w:val="22"/>
          <w:vertAlign w:val="superscript"/>
        </w:rPr>
        <w:t>η</w:t>
      </w:r>
      <w:r>
        <w:rPr>
          <w:rFonts w:ascii="Arial" w:hAnsi="Arial" w:cs="Arial"/>
          <w:sz w:val="22"/>
          <w:szCs w:val="22"/>
        </w:rPr>
        <w:t xml:space="preserve">  </w:t>
      </w:r>
      <w:r w:rsidR="00A715DA">
        <w:rPr>
          <w:rFonts w:ascii="Arial" w:hAnsi="Arial" w:cs="Arial"/>
          <w:sz w:val="22"/>
          <w:szCs w:val="22"/>
        </w:rPr>
        <w:t>Μαϊου</w:t>
      </w:r>
      <w:r>
        <w:rPr>
          <w:rFonts w:ascii="Arial" w:hAnsi="Arial" w:cs="Arial"/>
          <w:sz w:val="22"/>
          <w:szCs w:val="22"/>
        </w:rPr>
        <w:t xml:space="preserve">   2020  ημέρα  </w:t>
      </w:r>
      <w:r w:rsidR="00A715DA">
        <w:rPr>
          <w:rFonts w:ascii="Arial" w:hAnsi="Arial" w:cs="Arial"/>
          <w:sz w:val="22"/>
          <w:szCs w:val="22"/>
        </w:rPr>
        <w:t>Τρίτη</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A715DA">
        <w:rPr>
          <w:rFonts w:ascii="Arial" w:hAnsi="Arial" w:cs="Arial"/>
          <w:sz w:val="22"/>
          <w:szCs w:val="22"/>
        </w:rPr>
        <w:t>0</w:t>
      </w:r>
      <w:r>
        <w:rPr>
          <w:rFonts w:ascii="Arial" w:hAnsi="Arial" w:cs="Arial"/>
          <w:sz w:val="22"/>
          <w:szCs w:val="22"/>
        </w:rPr>
        <w:t>.</w:t>
      </w:r>
      <w:r w:rsidR="00A715DA">
        <w:rPr>
          <w:rFonts w:ascii="Arial" w:hAnsi="Arial" w:cs="Arial"/>
          <w:sz w:val="22"/>
          <w:szCs w:val="22"/>
        </w:rPr>
        <w:t>3</w:t>
      </w:r>
      <w:r>
        <w:rPr>
          <w:rFonts w:ascii="Arial" w:hAnsi="Arial" w:cs="Arial"/>
          <w:sz w:val="22"/>
          <w:szCs w:val="22"/>
        </w:rPr>
        <w:t xml:space="preserve">0  συνεδρίασε </w:t>
      </w:r>
      <w:r w:rsidR="00A715DA">
        <w:rPr>
          <w:rFonts w:ascii="Arial" w:hAnsi="Arial" w:cs="Arial"/>
          <w:sz w:val="22"/>
          <w:szCs w:val="22"/>
        </w:rPr>
        <w:t xml:space="preserve"> κατεπειγόντως  δια περιφοράς</w:t>
      </w:r>
      <w:r w:rsidR="003B38A9">
        <w:rPr>
          <w:rFonts w:ascii="Arial" w:hAnsi="Arial" w:cs="Arial"/>
          <w:sz w:val="22"/>
          <w:szCs w:val="22"/>
        </w:rPr>
        <w:t xml:space="preserve"> </w:t>
      </w:r>
      <w:r>
        <w:rPr>
          <w:rFonts w:ascii="Arial" w:hAnsi="Arial" w:cs="Arial"/>
          <w:sz w:val="22"/>
          <w:szCs w:val="22"/>
        </w:rPr>
        <w:t xml:space="preserve"> η Οικονομική Επιτροπή Δήμου Λεβαδέων –βάσει των </w:t>
      </w:r>
      <w:r w:rsidR="003B38A9">
        <w:rPr>
          <w:rFonts w:ascii="Arial" w:hAnsi="Arial" w:cs="Arial"/>
          <w:sz w:val="22"/>
          <w:szCs w:val="22"/>
        </w:rPr>
        <w:t>διατάξεων :</w:t>
      </w:r>
      <w:r w:rsidR="003B38A9" w:rsidRPr="00A34B97">
        <w:rPr>
          <w:rFonts w:ascii="Arial" w:hAnsi="Arial" w:cs="Arial"/>
          <w:sz w:val="22"/>
          <w:szCs w:val="22"/>
        </w:rPr>
        <w:t xml:space="preserve">      </w:t>
      </w:r>
      <w:r w:rsidR="003B38A9">
        <w:rPr>
          <w:rFonts w:ascii="Arial" w:hAnsi="Arial" w:cs="Arial"/>
          <w:sz w:val="22"/>
          <w:szCs w:val="22"/>
        </w:rPr>
        <w:t xml:space="preserve">ι) </w:t>
      </w:r>
      <w:r w:rsidR="003B38A9" w:rsidRPr="00A34B97">
        <w:rPr>
          <w:rFonts w:ascii="Arial" w:hAnsi="Arial" w:cs="Arial"/>
          <w:sz w:val="22"/>
          <w:szCs w:val="22"/>
        </w:rPr>
        <w:t xml:space="preserve"> </w:t>
      </w:r>
      <w:r w:rsidR="003B38A9">
        <w:rPr>
          <w:rFonts w:ascii="Arial" w:hAnsi="Arial" w:cs="Arial"/>
          <w:sz w:val="22"/>
          <w:szCs w:val="22"/>
        </w:rPr>
        <w:t xml:space="preserve">του </w:t>
      </w:r>
      <w:r w:rsidR="003B38A9" w:rsidRPr="00A34B97">
        <w:rPr>
          <w:rFonts w:ascii="Arial" w:hAnsi="Arial" w:cs="Arial"/>
          <w:sz w:val="22"/>
          <w:szCs w:val="22"/>
        </w:rPr>
        <w:t xml:space="preserve"> άρθρου 77 του Ν. 4555/2018 όπως τροποποιήθηκε από το άρθρο 184 του ν.</w:t>
      </w:r>
      <w:r w:rsidR="003B38A9">
        <w:rPr>
          <w:rFonts w:ascii="Arial" w:hAnsi="Arial" w:cs="Arial"/>
          <w:sz w:val="22"/>
          <w:szCs w:val="22"/>
        </w:rPr>
        <w:t xml:space="preserve">4635/2019,    ιι) του άρθρου 10 της από </w:t>
      </w:r>
      <w:r w:rsidR="003B38A9" w:rsidRPr="00A34B97">
        <w:rPr>
          <w:rFonts w:ascii="Arial" w:hAnsi="Arial" w:cs="Arial"/>
          <w:sz w:val="22"/>
          <w:szCs w:val="22"/>
        </w:rPr>
        <w:t>11/3/2020 Πράξης Νομοθετικού Περιεχομένου (ΦΕΚ  55/Α/11-3-2020</w:t>
      </w:r>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«Κατεπείγοντα μέτρα αντιμετώπισης των αρνητικών συνεπειών της εμφάνισης του κορωνοϊου </w:t>
      </w:r>
      <w:r w:rsidR="003B38A9">
        <w:rPr>
          <w:rFonts w:ascii="Arial" w:hAnsi="Arial" w:cs="Arial"/>
          <w:sz w:val="22"/>
          <w:szCs w:val="22"/>
          <w:lang w:val="en-US"/>
        </w:rPr>
        <w:t>COVID</w:t>
      </w:r>
      <w:r w:rsidR="003B38A9" w:rsidRPr="00A34B97">
        <w:rPr>
          <w:rFonts w:ascii="Arial" w:hAnsi="Arial" w:cs="Arial"/>
          <w:sz w:val="22"/>
          <w:szCs w:val="22"/>
        </w:rPr>
        <w:t xml:space="preserve">-19 </w:t>
      </w:r>
      <w:r w:rsidR="003B38A9">
        <w:rPr>
          <w:rFonts w:ascii="Arial" w:hAnsi="Arial" w:cs="Arial"/>
          <w:sz w:val="22"/>
          <w:szCs w:val="22"/>
        </w:rPr>
        <w:t>και της ανάγκης περιορισμού της διάδοσής του»,    ιιι)</w:t>
      </w:r>
      <w:r w:rsidR="003B38A9" w:rsidRPr="00A34B97">
        <w:rPr>
          <w:rFonts w:ascii="Arial" w:hAnsi="Arial" w:cs="Arial"/>
          <w:sz w:val="22"/>
          <w:szCs w:val="22"/>
        </w:rPr>
        <w:t xml:space="preserve"> </w:t>
      </w:r>
      <w:r w:rsidR="003B38A9">
        <w:rPr>
          <w:rFonts w:ascii="Arial" w:hAnsi="Arial" w:cs="Arial"/>
          <w:sz w:val="22"/>
          <w:szCs w:val="22"/>
        </w:rPr>
        <w:t xml:space="preserve">Της </w:t>
      </w:r>
      <w:r w:rsidR="003B38A9" w:rsidRPr="00A34B97">
        <w:rPr>
          <w:rFonts w:ascii="Arial" w:hAnsi="Arial" w:cs="Arial"/>
          <w:sz w:val="22"/>
          <w:szCs w:val="22"/>
        </w:rPr>
        <w:t xml:space="preserve">με αριθμ. πρωτ. 18318/13-03-2020 (ΑΔΑ: </w:t>
      </w:r>
      <w:r w:rsidR="003B38A9">
        <w:rPr>
          <w:rFonts w:ascii="Arial" w:hAnsi="Arial" w:cs="Arial"/>
          <w:sz w:val="22"/>
          <w:szCs w:val="22"/>
        </w:rPr>
        <w:t>9ΛΠΧ46ΜΤΛ6-1ΑΕ) εγκυκλίου του Υπουργείου Εσωτερικών</w:t>
      </w:r>
      <w:r w:rsidR="003B38A9" w:rsidRPr="00A34B97">
        <w:rPr>
          <w:rFonts w:ascii="Arial" w:hAnsi="Arial" w:cs="Arial"/>
          <w:sz w:val="22"/>
          <w:szCs w:val="22"/>
        </w:rPr>
        <w:t xml:space="preserve"> </w:t>
      </w:r>
      <w:r w:rsidR="003B38A9">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3B38A9">
        <w:rPr>
          <w:rFonts w:ascii="Arial" w:hAnsi="Arial" w:cs="Arial"/>
          <w:sz w:val="22"/>
          <w:szCs w:val="22"/>
          <w:lang w:val="en-US"/>
        </w:rPr>
        <w:t>COVID</w:t>
      </w:r>
      <w:r w:rsidR="003B38A9" w:rsidRPr="004E30E0">
        <w:rPr>
          <w:rFonts w:ascii="Arial" w:hAnsi="Arial" w:cs="Arial"/>
          <w:sz w:val="22"/>
          <w:szCs w:val="22"/>
        </w:rPr>
        <w:t>-19</w:t>
      </w:r>
      <w:r w:rsidR="003B38A9">
        <w:rPr>
          <w:rFonts w:ascii="Arial" w:hAnsi="Arial" w:cs="Arial"/>
          <w:sz w:val="22"/>
          <w:szCs w:val="22"/>
        </w:rPr>
        <w:t xml:space="preserve">»,     ιιιι) Της </w:t>
      </w:r>
      <w:r w:rsidR="003B38A9" w:rsidRPr="00A34B97">
        <w:rPr>
          <w:rFonts w:ascii="Arial" w:hAnsi="Arial" w:cs="Arial"/>
          <w:sz w:val="22"/>
          <w:szCs w:val="22"/>
        </w:rPr>
        <w:t>40/20930/31-03-2020 (ΑΔΑ:</w:t>
      </w:r>
      <w:r w:rsidR="003B38A9">
        <w:rPr>
          <w:rFonts w:ascii="Arial" w:hAnsi="Arial" w:cs="Arial"/>
          <w:sz w:val="22"/>
          <w:szCs w:val="22"/>
        </w:rPr>
        <w:t xml:space="preserve"> 6ΩΠΥ46ΜΤΛ6-50Ψ) εγκυκλίου</w:t>
      </w:r>
      <w:r w:rsidR="003B38A9" w:rsidRPr="00A34B97">
        <w:rPr>
          <w:rFonts w:ascii="Arial" w:hAnsi="Arial" w:cs="Arial"/>
          <w:sz w:val="22"/>
          <w:szCs w:val="22"/>
        </w:rPr>
        <w:t xml:space="preserve"> του Υπουργείου Εσωτερικών</w:t>
      </w:r>
      <w:r w:rsidR="003B38A9">
        <w:rPr>
          <w:rFonts w:ascii="Arial" w:hAnsi="Arial" w:cs="Arial"/>
          <w:sz w:val="22"/>
          <w:szCs w:val="22"/>
        </w:rPr>
        <w:t xml:space="preserve"> «Ενημέρωση για την εφαρμογή του κανονιστικού πλαισίου αντιμετώπισης του κορωνοϊου </w:t>
      </w:r>
      <w:r w:rsidR="003B38A9">
        <w:rPr>
          <w:rFonts w:ascii="Arial" w:hAnsi="Arial" w:cs="Arial"/>
          <w:sz w:val="22"/>
          <w:szCs w:val="22"/>
          <w:lang w:val="en-US"/>
        </w:rPr>
        <w:t>COVID</w:t>
      </w:r>
      <w:r w:rsidR="003B38A9" w:rsidRPr="004E30E0">
        <w:rPr>
          <w:rFonts w:ascii="Arial" w:hAnsi="Arial" w:cs="Arial"/>
          <w:sz w:val="22"/>
          <w:szCs w:val="22"/>
        </w:rPr>
        <w:t xml:space="preserve"> 19, </w:t>
      </w:r>
      <w:r w:rsidR="003B38A9">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sidR="003B38A9">
        <w:rPr>
          <w:rFonts w:ascii="Arial" w:hAnsi="Arial" w:cs="Arial"/>
          <w:sz w:val="22"/>
          <w:szCs w:val="22"/>
        </w:rPr>
        <w:t xml:space="preserve">και μετά  από  την αρ.πρωτ. </w:t>
      </w:r>
      <w:r w:rsidR="00A715DA">
        <w:rPr>
          <w:rFonts w:ascii="Arial" w:hAnsi="Arial" w:cs="Arial"/>
          <w:sz w:val="22"/>
          <w:szCs w:val="22"/>
        </w:rPr>
        <w:t>9508</w:t>
      </w:r>
      <w:r w:rsidR="003B38A9">
        <w:rPr>
          <w:rFonts w:ascii="Arial" w:hAnsi="Arial" w:cs="Arial"/>
          <w:sz w:val="22"/>
          <w:szCs w:val="22"/>
        </w:rPr>
        <w:t>/2</w:t>
      </w:r>
      <w:r w:rsidR="00A715DA">
        <w:rPr>
          <w:rFonts w:ascii="Arial" w:hAnsi="Arial" w:cs="Arial"/>
          <w:sz w:val="22"/>
          <w:szCs w:val="22"/>
        </w:rPr>
        <w:t>6</w:t>
      </w:r>
      <w:r w:rsidR="003B38A9">
        <w:rPr>
          <w:rFonts w:ascii="Arial" w:hAnsi="Arial" w:cs="Arial"/>
          <w:sz w:val="22"/>
          <w:szCs w:val="22"/>
        </w:rPr>
        <w:t>-</w:t>
      </w:r>
      <w:r w:rsidR="00A715DA">
        <w:rPr>
          <w:rFonts w:ascii="Arial" w:hAnsi="Arial" w:cs="Arial"/>
          <w:sz w:val="22"/>
          <w:szCs w:val="22"/>
        </w:rPr>
        <w:t>05</w:t>
      </w:r>
      <w:r w:rsidR="003B38A9">
        <w:rPr>
          <w:rFonts w:ascii="Arial" w:hAnsi="Arial" w:cs="Arial"/>
          <w:sz w:val="22"/>
          <w:szCs w:val="22"/>
        </w:rPr>
        <w:t>-2020 έγγραφη πρόσκληση του  Προέδρου της (Δημάρχου Λεβαδέων)</w:t>
      </w:r>
      <w:r w:rsidR="003B38A9">
        <w:rPr>
          <w:rFonts w:ascii="Arial" w:eastAsia="Arial" w:hAnsi="Arial" w:cs="Arial"/>
          <w:sz w:val="22"/>
          <w:szCs w:val="22"/>
        </w:rPr>
        <w:t xml:space="preserve">    </w:t>
      </w:r>
    </w:p>
    <w:p w:rsidR="00EA2EEA" w:rsidRDefault="00EA2EEA" w:rsidP="00EA2EEA">
      <w:pPr>
        <w:ind w:left="432" w:hanging="432"/>
        <w:rPr>
          <w:rFonts w:ascii="Arial" w:eastAsia="Arial" w:hAnsi="Arial" w:cs="Arial"/>
          <w:sz w:val="22"/>
          <w:szCs w:val="22"/>
        </w:rPr>
      </w:pPr>
    </w:p>
    <w:p w:rsidR="00EA2EEA" w:rsidRDefault="00EA2EEA" w:rsidP="00EA2EEA">
      <w:pPr>
        <w:ind w:left="432" w:hanging="432"/>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 σύνολο 9 μελών ήταν παρόντ</w:t>
      </w:r>
      <w:r w:rsidR="00F5621F">
        <w:rPr>
          <w:rFonts w:ascii="Arial" w:hAnsi="Arial" w:cs="Arial"/>
          <w:sz w:val="22"/>
          <w:szCs w:val="22"/>
        </w:rPr>
        <w:t>α</w:t>
      </w:r>
      <w:r>
        <w:rPr>
          <w:rFonts w:ascii="Arial" w:hAnsi="Arial" w:cs="Arial"/>
          <w:sz w:val="22"/>
          <w:szCs w:val="22"/>
        </w:rPr>
        <w:t xml:space="preserve">  </w:t>
      </w:r>
      <w:r w:rsidR="00C57E9B">
        <w:rPr>
          <w:rFonts w:ascii="Arial" w:hAnsi="Arial" w:cs="Arial"/>
          <w:sz w:val="22"/>
          <w:szCs w:val="22"/>
        </w:rPr>
        <w:t>9</w:t>
      </w:r>
      <w:r w:rsidR="00035461">
        <w:rPr>
          <w:rFonts w:ascii="Arial" w:hAnsi="Arial" w:cs="Arial"/>
          <w:sz w:val="22"/>
          <w:szCs w:val="22"/>
        </w:rPr>
        <w:t xml:space="preserve"> </w:t>
      </w:r>
      <w:r>
        <w:rPr>
          <w:rFonts w:ascii="Arial" w:hAnsi="Arial" w:cs="Arial"/>
          <w:sz w:val="22"/>
          <w:szCs w:val="22"/>
        </w:rPr>
        <w:t xml:space="preserve"> ήτοι:</w:t>
      </w:r>
    </w:p>
    <w:p w:rsidR="00A715DA" w:rsidRDefault="00A715DA" w:rsidP="00EA2EEA">
      <w:pPr>
        <w:ind w:left="432" w:hanging="432"/>
      </w:pPr>
    </w:p>
    <w:p w:rsidR="00F11A55" w:rsidRDefault="00F11A55">
      <w:pPr>
        <w:jc w:val="both"/>
      </w:pPr>
      <w:r>
        <w:rPr>
          <w:rFonts w:ascii="Arial" w:hAnsi="Arial" w:cs="Arial"/>
          <w:b/>
          <w:sz w:val="22"/>
          <w:szCs w:val="22"/>
        </w:rPr>
        <w:tab/>
        <w:t>ΠΑΡΟΝΤΕΣ                                                                          ΑΠΟΝΤΕΣ</w:t>
      </w:r>
    </w:p>
    <w:p w:rsidR="00F11A55" w:rsidRDefault="00F11A55">
      <w:pPr>
        <w:tabs>
          <w:tab w:val="left" w:pos="360"/>
          <w:tab w:val="left" w:pos="6237"/>
        </w:tabs>
        <w:ind w:left="360"/>
      </w:pPr>
      <w:r>
        <w:rPr>
          <w:rFonts w:ascii="Arial" w:hAnsi="Arial" w:cs="Arial"/>
          <w:sz w:val="22"/>
          <w:szCs w:val="22"/>
        </w:rPr>
        <w:t xml:space="preserve">1.Ταγκαλέγκας Ιωάννης </w:t>
      </w:r>
      <w:r w:rsidR="003D6678">
        <w:rPr>
          <w:rFonts w:ascii="Arial" w:hAnsi="Arial" w:cs="Arial"/>
          <w:sz w:val="22"/>
          <w:szCs w:val="22"/>
        </w:rPr>
        <w:t>–</w:t>
      </w:r>
      <w:r>
        <w:rPr>
          <w:rFonts w:ascii="Arial" w:hAnsi="Arial" w:cs="Arial"/>
          <w:sz w:val="22"/>
          <w:szCs w:val="22"/>
        </w:rPr>
        <w:t xml:space="preserve"> Πρόεδρος</w:t>
      </w:r>
      <w:r w:rsidR="003D6678">
        <w:rPr>
          <w:rFonts w:ascii="Arial" w:hAnsi="Arial" w:cs="Arial"/>
          <w:sz w:val="22"/>
          <w:szCs w:val="22"/>
        </w:rPr>
        <w:t xml:space="preserve"> </w:t>
      </w:r>
      <w:r w:rsidR="00C57E9B">
        <w:rPr>
          <w:rFonts w:ascii="Arial" w:hAnsi="Arial" w:cs="Arial"/>
          <w:sz w:val="22"/>
          <w:szCs w:val="22"/>
        </w:rPr>
        <w:t xml:space="preserve">                                             ΟΥΔΕΙΣ</w:t>
      </w:r>
      <w:r w:rsidR="003D6678">
        <w:rPr>
          <w:rFonts w:ascii="Arial" w:hAnsi="Arial" w:cs="Arial"/>
          <w:sz w:val="22"/>
          <w:szCs w:val="22"/>
        </w:rPr>
        <w:t xml:space="preserve"> </w:t>
      </w:r>
    </w:p>
    <w:p w:rsidR="00A663C4" w:rsidRDefault="00F11A55">
      <w:pPr>
        <w:tabs>
          <w:tab w:val="left" w:pos="360"/>
          <w:tab w:val="left" w:pos="6237"/>
        </w:tabs>
        <w:ind w:left="360"/>
        <w:rPr>
          <w:rFonts w:ascii="Arial" w:hAnsi="Arial" w:cs="Arial"/>
          <w:sz w:val="22"/>
          <w:szCs w:val="22"/>
        </w:rPr>
      </w:pPr>
      <w:r>
        <w:rPr>
          <w:rFonts w:ascii="Arial" w:hAnsi="Arial" w:cs="Arial"/>
          <w:sz w:val="22"/>
          <w:szCs w:val="22"/>
        </w:rPr>
        <w:t>2.</w:t>
      </w:r>
      <w:r w:rsidR="00A663C4">
        <w:rPr>
          <w:rFonts w:ascii="Arial" w:hAnsi="Arial" w:cs="Arial"/>
          <w:sz w:val="22"/>
          <w:szCs w:val="22"/>
        </w:rPr>
        <w:t xml:space="preserve"> </w:t>
      </w:r>
      <w:r>
        <w:rPr>
          <w:rFonts w:ascii="Arial" w:hAnsi="Arial" w:cs="Arial"/>
          <w:sz w:val="22"/>
          <w:szCs w:val="22"/>
        </w:rPr>
        <w:t xml:space="preserve">Καλογρηάς  Αθανάσιος                                           </w:t>
      </w:r>
      <w:r w:rsidR="008C4203">
        <w:rPr>
          <w:rFonts w:ascii="Arial" w:hAnsi="Arial" w:cs="Arial"/>
          <w:sz w:val="22"/>
          <w:szCs w:val="22"/>
        </w:rPr>
        <w:t xml:space="preserve">                 </w:t>
      </w:r>
      <w:r w:rsidR="003D6678">
        <w:rPr>
          <w:rFonts w:ascii="Arial" w:hAnsi="Arial" w:cs="Arial"/>
          <w:sz w:val="22"/>
          <w:szCs w:val="22"/>
        </w:rPr>
        <w:t xml:space="preserve"> </w:t>
      </w:r>
    </w:p>
    <w:p w:rsidR="00F11A55" w:rsidRDefault="00F11A55">
      <w:pPr>
        <w:tabs>
          <w:tab w:val="left" w:pos="360"/>
          <w:tab w:val="left" w:pos="6237"/>
        </w:tabs>
        <w:ind w:left="360"/>
        <w:rPr>
          <w:rFonts w:ascii="Arial" w:hAnsi="Arial" w:cs="Arial"/>
          <w:sz w:val="22"/>
          <w:szCs w:val="22"/>
        </w:rPr>
      </w:pPr>
      <w:r>
        <w:rPr>
          <w:rFonts w:ascii="Arial" w:hAnsi="Arial" w:cs="Arial"/>
          <w:sz w:val="22"/>
          <w:szCs w:val="22"/>
        </w:rPr>
        <w:t>3.</w:t>
      </w:r>
      <w:r w:rsidR="00A663C4">
        <w:rPr>
          <w:rFonts w:ascii="Arial" w:hAnsi="Arial" w:cs="Arial"/>
          <w:sz w:val="22"/>
          <w:szCs w:val="22"/>
        </w:rPr>
        <w:t xml:space="preserve"> </w:t>
      </w:r>
      <w:r>
        <w:rPr>
          <w:rFonts w:ascii="Arial" w:hAnsi="Arial" w:cs="Arial"/>
          <w:sz w:val="22"/>
          <w:szCs w:val="22"/>
        </w:rPr>
        <w:t>Δήμου Ιωάννης</w:t>
      </w:r>
    </w:p>
    <w:p w:rsidR="00A715DA" w:rsidRDefault="008C4203">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Pr>
          <w:rFonts w:ascii="Arial" w:hAnsi="Arial" w:cs="Arial"/>
          <w:sz w:val="22"/>
          <w:szCs w:val="22"/>
        </w:rPr>
        <w:t xml:space="preserve">Καράβα Χρυσοβαλάντου </w:t>
      </w:r>
      <w:r w:rsidR="003D6678">
        <w:rPr>
          <w:rFonts w:ascii="Arial" w:hAnsi="Arial" w:cs="Arial"/>
          <w:sz w:val="22"/>
          <w:szCs w:val="22"/>
        </w:rPr>
        <w:t>–</w:t>
      </w:r>
      <w:r>
        <w:rPr>
          <w:rFonts w:ascii="Arial" w:hAnsi="Arial" w:cs="Arial"/>
          <w:sz w:val="22"/>
          <w:szCs w:val="22"/>
        </w:rPr>
        <w:t xml:space="preserve"> Βασιλική</w:t>
      </w:r>
      <w:r w:rsidR="003D6678">
        <w:rPr>
          <w:rFonts w:ascii="Arial" w:hAnsi="Arial" w:cs="Arial"/>
          <w:sz w:val="22"/>
          <w:szCs w:val="22"/>
        </w:rPr>
        <w:t xml:space="preserve"> </w:t>
      </w:r>
    </w:p>
    <w:p w:rsidR="00F11A55" w:rsidRDefault="008C4203">
      <w:pPr>
        <w:tabs>
          <w:tab w:val="left" w:pos="360"/>
          <w:tab w:val="left" w:pos="6237"/>
        </w:tabs>
        <w:ind w:left="360"/>
      </w:pPr>
      <w:r>
        <w:rPr>
          <w:rFonts w:ascii="Arial" w:hAnsi="Arial" w:cs="Arial"/>
          <w:sz w:val="22"/>
          <w:szCs w:val="22"/>
        </w:rPr>
        <w:t>5</w:t>
      </w:r>
      <w:r w:rsidR="00F11A55">
        <w:rPr>
          <w:rFonts w:ascii="Arial" w:hAnsi="Arial" w:cs="Arial"/>
          <w:sz w:val="22"/>
          <w:szCs w:val="22"/>
        </w:rPr>
        <w:t>.</w:t>
      </w:r>
      <w:r w:rsidR="00A663C4" w:rsidRPr="00A663C4">
        <w:rPr>
          <w:rFonts w:ascii="Arial" w:hAnsi="Arial" w:cs="Arial"/>
          <w:sz w:val="22"/>
          <w:szCs w:val="22"/>
        </w:rPr>
        <w:t xml:space="preserve"> </w:t>
      </w:r>
      <w:r w:rsidR="00A663C4">
        <w:rPr>
          <w:rFonts w:ascii="Arial" w:hAnsi="Arial" w:cs="Arial"/>
          <w:sz w:val="22"/>
          <w:szCs w:val="22"/>
        </w:rPr>
        <w:t xml:space="preserve">Μερτζάνης  Κωνσταντίνος                                      </w:t>
      </w:r>
    </w:p>
    <w:p w:rsidR="00F11A55" w:rsidRDefault="00F11A55">
      <w:pPr>
        <w:tabs>
          <w:tab w:val="left" w:pos="360"/>
          <w:tab w:val="left" w:pos="6237"/>
        </w:tabs>
        <w:ind w:left="360"/>
        <w:rPr>
          <w:rFonts w:ascii="Arial" w:hAnsi="Arial" w:cs="Arial"/>
          <w:sz w:val="22"/>
          <w:szCs w:val="22"/>
        </w:rPr>
      </w:pPr>
      <w:r>
        <w:rPr>
          <w:rFonts w:ascii="Arial" w:hAnsi="Arial" w:cs="Arial"/>
          <w:sz w:val="22"/>
          <w:szCs w:val="22"/>
        </w:rPr>
        <w:t>6.Καπλάνης  Κωνσταντίνος</w:t>
      </w:r>
    </w:p>
    <w:p w:rsidR="00C57E9B" w:rsidRDefault="00C57E9B">
      <w:pPr>
        <w:tabs>
          <w:tab w:val="left" w:pos="360"/>
          <w:tab w:val="left" w:pos="6237"/>
        </w:tabs>
        <w:ind w:left="360"/>
      </w:pPr>
      <w:r>
        <w:rPr>
          <w:rFonts w:ascii="Arial" w:hAnsi="Arial" w:cs="Arial"/>
          <w:sz w:val="22"/>
          <w:szCs w:val="22"/>
        </w:rPr>
        <w:t>7.Παπαϊωάννου Λουκάς</w:t>
      </w:r>
    </w:p>
    <w:p w:rsidR="003D6678" w:rsidRDefault="00C57E9B" w:rsidP="003D6678">
      <w:pPr>
        <w:tabs>
          <w:tab w:val="left" w:pos="360"/>
          <w:tab w:val="left" w:pos="6237"/>
        </w:tabs>
        <w:ind w:left="360"/>
      </w:pPr>
      <w:r>
        <w:rPr>
          <w:rFonts w:ascii="Arial" w:hAnsi="Arial" w:cs="Arial"/>
          <w:sz w:val="22"/>
          <w:szCs w:val="22"/>
        </w:rPr>
        <w:t>8</w:t>
      </w:r>
      <w:r w:rsidR="00F24631">
        <w:rPr>
          <w:rFonts w:ascii="Arial" w:hAnsi="Arial" w:cs="Arial"/>
          <w:sz w:val="22"/>
          <w:szCs w:val="22"/>
        </w:rPr>
        <w:t xml:space="preserve"> Μπράλιος  Νικόλαος</w:t>
      </w:r>
      <w:r w:rsidR="003D6678">
        <w:rPr>
          <w:rFonts w:ascii="Arial" w:hAnsi="Arial" w:cs="Arial"/>
          <w:sz w:val="22"/>
          <w:szCs w:val="22"/>
        </w:rPr>
        <w:t xml:space="preserve"> </w:t>
      </w:r>
    </w:p>
    <w:p w:rsidR="00F24631" w:rsidRDefault="00C57E9B" w:rsidP="00F24631">
      <w:pPr>
        <w:tabs>
          <w:tab w:val="left" w:pos="360"/>
          <w:tab w:val="left" w:pos="6237"/>
        </w:tabs>
        <w:ind w:left="360"/>
      </w:pPr>
      <w:r>
        <w:rPr>
          <w:rFonts w:ascii="Arial" w:hAnsi="Arial" w:cs="Arial"/>
          <w:sz w:val="22"/>
          <w:szCs w:val="22"/>
        </w:rPr>
        <w:t>9</w:t>
      </w:r>
      <w:r w:rsidR="00A663C4">
        <w:rPr>
          <w:rFonts w:ascii="Arial" w:hAnsi="Arial" w:cs="Arial"/>
          <w:sz w:val="22"/>
          <w:szCs w:val="22"/>
        </w:rPr>
        <w:t xml:space="preserve">. </w:t>
      </w:r>
      <w:r w:rsidR="00F24631">
        <w:rPr>
          <w:rFonts w:ascii="Arial" w:hAnsi="Arial" w:cs="Arial"/>
          <w:sz w:val="22"/>
          <w:szCs w:val="22"/>
        </w:rPr>
        <w:t xml:space="preserve">Καραμάνης  Δημήτριος </w:t>
      </w:r>
    </w:p>
    <w:p w:rsidR="00F11A55" w:rsidRDefault="00F24631">
      <w:pPr>
        <w:tabs>
          <w:tab w:val="left" w:pos="360"/>
          <w:tab w:val="left" w:pos="6237"/>
        </w:tabs>
        <w:ind w:left="360"/>
      </w:pPr>
      <w:r>
        <w:t xml:space="preserve"> </w:t>
      </w:r>
    </w:p>
    <w:p w:rsidR="00F11A55" w:rsidRPr="001F0A76" w:rsidRDefault="00F11A55">
      <w:pPr>
        <w:jc w:val="both"/>
        <w:rPr>
          <w:rFonts w:ascii="Arial" w:hAnsi="Arial" w:cs="Arial"/>
          <w:sz w:val="22"/>
          <w:szCs w:val="22"/>
        </w:rPr>
      </w:pPr>
    </w:p>
    <w:p w:rsidR="00F928FC" w:rsidRDefault="00F928FC" w:rsidP="00F928FC">
      <w:pPr>
        <w:jc w:val="both"/>
        <w:rPr>
          <w:rFonts w:ascii="Arial" w:hAnsi="Arial" w:cs="Arial"/>
          <w:sz w:val="22"/>
          <w:szCs w:val="22"/>
        </w:rPr>
      </w:pPr>
      <w:r w:rsidRPr="001F0A76">
        <w:rPr>
          <w:rFonts w:ascii="Arial" w:eastAsia="Arial" w:hAnsi="Arial" w:cs="Arial"/>
          <w:sz w:val="22"/>
          <w:szCs w:val="22"/>
        </w:rPr>
        <w:t xml:space="preserve">   Ο Πρόεδρος της Οικονομικής Επιτροπής κ. Ταγκαλέγκας Ιωάννης - Δήμαρχος Λεβαδέων </w:t>
      </w:r>
      <w:r>
        <w:rPr>
          <w:rFonts w:ascii="Arial" w:eastAsia="Arial" w:hAnsi="Arial" w:cs="Arial"/>
          <w:sz w:val="22"/>
          <w:szCs w:val="22"/>
        </w:rPr>
        <w:t xml:space="preserve">έθεσε το θέμα του κατεπείγοντος της συνεδρίασης </w:t>
      </w:r>
      <w:r w:rsidR="002404B5">
        <w:rPr>
          <w:rFonts w:ascii="Arial" w:eastAsia="Arial" w:hAnsi="Arial" w:cs="Arial"/>
          <w:sz w:val="22"/>
          <w:szCs w:val="22"/>
        </w:rPr>
        <w:t xml:space="preserve"> το οποίο είναι </w:t>
      </w:r>
      <w:r>
        <w:rPr>
          <w:rFonts w:ascii="Arial" w:eastAsia="Arial" w:hAnsi="Arial" w:cs="Arial"/>
          <w:sz w:val="22"/>
          <w:szCs w:val="22"/>
        </w:rPr>
        <w:t xml:space="preserve">μέσα στο πλαίσιο λήψης των μέτρων αποφυγής και διάδοσης του κορωνοϊου </w:t>
      </w:r>
      <w:r>
        <w:rPr>
          <w:rFonts w:ascii="Arial" w:hAnsi="Arial" w:cs="Arial"/>
          <w:sz w:val="22"/>
          <w:szCs w:val="22"/>
          <w:lang w:val="en-US"/>
        </w:rPr>
        <w:t>COVID</w:t>
      </w:r>
      <w:r w:rsidRPr="004E30E0">
        <w:rPr>
          <w:rFonts w:ascii="Arial" w:hAnsi="Arial" w:cs="Arial"/>
          <w:sz w:val="22"/>
          <w:szCs w:val="22"/>
        </w:rPr>
        <w:t xml:space="preserve"> 19</w:t>
      </w:r>
      <w:r>
        <w:rPr>
          <w:rFonts w:ascii="Arial" w:hAnsi="Arial" w:cs="Arial"/>
          <w:sz w:val="22"/>
          <w:szCs w:val="22"/>
        </w:rPr>
        <w:t>.</w:t>
      </w:r>
    </w:p>
    <w:p w:rsidR="00975F1C" w:rsidRDefault="00975F1C" w:rsidP="00975F1C">
      <w:pPr>
        <w:jc w:val="both"/>
        <w:rPr>
          <w:rFonts w:ascii="Arial" w:hAnsi="Arial" w:cs="Arial"/>
          <w:sz w:val="22"/>
          <w:szCs w:val="22"/>
        </w:rPr>
      </w:pPr>
      <w:r>
        <w:rPr>
          <w:rFonts w:ascii="Arial" w:hAnsi="Arial" w:cs="Arial"/>
          <w:sz w:val="22"/>
          <w:szCs w:val="22"/>
        </w:rPr>
        <w:t xml:space="preserve">   Ακολούθως ο Πρόεδρος κάλεσε τα μέλη να αποφασίσουν για το κατεπείγον της συνεδρίασης και την συζήτηση του  θέματος  της ημερήσιας διάταξης.</w:t>
      </w:r>
    </w:p>
    <w:p w:rsidR="00975F1C" w:rsidRDefault="00975F1C" w:rsidP="00975F1C">
      <w:pPr>
        <w:jc w:val="both"/>
        <w:rPr>
          <w:rFonts w:ascii="Arial" w:hAnsi="Arial" w:cs="Arial"/>
          <w:sz w:val="22"/>
          <w:szCs w:val="22"/>
        </w:rPr>
      </w:pPr>
      <w:r>
        <w:rPr>
          <w:rFonts w:ascii="Arial" w:hAnsi="Arial" w:cs="Arial"/>
          <w:sz w:val="22"/>
          <w:szCs w:val="22"/>
        </w:rPr>
        <w:lastRenderedPageBreak/>
        <w:t xml:space="preserve">    Με ομόφωνη απόφασή του το σώμα δέχθηκε το κατεπείγον της συνεδρίασης.</w:t>
      </w:r>
    </w:p>
    <w:p w:rsidR="007C67DE" w:rsidRDefault="007C67DE" w:rsidP="007C67DE">
      <w:pPr>
        <w:pStyle w:val="ad"/>
        <w:spacing w:before="119" w:after="119"/>
        <w:rPr>
          <w:rFonts w:ascii="Arial" w:eastAsia="Arial" w:hAnsi="Arial" w:cs="Arial"/>
          <w:sz w:val="22"/>
          <w:szCs w:val="22"/>
        </w:rPr>
      </w:pPr>
      <w:r w:rsidRPr="00B04994">
        <w:rPr>
          <w:rFonts w:ascii="Arial" w:eastAsia="Arial" w:hAnsi="Arial" w:cs="Arial"/>
          <w:sz w:val="22"/>
          <w:szCs w:val="22"/>
        </w:rPr>
        <w:t xml:space="preserve"> Εισηγούμενος το </w:t>
      </w:r>
      <w:r w:rsidR="00A715DA">
        <w:rPr>
          <w:rFonts w:ascii="Arial" w:eastAsia="Arial" w:hAnsi="Arial" w:cs="Arial"/>
          <w:sz w:val="22"/>
          <w:szCs w:val="22"/>
        </w:rPr>
        <w:t>μόνο θέμα</w:t>
      </w:r>
      <w:r>
        <w:rPr>
          <w:rFonts w:ascii="Arial" w:eastAsia="Arial" w:hAnsi="Arial" w:cs="Arial"/>
          <w:sz w:val="22"/>
          <w:szCs w:val="22"/>
        </w:rPr>
        <w:t xml:space="preserve">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A715DA">
        <w:rPr>
          <w:rFonts w:ascii="Arial" w:hAnsi="Arial" w:cs="Arial"/>
          <w:sz w:val="22"/>
          <w:szCs w:val="22"/>
        </w:rPr>
        <w:t>9504</w:t>
      </w:r>
      <w:r w:rsidR="003B38A9">
        <w:rPr>
          <w:rFonts w:ascii="Arial" w:hAnsi="Arial" w:cs="Arial"/>
          <w:sz w:val="22"/>
          <w:szCs w:val="22"/>
        </w:rPr>
        <w:t>/</w:t>
      </w:r>
      <w:r w:rsidR="00A715DA">
        <w:rPr>
          <w:rFonts w:ascii="Arial" w:hAnsi="Arial" w:cs="Arial"/>
          <w:sz w:val="22"/>
          <w:szCs w:val="22"/>
        </w:rPr>
        <w:t>26</w:t>
      </w:r>
      <w:r w:rsidR="003B38A9">
        <w:rPr>
          <w:rFonts w:ascii="Arial" w:hAnsi="Arial" w:cs="Arial"/>
          <w:sz w:val="22"/>
          <w:szCs w:val="22"/>
        </w:rPr>
        <w:t>-</w:t>
      </w:r>
      <w:r w:rsidR="00A715DA">
        <w:rPr>
          <w:rFonts w:ascii="Arial" w:hAnsi="Arial" w:cs="Arial"/>
          <w:sz w:val="22"/>
          <w:szCs w:val="22"/>
        </w:rPr>
        <w:t>05</w:t>
      </w:r>
      <w:r w:rsidR="003B38A9">
        <w:rPr>
          <w:rFonts w:ascii="Arial" w:hAnsi="Arial" w:cs="Arial"/>
          <w:sz w:val="22"/>
          <w:szCs w:val="22"/>
        </w:rPr>
        <w:t>-2020</w:t>
      </w:r>
      <w:r w:rsidRPr="00B04994">
        <w:rPr>
          <w:rFonts w:ascii="Arial" w:hAnsi="Arial" w:cs="Arial"/>
          <w:sz w:val="22"/>
          <w:szCs w:val="22"/>
        </w:rPr>
        <w:t xml:space="preserve"> </w:t>
      </w:r>
      <w:r>
        <w:rPr>
          <w:rFonts w:ascii="Arial" w:hAnsi="Arial" w:cs="Arial"/>
          <w:sz w:val="22"/>
          <w:szCs w:val="22"/>
        </w:rPr>
        <w:t xml:space="preserve">έγγραφο </w:t>
      </w:r>
      <w:r>
        <w:rPr>
          <w:rFonts w:ascii="Arial" w:eastAsia="Verdana" w:hAnsi="Arial" w:cs="Arial"/>
          <w:color w:val="000000"/>
          <w:sz w:val="22"/>
          <w:szCs w:val="22"/>
        </w:rPr>
        <w:t xml:space="preserve">της Δ/νσης </w:t>
      </w:r>
      <w:r w:rsidR="003B38A9">
        <w:rPr>
          <w:rFonts w:ascii="Arial" w:eastAsia="Verdana" w:hAnsi="Arial" w:cs="Arial"/>
          <w:color w:val="000000"/>
          <w:sz w:val="22"/>
          <w:szCs w:val="22"/>
        </w:rPr>
        <w:t xml:space="preserve">Διοικητικών </w:t>
      </w:r>
      <w:r>
        <w:rPr>
          <w:rFonts w:ascii="Arial" w:eastAsia="Verdana" w:hAnsi="Arial" w:cs="Arial"/>
          <w:color w:val="000000"/>
          <w:sz w:val="22"/>
          <w:szCs w:val="22"/>
        </w:rPr>
        <w:t xml:space="preserve"> Υπηρεσιών</w:t>
      </w:r>
      <w:r w:rsidR="00B31110">
        <w:rPr>
          <w:rFonts w:ascii="Arial" w:hAnsi="Arial" w:cs="Arial"/>
          <w:sz w:val="22"/>
          <w:szCs w:val="22"/>
        </w:rPr>
        <w:t xml:space="preserve"> </w:t>
      </w:r>
      <w:r w:rsidR="00B31110">
        <w:rPr>
          <w:rFonts w:ascii="Arial" w:eastAsia="Verdana" w:hAnsi="Arial" w:cs="Arial"/>
          <w:color w:val="000000"/>
          <w:sz w:val="22"/>
          <w:szCs w:val="22"/>
        </w:rPr>
        <w:t xml:space="preserve"> </w:t>
      </w:r>
      <w:r w:rsidR="00B92357">
        <w:rPr>
          <w:rFonts w:ascii="Arial" w:eastAsia="Verdana" w:hAnsi="Arial" w:cs="Arial"/>
          <w:color w:val="000000"/>
          <w:sz w:val="22"/>
          <w:szCs w:val="22"/>
        </w:rPr>
        <w:t>(σε ορθή επανάληψη</w:t>
      </w:r>
      <w:r w:rsidR="00E77553">
        <w:rPr>
          <w:rFonts w:ascii="Arial" w:eastAsia="Verdana" w:hAnsi="Arial" w:cs="Arial"/>
          <w:color w:val="000000"/>
          <w:sz w:val="22"/>
          <w:szCs w:val="22"/>
        </w:rPr>
        <w:t>)</w:t>
      </w:r>
      <w:r w:rsidR="00B92357">
        <w:rPr>
          <w:rFonts w:ascii="Arial" w:eastAsia="Verdana" w:hAnsi="Arial" w:cs="Arial"/>
          <w:color w:val="000000"/>
          <w:sz w:val="22"/>
          <w:szCs w:val="22"/>
        </w:rPr>
        <w:t xml:space="preserve"> ύστερα από τροποποίηση του  υπηρεσιακού σημειώματος της Δ/νσης Οικονομικών)</w:t>
      </w:r>
      <w:r>
        <w:rPr>
          <w:rFonts w:ascii="Arial" w:eastAsia="Verdana" w:hAnsi="Arial" w:cs="Arial"/>
          <w:color w:val="000000"/>
          <w:sz w:val="22"/>
          <w:szCs w:val="22"/>
        </w:rPr>
        <w:t xml:space="preserve"> </w:t>
      </w:r>
      <w:r>
        <w:rPr>
          <w:rFonts w:ascii="Arial" w:eastAsia="Arial" w:hAnsi="Arial" w:cs="Arial"/>
          <w:sz w:val="22"/>
          <w:szCs w:val="22"/>
        </w:rPr>
        <w:t xml:space="preserve">στο οποίο αναφέρονται </w:t>
      </w:r>
      <w:r>
        <w:rPr>
          <w:rFonts w:ascii="Arial" w:hAnsi="Arial" w:cs="Arial"/>
          <w:sz w:val="22"/>
          <w:szCs w:val="22"/>
        </w:rPr>
        <w:t>τα παρακάτω:</w:t>
      </w:r>
      <w:r>
        <w:rPr>
          <w:rFonts w:ascii="Arial" w:eastAsia="Arial" w:hAnsi="Arial" w:cs="Arial"/>
          <w:sz w:val="22"/>
          <w:szCs w:val="22"/>
        </w:rPr>
        <w:t xml:space="preserve">      </w:t>
      </w:r>
    </w:p>
    <w:p w:rsidR="00686DFE" w:rsidRPr="00686DFE" w:rsidRDefault="00686DFE" w:rsidP="00686DFE">
      <w:pPr>
        <w:pStyle w:val="af2"/>
        <w:spacing w:line="276" w:lineRule="auto"/>
        <w:rPr>
          <w:rFonts w:ascii="Arial" w:hAnsi="Arial" w:cs="Arial"/>
          <w:i/>
          <w:color w:val="000000"/>
          <w:sz w:val="22"/>
          <w:szCs w:val="22"/>
          <w:shd w:val="clear" w:color="auto" w:fill="FFFFFF"/>
        </w:rPr>
      </w:pPr>
      <w:r w:rsidRPr="00686DFE">
        <w:rPr>
          <w:rFonts w:ascii="Arial" w:hAnsi="Arial" w:cs="Arial"/>
          <w:bCs/>
          <w:i/>
          <w:color w:val="000000"/>
          <w:sz w:val="22"/>
          <w:szCs w:val="22"/>
          <w:shd w:val="clear" w:color="auto" w:fill="FFFFFF"/>
        </w:rPr>
        <w:t xml:space="preserve">Στο άρθρο εικοστό τέταρτο - Κατεπείγουσες ρυθμίσεις αρμοδιότητας Υπουργείου Εσωτερικών της Πράξης Νομοθετικού Περιεχομένου (ΠΝΠ) ( ΦΕΚ 64/14.3.2020 τεύχος Α΄ ) « Κατεπείγοντα μέτρα αντιμετώπισης της ανάγκης περιορισμού της διασποράς του κορωνοϊού </w:t>
      </w:r>
      <w:r w:rsidRPr="00686DFE">
        <w:rPr>
          <w:rFonts w:ascii="Arial" w:hAnsi="Arial" w:cs="Arial"/>
          <w:bCs/>
          <w:i/>
          <w:color w:val="000000"/>
          <w:sz w:val="22"/>
          <w:szCs w:val="22"/>
          <w:shd w:val="clear" w:color="auto" w:fill="FFFFFF"/>
          <w:lang w:val="en-US"/>
        </w:rPr>
        <w:t>COVID</w:t>
      </w:r>
      <w:r w:rsidRPr="00686DFE">
        <w:rPr>
          <w:rFonts w:ascii="Arial" w:hAnsi="Arial" w:cs="Arial"/>
          <w:bCs/>
          <w:i/>
          <w:color w:val="000000"/>
          <w:sz w:val="22"/>
          <w:szCs w:val="22"/>
          <w:shd w:val="clear" w:color="auto" w:fill="FFFFFF"/>
        </w:rPr>
        <w:t>- 19 »  και ειδικότερα στην παράγραφο 2 αυτής , προβλέπεται ότι</w:t>
      </w:r>
      <w:r w:rsidRPr="00686DFE">
        <w:rPr>
          <w:rFonts w:ascii="Arial" w:hAnsi="Arial" w:cs="Arial"/>
          <w:b/>
          <w:bCs/>
          <w:i/>
          <w:color w:val="000000"/>
          <w:sz w:val="22"/>
          <w:szCs w:val="22"/>
          <w:shd w:val="clear" w:color="auto" w:fill="FFFFFF"/>
        </w:rPr>
        <w:t xml:space="preserve"> :</w:t>
      </w:r>
    </w:p>
    <w:p w:rsidR="00686DFE" w:rsidRPr="00686DFE" w:rsidRDefault="00686DFE" w:rsidP="00686DFE">
      <w:pPr>
        <w:pStyle w:val="af2"/>
        <w:spacing w:line="276" w:lineRule="auto"/>
        <w:rPr>
          <w:rFonts w:ascii="Arial" w:hAnsi="Arial" w:cs="Arial"/>
          <w:i/>
          <w:color w:val="000000"/>
          <w:sz w:val="22"/>
          <w:szCs w:val="22"/>
          <w:shd w:val="clear" w:color="auto" w:fill="FFFFFF"/>
        </w:rPr>
      </w:pPr>
      <w:r w:rsidRPr="00686DFE">
        <w:rPr>
          <w:rFonts w:ascii="Arial" w:hAnsi="Arial" w:cs="Arial"/>
          <w:b/>
          <w:i/>
          <w:color w:val="000000"/>
          <w:sz w:val="22"/>
          <w:szCs w:val="22"/>
          <w:shd w:val="clear" w:color="auto" w:fill="FFFFFF"/>
        </w:rPr>
        <w:t xml:space="preserve">2. « </w:t>
      </w:r>
      <w:r w:rsidRPr="00686DFE">
        <w:rPr>
          <w:rFonts w:ascii="Arial" w:hAnsi="Arial" w:cs="Arial"/>
          <w:i/>
          <w:color w:val="000000"/>
          <w:sz w:val="22"/>
          <w:szCs w:val="22"/>
          <w:shd w:val="clear" w:color="auto" w:fill="FFFFFF"/>
        </w:rPr>
        <w:t xml:space="preserve">Εφόσον εξακολουθεί να υφίσταται άμεσος κίνδυνος εμφάνισης και διασποράς κορωνοϊού COVID-19, η έλλειψη του οποίου βεβαιώνεται με απόφαση του Υπουργού Υγείας, και πάντως για χρονικό διάστημα που δεν μπορεί να υπερβαίνει τους έξι (6) μήνες από την έναρξη ισχύος της παρούσας, οι συμβάσεις εργασίας ορισμένου χρόνου που συνάπτουν οι ΟΤΑ α΄ και β΄ βαθμού δυνάμει της παρ. 1 του άρθρου 206 του Κώδικα Κατάστασης Δημοτικών και Κοινοτικών Υπαλλήλων (ν. 3584/2007, Α’ 143) και της περ. ιε΄ της παρ. 2 του άρθρου 1 του ν. 3812/2009 (Α’ 234), μπορεί να έχουν διάρκεια έως τέσσερις (4) μήνες. </w:t>
      </w:r>
    </w:p>
    <w:p w:rsidR="00686DFE" w:rsidRPr="00686DFE" w:rsidRDefault="00686DFE" w:rsidP="00686DFE">
      <w:pPr>
        <w:pStyle w:val="Web"/>
        <w:shd w:val="clear" w:color="auto" w:fill="FFFFFF"/>
        <w:spacing w:before="0" w:after="0" w:line="276" w:lineRule="auto"/>
        <w:jc w:val="both"/>
        <w:rPr>
          <w:rFonts w:ascii="Arial" w:hAnsi="Arial" w:cs="Arial"/>
          <w:i/>
          <w:color w:val="000000"/>
          <w:sz w:val="22"/>
          <w:szCs w:val="22"/>
        </w:rPr>
      </w:pPr>
      <w:r w:rsidRPr="00686DFE">
        <w:rPr>
          <w:rFonts w:ascii="Arial" w:hAnsi="Arial" w:cs="Arial"/>
          <w:i/>
          <w:color w:val="000000"/>
          <w:sz w:val="22"/>
          <w:szCs w:val="22"/>
          <w:shd w:val="clear" w:color="auto" w:fill="FFFFFF"/>
        </w:rPr>
        <w:t>«Οι κατά το προηγούμενο εδάφιο συμβάσεις δεν υπόκεινται στους χρονικούς περιορισμούς των δώδεκα (12) μηνών που προβλέπονται στην παρ. 1 του άρθρου 206 του Κώδικα Κατάστασης Δημοτικών και Κοινοτικών Υπαλλήλων (ν. 3584/2007, Α΄ 143) και της περ. ιε’ της παρ. 2 του άρθρου 1 του ν. 3812/2009 (Α΄ 234), καθώς και στον χρονικό περιορισμό των τριών (3) μηνών που προβλέπεται στην παρ. 1 του άρθρου 5 του π.δ. 164/2004 (Α΄ 134).</w:t>
      </w:r>
      <w:r w:rsidRPr="00686DFE">
        <w:rPr>
          <w:rFonts w:ascii="Arial" w:hAnsi="Arial" w:cs="Arial"/>
          <w:i/>
          <w:color w:val="428BCA"/>
          <w:sz w:val="22"/>
          <w:szCs w:val="22"/>
        </w:rPr>
        <w:t xml:space="preserve">  </w:t>
      </w:r>
      <w:r w:rsidRPr="00686DFE">
        <w:rPr>
          <w:rFonts w:ascii="Arial" w:hAnsi="Arial" w:cs="Arial"/>
          <w:i/>
          <w:color w:val="0070C0"/>
          <w:sz w:val="22"/>
          <w:szCs w:val="22"/>
        </w:rPr>
        <w:t>( όπως προστέθηκε με την  περίπτ. α' της παρ. 1 του άρθρου τριακοστού εβδόμου της Πράξης Νομοθ. Περιεχομένου (ΦΕΚ 68/20.03.2020 τεύχος A’</w:t>
      </w:r>
      <w:r w:rsidRPr="00686DFE">
        <w:rPr>
          <w:rFonts w:ascii="Arial" w:hAnsi="Arial" w:cs="Arial"/>
          <w:i/>
          <w:color w:val="428BCA"/>
          <w:sz w:val="22"/>
          <w:szCs w:val="22"/>
        </w:rPr>
        <w:t>)»</w:t>
      </w:r>
    </w:p>
    <w:p w:rsidR="00686DFE" w:rsidRPr="00686DFE" w:rsidRDefault="00686DFE" w:rsidP="002404B5">
      <w:pPr>
        <w:pStyle w:val="af2"/>
        <w:spacing w:line="276" w:lineRule="auto"/>
        <w:rPr>
          <w:rFonts w:ascii="Arial" w:hAnsi="Arial" w:cs="Arial"/>
          <w:i/>
          <w:color w:val="000000"/>
          <w:sz w:val="22"/>
          <w:szCs w:val="22"/>
          <w:shd w:val="clear" w:color="auto" w:fill="FFFFFF"/>
        </w:rPr>
      </w:pPr>
      <w:r w:rsidRPr="00686DFE">
        <w:rPr>
          <w:rFonts w:ascii="Arial" w:hAnsi="Arial" w:cs="Arial"/>
          <w:i/>
          <w:color w:val="000000"/>
          <w:sz w:val="22"/>
          <w:szCs w:val="22"/>
          <w:shd w:val="clear" w:color="auto" w:fill="FFFFFF"/>
        </w:rPr>
        <w:t>Η κατά το προηγούμενο εδάφιο σύναψη των συμβάσεων γίνεται με απόφαση της οικείας Οικονομικής Επιτροπής. Εάν δεν υπάρχει στον προϋπολογισμό πίστωση ή η υπάρχουσα δεν επαρκεί, με την ίδια απόφαση γίνεται δεσμευτική εισήγηση για την αναμόρφωση του προϋπολογισμού, η οποία εγκρίνεται υποχρεωτικά από το οικείο δημοτικό ή περιφερειακό συμβούλιο, στην πρώτη μετά από την ανάθεση συνεδρίασή του. </w:t>
      </w:r>
    </w:p>
    <w:p w:rsidR="00686DFE" w:rsidRPr="00686DFE" w:rsidRDefault="00686DFE" w:rsidP="00686DFE">
      <w:pPr>
        <w:pStyle w:val="af2"/>
        <w:spacing w:line="276" w:lineRule="auto"/>
        <w:rPr>
          <w:rFonts w:ascii="Arial" w:hAnsi="Arial" w:cs="Arial"/>
          <w:i/>
          <w:color w:val="0070C0"/>
          <w:sz w:val="22"/>
          <w:szCs w:val="22"/>
        </w:rPr>
      </w:pPr>
      <w:r w:rsidRPr="00686DFE">
        <w:rPr>
          <w:rFonts w:ascii="Arial" w:hAnsi="Arial" w:cs="Arial"/>
          <w:i/>
          <w:color w:val="000000"/>
          <w:sz w:val="22"/>
          <w:szCs w:val="22"/>
          <w:shd w:val="clear" w:color="auto" w:fill="FFFFFF"/>
        </w:rPr>
        <w:t xml:space="preserve">«Για το προσωπικό της παρούσας δεν εφαρμόζεται το άρθρο 5 της από 11.3.2020 Πράξης Νομοθετικού Περιεχομένου (Α΄ 55).» </w:t>
      </w:r>
      <w:r w:rsidRPr="00686DFE">
        <w:rPr>
          <w:rFonts w:ascii="Arial" w:hAnsi="Arial" w:cs="Arial"/>
          <w:i/>
          <w:sz w:val="22"/>
          <w:szCs w:val="22"/>
        </w:rPr>
        <w:t xml:space="preserve">  ( </w:t>
      </w:r>
      <w:r w:rsidRPr="00686DFE">
        <w:rPr>
          <w:rFonts w:ascii="Arial" w:hAnsi="Arial" w:cs="Arial"/>
          <w:i/>
          <w:color w:val="0070C0"/>
          <w:sz w:val="22"/>
          <w:szCs w:val="22"/>
        </w:rPr>
        <w:t>όπως προστέθηκε από την περίπτ. β' της παρ. 2 του άρθρου τριακοστού εβδόμου της Πράξης Νομοθ. Περιεχομένου (ΦΕΚ 68/20.03.2020 τεύχος A’).</w:t>
      </w:r>
    </w:p>
    <w:p w:rsidR="00686DFE" w:rsidRPr="00686DFE" w:rsidRDefault="00686DFE" w:rsidP="00686DFE">
      <w:pPr>
        <w:pStyle w:val="af2"/>
        <w:ind w:firstLine="0"/>
        <w:rPr>
          <w:rFonts w:ascii="Arial" w:hAnsi="Arial" w:cs="Arial"/>
          <w:i/>
          <w:sz w:val="22"/>
          <w:szCs w:val="22"/>
        </w:rPr>
      </w:pPr>
      <w:r w:rsidRPr="00686DFE">
        <w:rPr>
          <w:rFonts w:ascii="Arial" w:hAnsi="Arial" w:cs="Arial"/>
          <w:i/>
          <w:sz w:val="22"/>
          <w:szCs w:val="22"/>
        </w:rPr>
        <w:t xml:space="preserve">     Στο πλαίσιο λήψης  κατεπειγόντων μέτρων  αντιμετώπισης των αρνητικών συνεπειών της εμφάνισης του κορωνοϊού </w:t>
      </w:r>
      <w:r w:rsidRPr="00686DFE">
        <w:rPr>
          <w:rFonts w:ascii="Arial" w:hAnsi="Arial" w:cs="Arial"/>
          <w:i/>
          <w:sz w:val="22"/>
          <w:szCs w:val="22"/>
          <w:lang w:val="en-US"/>
        </w:rPr>
        <w:t>COVID</w:t>
      </w:r>
      <w:r w:rsidRPr="00686DFE">
        <w:rPr>
          <w:rFonts w:ascii="Arial" w:hAnsi="Arial" w:cs="Arial"/>
          <w:i/>
          <w:sz w:val="22"/>
          <w:szCs w:val="22"/>
        </w:rPr>
        <w:t xml:space="preserve"> -19 και της ανάγκης περιορισμού της διάδοσής του για την προστασία της δημόσιας υγείας</w:t>
      </w:r>
    </w:p>
    <w:p w:rsidR="009A0A82" w:rsidRDefault="00686DFE" w:rsidP="009A0A82">
      <w:pPr>
        <w:pStyle w:val="af2"/>
        <w:rPr>
          <w:rFonts w:ascii="Arial" w:hAnsi="Arial" w:cs="Arial"/>
          <w:b/>
          <w:i/>
          <w:sz w:val="22"/>
          <w:szCs w:val="22"/>
        </w:rPr>
      </w:pPr>
      <w:r w:rsidRPr="00686DFE">
        <w:rPr>
          <w:rFonts w:ascii="Arial" w:hAnsi="Arial" w:cs="Arial"/>
          <w:b/>
          <w:i/>
          <w:sz w:val="22"/>
          <w:szCs w:val="22"/>
        </w:rPr>
        <w:t xml:space="preserve">                        </w:t>
      </w:r>
      <w:r w:rsidR="009A0A82">
        <w:rPr>
          <w:rFonts w:ascii="Arial" w:hAnsi="Arial" w:cs="Arial"/>
          <w:b/>
          <w:i/>
          <w:sz w:val="22"/>
          <w:szCs w:val="22"/>
        </w:rPr>
        <w:t xml:space="preserve">  Καλείστε να αποφασίσετε:     </w:t>
      </w:r>
    </w:p>
    <w:p w:rsidR="00686DFE" w:rsidRPr="009A0A82" w:rsidRDefault="00686DFE" w:rsidP="009A0A82">
      <w:pPr>
        <w:pStyle w:val="af2"/>
        <w:rPr>
          <w:rFonts w:ascii="Arial" w:hAnsi="Arial" w:cs="Arial"/>
          <w:b/>
          <w:i/>
          <w:sz w:val="22"/>
          <w:szCs w:val="22"/>
        </w:rPr>
      </w:pPr>
      <w:r w:rsidRPr="00686DFE">
        <w:rPr>
          <w:rFonts w:ascii="Arial" w:hAnsi="Arial" w:cs="Arial"/>
          <w:b/>
          <w:i/>
          <w:sz w:val="22"/>
          <w:szCs w:val="22"/>
        </w:rPr>
        <w:t>Α)</w:t>
      </w:r>
      <w:r w:rsidRPr="00686DFE">
        <w:rPr>
          <w:rFonts w:ascii="Arial" w:hAnsi="Arial" w:cs="Arial"/>
          <w:i/>
          <w:sz w:val="22"/>
          <w:szCs w:val="22"/>
        </w:rPr>
        <w:t xml:space="preserve"> Την πρόσληψη προσωπικού   ΠΕΝΤΕ  (5) ατόμων ειδικότητας ΥΕ καθαριστ</w:t>
      </w:r>
      <w:r w:rsidR="00CC2010">
        <w:rPr>
          <w:rFonts w:ascii="Arial" w:hAnsi="Arial" w:cs="Arial"/>
          <w:i/>
          <w:sz w:val="22"/>
          <w:szCs w:val="22"/>
        </w:rPr>
        <w:t>ών - καθαριστριών</w:t>
      </w:r>
      <w:r w:rsidRPr="00686DFE">
        <w:rPr>
          <w:rFonts w:ascii="Arial" w:hAnsi="Arial" w:cs="Arial"/>
          <w:i/>
          <w:sz w:val="22"/>
          <w:szCs w:val="22"/>
        </w:rPr>
        <w:t xml:space="preserve"> με σχέση εργασίας ιδιωτικού δικαίου ορισμένου χρόνου διάρκειας ΔΥΟ (2) μηνών.</w:t>
      </w:r>
    </w:p>
    <w:p w:rsidR="00686DFE" w:rsidRPr="00686DFE" w:rsidRDefault="00686DFE" w:rsidP="00686DFE">
      <w:pPr>
        <w:pStyle w:val="af2"/>
        <w:ind w:firstLine="0"/>
        <w:rPr>
          <w:rFonts w:ascii="Arial" w:hAnsi="Arial" w:cs="Arial"/>
          <w:i/>
          <w:sz w:val="22"/>
          <w:szCs w:val="22"/>
        </w:rPr>
      </w:pPr>
      <w:r w:rsidRPr="00686DFE">
        <w:rPr>
          <w:rFonts w:ascii="Arial" w:hAnsi="Arial" w:cs="Arial"/>
          <w:i/>
          <w:sz w:val="22"/>
          <w:szCs w:val="22"/>
        </w:rPr>
        <w:t xml:space="preserve">    Το  προαναφερόμενο  προσωπικό  ΥΕ καθαριστ</w:t>
      </w:r>
      <w:r w:rsidR="00F802B8">
        <w:rPr>
          <w:rFonts w:ascii="Arial" w:hAnsi="Arial" w:cs="Arial"/>
          <w:i/>
          <w:sz w:val="22"/>
          <w:szCs w:val="22"/>
        </w:rPr>
        <w:t>ών -καθαριστριών</w:t>
      </w:r>
      <w:r w:rsidRPr="00686DFE">
        <w:rPr>
          <w:rFonts w:ascii="Arial" w:hAnsi="Arial" w:cs="Arial"/>
          <w:i/>
          <w:sz w:val="22"/>
          <w:szCs w:val="22"/>
        </w:rPr>
        <w:t xml:space="preserve">  θα  απασχοληθεί  με τον καθαρισμό των Σχολικών Μονάδων των αύλειων χώρων αυτών καθώς και των Δημοτικών Κτιριακών Εγκαταστάσεων, στο πλαίσιο των έκτακτων μέτρων που λαμβάνονται για την προστασία της δημόσιας υγείας και τον περιορισμό της εξάπλωσης του κορωνοϊού </w:t>
      </w:r>
      <w:r w:rsidRPr="00686DFE">
        <w:rPr>
          <w:rFonts w:ascii="Arial" w:hAnsi="Arial" w:cs="Arial"/>
          <w:i/>
          <w:sz w:val="22"/>
          <w:szCs w:val="22"/>
          <w:lang w:val="en-US"/>
        </w:rPr>
        <w:t>COVID</w:t>
      </w:r>
      <w:r w:rsidRPr="00686DFE">
        <w:rPr>
          <w:rFonts w:ascii="Arial" w:hAnsi="Arial" w:cs="Arial"/>
          <w:i/>
          <w:sz w:val="22"/>
          <w:szCs w:val="22"/>
        </w:rPr>
        <w:t>-19 .</w:t>
      </w:r>
    </w:p>
    <w:p w:rsidR="00686DFE" w:rsidRPr="00686DFE" w:rsidRDefault="00686DFE" w:rsidP="00686DFE">
      <w:pPr>
        <w:pStyle w:val="af2"/>
        <w:ind w:firstLine="0"/>
        <w:rPr>
          <w:rFonts w:ascii="Arial" w:hAnsi="Arial" w:cs="Arial"/>
          <w:i/>
          <w:sz w:val="22"/>
          <w:szCs w:val="22"/>
        </w:rPr>
      </w:pPr>
    </w:p>
    <w:p w:rsidR="00686DFE" w:rsidRDefault="00686DFE" w:rsidP="00686DFE">
      <w:pPr>
        <w:pStyle w:val="af2"/>
        <w:ind w:firstLine="0"/>
        <w:rPr>
          <w:rFonts w:ascii="Arial" w:hAnsi="Arial" w:cs="Arial"/>
          <w:i/>
          <w:sz w:val="22"/>
          <w:szCs w:val="22"/>
        </w:rPr>
      </w:pPr>
      <w:r w:rsidRPr="00686DFE">
        <w:rPr>
          <w:rFonts w:ascii="Arial" w:hAnsi="Arial" w:cs="Arial"/>
          <w:b/>
          <w:i/>
          <w:sz w:val="22"/>
          <w:szCs w:val="22"/>
        </w:rPr>
        <w:t xml:space="preserve">Β) </w:t>
      </w:r>
      <w:r w:rsidRPr="00686DFE">
        <w:rPr>
          <w:rFonts w:ascii="Arial" w:hAnsi="Arial" w:cs="Arial"/>
          <w:i/>
          <w:sz w:val="22"/>
          <w:szCs w:val="22"/>
        </w:rPr>
        <w:t>Να εισηγηθείτε</w:t>
      </w:r>
      <w:r w:rsidRPr="00686DFE">
        <w:rPr>
          <w:rFonts w:ascii="Arial" w:hAnsi="Arial" w:cs="Arial"/>
          <w:b/>
          <w:i/>
          <w:sz w:val="22"/>
          <w:szCs w:val="22"/>
        </w:rPr>
        <w:t xml:space="preserve"> </w:t>
      </w:r>
      <w:r w:rsidRPr="00686DFE">
        <w:rPr>
          <w:rFonts w:ascii="Arial" w:hAnsi="Arial" w:cs="Arial"/>
          <w:i/>
          <w:sz w:val="22"/>
          <w:szCs w:val="22"/>
        </w:rPr>
        <w:t>δεσμευτικά προς το Δημοτικό Συμβούλιο  την   αναμόρφωση προϋπολογισμού  τρέχουσας χρήσης, όπως αυτή προκύπτει από το υπ΄αριθμ.  πρωτ. 9494 /26-05-2020 υπηρεσιακό σημείωμα της Διεύθυνσης Οικονομικών</w:t>
      </w:r>
      <w:r w:rsidR="002232DF">
        <w:rPr>
          <w:rFonts w:ascii="Arial" w:hAnsi="Arial" w:cs="Arial"/>
          <w:i/>
          <w:sz w:val="22"/>
          <w:szCs w:val="22"/>
        </w:rPr>
        <w:t xml:space="preserve">(σε ορθή επανάληψη) </w:t>
      </w:r>
      <w:r w:rsidRPr="00686DFE">
        <w:rPr>
          <w:rFonts w:ascii="Arial" w:hAnsi="Arial" w:cs="Arial"/>
          <w:i/>
          <w:sz w:val="22"/>
          <w:szCs w:val="22"/>
        </w:rPr>
        <w:t xml:space="preserve">αφού  στο προϋπολογισμό του τρέχοντος οικονομικού έτους δεν υπάρχουν πιστώσεις για την κάλυψη της δαπάνης μισθοδοσίας του προαναφερόμενου προσωπικού , ως κατωτέρω : </w:t>
      </w:r>
    </w:p>
    <w:p w:rsidR="002404B5" w:rsidRDefault="002404B5" w:rsidP="00686DFE">
      <w:pPr>
        <w:pStyle w:val="af2"/>
        <w:ind w:firstLine="0"/>
        <w:rPr>
          <w:rFonts w:ascii="Arial" w:hAnsi="Arial" w:cs="Arial"/>
          <w:i/>
          <w:sz w:val="22"/>
          <w:szCs w:val="22"/>
        </w:rPr>
      </w:pPr>
    </w:p>
    <w:p w:rsidR="002404B5" w:rsidRDefault="002404B5" w:rsidP="00686DFE">
      <w:pPr>
        <w:pStyle w:val="af2"/>
        <w:ind w:firstLine="0"/>
        <w:rPr>
          <w:rFonts w:ascii="Arial" w:hAnsi="Arial" w:cs="Arial"/>
          <w:i/>
          <w:sz w:val="22"/>
          <w:szCs w:val="22"/>
        </w:rPr>
      </w:pPr>
    </w:p>
    <w:p w:rsidR="002404B5" w:rsidRDefault="002404B5" w:rsidP="00686DFE">
      <w:pPr>
        <w:pStyle w:val="af2"/>
        <w:ind w:firstLine="0"/>
        <w:rPr>
          <w:rFonts w:ascii="Arial" w:hAnsi="Arial" w:cs="Arial"/>
          <w:i/>
          <w:sz w:val="22"/>
          <w:szCs w:val="22"/>
        </w:rPr>
      </w:pPr>
    </w:p>
    <w:p w:rsidR="002404B5" w:rsidRDefault="002404B5" w:rsidP="00686DFE">
      <w:pPr>
        <w:pStyle w:val="af2"/>
        <w:ind w:firstLine="0"/>
        <w:rPr>
          <w:rFonts w:ascii="Arial" w:hAnsi="Arial" w:cs="Arial"/>
          <w:i/>
          <w:sz w:val="22"/>
          <w:szCs w:val="22"/>
        </w:rPr>
      </w:pPr>
    </w:p>
    <w:p w:rsidR="00686DFE" w:rsidRPr="00686DFE" w:rsidRDefault="00686DFE" w:rsidP="00686DFE">
      <w:pPr>
        <w:rPr>
          <w:rFonts w:ascii="Arial" w:hAnsi="Arial" w:cs="Arial"/>
          <w:i/>
          <w:sz w:val="20"/>
          <w:szCs w:val="20"/>
        </w:rPr>
      </w:pPr>
      <w:r w:rsidRPr="00686DFE">
        <w:rPr>
          <w:rFonts w:ascii="Arial" w:hAnsi="Arial" w:cs="Arial"/>
          <w:b/>
          <w:bCs/>
          <w:i/>
          <w:sz w:val="20"/>
          <w:szCs w:val="20"/>
        </w:rPr>
        <w:t>1) Μείωση εξόδων</w:t>
      </w:r>
    </w:p>
    <w:tbl>
      <w:tblPr>
        <w:tblW w:w="0" w:type="auto"/>
        <w:jc w:val="center"/>
        <w:tblLayout w:type="fixed"/>
        <w:tblLook w:val="0000"/>
      </w:tblPr>
      <w:tblGrid>
        <w:gridCol w:w="1372"/>
        <w:gridCol w:w="3119"/>
        <w:gridCol w:w="1658"/>
        <w:gridCol w:w="1177"/>
        <w:gridCol w:w="1764"/>
      </w:tblGrid>
      <w:tr w:rsidR="00686DFE" w:rsidRPr="00686DFE" w:rsidTr="00686DFE">
        <w:trPr>
          <w:trHeight w:val="420"/>
          <w:jc w:val="center"/>
        </w:trPr>
        <w:tc>
          <w:tcPr>
            <w:tcW w:w="137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Κ.Α.</w:t>
            </w:r>
          </w:p>
        </w:tc>
        <w:tc>
          <w:tcPr>
            <w:tcW w:w="3119" w:type="dxa"/>
            <w:tcBorders>
              <w:top w:val="single" w:sz="4" w:space="0" w:color="000000"/>
              <w:bottom w:val="single" w:sz="4" w:space="0" w:color="000000"/>
              <w:right w:val="single" w:sz="4" w:space="0" w:color="000000"/>
            </w:tcBorders>
            <w:shd w:val="clear" w:color="auto" w:fill="BFBFBF"/>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Τίτλος εξόδου</w:t>
            </w:r>
          </w:p>
        </w:tc>
        <w:tc>
          <w:tcPr>
            <w:tcW w:w="1658" w:type="dxa"/>
            <w:tcBorders>
              <w:top w:val="single" w:sz="4" w:space="0" w:color="000000"/>
              <w:bottom w:val="single" w:sz="4" w:space="0" w:color="000000"/>
              <w:right w:val="single" w:sz="4" w:space="0" w:color="000000"/>
            </w:tcBorders>
            <w:shd w:val="clear" w:color="auto" w:fill="BFBFBF"/>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Προυπ/σθέντα</w:t>
            </w:r>
          </w:p>
        </w:tc>
        <w:tc>
          <w:tcPr>
            <w:tcW w:w="1177" w:type="dxa"/>
            <w:tcBorders>
              <w:top w:val="single" w:sz="4" w:space="0" w:color="000000"/>
              <w:bottom w:val="single" w:sz="4" w:space="0" w:color="000000"/>
              <w:right w:val="single" w:sz="4" w:space="0" w:color="000000"/>
            </w:tcBorders>
            <w:shd w:val="clear" w:color="auto" w:fill="BFBFBF"/>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Αναμόρφωση</w:t>
            </w:r>
          </w:p>
        </w:tc>
        <w:tc>
          <w:tcPr>
            <w:tcW w:w="1764" w:type="dxa"/>
            <w:tcBorders>
              <w:top w:val="single" w:sz="4" w:space="0" w:color="000000"/>
              <w:bottom w:val="single" w:sz="4" w:space="0" w:color="000000"/>
              <w:right w:val="single" w:sz="4" w:space="0" w:color="000000"/>
            </w:tcBorders>
            <w:shd w:val="clear" w:color="auto" w:fill="BFBFBF"/>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Διαμορφωθέντα</w:t>
            </w:r>
          </w:p>
        </w:tc>
      </w:tr>
      <w:tr w:rsidR="00686DFE" w:rsidRPr="00686DFE" w:rsidTr="00686DFE">
        <w:trPr>
          <w:trHeight w:val="490"/>
          <w:jc w:val="center"/>
        </w:trPr>
        <w:tc>
          <w:tcPr>
            <w:tcW w:w="1372" w:type="dxa"/>
            <w:tcBorders>
              <w:left w:val="single" w:sz="4" w:space="0" w:color="000000"/>
              <w:bottom w:val="single" w:sz="4" w:space="0" w:color="000000"/>
              <w:right w:val="single" w:sz="4" w:space="0" w:color="000000"/>
            </w:tcBorders>
            <w:shd w:val="clear" w:color="auto" w:fill="auto"/>
            <w:vAlign w:val="center"/>
          </w:tcPr>
          <w:p w:rsidR="00686DFE" w:rsidRPr="00686DFE" w:rsidRDefault="009A0A82" w:rsidP="002404B5">
            <w:pPr>
              <w:rPr>
                <w:rFonts w:ascii="Arial" w:hAnsi="Arial" w:cs="Arial"/>
                <w:i/>
                <w:sz w:val="20"/>
                <w:szCs w:val="20"/>
              </w:rPr>
            </w:pPr>
            <w:r>
              <w:rPr>
                <w:rFonts w:ascii="Arial" w:hAnsi="Arial" w:cs="Arial"/>
                <w:i/>
                <w:color w:val="000000"/>
                <w:sz w:val="20"/>
                <w:szCs w:val="20"/>
              </w:rPr>
              <w:t>15/6117.01</w:t>
            </w:r>
            <w:r w:rsidR="00686DFE" w:rsidRPr="00686DFE">
              <w:rPr>
                <w:rFonts w:ascii="Arial" w:hAnsi="Arial" w:cs="Arial"/>
                <w:i/>
                <w:color w:val="000000"/>
                <w:sz w:val="20"/>
                <w:szCs w:val="20"/>
              </w:rPr>
              <w:t>2</w:t>
            </w:r>
          </w:p>
        </w:tc>
        <w:tc>
          <w:tcPr>
            <w:tcW w:w="3119" w:type="dxa"/>
            <w:tcBorders>
              <w:bottom w:val="single" w:sz="4" w:space="0" w:color="000000"/>
              <w:right w:val="single" w:sz="4" w:space="0" w:color="000000"/>
            </w:tcBorders>
            <w:shd w:val="clear" w:color="auto" w:fill="auto"/>
            <w:vAlign w:val="center"/>
          </w:tcPr>
          <w:p w:rsidR="00686DFE" w:rsidRPr="00686DFE" w:rsidRDefault="00686DFE" w:rsidP="002404B5">
            <w:pPr>
              <w:rPr>
                <w:rFonts w:ascii="Arial" w:hAnsi="Arial" w:cs="Arial"/>
                <w:i/>
                <w:sz w:val="20"/>
                <w:szCs w:val="20"/>
              </w:rPr>
            </w:pPr>
            <w:r w:rsidRPr="00686DFE">
              <w:rPr>
                <w:rFonts w:ascii="Arial" w:hAnsi="Arial" w:cs="Arial"/>
                <w:i/>
                <w:color w:val="000000"/>
                <w:sz w:val="20"/>
                <w:szCs w:val="20"/>
              </w:rPr>
              <w:t>Παροχή υπηρεσιών -εργασιών  προς κάλυψη αναγκών για την αποφυγή της διάδοσης του κορωνοιου COVID-19</w:t>
            </w:r>
          </w:p>
        </w:tc>
        <w:tc>
          <w:tcPr>
            <w:tcW w:w="1658" w:type="dxa"/>
            <w:tcBorders>
              <w:bottom w:val="single" w:sz="4" w:space="0" w:color="000000"/>
              <w:right w:val="single" w:sz="4" w:space="0" w:color="000000"/>
            </w:tcBorders>
            <w:shd w:val="clear" w:color="auto" w:fill="auto"/>
            <w:vAlign w:val="center"/>
          </w:tcPr>
          <w:p w:rsidR="00686DFE" w:rsidRPr="00686DFE" w:rsidRDefault="00686DFE" w:rsidP="002404B5">
            <w:pPr>
              <w:jc w:val="right"/>
              <w:rPr>
                <w:rFonts w:ascii="Arial" w:hAnsi="Arial" w:cs="Arial"/>
                <w:i/>
                <w:sz w:val="20"/>
                <w:szCs w:val="20"/>
              </w:rPr>
            </w:pPr>
            <w:r w:rsidRPr="00686DFE">
              <w:rPr>
                <w:rFonts w:ascii="Arial" w:hAnsi="Arial" w:cs="Arial"/>
                <w:i/>
                <w:color w:val="000000"/>
                <w:sz w:val="20"/>
                <w:szCs w:val="20"/>
              </w:rPr>
              <w:t>2</w:t>
            </w:r>
            <w:r w:rsidR="009A0A82">
              <w:rPr>
                <w:rFonts w:ascii="Arial" w:hAnsi="Arial" w:cs="Arial"/>
                <w:i/>
                <w:color w:val="000000"/>
                <w:sz w:val="20"/>
                <w:szCs w:val="20"/>
              </w:rPr>
              <w:t>7.371</w:t>
            </w:r>
            <w:r w:rsidRPr="00686DFE">
              <w:rPr>
                <w:rFonts w:ascii="Arial" w:hAnsi="Arial" w:cs="Arial"/>
                <w:i/>
                <w:color w:val="000000"/>
                <w:sz w:val="20"/>
                <w:szCs w:val="20"/>
              </w:rPr>
              <w:t>,</w:t>
            </w:r>
            <w:r w:rsidR="009A0A82">
              <w:rPr>
                <w:rFonts w:ascii="Arial" w:hAnsi="Arial" w:cs="Arial"/>
                <w:i/>
                <w:color w:val="000000"/>
                <w:sz w:val="20"/>
                <w:szCs w:val="20"/>
              </w:rPr>
              <w:t>44</w:t>
            </w:r>
          </w:p>
        </w:tc>
        <w:tc>
          <w:tcPr>
            <w:tcW w:w="1177" w:type="dxa"/>
            <w:tcBorders>
              <w:bottom w:val="single" w:sz="4" w:space="0" w:color="000000"/>
              <w:right w:val="single" w:sz="4" w:space="0" w:color="000000"/>
            </w:tcBorders>
            <w:shd w:val="clear" w:color="auto" w:fill="auto"/>
            <w:vAlign w:val="center"/>
          </w:tcPr>
          <w:p w:rsidR="00686DFE" w:rsidRPr="00686DFE" w:rsidRDefault="002404B5" w:rsidP="002404B5">
            <w:pPr>
              <w:jc w:val="center"/>
              <w:rPr>
                <w:rFonts w:ascii="Arial" w:hAnsi="Arial" w:cs="Arial"/>
                <w:i/>
                <w:sz w:val="20"/>
                <w:szCs w:val="20"/>
              </w:rPr>
            </w:pPr>
            <w:r>
              <w:rPr>
                <w:rFonts w:ascii="Arial" w:hAnsi="Arial" w:cs="Arial"/>
                <w:i/>
                <w:color w:val="000000"/>
                <w:sz w:val="20"/>
                <w:szCs w:val="20"/>
              </w:rPr>
              <w:t>1</w:t>
            </w:r>
            <w:r w:rsidR="00686DFE" w:rsidRPr="009A0A82">
              <w:rPr>
                <w:rFonts w:ascii="Arial" w:hAnsi="Arial" w:cs="Arial"/>
                <w:i/>
                <w:color w:val="000000"/>
                <w:sz w:val="20"/>
                <w:szCs w:val="20"/>
              </w:rPr>
              <w:t>4.105,00</w:t>
            </w:r>
          </w:p>
        </w:tc>
        <w:tc>
          <w:tcPr>
            <w:tcW w:w="1764" w:type="dxa"/>
            <w:tcBorders>
              <w:bottom w:val="single" w:sz="4" w:space="0" w:color="000000"/>
              <w:right w:val="single" w:sz="4" w:space="0" w:color="000000"/>
            </w:tcBorders>
            <w:shd w:val="clear" w:color="auto" w:fill="auto"/>
            <w:vAlign w:val="center"/>
          </w:tcPr>
          <w:p w:rsidR="00686DFE" w:rsidRPr="00686DFE" w:rsidRDefault="009A0A82" w:rsidP="002404B5">
            <w:pPr>
              <w:jc w:val="right"/>
              <w:rPr>
                <w:rFonts w:ascii="Arial" w:hAnsi="Arial" w:cs="Arial"/>
                <w:i/>
                <w:sz w:val="20"/>
                <w:szCs w:val="20"/>
              </w:rPr>
            </w:pPr>
            <w:r>
              <w:rPr>
                <w:rFonts w:ascii="Arial" w:hAnsi="Arial" w:cs="Arial"/>
                <w:i/>
                <w:color w:val="000000"/>
                <w:sz w:val="20"/>
                <w:szCs w:val="20"/>
              </w:rPr>
              <w:t>13.266,44</w:t>
            </w:r>
          </w:p>
        </w:tc>
      </w:tr>
      <w:tr w:rsidR="00686DFE" w:rsidRPr="00686DFE" w:rsidTr="00686DFE">
        <w:trPr>
          <w:trHeight w:val="410"/>
          <w:jc w:val="center"/>
        </w:trPr>
        <w:tc>
          <w:tcPr>
            <w:tcW w:w="1372" w:type="dxa"/>
            <w:tcBorders>
              <w:left w:val="single" w:sz="4" w:space="0" w:color="000000"/>
              <w:bottom w:val="single" w:sz="4" w:space="0" w:color="000000"/>
              <w:right w:val="single" w:sz="4" w:space="0" w:color="000000"/>
            </w:tcBorders>
            <w:shd w:val="clear" w:color="auto" w:fill="D9D9D9"/>
            <w:vAlign w:val="center"/>
          </w:tcPr>
          <w:p w:rsidR="00686DFE" w:rsidRPr="00686DFE" w:rsidRDefault="00686DFE" w:rsidP="002404B5">
            <w:pPr>
              <w:rPr>
                <w:rFonts w:ascii="Arial" w:hAnsi="Arial" w:cs="Arial"/>
                <w:i/>
                <w:sz w:val="20"/>
                <w:szCs w:val="20"/>
              </w:rPr>
            </w:pPr>
            <w:r w:rsidRPr="00686DFE">
              <w:rPr>
                <w:rFonts w:ascii="Arial" w:hAnsi="Arial" w:cs="Arial"/>
                <w:i/>
                <w:color w:val="000000"/>
                <w:sz w:val="20"/>
                <w:szCs w:val="20"/>
                <w:lang w:eastAsia="el-GR"/>
              </w:rPr>
              <w:t> </w:t>
            </w:r>
          </w:p>
        </w:tc>
        <w:tc>
          <w:tcPr>
            <w:tcW w:w="3119" w:type="dxa"/>
            <w:tcBorders>
              <w:bottom w:val="single" w:sz="4" w:space="0" w:color="000000"/>
              <w:right w:val="single" w:sz="4" w:space="0" w:color="000000"/>
            </w:tcBorders>
            <w:shd w:val="clear" w:color="auto" w:fill="D9D9D9"/>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Σύνολο μείωσης εξόδων</w:t>
            </w:r>
          </w:p>
        </w:tc>
        <w:tc>
          <w:tcPr>
            <w:tcW w:w="1658" w:type="dxa"/>
            <w:tcBorders>
              <w:bottom w:val="single" w:sz="4" w:space="0" w:color="000000"/>
              <w:right w:val="single" w:sz="4" w:space="0" w:color="000000"/>
            </w:tcBorders>
            <w:shd w:val="clear" w:color="auto" w:fill="D9D9D9"/>
            <w:vAlign w:val="center"/>
          </w:tcPr>
          <w:p w:rsidR="00686DFE" w:rsidRPr="00686DFE" w:rsidRDefault="00686DFE" w:rsidP="002404B5">
            <w:pPr>
              <w:rPr>
                <w:rFonts w:ascii="Arial" w:hAnsi="Arial" w:cs="Arial"/>
                <w:i/>
                <w:sz w:val="20"/>
                <w:szCs w:val="20"/>
              </w:rPr>
            </w:pPr>
            <w:r w:rsidRPr="00686DFE">
              <w:rPr>
                <w:rFonts w:ascii="Arial" w:hAnsi="Arial" w:cs="Arial"/>
                <w:i/>
                <w:color w:val="000000"/>
                <w:sz w:val="20"/>
                <w:szCs w:val="20"/>
                <w:lang w:eastAsia="el-GR"/>
              </w:rPr>
              <w:t> </w:t>
            </w:r>
          </w:p>
        </w:tc>
        <w:tc>
          <w:tcPr>
            <w:tcW w:w="1177" w:type="dxa"/>
            <w:tcBorders>
              <w:bottom w:val="single" w:sz="4" w:space="0" w:color="000000"/>
              <w:right w:val="single" w:sz="4" w:space="0" w:color="000000"/>
            </w:tcBorders>
            <w:shd w:val="clear" w:color="auto" w:fill="D9D9D9"/>
            <w:vAlign w:val="center"/>
          </w:tcPr>
          <w:p w:rsidR="00686DFE" w:rsidRPr="009A0A82" w:rsidRDefault="00686DFE" w:rsidP="002404B5">
            <w:pPr>
              <w:jc w:val="center"/>
              <w:rPr>
                <w:rFonts w:ascii="Arial" w:hAnsi="Arial" w:cs="Arial"/>
                <w:i/>
                <w:sz w:val="20"/>
                <w:szCs w:val="20"/>
              </w:rPr>
            </w:pPr>
            <w:r w:rsidRPr="009A0A82">
              <w:rPr>
                <w:rFonts w:ascii="Arial" w:hAnsi="Arial" w:cs="Arial"/>
                <w:i/>
                <w:sz w:val="20"/>
                <w:szCs w:val="20"/>
              </w:rPr>
              <w:t>14.105,00</w:t>
            </w:r>
          </w:p>
        </w:tc>
        <w:tc>
          <w:tcPr>
            <w:tcW w:w="1764" w:type="dxa"/>
            <w:tcBorders>
              <w:bottom w:val="single" w:sz="4" w:space="0" w:color="000000"/>
              <w:right w:val="single" w:sz="4" w:space="0" w:color="000000"/>
            </w:tcBorders>
            <w:shd w:val="clear" w:color="auto" w:fill="D9D9D9"/>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 </w:t>
            </w:r>
          </w:p>
        </w:tc>
      </w:tr>
    </w:tbl>
    <w:p w:rsidR="00686DFE" w:rsidRPr="009A0A82" w:rsidRDefault="00686DFE" w:rsidP="00686DFE">
      <w:pPr>
        <w:rPr>
          <w:rFonts w:ascii="Arial" w:hAnsi="Arial" w:cs="Arial"/>
          <w:i/>
          <w:sz w:val="22"/>
          <w:szCs w:val="22"/>
        </w:rPr>
      </w:pPr>
    </w:p>
    <w:p w:rsidR="00686DFE" w:rsidRPr="00686DFE" w:rsidRDefault="00686DFE" w:rsidP="00686DFE">
      <w:pPr>
        <w:rPr>
          <w:rFonts w:ascii="Arial" w:hAnsi="Arial" w:cs="Arial"/>
          <w:i/>
          <w:sz w:val="22"/>
          <w:szCs w:val="22"/>
        </w:rPr>
      </w:pPr>
      <w:r w:rsidRPr="00686DFE">
        <w:rPr>
          <w:rFonts w:ascii="Arial" w:hAnsi="Arial" w:cs="Arial"/>
          <w:b/>
          <w:i/>
          <w:sz w:val="22"/>
          <w:szCs w:val="22"/>
        </w:rPr>
        <w:t>2)</w:t>
      </w:r>
      <w:r w:rsidRPr="00686DFE">
        <w:rPr>
          <w:rFonts w:ascii="Arial" w:hAnsi="Arial" w:cs="Arial"/>
          <w:i/>
          <w:sz w:val="22"/>
          <w:szCs w:val="22"/>
        </w:rPr>
        <w:t xml:space="preserve"> Το ποσό  των 14.105,00 € να μεταφερθεί στο αποθεματικό (Κ.Α. 9111),  το οποίο αυξάνεται ισόποσα.</w:t>
      </w:r>
    </w:p>
    <w:p w:rsidR="00686DFE" w:rsidRPr="00686DFE" w:rsidRDefault="00686DFE" w:rsidP="00686DFE">
      <w:pPr>
        <w:rPr>
          <w:rFonts w:ascii="Arial" w:hAnsi="Arial" w:cs="Arial"/>
          <w:i/>
          <w:sz w:val="22"/>
          <w:szCs w:val="22"/>
        </w:rPr>
      </w:pPr>
    </w:p>
    <w:p w:rsidR="00686DFE" w:rsidRPr="00686DFE" w:rsidRDefault="00686DFE" w:rsidP="00686DFE">
      <w:pPr>
        <w:rPr>
          <w:rFonts w:ascii="Arial" w:hAnsi="Arial" w:cs="Arial"/>
          <w:i/>
          <w:sz w:val="22"/>
          <w:szCs w:val="22"/>
        </w:rPr>
      </w:pPr>
      <w:r w:rsidRPr="00686DFE">
        <w:rPr>
          <w:rFonts w:ascii="Arial" w:hAnsi="Arial" w:cs="Arial"/>
          <w:b/>
          <w:i/>
          <w:sz w:val="22"/>
          <w:szCs w:val="22"/>
        </w:rPr>
        <w:t>3)</w:t>
      </w:r>
      <w:r w:rsidRPr="00686DFE">
        <w:rPr>
          <w:rFonts w:ascii="Arial" w:hAnsi="Arial" w:cs="Arial"/>
          <w:i/>
          <w:sz w:val="22"/>
          <w:szCs w:val="22"/>
        </w:rPr>
        <w:t xml:space="preserve"> Από την πίστωση του αποθεματικού (Κ.Α. 9111) το ποσό των</w:t>
      </w:r>
      <w:r w:rsidR="002232DF">
        <w:rPr>
          <w:rFonts w:ascii="Arial" w:hAnsi="Arial" w:cs="Arial"/>
          <w:i/>
          <w:sz w:val="22"/>
          <w:szCs w:val="22"/>
        </w:rPr>
        <w:t xml:space="preserve"> 14.105,00</w:t>
      </w:r>
      <w:r w:rsidRPr="00686DFE">
        <w:rPr>
          <w:rFonts w:ascii="Arial" w:hAnsi="Arial" w:cs="Arial"/>
          <w:i/>
          <w:sz w:val="22"/>
          <w:szCs w:val="22"/>
        </w:rPr>
        <w:t xml:space="preserve"> </w:t>
      </w:r>
      <w:r w:rsidR="002232DF">
        <w:rPr>
          <w:rFonts w:ascii="Arial" w:hAnsi="Arial" w:cs="Arial"/>
          <w:i/>
          <w:sz w:val="22"/>
          <w:szCs w:val="22"/>
        </w:rPr>
        <w:t>€</w:t>
      </w:r>
      <w:r w:rsidRPr="00686DFE">
        <w:rPr>
          <w:rFonts w:ascii="Arial" w:hAnsi="Arial" w:cs="Arial"/>
          <w:i/>
          <w:sz w:val="22"/>
          <w:szCs w:val="22"/>
        </w:rPr>
        <w:t xml:space="preserve">  να μεταφερθεί στο σκέλος των εξόδων για την δημιουργία των  παρακάτω κωδικών εξόδων:</w:t>
      </w:r>
    </w:p>
    <w:p w:rsidR="00686DFE" w:rsidRPr="00686DFE" w:rsidRDefault="00686DFE" w:rsidP="00686DFE">
      <w:pPr>
        <w:rPr>
          <w:rFonts w:ascii="Arial" w:hAnsi="Arial" w:cs="Arial"/>
          <w:i/>
          <w:sz w:val="22"/>
          <w:szCs w:val="22"/>
        </w:rPr>
      </w:pPr>
      <w:r w:rsidRPr="00686DFE">
        <w:rPr>
          <w:rFonts w:ascii="Arial" w:hAnsi="Arial" w:cs="Arial"/>
          <w:b/>
          <w:bCs/>
          <w:i/>
          <w:sz w:val="22"/>
          <w:szCs w:val="22"/>
        </w:rPr>
        <w:t xml:space="preserve">       Δημιουργία νέων κωδικών εξόδων</w:t>
      </w:r>
    </w:p>
    <w:tbl>
      <w:tblPr>
        <w:tblW w:w="0" w:type="auto"/>
        <w:jc w:val="center"/>
        <w:tblLayout w:type="fixed"/>
        <w:tblLook w:val="0000"/>
      </w:tblPr>
      <w:tblGrid>
        <w:gridCol w:w="1372"/>
        <w:gridCol w:w="3119"/>
        <w:gridCol w:w="1134"/>
        <w:gridCol w:w="1701"/>
        <w:gridCol w:w="1764"/>
      </w:tblGrid>
      <w:tr w:rsidR="00686DFE" w:rsidRPr="00686DFE" w:rsidTr="00686DFE">
        <w:trPr>
          <w:trHeight w:val="400"/>
          <w:jc w:val="center"/>
        </w:trPr>
        <w:tc>
          <w:tcPr>
            <w:tcW w:w="137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Κ.Α.</w:t>
            </w:r>
          </w:p>
        </w:tc>
        <w:tc>
          <w:tcPr>
            <w:tcW w:w="3119" w:type="dxa"/>
            <w:tcBorders>
              <w:top w:val="single" w:sz="4" w:space="0" w:color="000000"/>
              <w:bottom w:val="single" w:sz="4" w:space="0" w:color="000000"/>
              <w:right w:val="single" w:sz="4" w:space="0" w:color="000000"/>
            </w:tcBorders>
            <w:shd w:val="clear" w:color="auto" w:fill="BFBFBF"/>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Τίτλος εξόδου</w:t>
            </w:r>
          </w:p>
        </w:tc>
        <w:tc>
          <w:tcPr>
            <w:tcW w:w="1134" w:type="dxa"/>
            <w:tcBorders>
              <w:top w:val="single" w:sz="4" w:space="0" w:color="000000"/>
              <w:bottom w:val="single" w:sz="4" w:space="0" w:color="000000"/>
              <w:right w:val="single" w:sz="4" w:space="0" w:color="000000"/>
            </w:tcBorders>
            <w:shd w:val="clear" w:color="auto" w:fill="BFBFBF"/>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Πρ/θέντα</w:t>
            </w:r>
          </w:p>
        </w:tc>
        <w:tc>
          <w:tcPr>
            <w:tcW w:w="1701" w:type="dxa"/>
            <w:tcBorders>
              <w:top w:val="single" w:sz="4" w:space="0" w:color="000000"/>
              <w:bottom w:val="single" w:sz="4" w:space="0" w:color="000000"/>
              <w:right w:val="single" w:sz="4" w:space="0" w:color="000000"/>
            </w:tcBorders>
            <w:shd w:val="clear" w:color="auto" w:fill="BFBFBF"/>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Αναμόρφωση</w:t>
            </w:r>
          </w:p>
        </w:tc>
        <w:tc>
          <w:tcPr>
            <w:tcW w:w="1764" w:type="dxa"/>
            <w:tcBorders>
              <w:top w:val="single" w:sz="4" w:space="0" w:color="000000"/>
              <w:bottom w:val="single" w:sz="4" w:space="0" w:color="000000"/>
              <w:right w:val="single" w:sz="4" w:space="0" w:color="000000"/>
            </w:tcBorders>
            <w:shd w:val="clear" w:color="auto" w:fill="BFBFBF"/>
            <w:vAlign w:val="center"/>
          </w:tcPr>
          <w:p w:rsidR="00686DFE" w:rsidRPr="00686DFE" w:rsidRDefault="00686DFE" w:rsidP="002404B5">
            <w:pPr>
              <w:rPr>
                <w:rFonts w:ascii="Arial" w:hAnsi="Arial" w:cs="Arial"/>
                <w:i/>
                <w:sz w:val="20"/>
                <w:szCs w:val="20"/>
              </w:rPr>
            </w:pPr>
            <w:r w:rsidRPr="00686DFE">
              <w:rPr>
                <w:rFonts w:ascii="Arial" w:hAnsi="Arial" w:cs="Arial"/>
                <w:b/>
                <w:bCs/>
                <w:i/>
                <w:color w:val="000000"/>
                <w:sz w:val="20"/>
                <w:szCs w:val="20"/>
                <w:lang w:eastAsia="el-GR"/>
              </w:rPr>
              <w:t>Διαμορφωθέντα</w:t>
            </w:r>
          </w:p>
        </w:tc>
      </w:tr>
      <w:tr w:rsidR="00686DFE" w:rsidRPr="00686DFE" w:rsidTr="00686DFE">
        <w:trPr>
          <w:trHeight w:val="1300"/>
          <w:jc w:val="center"/>
        </w:trPr>
        <w:tc>
          <w:tcPr>
            <w:tcW w:w="1372" w:type="dxa"/>
            <w:tcBorders>
              <w:left w:val="single" w:sz="4" w:space="0" w:color="000000"/>
              <w:bottom w:val="single" w:sz="4" w:space="0" w:color="000000"/>
              <w:right w:val="single" w:sz="4" w:space="0" w:color="000000"/>
            </w:tcBorders>
            <w:shd w:val="clear" w:color="auto" w:fill="auto"/>
            <w:vAlign w:val="center"/>
          </w:tcPr>
          <w:p w:rsidR="00686DFE" w:rsidRPr="00686DFE" w:rsidRDefault="00686DFE" w:rsidP="002404B5">
            <w:pPr>
              <w:rPr>
                <w:rFonts w:ascii="Arial" w:hAnsi="Arial" w:cs="Arial"/>
                <w:i/>
                <w:sz w:val="20"/>
                <w:szCs w:val="20"/>
              </w:rPr>
            </w:pPr>
            <w:r w:rsidRPr="00686DFE">
              <w:rPr>
                <w:rFonts w:ascii="Arial" w:hAnsi="Arial" w:cs="Arial"/>
                <w:i/>
                <w:sz w:val="20"/>
                <w:szCs w:val="20"/>
              </w:rPr>
              <w:t>70/6041.002</w:t>
            </w:r>
          </w:p>
        </w:tc>
        <w:tc>
          <w:tcPr>
            <w:tcW w:w="3119" w:type="dxa"/>
            <w:tcBorders>
              <w:bottom w:val="single" w:sz="4" w:space="0" w:color="000000"/>
              <w:right w:val="single" w:sz="4" w:space="0" w:color="000000"/>
            </w:tcBorders>
            <w:shd w:val="clear" w:color="auto" w:fill="auto"/>
            <w:vAlign w:val="center"/>
          </w:tcPr>
          <w:p w:rsidR="00686DFE" w:rsidRPr="00686DFE" w:rsidRDefault="00686DFE" w:rsidP="002404B5">
            <w:pPr>
              <w:rPr>
                <w:rFonts w:ascii="Arial" w:hAnsi="Arial" w:cs="Arial"/>
                <w:i/>
                <w:sz w:val="20"/>
                <w:szCs w:val="20"/>
              </w:rPr>
            </w:pPr>
            <w:r w:rsidRPr="00686DFE">
              <w:rPr>
                <w:rFonts w:ascii="Arial" w:hAnsi="Arial" w:cs="Arial"/>
                <w:i/>
                <w:color w:val="000000"/>
                <w:sz w:val="20"/>
                <w:szCs w:val="20"/>
              </w:rPr>
              <w:t>Αμοιβές εκτάκτων υπαλλήλων για την καθαριότητα των εγκαταστάσεων του δήμου και των σχολικών  μονάδων προς αντιμετώπιση εκτάκτων αναγκών λόγω των μέτρων αποτροπής της διασποράς του κορωνοϊού</w:t>
            </w:r>
          </w:p>
        </w:tc>
        <w:tc>
          <w:tcPr>
            <w:tcW w:w="1134" w:type="dxa"/>
            <w:tcBorders>
              <w:bottom w:val="single" w:sz="4" w:space="0" w:color="000000"/>
              <w:right w:val="single" w:sz="4" w:space="0" w:color="000000"/>
            </w:tcBorders>
            <w:shd w:val="clear" w:color="auto" w:fill="auto"/>
            <w:vAlign w:val="center"/>
          </w:tcPr>
          <w:p w:rsidR="00686DFE" w:rsidRPr="00686DFE" w:rsidRDefault="00686DFE" w:rsidP="002404B5">
            <w:pPr>
              <w:jc w:val="right"/>
              <w:rPr>
                <w:rFonts w:ascii="Arial" w:hAnsi="Arial" w:cs="Arial"/>
                <w:i/>
                <w:sz w:val="20"/>
                <w:szCs w:val="20"/>
              </w:rPr>
            </w:pPr>
            <w:r w:rsidRPr="00686DFE">
              <w:rPr>
                <w:rFonts w:ascii="Arial" w:hAnsi="Arial" w:cs="Arial"/>
                <w:i/>
                <w:color w:val="000000"/>
                <w:sz w:val="20"/>
                <w:szCs w:val="20"/>
                <w:lang w:eastAsia="el-GR"/>
              </w:rPr>
              <w:t>0,00 € </w:t>
            </w:r>
          </w:p>
        </w:tc>
        <w:tc>
          <w:tcPr>
            <w:tcW w:w="1701" w:type="dxa"/>
            <w:tcBorders>
              <w:bottom w:val="single" w:sz="4" w:space="0" w:color="000000"/>
              <w:right w:val="single" w:sz="4" w:space="0" w:color="000000"/>
            </w:tcBorders>
            <w:shd w:val="clear" w:color="auto" w:fill="auto"/>
            <w:vAlign w:val="center"/>
          </w:tcPr>
          <w:p w:rsidR="00686DFE" w:rsidRPr="00686DFE" w:rsidRDefault="00686DFE" w:rsidP="002404B5">
            <w:pPr>
              <w:jc w:val="right"/>
              <w:rPr>
                <w:rFonts w:ascii="Arial" w:hAnsi="Arial" w:cs="Arial"/>
                <w:i/>
                <w:sz w:val="20"/>
                <w:szCs w:val="20"/>
              </w:rPr>
            </w:pPr>
            <w:r w:rsidRPr="00686DFE">
              <w:rPr>
                <w:rFonts w:ascii="Arial" w:hAnsi="Arial" w:cs="Arial"/>
                <w:i/>
                <w:sz w:val="20"/>
                <w:szCs w:val="20"/>
              </w:rPr>
              <w:t>11.000,00 €</w:t>
            </w:r>
          </w:p>
        </w:tc>
        <w:tc>
          <w:tcPr>
            <w:tcW w:w="1764" w:type="dxa"/>
            <w:tcBorders>
              <w:bottom w:val="single" w:sz="4" w:space="0" w:color="000000"/>
              <w:right w:val="single" w:sz="4" w:space="0" w:color="000000"/>
            </w:tcBorders>
            <w:shd w:val="clear" w:color="auto" w:fill="auto"/>
            <w:vAlign w:val="center"/>
          </w:tcPr>
          <w:p w:rsidR="00686DFE" w:rsidRPr="00686DFE" w:rsidRDefault="00686DFE" w:rsidP="002404B5">
            <w:pPr>
              <w:jc w:val="right"/>
              <w:rPr>
                <w:rFonts w:ascii="Arial" w:hAnsi="Arial" w:cs="Arial"/>
                <w:i/>
                <w:sz w:val="20"/>
                <w:szCs w:val="20"/>
              </w:rPr>
            </w:pPr>
            <w:r w:rsidRPr="00686DFE">
              <w:rPr>
                <w:rFonts w:ascii="Arial" w:hAnsi="Arial" w:cs="Arial"/>
                <w:i/>
                <w:sz w:val="20"/>
                <w:szCs w:val="20"/>
              </w:rPr>
              <w:t>11.000,00 €</w:t>
            </w:r>
          </w:p>
        </w:tc>
      </w:tr>
      <w:tr w:rsidR="00686DFE" w:rsidRPr="00686DFE" w:rsidTr="00686DFE">
        <w:trPr>
          <w:trHeight w:val="1300"/>
          <w:jc w:val="center"/>
        </w:trPr>
        <w:tc>
          <w:tcPr>
            <w:tcW w:w="1372" w:type="dxa"/>
            <w:tcBorders>
              <w:left w:val="single" w:sz="4" w:space="0" w:color="000000"/>
              <w:bottom w:val="single" w:sz="4" w:space="0" w:color="000000"/>
              <w:right w:val="single" w:sz="4" w:space="0" w:color="000000"/>
            </w:tcBorders>
            <w:shd w:val="clear" w:color="auto" w:fill="auto"/>
            <w:vAlign w:val="center"/>
          </w:tcPr>
          <w:p w:rsidR="00686DFE" w:rsidRPr="00686DFE" w:rsidRDefault="00686DFE" w:rsidP="002404B5">
            <w:pPr>
              <w:rPr>
                <w:rFonts w:ascii="Arial" w:hAnsi="Arial" w:cs="Arial"/>
                <w:i/>
                <w:sz w:val="20"/>
                <w:szCs w:val="20"/>
              </w:rPr>
            </w:pPr>
            <w:r w:rsidRPr="00686DFE">
              <w:rPr>
                <w:rFonts w:ascii="Arial" w:hAnsi="Arial" w:cs="Arial"/>
                <w:i/>
                <w:sz w:val="20"/>
                <w:szCs w:val="20"/>
              </w:rPr>
              <w:t>70/6054.002</w:t>
            </w:r>
          </w:p>
        </w:tc>
        <w:tc>
          <w:tcPr>
            <w:tcW w:w="3119" w:type="dxa"/>
            <w:tcBorders>
              <w:bottom w:val="single" w:sz="4" w:space="0" w:color="000000"/>
              <w:right w:val="single" w:sz="4" w:space="0" w:color="000000"/>
            </w:tcBorders>
            <w:shd w:val="clear" w:color="auto" w:fill="auto"/>
            <w:vAlign w:val="center"/>
          </w:tcPr>
          <w:p w:rsidR="00686DFE" w:rsidRPr="00686DFE" w:rsidRDefault="00686DFE" w:rsidP="002404B5">
            <w:pPr>
              <w:rPr>
                <w:rFonts w:ascii="Arial" w:hAnsi="Arial" w:cs="Arial"/>
                <w:i/>
                <w:sz w:val="20"/>
                <w:szCs w:val="20"/>
              </w:rPr>
            </w:pPr>
            <w:r w:rsidRPr="00686DFE">
              <w:rPr>
                <w:rFonts w:ascii="Arial" w:hAnsi="Arial" w:cs="Arial"/>
                <w:i/>
                <w:color w:val="000000"/>
                <w:sz w:val="20"/>
                <w:szCs w:val="20"/>
              </w:rPr>
              <w:t>Εργοδοτικές εισφορές εκτάκτων υπαλλήλων για την καθαριότητα των εγκαταστάσεων του δήμου και των σχολικών  μονάδων προς αντιμετώπιση εκτάκτων αναγκών λόγω των μέτρων αποτροπής της διασποράς του κορωνοϊού</w:t>
            </w:r>
          </w:p>
        </w:tc>
        <w:tc>
          <w:tcPr>
            <w:tcW w:w="1134" w:type="dxa"/>
            <w:tcBorders>
              <w:bottom w:val="single" w:sz="4" w:space="0" w:color="000000"/>
              <w:right w:val="single" w:sz="4" w:space="0" w:color="000000"/>
            </w:tcBorders>
            <w:shd w:val="clear" w:color="auto" w:fill="auto"/>
            <w:vAlign w:val="center"/>
          </w:tcPr>
          <w:p w:rsidR="00686DFE" w:rsidRPr="00686DFE" w:rsidRDefault="00686DFE" w:rsidP="002404B5">
            <w:pPr>
              <w:jc w:val="right"/>
              <w:rPr>
                <w:rFonts w:ascii="Arial" w:hAnsi="Arial" w:cs="Arial"/>
                <w:i/>
                <w:sz w:val="20"/>
                <w:szCs w:val="20"/>
              </w:rPr>
            </w:pPr>
            <w:r w:rsidRPr="00686DFE">
              <w:rPr>
                <w:rFonts w:ascii="Arial" w:hAnsi="Arial" w:cs="Arial"/>
                <w:i/>
                <w:color w:val="000000"/>
                <w:sz w:val="20"/>
                <w:szCs w:val="20"/>
                <w:lang w:eastAsia="el-GR"/>
              </w:rPr>
              <w:t>0,00 € </w:t>
            </w:r>
          </w:p>
        </w:tc>
        <w:tc>
          <w:tcPr>
            <w:tcW w:w="1701" w:type="dxa"/>
            <w:tcBorders>
              <w:bottom w:val="single" w:sz="4" w:space="0" w:color="000000"/>
              <w:right w:val="single" w:sz="4" w:space="0" w:color="000000"/>
            </w:tcBorders>
            <w:shd w:val="clear" w:color="auto" w:fill="auto"/>
            <w:vAlign w:val="center"/>
          </w:tcPr>
          <w:p w:rsidR="00686DFE" w:rsidRPr="00686DFE" w:rsidRDefault="00686DFE" w:rsidP="002404B5">
            <w:pPr>
              <w:jc w:val="right"/>
              <w:rPr>
                <w:rFonts w:ascii="Arial" w:hAnsi="Arial" w:cs="Arial"/>
                <w:i/>
                <w:sz w:val="20"/>
                <w:szCs w:val="20"/>
              </w:rPr>
            </w:pPr>
            <w:r w:rsidRPr="00686DFE">
              <w:rPr>
                <w:rFonts w:ascii="Arial" w:hAnsi="Arial" w:cs="Arial"/>
                <w:i/>
                <w:sz w:val="20"/>
                <w:szCs w:val="20"/>
              </w:rPr>
              <w:t>3.105,00 €</w:t>
            </w:r>
          </w:p>
        </w:tc>
        <w:tc>
          <w:tcPr>
            <w:tcW w:w="1764" w:type="dxa"/>
            <w:tcBorders>
              <w:bottom w:val="single" w:sz="4" w:space="0" w:color="000000"/>
              <w:right w:val="single" w:sz="4" w:space="0" w:color="000000"/>
            </w:tcBorders>
            <w:shd w:val="clear" w:color="auto" w:fill="auto"/>
            <w:vAlign w:val="center"/>
          </w:tcPr>
          <w:p w:rsidR="00686DFE" w:rsidRPr="00686DFE" w:rsidRDefault="00686DFE" w:rsidP="002404B5">
            <w:pPr>
              <w:jc w:val="right"/>
              <w:rPr>
                <w:rFonts w:ascii="Arial" w:hAnsi="Arial" w:cs="Arial"/>
                <w:i/>
                <w:sz w:val="20"/>
                <w:szCs w:val="20"/>
              </w:rPr>
            </w:pPr>
            <w:r w:rsidRPr="00686DFE">
              <w:rPr>
                <w:rFonts w:ascii="Arial" w:hAnsi="Arial" w:cs="Arial"/>
                <w:i/>
                <w:sz w:val="20"/>
                <w:szCs w:val="20"/>
              </w:rPr>
              <w:t>3.105,00 €</w:t>
            </w:r>
          </w:p>
        </w:tc>
      </w:tr>
      <w:tr w:rsidR="00686DFE" w:rsidRPr="00686DFE" w:rsidTr="00686DFE">
        <w:trPr>
          <w:trHeight w:val="490"/>
          <w:jc w:val="center"/>
        </w:trPr>
        <w:tc>
          <w:tcPr>
            <w:tcW w:w="1372" w:type="dxa"/>
            <w:tcBorders>
              <w:left w:val="single" w:sz="4" w:space="0" w:color="000000"/>
              <w:bottom w:val="single" w:sz="4" w:space="0" w:color="000000"/>
              <w:right w:val="single" w:sz="4" w:space="0" w:color="000000"/>
            </w:tcBorders>
            <w:shd w:val="clear" w:color="auto" w:fill="D9D9D9"/>
            <w:vAlign w:val="center"/>
          </w:tcPr>
          <w:p w:rsidR="00686DFE" w:rsidRPr="00686DFE" w:rsidRDefault="00686DFE" w:rsidP="002404B5">
            <w:pPr>
              <w:rPr>
                <w:rFonts w:ascii="Arial" w:hAnsi="Arial" w:cs="Arial"/>
                <w:b/>
                <w:i/>
                <w:sz w:val="20"/>
                <w:szCs w:val="20"/>
              </w:rPr>
            </w:pPr>
            <w:r w:rsidRPr="00686DFE">
              <w:rPr>
                <w:rFonts w:ascii="Arial" w:hAnsi="Arial" w:cs="Arial"/>
                <w:b/>
                <w:i/>
                <w:color w:val="000000"/>
                <w:sz w:val="20"/>
                <w:szCs w:val="20"/>
                <w:lang w:eastAsia="el-GR"/>
              </w:rPr>
              <w:t> </w:t>
            </w:r>
          </w:p>
        </w:tc>
        <w:tc>
          <w:tcPr>
            <w:tcW w:w="3119" w:type="dxa"/>
            <w:tcBorders>
              <w:bottom w:val="single" w:sz="4" w:space="0" w:color="000000"/>
              <w:right w:val="single" w:sz="4" w:space="0" w:color="000000"/>
            </w:tcBorders>
            <w:shd w:val="clear" w:color="auto" w:fill="D9D9D9"/>
            <w:vAlign w:val="center"/>
          </w:tcPr>
          <w:p w:rsidR="00686DFE" w:rsidRPr="00686DFE" w:rsidRDefault="00686DFE" w:rsidP="002404B5">
            <w:pPr>
              <w:rPr>
                <w:rFonts w:ascii="Arial" w:hAnsi="Arial" w:cs="Arial"/>
                <w:b/>
                <w:i/>
                <w:sz w:val="20"/>
                <w:szCs w:val="20"/>
              </w:rPr>
            </w:pPr>
            <w:r w:rsidRPr="00686DFE">
              <w:rPr>
                <w:rFonts w:ascii="Arial" w:hAnsi="Arial" w:cs="Arial"/>
                <w:b/>
                <w:bCs/>
                <w:i/>
                <w:color w:val="000000"/>
                <w:sz w:val="20"/>
                <w:szCs w:val="20"/>
                <w:lang w:eastAsia="el-GR"/>
              </w:rPr>
              <w:t>Σύνολο αύξησης εξόδων</w:t>
            </w:r>
          </w:p>
        </w:tc>
        <w:tc>
          <w:tcPr>
            <w:tcW w:w="1134" w:type="dxa"/>
            <w:tcBorders>
              <w:bottom w:val="single" w:sz="4" w:space="0" w:color="000000"/>
              <w:right w:val="single" w:sz="4" w:space="0" w:color="000000"/>
            </w:tcBorders>
            <w:shd w:val="clear" w:color="auto" w:fill="D9D9D9"/>
            <w:vAlign w:val="center"/>
          </w:tcPr>
          <w:p w:rsidR="00686DFE" w:rsidRPr="00686DFE" w:rsidRDefault="00686DFE" w:rsidP="002404B5">
            <w:pPr>
              <w:rPr>
                <w:rFonts w:ascii="Arial" w:hAnsi="Arial" w:cs="Arial"/>
                <w:b/>
                <w:i/>
                <w:sz w:val="20"/>
                <w:szCs w:val="20"/>
              </w:rPr>
            </w:pPr>
            <w:r w:rsidRPr="00686DFE">
              <w:rPr>
                <w:rFonts w:ascii="Arial" w:hAnsi="Arial" w:cs="Arial"/>
                <w:b/>
                <w:i/>
                <w:color w:val="000000"/>
                <w:sz w:val="20"/>
                <w:szCs w:val="20"/>
                <w:lang w:eastAsia="el-GR"/>
              </w:rPr>
              <w:t> </w:t>
            </w:r>
          </w:p>
        </w:tc>
        <w:tc>
          <w:tcPr>
            <w:tcW w:w="1701" w:type="dxa"/>
            <w:tcBorders>
              <w:bottom w:val="single" w:sz="4" w:space="0" w:color="000000"/>
              <w:right w:val="single" w:sz="4" w:space="0" w:color="000000"/>
            </w:tcBorders>
            <w:shd w:val="clear" w:color="auto" w:fill="D9D9D9"/>
            <w:vAlign w:val="center"/>
          </w:tcPr>
          <w:p w:rsidR="00686DFE" w:rsidRPr="00686DFE" w:rsidRDefault="00686DFE" w:rsidP="002404B5">
            <w:pPr>
              <w:jc w:val="center"/>
              <w:rPr>
                <w:rFonts w:ascii="Arial" w:hAnsi="Arial" w:cs="Arial"/>
                <w:b/>
                <w:i/>
                <w:sz w:val="20"/>
                <w:szCs w:val="20"/>
              </w:rPr>
            </w:pPr>
            <w:r w:rsidRPr="00686DFE">
              <w:rPr>
                <w:rFonts w:ascii="Arial" w:hAnsi="Arial" w:cs="Arial"/>
                <w:b/>
                <w:i/>
                <w:sz w:val="20"/>
                <w:szCs w:val="20"/>
              </w:rPr>
              <w:t>14.105,00 €</w:t>
            </w:r>
          </w:p>
        </w:tc>
        <w:tc>
          <w:tcPr>
            <w:tcW w:w="1764" w:type="dxa"/>
            <w:tcBorders>
              <w:bottom w:val="single" w:sz="4" w:space="0" w:color="000000"/>
              <w:right w:val="single" w:sz="4" w:space="0" w:color="000000"/>
            </w:tcBorders>
            <w:shd w:val="clear" w:color="auto" w:fill="D9D9D9"/>
            <w:vAlign w:val="center"/>
          </w:tcPr>
          <w:p w:rsidR="00686DFE" w:rsidRPr="00686DFE" w:rsidRDefault="00686DFE" w:rsidP="002404B5">
            <w:pPr>
              <w:rPr>
                <w:rFonts w:ascii="Arial" w:hAnsi="Arial" w:cs="Arial"/>
                <w:b/>
                <w:i/>
                <w:sz w:val="20"/>
                <w:szCs w:val="20"/>
              </w:rPr>
            </w:pPr>
            <w:r w:rsidRPr="00686DFE">
              <w:rPr>
                <w:rFonts w:ascii="Arial" w:hAnsi="Arial" w:cs="Arial"/>
                <w:b/>
                <w:bCs/>
                <w:i/>
                <w:color w:val="000000"/>
                <w:sz w:val="20"/>
                <w:szCs w:val="20"/>
                <w:lang w:eastAsia="el-GR"/>
              </w:rPr>
              <w:t> </w:t>
            </w:r>
          </w:p>
        </w:tc>
      </w:tr>
    </w:tbl>
    <w:p w:rsidR="00686DFE" w:rsidRPr="00686DFE" w:rsidRDefault="00686DFE" w:rsidP="00686DFE">
      <w:pPr>
        <w:spacing w:line="276" w:lineRule="auto"/>
        <w:jc w:val="both"/>
        <w:rPr>
          <w:rFonts w:ascii="Arial" w:hAnsi="Arial" w:cs="Arial"/>
          <w:b/>
          <w:bCs/>
          <w:i/>
          <w:sz w:val="22"/>
          <w:szCs w:val="22"/>
        </w:rPr>
      </w:pPr>
    </w:p>
    <w:p w:rsidR="00686DFE" w:rsidRPr="00686DFE" w:rsidRDefault="00686DFE" w:rsidP="00686DFE">
      <w:pPr>
        <w:spacing w:line="276" w:lineRule="auto"/>
        <w:jc w:val="both"/>
        <w:rPr>
          <w:rFonts w:ascii="Arial" w:eastAsia="SimSun" w:hAnsi="Arial" w:cs="Arial"/>
          <w:i/>
          <w:sz w:val="22"/>
          <w:szCs w:val="22"/>
          <w:lang w:bidi="hi-IN"/>
        </w:rPr>
      </w:pPr>
      <w:r w:rsidRPr="00686DFE">
        <w:rPr>
          <w:rFonts w:ascii="Arial" w:hAnsi="Arial" w:cs="Arial"/>
          <w:b/>
          <w:bCs/>
          <w:i/>
          <w:sz w:val="22"/>
          <w:szCs w:val="22"/>
        </w:rPr>
        <w:t xml:space="preserve">4) </w:t>
      </w:r>
      <w:r w:rsidRPr="00686DFE">
        <w:rPr>
          <w:rFonts w:ascii="Arial" w:hAnsi="Arial" w:cs="Arial"/>
          <w:bCs/>
          <w:i/>
          <w:sz w:val="22"/>
          <w:szCs w:val="22"/>
        </w:rPr>
        <w:t xml:space="preserve"> </w:t>
      </w:r>
      <w:r w:rsidRPr="00686DFE">
        <w:rPr>
          <w:rFonts w:ascii="Arial" w:eastAsia="SimSun" w:hAnsi="Arial" w:cs="Arial"/>
          <w:i/>
          <w:sz w:val="22"/>
          <w:szCs w:val="22"/>
          <w:lang w:bidi="hi-IN"/>
        </w:rPr>
        <w:t>Μετά την παραπάνω αναμόρφωση ο προυπολογισμός παραμένει στο ύψος που έχει διαμορφωθεί μέχρι σήμερα,</w:t>
      </w:r>
      <w:r w:rsidR="00F00DCA">
        <w:rPr>
          <w:rFonts w:ascii="Arial" w:eastAsia="SimSun" w:hAnsi="Arial" w:cs="Arial"/>
          <w:i/>
          <w:sz w:val="22"/>
          <w:szCs w:val="22"/>
          <w:lang w:bidi="hi-IN"/>
        </w:rPr>
        <w:t xml:space="preserve"> ήτοι στο ποσό των 27.477.166,05</w:t>
      </w:r>
      <w:r w:rsidRPr="00686DFE">
        <w:rPr>
          <w:rFonts w:ascii="Arial" w:eastAsia="SimSun" w:hAnsi="Arial" w:cs="Arial"/>
          <w:i/>
          <w:sz w:val="22"/>
          <w:szCs w:val="22"/>
          <w:lang w:bidi="hi-IN"/>
        </w:rPr>
        <w:t xml:space="preserve"> €  το αποθεματικό (Κ.Α. 9111) δεν μεταβάλλε</w:t>
      </w:r>
      <w:r w:rsidR="007405BE">
        <w:rPr>
          <w:rFonts w:ascii="Arial" w:eastAsia="SimSun" w:hAnsi="Arial" w:cs="Arial"/>
          <w:i/>
          <w:sz w:val="22"/>
          <w:szCs w:val="22"/>
          <w:lang w:bidi="hi-IN"/>
        </w:rPr>
        <w:t>ται και παραμένει στα 112.986,78</w:t>
      </w:r>
      <w:r w:rsidRPr="00686DFE">
        <w:rPr>
          <w:rFonts w:ascii="Arial" w:eastAsia="SimSun" w:hAnsi="Arial" w:cs="Arial"/>
          <w:i/>
          <w:sz w:val="22"/>
          <w:szCs w:val="22"/>
          <w:lang w:bidi="hi-IN"/>
        </w:rPr>
        <w:t xml:space="preserve"> €</w:t>
      </w:r>
      <w:r w:rsidR="007405BE">
        <w:rPr>
          <w:rFonts w:ascii="Arial" w:eastAsia="SimSun" w:hAnsi="Arial" w:cs="Arial"/>
          <w:i/>
          <w:sz w:val="22"/>
          <w:szCs w:val="22"/>
          <w:lang w:bidi="hi-IN"/>
        </w:rPr>
        <w:t>.</w:t>
      </w:r>
    </w:p>
    <w:p w:rsidR="00686DFE" w:rsidRPr="00686DFE" w:rsidRDefault="00686DFE" w:rsidP="00686DFE">
      <w:pPr>
        <w:spacing w:line="276" w:lineRule="auto"/>
        <w:jc w:val="both"/>
        <w:rPr>
          <w:rFonts w:ascii="Arial" w:eastAsia="SimSun" w:hAnsi="Arial" w:cs="Arial"/>
          <w:i/>
          <w:sz w:val="22"/>
          <w:szCs w:val="22"/>
          <w:lang w:bidi="hi-IN"/>
        </w:rPr>
      </w:pPr>
    </w:p>
    <w:p w:rsidR="00686DFE" w:rsidRPr="00686DFE" w:rsidRDefault="00686DFE" w:rsidP="00686DFE">
      <w:pPr>
        <w:pStyle w:val="af2"/>
        <w:ind w:firstLine="0"/>
        <w:rPr>
          <w:rFonts w:ascii="Arial" w:hAnsi="Arial" w:cs="Arial"/>
          <w:i/>
          <w:sz w:val="22"/>
          <w:szCs w:val="22"/>
          <w:u w:val="single"/>
        </w:rPr>
      </w:pPr>
      <w:r w:rsidRPr="00686DFE">
        <w:rPr>
          <w:rFonts w:ascii="Arial" w:hAnsi="Arial" w:cs="Arial"/>
          <w:bCs/>
          <w:i/>
          <w:sz w:val="22"/>
          <w:szCs w:val="22"/>
          <w:u w:val="single"/>
        </w:rPr>
        <w:t xml:space="preserve">Η αναμόρφωση  του προϋπολογισμού θα εγκριθεί υποχρεωτικά όπως προβλέπεται στην  παράγραφο 2 του </w:t>
      </w:r>
      <w:r w:rsidRPr="00686DFE">
        <w:rPr>
          <w:rFonts w:ascii="Arial" w:hAnsi="Arial" w:cs="Arial"/>
          <w:bCs/>
          <w:i/>
          <w:color w:val="000000"/>
          <w:sz w:val="22"/>
          <w:szCs w:val="22"/>
          <w:u w:val="single"/>
          <w:shd w:val="clear" w:color="auto" w:fill="FFFFFF"/>
        </w:rPr>
        <w:t xml:space="preserve"> άρθρου  εικοστού τετάρτου - Κατεπείγουσες ρυθμίσεις αρμοδιότητας Υπουργείου Εσωτερικών της Πράξης Νομοθετικού Περιεχομένου (ΠΝΠ) ( ΦΕΚ 64/14.3.2020 τεύχος Α΄ ) , από το αμέσως επόμενο Δημοτικό Συμβούλιο .</w:t>
      </w:r>
    </w:p>
    <w:p w:rsidR="00115B92" w:rsidRDefault="00F11A55" w:rsidP="00686DFE">
      <w:pPr>
        <w:pStyle w:val="af2"/>
        <w:spacing w:line="276" w:lineRule="auto"/>
        <w:rPr>
          <w:rFonts w:ascii="Arial" w:eastAsia="Arial" w:hAnsi="Arial" w:cs="Arial"/>
          <w:b/>
          <w:sz w:val="22"/>
          <w:szCs w:val="22"/>
        </w:rPr>
      </w:pPr>
      <w:r w:rsidRPr="00106DE1">
        <w:rPr>
          <w:rFonts w:ascii="Arial" w:eastAsia="Arial" w:hAnsi="Arial" w:cs="Arial"/>
          <w:b/>
          <w:sz w:val="22"/>
          <w:szCs w:val="22"/>
        </w:rPr>
        <w:t xml:space="preserve">  </w:t>
      </w:r>
    </w:p>
    <w:p w:rsidR="00F11A55" w:rsidRPr="00106DE1" w:rsidRDefault="00F11A55" w:rsidP="0008221A">
      <w:pPr>
        <w:shd w:val="clear" w:color="auto" w:fill="FFFFFF"/>
        <w:jc w:val="both"/>
        <w:rPr>
          <w:rFonts w:ascii="Arial" w:eastAsia="Arial" w:hAnsi="Arial" w:cs="Arial"/>
          <w:b/>
          <w:kern w:val="1"/>
          <w:sz w:val="22"/>
          <w:szCs w:val="22"/>
          <w:lang w:bidi="hi-IN"/>
        </w:rPr>
      </w:pPr>
      <w:r w:rsidRPr="00106DE1">
        <w:rPr>
          <w:rFonts w:ascii="Arial" w:eastAsia="Arial" w:hAnsi="Arial" w:cs="Arial"/>
          <w:b/>
          <w:sz w:val="22"/>
          <w:szCs w:val="22"/>
        </w:rPr>
        <w:t xml:space="preserve">      </w:t>
      </w:r>
      <w:r w:rsidRPr="00106DE1">
        <w:rPr>
          <w:rFonts w:ascii="Arial" w:eastAsia="Arial" w:hAnsi="Arial" w:cs="Arial"/>
          <w:b/>
          <w:kern w:val="1"/>
          <w:sz w:val="22"/>
          <w:szCs w:val="22"/>
          <w:lang w:bidi="hi-IN"/>
        </w:rPr>
        <w:t>Η</w:t>
      </w:r>
      <w:r w:rsidR="002404B5">
        <w:rPr>
          <w:rFonts w:ascii="Arial" w:eastAsia="Arial" w:hAnsi="Arial" w:cs="Arial"/>
          <w:b/>
          <w:kern w:val="1"/>
          <w:sz w:val="22"/>
          <w:szCs w:val="22"/>
          <w:lang w:bidi="hi-IN"/>
        </w:rPr>
        <w:t xml:space="preserve"> Οικονομική Επιτροπή αφού έλαβε</w:t>
      </w:r>
      <w:r w:rsidRPr="00106DE1">
        <w:rPr>
          <w:rFonts w:ascii="Arial" w:eastAsia="Arial" w:hAnsi="Arial" w:cs="Arial"/>
          <w:b/>
          <w:kern w:val="1"/>
          <w:sz w:val="22"/>
          <w:szCs w:val="22"/>
          <w:lang w:bidi="hi-IN"/>
        </w:rPr>
        <w:t xml:space="preserve"> υπόψη </w:t>
      </w:r>
      <w:r w:rsidR="002404B5">
        <w:rPr>
          <w:rFonts w:ascii="Arial" w:eastAsia="Arial" w:hAnsi="Arial" w:cs="Arial"/>
          <w:b/>
          <w:kern w:val="1"/>
          <w:sz w:val="22"/>
          <w:szCs w:val="22"/>
          <w:lang w:bidi="hi-IN"/>
        </w:rPr>
        <w:t>της</w:t>
      </w:r>
      <w:r w:rsidRPr="00106DE1">
        <w:rPr>
          <w:rFonts w:ascii="Arial" w:eastAsia="Arial" w:hAnsi="Arial" w:cs="Arial"/>
          <w:b/>
          <w:kern w:val="1"/>
          <w:sz w:val="22"/>
          <w:szCs w:val="22"/>
          <w:lang w:bidi="hi-IN"/>
        </w:rPr>
        <w:t>:</w:t>
      </w:r>
    </w:p>
    <w:p w:rsidR="00D52C75" w:rsidRPr="009A0A82" w:rsidRDefault="007F34E4" w:rsidP="0008221A">
      <w:pPr>
        <w:numPr>
          <w:ilvl w:val="0"/>
          <w:numId w:val="3"/>
        </w:numPr>
        <w:shd w:val="clear" w:color="auto" w:fill="FFFFFF"/>
        <w:tabs>
          <w:tab w:val="center" w:pos="426"/>
        </w:tabs>
        <w:suppressAutoHyphens w:val="0"/>
        <w:ind w:left="786"/>
        <w:jc w:val="both"/>
        <w:rPr>
          <w:rFonts w:ascii="Arial" w:hAnsi="Arial" w:cs="Arial"/>
          <w:color w:val="000000"/>
          <w:sz w:val="22"/>
          <w:szCs w:val="22"/>
          <w:shd w:val="clear" w:color="auto" w:fill="FFFFFF"/>
          <w:lang w:eastAsia="el-GR"/>
        </w:rPr>
      </w:pPr>
      <w:r>
        <w:rPr>
          <w:rFonts w:ascii="Arial" w:eastAsia="Calibri" w:hAnsi="Arial" w:cs="Arial"/>
          <w:color w:val="000000"/>
          <w:kern w:val="1"/>
          <w:sz w:val="22"/>
          <w:szCs w:val="22"/>
          <w:highlight w:val="white"/>
          <w:shd w:val="clear" w:color="auto" w:fill="FFFFFF"/>
        </w:rPr>
        <w:t>Το υπ΄</w:t>
      </w:r>
      <w:r w:rsidR="00D52C75" w:rsidRPr="00D52C75">
        <w:rPr>
          <w:rFonts w:ascii="Arial" w:eastAsia="Calibri" w:hAnsi="Arial" w:cs="Arial"/>
          <w:color w:val="000000"/>
          <w:kern w:val="1"/>
          <w:sz w:val="22"/>
          <w:szCs w:val="22"/>
          <w:highlight w:val="white"/>
          <w:shd w:val="clear" w:color="auto" w:fill="FFFFFF"/>
        </w:rPr>
        <w:t xml:space="preserve"> αρ. πρωτ. </w:t>
      </w:r>
      <w:r w:rsidR="00686DFE">
        <w:rPr>
          <w:rFonts w:ascii="Arial" w:eastAsia="Calibri" w:hAnsi="Arial" w:cs="Arial"/>
          <w:color w:val="000000"/>
          <w:kern w:val="1"/>
          <w:sz w:val="22"/>
          <w:szCs w:val="22"/>
          <w:highlight w:val="white"/>
          <w:shd w:val="clear" w:color="auto" w:fill="FFFFFF"/>
        </w:rPr>
        <w:t>9504</w:t>
      </w:r>
      <w:r w:rsidR="00D52C75" w:rsidRPr="00D52C75">
        <w:rPr>
          <w:rFonts w:ascii="Arial" w:eastAsia="Calibri" w:hAnsi="Arial" w:cs="Arial"/>
          <w:color w:val="000000"/>
          <w:kern w:val="1"/>
          <w:sz w:val="22"/>
          <w:szCs w:val="22"/>
          <w:highlight w:val="white"/>
          <w:shd w:val="clear" w:color="auto" w:fill="FFFFFF"/>
        </w:rPr>
        <w:t>/</w:t>
      </w:r>
      <w:r w:rsidR="00686DFE">
        <w:rPr>
          <w:rFonts w:ascii="Arial" w:eastAsia="Calibri" w:hAnsi="Arial" w:cs="Arial"/>
          <w:color w:val="000000"/>
          <w:kern w:val="1"/>
          <w:sz w:val="22"/>
          <w:szCs w:val="22"/>
          <w:highlight w:val="white"/>
          <w:shd w:val="clear" w:color="auto" w:fill="FFFFFF"/>
        </w:rPr>
        <w:t>26</w:t>
      </w:r>
      <w:r w:rsidR="000C4383">
        <w:rPr>
          <w:rFonts w:ascii="Arial" w:eastAsia="Calibri" w:hAnsi="Arial" w:cs="Arial"/>
          <w:color w:val="000000"/>
          <w:kern w:val="1"/>
          <w:sz w:val="22"/>
          <w:szCs w:val="22"/>
          <w:highlight w:val="white"/>
          <w:shd w:val="clear" w:color="auto" w:fill="FFFFFF"/>
        </w:rPr>
        <w:t>-</w:t>
      </w:r>
      <w:r w:rsidR="00686DFE">
        <w:rPr>
          <w:rFonts w:ascii="Arial" w:eastAsia="Calibri" w:hAnsi="Arial" w:cs="Arial"/>
          <w:color w:val="000000"/>
          <w:kern w:val="1"/>
          <w:sz w:val="22"/>
          <w:szCs w:val="22"/>
          <w:highlight w:val="white"/>
          <w:shd w:val="clear" w:color="auto" w:fill="FFFFFF"/>
        </w:rPr>
        <w:t>05</w:t>
      </w:r>
      <w:r>
        <w:rPr>
          <w:rFonts w:ascii="Arial" w:eastAsia="Calibri" w:hAnsi="Arial" w:cs="Arial"/>
          <w:color w:val="000000"/>
          <w:kern w:val="1"/>
          <w:sz w:val="22"/>
          <w:szCs w:val="22"/>
          <w:highlight w:val="white"/>
          <w:shd w:val="clear" w:color="auto" w:fill="FFFFFF"/>
        </w:rPr>
        <w:t xml:space="preserve">-2020  έγγραφο </w:t>
      </w:r>
      <w:r w:rsidR="00D52C75" w:rsidRPr="00D52C75">
        <w:rPr>
          <w:rFonts w:ascii="Arial" w:eastAsia="Calibri" w:hAnsi="Arial" w:cs="Arial"/>
          <w:color w:val="000000"/>
          <w:kern w:val="1"/>
          <w:sz w:val="22"/>
          <w:szCs w:val="22"/>
          <w:highlight w:val="white"/>
          <w:shd w:val="clear" w:color="auto" w:fill="FFFFFF"/>
        </w:rPr>
        <w:t xml:space="preserve">της Δ/νσης  </w:t>
      </w:r>
      <w:r w:rsidR="000C4383">
        <w:rPr>
          <w:rFonts w:ascii="Arial" w:eastAsia="Calibri" w:hAnsi="Arial" w:cs="Arial"/>
          <w:color w:val="000000"/>
          <w:kern w:val="1"/>
          <w:sz w:val="22"/>
          <w:szCs w:val="22"/>
          <w:highlight w:val="white"/>
          <w:shd w:val="clear" w:color="auto" w:fill="FFFFFF"/>
        </w:rPr>
        <w:t>Διοικητικών</w:t>
      </w:r>
      <w:r w:rsidR="00B602D4">
        <w:rPr>
          <w:rFonts w:ascii="Arial" w:eastAsia="Calibri" w:hAnsi="Arial" w:cs="Arial"/>
          <w:color w:val="000000"/>
          <w:kern w:val="1"/>
          <w:sz w:val="22"/>
          <w:szCs w:val="22"/>
          <w:highlight w:val="white"/>
          <w:shd w:val="clear" w:color="auto" w:fill="FFFFFF"/>
        </w:rPr>
        <w:t xml:space="preserve"> </w:t>
      </w:r>
      <w:r w:rsidR="00D52C75" w:rsidRPr="00D52C75">
        <w:rPr>
          <w:rFonts w:ascii="Arial" w:eastAsia="Calibri" w:hAnsi="Arial" w:cs="Arial"/>
          <w:color w:val="000000"/>
          <w:kern w:val="1"/>
          <w:sz w:val="22"/>
          <w:szCs w:val="22"/>
          <w:highlight w:val="white"/>
          <w:shd w:val="clear" w:color="auto" w:fill="FFFFFF"/>
        </w:rPr>
        <w:t xml:space="preserve"> Υπηρεσιών </w:t>
      </w:r>
    </w:p>
    <w:p w:rsidR="009A0A82" w:rsidRPr="007C67DE" w:rsidRDefault="009A0A82" w:rsidP="0008221A">
      <w:pPr>
        <w:numPr>
          <w:ilvl w:val="0"/>
          <w:numId w:val="3"/>
        </w:numPr>
        <w:shd w:val="clear" w:color="auto" w:fill="FFFFFF"/>
        <w:tabs>
          <w:tab w:val="center" w:pos="426"/>
        </w:tabs>
        <w:suppressAutoHyphens w:val="0"/>
        <w:ind w:left="786"/>
        <w:jc w:val="both"/>
        <w:rPr>
          <w:rFonts w:ascii="Arial" w:hAnsi="Arial" w:cs="Arial"/>
          <w:color w:val="000000"/>
          <w:sz w:val="22"/>
          <w:szCs w:val="22"/>
          <w:shd w:val="clear" w:color="auto" w:fill="FFFFFF"/>
          <w:lang w:eastAsia="el-GR"/>
        </w:rPr>
      </w:pPr>
      <w:r>
        <w:rPr>
          <w:rFonts w:ascii="Arial" w:eastAsia="Calibri" w:hAnsi="Arial" w:cs="Arial"/>
          <w:color w:val="000000"/>
          <w:kern w:val="1"/>
          <w:sz w:val="22"/>
          <w:szCs w:val="22"/>
          <w:shd w:val="clear" w:color="auto" w:fill="FFFFFF"/>
        </w:rPr>
        <w:t>Το υπ΄αριθμ. 9494/26-5-2020 υπηρεσιακό σημείωμα (σε ορθή επανάληψη) της Δ/νσης Οικονομικών.</w:t>
      </w:r>
    </w:p>
    <w:p w:rsidR="000C4383" w:rsidRDefault="007F34E4" w:rsidP="0008221A">
      <w:pPr>
        <w:widowControl w:val="0"/>
        <w:numPr>
          <w:ilvl w:val="0"/>
          <w:numId w:val="3"/>
        </w:numPr>
        <w:ind w:left="720"/>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w:t>
      </w:r>
      <w:r w:rsidR="000C4383" w:rsidRPr="000C4383">
        <w:rPr>
          <w:rFonts w:ascii="Arial" w:eastAsia="Calibri" w:hAnsi="Arial" w:cs="Arial"/>
          <w:color w:val="000000"/>
          <w:kern w:val="1"/>
          <w:sz w:val="22"/>
          <w:szCs w:val="22"/>
          <w:shd w:val="clear" w:color="auto" w:fill="FFFFFF"/>
        </w:rPr>
        <w:t xml:space="preserve">από 14-3-2020 Πράξη Νομοθετικού Περιεχομένου (ΠΝΠ) «Κατεπείγοντα μέτρα αντιμετώπισης της ανάγκης περιορισμού της διασποράς </w:t>
      </w:r>
      <w:r w:rsidR="000C4383" w:rsidRPr="00C35435">
        <w:rPr>
          <w:rFonts w:ascii="Arial" w:hAnsi="Arial" w:cs="Arial"/>
          <w:sz w:val="22"/>
          <w:szCs w:val="22"/>
        </w:rPr>
        <w:t>του κορωνοϊού</w:t>
      </w:r>
      <w:r w:rsidR="000C4383" w:rsidRPr="000C4383">
        <w:rPr>
          <w:rFonts w:ascii="Arial" w:hAnsi="Arial" w:cs="Arial"/>
          <w:sz w:val="22"/>
          <w:szCs w:val="22"/>
        </w:rPr>
        <w:t xml:space="preserve"> </w:t>
      </w:r>
      <w:r w:rsidR="000C4383" w:rsidRPr="000C4383">
        <w:rPr>
          <w:rFonts w:ascii="Arial" w:hAnsi="Arial" w:cs="Arial"/>
          <w:sz w:val="22"/>
          <w:szCs w:val="22"/>
          <w:lang w:val="en-US"/>
        </w:rPr>
        <w:t>COVID</w:t>
      </w:r>
      <w:r w:rsidR="000C4383" w:rsidRPr="000C4383">
        <w:rPr>
          <w:rFonts w:ascii="Arial" w:hAnsi="Arial" w:cs="Arial"/>
          <w:sz w:val="22"/>
          <w:szCs w:val="22"/>
        </w:rPr>
        <w:t>-19</w:t>
      </w:r>
      <w:r w:rsidR="000C4383" w:rsidRPr="008C0FE3">
        <w:rPr>
          <w:rFonts w:ascii="Arial" w:hAnsi="Arial" w:cs="Arial"/>
          <w:i/>
          <w:sz w:val="22"/>
          <w:szCs w:val="22"/>
        </w:rPr>
        <w:t xml:space="preserve"> </w:t>
      </w:r>
      <w:r w:rsidR="00C35435" w:rsidRPr="00C35435">
        <w:rPr>
          <w:rFonts w:ascii="Arial" w:hAnsi="Arial" w:cs="Arial"/>
          <w:sz w:val="22"/>
          <w:szCs w:val="22"/>
        </w:rPr>
        <w:t>(ΦΕΚ Α΄64).</w:t>
      </w:r>
    </w:p>
    <w:p w:rsidR="00FB3531" w:rsidRDefault="00C35435" w:rsidP="00C8278D">
      <w:pPr>
        <w:pStyle w:val="af9"/>
        <w:widowControl w:val="0"/>
        <w:numPr>
          <w:ilvl w:val="0"/>
          <w:numId w:val="3"/>
        </w:numPr>
        <w:suppressAutoHyphens w:val="0"/>
        <w:jc w:val="both"/>
        <w:rPr>
          <w:rFonts w:ascii="Arial" w:hAnsi="Arial" w:cs="Arial"/>
          <w:sz w:val="22"/>
          <w:szCs w:val="22"/>
        </w:rPr>
      </w:pP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κορωνοϊού </w:t>
      </w:r>
      <w:r w:rsidRPr="00C8278D">
        <w:rPr>
          <w:rFonts w:ascii="Arial" w:hAnsi="Arial" w:cs="Arial"/>
          <w:sz w:val="22"/>
          <w:szCs w:val="22"/>
          <w:lang w:val="en-US"/>
        </w:rPr>
        <w:t>COVID</w:t>
      </w:r>
      <w:r w:rsidRPr="00C8278D">
        <w:rPr>
          <w:rFonts w:ascii="Arial" w:hAnsi="Arial" w:cs="Arial"/>
          <w:sz w:val="22"/>
          <w:szCs w:val="22"/>
        </w:rPr>
        <w:t>-19 και της ανάγκης περιορισμού της διάδοσής του» (ΦΕΚ Α 55)</w:t>
      </w:r>
      <w:r w:rsidR="00C8278D">
        <w:rPr>
          <w:rFonts w:ascii="Arial" w:hAnsi="Arial" w:cs="Arial"/>
          <w:sz w:val="22"/>
          <w:szCs w:val="22"/>
        </w:rPr>
        <w:t>,</w:t>
      </w:r>
      <w:r w:rsidRPr="00C8278D">
        <w:rPr>
          <w:rFonts w:ascii="Arial" w:hAnsi="Arial" w:cs="Arial"/>
          <w:sz w:val="22"/>
          <w:szCs w:val="22"/>
        </w:rPr>
        <w:t xml:space="preserve"> τη</w:t>
      </w:r>
      <w:r w:rsidR="00C8278D">
        <w:rPr>
          <w:rFonts w:ascii="Arial" w:hAnsi="Arial" w:cs="Arial"/>
          <w:sz w:val="22"/>
          <w:szCs w:val="22"/>
        </w:rPr>
        <w:t>ν</w:t>
      </w:r>
      <w:r w:rsidRPr="00C8278D">
        <w:rPr>
          <w:rFonts w:ascii="Arial" w:hAnsi="Arial" w:cs="Arial"/>
          <w:sz w:val="22"/>
          <w:szCs w:val="22"/>
        </w:rPr>
        <w:t xml:space="preserve"> με αριθμ. Πρωτ 18318/13-</w:t>
      </w:r>
      <w:r w:rsidRPr="00C8278D">
        <w:rPr>
          <w:rFonts w:ascii="Arial" w:hAnsi="Arial" w:cs="Arial"/>
          <w:sz w:val="22"/>
          <w:szCs w:val="22"/>
        </w:rPr>
        <w:lastRenderedPageBreak/>
        <w:t>3-2020 (ΑΔΑ:9</w:t>
      </w:r>
      <w:r w:rsidR="00A35619" w:rsidRPr="00C8278D">
        <w:rPr>
          <w:rFonts w:ascii="Arial" w:hAnsi="Arial" w:cs="Arial"/>
          <w:sz w:val="22"/>
          <w:szCs w:val="22"/>
        </w:rPr>
        <w:t>ΛΠΧ</w:t>
      </w:r>
      <w:r w:rsidRPr="00C8278D">
        <w:rPr>
          <w:rFonts w:ascii="Arial" w:hAnsi="Arial" w:cs="Arial"/>
          <w:sz w:val="22"/>
          <w:szCs w:val="22"/>
        </w:rPr>
        <w:t>46</w:t>
      </w:r>
      <w:r w:rsidR="00A35619" w:rsidRPr="00C8278D">
        <w:rPr>
          <w:rFonts w:ascii="Arial" w:hAnsi="Arial" w:cs="Arial"/>
          <w:sz w:val="22"/>
          <w:szCs w:val="22"/>
        </w:rPr>
        <w:t>ΜΤΛ</w:t>
      </w:r>
      <w:r w:rsidRPr="00C8278D">
        <w:rPr>
          <w:rFonts w:ascii="Arial" w:hAnsi="Arial" w:cs="Arial"/>
          <w:sz w:val="22"/>
          <w:szCs w:val="22"/>
        </w:rPr>
        <w:t>6-1</w:t>
      </w:r>
      <w:r w:rsidR="00A35619" w:rsidRPr="00C8278D">
        <w:rPr>
          <w:rFonts w:ascii="Arial" w:hAnsi="Arial" w:cs="Arial"/>
          <w:sz w:val="22"/>
          <w:szCs w:val="22"/>
        </w:rPr>
        <w:t>ΑΕ</w:t>
      </w:r>
      <w:r w:rsidRPr="00C8278D">
        <w:rPr>
          <w:rFonts w:ascii="Arial" w:hAnsi="Arial" w:cs="Arial"/>
          <w:sz w:val="22"/>
          <w:szCs w:val="22"/>
        </w:rPr>
        <w:t>) εγκύκλιο του Υπουργείου Εσωτερικών</w:t>
      </w:r>
      <w:r w:rsidR="00A35619" w:rsidRPr="00C8278D">
        <w:rPr>
          <w:rFonts w:ascii="Arial" w:hAnsi="Arial" w:cs="Arial"/>
          <w:sz w:val="22"/>
          <w:szCs w:val="22"/>
        </w:rPr>
        <w:t>,</w:t>
      </w:r>
      <w:r w:rsidRPr="00C8278D">
        <w:rPr>
          <w:rFonts w:ascii="Arial" w:hAnsi="Arial" w:cs="Arial"/>
          <w:sz w:val="22"/>
          <w:szCs w:val="22"/>
        </w:rPr>
        <w:t xml:space="preserve"> </w:t>
      </w:r>
      <w:r w:rsidR="00A35619" w:rsidRPr="00C8278D">
        <w:rPr>
          <w:rFonts w:ascii="Arial" w:hAnsi="Arial" w:cs="Arial"/>
          <w:sz w:val="22"/>
          <w:szCs w:val="22"/>
        </w:rPr>
        <w:t>καθώς και την με αριθμ. Πρωτ 20930/31-3-2020</w:t>
      </w:r>
      <w:r w:rsidR="002404B5">
        <w:rPr>
          <w:rFonts w:ascii="Arial" w:hAnsi="Arial" w:cs="Arial"/>
          <w:sz w:val="22"/>
          <w:szCs w:val="22"/>
        </w:rPr>
        <w:t>/40</w:t>
      </w:r>
      <w:r w:rsidR="00A35619" w:rsidRPr="00C8278D">
        <w:rPr>
          <w:rFonts w:ascii="Arial" w:hAnsi="Arial" w:cs="Arial"/>
          <w:sz w:val="22"/>
          <w:szCs w:val="22"/>
        </w:rPr>
        <w:t xml:space="preserve"> Εγκύκλιο </w:t>
      </w:r>
      <w:r w:rsidR="00655593" w:rsidRPr="00C8278D">
        <w:rPr>
          <w:rFonts w:ascii="Arial" w:hAnsi="Arial" w:cs="Arial"/>
          <w:sz w:val="22"/>
          <w:szCs w:val="22"/>
        </w:rPr>
        <w:t>του Υπουργείου Εσωτερικών (ΑΔΑ: 6ΩΠΥ46ΜΤΛ6-50Ψ)</w:t>
      </w:r>
      <w:r w:rsidR="00A35619" w:rsidRPr="00C8278D">
        <w:rPr>
          <w:rFonts w:ascii="Arial" w:hAnsi="Arial" w:cs="Arial"/>
          <w:sz w:val="22"/>
          <w:szCs w:val="22"/>
        </w:rPr>
        <w:t xml:space="preserve"> </w:t>
      </w:r>
      <w:r w:rsidRPr="00C8278D">
        <w:rPr>
          <w:rFonts w:ascii="Arial" w:hAnsi="Arial" w:cs="Arial"/>
          <w:sz w:val="22"/>
          <w:szCs w:val="22"/>
        </w:rPr>
        <w:t xml:space="preserve">. </w:t>
      </w:r>
    </w:p>
    <w:p w:rsidR="002404B5" w:rsidRDefault="002404B5" w:rsidP="002404B5">
      <w:pPr>
        <w:pStyle w:val="af9"/>
        <w:widowControl w:val="0"/>
        <w:numPr>
          <w:ilvl w:val="0"/>
          <w:numId w:val="3"/>
        </w:numPr>
        <w:suppressAutoHyphens w:val="0"/>
        <w:jc w:val="both"/>
        <w:rPr>
          <w:rFonts w:ascii="Arial" w:hAnsi="Arial" w:cs="Arial"/>
          <w:sz w:val="22"/>
          <w:szCs w:val="22"/>
        </w:rPr>
      </w:pPr>
      <w:r w:rsidRPr="00C8278D">
        <w:rPr>
          <w:rFonts w:ascii="Arial" w:hAnsi="Arial" w:cs="Arial"/>
          <w:sz w:val="22"/>
          <w:szCs w:val="22"/>
        </w:rPr>
        <w:t xml:space="preserve">Τις διατάξεις των άρθρων 72 και 75 του Ν.3852/2010, όπως τροποποιήθηκαν και ισχύουν  </w:t>
      </w:r>
    </w:p>
    <w:p w:rsidR="002404B5" w:rsidRPr="00C35435" w:rsidRDefault="002404B5" w:rsidP="002404B5">
      <w:pPr>
        <w:widowControl w:val="0"/>
        <w:numPr>
          <w:ilvl w:val="0"/>
          <w:numId w:val="3"/>
        </w:numPr>
        <w:ind w:left="720"/>
        <w:jc w:val="both"/>
        <w:rPr>
          <w:rFonts w:ascii="Arial" w:hAnsi="Arial" w:cs="Arial"/>
          <w:sz w:val="22"/>
          <w:szCs w:val="22"/>
        </w:rPr>
      </w:pPr>
      <w:r>
        <w:rPr>
          <w:rFonts w:ascii="Arial" w:hAnsi="Arial" w:cs="Arial"/>
          <w:sz w:val="22"/>
          <w:szCs w:val="22"/>
        </w:rPr>
        <w:t xml:space="preserve">Τη θετική ψήφο όλων των μελών της όπως αυτή δηλώθηκε </w:t>
      </w:r>
    </w:p>
    <w:p w:rsidR="00C35435" w:rsidRPr="00C35435" w:rsidRDefault="00C35435" w:rsidP="00655593">
      <w:pPr>
        <w:widowControl w:val="0"/>
        <w:suppressAutoHyphens w:val="0"/>
        <w:ind w:left="420"/>
        <w:jc w:val="both"/>
        <w:rPr>
          <w:rFonts w:ascii="Arial" w:hAnsi="Arial" w:cs="Arial"/>
          <w:sz w:val="22"/>
          <w:szCs w:val="22"/>
        </w:rPr>
      </w:pPr>
    </w:p>
    <w:p w:rsidR="00FB1D80" w:rsidRDefault="00CC729B" w:rsidP="0008221A">
      <w:pPr>
        <w:ind w:left="808"/>
        <w:jc w:val="both"/>
        <w:rPr>
          <w:rFonts w:ascii="Arial" w:hAnsi="Arial" w:cs="Arial"/>
          <w:b/>
          <w:sz w:val="22"/>
          <w:szCs w:val="22"/>
        </w:rPr>
      </w:pPr>
      <w:r w:rsidRPr="00CC729B">
        <w:rPr>
          <w:rFonts w:ascii="Arial" w:hAnsi="Arial" w:cs="Arial"/>
          <w:b/>
          <w:sz w:val="22"/>
          <w:szCs w:val="22"/>
        </w:rPr>
        <w:t xml:space="preserve">                             ΑΠΟΦΑΣΙΖΕΙ </w:t>
      </w:r>
      <w:r w:rsidR="000C5528">
        <w:rPr>
          <w:rFonts w:ascii="Arial" w:hAnsi="Arial" w:cs="Arial"/>
          <w:b/>
          <w:sz w:val="22"/>
          <w:szCs w:val="22"/>
        </w:rPr>
        <w:t xml:space="preserve"> ΟΜΟΦΩΝΑ</w:t>
      </w:r>
    </w:p>
    <w:p w:rsidR="00115B92" w:rsidRDefault="00115B92" w:rsidP="0008221A">
      <w:pPr>
        <w:ind w:left="808"/>
        <w:jc w:val="both"/>
        <w:rPr>
          <w:rFonts w:ascii="Arial" w:hAnsi="Arial" w:cs="Arial"/>
          <w:b/>
          <w:sz w:val="22"/>
          <w:szCs w:val="22"/>
        </w:rPr>
      </w:pPr>
    </w:p>
    <w:p w:rsidR="0099725D" w:rsidRDefault="00655593" w:rsidP="004E3F7C">
      <w:pPr>
        <w:pStyle w:val="af2"/>
        <w:ind w:firstLine="0"/>
        <w:rPr>
          <w:rFonts w:ascii="Arial" w:hAnsi="Arial" w:cs="Arial"/>
          <w:sz w:val="22"/>
          <w:szCs w:val="22"/>
        </w:rPr>
      </w:pPr>
      <w:r w:rsidRPr="00035461">
        <w:rPr>
          <w:rFonts w:ascii="Arial" w:eastAsia="SimSun" w:hAnsi="Arial" w:cs="Arial"/>
          <w:b/>
          <w:sz w:val="22"/>
          <w:szCs w:val="22"/>
        </w:rPr>
        <w:t>Α)</w:t>
      </w:r>
      <w:r w:rsidRPr="00655593">
        <w:rPr>
          <w:rFonts w:ascii="Arial" w:eastAsia="SimSun" w:hAnsi="Arial" w:cs="Arial"/>
          <w:sz w:val="22"/>
          <w:szCs w:val="22"/>
        </w:rPr>
        <w:t xml:space="preserve"> </w:t>
      </w:r>
      <w:r w:rsidRPr="004E3F7C">
        <w:rPr>
          <w:rFonts w:ascii="Arial" w:eastAsia="SimSun" w:hAnsi="Arial" w:cs="Arial"/>
          <w:sz w:val="22"/>
          <w:szCs w:val="22"/>
          <w:u w:val="single"/>
        </w:rPr>
        <w:t>Εγκρίνει</w:t>
      </w:r>
      <w:r w:rsidRPr="00655593">
        <w:rPr>
          <w:rFonts w:ascii="Arial" w:eastAsia="SimSun" w:hAnsi="Arial" w:cs="Arial"/>
          <w:sz w:val="22"/>
          <w:szCs w:val="22"/>
        </w:rPr>
        <w:t xml:space="preserve"> </w:t>
      </w:r>
      <w:r w:rsidRPr="00655593">
        <w:rPr>
          <w:rFonts w:ascii="Arial" w:hAnsi="Arial" w:cs="Arial"/>
          <w:sz w:val="22"/>
          <w:szCs w:val="22"/>
        </w:rPr>
        <w:t xml:space="preserve">την πρόσληψη προσωπικού </w:t>
      </w:r>
      <w:r w:rsidR="00686DFE">
        <w:rPr>
          <w:rFonts w:ascii="Arial" w:hAnsi="Arial" w:cs="Arial"/>
          <w:sz w:val="22"/>
          <w:szCs w:val="22"/>
        </w:rPr>
        <w:t>πέντε</w:t>
      </w:r>
      <w:r w:rsidRPr="00655593">
        <w:rPr>
          <w:rFonts w:ascii="Arial" w:hAnsi="Arial" w:cs="Arial"/>
          <w:sz w:val="22"/>
          <w:szCs w:val="22"/>
        </w:rPr>
        <w:t xml:space="preserve">  (</w:t>
      </w:r>
      <w:r w:rsidR="00686DFE">
        <w:rPr>
          <w:rFonts w:ascii="Arial" w:hAnsi="Arial" w:cs="Arial"/>
          <w:sz w:val="22"/>
          <w:szCs w:val="22"/>
        </w:rPr>
        <w:t>5</w:t>
      </w:r>
      <w:r w:rsidRPr="00655593">
        <w:rPr>
          <w:rFonts w:ascii="Arial" w:hAnsi="Arial" w:cs="Arial"/>
          <w:sz w:val="22"/>
          <w:szCs w:val="22"/>
        </w:rPr>
        <w:t xml:space="preserve">) ατόμων </w:t>
      </w:r>
      <w:r w:rsidR="002404B5">
        <w:rPr>
          <w:rFonts w:ascii="Arial" w:hAnsi="Arial" w:cs="Arial"/>
          <w:sz w:val="22"/>
          <w:szCs w:val="22"/>
        </w:rPr>
        <w:t xml:space="preserve">ειδικότητας ΥΕ καθαριστών/καθαριστριών </w:t>
      </w:r>
      <w:r w:rsidR="004E3F7C">
        <w:rPr>
          <w:rFonts w:ascii="Arial" w:hAnsi="Arial" w:cs="Arial"/>
          <w:sz w:val="22"/>
          <w:szCs w:val="22"/>
        </w:rPr>
        <w:t xml:space="preserve"> </w:t>
      </w:r>
      <w:r w:rsidRPr="00655593">
        <w:rPr>
          <w:rFonts w:ascii="Arial" w:hAnsi="Arial" w:cs="Arial"/>
          <w:sz w:val="22"/>
          <w:szCs w:val="22"/>
        </w:rPr>
        <w:t xml:space="preserve">με σχέση εργασίας ιδιωτικού δικαίου ορισμένου χρόνου διάρκειας </w:t>
      </w:r>
      <w:r w:rsidR="00686DFE">
        <w:rPr>
          <w:rFonts w:ascii="Arial" w:hAnsi="Arial" w:cs="Arial"/>
          <w:sz w:val="22"/>
          <w:szCs w:val="22"/>
        </w:rPr>
        <w:t>δύο</w:t>
      </w:r>
      <w:r w:rsidRPr="00655593">
        <w:rPr>
          <w:rFonts w:ascii="Arial" w:hAnsi="Arial" w:cs="Arial"/>
          <w:sz w:val="22"/>
          <w:szCs w:val="22"/>
        </w:rPr>
        <w:t xml:space="preserve"> (</w:t>
      </w:r>
      <w:r w:rsidR="00686DFE">
        <w:rPr>
          <w:rFonts w:ascii="Arial" w:hAnsi="Arial" w:cs="Arial"/>
          <w:sz w:val="22"/>
          <w:szCs w:val="22"/>
        </w:rPr>
        <w:t>2</w:t>
      </w:r>
      <w:r w:rsidRPr="00655593">
        <w:rPr>
          <w:rFonts w:ascii="Arial" w:hAnsi="Arial" w:cs="Arial"/>
          <w:sz w:val="22"/>
          <w:szCs w:val="22"/>
        </w:rPr>
        <w:t>) μηνών</w:t>
      </w:r>
      <w:r>
        <w:rPr>
          <w:rFonts w:ascii="Arial" w:hAnsi="Arial" w:cs="Arial"/>
          <w:sz w:val="22"/>
          <w:szCs w:val="22"/>
        </w:rPr>
        <w:t xml:space="preserve">, για την </w:t>
      </w:r>
      <w:r w:rsidRPr="00655593">
        <w:rPr>
          <w:rFonts w:ascii="Arial" w:hAnsi="Arial" w:cs="Arial"/>
          <w:sz w:val="22"/>
          <w:szCs w:val="22"/>
        </w:rPr>
        <w:t xml:space="preserve"> </w:t>
      </w:r>
      <w:r>
        <w:rPr>
          <w:rFonts w:ascii="Arial" w:hAnsi="Arial" w:cs="Arial"/>
          <w:sz w:val="22"/>
          <w:szCs w:val="22"/>
        </w:rPr>
        <w:t>αντιμετώπιση των αρνητικών συνεπειών της εμφάνισης του κ</w:t>
      </w:r>
      <w:r w:rsidRPr="00C35435">
        <w:rPr>
          <w:rFonts w:ascii="Arial" w:hAnsi="Arial" w:cs="Arial"/>
          <w:sz w:val="22"/>
          <w:szCs w:val="22"/>
        </w:rPr>
        <w:t>ορωνοϊού</w:t>
      </w:r>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Pr>
          <w:rFonts w:ascii="Arial" w:hAnsi="Arial" w:cs="Arial"/>
          <w:sz w:val="22"/>
          <w:szCs w:val="22"/>
        </w:rPr>
        <w:t xml:space="preserve"> και της ανάγκης περιορισμού της διάδοσής του , σύμφωνα με την από </w:t>
      </w:r>
      <w:r w:rsidRPr="000C4383">
        <w:rPr>
          <w:rFonts w:ascii="Arial" w:eastAsia="Calibri" w:hAnsi="Arial" w:cs="Arial"/>
          <w:color w:val="000000"/>
          <w:kern w:val="1"/>
          <w:sz w:val="22"/>
          <w:szCs w:val="22"/>
          <w:shd w:val="clear" w:color="auto" w:fill="FFFFFF"/>
        </w:rPr>
        <w:t xml:space="preserve">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του κορωνοϊού</w:t>
      </w:r>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t>(ΦΕΚ Α΄64)</w:t>
      </w:r>
      <w:r>
        <w:rPr>
          <w:rFonts w:ascii="Arial" w:hAnsi="Arial" w:cs="Arial"/>
          <w:sz w:val="22"/>
          <w:szCs w:val="22"/>
        </w:rPr>
        <w:t xml:space="preserve"> </w:t>
      </w:r>
    </w:p>
    <w:p w:rsidR="0099725D" w:rsidRPr="0099725D" w:rsidRDefault="004E3F7C" w:rsidP="0099725D">
      <w:pPr>
        <w:pStyle w:val="af2"/>
        <w:ind w:firstLine="0"/>
        <w:rPr>
          <w:rFonts w:ascii="Arial" w:hAnsi="Arial" w:cs="Arial"/>
          <w:sz w:val="22"/>
          <w:szCs w:val="22"/>
        </w:rPr>
      </w:pPr>
      <w:r>
        <w:rPr>
          <w:rFonts w:ascii="Arial" w:hAnsi="Arial" w:cs="Arial"/>
          <w:sz w:val="22"/>
          <w:szCs w:val="22"/>
        </w:rPr>
        <w:t>Συγκεκριμένα το</w:t>
      </w:r>
      <w:r w:rsidR="0099725D" w:rsidRPr="0099725D">
        <w:rPr>
          <w:rFonts w:ascii="Arial" w:hAnsi="Arial" w:cs="Arial"/>
          <w:sz w:val="22"/>
          <w:szCs w:val="22"/>
        </w:rPr>
        <w:t xml:space="preserve"> προαναφερόμε</w:t>
      </w:r>
      <w:r>
        <w:rPr>
          <w:rFonts w:ascii="Arial" w:hAnsi="Arial" w:cs="Arial"/>
          <w:sz w:val="22"/>
          <w:szCs w:val="22"/>
        </w:rPr>
        <w:t xml:space="preserve">νο  προσωπικό </w:t>
      </w:r>
      <w:r w:rsidR="0099725D" w:rsidRPr="0099725D">
        <w:rPr>
          <w:rFonts w:ascii="Arial" w:hAnsi="Arial" w:cs="Arial"/>
          <w:sz w:val="22"/>
          <w:szCs w:val="22"/>
        </w:rPr>
        <w:t xml:space="preserve">θα  απασχοληθεί  με τον καθαρισμό των Σχολικών Μονάδων των αύλειων χώρων αυτών καθώς και των Δημοτικών Κτιριακών Εγκαταστάσεων, στο πλαίσιο των έκτακτων μέτρων που λαμβάνονται για την προστασία της δημόσιας υγείας και τον περιορισμό της εξάπλωσης του κορωνοϊού </w:t>
      </w:r>
      <w:r w:rsidR="0099725D" w:rsidRPr="0099725D">
        <w:rPr>
          <w:rFonts w:ascii="Arial" w:hAnsi="Arial" w:cs="Arial"/>
          <w:sz w:val="22"/>
          <w:szCs w:val="22"/>
          <w:lang w:val="en-US"/>
        </w:rPr>
        <w:t>COVID</w:t>
      </w:r>
      <w:r w:rsidR="0099725D" w:rsidRPr="0099725D">
        <w:rPr>
          <w:rFonts w:ascii="Arial" w:hAnsi="Arial" w:cs="Arial"/>
          <w:sz w:val="22"/>
          <w:szCs w:val="22"/>
        </w:rPr>
        <w:t>-19 .</w:t>
      </w:r>
    </w:p>
    <w:p w:rsidR="0099725D" w:rsidRPr="0099725D" w:rsidRDefault="0099725D" w:rsidP="0099725D">
      <w:pPr>
        <w:pStyle w:val="af2"/>
        <w:ind w:firstLine="0"/>
        <w:rPr>
          <w:rFonts w:ascii="Arial" w:hAnsi="Arial" w:cs="Arial"/>
          <w:sz w:val="22"/>
          <w:szCs w:val="22"/>
        </w:rPr>
      </w:pPr>
    </w:p>
    <w:p w:rsidR="0099725D" w:rsidRPr="00C57E9B" w:rsidRDefault="00655593" w:rsidP="0099725D">
      <w:pPr>
        <w:pStyle w:val="af2"/>
        <w:ind w:firstLine="0"/>
        <w:rPr>
          <w:rFonts w:ascii="Arial" w:hAnsi="Arial" w:cs="Arial"/>
          <w:sz w:val="22"/>
          <w:szCs w:val="22"/>
        </w:rPr>
      </w:pPr>
      <w:r w:rsidRPr="00C57E9B">
        <w:rPr>
          <w:rFonts w:ascii="Arial" w:hAnsi="Arial" w:cs="Arial"/>
          <w:b/>
          <w:bCs/>
          <w:sz w:val="22"/>
          <w:szCs w:val="22"/>
        </w:rPr>
        <w:t>Β)</w:t>
      </w:r>
      <w:r w:rsidRPr="00C57E9B">
        <w:rPr>
          <w:rFonts w:ascii="Arial" w:hAnsi="Arial" w:cs="Arial"/>
          <w:bCs/>
          <w:sz w:val="22"/>
          <w:szCs w:val="22"/>
        </w:rPr>
        <w:t xml:space="preserve"> </w:t>
      </w:r>
      <w:r w:rsidR="00C57E9B" w:rsidRPr="004E3F7C">
        <w:rPr>
          <w:rFonts w:ascii="Arial" w:hAnsi="Arial" w:cs="Arial"/>
          <w:bCs/>
          <w:sz w:val="22"/>
          <w:szCs w:val="22"/>
          <w:u w:val="single"/>
        </w:rPr>
        <w:t>Εισηγείται</w:t>
      </w:r>
      <w:r w:rsidR="0099725D" w:rsidRPr="004E3F7C">
        <w:rPr>
          <w:rFonts w:ascii="Arial" w:hAnsi="Arial" w:cs="Arial"/>
          <w:b/>
          <w:sz w:val="22"/>
          <w:szCs w:val="22"/>
          <w:u w:val="single"/>
        </w:rPr>
        <w:t xml:space="preserve"> </w:t>
      </w:r>
      <w:r w:rsidR="0099725D" w:rsidRPr="004E3F7C">
        <w:rPr>
          <w:rFonts w:ascii="Arial" w:hAnsi="Arial" w:cs="Arial"/>
          <w:sz w:val="22"/>
          <w:szCs w:val="22"/>
          <w:u w:val="single"/>
        </w:rPr>
        <w:t>δεσμευτικά</w:t>
      </w:r>
      <w:r w:rsidR="0099725D" w:rsidRPr="00C57E9B">
        <w:rPr>
          <w:rFonts w:ascii="Arial" w:hAnsi="Arial" w:cs="Arial"/>
          <w:sz w:val="22"/>
          <w:szCs w:val="22"/>
        </w:rPr>
        <w:t xml:space="preserve"> προς το Δημοτικό Συμβούλιο </w:t>
      </w:r>
      <w:r w:rsidR="004E3F7C">
        <w:rPr>
          <w:rFonts w:ascii="Arial" w:hAnsi="Arial" w:cs="Arial"/>
          <w:sz w:val="22"/>
          <w:szCs w:val="22"/>
        </w:rPr>
        <w:t>–βάσει των διατάξεων  της παρ. 2 του άρθρου 24 της  από 14/3/20</w:t>
      </w:r>
      <w:r w:rsidR="00E9721F">
        <w:rPr>
          <w:rFonts w:ascii="Arial" w:hAnsi="Arial" w:cs="Arial"/>
          <w:sz w:val="22"/>
          <w:szCs w:val="22"/>
        </w:rPr>
        <w:t xml:space="preserve">20 Π.Ν.Π. (ΦΕΚ 67/14-03-2020) - </w:t>
      </w:r>
      <w:r w:rsidR="0099725D" w:rsidRPr="00C57E9B">
        <w:rPr>
          <w:rFonts w:ascii="Arial" w:hAnsi="Arial" w:cs="Arial"/>
          <w:sz w:val="22"/>
          <w:szCs w:val="22"/>
        </w:rPr>
        <w:t xml:space="preserve">την   αναμόρφωση προϋπολογισμού  τρέχουσας χρήσης, όπως αυτή προκύπτει από το υπ΄αριθμ.  πρωτ. 9494 /26-05-2020 </w:t>
      </w:r>
      <w:r w:rsidR="00E9721F">
        <w:rPr>
          <w:rFonts w:ascii="Arial" w:hAnsi="Arial" w:cs="Arial"/>
          <w:sz w:val="22"/>
          <w:szCs w:val="22"/>
        </w:rPr>
        <w:t xml:space="preserve"> </w:t>
      </w:r>
      <w:r w:rsidR="009A0A82">
        <w:rPr>
          <w:rFonts w:ascii="Arial" w:hAnsi="Arial" w:cs="Arial"/>
          <w:sz w:val="22"/>
          <w:szCs w:val="22"/>
        </w:rPr>
        <w:t xml:space="preserve"> </w:t>
      </w:r>
      <w:r w:rsidR="0099725D" w:rsidRPr="00C57E9B">
        <w:rPr>
          <w:rFonts w:ascii="Arial" w:hAnsi="Arial" w:cs="Arial"/>
          <w:sz w:val="22"/>
          <w:szCs w:val="22"/>
        </w:rPr>
        <w:t>υπηρεσιακό σημείωμα της Διεύθυνσης Οικονομικών</w:t>
      </w:r>
      <w:r w:rsidR="00E9721F">
        <w:rPr>
          <w:rFonts w:ascii="Arial" w:hAnsi="Arial" w:cs="Arial"/>
          <w:sz w:val="22"/>
          <w:szCs w:val="22"/>
        </w:rPr>
        <w:t xml:space="preserve"> (σε ορθή επανάληψη)</w:t>
      </w:r>
      <w:r w:rsidR="0099725D" w:rsidRPr="00C57E9B">
        <w:rPr>
          <w:rFonts w:ascii="Arial" w:hAnsi="Arial" w:cs="Arial"/>
          <w:sz w:val="22"/>
          <w:szCs w:val="22"/>
        </w:rPr>
        <w:t xml:space="preserve"> </w:t>
      </w:r>
      <w:r w:rsidR="007405BE">
        <w:rPr>
          <w:rFonts w:ascii="Arial" w:hAnsi="Arial" w:cs="Arial"/>
          <w:sz w:val="22"/>
          <w:szCs w:val="22"/>
        </w:rPr>
        <w:t xml:space="preserve"> </w:t>
      </w:r>
      <w:r w:rsidR="0099725D" w:rsidRPr="00C57E9B">
        <w:rPr>
          <w:rFonts w:ascii="Arial" w:hAnsi="Arial" w:cs="Arial"/>
          <w:sz w:val="22"/>
          <w:szCs w:val="22"/>
        </w:rPr>
        <w:t xml:space="preserve">  αφού  στο</w:t>
      </w:r>
      <w:r w:rsidR="00C57E9B" w:rsidRPr="00C57E9B">
        <w:rPr>
          <w:rFonts w:ascii="Arial" w:hAnsi="Arial" w:cs="Arial"/>
          <w:sz w:val="22"/>
          <w:szCs w:val="22"/>
        </w:rPr>
        <w:t xml:space="preserve">ν </w:t>
      </w:r>
      <w:r w:rsidR="0099725D" w:rsidRPr="00C57E9B">
        <w:rPr>
          <w:rFonts w:ascii="Arial" w:hAnsi="Arial" w:cs="Arial"/>
          <w:sz w:val="22"/>
          <w:szCs w:val="22"/>
        </w:rPr>
        <w:t xml:space="preserve"> προϋπολογισμό του τρέχοντος οικονομικού έτους δεν υπάρχουν πιστώσεις για την κάλυψη της δαπάνης μισθοδοσίας του προαναφερόμενου προσωπικού , ως κατωτέρω : </w:t>
      </w:r>
    </w:p>
    <w:p w:rsidR="0099725D" w:rsidRPr="00C57E9B" w:rsidRDefault="0099725D" w:rsidP="0099725D">
      <w:pPr>
        <w:pStyle w:val="af2"/>
        <w:ind w:firstLine="0"/>
        <w:rPr>
          <w:rFonts w:ascii="Arial" w:hAnsi="Arial" w:cs="Arial"/>
          <w:sz w:val="22"/>
          <w:szCs w:val="22"/>
        </w:rPr>
      </w:pPr>
      <w:r w:rsidRPr="00C57E9B">
        <w:rPr>
          <w:rFonts w:ascii="Arial" w:hAnsi="Arial" w:cs="Arial"/>
          <w:sz w:val="22"/>
          <w:szCs w:val="22"/>
        </w:rPr>
        <w:t xml:space="preserve">  </w:t>
      </w:r>
    </w:p>
    <w:p w:rsidR="0099725D" w:rsidRPr="00C57E9B" w:rsidRDefault="0099725D" w:rsidP="0099725D">
      <w:pPr>
        <w:rPr>
          <w:rFonts w:ascii="Arial" w:hAnsi="Arial" w:cs="Arial"/>
          <w:sz w:val="20"/>
          <w:szCs w:val="20"/>
        </w:rPr>
      </w:pPr>
      <w:r w:rsidRPr="00C57E9B">
        <w:rPr>
          <w:rFonts w:ascii="Arial" w:hAnsi="Arial" w:cs="Arial"/>
          <w:b/>
          <w:bCs/>
          <w:sz w:val="20"/>
          <w:szCs w:val="20"/>
        </w:rPr>
        <w:t>1) Μείωση εξόδων</w:t>
      </w:r>
    </w:p>
    <w:tbl>
      <w:tblPr>
        <w:tblW w:w="0" w:type="auto"/>
        <w:jc w:val="center"/>
        <w:tblLayout w:type="fixed"/>
        <w:tblLook w:val="0000"/>
      </w:tblPr>
      <w:tblGrid>
        <w:gridCol w:w="1372"/>
        <w:gridCol w:w="3119"/>
        <w:gridCol w:w="1658"/>
        <w:gridCol w:w="1177"/>
        <w:gridCol w:w="1764"/>
      </w:tblGrid>
      <w:tr w:rsidR="0099725D" w:rsidRPr="00C57E9B" w:rsidTr="002404B5">
        <w:trPr>
          <w:trHeight w:val="420"/>
          <w:jc w:val="center"/>
        </w:trPr>
        <w:tc>
          <w:tcPr>
            <w:tcW w:w="137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Κ.Α.</w:t>
            </w:r>
          </w:p>
        </w:tc>
        <w:tc>
          <w:tcPr>
            <w:tcW w:w="3119" w:type="dxa"/>
            <w:tcBorders>
              <w:top w:val="single" w:sz="4" w:space="0" w:color="000000"/>
              <w:bottom w:val="single" w:sz="4" w:space="0" w:color="000000"/>
              <w:right w:val="single" w:sz="4" w:space="0" w:color="000000"/>
            </w:tcBorders>
            <w:shd w:val="clear" w:color="auto" w:fill="BFBFBF"/>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Τίτλος εξόδου</w:t>
            </w:r>
          </w:p>
        </w:tc>
        <w:tc>
          <w:tcPr>
            <w:tcW w:w="1658" w:type="dxa"/>
            <w:tcBorders>
              <w:top w:val="single" w:sz="4" w:space="0" w:color="000000"/>
              <w:bottom w:val="single" w:sz="4" w:space="0" w:color="000000"/>
              <w:right w:val="single" w:sz="4" w:space="0" w:color="000000"/>
            </w:tcBorders>
            <w:shd w:val="clear" w:color="auto" w:fill="BFBFBF"/>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Προυπ/σθέντα</w:t>
            </w:r>
          </w:p>
        </w:tc>
        <w:tc>
          <w:tcPr>
            <w:tcW w:w="1177" w:type="dxa"/>
            <w:tcBorders>
              <w:top w:val="single" w:sz="4" w:space="0" w:color="000000"/>
              <w:bottom w:val="single" w:sz="4" w:space="0" w:color="000000"/>
              <w:right w:val="single" w:sz="4" w:space="0" w:color="000000"/>
            </w:tcBorders>
            <w:shd w:val="clear" w:color="auto" w:fill="BFBFBF"/>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Αναμόρφωση</w:t>
            </w:r>
          </w:p>
        </w:tc>
        <w:tc>
          <w:tcPr>
            <w:tcW w:w="1764" w:type="dxa"/>
            <w:tcBorders>
              <w:top w:val="single" w:sz="4" w:space="0" w:color="000000"/>
              <w:bottom w:val="single" w:sz="4" w:space="0" w:color="000000"/>
              <w:right w:val="single" w:sz="4" w:space="0" w:color="000000"/>
            </w:tcBorders>
            <w:shd w:val="clear" w:color="auto" w:fill="BFBFBF"/>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Διαμορφωθέντα</w:t>
            </w:r>
          </w:p>
        </w:tc>
      </w:tr>
      <w:tr w:rsidR="0099725D" w:rsidRPr="00C57E9B" w:rsidTr="002404B5">
        <w:trPr>
          <w:trHeight w:val="490"/>
          <w:jc w:val="center"/>
        </w:trPr>
        <w:tc>
          <w:tcPr>
            <w:tcW w:w="1372" w:type="dxa"/>
            <w:tcBorders>
              <w:left w:val="single" w:sz="4" w:space="0" w:color="000000"/>
              <w:bottom w:val="single" w:sz="4" w:space="0" w:color="000000"/>
              <w:right w:val="single" w:sz="4" w:space="0" w:color="000000"/>
            </w:tcBorders>
            <w:shd w:val="clear" w:color="auto" w:fill="auto"/>
            <w:vAlign w:val="center"/>
          </w:tcPr>
          <w:p w:rsidR="0099725D" w:rsidRPr="00C57E9B" w:rsidRDefault="009A0A82" w:rsidP="002404B5">
            <w:pPr>
              <w:rPr>
                <w:rFonts w:ascii="Arial" w:hAnsi="Arial" w:cs="Arial"/>
                <w:sz w:val="20"/>
                <w:szCs w:val="20"/>
              </w:rPr>
            </w:pPr>
            <w:r>
              <w:rPr>
                <w:rFonts w:ascii="Arial" w:hAnsi="Arial" w:cs="Arial"/>
                <w:color w:val="000000"/>
                <w:sz w:val="20"/>
                <w:szCs w:val="20"/>
              </w:rPr>
              <w:t>15/6117.01</w:t>
            </w:r>
            <w:r w:rsidR="0099725D" w:rsidRPr="00C57E9B">
              <w:rPr>
                <w:rFonts w:ascii="Arial" w:hAnsi="Arial" w:cs="Arial"/>
                <w:color w:val="000000"/>
                <w:sz w:val="20"/>
                <w:szCs w:val="20"/>
              </w:rPr>
              <w:t>2</w:t>
            </w:r>
          </w:p>
        </w:tc>
        <w:tc>
          <w:tcPr>
            <w:tcW w:w="3119" w:type="dxa"/>
            <w:tcBorders>
              <w:bottom w:val="single" w:sz="4" w:space="0" w:color="000000"/>
              <w:right w:val="single" w:sz="4" w:space="0" w:color="000000"/>
            </w:tcBorders>
            <w:shd w:val="clear" w:color="auto" w:fill="auto"/>
            <w:vAlign w:val="center"/>
          </w:tcPr>
          <w:p w:rsidR="0099725D" w:rsidRPr="00C57E9B" w:rsidRDefault="0099725D" w:rsidP="002404B5">
            <w:pPr>
              <w:rPr>
                <w:rFonts w:ascii="Arial" w:hAnsi="Arial" w:cs="Arial"/>
                <w:sz w:val="20"/>
                <w:szCs w:val="20"/>
              </w:rPr>
            </w:pPr>
            <w:r w:rsidRPr="00C57E9B">
              <w:rPr>
                <w:rFonts w:ascii="Arial" w:hAnsi="Arial" w:cs="Arial"/>
                <w:color w:val="000000"/>
                <w:sz w:val="20"/>
                <w:szCs w:val="20"/>
              </w:rPr>
              <w:t>Παροχή υπηρεσιών -εργασιών  προς κάλυψη αναγκών για την αποφυγή της διάδοσης του κορωνοιου COVID-19</w:t>
            </w:r>
          </w:p>
        </w:tc>
        <w:tc>
          <w:tcPr>
            <w:tcW w:w="1658" w:type="dxa"/>
            <w:tcBorders>
              <w:bottom w:val="single" w:sz="4" w:space="0" w:color="000000"/>
              <w:right w:val="single" w:sz="4" w:space="0" w:color="000000"/>
            </w:tcBorders>
            <w:shd w:val="clear" w:color="auto" w:fill="auto"/>
            <w:vAlign w:val="center"/>
          </w:tcPr>
          <w:p w:rsidR="0099725D" w:rsidRPr="009A0A82" w:rsidRDefault="0099725D" w:rsidP="002404B5">
            <w:pPr>
              <w:jc w:val="right"/>
              <w:rPr>
                <w:rFonts w:ascii="Arial" w:hAnsi="Arial" w:cs="Arial"/>
                <w:sz w:val="20"/>
                <w:szCs w:val="20"/>
              </w:rPr>
            </w:pPr>
            <w:r w:rsidRPr="00C57E9B">
              <w:rPr>
                <w:rFonts w:ascii="Arial" w:hAnsi="Arial" w:cs="Arial"/>
                <w:color w:val="000000"/>
                <w:sz w:val="20"/>
                <w:szCs w:val="20"/>
              </w:rPr>
              <w:t>2</w:t>
            </w:r>
            <w:r w:rsidR="009A0A82">
              <w:rPr>
                <w:rFonts w:ascii="Arial" w:hAnsi="Arial" w:cs="Arial"/>
                <w:color w:val="000000"/>
                <w:sz w:val="20"/>
                <w:szCs w:val="20"/>
              </w:rPr>
              <w:t xml:space="preserve">7.371,44 </w:t>
            </w:r>
          </w:p>
        </w:tc>
        <w:tc>
          <w:tcPr>
            <w:tcW w:w="1177" w:type="dxa"/>
            <w:tcBorders>
              <w:bottom w:val="single" w:sz="4" w:space="0" w:color="000000"/>
              <w:right w:val="single" w:sz="4" w:space="0" w:color="000000"/>
            </w:tcBorders>
            <w:shd w:val="clear" w:color="auto" w:fill="auto"/>
            <w:vAlign w:val="center"/>
          </w:tcPr>
          <w:p w:rsidR="0099725D" w:rsidRPr="00C57E9B" w:rsidRDefault="0099725D" w:rsidP="002404B5">
            <w:pPr>
              <w:jc w:val="center"/>
              <w:rPr>
                <w:rFonts w:ascii="Arial" w:hAnsi="Arial" w:cs="Arial"/>
                <w:sz w:val="20"/>
                <w:szCs w:val="20"/>
              </w:rPr>
            </w:pPr>
            <w:r w:rsidRPr="00C57E9B">
              <w:rPr>
                <w:rFonts w:ascii="Arial" w:hAnsi="Arial" w:cs="Arial"/>
                <w:color w:val="000000"/>
                <w:sz w:val="20"/>
                <w:szCs w:val="20"/>
                <w:lang w:val="en-US"/>
              </w:rPr>
              <w:t>14.105,00</w:t>
            </w:r>
          </w:p>
        </w:tc>
        <w:tc>
          <w:tcPr>
            <w:tcW w:w="1764" w:type="dxa"/>
            <w:tcBorders>
              <w:bottom w:val="single" w:sz="4" w:space="0" w:color="000000"/>
              <w:right w:val="single" w:sz="4" w:space="0" w:color="000000"/>
            </w:tcBorders>
            <w:shd w:val="clear" w:color="auto" w:fill="auto"/>
            <w:vAlign w:val="center"/>
          </w:tcPr>
          <w:p w:rsidR="0099725D" w:rsidRPr="009A0A82" w:rsidRDefault="0099725D" w:rsidP="002404B5">
            <w:pPr>
              <w:jc w:val="right"/>
              <w:rPr>
                <w:rFonts w:ascii="Arial" w:hAnsi="Arial" w:cs="Arial"/>
                <w:sz w:val="20"/>
                <w:szCs w:val="20"/>
              </w:rPr>
            </w:pPr>
            <w:r w:rsidRPr="00C57E9B">
              <w:rPr>
                <w:rFonts w:ascii="Arial" w:hAnsi="Arial" w:cs="Arial"/>
                <w:color w:val="000000"/>
                <w:sz w:val="20"/>
                <w:szCs w:val="20"/>
                <w:lang w:val="en-US"/>
              </w:rPr>
              <w:t>1</w:t>
            </w:r>
            <w:r w:rsidR="009A0A82">
              <w:rPr>
                <w:rFonts w:ascii="Arial" w:hAnsi="Arial" w:cs="Arial"/>
                <w:color w:val="000000"/>
                <w:sz w:val="20"/>
                <w:szCs w:val="20"/>
              </w:rPr>
              <w:t>3.266,44</w:t>
            </w:r>
          </w:p>
        </w:tc>
      </w:tr>
      <w:tr w:rsidR="0099725D" w:rsidRPr="00C57E9B" w:rsidTr="002404B5">
        <w:trPr>
          <w:trHeight w:val="410"/>
          <w:jc w:val="center"/>
        </w:trPr>
        <w:tc>
          <w:tcPr>
            <w:tcW w:w="1372" w:type="dxa"/>
            <w:tcBorders>
              <w:left w:val="single" w:sz="4" w:space="0" w:color="000000"/>
              <w:bottom w:val="single" w:sz="4" w:space="0" w:color="000000"/>
              <w:right w:val="single" w:sz="4" w:space="0" w:color="000000"/>
            </w:tcBorders>
            <w:shd w:val="clear" w:color="auto" w:fill="D9D9D9"/>
            <w:vAlign w:val="center"/>
          </w:tcPr>
          <w:p w:rsidR="0099725D" w:rsidRPr="00C57E9B" w:rsidRDefault="0099725D" w:rsidP="002404B5">
            <w:pPr>
              <w:rPr>
                <w:rFonts w:ascii="Arial" w:hAnsi="Arial" w:cs="Arial"/>
                <w:sz w:val="20"/>
                <w:szCs w:val="20"/>
              </w:rPr>
            </w:pPr>
            <w:r w:rsidRPr="00C57E9B">
              <w:rPr>
                <w:rFonts w:ascii="Arial" w:hAnsi="Arial" w:cs="Arial"/>
                <w:color w:val="000000"/>
                <w:sz w:val="20"/>
                <w:szCs w:val="20"/>
                <w:lang w:eastAsia="el-GR"/>
              </w:rPr>
              <w:t> </w:t>
            </w:r>
          </w:p>
        </w:tc>
        <w:tc>
          <w:tcPr>
            <w:tcW w:w="3119" w:type="dxa"/>
            <w:tcBorders>
              <w:bottom w:val="single" w:sz="4" w:space="0" w:color="000000"/>
              <w:right w:val="single" w:sz="4" w:space="0" w:color="000000"/>
            </w:tcBorders>
            <w:shd w:val="clear" w:color="auto" w:fill="D9D9D9"/>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Σύνολο μείωσης εξόδων</w:t>
            </w:r>
          </w:p>
        </w:tc>
        <w:tc>
          <w:tcPr>
            <w:tcW w:w="1658" w:type="dxa"/>
            <w:tcBorders>
              <w:bottom w:val="single" w:sz="4" w:space="0" w:color="000000"/>
              <w:right w:val="single" w:sz="4" w:space="0" w:color="000000"/>
            </w:tcBorders>
            <w:shd w:val="clear" w:color="auto" w:fill="D9D9D9"/>
            <w:vAlign w:val="center"/>
          </w:tcPr>
          <w:p w:rsidR="0099725D" w:rsidRPr="00C57E9B" w:rsidRDefault="0099725D" w:rsidP="002404B5">
            <w:pPr>
              <w:rPr>
                <w:rFonts w:ascii="Arial" w:hAnsi="Arial" w:cs="Arial"/>
                <w:sz w:val="20"/>
                <w:szCs w:val="20"/>
              </w:rPr>
            </w:pPr>
            <w:r w:rsidRPr="00C57E9B">
              <w:rPr>
                <w:rFonts w:ascii="Arial" w:hAnsi="Arial" w:cs="Arial"/>
                <w:color w:val="000000"/>
                <w:sz w:val="20"/>
                <w:szCs w:val="20"/>
                <w:lang w:eastAsia="el-GR"/>
              </w:rPr>
              <w:t> </w:t>
            </w:r>
          </w:p>
        </w:tc>
        <w:tc>
          <w:tcPr>
            <w:tcW w:w="1177" w:type="dxa"/>
            <w:tcBorders>
              <w:bottom w:val="single" w:sz="4" w:space="0" w:color="000000"/>
              <w:right w:val="single" w:sz="4" w:space="0" w:color="000000"/>
            </w:tcBorders>
            <w:shd w:val="clear" w:color="auto" w:fill="D9D9D9"/>
            <w:vAlign w:val="center"/>
          </w:tcPr>
          <w:p w:rsidR="0099725D" w:rsidRPr="00C57E9B" w:rsidRDefault="0099725D" w:rsidP="002404B5">
            <w:pPr>
              <w:jc w:val="center"/>
              <w:rPr>
                <w:rFonts w:ascii="Arial" w:hAnsi="Arial" w:cs="Arial"/>
                <w:sz w:val="20"/>
                <w:szCs w:val="20"/>
                <w:lang w:val="en-US"/>
              </w:rPr>
            </w:pPr>
            <w:r w:rsidRPr="00C57E9B">
              <w:rPr>
                <w:rFonts w:ascii="Arial" w:hAnsi="Arial" w:cs="Arial"/>
                <w:sz w:val="20"/>
                <w:szCs w:val="20"/>
                <w:lang w:val="en-US"/>
              </w:rPr>
              <w:t>14.105,00</w:t>
            </w:r>
          </w:p>
        </w:tc>
        <w:tc>
          <w:tcPr>
            <w:tcW w:w="1764" w:type="dxa"/>
            <w:tcBorders>
              <w:bottom w:val="single" w:sz="4" w:space="0" w:color="000000"/>
              <w:right w:val="single" w:sz="4" w:space="0" w:color="000000"/>
            </w:tcBorders>
            <w:shd w:val="clear" w:color="auto" w:fill="D9D9D9"/>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 </w:t>
            </w:r>
          </w:p>
        </w:tc>
      </w:tr>
    </w:tbl>
    <w:p w:rsidR="0099725D" w:rsidRPr="00C57E9B" w:rsidRDefault="0099725D" w:rsidP="0099725D">
      <w:pPr>
        <w:rPr>
          <w:rFonts w:ascii="Arial" w:hAnsi="Arial" w:cs="Arial"/>
          <w:sz w:val="22"/>
          <w:szCs w:val="22"/>
          <w:lang w:val="en-US"/>
        </w:rPr>
      </w:pPr>
    </w:p>
    <w:p w:rsidR="0099725D" w:rsidRPr="00C57E9B" w:rsidRDefault="0099725D" w:rsidP="0099725D">
      <w:pPr>
        <w:rPr>
          <w:rFonts w:ascii="Arial" w:hAnsi="Arial" w:cs="Arial"/>
          <w:sz w:val="22"/>
          <w:szCs w:val="22"/>
        </w:rPr>
      </w:pPr>
      <w:r w:rsidRPr="00C57E9B">
        <w:rPr>
          <w:rFonts w:ascii="Arial" w:hAnsi="Arial" w:cs="Arial"/>
          <w:b/>
          <w:sz w:val="22"/>
          <w:szCs w:val="22"/>
        </w:rPr>
        <w:t>2)</w:t>
      </w:r>
      <w:r w:rsidRPr="00C57E9B">
        <w:rPr>
          <w:rFonts w:ascii="Arial" w:hAnsi="Arial" w:cs="Arial"/>
          <w:sz w:val="22"/>
          <w:szCs w:val="22"/>
        </w:rPr>
        <w:t xml:space="preserve"> Το ποσό  των 14.105,00 € να μεταφερθεί στο αποθεματικό (Κ.Α. 9111),  το οποίο αυξάνεται ισόποσα.</w:t>
      </w:r>
    </w:p>
    <w:p w:rsidR="0099725D" w:rsidRPr="00C57E9B" w:rsidRDefault="0099725D" w:rsidP="0099725D">
      <w:pPr>
        <w:rPr>
          <w:rFonts w:ascii="Arial" w:hAnsi="Arial" w:cs="Arial"/>
          <w:sz w:val="22"/>
          <w:szCs w:val="22"/>
        </w:rPr>
      </w:pPr>
    </w:p>
    <w:p w:rsidR="0099725D" w:rsidRPr="00C57E9B" w:rsidRDefault="0099725D" w:rsidP="0099725D">
      <w:pPr>
        <w:rPr>
          <w:rFonts w:ascii="Arial" w:hAnsi="Arial" w:cs="Arial"/>
          <w:sz w:val="22"/>
          <w:szCs w:val="22"/>
        </w:rPr>
      </w:pPr>
      <w:r w:rsidRPr="00C57E9B">
        <w:rPr>
          <w:rFonts w:ascii="Arial" w:hAnsi="Arial" w:cs="Arial"/>
          <w:b/>
          <w:sz w:val="22"/>
          <w:szCs w:val="22"/>
        </w:rPr>
        <w:t>3)</w:t>
      </w:r>
      <w:r w:rsidRPr="00C57E9B">
        <w:rPr>
          <w:rFonts w:ascii="Arial" w:hAnsi="Arial" w:cs="Arial"/>
          <w:sz w:val="22"/>
          <w:szCs w:val="22"/>
        </w:rPr>
        <w:t xml:space="preserve"> Από την πίστωση</w:t>
      </w:r>
      <w:r w:rsidR="004E3F7C">
        <w:rPr>
          <w:rFonts w:ascii="Arial" w:hAnsi="Arial" w:cs="Arial"/>
          <w:sz w:val="22"/>
          <w:szCs w:val="22"/>
        </w:rPr>
        <w:t xml:space="preserve"> του αποθεματικού (Κ.Α. 9111)</w:t>
      </w:r>
      <w:r w:rsidRPr="00C57E9B">
        <w:rPr>
          <w:rFonts w:ascii="Arial" w:hAnsi="Arial" w:cs="Arial"/>
          <w:sz w:val="22"/>
          <w:szCs w:val="22"/>
        </w:rPr>
        <w:t xml:space="preserve"> ποσό των  </w:t>
      </w:r>
      <w:r w:rsidR="004E3F7C">
        <w:rPr>
          <w:rFonts w:ascii="Arial" w:hAnsi="Arial" w:cs="Arial"/>
          <w:sz w:val="22"/>
          <w:szCs w:val="22"/>
        </w:rPr>
        <w:t xml:space="preserve"> 14.105,00 €</w:t>
      </w:r>
      <w:r w:rsidRPr="00C57E9B">
        <w:rPr>
          <w:rFonts w:ascii="Arial" w:hAnsi="Arial" w:cs="Arial"/>
          <w:sz w:val="22"/>
          <w:szCs w:val="22"/>
        </w:rPr>
        <w:t xml:space="preserve"> να μεταφερθεί στο σκέλος των εξόδων για την δημιουργία των  παρακάτω κωδικών εξόδων:</w:t>
      </w:r>
    </w:p>
    <w:p w:rsidR="0099725D" w:rsidRPr="00C57E9B" w:rsidRDefault="0099725D" w:rsidP="0099725D">
      <w:pPr>
        <w:rPr>
          <w:rFonts w:ascii="Arial" w:hAnsi="Arial" w:cs="Arial"/>
          <w:sz w:val="22"/>
          <w:szCs w:val="22"/>
        </w:rPr>
      </w:pPr>
      <w:r w:rsidRPr="00C57E9B">
        <w:rPr>
          <w:rFonts w:ascii="Arial" w:hAnsi="Arial" w:cs="Arial"/>
          <w:b/>
          <w:bCs/>
          <w:sz w:val="22"/>
          <w:szCs w:val="22"/>
        </w:rPr>
        <w:t xml:space="preserve">       Δημιουργία νέων κωδικών εξόδων</w:t>
      </w:r>
    </w:p>
    <w:tbl>
      <w:tblPr>
        <w:tblW w:w="0" w:type="auto"/>
        <w:jc w:val="center"/>
        <w:tblLayout w:type="fixed"/>
        <w:tblLook w:val="0000"/>
      </w:tblPr>
      <w:tblGrid>
        <w:gridCol w:w="1372"/>
        <w:gridCol w:w="3119"/>
        <w:gridCol w:w="1134"/>
        <w:gridCol w:w="1701"/>
        <w:gridCol w:w="1764"/>
      </w:tblGrid>
      <w:tr w:rsidR="0099725D" w:rsidRPr="00C57E9B" w:rsidTr="002404B5">
        <w:trPr>
          <w:trHeight w:val="400"/>
          <w:jc w:val="center"/>
        </w:trPr>
        <w:tc>
          <w:tcPr>
            <w:tcW w:w="137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Κ.Α.</w:t>
            </w:r>
          </w:p>
        </w:tc>
        <w:tc>
          <w:tcPr>
            <w:tcW w:w="3119" w:type="dxa"/>
            <w:tcBorders>
              <w:top w:val="single" w:sz="4" w:space="0" w:color="000000"/>
              <w:bottom w:val="single" w:sz="4" w:space="0" w:color="000000"/>
              <w:right w:val="single" w:sz="4" w:space="0" w:color="000000"/>
            </w:tcBorders>
            <w:shd w:val="clear" w:color="auto" w:fill="BFBFBF"/>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Τίτλος εξόδου</w:t>
            </w:r>
          </w:p>
        </w:tc>
        <w:tc>
          <w:tcPr>
            <w:tcW w:w="1134" w:type="dxa"/>
            <w:tcBorders>
              <w:top w:val="single" w:sz="4" w:space="0" w:color="000000"/>
              <w:bottom w:val="single" w:sz="4" w:space="0" w:color="000000"/>
              <w:right w:val="single" w:sz="4" w:space="0" w:color="000000"/>
            </w:tcBorders>
            <w:shd w:val="clear" w:color="auto" w:fill="BFBFBF"/>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Πρ/θέντα</w:t>
            </w:r>
          </w:p>
        </w:tc>
        <w:tc>
          <w:tcPr>
            <w:tcW w:w="1701" w:type="dxa"/>
            <w:tcBorders>
              <w:top w:val="single" w:sz="4" w:space="0" w:color="000000"/>
              <w:bottom w:val="single" w:sz="4" w:space="0" w:color="000000"/>
              <w:right w:val="single" w:sz="4" w:space="0" w:color="000000"/>
            </w:tcBorders>
            <w:shd w:val="clear" w:color="auto" w:fill="BFBFBF"/>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Αναμόρφωση</w:t>
            </w:r>
          </w:p>
        </w:tc>
        <w:tc>
          <w:tcPr>
            <w:tcW w:w="1764" w:type="dxa"/>
            <w:tcBorders>
              <w:top w:val="single" w:sz="4" w:space="0" w:color="000000"/>
              <w:bottom w:val="single" w:sz="4" w:space="0" w:color="000000"/>
              <w:right w:val="single" w:sz="4" w:space="0" w:color="000000"/>
            </w:tcBorders>
            <w:shd w:val="clear" w:color="auto" w:fill="BFBFBF"/>
            <w:vAlign w:val="center"/>
          </w:tcPr>
          <w:p w:rsidR="0099725D" w:rsidRPr="00C57E9B" w:rsidRDefault="0099725D" w:rsidP="002404B5">
            <w:pPr>
              <w:rPr>
                <w:rFonts w:ascii="Arial" w:hAnsi="Arial" w:cs="Arial"/>
                <w:sz w:val="20"/>
                <w:szCs w:val="20"/>
              </w:rPr>
            </w:pPr>
            <w:r w:rsidRPr="00C57E9B">
              <w:rPr>
                <w:rFonts w:ascii="Arial" w:hAnsi="Arial" w:cs="Arial"/>
                <w:b/>
                <w:bCs/>
                <w:color w:val="000000"/>
                <w:sz w:val="20"/>
                <w:szCs w:val="20"/>
                <w:lang w:eastAsia="el-GR"/>
              </w:rPr>
              <w:t>Διαμορφωθέντα</w:t>
            </w:r>
          </w:p>
        </w:tc>
      </w:tr>
      <w:tr w:rsidR="0099725D" w:rsidRPr="00C57E9B" w:rsidTr="002404B5">
        <w:trPr>
          <w:trHeight w:val="1300"/>
          <w:jc w:val="center"/>
        </w:trPr>
        <w:tc>
          <w:tcPr>
            <w:tcW w:w="1372" w:type="dxa"/>
            <w:tcBorders>
              <w:left w:val="single" w:sz="4" w:space="0" w:color="000000"/>
              <w:bottom w:val="single" w:sz="4" w:space="0" w:color="000000"/>
              <w:right w:val="single" w:sz="4" w:space="0" w:color="000000"/>
            </w:tcBorders>
            <w:shd w:val="clear" w:color="auto" w:fill="auto"/>
            <w:vAlign w:val="center"/>
          </w:tcPr>
          <w:p w:rsidR="0099725D" w:rsidRPr="00C57E9B" w:rsidRDefault="0099725D" w:rsidP="002404B5">
            <w:pPr>
              <w:rPr>
                <w:rFonts w:ascii="Arial" w:hAnsi="Arial" w:cs="Arial"/>
                <w:sz w:val="20"/>
                <w:szCs w:val="20"/>
              </w:rPr>
            </w:pPr>
            <w:r w:rsidRPr="00C57E9B">
              <w:rPr>
                <w:rFonts w:ascii="Arial" w:hAnsi="Arial" w:cs="Arial"/>
                <w:sz w:val="20"/>
                <w:szCs w:val="20"/>
              </w:rPr>
              <w:t>70/6041.002</w:t>
            </w:r>
          </w:p>
        </w:tc>
        <w:tc>
          <w:tcPr>
            <w:tcW w:w="3119" w:type="dxa"/>
            <w:tcBorders>
              <w:bottom w:val="single" w:sz="4" w:space="0" w:color="000000"/>
              <w:right w:val="single" w:sz="4" w:space="0" w:color="000000"/>
            </w:tcBorders>
            <w:shd w:val="clear" w:color="auto" w:fill="auto"/>
            <w:vAlign w:val="center"/>
          </w:tcPr>
          <w:p w:rsidR="0099725D" w:rsidRPr="00C57E9B" w:rsidRDefault="0099725D" w:rsidP="002404B5">
            <w:pPr>
              <w:rPr>
                <w:rFonts w:ascii="Arial" w:hAnsi="Arial" w:cs="Arial"/>
                <w:sz w:val="20"/>
                <w:szCs w:val="20"/>
              </w:rPr>
            </w:pPr>
            <w:r w:rsidRPr="00C57E9B">
              <w:rPr>
                <w:rFonts w:ascii="Arial" w:hAnsi="Arial" w:cs="Arial"/>
                <w:color w:val="000000"/>
                <w:sz w:val="20"/>
                <w:szCs w:val="20"/>
              </w:rPr>
              <w:t>Αμοιβές εκτάκτων υπαλλήλων για την καθαριότητα των εγκαταστάσεων του δήμου και των σχολικών  μονάδων προς αντιμετώπιση εκτάκτων αναγκών λόγω των μέτρων αποτροπής της διασποράς του κορωνοϊού</w:t>
            </w:r>
          </w:p>
        </w:tc>
        <w:tc>
          <w:tcPr>
            <w:tcW w:w="1134" w:type="dxa"/>
            <w:tcBorders>
              <w:bottom w:val="single" w:sz="4" w:space="0" w:color="000000"/>
              <w:right w:val="single" w:sz="4" w:space="0" w:color="000000"/>
            </w:tcBorders>
            <w:shd w:val="clear" w:color="auto" w:fill="auto"/>
            <w:vAlign w:val="center"/>
          </w:tcPr>
          <w:p w:rsidR="0099725D" w:rsidRPr="00C57E9B" w:rsidRDefault="0099725D" w:rsidP="002404B5">
            <w:pPr>
              <w:jc w:val="right"/>
              <w:rPr>
                <w:rFonts w:ascii="Arial" w:hAnsi="Arial" w:cs="Arial"/>
                <w:sz w:val="20"/>
                <w:szCs w:val="20"/>
              </w:rPr>
            </w:pPr>
            <w:r w:rsidRPr="00C57E9B">
              <w:rPr>
                <w:rFonts w:ascii="Arial" w:hAnsi="Arial" w:cs="Arial"/>
                <w:color w:val="000000"/>
                <w:sz w:val="20"/>
                <w:szCs w:val="20"/>
                <w:lang w:eastAsia="el-GR"/>
              </w:rPr>
              <w:t>0,00 € </w:t>
            </w:r>
          </w:p>
        </w:tc>
        <w:tc>
          <w:tcPr>
            <w:tcW w:w="1701" w:type="dxa"/>
            <w:tcBorders>
              <w:bottom w:val="single" w:sz="4" w:space="0" w:color="000000"/>
              <w:right w:val="single" w:sz="4" w:space="0" w:color="000000"/>
            </w:tcBorders>
            <w:shd w:val="clear" w:color="auto" w:fill="auto"/>
            <w:vAlign w:val="center"/>
          </w:tcPr>
          <w:p w:rsidR="0099725D" w:rsidRPr="00C57E9B" w:rsidRDefault="0099725D" w:rsidP="002404B5">
            <w:pPr>
              <w:jc w:val="right"/>
              <w:rPr>
                <w:rFonts w:ascii="Arial" w:hAnsi="Arial" w:cs="Arial"/>
                <w:sz w:val="20"/>
                <w:szCs w:val="20"/>
              </w:rPr>
            </w:pPr>
            <w:r w:rsidRPr="00C57E9B">
              <w:rPr>
                <w:rFonts w:ascii="Arial" w:hAnsi="Arial" w:cs="Arial"/>
                <w:sz w:val="20"/>
                <w:szCs w:val="20"/>
              </w:rPr>
              <w:t>11.000,00 €</w:t>
            </w:r>
          </w:p>
        </w:tc>
        <w:tc>
          <w:tcPr>
            <w:tcW w:w="1764" w:type="dxa"/>
            <w:tcBorders>
              <w:bottom w:val="single" w:sz="4" w:space="0" w:color="000000"/>
              <w:right w:val="single" w:sz="4" w:space="0" w:color="000000"/>
            </w:tcBorders>
            <w:shd w:val="clear" w:color="auto" w:fill="auto"/>
            <w:vAlign w:val="center"/>
          </w:tcPr>
          <w:p w:rsidR="0099725D" w:rsidRPr="00C57E9B" w:rsidRDefault="0099725D" w:rsidP="002404B5">
            <w:pPr>
              <w:jc w:val="right"/>
              <w:rPr>
                <w:rFonts w:ascii="Arial" w:hAnsi="Arial" w:cs="Arial"/>
                <w:sz w:val="20"/>
                <w:szCs w:val="20"/>
              </w:rPr>
            </w:pPr>
            <w:r w:rsidRPr="00C57E9B">
              <w:rPr>
                <w:rFonts w:ascii="Arial" w:hAnsi="Arial" w:cs="Arial"/>
                <w:sz w:val="20"/>
                <w:szCs w:val="20"/>
              </w:rPr>
              <w:t>11.000,00 €</w:t>
            </w:r>
          </w:p>
        </w:tc>
      </w:tr>
      <w:tr w:rsidR="0099725D" w:rsidRPr="00C57E9B" w:rsidTr="002404B5">
        <w:trPr>
          <w:trHeight w:val="1300"/>
          <w:jc w:val="center"/>
        </w:trPr>
        <w:tc>
          <w:tcPr>
            <w:tcW w:w="1372" w:type="dxa"/>
            <w:tcBorders>
              <w:left w:val="single" w:sz="4" w:space="0" w:color="000000"/>
              <w:bottom w:val="single" w:sz="4" w:space="0" w:color="000000"/>
              <w:right w:val="single" w:sz="4" w:space="0" w:color="000000"/>
            </w:tcBorders>
            <w:shd w:val="clear" w:color="auto" w:fill="auto"/>
            <w:vAlign w:val="center"/>
          </w:tcPr>
          <w:p w:rsidR="0099725D" w:rsidRPr="00C57E9B" w:rsidRDefault="0099725D" w:rsidP="002404B5">
            <w:pPr>
              <w:rPr>
                <w:rFonts w:ascii="Arial" w:hAnsi="Arial" w:cs="Arial"/>
                <w:sz w:val="20"/>
                <w:szCs w:val="20"/>
              </w:rPr>
            </w:pPr>
            <w:r w:rsidRPr="00C57E9B">
              <w:rPr>
                <w:rFonts w:ascii="Arial" w:hAnsi="Arial" w:cs="Arial"/>
                <w:sz w:val="20"/>
                <w:szCs w:val="20"/>
              </w:rPr>
              <w:lastRenderedPageBreak/>
              <w:t>70/6054.002</w:t>
            </w:r>
          </w:p>
        </w:tc>
        <w:tc>
          <w:tcPr>
            <w:tcW w:w="3119" w:type="dxa"/>
            <w:tcBorders>
              <w:bottom w:val="single" w:sz="4" w:space="0" w:color="000000"/>
              <w:right w:val="single" w:sz="4" w:space="0" w:color="000000"/>
            </w:tcBorders>
            <w:shd w:val="clear" w:color="auto" w:fill="auto"/>
            <w:vAlign w:val="center"/>
          </w:tcPr>
          <w:p w:rsidR="0099725D" w:rsidRPr="00C57E9B" w:rsidRDefault="0099725D" w:rsidP="002404B5">
            <w:pPr>
              <w:rPr>
                <w:rFonts w:ascii="Arial" w:hAnsi="Arial" w:cs="Arial"/>
                <w:sz w:val="20"/>
                <w:szCs w:val="20"/>
              </w:rPr>
            </w:pPr>
            <w:r w:rsidRPr="00C57E9B">
              <w:rPr>
                <w:rFonts w:ascii="Arial" w:hAnsi="Arial" w:cs="Arial"/>
                <w:color w:val="000000"/>
                <w:sz w:val="20"/>
                <w:szCs w:val="20"/>
              </w:rPr>
              <w:t>Εργοδοτικές εισφορές εκτάκτων υπαλλήλων για την καθαριότητα των εγκαταστάσεων του δήμου και των σχολικών  μονάδων προς αντιμετώπιση εκτάκτων αναγκών λόγω των μέτρων αποτροπής της διασποράς του κορωνοϊού</w:t>
            </w:r>
          </w:p>
        </w:tc>
        <w:tc>
          <w:tcPr>
            <w:tcW w:w="1134" w:type="dxa"/>
            <w:tcBorders>
              <w:bottom w:val="single" w:sz="4" w:space="0" w:color="000000"/>
              <w:right w:val="single" w:sz="4" w:space="0" w:color="000000"/>
            </w:tcBorders>
            <w:shd w:val="clear" w:color="auto" w:fill="auto"/>
            <w:vAlign w:val="center"/>
          </w:tcPr>
          <w:p w:rsidR="0099725D" w:rsidRPr="00C57E9B" w:rsidRDefault="0099725D" w:rsidP="002404B5">
            <w:pPr>
              <w:jc w:val="right"/>
              <w:rPr>
                <w:rFonts w:ascii="Arial" w:hAnsi="Arial" w:cs="Arial"/>
                <w:sz w:val="20"/>
                <w:szCs w:val="20"/>
              </w:rPr>
            </w:pPr>
            <w:r w:rsidRPr="00C57E9B">
              <w:rPr>
                <w:rFonts w:ascii="Arial" w:hAnsi="Arial" w:cs="Arial"/>
                <w:color w:val="000000"/>
                <w:sz w:val="20"/>
                <w:szCs w:val="20"/>
                <w:lang w:eastAsia="el-GR"/>
              </w:rPr>
              <w:t>0,00 € </w:t>
            </w:r>
          </w:p>
        </w:tc>
        <w:tc>
          <w:tcPr>
            <w:tcW w:w="1701" w:type="dxa"/>
            <w:tcBorders>
              <w:bottom w:val="single" w:sz="4" w:space="0" w:color="000000"/>
              <w:right w:val="single" w:sz="4" w:space="0" w:color="000000"/>
            </w:tcBorders>
            <w:shd w:val="clear" w:color="auto" w:fill="auto"/>
            <w:vAlign w:val="center"/>
          </w:tcPr>
          <w:p w:rsidR="0099725D" w:rsidRPr="00C57E9B" w:rsidRDefault="0099725D" w:rsidP="002404B5">
            <w:pPr>
              <w:jc w:val="right"/>
              <w:rPr>
                <w:rFonts w:ascii="Arial" w:hAnsi="Arial" w:cs="Arial"/>
                <w:sz w:val="20"/>
                <w:szCs w:val="20"/>
              </w:rPr>
            </w:pPr>
            <w:r w:rsidRPr="00C57E9B">
              <w:rPr>
                <w:rFonts w:ascii="Arial" w:hAnsi="Arial" w:cs="Arial"/>
                <w:sz w:val="20"/>
                <w:szCs w:val="20"/>
              </w:rPr>
              <w:t>3.105,00 €</w:t>
            </w:r>
          </w:p>
        </w:tc>
        <w:tc>
          <w:tcPr>
            <w:tcW w:w="1764" w:type="dxa"/>
            <w:tcBorders>
              <w:bottom w:val="single" w:sz="4" w:space="0" w:color="000000"/>
              <w:right w:val="single" w:sz="4" w:space="0" w:color="000000"/>
            </w:tcBorders>
            <w:shd w:val="clear" w:color="auto" w:fill="auto"/>
            <w:vAlign w:val="center"/>
          </w:tcPr>
          <w:p w:rsidR="0099725D" w:rsidRPr="00C57E9B" w:rsidRDefault="0099725D" w:rsidP="002404B5">
            <w:pPr>
              <w:jc w:val="right"/>
              <w:rPr>
                <w:rFonts w:ascii="Arial" w:hAnsi="Arial" w:cs="Arial"/>
                <w:sz w:val="20"/>
                <w:szCs w:val="20"/>
              </w:rPr>
            </w:pPr>
            <w:r w:rsidRPr="00C57E9B">
              <w:rPr>
                <w:rFonts w:ascii="Arial" w:hAnsi="Arial" w:cs="Arial"/>
                <w:sz w:val="20"/>
                <w:szCs w:val="20"/>
              </w:rPr>
              <w:t>3.105,00 €</w:t>
            </w:r>
          </w:p>
        </w:tc>
      </w:tr>
      <w:tr w:rsidR="0099725D" w:rsidRPr="00C57E9B" w:rsidTr="002404B5">
        <w:trPr>
          <w:trHeight w:val="490"/>
          <w:jc w:val="center"/>
        </w:trPr>
        <w:tc>
          <w:tcPr>
            <w:tcW w:w="1372" w:type="dxa"/>
            <w:tcBorders>
              <w:left w:val="single" w:sz="4" w:space="0" w:color="000000"/>
              <w:bottom w:val="single" w:sz="4" w:space="0" w:color="000000"/>
              <w:right w:val="single" w:sz="4" w:space="0" w:color="000000"/>
            </w:tcBorders>
            <w:shd w:val="clear" w:color="auto" w:fill="D9D9D9"/>
            <w:vAlign w:val="center"/>
          </w:tcPr>
          <w:p w:rsidR="0099725D" w:rsidRPr="00C57E9B" w:rsidRDefault="0099725D" w:rsidP="002404B5">
            <w:pPr>
              <w:rPr>
                <w:rFonts w:ascii="Arial" w:hAnsi="Arial" w:cs="Arial"/>
                <w:b/>
                <w:sz w:val="20"/>
                <w:szCs w:val="20"/>
              </w:rPr>
            </w:pPr>
            <w:r w:rsidRPr="00C57E9B">
              <w:rPr>
                <w:rFonts w:ascii="Arial" w:hAnsi="Arial" w:cs="Arial"/>
                <w:b/>
                <w:color w:val="000000"/>
                <w:sz w:val="20"/>
                <w:szCs w:val="20"/>
                <w:lang w:eastAsia="el-GR"/>
              </w:rPr>
              <w:t> </w:t>
            </w:r>
          </w:p>
        </w:tc>
        <w:tc>
          <w:tcPr>
            <w:tcW w:w="3119" w:type="dxa"/>
            <w:tcBorders>
              <w:bottom w:val="single" w:sz="4" w:space="0" w:color="000000"/>
              <w:right w:val="single" w:sz="4" w:space="0" w:color="000000"/>
            </w:tcBorders>
            <w:shd w:val="clear" w:color="auto" w:fill="D9D9D9"/>
            <w:vAlign w:val="center"/>
          </w:tcPr>
          <w:p w:rsidR="0099725D" w:rsidRPr="00C57E9B" w:rsidRDefault="0099725D" w:rsidP="002404B5">
            <w:pPr>
              <w:rPr>
                <w:rFonts w:ascii="Arial" w:hAnsi="Arial" w:cs="Arial"/>
                <w:b/>
                <w:sz w:val="20"/>
                <w:szCs w:val="20"/>
              </w:rPr>
            </w:pPr>
            <w:r w:rsidRPr="00C57E9B">
              <w:rPr>
                <w:rFonts w:ascii="Arial" w:hAnsi="Arial" w:cs="Arial"/>
                <w:b/>
                <w:bCs/>
                <w:color w:val="000000"/>
                <w:sz w:val="20"/>
                <w:szCs w:val="20"/>
                <w:lang w:eastAsia="el-GR"/>
              </w:rPr>
              <w:t>Σύνολο αύξησης εξόδων</w:t>
            </w:r>
          </w:p>
        </w:tc>
        <w:tc>
          <w:tcPr>
            <w:tcW w:w="1134" w:type="dxa"/>
            <w:tcBorders>
              <w:bottom w:val="single" w:sz="4" w:space="0" w:color="000000"/>
              <w:right w:val="single" w:sz="4" w:space="0" w:color="000000"/>
            </w:tcBorders>
            <w:shd w:val="clear" w:color="auto" w:fill="D9D9D9"/>
            <w:vAlign w:val="center"/>
          </w:tcPr>
          <w:p w:rsidR="0099725D" w:rsidRPr="00C57E9B" w:rsidRDefault="0099725D" w:rsidP="002404B5">
            <w:pPr>
              <w:rPr>
                <w:rFonts w:ascii="Arial" w:hAnsi="Arial" w:cs="Arial"/>
                <w:b/>
                <w:sz w:val="20"/>
                <w:szCs w:val="20"/>
              </w:rPr>
            </w:pPr>
            <w:r w:rsidRPr="00C57E9B">
              <w:rPr>
                <w:rFonts w:ascii="Arial" w:hAnsi="Arial" w:cs="Arial"/>
                <w:b/>
                <w:color w:val="000000"/>
                <w:sz w:val="20"/>
                <w:szCs w:val="20"/>
                <w:lang w:eastAsia="el-GR"/>
              </w:rPr>
              <w:t> </w:t>
            </w:r>
          </w:p>
        </w:tc>
        <w:tc>
          <w:tcPr>
            <w:tcW w:w="1701" w:type="dxa"/>
            <w:tcBorders>
              <w:bottom w:val="single" w:sz="4" w:space="0" w:color="000000"/>
              <w:right w:val="single" w:sz="4" w:space="0" w:color="000000"/>
            </w:tcBorders>
            <w:shd w:val="clear" w:color="auto" w:fill="D9D9D9"/>
            <w:vAlign w:val="center"/>
          </w:tcPr>
          <w:p w:rsidR="0099725D" w:rsidRPr="00C57E9B" w:rsidRDefault="0099725D" w:rsidP="002404B5">
            <w:pPr>
              <w:jc w:val="center"/>
              <w:rPr>
                <w:rFonts w:ascii="Arial" w:hAnsi="Arial" w:cs="Arial"/>
                <w:b/>
                <w:sz w:val="20"/>
                <w:szCs w:val="20"/>
              </w:rPr>
            </w:pPr>
            <w:r w:rsidRPr="00C57E9B">
              <w:rPr>
                <w:rFonts w:ascii="Arial" w:hAnsi="Arial" w:cs="Arial"/>
                <w:b/>
                <w:sz w:val="20"/>
                <w:szCs w:val="20"/>
              </w:rPr>
              <w:t>14.105,00 €</w:t>
            </w:r>
          </w:p>
        </w:tc>
        <w:tc>
          <w:tcPr>
            <w:tcW w:w="1764" w:type="dxa"/>
            <w:tcBorders>
              <w:bottom w:val="single" w:sz="4" w:space="0" w:color="000000"/>
              <w:right w:val="single" w:sz="4" w:space="0" w:color="000000"/>
            </w:tcBorders>
            <w:shd w:val="clear" w:color="auto" w:fill="D9D9D9"/>
            <w:vAlign w:val="center"/>
          </w:tcPr>
          <w:p w:rsidR="0099725D" w:rsidRPr="00C57E9B" w:rsidRDefault="0099725D" w:rsidP="002404B5">
            <w:pPr>
              <w:rPr>
                <w:rFonts w:ascii="Arial" w:hAnsi="Arial" w:cs="Arial"/>
                <w:b/>
                <w:sz w:val="20"/>
                <w:szCs w:val="20"/>
              </w:rPr>
            </w:pPr>
            <w:r w:rsidRPr="00C57E9B">
              <w:rPr>
                <w:rFonts w:ascii="Arial" w:hAnsi="Arial" w:cs="Arial"/>
                <w:b/>
                <w:bCs/>
                <w:color w:val="000000"/>
                <w:sz w:val="20"/>
                <w:szCs w:val="20"/>
                <w:lang w:eastAsia="el-GR"/>
              </w:rPr>
              <w:t> </w:t>
            </w:r>
          </w:p>
        </w:tc>
      </w:tr>
    </w:tbl>
    <w:p w:rsidR="0099725D" w:rsidRPr="00C57E9B" w:rsidRDefault="0099725D" w:rsidP="0099725D">
      <w:pPr>
        <w:spacing w:line="276" w:lineRule="auto"/>
        <w:jc w:val="both"/>
        <w:rPr>
          <w:rFonts w:ascii="Arial" w:hAnsi="Arial" w:cs="Arial"/>
          <w:b/>
          <w:bCs/>
          <w:sz w:val="22"/>
          <w:szCs w:val="22"/>
        </w:rPr>
      </w:pPr>
    </w:p>
    <w:p w:rsidR="0099725D" w:rsidRPr="00C57E9B" w:rsidRDefault="0099725D" w:rsidP="0099725D">
      <w:pPr>
        <w:spacing w:line="276" w:lineRule="auto"/>
        <w:jc w:val="both"/>
        <w:rPr>
          <w:rFonts w:ascii="Arial" w:eastAsia="SimSun" w:hAnsi="Arial" w:cs="Arial"/>
          <w:sz w:val="22"/>
          <w:szCs w:val="22"/>
          <w:lang w:bidi="hi-IN"/>
        </w:rPr>
      </w:pPr>
      <w:r w:rsidRPr="00C57E9B">
        <w:rPr>
          <w:rFonts w:ascii="Arial" w:hAnsi="Arial" w:cs="Arial"/>
          <w:b/>
          <w:bCs/>
          <w:sz w:val="22"/>
          <w:szCs w:val="22"/>
        </w:rPr>
        <w:t xml:space="preserve">4) </w:t>
      </w:r>
      <w:r w:rsidRPr="00C57E9B">
        <w:rPr>
          <w:rFonts w:ascii="Arial" w:hAnsi="Arial" w:cs="Arial"/>
          <w:bCs/>
          <w:sz w:val="22"/>
          <w:szCs w:val="22"/>
        </w:rPr>
        <w:t xml:space="preserve"> </w:t>
      </w:r>
      <w:r w:rsidRPr="00C57E9B">
        <w:rPr>
          <w:rFonts w:ascii="Arial" w:eastAsia="SimSun" w:hAnsi="Arial" w:cs="Arial"/>
          <w:sz w:val="22"/>
          <w:szCs w:val="22"/>
          <w:lang w:bidi="hi-IN"/>
        </w:rPr>
        <w:t xml:space="preserve">Μετά την παραπάνω αναμόρφωση ο προυπολογισμός </w:t>
      </w:r>
      <w:r w:rsidR="004E3F7C">
        <w:rPr>
          <w:rFonts w:ascii="Arial" w:eastAsia="SimSun" w:hAnsi="Arial" w:cs="Arial"/>
          <w:sz w:val="22"/>
          <w:szCs w:val="22"/>
          <w:lang w:bidi="hi-IN"/>
        </w:rPr>
        <w:t xml:space="preserve"> θα </w:t>
      </w:r>
      <w:r w:rsidRPr="00C57E9B">
        <w:rPr>
          <w:rFonts w:ascii="Arial" w:eastAsia="SimSun" w:hAnsi="Arial" w:cs="Arial"/>
          <w:sz w:val="22"/>
          <w:szCs w:val="22"/>
          <w:lang w:bidi="hi-IN"/>
        </w:rPr>
        <w:t>παραμένει στο ύψος που έχει διαμορφωθεί μέχρι σήμερα</w:t>
      </w:r>
      <w:r w:rsidR="00F00DCA">
        <w:rPr>
          <w:rFonts w:ascii="Arial" w:eastAsia="SimSun" w:hAnsi="Arial" w:cs="Arial"/>
          <w:sz w:val="22"/>
          <w:szCs w:val="22"/>
          <w:lang w:bidi="hi-IN"/>
        </w:rPr>
        <w:t>, ήτοι στο ποσό των 27.477.166,</w:t>
      </w:r>
      <w:r w:rsidRPr="00C57E9B">
        <w:rPr>
          <w:rFonts w:ascii="Arial" w:eastAsia="SimSun" w:hAnsi="Arial" w:cs="Arial"/>
          <w:sz w:val="22"/>
          <w:szCs w:val="22"/>
          <w:lang w:bidi="hi-IN"/>
        </w:rPr>
        <w:t>0</w:t>
      </w:r>
      <w:r w:rsidR="00F00DCA">
        <w:rPr>
          <w:rFonts w:ascii="Arial" w:eastAsia="SimSun" w:hAnsi="Arial" w:cs="Arial"/>
          <w:sz w:val="22"/>
          <w:szCs w:val="22"/>
          <w:lang w:bidi="hi-IN"/>
        </w:rPr>
        <w:t>5</w:t>
      </w:r>
      <w:r w:rsidRPr="00C57E9B">
        <w:rPr>
          <w:rFonts w:ascii="Arial" w:eastAsia="SimSun" w:hAnsi="Arial" w:cs="Arial"/>
          <w:sz w:val="22"/>
          <w:szCs w:val="22"/>
          <w:lang w:bidi="hi-IN"/>
        </w:rPr>
        <w:t xml:space="preserve"> €  το αποθεματικό (Κ.Α. 9111) δεν μεταβάλλεται και παραμένει στα 1</w:t>
      </w:r>
      <w:r w:rsidR="007405BE">
        <w:rPr>
          <w:rFonts w:ascii="Arial" w:eastAsia="SimSun" w:hAnsi="Arial" w:cs="Arial"/>
          <w:sz w:val="22"/>
          <w:szCs w:val="22"/>
          <w:lang w:bidi="hi-IN"/>
        </w:rPr>
        <w:t xml:space="preserve">12.986,78 </w:t>
      </w:r>
      <w:r w:rsidRPr="00C57E9B">
        <w:rPr>
          <w:rFonts w:ascii="Arial" w:eastAsia="SimSun" w:hAnsi="Arial" w:cs="Arial"/>
          <w:sz w:val="22"/>
          <w:szCs w:val="22"/>
          <w:lang w:bidi="hi-IN"/>
        </w:rPr>
        <w:t xml:space="preserve"> €</w:t>
      </w:r>
    </w:p>
    <w:p w:rsidR="0099725D" w:rsidRPr="00C57E9B" w:rsidRDefault="0099725D" w:rsidP="0099725D">
      <w:pPr>
        <w:spacing w:line="276" w:lineRule="auto"/>
        <w:jc w:val="both"/>
        <w:rPr>
          <w:rFonts w:ascii="Arial" w:eastAsia="SimSun" w:hAnsi="Arial" w:cs="Arial"/>
          <w:sz w:val="22"/>
          <w:szCs w:val="22"/>
          <w:lang w:bidi="hi-IN"/>
        </w:rPr>
      </w:pPr>
    </w:p>
    <w:p w:rsidR="006959F3" w:rsidRPr="00C57E9B" w:rsidRDefault="0099725D" w:rsidP="0099725D">
      <w:pPr>
        <w:pStyle w:val="af2"/>
        <w:ind w:firstLine="0"/>
        <w:rPr>
          <w:rFonts w:ascii="Arial" w:hAnsi="Arial" w:cs="Arial"/>
          <w:sz w:val="22"/>
          <w:szCs w:val="22"/>
        </w:rPr>
      </w:pPr>
      <w:r w:rsidRPr="00C57E9B">
        <w:rPr>
          <w:rFonts w:ascii="Arial" w:hAnsi="Arial" w:cs="Arial"/>
          <w:bCs/>
          <w:sz w:val="22"/>
          <w:szCs w:val="22"/>
          <w:u w:val="single"/>
        </w:rPr>
        <w:t xml:space="preserve">Η αναμόρφωση  του προϋπολογισμού θα εγκριθεί υποχρεωτικά όπως προβλέπεται στην  παράγραφο 2 του </w:t>
      </w:r>
      <w:r w:rsidRPr="00C57E9B">
        <w:rPr>
          <w:rFonts w:ascii="Arial" w:hAnsi="Arial" w:cs="Arial"/>
          <w:bCs/>
          <w:color w:val="000000"/>
          <w:sz w:val="22"/>
          <w:szCs w:val="22"/>
          <w:u w:val="single"/>
          <w:shd w:val="clear" w:color="auto" w:fill="FFFFFF"/>
        </w:rPr>
        <w:t xml:space="preserve"> άρθρου  εικοστού τετάρτου - Κατεπείγουσες ρυθμίσεις αρμοδιότητας Υπουργείου Εσωτερικών της Πράξης Νομοθετικού Περιεχομένου (ΠΝΠ) ( ΦΕΚ 64/14.3.2020 τεύχος Α΄ ) , από το αμέσως επόμενο Δημοτικό Συμβούλιο .</w:t>
      </w:r>
    </w:p>
    <w:p w:rsidR="00655593" w:rsidRDefault="00655593" w:rsidP="00655593">
      <w:pPr>
        <w:jc w:val="both"/>
        <w:rPr>
          <w:rFonts w:ascii="Arial" w:hAnsi="Arial" w:cs="Arial"/>
          <w:bCs/>
          <w:sz w:val="22"/>
          <w:szCs w:val="22"/>
        </w:rPr>
      </w:pPr>
    </w:p>
    <w:p w:rsidR="00757617" w:rsidRDefault="00F11A55" w:rsidP="0008221A">
      <w:pPr>
        <w:pStyle w:val="ad"/>
        <w:spacing w:before="119" w:after="119"/>
        <w:rPr>
          <w:rFonts w:ascii="Arial" w:hAnsi="Arial" w:cs="Arial"/>
          <w:sz w:val="22"/>
          <w:szCs w:val="22"/>
        </w:rPr>
      </w:pPr>
      <w:r w:rsidRPr="000933CF">
        <w:rPr>
          <w:rFonts w:ascii="Arial" w:hAnsi="Arial" w:cs="Arial"/>
          <w:sz w:val="22"/>
          <w:szCs w:val="22"/>
        </w:rPr>
        <w:t xml:space="preserve">Η  παρούσα απόφαση πήρε αριθμό  </w:t>
      </w:r>
      <w:r w:rsidR="00C57E9B">
        <w:rPr>
          <w:rFonts w:ascii="Arial" w:hAnsi="Arial" w:cs="Arial"/>
          <w:sz w:val="22"/>
          <w:szCs w:val="22"/>
        </w:rPr>
        <w:t>106/</w:t>
      </w:r>
      <w:r w:rsidRPr="000933CF">
        <w:rPr>
          <w:rFonts w:ascii="Arial" w:hAnsi="Arial" w:cs="Arial"/>
          <w:sz w:val="22"/>
          <w:szCs w:val="22"/>
        </w:rPr>
        <w:t>20</w:t>
      </w:r>
      <w:r w:rsidR="00CA7447" w:rsidRPr="000933CF">
        <w:rPr>
          <w:rFonts w:ascii="Arial" w:hAnsi="Arial" w:cs="Arial"/>
          <w:sz w:val="22"/>
          <w:szCs w:val="22"/>
        </w:rPr>
        <w:t>20</w:t>
      </w:r>
      <w:r w:rsidR="00600D8B" w:rsidRPr="000933CF">
        <w:rPr>
          <w:rFonts w:ascii="Arial" w:hAnsi="Arial" w:cs="Arial"/>
          <w:sz w:val="22"/>
          <w:szCs w:val="22"/>
        </w:rPr>
        <w:t>.-</w:t>
      </w:r>
    </w:p>
    <w:p w:rsidR="00F11A55" w:rsidRDefault="00F11A55" w:rsidP="0008221A">
      <w:pPr>
        <w:pStyle w:val="ad"/>
        <w:spacing w:before="119" w:after="119"/>
      </w:pPr>
      <w:r>
        <w:rPr>
          <w:rFonts w:ascii="Arial" w:eastAsia="Verdana" w:hAnsi="Arial" w:cs="Arial"/>
          <w:kern w:val="1"/>
          <w:sz w:val="22"/>
          <w:szCs w:val="22"/>
          <w:lang w:bidi="hi-IN"/>
        </w:rPr>
        <w:t>Ο ΠΡΟΕΔΡΟΣ</w:t>
      </w:r>
    </w:p>
    <w:p w:rsidR="00F11A55" w:rsidRDefault="00F11A55" w:rsidP="0008221A">
      <w:pPr>
        <w:tabs>
          <w:tab w:val="left" w:pos="559"/>
          <w:tab w:val="left" w:pos="1555"/>
        </w:tabs>
      </w:pPr>
      <w:r>
        <w:rPr>
          <w:rFonts w:ascii="Arial" w:hAnsi="Arial" w:cs="Arial"/>
          <w:sz w:val="22"/>
          <w:szCs w:val="22"/>
        </w:rPr>
        <w:t>ΙΩΑΝΝΗΣ Δ. ΤΑΓΚΑΛΕΓΚΑΣ</w:t>
      </w:r>
    </w:p>
    <w:p w:rsidR="00F11A55" w:rsidRDefault="0008221A" w:rsidP="0008221A">
      <w:pPr>
        <w:tabs>
          <w:tab w:val="left" w:pos="559"/>
          <w:tab w:val="left" w:pos="1555"/>
        </w:tabs>
        <w:rPr>
          <w:rFonts w:ascii="Arial" w:hAnsi="Arial" w:cs="Arial"/>
          <w:sz w:val="22"/>
          <w:szCs w:val="22"/>
        </w:rPr>
      </w:pPr>
      <w:r>
        <w:rPr>
          <w:rFonts w:ascii="Arial" w:hAnsi="Arial" w:cs="Arial"/>
          <w:sz w:val="22"/>
          <w:szCs w:val="22"/>
        </w:rPr>
        <w:t xml:space="preserve">                                                                                          ΠΙΣΤΟ ΑΠΟΣΠΑΣΜΑ</w:t>
      </w:r>
    </w:p>
    <w:p w:rsidR="00F11A55" w:rsidRDefault="00F11A55" w:rsidP="0008221A">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r w:rsidR="0008221A">
        <w:rPr>
          <w:rFonts w:ascii="Arial" w:hAnsi="Arial" w:cs="Arial"/>
          <w:sz w:val="22"/>
          <w:szCs w:val="22"/>
        </w:rPr>
        <w:t xml:space="preserve">                                                          Λιβαδειά  </w:t>
      </w:r>
      <w:r w:rsidR="00C57E9B">
        <w:rPr>
          <w:rFonts w:ascii="Arial" w:hAnsi="Arial" w:cs="Arial"/>
          <w:sz w:val="22"/>
          <w:szCs w:val="22"/>
        </w:rPr>
        <w:t>26</w:t>
      </w:r>
      <w:r w:rsidR="0008221A">
        <w:rPr>
          <w:rFonts w:ascii="Arial" w:hAnsi="Arial" w:cs="Arial"/>
          <w:sz w:val="22"/>
          <w:szCs w:val="22"/>
        </w:rPr>
        <w:t xml:space="preserve"> -0</w:t>
      </w:r>
      <w:r w:rsidR="00C57E9B">
        <w:rPr>
          <w:rFonts w:ascii="Arial" w:hAnsi="Arial" w:cs="Arial"/>
          <w:sz w:val="22"/>
          <w:szCs w:val="22"/>
        </w:rPr>
        <w:t>5</w:t>
      </w:r>
      <w:r w:rsidR="0008221A">
        <w:rPr>
          <w:rFonts w:ascii="Arial" w:hAnsi="Arial" w:cs="Arial"/>
          <w:sz w:val="22"/>
          <w:szCs w:val="22"/>
        </w:rPr>
        <w:t xml:space="preserve">-2020 </w:t>
      </w:r>
    </w:p>
    <w:p w:rsidR="00F11A55" w:rsidRDefault="00F11A55" w:rsidP="0008221A">
      <w:pPr>
        <w:tabs>
          <w:tab w:val="left" w:pos="360"/>
          <w:tab w:val="left" w:pos="6237"/>
        </w:tabs>
        <w:ind w:left="360"/>
      </w:pPr>
      <w:r>
        <w:rPr>
          <w:rFonts w:ascii="Arial" w:hAnsi="Arial" w:cs="Arial"/>
          <w:sz w:val="22"/>
          <w:szCs w:val="22"/>
        </w:rPr>
        <w:t>1.</w:t>
      </w:r>
      <w:r w:rsidR="00BF1525">
        <w:rPr>
          <w:rFonts w:ascii="Arial" w:hAnsi="Arial" w:cs="Arial"/>
          <w:sz w:val="22"/>
          <w:szCs w:val="22"/>
        </w:rPr>
        <w:t xml:space="preserve"> </w:t>
      </w:r>
      <w:r>
        <w:rPr>
          <w:rFonts w:ascii="Arial" w:hAnsi="Arial" w:cs="Arial"/>
          <w:sz w:val="22"/>
          <w:szCs w:val="22"/>
        </w:rPr>
        <w:t xml:space="preserve">Καλογρηάς  Αθανάσιος                                          </w:t>
      </w:r>
      <w:r w:rsidR="009F56BC">
        <w:rPr>
          <w:rFonts w:ascii="Arial" w:hAnsi="Arial" w:cs="Arial"/>
          <w:sz w:val="22"/>
          <w:szCs w:val="22"/>
        </w:rPr>
        <w:t xml:space="preserve">   </w:t>
      </w:r>
      <w:r>
        <w:rPr>
          <w:rFonts w:ascii="Arial" w:hAnsi="Arial" w:cs="Arial"/>
          <w:sz w:val="22"/>
          <w:szCs w:val="22"/>
        </w:rPr>
        <w:t xml:space="preserve">  </w:t>
      </w:r>
      <w:r w:rsidR="0008221A">
        <w:rPr>
          <w:rFonts w:ascii="Arial" w:hAnsi="Arial" w:cs="Arial"/>
          <w:sz w:val="22"/>
          <w:szCs w:val="22"/>
        </w:rPr>
        <w:t>Ο ΠΡΟΕΔΡΟΣ</w:t>
      </w:r>
      <w:r>
        <w:rPr>
          <w:rFonts w:ascii="Arial" w:hAnsi="Arial" w:cs="Arial"/>
          <w:sz w:val="22"/>
          <w:szCs w:val="22"/>
        </w:rPr>
        <w:t xml:space="preserve">                 </w:t>
      </w:r>
    </w:p>
    <w:p w:rsidR="00F11A55" w:rsidRDefault="00F11A55" w:rsidP="0008221A">
      <w:pPr>
        <w:tabs>
          <w:tab w:val="left" w:pos="360"/>
          <w:tab w:val="left" w:pos="6237"/>
        </w:tabs>
        <w:ind w:left="360"/>
      </w:pPr>
      <w:r>
        <w:rPr>
          <w:rFonts w:ascii="Arial" w:hAnsi="Arial" w:cs="Arial"/>
          <w:sz w:val="22"/>
          <w:szCs w:val="22"/>
        </w:rPr>
        <w:t>2.</w:t>
      </w:r>
      <w:r w:rsidR="00BF1525">
        <w:rPr>
          <w:rFonts w:ascii="Arial" w:hAnsi="Arial" w:cs="Arial"/>
          <w:sz w:val="22"/>
          <w:szCs w:val="22"/>
        </w:rPr>
        <w:t xml:space="preserve"> </w:t>
      </w:r>
      <w:r>
        <w:rPr>
          <w:rFonts w:ascii="Arial" w:hAnsi="Arial" w:cs="Arial"/>
          <w:sz w:val="22"/>
          <w:szCs w:val="22"/>
        </w:rPr>
        <w:t>Δήμου Ιωάννης</w:t>
      </w:r>
    </w:p>
    <w:p w:rsidR="00F11A55" w:rsidRDefault="00F11A55" w:rsidP="0008221A">
      <w:pPr>
        <w:tabs>
          <w:tab w:val="left" w:pos="360"/>
          <w:tab w:val="left" w:pos="6237"/>
        </w:tabs>
        <w:ind w:left="360"/>
        <w:rPr>
          <w:rFonts w:ascii="Arial" w:hAnsi="Arial" w:cs="Arial"/>
          <w:sz w:val="22"/>
          <w:szCs w:val="22"/>
        </w:rPr>
      </w:pPr>
      <w:r>
        <w:rPr>
          <w:rFonts w:ascii="Arial" w:hAnsi="Arial" w:cs="Arial"/>
          <w:sz w:val="22"/>
          <w:szCs w:val="22"/>
        </w:rPr>
        <w:t>3.</w:t>
      </w:r>
      <w:r w:rsidR="00CA7447" w:rsidRPr="00CA7447">
        <w:rPr>
          <w:rFonts w:ascii="Arial" w:hAnsi="Arial" w:cs="Arial"/>
          <w:sz w:val="22"/>
          <w:szCs w:val="22"/>
        </w:rPr>
        <w:t xml:space="preserve"> </w:t>
      </w:r>
      <w:r w:rsidR="00CA7447">
        <w:rPr>
          <w:rFonts w:ascii="Arial" w:hAnsi="Arial" w:cs="Arial"/>
          <w:sz w:val="22"/>
          <w:szCs w:val="22"/>
        </w:rPr>
        <w:t>Μερτζάνης  Κωνσταντίνος</w:t>
      </w:r>
    </w:p>
    <w:p w:rsidR="00901ADD" w:rsidRDefault="00901ADD" w:rsidP="0008221A">
      <w:pPr>
        <w:tabs>
          <w:tab w:val="left" w:pos="360"/>
          <w:tab w:val="left" w:pos="6237"/>
        </w:tabs>
        <w:ind w:left="360"/>
        <w:rPr>
          <w:rFonts w:ascii="Arial" w:hAnsi="Arial" w:cs="Arial"/>
          <w:sz w:val="22"/>
          <w:szCs w:val="22"/>
        </w:rPr>
      </w:pPr>
      <w:r>
        <w:rPr>
          <w:rFonts w:ascii="Arial" w:hAnsi="Arial" w:cs="Arial"/>
          <w:sz w:val="22"/>
          <w:szCs w:val="22"/>
        </w:rPr>
        <w:t>4.</w:t>
      </w:r>
      <w:r w:rsidR="00FB1D80">
        <w:rPr>
          <w:rFonts w:ascii="Arial" w:hAnsi="Arial" w:cs="Arial"/>
          <w:sz w:val="22"/>
          <w:szCs w:val="22"/>
        </w:rPr>
        <w:t xml:space="preserve"> Καράβα Χρυσοβαλάντου </w:t>
      </w:r>
      <w:r w:rsidR="00793B21">
        <w:rPr>
          <w:rFonts w:ascii="Arial" w:hAnsi="Arial" w:cs="Arial"/>
          <w:sz w:val="22"/>
          <w:szCs w:val="22"/>
        </w:rPr>
        <w:t>–</w:t>
      </w:r>
      <w:r w:rsidR="00FB1D80">
        <w:rPr>
          <w:rFonts w:ascii="Arial" w:hAnsi="Arial" w:cs="Arial"/>
          <w:sz w:val="22"/>
          <w:szCs w:val="22"/>
        </w:rPr>
        <w:t xml:space="preserve"> Βασιλική</w:t>
      </w:r>
      <w:r w:rsidR="00793B21">
        <w:rPr>
          <w:rFonts w:ascii="Arial" w:hAnsi="Arial" w:cs="Arial"/>
          <w:sz w:val="22"/>
          <w:szCs w:val="22"/>
        </w:rPr>
        <w:t xml:space="preserve">           </w:t>
      </w:r>
      <w:r w:rsidR="00793B21" w:rsidRPr="00793B21">
        <w:rPr>
          <w:rFonts w:ascii="Arial" w:eastAsia="Arial" w:hAnsi="Arial" w:cs="Arial"/>
          <w:sz w:val="22"/>
          <w:szCs w:val="22"/>
        </w:rPr>
        <w:t xml:space="preserve"> </w:t>
      </w:r>
      <w:r w:rsidR="00C57E9B">
        <w:rPr>
          <w:rFonts w:ascii="Arial" w:eastAsia="Arial" w:hAnsi="Arial" w:cs="Arial"/>
          <w:sz w:val="22"/>
          <w:szCs w:val="22"/>
        </w:rPr>
        <w:t xml:space="preserve">        </w:t>
      </w:r>
      <w:r w:rsidR="00793B21">
        <w:rPr>
          <w:rFonts w:ascii="Arial" w:eastAsia="Arial" w:hAnsi="Arial" w:cs="Arial"/>
          <w:sz w:val="22"/>
          <w:szCs w:val="22"/>
        </w:rPr>
        <w:t>ΙΩΑΝΝΗΣ Δ. ΤΑΓΚΑΛΕΓΚΑΣ</w:t>
      </w:r>
    </w:p>
    <w:p w:rsidR="00C57E9B" w:rsidRDefault="009B3738" w:rsidP="0008221A">
      <w:pPr>
        <w:tabs>
          <w:tab w:val="left" w:pos="360"/>
          <w:tab w:val="left" w:pos="6237"/>
        </w:tabs>
        <w:ind w:left="360"/>
        <w:rPr>
          <w:rFonts w:ascii="Arial" w:hAnsi="Arial" w:cs="Arial"/>
          <w:sz w:val="22"/>
          <w:szCs w:val="22"/>
        </w:rPr>
      </w:pPr>
      <w:r>
        <w:rPr>
          <w:rFonts w:ascii="Arial" w:hAnsi="Arial" w:cs="Arial"/>
          <w:sz w:val="22"/>
          <w:szCs w:val="22"/>
        </w:rPr>
        <w:t>5</w:t>
      </w:r>
      <w:r w:rsidR="00F11A55">
        <w:rPr>
          <w:rFonts w:ascii="Arial" w:hAnsi="Arial" w:cs="Arial"/>
          <w:sz w:val="22"/>
          <w:szCs w:val="22"/>
        </w:rPr>
        <w:t>.</w:t>
      </w:r>
      <w:r w:rsidRPr="009B3738">
        <w:rPr>
          <w:rFonts w:ascii="Arial" w:hAnsi="Arial" w:cs="Arial"/>
          <w:sz w:val="22"/>
          <w:szCs w:val="22"/>
        </w:rPr>
        <w:t xml:space="preserve"> </w:t>
      </w:r>
      <w:r>
        <w:rPr>
          <w:rFonts w:ascii="Arial" w:hAnsi="Arial" w:cs="Arial"/>
          <w:sz w:val="22"/>
          <w:szCs w:val="22"/>
        </w:rPr>
        <w:t>Καπλάνης  Κωνσταντίνος</w:t>
      </w:r>
      <w:r w:rsidR="00C57E9B">
        <w:rPr>
          <w:rFonts w:ascii="Arial" w:hAnsi="Arial" w:cs="Arial"/>
          <w:sz w:val="22"/>
          <w:szCs w:val="22"/>
        </w:rPr>
        <w:t xml:space="preserve">                                    ΔΗΜΑΡΧΟΣ ΛΕΒΑΔΕΩΝ</w:t>
      </w:r>
    </w:p>
    <w:p w:rsidR="00793B21" w:rsidRDefault="00C57E9B" w:rsidP="0008221A">
      <w:pPr>
        <w:tabs>
          <w:tab w:val="left" w:pos="360"/>
          <w:tab w:val="left" w:pos="6237"/>
        </w:tabs>
        <w:ind w:left="360"/>
        <w:rPr>
          <w:rFonts w:ascii="Arial" w:eastAsia="Arial" w:hAnsi="Arial" w:cs="Arial"/>
          <w:sz w:val="22"/>
          <w:szCs w:val="22"/>
        </w:rPr>
      </w:pPr>
      <w:r>
        <w:rPr>
          <w:rFonts w:ascii="Arial" w:hAnsi="Arial" w:cs="Arial"/>
          <w:sz w:val="22"/>
          <w:szCs w:val="22"/>
        </w:rPr>
        <w:t xml:space="preserve">6. Παπαϊωάννου Λουκάς                                   </w:t>
      </w:r>
      <w:r w:rsidR="00793B21">
        <w:rPr>
          <w:rFonts w:ascii="Arial" w:hAnsi="Arial" w:cs="Arial"/>
          <w:sz w:val="22"/>
          <w:szCs w:val="22"/>
        </w:rPr>
        <w:t xml:space="preserve">                               </w:t>
      </w:r>
    </w:p>
    <w:p w:rsidR="00C57E9B" w:rsidRDefault="00C57E9B" w:rsidP="00237AA7">
      <w:pPr>
        <w:tabs>
          <w:tab w:val="left" w:pos="360"/>
          <w:tab w:val="left" w:pos="6237"/>
        </w:tabs>
        <w:ind w:left="360"/>
        <w:rPr>
          <w:rFonts w:ascii="Arial" w:hAnsi="Arial" w:cs="Arial"/>
          <w:sz w:val="22"/>
          <w:szCs w:val="22"/>
        </w:rPr>
      </w:pPr>
      <w:r>
        <w:rPr>
          <w:rFonts w:ascii="Arial" w:hAnsi="Arial" w:cs="Arial"/>
          <w:sz w:val="22"/>
          <w:szCs w:val="22"/>
        </w:rPr>
        <w:t>7</w:t>
      </w:r>
      <w:r w:rsidR="00F11A55">
        <w:rPr>
          <w:rFonts w:ascii="Arial" w:hAnsi="Arial" w:cs="Arial"/>
          <w:sz w:val="22"/>
          <w:szCs w:val="22"/>
        </w:rPr>
        <w:t>.</w:t>
      </w:r>
      <w:r w:rsidR="004624CD" w:rsidRPr="004624CD">
        <w:rPr>
          <w:rFonts w:ascii="Arial" w:hAnsi="Arial" w:cs="Arial"/>
          <w:sz w:val="22"/>
          <w:szCs w:val="22"/>
        </w:rPr>
        <w:t xml:space="preserve"> </w:t>
      </w:r>
      <w:r w:rsidR="004624CD">
        <w:rPr>
          <w:rFonts w:ascii="Arial" w:hAnsi="Arial" w:cs="Arial"/>
          <w:sz w:val="22"/>
          <w:szCs w:val="22"/>
        </w:rPr>
        <w:t>Μπράλιος  Νικόλαος</w:t>
      </w:r>
      <w:r w:rsidR="009B3738">
        <w:rPr>
          <w:rFonts w:ascii="Arial" w:hAnsi="Arial" w:cs="Arial"/>
          <w:sz w:val="22"/>
          <w:szCs w:val="22"/>
        </w:rPr>
        <w:t xml:space="preserve"> </w:t>
      </w:r>
      <w:r w:rsidR="004624CD">
        <w:rPr>
          <w:rFonts w:ascii="Arial" w:hAnsi="Arial" w:cs="Arial"/>
          <w:sz w:val="22"/>
          <w:szCs w:val="22"/>
        </w:rPr>
        <w:t xml:space="preserve"> </w:t>
      </w:r>
      <w:r w:rsidR="0008221A">
        <w:rPr>
          <w:rFonts w:ascii="Arial" w:hAnsi="Arial" w:cs="Arial"/>
          <w:sz w:val="22"/>
          <w:szCs w:val="22"/>
        </w:rPr>
        <w:t xml:space="preserve"> </w:t>
      </w:r>
    </w:p>
    <w:p w:rsidR="00F11A55" w:rsidRDefault="00C57E9B" w:rsidP="00237AA7">
      <w:pPr>
        <w:tabs>
          <w:tab w:val="left" w:pos="360"/>
          <w:tab w:val="left" w:pos="6237"/>
        </w:tabs>
        <w:ind w:left="360"/>
        <w:rPr>
          <w:rFonts w:ascii="Arial" w:eastAsia="Arial" w:hAnsi="Arial" w:cs="Arial"/>
          <w:sz w:val="22"/>
          <w:szCs w:val="22"/>
        </w:rPr>
      </w:pPr>
      <w:r>
        <w:rPr>
          <w:rFonts w:ascii="Arial" w:hAnsi="Arial" w:cs="Arial"/>
          <w:sz w:val="22"/>
          <w:szCs w:val="22"/>
        </w:rPr>
        <w:t>8. Καραμάνης Δημήτριος</w:t>
      </w:r>
      <w:r w:rsidR="0008221A">
        <w:rPr>
          <w:rFonts w:ascii="Arial" w:hAnsi="Arial" w:cs="Arial"/>
          <w:sz w:val="22"/>
          <w:szCs w:val="22"/>
        </w:rPr>
        <w:t xml:space="preserve">     </w:t>
      </w:r>
      <w:r w:rsidR="00793B21">
        <w:rPr>
          <w:rFonts w:ascii="Arial" w:hAnsi="Arial" w:cs="Arial"/>
          <w:sz w:val="22"/>
          <w:szCs w:val="22"/>
        </w:rPr>
        <w:t xml:space="preserve">                                                                                                   </w:t>
      </w:r>
    </w:p>
    <w:sectPr w:rsidR="00F11A55" w:rsidSect="0052714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A3F" w:rsidRDefault="00A51A3F">
      <w:r>
        <w:separator/>
      </w:r>
    </w:p>
  </w:endnote>
  <w:endnote w:type="continuationSeparator" w:id="1">
    <w:p w:rsidR="00A51A3F" w:rsidRDefault="00A51A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00000000"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Linux Biolinum G">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A3F" w:rsidRDefault="00A51A3F">
      <w:r>
        <w:separator/>
      </w:r>
    </w:p>
  </w:footnote>
  <w:footnote w:type="continuationSeparator" w:id="1">
    <w:p w:rsidR="00A51A3F" w:rsidRDefault="00A51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715B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2404B5" w:rsidRDefault="002715BD">
                <w:pPr>
                  <w:pStyle w:val="af1"/>
                </w:pPr>
                <w:r>
                  <w:rPr>
                    <w:rStyle w:val="a3"/>
                  </w:rPr>
                  <w:fldChar w:fldCharType="begin"/>
                </w:r>
                <w:r w:rsidR="002404B5">
                  <w:rPr>
                    <w:rStyle w:val="a3"/>
                  </w:rPr>
                  <w:instrText xml:space="preserve"> PAGE </w:instrText>
                </w:r>
                <w:r>
                  <w:rPr>
                    <w:rStyle w:val="a3"/>
                  </w:rPr>
                  <w:fldChar w:fldCharType="separate"/>
                </w:r>
                <w:r w:rsidR="00E77553">
                  <w:rPr>
                    <w:rStyle w:val="a3"/>
                    <w:noProof/>
                  </w:rPr>
                  <w:t>2</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B5" w:rsidRDefault="002404B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9984698"/>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F27EBB"/>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841B8C"/>
    <w:multiLevelType w:val="hybridMultilevel"/>
    <w:tmpl w:val="E750A4A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7">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8">
    <w:nsid w:val="1F6476C1"/>
    <w:multiLevelType w:val="hybridMultilevel"/>
    <w:tmpl w:val="1B341888"/>
    <w:lvl w:ilvl="0" w:tplc="987A2A60">
      <w:numFmt w:val="bullet"/>
      <w:lvlText w:val="-"/>
      <w:lvlJc w:val="left"/>
      <w:pPr>
        <w:ind w:left="720" w:hanging="360"/>
      </w:pPr>
      <w:rPr>
        <w:rFonts w:ascii="Liberation Serif" w:eastAsia="Calibri" w:hAnsi="Liberation Serif"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1D4702"/>
    <w:multiLevelType w:val="hybridMultilevel"/>
    <w:tmpl w:val="8DDA7E48"/>
    <w:lvl w:ilvl="0" w:tplc="3B1E50C8">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B5B5DD9"/>
    <w:multiLevelType w:val="hybridMultilevel"/>
    <w:tmpl w:val="2CE0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nsid w:val="5E372715"/>
    <w:multiLevelType w:val="hybridMultilevel"/>
    <w:tmpl w:val="F2F41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4D040B4"/>
    <w:multiLevelType w:val="hybridMultilevel"/>
    <w:tmpl w:val="EBE684CC"/>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14">
    <w:nsid w:val="65860777"/>
    <w:multiLevelType w:val="hybridMultilevel"/>
    <w:tmpl w:val="18EED1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9"/>
  </w:num>
  <w:num w:numId="7">
    <w:abstractNumId w:val="13"/>
  </w:num>
  <w:num w:numId="8">
    <w:abstractNumId w:val="10"/>
  </w:num>
  <w:num w:numId="9">
    <w:abstractNumId w:val="8"/>
  </w:num>
  <w:num w:numId="10">
    <w:abstractNumId w:val="4"/>
  </w:num>
  <w:num w:numId="11">
    <w:abstractNumId w:val="5"/>
  </w:num>
  <w:num w:numId="12">
    <w:abstractNumId w:val="6"/>
  </w:num>
  <w:num w:numId="13">
    <w:abstractNumId w:val="12"/>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35461"/>
    <w:rsid w:val="000506E5"/>
    <w:rsid w:val="0008221A"/>
    <w:rsid w:val="000933CF"/>
    <w:rsid w:val="000B3EFE"/>
    <w:rsid w:val="000C4383"/>
    <w:rsid w:val="000C5528"/>
    <w:rsid w:val="000D4B4B"/>
    <w:rsid w:val="000E26C3"/>
    <w:rsid w:val="00106DE1"/>
    <w:rsid w:val="0011527B"/>
    <w:rsid w:val="00115B92"/>
    <w:rsid w:val="001166B6"/>
    <w:rsid w:val="00131E03"/>
    <w:rsid w:val="00157F85"/>
    <w:rsid w:val="00182E2D"/>
    <w:rsid w:val="00194CCF"/>
    <w:rsid w:val="00196E5A"/>
    <w:rsid w:val="001C4A74"/>
    <w:rsid w:val="001E5FCD"/>
    <w:rsid w:val="001F0A76"/>
    <w:rsid w:val="00201579"/>
    <w:rsid w:val="002066C3"/>
    <w:rsid w:val="00210481"/>
    <w:rsid w:val="002232DF"/>
    <w:rsid w:val="00237AA7"/>
    <w:rsid w:val="002404B5"/>
    <w:rsid w:val="002715BD"/>
    <w:rsid w:val="002A085E"/>
    <w:rsid w:val="002F411E"/>
    <w:rsid w:val="00366F00"/>
    <w:rsid w:val="003913B6"/>
    <w:rsid w:val="00392EA9"/>
    <w:rsid w:val="003958C9"/>
    <w:rsid w:val="003B38A9"/>
    <w:rsid w:val="003B5F86"/>
    <w:rsid w:val="003B7093"/>
    <w:rsid w:val="003D26E0"/>
    <w:rsid w:val="003D6678"/>
    <w:rsid w:val="00411D3A"/>
    <w:rsid w:val="004502A8"/>
    <w:rsid w:val="00451090"/>
    <w:rsid w:val="004624CD"/>
    <w:rsid w:val="0047349C"/>
    <w:rsid w:val="00477823"/>
    <w:rsid w:val="004916B7"/>
    <w:rsid w:val="004E278A"/>
    <w:rsid w:val="004E3F7C"/>
    <w:rsid w:val="004E6FF6"/>
    <w:rsid w:val="004F5C2F"/>
    <w:rsid w:val="005059E4"/>
    <w:rsid w:val="005253CC"/>
    <w:rsid w:val="00527146"/>
    <w:rsid w:val="0053676C"/>
    <w:rsid w:val="00553AF2"/>
    <w:rsid w:val="00553E4C"/>
    <w:rsid w:val="00563B40"/>
    <w:rsid w:val="00581A4D"/>
    <w:rsid w:val="005A1473"/>
    <w:rsid w:val="005C0D43"/>
    <w:rsid w:val="005D603E"/>
    <w:rsid w:val="00600D8B"/>
    <w:rsid w:val="0060609F"/>
    <w:rsid w:val="006206C2"/>
    <w:rsid w:val="0062648C"/>
    <w:rsid w:val="00640FC4"/>
    <w:rsid w:val="00655593"/>
    <w:rsid w:val="00686DFE"/>
    <w:rsid w:val="006959F3"/>
    <w:rsid w:val="006B0280"/>
    <w:rsid w:val="006B3860"/>
    <w:rsid w:val="006C6BF4"/>
    <w:rsid w:val="006F45C3"/>
    <w:rsid w:val="0071065F"/>
    <w:rsid w:val="007400D0"/>
    <w:rsid w:val="007405BE"/>
    <w:rsid w:val="00757617"/>
    <w:rsid w:val="0076343F"/>
    <w:rsid w:val="00774B09"/>
    <w:rsid w:val="00785903"/>
    <w:rsid w:val="00793B21"/>
    <w:rsid w:val="007A11BD"/>
    <w:rsid w:val="007A1A2A"/>
    <w:rsid w:val="007C67DE"/>
    <w:rsid w:val="007C7353"/>
    <w:rsid w:val="007D6117"/>
    <w:rsid w:val="007F34E4"/>
    <w:rsid w:val="007F3D7D"/>
    <w:rsid w:val="008160B6"/>
    <w:rsid w:val="008831CA"/>
    <w:rsid w:val="00887EF6"/>
    <w:rsid w:val="008C4203"/>
    <w:rsid w:val="008D0705"/>
    <w:rsid w:val="008D0E4C"/>
    <w:rsid w:val="008E0155"/>
    <w:rsid w:val="008E63EC"/>
    <w:rsid w:val="008F0C58"/>
    <w:rsid w:val="00901ADD"/>
    <w:rsid w:val="00943A83"/>
    <w:rsid w:val="00952DF5"/>
    <w:rsid w:val="00972F9D"/>
    <w:rsid w:val="00975F1C"/>
    <w:rsid w:val="00993B99"/>
    <w:rsid w:val="0099725D"/>
    <w:rsid w:val="009A0A82"/>
    <w:rsid w:val="009A1047"/>
    <w:rsid w:val="009B3738"/>
    <w:rsid w:val="009E559F"/>
    <w:rsid w:val="009F56BC"/>
    <w:rsid w:val="00A07D13"/>
    <w:rsid w:val="00A2204A"/>
    <w:rsid w:val="00A35619"/>
    <w:rsid w:val="00A40807"/>
    <w:rsid w:val="00A51A3F"/>
    <w:rsid w:val="00A5215D"/>
    <w:rsid w:val="00A663C4"/>
    <w:rsid w:val="00A715DA"/>
    <w:rsid w:val="00A90CD4"/>
    <w:rsid w:val="00A9468E"/>
    <w:rsid w:val="00AF0ED3"/>
    <w:rsid w:val="00AF6DEF"/>
    <w:rsid w:val="00B25CC7"/>
    <w:rsid w:val="00B31110"/>
    <w:rsid w:val="00B451EF"/>
    <w:rsid w:val="00B46673"/>
    <w:rsid w:val="00B5278D"/>
    <w:rsid w:val="00B602D4"/>
    <w:rsid w:val="00B64381"/>
    <w:rsid w:val="00B81329"/>
    <w:rsid w:val="00B8766A"/>
    <w:rsid w:val="00B92357"/>
    <w:rsid w:val="00BA54C9"/>
    <w:rsid w:val="00BB4B95"/>
    <w:rsid w:val="00BD5787"/>
    <w:rsid w:val="00BF1525"/>
    <w:rsid w:val="00C07787"/>
    <w:rsid w:val="00C35435"/>
    <w:rsid w:val="00C431A9"/>
    <w:rsid w:val="00C57E9B"/>
    <w:rsid w:val="00C6653C"/>
    <w:rsid w:val="00C77A26"/>
    <w:rsid w:val="00C8278D"/>
    <w:rsid w:val="00CA4FB0"/>
    <w:rsid w:val="00CA7447"/>
    <w:rsid w:val="00CC2010"/>
    <w:rsid w:val="00CC3551"/>
    <w:rsid w:val="00CC729B"/>
    <w:rsid w:val="00D11E2C"/>
    <w:rsid w:val="00D34895"/>
    <w:rsid w:val="00D40903"/>
    <w:rsid w:val="00D52C75"/>
    <w:rsid w:val="00D7418D"/>
    <w:rsid w:val="00D80A33"/>
    <w:rsid w:val="00D81899"/>
    <w:rsid w:val="00DA01C9"/>
    <w:rsid w:val="00DC3CD4"/>
    <w:rsid w:val="00DF0015"/>
    <w:rsid w:val="00E03720"/>
    <w:rsid w:val="00E10077"/>
    <w:rsid w:val="00E2610E"/>
    <w:rsid w:val="00E32F59"/>
    <w:rsid w:val="00E3448D"/>
    <w:rsid w:val="00E501EC"/>
    <w:rsid w:val="00E50442"/>
    <w:rsid w:val="00E50597"/>
    <w:rsid w:val="00E562EF"/>
    <w:rsid w:val="00E77553"/>
    <w:rsid w:val="00E904DB"/>
    <w:rsid w:val="00E9073B"/>
    <w:rsid w:val="00E9721F"/>
    <w:rsid w:val="00EA2EEA"/>
    <w:rsid w:val="00F00DCA"/>
    <w:rsid w:val="00F06E63"/>
    <w:rsid w:val="00F07572"/>
    <w:rsid w:val="00F11A55"/>
    <w:rsid w:val="00F20A4B"/>
    <w:rsid w:val="00F24631"/>
    <w:rsid w:val="00F46749"/>
    <w:rsid w:val="00F54BA7"/>
    <w:rsid w:val="00F5621F"/>
    <w:rsid w:val="00F71EB5"/>
    <w:rsid w:val="00F802B8"/>
    <w:rsid w:val="00F85C26"/>
    <w:rsid w:val="00F928FC"/>
    <w:rsid w:val="00FA50DE"/>
    <w:rsid w:val="00FB1D80"/>
    <w:rsid w:val="00FB3531"/>
    <w:rsid w:val="00FB549C"/>
    <w:rsid w:val="00FB689E"/>
    <w:rsid w:val="00FD4B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uiPriority w:val="22"/>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semiHidden/>
    <w:unhideWhenUsed/>
    <w:rsid w:val="00DF0015"/>
    <w:pPr>
      <w:spacing w:after="120" w:line="480" w:lineRule="auto"/>
    </w:pPr>
  </w:style>
  <w:style w:type="character" w:customStyle="1" w:styleId="2Char20">
    <w:name w:val="Σώμα κείμενου 2 Char2"/>
    <w:basedOn w:val="a0"/>
    <w:link w:val="27"/>
    <w:uiPriority w:val="99"/>
    <w:semiHidden/>
    <w:rsid w:val="00DF0015"/>
    <w:rPr>
      <w:sz w:val="24"/>
      <w:szCs w:val="24"/>
      <w:lang w:eastAsia="zh-CN"/>
    </w:rPr>
  </w:style>
  <w:style w:type="character" w:styleId="afe">
    <w:name w:val="Intense Emphasis"/>
    <w:basedOn w:val="a0"/>
    <w:qFormat/>
    <w:rsid w:val="00DF0015"/>
    <w:rPr>
      <w:b/>
      <w:bCs/>
    </w:rPr>
  </w:style>
</w:styles>
</file>

<file path=word/webSettings.xml><?xml version="1.0" encoding="utf-8"?>
<w:webSettings xmlns:r="http://schemas.openxmlformats.org/officeDocument/2006/relationships" xmlns:w="http://schemas.openxmlformats.org/wordprocessingml/2006/main">
  <w:divs>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CFBE-FEAF-484C-9935-83839D34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2040</Words>
  <Characters>11019</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25</cp:revision>
  <cp:lastPrinted>2020-05-29T09:25:00Z</cp:lastPrinted>
  <dcterms:created xsi:type="dcterms:W3CDTF">2020-05-26T07:35:00Z</dcterms:created>
  <dcterms:modified xsi:type="dcterms:W3CDTF">2020-05-29T09:38:00Z</dcterms:modified>
</cp:coreProperties>
</file>