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4813" w:rsidRPr="00220C8B" w:rsidRDefault="00334E30" w:rsidP="00493976">
      <w:pPr>
        <w:keepNext/>
        <w:spacing w:before="240"/>
        <w:ind w:left="720"/>
        <w:rPr>
          <w:rFonts w:ascii="Arial" w:hAnsi="Arial" w:cs="Arial"/>
          <w:sz w:val="22"/>
          <w:szCs w:val="22"/>
        </w:rPr>
      </w:pPr>
      <w:r w:rsidRPr="00BD418C">
        <w:rPr>
          <w:rFonts w:ascii="Liberation Serif" w:hAnsi="Liberation Serif" w:cs="Liberation Serif"/>
        </w:rPr>
        <w:t xml:space="preserve"> </w:t>
      </w:r>
      <w:r w:rsidR="00D84813" w:rsidRPr="00BF267F">
        <w:rPr>
          <w:rFonts w:ascii="Liberation Serif" w:hAnsi="Liberation Serif" w:cs="Liberation Serif"/>
        </w:rPr>
        <w:t xml:space="preserve">  </w:t>
      </w:r>
      <w:r w:rsidR="006C4487">
        <w:rPr>
          <w:rFonts w:ascii="Liberation Serif" w:hAnsi="Liberation Serif" w:cs="Liberation Serif"/>
          <w:noProof/>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BF267F">
        <w:rPr>
          <w:rFonts w:ascii="Liberation Serif" w:hAnsi="Liberation Serif" w:cs="Liberation Serif"/>
          <w:noProof/>
        </w:rPr>
        <w:t xml:space="preserve"> </w:t>
      </w:r>
      <w:r w:rsidR="00220C8B">
        <w:rPr>
          <w:rFonts w:ascii="Liberation Serif" w:hAnsi="Liberation Serif" w:cs="Liberation Serif"/>
          <w:noProof/>
        </w:rPr>
        <w:t xml:space="preserve">                                         </w:t>
      </w:r>
    </w:p>
    <w:p w:rsidR="00D84813" w:rsidRPr="00D26D5C" w:rsidRDefault="00D84813" w:rsidP="00D84813">
      <w:pPr>
        <w:rPr>
          <w:rFonts w:ascii="Arial" w:hAnsi="Arial" w:cs="Arial"/>
          <w:bCs/>
          <w:sz w:val="20"/>
          <w:szCs w:val="20"/>
        </w:rPr>
      </w:pPr>
      <w:r w:rsidRPr="00D26D5C">
        <w:rPr>
          <w:rFonts w:ascii="Arial" w:hAnsi="Arial" w:cs="Arial"/>
          <w:bCs/>
          <w:sz w:val="20"/>
          <w:szCs w:val="20"/>
        </w:rPr>
        <w:t xml:space="preserve"> ΕΛΛΗΝΙΚΗ  ΔΗΜΟΚΡΑΤΙΑ                </w:t>
      </w:r>
    </w:p>
    <w:p w:rsidR="00D84813" w:rsidRPr="00D26D5C" w:rsidRDefault="00D84813" w:rsidP="00D84813">
      <w:pPr>
        <w:rPr>
          <w:rFonts w:ascii="Arial" w:hAnsi="Arial" w:cs="Arial"/>
          <w:bCs/>
          <w:sz w:val="20"/>
          <w:szCs w:val="20"/>
        </w:rPr>
      </w:pPr>
      <w:r w:rsidRPr="00D26D5C">
        <w:rPr>
          <w:rFonts w:ascii="Arial" w:hAnsi="Arial" w:cs="Arial"/>
          <w:bCs/>
          <w:sz w:val="20"/>
          <w:szCs w:val="20"/>
        </w:rPr>
        <w:t xml:space="preserve"> ΝΟΜΟΣ  ΒΟΙΩΤΙΑΣ                                                                                 Λιβαδειά   </w:t>
      </w:r>
      <w:r w:rsidR="00C64C49">
        <w:rPr>
          <w:rFonts w:ascii="Arial" w:hAnsi="Arial" w:cs="Arial"/>
          <w:bCs/>
          <w:sz w:val="20"/>
          <w:szCs w:val="20"/>
        </w:rPr>
        <w:t>19</w:t>
      </w:r>
      <w:r w:rsidR="005B03CF">
        <w:rPr>
          <w:rFonts w:ascii="Arial" w:hAnsi="Arial" w:cs="Arial"/>
          <w:bCs/>
          <w:sz w:val="20"/>
          <w:szCs w:val="20"/>
        </w:rPr>
        <w:t>/</w:t>
      </w:r>
      <w:r w:rsidR="00C83409">
        <w:rPr>
          <w:rFonts w:ascii="Arial" w:hAnsi="Arial" w:cs="Arial"/>
          <w:bCs/>
          <w:sz w:val="20"/>
          <w:szCs w:val="20"/>
        </w:rPr>
        <w:t>0</w:t>
      </w:r>
      <w:r w:rsidR="000B01D1">
        <w:rPr>
          <w:rFonts w:ascii="Arial" w:hAnsi="Arial" w:cs="Arial"/>
          <w:bCs/>
          <w:sz w:val="20"/>
          <w:szCs w:val="20"/>
        </w:rPr>
        <w:t>6</w:t>
      </w:r>
      <w:r w:rsidRPr="00D26D5C">
        <w:rPr>
          <w:rFonts w:ascii="Arial" w:hAnsi="Arial" w:cs="Arial"/>
          <w:bCs/>
          <w:sz w:val="20"/>
          <w:szCs w:val="20"/>
        </w:rPr>
        <w:t>/20</w:t>
      </w:r>
      <w:r w:rsidR="00C83409">
        <w:rPr>
          <w:rFonts w:ascii="Arial" w:hAnsi="Arial" w:cs="Arial"/>
          <w:bCs/>
          <w:sz w:val="20"/>
          <w:szCs w:val="20"/>
        </w:rPr>
        <w:t>20</w:t>
      </w:r>
      <w:r w:rsidRPr="00D26D5C">
        <w:rPr>
          <w:rFonts w:ascii="Arial" w:hAnsi="Arial" w:cs="Arial"/>
          <w:bCs/>
          <w:sz w:val="20"/>
          <w:szCs w:val="20"/>
        </w:rPr>
        <w:t xml:space="preserve">           </w:t>
      </w:r>
    </w:p>
    <w:p w:rsidR="00C64C49" w:rsidRDefault="00D84813" w:rsidP="00D84813">
      <w:pPr>
        <w:pStyle w:val="2"/>
        <w:rPr>
          <w:rFonts w:ascii="Arial" w:hAnsi="Arial" w:cs="Arial"/>
          <w:bCs/>
          <w:sz w:val="20"/>
        </w:rPr>
      </w:pPr>
      <w:r w:rsidRPr="0039578E">
        <w:rPr>
          <w:rFonts w:ascii="Arial" w:hAnsi="Arial" w:cs="Arial"/>
          <w:sz w:val="20"/>
        </w:rPr>
        <w:t xml:space="preserve"> ΔΗΜΟΣ  ΛΕΒΑΔΕΩΝ                                            </w:t>
      </w:r>
      <w:r w:rsidRPr="0039578E">
        <w:rPr>
          <w:rFonts w:ascii="Arial" w:hAnsi="Arial" w:cs="Arial"/>
          <w:bCs/>
          <w:sz w:val="20"/>
        </w:rPr>
        <w:t xml:space="preserve">                                   </w:t>
      </w:r>
      <w:r w:rsidR="00690DE6" w:rsidRPr="0039578E">
        <w:rPr>
          <w:rFonts w:ascii="Arial" w:hAnsi="Arial" w:cs="Arial"/>
          <w:bCs/>
          <w:sz w:val="20"/>
        </w:rPr>
        <w:t>Αρ. Πρωτ.</w:t>
      </w:r>
      <w:r w:rsidR="00AB3EA6" w:rsidRPr="0039578E">
        <w:rPr>
          <w:rFonts w:ascii="Arial" w:hAnsi="Arial" w:cs="Arial"/>
          <w:bCs/>
          <w:sz w:val="20"/>
        </w:rPr>
        <w:t xml:space="preserve"> </w:t>
      </w:r>
      <w:r w:rsidR="00487816" w:rsidRPr="0039578E">
        <w:rPr>
          <w:rFonts w:ascii="Arial" w:hAnsi="Arial" w:cs="Arial"/>
          <w:bCs/>
          <w:sz w:val="20"/>
        </w:rPr>
        <w:t>:</w:t>
      </w:r>
      <w:r w:rsidR="00AB3EA6" w:rsidRPr="0039578E">
        <w:rPr>
          <w:rFonts w:ascii="Arial" w:hAnsi="Arial" w:cs="Arial"/>
          <w:bCs/>
          <w:sz w:val="20"/>
        </w:rPr>
        <w:t xml:space="preserve"> </w:t>
      </w:r>
      <w:r w:rsidR="002173AB">
        <w:rPr>
          <w:rFonts w:ascii="Arial" w:hAnsi="Arial" w:cs="Arial"/>
          <w:bCs/>
          <w:sz w:val="20"/>
        </w:rPr>
        <w:t>11515</w:t>
      </w:r>
    </w:p>
    <w:p w:rsidR="00D26D5C" w:rsidRPr="0039578E" w:rsidRDefault="00D84813" w:rsidP="00D84813">
      <w:pPr>
        <w:pStyle w:val="2"/>
        <w:rPr>
          <w:rFonts w:ascii="Arial" w:hAnsi="Arial" w:cs="Arial"/>
          <w:bCs/>
          <w:sz w:val="20"/>
        </w:rPr>
      </w:pPr>
      <w:r w:rsidRPr="0039578E">
        <w:rPr>
          <w:rFonts w:ascii="Arial" w:hAnsi="Arial" w:cs="Arial"/>
          <w:bCs/>
          <w:sz w:val="20"/>
        </w:rPr>
        <w:t xml:space="preserve">ΔΙΕΥΘΥΝΣΗ ΔΙΟΙΚΗΤΙΚΩΝ ΥΠΗΡΕΣΙΩΝ                                          </w:t>
      </w:r>
      <w:r w:rsidR="00690DE6" w:rsidRPr="0039578E">
        <w:rPr>
          <w:rFonts w:ascii="Arial" w:hAnsi="Arial" w:cs="Arial"/>
          <w:bCs/>
          <w:sz w:val="20"/>
        </w:rPr>
        <w:t xml:space="preserve">  </w:t>
      </w:r>
    </w:p>
    <w:p w:rsidR="006C6E24" w:rsidRPr="00D26D5C" w:rsidRDefault="006C6E24" w:rsidP="00D84813">
      <w:pPr>
        <w:rPr>
          <w:rFonts w:ascii="Arial" w:hAnsi="Arial" w:cs="Arial"/>
          <w:sz w:val="20"/>
          <w:szCs w:val="20"/>
        </w:rPr>
      </w:pPr>
      <w:r w:rsidRPr="005B03CF">
        <w:rPr>
          <w:rFonts w:ascii="Arial" w:hAnsi="Arial" w:cs="Arial"/>
          <w:bCs/>
          <w:sz w:val="20"/>
          <w:szCs w:val="20"/>
        </w:rPr>
        <w:t>Τ</w:t>
      </w:r>
      <w:r w:rsidRPr="00D26D5C">
        <w:rPr>
          <w:rFonts w:ascii="Arial" w:hAnsi="Arial" w:cs="Arial"/>
          <w:sz w:val="20"/>
          <w:szCs w:val="20"/>
        </w:rPr>
        <w:t>Μ. ΥΠΟΣΤΗΡΙΞΗΣ ΠΟΛΙΤΙΚΩΝ ΟΡΓΑΝΩΝ</w:t>
      </w:r>
    </w:p>
    <w:p w:rsidR="00D84813" w:rsidRPr="00D26D5C" w:rsidRDefault="00D84813" w:rsidP="00D84813">
      <w:pPr>
        <w:rPr>
          <w:rFonts w:ascii="Arial" w:hAnsi="Arial" w:cs="Arial"/>
          <w:sz w:val="20"/>
          <w:szCs w:val="20"/>
        </w:rPr>
      </w:pPr>
      <w:r w:rsidRPr="00D26D5C">
        <w:rPr>
          <w:rFonts w:ascii="Arial" w:hAnsi="Arial" w:cs="Arial"/>
          <w:sz w:val="20"/>
          <w:szCs w:val="20"/>
        </w:rPr>
        <w:t xml:space="preserve">Ταχ. Δ/νση : Σοφοκλέους  15 </w:t>
      </w:r>
    </w:p>
    <w:p w:rsidR="00D84813" w:rsidRPr="00D26D5C" w:rsidRDefault="00D84813" w:rsidP="00D84813">
      <w:pPr>
        <w:rPr>
          <w:rFonts w:ascii="Arial" w:hAnsi="Arial" w:cs="Arial"/>
          <w:sz w:val="20"/>
          <w:szCs w:val="20"/>
        </w:rPr>
      </w:pPr>
      <w:r w:rsidRPr="00D26D5C">
        <w:rPr>
          <w:rFonts w:ascii="Arial" w:hAnsi="Arial" w:cs="Arial"/>
          <w:sz w:val="20"/>
          <w:szCs w:val="20"/>
        </w:rPr>
        <w:t xml:space="preserve"> Τ.Κ.  32 1</w:t>
      </w:r>
      <w:r w:rsidR="006C6E24" w:rsidRPr="00D26D5C">
        <w:rPr>
          <w:rFonts w:ascii="Arial" w:hAnsi="Arial" w:cs="Arial"/>
          <w:sz w:val="20"/>
          <w:szCs w:val="20"/>
        </w:rPr>
        <w:t>31</w:t>
      </w:r>
      <w:r w:rsidRPr="00D26D5C">
        <w:rPr>
          <w:rFonts w:ascii="Arial" w:hAnsi="Arial" w:cs="Arial"/>
          <w:sz w:val="20"/>
          <w:szCs w:val="20"/>
        </w:rPr>
        <w:t xml:space="preserve">  ΛΙΒΑΔΕΙΑ </w:t>
      </w:r>
    </w:p>
    <w:p w:rsidR="00D84813" w:rsidRPr="00D26D5C" w:rsidRDefault="0058773D" w:rsidP="00D84813">
      <w:pPr>
        <w:rPr>
          <w:rFonts w:ascii="Arial" w:hAnsi="Arial" w:cs="Arial"/>
          <w:sz w:val="20"/>
          <w:szCs w:val="20"/>
        </w:rPr>
      </w:pPr>
      <w:r>
        <w:rPr>
          <w:rFonts w:ascii="Arial" w:hAnsi="Arial" w:cs="Arial"/>
          <w:sz w:val="20"/>
          <w:szCs w:val="20"/>
        </w:rPr>
        <w:t xml:space="preserve">  Πληροφορίες :κ. Κασσάρα Γεωργία</w:t>
      </w:r>
    </w:p>
    <w:p w:rsidR="00D84813" w:rsidRPr="00EA3C77" w:rsidRDefault="00D870EC" w:rsidP="00D84813">
      <w:pPr>
        <w:pStyle w:val="4"/>
        <w:rPr>
          <w:b w:val="0"/>
          <w:sz w:val="20"/>
          <w:szCs w:val="20"/>
        </w:rPr>
      </w:pPr>
      <w:r>
        <w:rPr>
          <w:b w:val="0"/>
          <w:sz w:val="20"/>
          <w:szCs w:val="20"/>
        </w:rPr>
        <w:t xml:space="preserve">  Τηλέφωνο   : 22613 50</w:t>
      </w:r>
      <w:r w:rsidR="00EA3C77" w:rsidRPr="00BD418C">
        <w:rPr>
          <w:b w:val="0"/>
          <w:sz w:val="20"/>
          <w:szCs w:val="20"/>
        </w:rPr>
        <w:t>8</w:t>
      </w:r>
      <w:r w:rsidR="00EA3C77" w:rsidRPr="00EA3C77">
        <w:rPr>
          <w:b w:val="0"/>
          <w:sz w:val="20"/>
          <w:szCs w:val="20"/>
        </w:rPr>
        <w:t>17</w:t>
      </w:r>
    </w:p>
    <w:p w:rsidR="00D84813" w:rsidRPr="00A2323A" w:rsidRDefault="006C6E24" w:rsidP="00D84813">
      <w:pPr>
        <w:rPr>
          <w:rFonts w:ascii="Arial" w:hAnsi="Arial" w:cs="Arial"/>
          <w:sz w:val="20"/>
          <w:szCs w:val="20"/>
        </w:rPr>
      </w:pPr>
      <w:r w:rsidRPr="00D26D5C">
        <w:rPr>
          <w:rFonts w:ascii="Arial" w:hAnsi="Arial" w:cs="Arial"/>
          <w:sz w:val="20"/>
          <w:szCs w:val="20"/>
        </w:rPr>
        <w:t xml:space="preserve">  </w:t>
      </w:r>
      <w:r w:rsidR="00D84813" w:rsidRPr="00D26D5C">
        <w:rPr>
          <w:rFonts w:ascii="Arial" w:hAnsi="Arial" w:cs="Arial"/>
          <w:sz w:val="20"/>
          <w:szCs w:val="20"/>
          <w:lang w:val="en-US"/>
        </w:rPr>
        <w:t>EMAIL</w:t>
      </w:r>
      <w:r w:rsidR="00D84813" w:rsidRPr="00A2323A">
        <w:rPr>
          <w:rFonts w:ascii="Arial" w:hAnsi="Arial" w:cs="Arial"/>
          <w:sz w:val="20"/>
          <w:szCs w:val="20"/>
        </w:rPr>
        <w:t xml:space="preserve"> :</w:t>
      </w:r>
      <w:r w:rsidR="00FD62A3">
        <w:rPr>
          <w:rFonts w:ascii="Arial" w:hAnsi="Arial" w:cs="Arial"/>
          <w:sz w:val="20"/>
          <w:szCs w:val="20"/>
          <w:lang w:val="en-US"/>
        </w:rPr>
        <w:t>g</w:t>
      </w:r>
      <w:r w:rsidR="00D870EC">
        <w:rPr>
          <w:rFonts w:ascii="Arial" w:hAnsi="Arial" w:cs="Arial"/>
          <w:sz w:val="20"/>
          <w:szCs w:val="20"/>
          <w:lang w:val="en-US"/>
        </w:rPr>
        <w:t>k</w:t>
      </w:r>
      <w:r w:rsidR="00FD62A3">
        <w:rPr>
          <w:rFonts w:ascii="Arial" w:hAnsi="Arial" w:cs="Arial"/>
          <w:sz w:val="20"/>
          <w:szCs w:val="20"/>
          <w:lang w:val="en-US"/>
        </w:rPr>
        <w:t>asara</w:t>
      </w:r>
      <w:r w:rsidRPr="00A2323A">
        <w:rPr>
          <w:rFonts w:ascii="Arial" w:hAnsi="Arial" w:cs="Arial"/>
          <w:sz w:val="20"/>
          <w:szCs w:val="20"/>
        </w:rPr>
        <w:t>@</w:t>
      </w:r>
      <w:r w:rsidRPr="000C31E4">
        <w:rPr>
          <w:rFonts w:ascii="Arial" w:hAnsi="Arial" w:cs="Arial"/>
          <w:sz w:val="20"/>
          <w:szCs w:val="20"/>
          <w:lang w:val="en-US"/>
        </w:rPr>
        <w:t>livadia</w:t>
      </w:r>
      <w:r w:rsidRPr="00A2323A">
        <w:rPr>
          <w:rFonts w:ascii="Arial" w:hAnsi="Arial" w:cs="Arial"/>
          <w:sz w:val="20"/>
          <w:szCs w:val="20"/>
        </w:rPr>
        <w:t>.</w:t>
      </w:r>
      <w:r w:rsidRPr="000C31E4">
        <w:rPr>
          <w:rFonts w:ascii="Arial" w:hAnsi="Arial" w:cs="Arial"/>
          <w:sz w:val="20"/>
          <w:szCs w:val="20"/>
          <w:lang w:val="en-US"/>
        </w:rPr>
        <w:t>gr</w:t>
      </w:r>
      <w:r w:rsidR="00D84813" w:rsidRPr="00A2323A">
        <w:rPr>
          <w:rFonts w:ascii="Arial" w:hAnsi="Arial" w:cs="Arial"/>
          <w:sz w:val="20"/>
          <w:szCs w:val="20"/>
        </w:rPr>
        <w:tab/>
      </w:r>
      <w:r w:rsidR="00D84813" w:rsidRPr="00A2323A">
        <w:rPr>
          <w:rFonts w:ascii="Arial" w:hAnsi="Arial" w:cs="Arial"/>
          <w:sz w:val="20"/>
          <w:szCs w:val="20"/>
        </w:rPr>
        <w:tab/>
        <w:t xml:space="preserve">     </w:t>
      </w:r>
    </w:p>
    <w:p w:rsidR="00462555" w:rsidRPr="00A2323A" w:rsidRDefault="00462555" w:rsidP="002E0892">
      <w:pPr>
        <w:pStyle w:val="1"/>
        <w:tabs>
          <w:tab w:val="clear" w:pos="0"/>
          <w:tab w:val="left" w:pos="6300"/>
        </w:tabs>
        <w:ind w:right="1331"/>
      </w:pPr>
    </w:p>
    <w:p w:rsidR="00975556" w:rsidRDefault="00975556">
      <w:pPr>
        <w:pStyle w:val="1"/>
        <w:tabs>
          <w:tab w:val="left" w:pos="6300"/>
        </w:tabs>
        <w:ind w:right="1331"/>
        <w:rPr>
          <w:rFonts w:ascii="Arial" w:hAnsi="Arial" w:cs="Arial"/>
          <w:b/>
          <w:bCs/>
          <w:sz w:val="22"/>
          <w:szCs w:val="22"/>
          <w:u w:val="single"/>
        </w:rPr>
      </w:pPr>
      <w:r w:rsidRPr="008E3939">
        <w:rPr>
          <w:rFonts w:ascii="Arial" w:hAnsi="Arial" w:cs="Arial"/>
          <w:b/>
          <w:bCs/>
          <w:sz w:val="22"/>
          <w:szCs w:val="22"/>
          <w:u w:val="single"/>
        </w:rPr>
        <w:t xml:space="preserve">ΠΡΟΣΚΛΗΣΗ </w:t>
      </w:r>
    </w:p>
    <w:p w:rsidR="002E0892" w:rsidRPr="002E0892" w:rsidRDefault="002E0892" w:rsidP="002E0892"/>
    <w:p w:rsidR="00975556" w:rsidRPr="008E3939" w:rsidRDefault="00975556">
      <w:pPr>
        <w:tabs>
          <w:tab w:val="left" w:pos="5529"/>
        </w:tabs>
        <w:ind w:left="-709" w:right="2748" w:hanging="142"/>
        <w:jc w:val="center"/>
        <w:rPr>
          <w:sz w:val="22"/>
          <w:szCs w:val="22"/>
        </w:rPr>
      </w:pPr>
      <w:r w:rsidRPr="008E3939">
        <w:rPr>
          <w:rFonts w:ascii="Arial" w:eastAsia="Arial" w:hAnsi="Arial" w:cs="Arial"/>
          <w:b/>
          <w:bCs/>
          <w:sz w:val="22"/>
          <w:szCs w:val="22"/>
        </w:rPr>
        <w:t xml:space="preserve">        </w:t>
      </w:r>
      <w:r w:rsidRPr="008E3939">
        <w:rPr>
          <w:rFonts w:ascii="Arial" w:hAnsi="Arial" w:cs="Arial"/>
          <w:b/>
          <w:bCs/>
          <w:sz w:val="22"/>
          <w:szCs w:val="22"/>
        </w:rPr>
        <w:t xml:space="preserve">ΠΡΟΣ: </w:t>
      </w:r>
      <w:r w:rsidRPr="008E3939">
        <w:rPr>
          <w:rFonts w:ascii="Arial" w:hAnsi="Arial" w:cs="Arial"/>
          <w:sz w:val="22"/>
          <w:szCs w:val="22"/>
        </w:rPr>
        <w:t>Τα Τακτικά Μέλη της Οικονομικής Επιτροπής Δήμου Λεβαδέων</w:t>
      </w:r>
    </w:p>
    <w:p w:rsidR="00975556" w:rsidRPr="008E3939" w:rsidRDefault="00975556">
      <w:pPr>
        <w:tabs>
          <w:tab w:val="left" w:pos="5529"/>
        </w:tabs>
        <w:ind w:left="-709" w:right="2748" w:hanging="142"/>
        <w:jc w:val="center"/>
        <w:rPr>
          <w:sz w:val="22"/>
          <w:szCs w:val="22"/>
        </w:rPr>
      </w:pP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lang w:val="en-US"/>
        </w:rPr>
        <w:t>1.</w:t>
      </w:r>
      <w:r w:rsidRPr="008E3939">
        <w:rPr>
          <w:rFonts w:ascii="Arial" w:hAnsi="Arial" w:cs="Arial"/>
          <w:sz w:val="22"/>
          <w:szCs w:val="22"/>
        </w:rPr>
        <w:t>Καλογρηά Αθανάσιο</w:t>
      </w: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rPr>
        <w:t>2.Δήμου Ιωάννη</w:t>
      </w: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rPr>
        <w:t>3.</w:t>
      </w:r>
      <w:r w:rsidRPr="008E3939">
        <w:rPr>
          <w:rFonts w:ascii="Arial" w:hAnsi="Arial" w:cs="Arial"/>
          <w:sz w:val="22"/>
          <w:szCs w:val="22"/>
          <w:lang w:val="en-US"/>
        </w:rPr>
        <w:t>K</w:t>
      </w:r>
      <w:r w:rsidRPr="008E3939">
        <w:rPr>
          <w:rFonts w:ascii="Arial" w:hAnsi="Arial" w:cs="Arial"/>
          <w:sz w:val="22"/>
          <w:szCs w:val="22"/>
        </w:rPr>
        <w:t>αράβα Χρυσοβαλάντου - Βασιλική</w:t>
      </w: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rPr>
        <w:t>4.Μερτζάνη Κωνσταντίνο</w:t>
      </w: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rPr>
        <w:t>5.Καπλάνη Κωνσταντίνο</w:t>
      </w: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rPr>
        <w:t>6.Παπαϊωάννου Λουκά</w:t>
      </w:r>
    </w:p>
    <w:p w:rsidR="00975556" w:rsidRPr="008E3939" w:rsidRDefault="00975556">
      <w:pPr>
        <w:numPr>
          <w:ilvl w:val="0"/>
          <w:numId w:val="2"/>
        </w:numPr>
        <w:tabs>
          <w:tab w:val="left" w:pos="360"/>
          <w:tab w:val="left" w:pos="6237"/>
        </w:tabs>
        <w:ind w:left="360" w:right="-282" w:hanging="360"/>
        <w:rPr>
          <w:sz w:val="22"/>
          <w:szCs w:val="22"/>
        </w:rPr>
      </w:pPr>
      <w:r w:rsidRPr="008E3939">
        <w:rPr>
          <w:rFonts w:ascii="Arial" w:hAnsi="Arial" w:cs="Arial"/>
          <w:sz w:val="22"/>
          <w:szCs w:val="22"/>
        </w:rPr>
        <w:t>7.Μπράλιο Νικόλαο</w:t>
      </w:r>
    </w:p>
    <w:p w:rsidR="00975556" w:rsidRPr="008E3939" w:rsidRDefault="00975556">
      <w:pPr>
        <w:numPr>
          <w:ilvl w:val="0"/>
          <w:numId w:val="2"/>
        </w:numPr>
        <w:tabs>
          <w:tab w:val="left" w:pos="360"/>
          <w:tab w:val="left" w:pos="6237"/>
        </w:tabs>
        <w:ind w:left="360" w:hanging="360"/>
        <w:rPr>
          <w:sz w:val="22"/>
          <w:szCs w:val="22"/>
        </w:rPr>
      </w:pPr>
      <w:r w:rsidRPr="008E3939">
        <w:rPr>
          <w:rFonts w:ascii="Arial" w:hAnsi="Arial" w:cs="Arial"/>
          <w:sz w:val="22"/>
          <w:szCs w:val="22"/>
        </w:rPr>
        <w:t>8.Καραμάνη Δημήτριο</w:t>
      </w:r>
    </w:p>
    <w:p w:rsidR="00975556" w:rsidRPr="008E3939" w:rsidRDefault="00975556">
      <w:pPr>
        <w:tabs>
          <w:tab w:val="left" w:pos="360"/>
          <w:tab w:val="left" w:pos="6237"/>
        </w:tabs>
        <w:suppressAutoHyphens w:val="0"/>
        <w:rPr>
          <w:rFonts w:ascii="Arial" w:hAnsi="Arial" w:cs="Arial"/>
          <w:sz w:val="22"/>
          <w:szCs w:val="22"/>
          <w:lang w:val="en-US"/>
        </w:rPr>
      </w:pPr>
    </w:p>
    <w:p w:rsidR="00975556" w:rsidRPr="008E3939" w:rsidRDefault="00975556">
      <w:pPr>
        <w:tabs>
          <w:tab w:val="left" w:pos="360"/>
          <w:tab w:val="left" w:pos="6237"/>
        </w:tabs>
        <w:suppressAutoHyphens w:val="0"/>
        <w:rPr>
          <w:sz w:val="22"/>
          <w:szCs w:val="22"/>
        </w:rPr>
      </w:pPr>
      <w:r w:rsidRPr="008E3939">
        <w:rPr>
          <w:rFonts w:ascii="Arial" w:hAnsi="Arial" w:cs="Arial"/>
          <w:b/>
          <w:sz w:val="22"/>
          <w:szCs w:val="22"/>
          <w:lang w:val="en-US"/>
        </w:rPr>
        <w:t>KOINO</w:t>
      </w:r>
      <w:r w:rsidRPr="008E3939">
        <w:rPr>
          <w:rFonts w:ascii="Arial" w:hAnsi="Arial" w:cs="Arial"/>
          <w:b/>
          <w:sz w:val="22"/>
          <w:szCs w:val="22"/>
        </w:rPr>
        <w:t xml:space="preserve">ΠΟΙΗΣΗ:  </w:t>
      </w:r>
      <w:r w:rsidRPr="008E3939">
        <w:rPr>
          <w:rFonts w:ascii="Arial" w:hAnsi="Arial" w:cs="Arial"/>
          <w:sz w:val="22"/>
          <w:szCs w:val="22"/>
        </w:rPr>
        <w:t>Αναπληρωματικά Μέλη της Οικονομικής Επιτροπής Δήμου Λεβαδέων</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1.Σαγιάννη Μιχαήλ</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2.Σάκκο Μάριο</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3.Τσεσμετζή Εμμανουήλ</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4.Γιαννακόπουλο Βρασίδα</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5.Τόλια</w:t>
      </w:r>
      <w:r w:rsidR="00D71FAF">
        <w:rPr>
          <w:rFonts w:ascii="Arial" w:hAnsi="Arial" w:cs="Arial"/>
          <w:sz w:val="22"/>
          <w:szCs w:val="22"/>
        </w:rPr>
        <w:t xml:space="preserve"> </w:t>
      </w:r>
      <w:r w:rsidRPr="008E3939">
        <w:rPr>
          <w:rFonts w:ascii="Arial" w:hAnsi="Arial" w:cs="Arial"/>
          <w:sz w:val="22"/>
          <w:szCs w:val="22"/>
        </w:rPr>
        <w:t xml:space="preserve"> Δημήτριο</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6.Τζουβάρα Νικόλαο</w:t>
      </w:r>
    </w:p>
    <w:p w:rsidR="00975556" w:rsidRPr="008E3939" w:rsidRDefault="00975556">
      <w:pPr>
        <w:tabs>
          <w:tab w:val="left" w:pos="360"/>
          <w:tab w:val="left" w:pos="6237"/>
        </w:tabs>
        <w:suppressAutoHyphens w:val="0"/>
        <w:rPr>
          <w:sz w:val="22"/>
          <w:szCs w:val="22"/>
        </w:rPr>
      </w:pPr>
      <w:r w:rsidRPr="008E3939">
        <w:rPr>
          <w:rFonts w:ascii="Arial" w:hAnsi="Arial" w:cs="Arial"/>
          <w:sz w:val="22"/>
          <w:szCs w:val="22"/>
        </w:rPr>
        <w:t xml:space="preserve">7.Γερονικολού Λαμπρινή </w:t>
      </w:r>
    </w:p>
    <w:p w:rsidR="00975556" w:rsidRDefault="00975556">
      <w:pPr>
        <w:tabs>
          <w:tab w:val="left" w:pos="360"/>
          <w:tab w:val="left" w:pos="6237"/>
        </w:tabs>
        <w:suppressAutoHyphens w:val="0"/>
        <w:rPr>
          <w:rFonts w:ascii="Arial" w:hAnsi="Arial" w:cs="Arial"/>
          <w:sz w:val="22"/>
          <w:szCs w:val="22"/>
        </w:rPr>
      </w:pPr>
      <w:r w:rsidRPr="008E3939">
        <w:rPr>
          <w:rFonts w:ascii="Arial" w:hAnsi="Arial" w:cs="Arial"/>
          <w:sz w:val="22"/>
          <w:szCs w:val="22"/>
        </w:rPr>
        <w:t>8.Τουμαρά Βασίλειο</w:t>
      </w:r>
    </w:p>
    <w:p w:rsidR="00746286" w:rsidRDefault="00746286">
      <w:pPr>
        <w:tabs>
          <w:tab w:val="left" w:pos="360"/>
          <w:tab w:val="left" w:pos="6237"/>
        </w:tabs>
        <w:suppressAutoHyphens w:val="0"/>
        <w:rPr>
          <w:rFonts w:ascii="Arial" w:hAnsi="Arial" w:cs="Arial"/>
          <w:sz w:val="22"/>
          <w:szCs w:val="22"/>
        </w:rPr>
      </w:pPr>
    </w:p>
    <w:p w:rsidR="00C21364" w:rsidRDefault="00237748" w:rsidP="00C21364">
      <w:pPr>
        <w:numPr>
          <w:ilvl w:val="0"/>
          <w:numId w:val="2"/>
        </w:numPr>
        <w:tabs>
          <w:tab w:val="clear" w:pos="0"/>
          <w:tab w:val="num" w:pos="432"/>
          <w:tab w:val="left" w:pos="6237"/>
        </w:tabs>
        <w:rPr>
          <w:rFonts w:ascii="Arial" w:hAnsi="Arial" w:cs="Arial"/>
          <w:sz w:val="22"/>
          <w:szCs w:val="22"/>
        </w:rPr>
      </w:pPr>
      <w:r>
        <w:rPr>
          <w:rFonts w:ascii="Arial" w:eastAsia="Arial" w:hAnsi="Arial" w:cs="Arial"/>
          <w:sz w:val="22"/>
          <w:szCs w:val="22"/>
        </w:rPr>
        <w:t xml:space="preserve">        </w:t>
      </w:r>
      <w:r w:rsidR="00C21364" w:rsidRPr="00A34B97">
        <w:rPr>
          <w:rFonts w:ascii="Arial" w:eastAsia="Arial" w:hAnsi="Arial" w:cs="Arial"/>
          <w:sz w:val="22"/>
          <w:szCs w:val="22"/>
        </w:rPr>
        <w:t>Με την παρ</w:t>
      </w:r>
      <w:r w:rsidR="00C21364" w:rsidRPr="00A34B97">
        <w:rPr>
          <w:rFonts w:ascii="Arial" w:hAnsi="Arial" w:cs="Arial"/>
          <w:sz w:val="22"/>
          <w:szCs w:val="22"/>
        </w:rPr>
        <w:t>ούσα σας προσκαλούμε να συμμετάσχετε στην συνεδρίαση της Οικονομικής Επιτροπ</w:t>
      </w:r>
      <w:r w:rsidR="00C21364">
        <w:rPr>
          <w:rFonts w:ascii="Arial" w:hAnsi="Arial" w:cs="Arial"/>
          <w:sz w:val="22"/>
          <w:szCs w:val="22"/>
        </w:rPr>
        <w:t xml:space="preserve">ής </w:t>
      </w:r>
      <w:r w:rsidR="00C21364" w:rsidRPr="00A34B97">
        <w:rPr>
          <w:rFonts w:ascii="Arial" w:hAnsi="Arial" w:cs="Arial"/>
          <w:b/>
          <w:sz w:val="22"/>
          <w:szCs w:val="22"/>
        </w:rPr>
        <w:t xml:space="preserve"> </w:t>
      </w:r>
      <w:r w:rsidR="00C21364" w:rsidRPr="00A34B97">
        <w:rPr>
          <w:rFonts w:ascii="Arial" w:hAnsi="Arial" w:cs="Arial"/>
          <w:b/>
          <w:sz w:val="22"/>
          <w:szCs w:val="22"/>
          <w:u w:val="single"/>
        </w:rPr>
        <w:t xml:space="preserve">που θα πραγματοποιηθεί </w:t>
      </w:r>
      <w:r w:rsidRPr="008E3939">
        <w:rPr>
          <w:rFonts w:ascii="Arial" w:hAnsi="Arial" w:cs="Arial"/>
          <w:sz w:val="22"/>
          <w:szCs w:val="22"/>
        </w:rPr>
        <w:t>στην αίθουσα συνεδριάσεων του Δημοτικού Συμβουλίου  Λεβαδέων στο Παλαιό Δημαρχείο – Πλατεία Εθνικής Αντίστασης</w:t>
      </w:r>
      <w:r w:rsidRPr="00A34B97">
        <w:rPr>
          <w:rFonts w:ascii="Arial" w:hAnsi="Arial" w:cs="Arial"/>
          <w:b/>
          <w:sz w:val="22"/>
          <w:szCs w:val="22"/>
        </w:rPr>
        <w:t xml:space="preserve"> </w:t>
      </w:r>
      <w:r w:rsidR="00C21364">
        <w:rPr>
          <w:rFonts w:ascii="Arial" w:hAnsi="Arial" w:cs="Arial"/>
          <w:b/>
          <w:sz w:val="22"/>
          <w:szCs w:val="22"/>
          <w:u w:val="single"/>
        </w:rPr>
        <w:t>ΚΕΚΛΕΙΣΜΕΝΩΝ ΤΩΝ ΘΥΡΩΝ</w:t>
      </w:r>
      <w:r w:rsidR="00C21364" w:rsidRPr="00A34B97">
        <w:rPr>
          <w:rFonts w:ascii="Arial" w:hAnsi="Arial" w:cs="Arial"/>
          <w:b/>
          <w:sz w:val="22"/>
          <w:szCs w:val="22"/>
          <w:u w:val="single"/>
        </w:rPr>
        <w:t xml:space="preserve"> </w:t>
      </w:r>
      <w:r w:rsidR="00C21364" w:rsidRPr="00A34B97">
        <w:rPr>
          <w:rFonts w:ascii="Arial" w:hAnsi="Arial" w:cs="Arial"/>
          <w:sz w:val="22"/>
          <w:szCs w:val="22"/>
        </w:rPr>
        <w:t xml:space="preserve">στις </w:t>
      </w:r>
      <w:r w:rsidR="00C21364" w:rsidRPr="00A34B97">
        <w:rPr>
          <w:rFonts w:ascii="Arial" w:hAnsi="Arial" w:cs="Arial"/>
          <w:b/>
          <w:sz w:val="22"/>
          <w:szCs w:val="22"/>
        </w:rPr>
        <w:t xml:space="preserve"> </w:t>
      </w:r>
      <w:r w:rsidR="004D4FC2">
        <w:rPr>
          <w:rFonts w:ascii="Arial" w:hAnsi="Arial" w:cs="Arial"/>
          <w:b/>
          <w:sz w:val="22"/>
          <w:szCs w:val="22"/>
        </w:rPr>
        <w:t>23</w:t>
      </w:r>
      <w:r w:rsidR="00C21364">
        <w:rPr>
          <w:rFonts w:ascii="Arial" w:hAnsi="Arial" w:cs="Arial"/>
          <w:b/>
          <w:sz w:val="22"/>
          <w:szCs w:val="22"/>
        </w:rPr>
        <w:t>/0</w:t>
      </w:r>
      <w:r w:rsidR="00B946C6" w:rsidRPr="00B946C6">
        <w:rPr>
          <w:rFonts w:ascii="Arial" w:hAnsi="Arial" w:cs="Arial"/>
          <w:b/>
          <w:sz w:val="22"/>
          <w:szCs w:val="22"/>
        </w:rPr>
        <w:t>6</w:t>
      </w:r>
      <w:r w:rsidR="00C21364">
        <w:rPr>
          <w:rFonts w:ascii="Arial" w:hAnsi="Arial" w:cs="Arial"/>
          <w:b/>
          <w:sz w:val="22"/>
          <w:szCs w:val="22"/>
        </w:rPr>
        <w:t xml:space="preserve">/ </w:t>
      </w:r>
      <w:r w:rsidR="00C21364" w:rsidRPr="00A34B97">
        <w:rPr>
          <w:rFonts w:ascii="Arial" w:hAnsi="Arial" w:cs="Arial"/>
          <w:b/>
          <w:sz w:val="22"/>
          <w:szCs w:val="22"/>
        </w:rPr>
        <w:t xml:space="preserve">2020, ημέρα  </w:t>
      </w:r>
      <w:r w:rsidR="00C21364">
        <w:rPr>
          <w:rFonts w:ascii="Arial" w:hAnsi="Arial" w:cs="Arial"/>
          <w:b/>
          <w:sz w:val="22"/>
          <w:szCs w:val="22"/>
        </w:rPr>
        <w:t xml:space="preserve">Τρίτη  </w:t>
      </w:r>
      <w:r w:rsidR="00C21364" w:rsidRPr="00A34B97">
        <w:rPr>
          <w:rFonts w:ascii="Arial" w:hAnsi="Arial" w:cs="Arial"/>
          <w:b/>
          <w:sz w:val="22"/>
          <w:szCs w:val="22"/>
        </w:rPr>
        <w:t xml:space="preserve">&amp;  ώρα   </w:t>
      </w:r>
      <w:r w:rsidR="00245E42">
        <w:rPr>
          <w:rFonts w:ascii="Arial" w:hAnsi="Arial" w:cs="Arial"/>
          <w:b/>
          <w:sz w:val="22"/>
          <w:szCs w:val="22"/>
        </w:rPr>
        <w:t>13.30</w:t>
      </w:r>
      <w:r w:rsidR="00C21364">
        <w:rPr>
          <w:rFonts w:ascii="Arial" w:hAnsi="Arial" w:cs="Arial"/>
          <w:b/>
          <w:sz w:val="22"/>
          <w:szCs w:val="22"/>
        </w:rPr>
        <w:t xml:space="preserve"> </w:t>
      </w:r>
      <w:r w:rsidR="00C21364" w:rsidRPr="00A34B97">
        <w:rPr>
          <w:rFonts w:ascii="Arial" w:hAnsi="Arial" w:cs="Arial"/>
          <w:b/>
          <w:sz w:val="22"/>
          <w:szCs w:val="22"/>
        </w:rPr>
        <w:t xml:space="preserve"> </w:t>
      </w:r>
      <w:r w:rsidR="002A76A8">
        <w:rPr>
          <w:rFonts w:ascii="Arial" w:hAnsi="Arial" w:cs="Arial"/>
          <w:b/>
          <w:sz w:val="22"/>
          <w:szCs w:val="22"/>
        </w:rPr>
        <w:t xml:space="preserve"> </w:t>
      </w:r>
      <w:r w:rsidR="00C21364">
        <w:rPr>
          <w:rFonts w:ascii="Arial" w:hAnsi="Arial" w:cs="Arial"/>
          <w:sz w:val="22"/>
          <w:szCs w:val="22"/>
        </w:rPr>
        <w:t>για την λήψη απόφασης στα παρακάτω θέματα, κατ΄εφαρμογή</w:t>
      </w:r>
      <w:r w:rsidR="00C21364" w:rsidRPr="00A34B97">
        <w:rPr>
          <w:rFonts w:ascii="Arial" w:hAnsi="Arial" w:cs="Arial"/>
          <w:sz w:val="22"/>
          <w:szCs w:val="22"/>
        </w:rPr>
        <w:t>:</w:t>
      </w:r>
    </w:p>
    <w:p w:rsidR="00C21364" w:rsidRPr="00A34B97" w:rsidRDefault="00C21364" w:rsidP="00C21364">
      <w:pPr>
        <w:numPr>
          <w:ilvl w:val="0"/>
          <w:numId w:val="2"/>
        </w:numPr>
        <w:tabs>
          <w:tab w:val="clear" w:pos="0"/>
          <w:tab w:val="num" w:pos="432"/>
          <w:tab w:val="left" w:pos="6237"/>
        </w:tabs>
        <w:rPr>
          <w:rFonts w:ascii="Arial" w:hAnsi="Arial" w:cs="Arial"/>
          <w:sz w:val="22"/>
          <w:szCs w:val="22"/>
        </w:rPr>
      </w:pPr>
    </w:p>
    <w:p w:rsidR="00C21364" w:rsidRDefault="00C21364" w:rsidP="00C21364">
      <w:pPr>
        <w:numPr>
          <w:ilvl w:val="0"/>
          <w:numId w:val="2"/>
        </w:numPr>
        <w:tabs>
          <w:tab w:val="clear" w:pos="0"/>
          <w:tab w:val="num" w:pos="432"/>
          <w:tab w:val="left" w:pos="6237"/>
        </w:tabs>
        <w:rPr>
          <w:rFonts w:ascii="Arial" w:hAnsi="Arial" w:cs="Arial"/>
          <w:sz w:val="22"/>
          <w:szCs w:val="22"/>
        </w:rPr>
      </w:pPr>
      <w:r w:rsidRPr="00A34B97">
        <w:rPr>
          <w:rFonts w:ascii="Arial" w:hAnsi="Arial" w:cs="Arial"/>
          <w:sz w:val="22"/>
          <w:szCs w:val="22"/>
        </w:rPr>
        <w:t xml:space="preserve">      </w:t>
      </w:r>
      <w:r>
        <w:rPr>
          <w:rFonts w:ascii="Arial" w:hAnsi="Arial" w:cs="Arial"/>
          <w:sz w:val="22"/>
          <w:szCs w:val="22"/>
        </w:rPr>
        <w:t xml:space="preserve">ι) </w:t>
      </w:r>
      <w:r w:rsidRPr="00A34B97">
        <w:rPr>
          <w:rFonts w:ascii="Arial" w:hAnsi="Arial" w:cs="Arial"/>
          <w:sz w:val="22"/>
          <w:szCs w:val="22"/>
        </w:rPr>
        <w:t xml:space="preserve"> </w:t>
      </w:r>
      <w:r>
        <w:rPr>
          <w:rFonts w:ascii="Arial" w:hAnsi="Arial" w:cs="Arial"/>
          <w:sz w:val="22"/>
          <w:szCs w:val="22"/>
        </w:rPr>
        <w:t xml:space="preserve">Του </w:t>
      </w:r>
      <w:r w:rsidRPr="00A34B97">
        <w:rPr>
          <w:rFonts w:ascii="Arial" w:hAnsi="Arial" w:cs="Arial"/>
          <w:sz w:val="22"/>
          <w:szCs w:val="22"/>
        </w:rPr>
        <w:t xml:space="preserve"> άρθρου 77 του Ν. 4555/2018 όπως τροποποιήθηκε από το άρθρο 184 του ν.</w:t>
      </w:r>
      <w:r>
        <w:rPr>
          <w:rFonts w:ascii="Arial" w:hAnsi="Arial" w:cs="Arial"/>
          <w:sz w:val="22"/>
          <w:szCs w:val="22"/>
        </w:rPr>
        <w:t>4635/2019.</w:t>
      </w:r>
    </w:p>
    <w:p w:rsidR="00C21364" w:rsidRDefault="00C21364" w:rsidP="00C21364">
      <w:pPr>
        <w:numPr>
          <w:ilvl w:val="0"/>
          <w:numId w:val="2"/>
        </w:numPr>
        <w:tabs>
          <w:tab w:val="clear" w:pos="0"/>
          <w:tab w:val="num" w:pos="432"/>
          <w:tab w:val="left" w:pos="6237"/>
        </w:tabs>
        <w:rPr>
          <w:rFonts w:ascii="Arial" w:hAnsi="Arial" w:cs="Arial"/>
          <w:sz w:val="22"/>
          <w:szCs w:val="22"/>
        </w:rPr>
      </w:pPr>
      <w:r>
        <w:rPr>
          <w:rFonts w:ascii="Arial" w:hAnsi="Arial" w:cs="Arial"/>
          <w:sz w:val="22"/>
          <w:szCs w:val="22"/>
        </w:rPr>
        <w:t xml:space="preserve">      ιι) </w:t>
      </w:r>
      <w:r w:rsidR="002A76A8">
        <w:rPr>
          <w:rFonts w:ascii="Arial" w:hAnsi="Arial" w:cs="Arial"/>
          <w:sz w:val="22"/>
          <w:szCs w:val="22"/>
        </w:rPr>
        <w:t>Της παρ. 1 τ</w:t>
      </w:r>
      <w:r>
        <w:rPr>
          <w:rFonts w:ascii="Arial" w:hAnsi="Arial" w:cs="Arial"/>
          <w:sz w:val="22"/>
          <w:szCs w:val="22"/>
        </w:rPr>
        <w:t xml:space="preserve">ου άρθρου 10 της από </w:t>
      </w:r>
      <w:r w:rsidRPr="00A34B97">
        <w:rPr>
          <w:rFonts w:ascii="Arial" w:hAnsi="Arial" w:cs="Arial"/>
          <w:sz w:val="22"/>
          <w:szCs w:val="22"/>
        </w:rPr>
        <w:t>11/3/2020 Πράξης Νομοθετικού Περιεχομένου (ΦΕΚ  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κορωνοϊου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C21364" w:rsidRDefault="00C21364" w:rsidP="00C21364">
      <w:pPr>
        <w:numPr>
          <w:ilvl w:val="0"/>
          <w:numId w:val="2"/>
        </w:numPr>
        <w:tabs>
          <w:tab w:val="clear" w:pos="0"/>
          <w:tab w:val="num" w:pos="432"/>
          <w:tab w:val="left" w:pos="6237"/>
        </w:tabs>
        <w:rPr>
          <w:rFonts w:ascii="Arial" w:hAnsi="Arial" w:cs="Arial"/>
          <w:sz w:val="22"/>
          <w:szCs w:val="22"/>
        </w:rPr>
      </w:pPr>
      <w:r>
        <w:rPr>
          <w:rFonts w:ascii="Arial" w:hAnsi="Arial" w:cs="Arial"/>
          <w:sz w:val="22"/>
          <w:szCs w:val="22"/>
        </w:rPr>
        <w:t xml:space="preserve">     ιιι)</w:t>
      </w:r>
      <w:r w:rsidRPr="00A34B97">
        <w:rPr>
          <w:rFonts w:ascii="Arial" w:hAnsi="Arial" w:cs="Arial"/>
          <w:sz w:val="22"/>
          <w:szCs w:val="22"/>
        </w:rPr>
        <w:t xml:space="preserve"> </w:t>
      </w:r>
      <w:r>
        <w:rPr>
          <w:rFonts w:ascii="Arial" w:hAnsi="Arial" w:cs="Arial"/>
          <w:sz w:val="22"/>
          <w:szCs w:val="22"/>
        </w:rPr>
        <w:t xml:space="preserve">Της </w:t>
      </w:r>
      <w:r w:rsidRPr="00A34B97">
        <w:rPr>
          <w:rFonts w:ascii="Arial" w:hAnsi="Arial" w:cs="Arial"/>
          <w:sz w:val="22"/>
          <w:szCs w:val="22"/>
        </w:rPr>
        <w:t xml:space="preserve">με αριθμ. πρωτ. 18318/13-03-2020 (ΑΔΑ: </w:t>
      </w:r>
      <w:r>
        <w:rPr>
          <w:rFonts w:ascii="Arial" w:hAnsi="Arial" w:cs="Arial"/>
          <w:sz w:val="22"/>
          <w:szCs w:val="22"/>
        </w:rPr>
        <w:t>9ΛΠΧ46ΜΤΛ6-1ΑΕ) εγκυκλίου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C21364" w:rsidRPr="00A34B97" w:rsidRDefault="00C21364" w:rsidP="00C21364">
      <w:pPr>
        <w:numPr>
          <w:ilvl w:val="0"/>
          <w:numId w:val="2"/>
        </w:numPr>
        <w:tabs>
          <w:tab w:val="clear" w:pos="0"/>
          <w:tab w:val="num" w:pos="432"/>
          <w:tab w:val="left" w:pos="6237"/>
        </w:tabs>
        <w:rPr>
          <w:rFonts w:ascii="Arial" w:hAnsi="Arial" w:cs="Arial"/>
          <w:sz w:val="22"/>
          <w:szCs w:val="22"/>
        </w:rPr>
      </w:pPr>
      <w:r>
        <w:rPr>
          <w:rFonts w:ascii="Arial" w:hAnsi="Arial" w:cs="Arial"/>
          <w:sz w:val="22"/>
          <w:szCs w:val="22"/>
        </w:rPr>
        <w:t xml:space="preserve">     ιιιι) Τ</w:t>
      </w:r>
      <w:r w:rsidR="00C81B6E">
        <w:rPr>
          <w:rFonts w:ascii="Arial" w:hAnsi="Arial" w:cs="Arial"/>
          <w:sz w:val="22"/>
          <w:szCs w:val="22"/>
        </w:rPr>
        <w:t>η</w:t>
      </w:r>
      <w:r w:rsidR="00AC2DE8">
        <w:rPr>
          <w:rFonts w:ascii="Arial" w:hAnsi="Arial" w:cs="Arial"/>
          <w:sz w:val="22"/>
          <w:szCs w:val="22"/>
        </w:rPr>
        <w:t>ς</w:t>
      </w:r>
      <w:r w:rsidR="00C81B6E">
        <w:rPr>
          <w:rFonts w:ascii="Arial" w:hAnsi="Arial" w:cs="Arial"/>
          <w:sz w:val="22"/>
          <w:szCs w:val="22"/>
        </w:rPr>
        <w:t xml:space="preserve"> παρ. 1 τ</w:t>
      </w:r>
      <w:r>
        <w:rPr>
          <w:rFonts w:ascii="Arial" w:hAnsi="Arial" w:cs="Arial"/>
          <w:sz w:val="22"/>
          <w:szCs w:val="22"/>
        </w:rPr>
        <w:t xml:space="preserve">ης </w:t>
      </w:r>
      <w:r w:rsidR="00C81B6E">
        <w:rPr>
          <w:rFonts w:ascii="Arial" w:hAnsi="Arial" w:cs="Arial"/>
          <w:sz w:val="22"/>
          <w:szCs w:val="22"/>
        </w:rPr>
        <w:t xml:space="preserve">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κορωνοϊου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Pr>
          <w:rFonts w:ascii="Arial" w:hAnsi="Arial" w:cs="Arial"/>
          <w:sz w:val="22"/>
          <w:szCs w:val="22"/>
        </w:rPr>
        <w:tab/>
      </w:r>
    </w:p>
    <w:p w:rsidR="00C21364" w:rsidRPr="007D422B" w:rsidRDefault="00C21364" w:rsidP="00C21364">
      <w:pPr>
        <w:tabs>
          <w:tab w:val="left" w:pos="6237"/>
        </w:tabs>
        <w:spacing w:line="276" w:lineRule="auto"/>
        <w:jc w:val="both"/>
        <w:rPr>
          <w:rFonts w:ascii="Arial" w:hAnsi="Arial" w:cs="Arial"/>
          <w:sz w:val="22"/>
          <w:szCs w:val="22"/>
        </w:rPr>
      </w:pPr>
      <w:r w:rsidRPr="00A34B97">
        <w:rPr>
          <w:rFonts w:ascii="Arial" w:hAnsi="Arial" w:cs="Arial"/>
          <w:sz w:val="22"/>
          <w:szCs w:val="22"/>
        </w:rPr>
        <w:t xml:space="preserve">     </w:t>
      </w:r>
    </w:p>
    <w:p w:rsidR="00807536" w:rsidRPr="008E3939" w:rsidRDefault="00807536" w:rsidP="00807536">
      <w:pPr>
        <w:pStyle w:val="aa"/>
        <w:ind w:firstLine="0"/>
        <w:rPr>
          <w:sz w:val="22"/>
          <w:szCs w:val="22"/>
        </w:rPr>
      </w:pPr>
      <w:r w:rsidRPr="008E3939">
        <w:rPr>
          <w:rFonts w:ascii="Arial" w:hAnsi="Arial" w:cs="Arial"/>
          <w:b/>
          <w:bCs/>
          <w:sz w:val="22"/>
          <w:szCs w:val="22"/>
          <w:u w:val="single"/>
        </w:rPr>
        <w:lastRenderedPageBreak/>
        <w:t>Σε περίπτωση απουσίας των τακτικών μελών , παρακαλείσθε να ενημερώσετε εγκαίρως τη γραμματεία της Οικονομικής Επιτροπής στο τηλέφωνο  2261350817  προκειμένου να προσκληθεί αναπληρωματικό μέλος.</w:t>
      </w:r>
    </w:p>
    <w:p w:rsidR="00807536" w:rsidRPr="008E3939" w:rsidRDefault="00807536" w:rsidP="00807536">
      <w:pPr>
        <w:pStyle w:val="aa"/>
        <w:ind w:firstLine="0"/>
        <w:rPr>
          <w:rFonts w:ascii="Arial" w:hAnsi="Arial" w:cs="Arial"/>
          <w:b/>
          <w:bCs/>
          <w:sz w:val="22"/>
          <w:szCs w:val="22"/>
          <w:u w:val="single"/>
        </w:rPr>
      </w:pPr>
    </w:p>
    <w:p w:rsidR="00807536" w:rsidRDefault="00807536" w:rsidP="00807536">
      <w:pPr>
        <w:pStyle w:val="aa"/>
        <w:ind w:firstLine="0"/>
        <w:rPr>
          <w:rFonts w:ascii="Arial" w:eastAsia="Arial" w:hAnsi="Arial" w:cs="Arial"/>
          <w:sz w:val="22"/>
          <w:szCs w:val="22"/>
        </w:rPr>
      </w:pPr>
      <w:r w:rsidRPr="008E3939">
        <w:rPr>
          <w:rFonts w:ascii="Arial" w:hAnsi="Arial" w:cs="Arial"/>
          <w:sz w:val="22"/>
          <w:szCs w:val="22"/>
        </w:rPr>
        <w:t>Τ</w:t>
      </w:r>
      <w:r>
        <w:rPr>
          <w:rFonts w:ascii="Arial" w:hAnsi="Arial" w:cs="Arial"/>
          <w:sz w:val="22"/>
          <w:szCs w:val="22"/>
        </w:rPr>
        <w:t>α θέματα</w:t>
      </w:r>
      <w:r w:rsidRPr="008E3939">
        <w:rPr>
          <w:rFonts w:ascii="Arial" w:hAnsi="Arial" w:cs="Arial"/>
          <w:sz w:val="22"/>
          <w:szCs w:val="22"/>
        </w:rPr>
        <w:t xml:space="preserve">  της ημερήσιας διάταξης είναι :</w:t>
      </w:r>
      <w:r w:rsidRPr="008E3939">
        <w:rPr>
          <w:rFonts w:ascii="Arial" w:eastAsia="Arial" w:hAnsi="Arial" w:cs="Arial"/>
          <w:sz w:val="22"/>
          <w:szCs w:val="22"/>
        </w:rPr>
        <w:t xml:space="preserve">  </w:t>
      </w:r>
    </w:p>
    <w:p w:rsidR="009D146B" w:rsidRDefault="009D146B" w:rsidP="00807536">
      <w:pPr>
        <w:pStyle w:val="aa"/>
        <w:ind w:firstLine="0"/>
        <w:rPr>
          <w:rFonts w:ascii="Arial" w:eastAsia="Arial" w:hAnsi="Arial" w:cs="Arial"/>
          <w:sz w:val="22"/>
          <w:szCs w:val="22"/>
        </w:rPr>
      </w:pPr>
    </w:p>
    <w:p w:rsidR="00101B24" w:rsidRDefault="00013270"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 xml:space="preserve">΄Εγκριση του Πρακτικού Ι Ηλεκτρονικής Δημοπρασίας </w:t>
      </w:r>
      <w:r w:rsidR="00A907F0">
        <w:rPr>
          <w:rFonts w:ascii="Arial" w:hAnsi="Arial" w:cs="Arial"/>
          <w:sz w:val="22"/>
          <w:szCs w:val="22"/>
        </w:rPr>
        <w:t>της δημόσιας σύμβασης</w:t>
      </w:r>
      <w:r>
        <w:rPr>
          <w:rFonts w:ascii="Arial" w:hAnsi="Arial" w:cs="Arial"/>
          <w:sz w:val="22"/>
          <w:szCs w:val="22"/>
        </w:rPr>
        <w:t xml:space="preserve"> : «Αναβάθμιση Δημοτικού Σταδίου Λιβαδειάς».</w:t>
      </w:r>
    </w:p>
    <w:p w:rsidR="00013270" w:rsidRDefault="00013270"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 xml:space="preserve">΄Εγκριση του Πρακτικού ΙΙ Ηλεκτρονικής Δημοπρασίας </w:t>
      </w:r>
      <w:r w:rsidR="00A907F0">
        <w:rPr>
          <w:rFonts w:ascii="Arial" w:hAnsi="Arial" w:cs="Arial"/>
          <w:sz w:val="22"/>
          <w:szCs w:val="22"/>
        </w:rPr>
        <w:t>της δημόσιας σύμβασης</w:t>
      </w:r>
      <w:r>
        <w:rPr>
          <w:rFonts w:ascii="Arial" w:hAnsi="Arial" w:cs="Arial"/>
          <w:sz w:val="22"/>
          <w:szCs w:val="22"/>
        </w:rPr>
        <w:t>: «ΠΑΡΚΟ ΑΘΛΗΣΗΣ ΔΗΜΟΥ ΛΕΒΑΔΕΩΝ –ΠΡΟΠΟΝΗΤΙΚΟ ΚΕΝΤΡΟ (ΓΥΜΝΑΣΤΗΡΙΟ)».</w:t>
      </w:r>
    </w:p>
    <w:p w:rsidR="00E33FB2" w:rsidRDefault="00E33FB2"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 xml:space="preserve">΄Εγκριση του Πρακτικού Ι Ηλεκτρονικής Δημοπρασίας </w:t>
      </w:r>
      <w:r w:rsidR="00352E8E">
        <w:rPr>
          <w:rFonts w:ascii="Arial" w:hAnsi="Arial" w:cs="Arial"/>
          <w:sz w:val="22"/>
          <w:szCs w:val="22"/>
        </w:rPr>
        <w:t>της δημόσιας σύμβασης</w:t>
      </w:r>
      <w:r>
        <w:rPr>
          <w:rFonts w:ascii="Arial" w:hAnsi="Arial" w:cs="Arial"/>
          <w:sz w:val="22"/>
          <w:szCs w:val="22"/>
        </w:rPr>
        <w:t>: «ΒΕΛΤΙΩΣΗ ΑΓΡΟΤ</w:t>
      </w:r>
      <w:r w:rsidR="00E105D4">
        <w:rPr>
          <w:rFonts w:ascii="Arial" w:hAnsi="Arial" w:cs="Arial"/>
          <w:sz w:val="22"/>
          <w:szCs w:val="22"/>
        </w:rPr>
        <w:t>ΙΚΗΣ ΟΔΟΠΟΙΪΑΣ».</w:t>
      </w:r>
    </w:p>
    <w:p w:rsidR="00C202BB" w:rsidRDefault="00C202BB"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 xml:space="preserve">΄Εγκριση Πρακτικού ΙΙ Ηλεκρονικής Δημοπρασίας </w:t>
      </w:r>
      <w:r w:rsidR="00352E8E">
        <w:rPr>
          <w:rFonts w:ascii="Arial" w:hAnsi="Arial" w:cs="Arial"/>
          <w:sz w:val="22"/>
          <w:szCs w:val="22"/>
        </w:rPr>
        <w:t>της δημόσιας σύμβασης</w:t>
      </w:r>
      <w:r>
        <w:rPr>
          <w:rFonts w:ascii="Arial" w:hAnsi="Arial" w:cs="Arial"/>
          <w:sz w:val="22"/>
          <w:szCs w:val="22"/>
        </w:rPr>
        <w:t xml:space="preserve"> : «ΜΕΛΕΤΗ ΑΝΑΔΕΙΞΗΣ ΚΑΙ ΑΠΟΚΑΤΑΣΤΑΣΗ</w:t>
      </w:r>
      <w:r w:rsidR="00352E8E">
        <w:rPr>
          <w:rFonts w:ascii="Arial" w:hAnsi="Arial" w:cs="Arial"/>
          <w:sz w:val="22"/>
          <w:szCs w:val="22"/>
        </w:rPr>
        <w:t>Σ</w:t>
      </w:r>
      <w:r>
        <w:rPr>
          <w:rFonts w:ascii="Arial" w:hAnsi="Arial" w:cs="Arial"/>
          <w:sz w:val="22"/>
          <w:szCs w:val="22"/>
        </w:rPr>
        <w:t xml:space="preserve"> ΤΟΥ ΜΝΗΜΕΙΟΥ ΄΄ΤΖΑΜΙ ΟΜΕΡ΄΄».</w:t>
      </w:r>
    </w:p>
    <w:p w:rsidR="00E105D4" w:rsidRDefault="00D23A92"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του 1</w:t>
      </w:r>
      <w:r w:rsidRPr="00D23A92">
        <w:rPr>
          <w:rFonts w:ascii="Arial" w:hAnsi="Arial" w:cs="Arial"/>
          <w:sz w:val="22"/>
          <w:szCs w:val="22"/>
          <w:vertAlign w:val="superscript"/>
        </w:rPr>
        <w:t>ου</w:t>
      </w:r>
      <w:r>
        <w:rPr>
          <w:rFonts w:ascii="Arial" w:hAnsi="Arial" w:cs="Arial"/>
          <w:sz w:val="22"/>
          <w:szCs w:val="22"/>
        </w:rPr>
        <w:t xml:space="preserve"> Ανακεφαλαιωτικού Πίνακα Εργασιών και του 1</w:t>
      </w:r>
      <w:r w:rsidRPr="00D23A92">
        <w:rPr>
          <w:rFonts w:ascii="Arial" w:hAnsi="Arial" w:cs="Arial"/>
          <w:sz w:val="22"/>
          <w:szCs w:val="22"/>
          <w:vertAlign w:val="superscript"/>
        </w:rPr>
        <w:t>ου</w:t>
      </w:r>
      <w:r>
        <w:rPr>
          <w:rFonts w:ascii="Arial" w:hAnsi="Arial" w:cs="Arial"/>
          <w:sz w:val="22"/>
          <w:szCs w:val="22"/>
        </w:rPr>
        <w:t xml:space="preserve"> Π.Κ.Τ.Ν.Ε του έργου «ΔΗΜΟΤΙΚΟ ΣΤΑΔΙΟ ΛΙΒΑΔΕΙΑΣ».</w:t>
      </w:r>
    </w:p>
    <w:p w:rsidR="00D23A92" w:rsidRDefault="00D23A92"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διενέργειας ηλεκτρονικού ανοικτού διαγωνισμού και κατάρτιση όρων διακήρυξης σύναψης Δημόσιας Σύμβασης του έργου : «ΕΝΕΡΓΕΙΑΚΗ ΑΝΑΒΑΘΜΙΣΗ ΣΧΟΛΙΚΗΣ ΜΟΝΑΔΑΣ ΕΠΑΛ ΛΙΒΑΔΕΙΑΣ».</w:t>
      </w:r>
    </w:p>
    <w:p w:rsidR="00C202BB" w:rsidRDefault="00C202BB"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Μετάθεση της ημερομηνίας αποσφράγισης των προσφορών του Ηλεκτρονικού Διαγωνισμού: «ΦΩΤΙΣΜΟΣ ΓΗΠΕΔΟΥ ΖΑΓΑΡΑ ΔΗΜΟΥ ΛΕΒΑΔΕΩΝ».</w:t>
      </w:r>
    </w:p>
    <w:p w:rsidR="00C202BB" w:rsidRDefault="00C202BB"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Μετάθεση της ημερομηνίας αποσφράγισης των προσφορών του Ηλεκτρονικού Διαγωνισμού  : «ΑΠΟΠΕΡΑΤΩΣΗ ΝΕΚΡΟΤΑΦΕΙΟΥ Τ.Κ. ΑΓΙΟΥ ΓΕΩΡΓΙΟΥ».</w:t>
      </w:r>
    </w:p>
    <w:p w:rsidR="00F61796" w:rsidRDefault="00435F4C"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Τεχνικών Προδιαγραφών και Τευχών Δημοπράτησης της υπ΄αριθμό 57/2020 μελέτης «Προμήθεια και Εγκατάσταση Εξοπλισμού για την δημιουργία και λειτουργία ΄΄ΠΡΑΣΙΝΟΥ ΣΗΜΕΙΟΥ΄΄ στον Δήμο Λεβαδ</w:t>
      </w:r>
      <w:r w:rsidR="00CE6A0F">
        <w:rPr>
          <w:rFonts w:ascii="Arial" w:hAnsi="Arial" w:cs="Arial"/>
          <w:sz w:val="22"/>
          <w:szCs w:val="22"/>
        </w:rPr>
        <w:t>έων.</w:t>
      </w:r>
    </w:p>
    <w:p w:rsidR="00F61796" w:rsidRDefault="00965AC9"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 xml:space="preserve"> Λήψη απόφασης υποβολής αίτησης χρηματοδότησης πράξης στ</w:t>
      </w:r>
      <w:r w:rsidR="00EE61EE">
        <w:rPr>
          <w:rFonts w:ascii="Arial" w:hAnsi="Arial" w:cs="Arial"/>
          <w:sz w:val="22"/>
          <w:szCs w:val="22"/>
        </w:rPr>
        <w:t>ο</w:t>
      </w:r>
      <w:r>
        <w:rPr>
          <w:rFonts w:ascii="Arial" w:hAnsi="Arial" w:cs="Arial"/>
          <w:sz w:val="22"/>
          <w:szCs w:val="22"/>
        </w:rPr>
        <w:t xml:space="preserve"> Επιχειρησιακό Πρόγραμμα «Υποδομές Μεταφορών , Περιβάλλον και Αειφόρος Ανάπτυξη» στον ΄Αξονα Προτεραιότητας 14 «</w:t>
      </w:r>
      <w:r w:rsidR="00077C35">
        <w:rPr>
          <w:rFonts w:ascii="Arial" w:hAnsi="Arial" w:cs="Arial"/>
          <w:sz w:val="22"/>
          <w:szCs w:val="22"/>
        </w:rPr>
        <w:t>ΔΙΑΤΗΡΗΣΗ ΚΑΙ ΠΡΟΣΤΑΣΙΑ ΤΟΥ ΠΕΡΙΒΑΛΛΟΝΤΟΣ – ΠΡΟΑΓΩΓΗ ΤΗΣ ΑΠΟΔΟΤΙΚΗΣ ΧΡΗΣΗΣ ΤΩΝ ΠΟΡΩΝ (ΤΣ)» με τίτλο «Δημιουργία Πράσινων Σημείων» Στερεάς Ελλάδας.</w:t>
      </w:r>
    </w:p>
    <w:p w:rsidR="00B879F1" w:rsidRDefault="00B879F1"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μελέτης με τίτλο «Προμήθεια λιπαντικών για δύο (2) έτη προς κάλυψη των αναγκών του Δήμου Λεβαδέων.</w:t>
      </w:r>
    </w:p>
    <w:p w:rsidR="003E4080" w:rsidRPr="003E4080" w:rsidRDefault="003E4080" w:rsidP="003E4080">
      <w:pPr>
        <w:pStyle w:val="af0"/>
        <w:numPr>
          <w:ilvl w:val="0"/>
          <w:numId w:val="20"/>
        </w:numPr>
        <w:jc w:val="both"/>
        <w:rPr>
          <w:rFonts w:ascii="Arial" w:hAnsi="Arial" w:cs="Arial"/>
          <w:sz w:val="22"/>
          <w:szCs w:val="22"/>
        </w:rPr>
      </w:pPr>
      <w:r w:rsidRPr="003E4080">
        <w:rPr>
          <w:rFonts w:ascii="Arial" w:hAnsi="Arial" w:cs="Arial"/>
          <w:sz w:val="22"/>
          <w:szCs w:val="22"/>
        </w:rPr>
        <w:t xml:space="preserve">Λήψη απόφασης για την έγκριση πρόσληψης προσωπικού, συνολικού αριθμού έξι  (6)  ατόμων  με σχέση εργασίας ιδιωτικού δικαίου ορισμένου χρόνου,  διάρκειας δύο (2) μηνών και δεσμευτική εισήγηση   στο Δημοτικό Συμβούλιο για υποχρεωτική αναμόρφωση ,σε εφαρμογή των διάταξης της παραγράφου 2 του άρθρου 24 της  ΑΠΌ 14-3-2020 ΠΝΠ ,  για την αντιμετώπιση  των έκτακτων και επιτακτικών  αναγκών που προκλήθηκαν από την εμφάνιση του κορωνοϊού </w:t>
      </w:r>
      <w:r w:rsidRPr="003E4080">
        <w:rPr>
          <w:rFonts w:ascii="Arial" w:hAnsi="Arial" w:cs="Arial"/>
          <w:sz w:val="22"/>
          <w:szCs w:val="22"/>
          <w:lang w:val="en-US"/>
        </w:rPr>
        <w:t>COVID</w:t>
      </w:r>
      <w:r w:rsidRPr="003E4080">
        <w:rPr>
          <w:rFonts w:ascii="Arial" w:hAnsi="Arial" w:cs="Arial"/>
          <w:sz w:val="22"/>
          <w:szCs w:val="22"/>
        </w:rPr>
        <w:t>-19</w:t>
      </w:r>
      <w:r>
        <w:rPr>
          <w:rFonts w:ascii="Arial" w:hAnsi="Arial" w:cs="Arial"/>
          <w:sz w:val="22"/>
          <w:szCs w:val="22"/>
        </w:rPr>
        <w:t>.</w:t>
      </w:r>
      <w:r w:rsidRPr="003E4080">
        <w:rPr>
          <w:rFonts w:ascii="Arial" w:hAnsi="Arial" w:cs="Arial"/>
          <w:sz w:val="22"/>
          <w:szCs w:val="22"/>
        </w:rPr>
        <w:t xml:space="preserve"> </w:t>
      </w:r>
    </w:p>
    <w:p w:rsidR="00DA2037" w:rsidRDefault="00DA2037"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Αναμόρφωση προϋπολογισμού τρέχουσας χρήσης.</w:t>
      </w:r>
    </w:p>
    <w:p w:rsidR="00CC7BBE" w:rsidRDefault="00CC7BBE"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Πρακτικού &amp; ανάδειξη προσωρινού αναδόχου του συνοπτικού διαγωνισμού : «ΠΡΟΜΗΘΕΙΑ ΕΙΔΩΝ ΑΤΟΜΙΚΗΣ ΠΡΟΣΤΑΣΙΑΣ ΕΡΓΑΖΟΜΕΝΩΝ ΓΙΑ ΤΟ ΕΤΟΣ 2020» του Δήμου Λεβαδέων.</w:t>
      </w:r>
    </w:p>
    <w:p w:rsidR="004D4FC2" w:rsidRDefault="004D4FC2" w:rsidP="005D51F5">
      <w:pPr>
        <w:pStyle w:val="af0"/>
        <w:numPr>
          <w:ilvl w:val="0"/>
          <w:numId w:val="20"/>
        </w:numPr>
        <w:tabs>
          <w:tab w:val="left" w:pos="6237"/>
        </w:tabs>
        <w:spacing w:line="276" w:lineRule="auto"/>
        <w:jc w:val="both"/>
        <w:rPr>
          <w:rFonts w:ascii="Arial" w:hAnsi="Arial" w:cs="Arial"/>
          <w:sz w:val="22"/>
          <w:szCs w:val="22"/>
        </w:rPr>
      </w:pPr>
      <w:r w:rsidRPr="004D4FC2">
        <w:rPr>
          <w:rFonts w:ascii="Arial" w:hAnsi="Arial" w:cs="Arial"/>
          <w:sz w:val="22"/>
          <w:szCs w:val="22"/>
        </w:rPr>
        <w:t>Κατακύρωση δημοπρασίας</w:t>
      </w:r>
      <w:r w:rsidRPr="004D4FC2">
        <w:rPr>
          <w:rFonts w:ascii="Arial" w:hAnsi="Arial" w:cs="Arial"/>
          <w:b/>
          <w:sz w:val="22"/>
          <w:szCs w:val="22"/>
        </w:rPr>
        <w:t xml:space="preserve"> </w:t>
      </w:r>
      <w:r w:rsidRPr="004D4FC2">
        <w:rPr>
          <w:rFonts w:ascii="Arial" w:hAnsi="Arial" w:cs="Arial"/>
          <w:color w:val="000000"/>
          <w:sz w:val="22"/>
          <w:szCs w:val="22"/>
        </w:rPr>
        <w:t>μίσθωσης</w:t>
      </w:r>
      <w:r w:rsidRPr="004D4FC2">
        <w:rPr>
          <w:rFonts w:ascii="Arial" w:hAnsi="Arial" w:cs="Arial"/>
          <w:bCs/>
          <w:color w:val="000000"/>
          <w:sz w:val="22"/>
          <w:szCs w:val="22"/>
        </w:rPr>
        <w:t xml:space="preserve"> ακινήτου για τη στέγαση </w:t>
      </w:r>
      <w:r w:rsidRPr="004D4FC2">
        <w:rPr>
          <w:rFonts w:ascii="Arial" w:hAnsi="Arial" w:cs="Arial"/>
          <w:sz w:val="22"/>
          <w:szCs w:val="22"/>
        </w:rPr>
        <w:t>του Β ‘ Παιδικού Σταθμού  του Δήμου Λεβαδέων</w:t>
      </w:r>
      <w:r w:rsidR="00412964">
        <w:rPr>
          <w:rFonts w:ascii="Arial" w:hAnsi="Arial" w:cs="Arial"/>
          <w:sz w:val="22"/>
          <w:szCs w:val="22"/>
        </w:rPr>
        <w:t>.</w:t>
      </w:r>
    </w:p>
    <w:p w:rsidR="00B562D5" w:rsidRPr="004D4FC2" w:rsidRDefault="00250D04" w:rsidP="00767B3B">
      <w:pPr>
        <w:pStyle w:val="af0"/>
        <w:numPr>
          <w:ilvl w:val="0"/>
          <w:numId w:val="20"/>
        </w:numPr>
        <w:tabs>
          <w:tab w:val="left" w:pos="6237"/>
        </w:tabs>
        <w:spacing w:line="276" w:lineRule="auto"/>
        <w:ind w:right="-87"/>
        <w:jc w:val="both"/>
        <w:rPr>
          <w:rFonts w:ascii="Arial" w:hAnsi="Arial" w:cs="Arial"/>
          <w:sz w:val="22"/>
          <w:szCs w:val="22"/>
        </w:rPr>
      </w:pPr>
      <w:r>
        <w:rPr>
          <w:rFonts w:ascii="Arial" w:hAnsi="Arial" w:cs="Arial"/>
          <w:sz w:val="22"/>
          <w:szCs w:val="22"/>
        </w:rPr>
        <w:t xml:space="preserve">΄Εγκριση </w:t>
      </w:r>
      <w:r w:rsidR="00EE61EE" w:rsidRPr="00EE61EE">
        <w:rPr>
          <w:rFonts w:ascii="Arial" w:hAnsi="Arial" w:cs="Arial"/>
          <w:sz w:val="22"/>
          <w:szCs w:val="22"/>
        </w:rPr>
        <w:t xml:space="preserve"> </w:t>
      </w:r>
      <w:r w:rsidR="00EE61EE">
        <w:rPr>
          <w:rFonts w:ascii="Arial" w:hAnsi="Arial" w:cs="Arial"/>
          <w:sz w:val="22"/>
          <w:szCs w:val="22"/>
          <w:lang w:val="en-US"/>
        </w:rPr>
        <w:t>T</w:t>
      </w:r>
      <w:r w:rsidR="00EE61EE">
        <w:rPr>
          <w:rFonts w:ascii="Arial" w:hAnsi="Arial" w:cs="Arial"/>
          <w:sz w:val="22"/>
          <w:szCs w:val="22"/>
        </w:rPr>
        <w:t xml:space="preserve">εχνικών Προδιαγραφών και Τευχών της </w:t>
      </w:r>
      <w:r w:rsidR="00AA7B37">
        <w:rPr>
          <w:rFonts w:ascii="Arial" w:hAnsi="Arial" w:cs="Arial"/>
          <w:sz w:val="22"/>
          <w:szCs w:val="22"/>
        </w:rPr>
        <w:t>με αριθ. πρωτ.</w:t>
      </w:r>
      <w:r w:rsidR="00EE61EE">
        <w:rPr>
          <w:rFonts w:ascii="Arial" w:hAnsi="Arial" w:cs="Arial"/>
          <w:sz w:val="22"/>
          <w:szCs w:val="22"/>
        </w:rPr>
        <w:t xml:space="preserve"> 8662/15.05.2020 μελέτης</w:t>
      </w:r>
      <w:r w:rsidR="00767B3B">
        <w:rPr>
          <w:rFonts w:ascii="Arial" w:hAnsi="Arial" w:cs="Arial"/>
          <w:sz w:val="22"/>
          <w:szCs w:val="22"/>
        </w:rPr>
        <w:t>:</w:t>
      </w:r>
      <w:r w:rsidR="00EE61EE">
        <w:rPr>
          <w:rFonts w:ascii="Arial" w:hAnsi="Arial" w:cs="Arial"/>
          <w:sz w:val="22"/>
          <w:szCs w:val="22"/>
        </w:rPr>
        <w:t xml:space="preserve"> </w:t>
      </w:r>
      <w:r w:rsidR="00AA7B37">
        <w:rPr>
          <w:rFonts w:ascii="Arial" w:hAnsi="Arial" w:cs="Arial"/>
          <w:sz w:val="22"/>
          <w:szCs w:val="22"/>
        </w:rPr>
        <w:t xml:space="preserve"> «Καθαρισμός δημοτικών κτιρίων &amp; αθλητικών εγκαταστάσεων του Δήμου Λεβαδέων για ένα έτος». </w:t>
      </w:r>
    </w:p>
    <w:p w:rsidR="00B562D5" w:rsidRDefault="00250D04"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 xml:space="preserve"> Καθορισμός όρων</w:t>
      </w:r>
      <w:r w:rsidR="00B65BD8">
        <w:rPr>
          <w:rFonts w:ascii="Arial" w:hAnsi="Arial" w:cs="Arial"/>
          <w:sz w:val="22"/>
          <w:szCs w:val="22"/>
        </w:rPr>
        <w:t xml:space="preserve"> διακήρυξης συνοπτικού διαγωνισμού της δημόσιας σύμβασης : «ΠΑΡΟΧΗ ΥΠΗΡΕΣΙΩΝ ΚΑΘΑΡΙΣΜΟΥ ΔΗΜΟΤΙΚΩΝ ΚΤΙΡΙΩΝ ΚΑΙ ΑΘΛΗΤΙΚΩΝ </w:t>
      </w:r>
      <w:r w:rsidR="00B65BD8">
        <w:rPr>
          <w:rFonts w:ascii="Arial" w:hAnsi="Arial" w:cs="Arial"/>
          <w:sz w:val="22"/>
          <w:szCs w:val="22"/>
        </w:rPr>
        <w:lastRenderedPageBreak/>
        <w:t>ΕΓΚΑΤΑΣΤΑΣΕΩΝ ΤΟΥ ΔΗΜΟΥ ΛΕΒΑΔΕΩΝ για το έτος 2020» , προϋπολογισμού 48.541,84</w:t>
      </w:r>
      <w:r w:rsidR="00B65BD8" w:rsidRPr="007A5FDF">
        <w:rPr>
          <w:rFonts w:ascii="Arial" w:hAnsi="Arial" w:cs="Arial"/>
          <w:sz w:val="22"/>
          <w:szCs w:val="22"/>
        </w:rPr>
        <w:t>€</w:t>
      </w:r>
      <w:r w:rsidR="00B65BD8">
        <w:rPr>
          <w:rFonts w:ascii="Arial" w:hAnsi="Arial" w:cs="Arial"/>
          <w:sz w:val="22"/>
          <w:szCs w:val="22"/>
        </w:rPr>
        <w:t xml:space="preserve"> (συμπεριλαμβανομένου Φ.Π.Α. 24%). </w:t>
      </w:r>
    </w:p>
    <w:p w:rsidR="00B879F1" w:rsidRDefault="00B879F1"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΄Εκδοση εντάλματος προπληρωμής επ΄ονόματος δημοτικού υπαλλήλου ποσού 825,00</w:t>
      </w:r>
      <w:r w:rsidRPr="005B0894">
        <w:rPr>
          <w:rFonts w:ascii="Arial" w:hAnsi="Arial" w:cs="Arial"/>
          <w:sz w:val="22"/>
          <w:szCs w:val="22"/>
        </w:rPr>
        <w:t>€</w:t>
      </w:r>
      <w:r>
        <w:rPr>
          <w:rFonts w:ascii="Arial" w:hAnsi="Arial" w:cs="Arial"/>
          <w:sz w:val="22"/>
          <w:szCs w:val="22"/>
        </w:rPr>
        <w:t xml:space="preserve"> για πληρωμή παραβόλων μεταβίβασης και αλλαγής στοιχείων αδειών κυκλοφορίας οχημάτων.</w:t>
      </w:r>
    </w:p>
    <w:p w:rsidR="007A5FDF" w:rsidRPr="007A5FDF" w:rsidRDefault="007A5FDF" w:rsidP="00C64C49">
      <w:pPr>
        <w:pStyle w:val="af0"/>
        <w:numPr>
          <w:ilvl w:val="0"/>
          <w:numId w:val="20"/>
        </w:numPr>
        <w:tabs>
          <w:tab w:val="left" w:pos="6237"/>
        </w:tabs>
        <w:spacing w:line="276" w:lineRule="auto"/>
        <w:jc w:val="both"/>
        <w:rPr>
          <w:rFonts w:ascii="Arial" w:hAnsi="Arial" w:cs="Arial"/>
          <w:sz w:val="22"/>
          <w:szCs w:val="22"/>
        </w:rPr>
      </w:pPr>
      <w:r w:rsidRPr="007A5FDF">
        <w:rPr>
          <w:rFonts w:ascii="Arial" w:hAnsi="Arial" w:cs="Arial"/>
          <w:sz w:val="22"/>
          <w:szCs w:val="22"/>
        </w:rPr>
        <w:t>΄Εκδοση εντάλματος προπληρωμής επ΄ονόματος δημοτικού υπαλλήλου ποσού 506,28€ για πληρωμή αύξησης ισχύος από 8</w:t>
      </w:r>
      <w:r w:rsidRPr="007A5FDF">
        <w:rPr>
          <w:rFonts w:ascii="Arial" w:hAnsi="Arial" w:cs="Arial"/>
          <w:sz w:val="22"/>
          <w:szCs w:val="22"/>
          <w:lang w:val="en-US"/>
        </w:rPr>
        <w:t>KVA</w:t>
      </w:r>
      <w:r w:rsidRPr="007A5FDF">
        <w:rPr>
          <w:rFonts w:ascii="Arial" w:hAnsi="Arial" w:cs="Arial"/>
          <w:sz w:val="22"/>
          <w:szCs w:val="22"/>
        </w:rPr>
        <w:t xml:space="preserve"> σε 25</w:t>
      </w:r>
      <w:r w:rsidRPr="007A5FDF">
        <w:rPr>
          <w:rFonts w:ascii="Arial" w:hAnsi="Arial" w:cs="Arial"/>
          <w:sz w:val="22"/>
          <w:szCs w:val="22"/>
          <w:lang w:val="en-US"/>
        </w:rPr>
        <w:t>KVA</w:t>
      </w:r>
      <w:r w:rsidRPr="007A5FDF">
        <w:rPr>
          <w:rFonts w:ascii="Arial" w:hAnsi="Arial" w:cs="Arial"/>
          <w:sz w:val="22"/>
          <w:szCs w:val="22"/>
        </w:rPr>
        <w:t xml:space="preserve"> της ηλεκτρικής παροχής του Δημοτικού Σχολείου Αγίας Τριάδας.</w:t>
      </w:r>
    </w:p>
    <w:p w:rsidR="00C64C49" w:rsidRDefault="007A5FDF" w:rsidP="00C64C49">
      <w:pPr>
        <w:pStyle w:val="af0"/>
        <w:numPr>
          <w:ilvl w:val="0"/>
          <w:numId w:val="20"/>
        </w:numPr>
        <w:tabs>
          <w:tab w:val="left" w:pos="6237"/>
        </w:tabs>
        <w:spacing w:line="276" w:lineRule="auto"/>
        <w:jc w:val="both"/>
        <w:rPr>
          <w:rFonts w:ascii="Arial" w:hAnsi="Arial" w:cs="Arial"/>
          <w:sz w:val="22"/>
          <w:szCs w:val="22"/>
        </w:rPr>
      </w:pPr>
      <w:r w:rsidRPr="007A5FDF">
        <w:rPr>
          <w:rFonts w:ascii="Arial" w:hAnsi="Arial" w:cs="Arial"/>
          <w:sz w:val="22"/>
          <w:szCs w:val="22"/>
        </w:rPr>
        <w:t>΄</w:t>
      </w:r>
      <w:r w:rsidR="00C64C49" w:rsidRPr="007A5FDF">
        <w:rPr>
          <w:rFonts w:ascii="Arial" w:hAnsi="Arial" w:cs="Arial"/>
          <w:sz w:val="22"/>
          <w:szCs w:val="22"/>
        </w:rPr>
        <w:t>Εκδοση εντάλματος προπληρωμής επ΄ονόματος δημοτικού υπαλλήλου ποσού 335,26€ για πληρωμή νέας παροχής Φ.Ο.Π. Δημοτικού Φωτισμού για την ηλεκτροδότηση της επέκτασης προς την οικία Τσίκιτη Χαράλαμπου στη Λιβαδειά.</w:t>
      </w:r>
    </w:p>
    <w:p w:rsidR="00A907F0" w:rsidRDefault="00A907F0" w:rsidP="00C64C49">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δικαιολογητικών που πληρώθηκαν από την πάγια προκαταβολή του Προέδρου της Κοινότητας Ρωμέϊκου.</w:t>
      </w:r>
    </w:p>
    <w:p w:rsidR="00C64C49" w:rsidRDefault="00D431AD"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Ανάκληση της αριθ. 83/2020 Απόφασης Οικονομικής Επιτροπής.</w:t>
      </w:r>
    </w:p>
    <w:p w:rsidR="004D4FC2" w:rsidRDefault="004D4FC2" w:rsidP="005D51F5">
      <w:pPr>
        <w:pStyle w:val="af0"/>
        <w:numPr>
          <w:ilvl w:val="0"/>
          <w:numId w:val="20"/>
        </w:numPr>
        <w:tabs>
          <w:tab w:val="left" w:pos="6237"/>
        </w:tabs>
        <w:spacing w:line="276" w:lineRule="auto"/>
        <w:jc w:val="both"/>
        <w:rPr>
          <w:rFonts w:ascii="Arial" w:hAnsi="Arial" w:cs="Arial"/>
          <w:sz w:val="22"/>
          <w:szCs w:val="22"/>
        </w:rPr>
      </w:pPr>
      <w:r>
        <w:rPr>
          <w:rFonts w:ascii="Arial" w:hAnsi="Arial" w:cs="Arial"/>
          <w:sz w:val="22"/>
          <w:szCs w:val="22"/>
        </w:rPr>
        <w:t>΄Εγκριση της αριθ. 34/2020 απόφασης του Διοικητικού Συμβουλίου της Κ.Ε.Δ.Η.Λ.</w:t>
      </w:r>
    </w:p>
    <w:p w:rsidR="00077C35" w:rsidRPr="005D51F5" w:rsidRDefault="00077C35" w:rsidP="00077C35">
      <w:pPr>
        <w:pStyle w:val="af0"/>
        <w:tabs>
          <w:tab w:val="left" w:pos="6237"/>
        </w:tabs>
        <w:spacing w:line="276" w:lineRule="auto"/>
        <w:ind w:left="1019"/>
        <w:jc w:val="both"/>
        <w:rPr>
          <w:rFonts w:ascii="Arial" w:hAnsi="Arial" w:cs="Arial"/>
          <w:sz w:val="22"/>
          <w:szCs w:val="22"/>
        </w:rPr>
      </w:pPr>
    </w:p>
    <w:p w:rsidR="00DD1966" w:rsidRPr="004759B9" w:rsidRDefault="00DD1966" w:rsidP="004759B9">
      <w:pPr>
        <w:rPr>
          <w:rFonts w:ascii="Arial" w:hAnsi="Arial" w:cs="Arial"/>
          <w:sz w:val="22"/>
          <w:szCs w:val="22"/>
        </w:rPr>
      </w:pPr>
      <w:bookmarkStart w:id="0" w:name="__DdeLink__474_2103837444"/>
    </w:p>
    <w:p w:rsidR="00537181" w:rsidRDefault="00537181" w:rsidP="00CA5C1E">
      <w:pPr>
        <w:tabs>
          <w:tab w:val="left" w:pos="6237"/>
        </w:tabs>
        <w:spacing w:line="360" w:lineRule="auto"/>
        <w:ind w:left="360"/>
        <w:rPr>
          <w:rFonts w:ascii="Arial" w:eastAsia="Arial" w:hAnsi="Arial" w:cs="Arial"/>
          <w:b/>
          <w:bCs/>
          <w:sz w:val="22"/>
          <w:szCs w:val="22"/>
        </w:rPr>
      </w:pPr>
      <w:r>
        <w:rPr>
          <w:rFonts w:ascii="Arial" w:eastAsia="Arial" w:hAnsi="Arial" w:cs="Arial"/>
          <w:b/>
          <w:sz w:val="22"/>
          <w:szCs w:val="22"/>
        </w:rPr>
        <w:t xml:space="preserve">                                  </w:t>
      </w:r>
      <w:r w:rsidR="00D20DAB">
        <w:rPr>
          <w:rFonts w:ascii="Arial" w:eastAsia="Arial" w:hAnsi="Arial" w:cs="Arial"/>
          <w:b/>
          <w:sz w:val="22"/>
          <w:szCs w:val="22"/>
        </w:rPr>
        <w:t xml:space="preserve">    </w:t>
      </w:r>
      <w:r>
        <w:rPr>
          <w:rFonts w:ascii="Arial" w:eastAsia="Arial" w:hAnsi="Arial" w:cs="Arial"/>
          <w:b/>
          <w:sz w:val="22"/>
          <w:szCs w:val="22"/>
        </w:rPr>
        <w:t xml:space="preserve">  </w:t>
      </w:r>
      <w:r w:rsidRPr="008E3939">
        <w:rPr>
          <w:rFonts w:ascii="Arial" w:eastAsia="Arial" w:hAnsi="Arial" w:cs="Arial"/>
          <w:b/>
          <w:sz w:val="22"/>
          <w:szCs w:val="22"/>
        </w:rPr>
        <w:t>Ο</w:t>
      </w:r>
      <w:r w:rsidRPr="008E3939">
        <w:rPr>
          <w:rFonts w:ascii="Arial" w:eastAsia="Arial" w:hAnsi="Arial" w:cs="Arial"/>
          <w:sz w:val="22"/>
          <w:szCs w:val="22"/>
        </w:rPr>
        <w:t xml:space="preserve"> </w:t>
      </w:r>
      <w:r w:rsidRPr="008E3939">
        <w:rPr>
          <w:rFonts w:ascii="Arial" w:eastAsia="Arial" w:hAnsi="Arial" w:cs="Arial"/>
          <w:b/>
          <w:bCs/>
          <w:sz w:val="22"/>
          <w:szCs w:val="22"/>
        </w:rPr>
        <w:t>ΠΡΟΕΔΡΟΣ ΤΗΣ ΟΙΚΟΝΟΜΙΚΗΣ ΕΠΙΤΡΟΠΗΣ</w:t>
      </w:r>
    </w:p>
    <w:p w:rsidR="004E2172" w:rsidRPr="008E3939" w:rsidRDefault="004E2172" w:rsidP="00CA5C1E">
      <w:pPr>
        <w:tabs>
          <w:tab w:val="left" w:pos="6237"/>
        </w:tabs>
        <w:spacing w:line="360" w:lineRule="auto"/>
        <w:ind w:left="360"/>
        <w:rPr>
          <w:sz w:val="22"/>
          <w:szCs w:val="22"/>
        </w:rPr>
      </w:pPr>
    </w:p>
    <w:p w:rsidR="00537181" w:rsidRPr="008E3939" w:rsidRDefault="00537181" w:rsidP="00537181">
      <w:pPr>
        <w:tabs>
          <w:tab w:val="left" w:pos="6237"/>
        </w:tabs>
        <w:ind w:left="360"/>
        <w:rPr>
          <w:sz w:val="22"/>
          <w:szCs w:val="22"/>
        </w:rPr>
      </w:pPr>
      <w:r w:rsidRPr="008E3939">
        <w:rPr>
          <w:rFonts w:ascii="Arial" w:eastAsia="Arial" w:hAnsi="Arial" w:cs="Arial"/>
          <w:b/>
          <w:bCs/>
          <w:sz w:val="22"/>
          <w:szCs w:val="22"/>
        </w:rPr>
        <w:t xml:space="preserve">                                        </w:t>
      </w:r>
    </w:p>
    <w:p w:rsidR="00A2323A" w:rsidRDefault="00537181" w:rsidP="00537181">
      <w:pPr>
        <w:tabs>
          <w:tab w:val="left" w:pos="6237"/>
        </w:tabs>
        <w:ind w:left="360"/>
        <w:rPr>
          <w:rFonts w:ascii="Arial" w:eastAsia="Arial" w:hAnsi="Arial" w:cs="Arial"/>
          <w:b/>
          <w:bCs/>
          <w:sz w:val="22"/>
          <w:szCs w:val="22"/>
        </w:rPr>
      </w:pPr>
      <w:r w:rsidRPr="008E3939">
        <w:rPr>
          <w:rFonts w:ascii="Arial" w:eastAsia="Arial" w:hAnsi="Arial" w:cs="Arial"/>
          <w:b/>
          <w:bCs/>
          <w:sz w:val="22"/>
          <w:szCs w:val="22"/>
        </w:rPr>
        <w:t xml:space="preserve">                               </w:t>
      </w:r>
    </w:p>
    <w:p w:rsidR="00537181" w:rsidRPr="008E3939" w:rsidRDefault="00537181" w:rsidP="00537181">
      <w:pPr>
        <w:tabs>
          <w:tab w:val="left" w:pos="6237"/>
        </w:tabs>
        <w:ind w:left="360"/>
        <w:rPr>
          <w:sz w:val="22"/>
          <w:szCs w:val="22"/>
        </w:rPr>
      </w:pPr>
      <w:r w:rsidRPr="008E3939">
        <w:rPr>
          <w:rFonts w:ascii="Arial" w:eastAsia="Arial" w:hAnsi="Arial" w:cs="Arial"/>
          <w:b/>
          <w:bCs/>
          <w:sz w:val="22"/>
          <w:szCs w:val="22"/>
        </w:rPr>
        <w:t xml:space="preserve">             </w:t>
      </w:r>
      <w:r w:rsidR="00D20DAB">
        <w:rPr>
          <w:rFonts w:ascii="Arial" w:eastAsia="Arial" w:hAnsi="Arial" w:cs="Arial"/>
          <w:b/>
          <w:bCs/>
          <w:sz w:val="22"/>
          <w:szCs w:val="22"/>
        </w:rPr>
        <w:t xml:space="preserve">                                </w:t>
      </w:r>
      <w:r w:rsidRPr="008E3939">
        <w:rPr>
          <w:rFonts w:ascii="Arial" w:eastAsia="Arial" w:hAnsi="Arial" w:cs="Arial"/>
          <w:b/>
          <w:bCs/>
          <w:sz w:val="22"/>
          <w:szCs w:val="22"/>
        </w:rPr>
        <w:t xml:space="preserve">    ΙΩΑΝΝΗΣ Δ.  </w:t>
      </w:r>
      <w:r w:rsidRPr="008E3939">
        <w:rPr>
          <w:rFonts w:ascii="Arial" w:eastAsia="Arial" w:hAnsi="Arial" w:cs="Arial"/>
          <w:b/>
          <w:bCs/>
          <w:sz w:val="22"/>
          <w:szCs w:val="22"/>
          <w:lang w:val="en-US"/>
        </w:rPr>
        <w:t>TA</w:t>
      </w:r>
      <w:r w:rsidRPr="008E3939">
        <w:rPr>
          <w:rFonts w:ascii="Arial" w:eastAsia="Arial" w:hAnsi="Arial" w:cs="Arial"/>
          <w:b/>
          <w:bCs/>
          <w:sz w:val="22"/>
          <w:szCs w:val="22"/>
        </w:rPr>
        <w:t xml:space="preserve">ΓΚΑΛΕΓΚΑΣ     </w:t>
      </w:r>
    </w:p>
    <w:p w:rsidR="00537181" w:rsidRPr="008E3939" w:rsidRDefault="00537181" w:rsidP="00537181">
      <w:pPr>
        <w:tabs>
          <w:tab w:val="left" w:pos="6237"/>
        </w:tabs>
        <w:spacing w:line="276" w:lineRule="auto"/>
        <w:ind w:left="360"/>
        <w:jc w:val="both"/>
        <w:rPr>
          <w:sz w:val="22"/>
          <w:szCs w:val="22"/>
        </w:rPr>
      </w:pPr>
      <w:r w:rsidRPr="008E3939">
        <w:rPr>
          <w:rFonts w:ascii="Arial" w:eastAsia="Arial" w:hAnsi="Arial" w:cs="Arial"/>
          <w:b/>
          <w:bCs/>
          <w:color w:val="000000"/>
          <w:sz w:val="22"/>
          <w:szCs w:val="22"/>
        </w:rPr>
        <w:t xml:space="preserve">              </w:t>
      </w:r>
      <w:r w:rsidR="00A2323A">
        <w:rPr>
          <w:rFonts w:ascii="Arial" w:eastAsia="Arial" w:hAnsi="Arial" w:cs="Arial"/>
          <w:b/>
          <w:bCs/>
          <w:color w:val="000000"/>
          <w:sz w:val="22"/>
          <w:szCs w:val="22"/>
        </w:rPr>
        <w:t xml:space="preserve">  </w:t>
      </w:r>
      <w:r w:rsidRPr="008E3939">
        <w:rPr>
          <w:rFonts w:ascii="Arial" w:eastAsia="Arial" w:hAnsi="Arial" w:cs="Arial"/>
          <w:b/>
          <w:bCs/>
          <w:color w:val="000000"/>
          <w:sz w:val="22"/>
          <w:szCs w:val="22"/>
        </w:rPr>
        <w:t xml:space="preserve">                                     ΔΗΜΑΡΧΟΣ ΛΕΒΑΔΕΩΝ</w:t>
      </w:r>
    </w:p>
    <w:p w:rsidR="00975556" w:rsidRPr="008E3939" w:rsidRDefault="00975556">
      <w:pPr>
        <w:tabs>
          <w:tab w:val="left" w:pos="6237"/>
        </w:tabs>
        <w:ind w:left="360"/>
        <w:rPr>
          <w:rFonts w:ascii="Arial" w:eastAsia="Arial" w:hAnsi="Arial" w:cs="Arial"/>
          <w:b/>
          <w:bCs/>
          <w:sz w:val="22"/>
          <w:szCs w:val="22"/>
        </w:rPr>
      </w:pPr>
    </w:p>
    <w:p w:rsidR="00975556" w:rsidRPr="008E3939" w:rsidRDefault="00975556">
      <w:pPr>
        <w:tabs>
          <w:tab w:val="left" w:pos="6237"/>
        </w:tabs>
        <w:ind w:left="360"/>
        <w:rPr>
          <w:sz w:val="22"/>
          <w:szCs w:val="22"/>
        </w:rPr>
      </w:pPr>
      <w:r w:rsidRPr="008E3939">
        <w:rPr>
          <w:rFonts w:ascii="Arial" w:eastAsia="Arial" w:hAnsi="Arial" w:cs="Arial"/>
          <w:b/>
          <w:bCs/>
          <w:sz w:val="22"/>
          <w:szCs w:val="22"/>
        </w:rPr>
        <w:t xml:space="preserve">        </w:t>
      </w:r>
    </w:p>
    <w:p w:rsidR="003A5757" w:rsidRDefault="003A5757">
      <w:pPr>
        <w:tabs>
          <w:tab w:val="left" w:pos="6237"/>
        </w:tabs>
        <w:ind w:left="360"/>
        <w:rPr>
          <w:rFonts w:ascii="Arial" w:eastAsia="Arial" w:hAnsi="Arial" w:cs="Arial"/>
          <w:b/>
          <w:bCs/>
          <w:sz w:val="22"/>
          <w:szCs w:val="22"/>
        </w:rPr>
      </w:pPr>
    </w:p>
    <w:p w:rsidR="003A5757" w:rsidRDefault="003A5757">
      <w:pPr>
        <w:tabs>
          <w:tab w:val="left" w:pos="6237"/>
        </w:tabs>
        <w:ind w:left="360"/>
        <w:rPr>
          <w:rFonts w:ascii="Arial" w:eastAsia="Arial" w:hAnsi="Arial" w:cs="Arial"/>
          <w:b/>
          <w:bCs/>
          <w:sz w:val="22"/>
          <w:szCs w:val="22"/>
        </w:rPr>
      </w:pPr>
    </w:p>
    <w:p w:rsidR="00975556" w:rsidRPr="008E3939" w:rsidRDefault="00975556">
      <w:pPr>
        <w:tabs>
          <w:tab w:val="left" w:pos="6237"/>
        </w:tabs>
        <w:ind w:left="360"/>
        <w:rPr>
          <w:sz w:val="22"/>
          <w:szCs w:val="22"/>
        </w:rPr>
      </w:pPr>
      <w:r w:rsidRPr="008E3939">
        <w:rPr>
          <w:rFonts w:ascii="Arial" w:eastAsia="Arial" w:hAnsi="Arial" w:cs="Arial"/>
          <w:b/>
          <w:bCs/>
          <w:sz w:val="22"/>
          <w:szCs w:val="22"/>
        </w:rPr>
        <w:t xml:space="preserve">     </w:t>
      </w:r>
    </w:p>
    <w:p w:rsidR="00975556" w:rsidRPr="008E3939" w:rsidRDefault="00975556" w:rsidP="00537181">
      <w:pPr>
        <w:tabs>
          <w:tab w:val="left" w:pos="6237"/>
        </w:tabs>
        <w:ind w:left="360"/>
        <w:rPr>
          <w:sz w:val="22"/>
          <w:szCs w:val="22"/>
        </w:rPr>
      </w:pPr>
      <w:r w:rsidRPr="008E3939">
        <w:rPr>
          <w:rFonts w:ascii="Arial" w:eastAsia="Arial" w:hAnsi="Arial" w:cs="Arial"/>
          <w:b/>
          <w:bCs/>
          <w:sz w:val="22"/>
          <w:szCs w:val="22"/>
        </w:rPr>
        <w:t xml:space="preserve">                                                </w:t>
      </w:r>
    </w:p>
    <w:p w:rsidR="009F0600" w:rsidRPr="008E3939" w:rsidRDefault="000F1890" w:rsidP="003E09E5">
      <w:pPr>
        <w:tabs>
          <w:tab w:val="left" w:pos="6237"/>
        </w:tabs>
        <w:ind w:left="360"/>
        <w:rPr>
          <w:rFonts w:ascii="Arial" w:eastAsia="Arial" w:hAnsi="Arial" w:cs="Arial"/>
          <w:b/>
          <w:bCs/>
          <w:sz w:val="22"/>
          <w:szCs w:val="22"/>
        </w:rPr>
      </w:pPr>
      <w:r>
        <w:rPr>
          <w:rFonts w:ascii="Arial" w:hAnsi="Arial" w:cs="Arial"/>
          <w:sz w:val="22"/>
          <w:szCs w:val="22"/>
        </w:rPr>
        <w:t xml:space="preserve"> </w:t>
      </w:r>
      <w:bookmarkEnd w:id="0"/>
    </w:p>
    <w:sectPr w:rsidR="009F0600" w:rsidRPr="008E3939" w:rsidSect="00972FC2">
      <w:headerReference w:type="default" r:id="rId9"/>
      <w:headerReference w:type="first" r:id="rId10"/>
      <w:pgSz w:w="11906" w:h="16838"/>
      <w:pgMar w:top="1134" w:right="964"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09" w:rsidRDefault="000F6C09">
      <w:r>
        <w:separator/>
      </w:r>
    </w:p>
  </w:endnote>
  <w:endnote w:type="continuationSeparator" w:id="1">
    <w:p w:rsidR="000F6C09" w:rsidRDefault="000F6C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Meiryo UI">
    <w:altName w:val="Arial Unicode MS"/>
    <w:charset w:val="80"/>
    <w:family w:val="swiss"/>
    <w:pitch w:val="variable"/>
    <w:sig w:usb0="00000000" w:usb1="EAC7FFFF" w:usb2="00010012" w:usb3="00000000" w:csb0="0002009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erif">
    <w:altName w:val="Times New Roman"/>
    <w:charset w:val="A1"/>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09" w:rsidRDefault="000F6C09">
      <w:r>
        <w:separator/>
      </w:r>
    </w:p>
  </w:footnote>
  <w:footnote w:type="continuationSeparator" w:id="1">
    <w:p w:rsidR="000F6C09" w:rsidRDefault="000F6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144E3D">
    <w:pPr>
      <w:pStyle w:val="ab"/>
    </w:pPr>
    <w:r>
      <w:pict>
        <v:shapetype id="_x0000_t202" coordsize="21600,21600" o:spt="202" path="m,l,21600r21600,l21600,xe">
          <v:stroke joinstyle="miter"/>
          <v:path gradientshapeok="t" o:connecttype="rect"/>
        </v:shapetype>
        <v:shape id="_x0000_s1025" type="#_x0000_t202" style="position:absolute;margin-left:0;margin-top:.05pt;width:5.65pt;height:13.4pt;z-index:251657728;mso-wrap-distance-left:0;mso-wrap-distance-right:0;mso-position-horizontal:center;mso-position-horizontal-relative:margin" stroked="f">
          <v:fill opacity="0" color2="black"/>
          <v:textbox inset=".35pt,.35pt,.35pt,.35pt">
            <w:txbxContent>
              <w:p w:rsidR="00975556" w:rsidRDefault="00144E3D">
                <w:pPr>
                  <w:pStyle w:val="ab"/>
                </w:pPr>
                <w:r>
                  <w:rPr>
                    <w:rStyle w:val="a3"/>
                  </w:rPr>
                  <w:fldChar w:fldCharType="begin"/>
                </w:r>
                <w:r w:rsidR="00975556">
                  <w:rPr>
                    <w:rStyle w:val="a3"/>
                  </w:rPr>
                  <w:instrText xml:space="preserve"> PAGE </w:instrText>
                </w:r>
                <w:r>
                  <w:rPr>
                    <w:rStyle w:val="a3"/>
                  </w:rPr>
                  <w:fldChar w:fldCharType="separate"/>
                </w:r>
                <w:r w:rsidR="002173AB">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975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3">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C453C5"/>
    <w:multiLevelType w:val="hybridMultilevel"/>
    <w:tmpl w:val="10666478"/>
    <w:lvl w:ilvl="0" w:tplc="A11A0EB4">
      <w:start w:val="1"/>
      <w:numFmt w:val="decimal"/>
      <w:lvlText w:val="%1."/>
      <w:lvlJc w:val="left"/>
      <w:pPr>
        <w:ind w:left="720" w:hanging="360"/>
      </w:pPr>
      <w:rPr>
        <w:rFonts w:ascii="Arial" w:hAnsi="Arial" w:cs="Arial"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86745F"/>
    <w:multiLevelType w:val="hybridMultilevel"/>
    <w:tmpl w:val="F63AB8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3F0D1C"/>
    <w:multiLevelType w:val="hybridMultilevel"/>
    <w:tmpl w:val="35DA7B8E"/>
    <w:lvl w:ilvl="0" w:tplc="8A34788C">
      <w:start w:val="1"/>
      <w:numFmt w:val="decimal"/>
      <w:lvlText w:val="%1."/>
      <w:lvlJc w:val="left"/>
      <w:pPr>
        <w:ind w:left="720" w:hanging="360"/>
      </w:pPr>
      <w:rPr>
        <w:rFonts w:eastAsia="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BF74AB"/>
    <w:multiLevelType w:val="hybridMultilevel"/>
    <w:tmpl w:val="839684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536267"/>
    <w:multiLevelType w:val="hybridMultilevel"/>
    <w:tmpl w:val="C246A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BD2AAB"/>
    <w:multiLevelType w:val="hybridMultilevel"/>
    <w:tmpl w:val="7FBCD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56983AB7"/>
    <w:multiLevelType w:val="hybridMultilevel"/>
    <w:tmpl w:val="9B42DE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8224871"/>
    <w:multiLevelType w:val="hybridMultilevel"/>
    <w:tmpl w:val="B5700B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83A6A31"/>
    <w:multiLevelType w:val="hybridMultilevel"/>
    <w:tmpl w:val="4A202496"/>
    <w:lvl w:ilvl="0" w:tplc="3C60BD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5DD914F3"/>
    <w:multiLevelType w:val="hybridMultilevel"/>
    <w:tmpl w:val="ABBCD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24596F"/>
    <w:multiLevelType w:val="hybridMultilevel"/>
    <w:tmpl w:val="7FBCD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A95C94"/>
    <w:multiLevelType w:val="hybridMultilevel"/>
    <w:tmpl w:val="CE1C83F6"/>
    <w:lvl w:ilvl="0" w:tplc="0408000F">
      <w:start w:val="1"/>
      <w:numFmt w:val="decimal"/>
      <w:lvlText w:val="%1."/>
      <w:lvlJc w:val="left"/>
      <w:pPr>
        <w:ind w:left="928" w:hanging="360"/>
      </w:pPr>
    </w:lvl>
    <w:lvl w:ilvl="1" w:tplc="04080019" w:tentative="1">
      <w:start w:val="1"/>
      <w:numFmt w:val="lowerLetter"/>
      <w:lvlText w:val="%2."/>
      <w:lvlJc w:val="left"/>
      <w:pPr>
        <w:ind w:left="1739" w:hanging="360"/>
      </w:pPr>
    </w:lvl>
    <w:lvl w:ilvl="2" w:tplc="0408001B" w:tentative="1">
      <w:start w:val="1"/>
      <w:numFmt w:val="lowerRoman"/>
      <w:lvlText w:val="%3."/>
      <w:lvlJc w:val="right"/>
      <w:pPr>
        <w:ind w:left="2459" w:hanging="180"/>
      </w:pPr>
    </w:lvl>
    <w:lvl w:ilvl="3" w:tplc="0408000F" w:tentative="1">
      <w:start w:val="1"/>
      <w:numFmt w:val="decimal"/>
      <w:lvlText w:val="%4."/>
      <w:lvlJc w:val="left"/>
      <w:pPr>
        <w:ind w:left="3179" w:hanging="360"/>
      </w:pPr>
    </w:lvl>
    <w:lvl w:ilvl="4" w:tplc="04080019" w:tentative="1">
      <w:start w:val="1"/>
      <w:numFmt w:val="lowerLetter"/>
      <w:lvlText w:val="%5."/>
      <w:lvlJc w:val="left"/>
      <w:pPr>
        <w:ind w:left="3899" w:hanging="360"/>
      </w:pPr>
    </w:lvl>
    <w:lvl w:ilvl="5" w:tplc="0408001B" w:tentative="1">
      <w:start w:val="1"/>
      <w:numFmt w:val="lowerRoman"/>
      <w:lvlText w:val="%6."/>
      <w:lvlJc w:val="right"/>
      <w:pPr>
        <w:ind w:left="4619" w:hanging="180"/>
      </w:pPr>
    </w:lvl>
    <w:lvl w:ilvl="6" w:tplc="0408000F" w:tentative="1">
      <w:start w:val="1"/>
      <w:numFmt w:val="decimal"/>
      <w:lvlText w:val="%7."/>
      <w:lvlJc w:val="left"/>
      <w:pPr>
        <w:ind w:left="5339" w:hanging="360"/>
      </w:pPr>
    </w:lvl>
    <w:lvl w:ilvl="7" w:tplc="04080019" w:tentative="1">
      <w:start w:val="1"/>
      <w:numFmt w:val="lowerLetter"/>
      <w:lvlText w:val="%8."/>
      <w:lvlJc w:val="left"/>
      <w:pPr>
        <w:ind w:left="6059" w:hanging="360"/>
      </w:pPr>
    </w:lvl>
    <w:lvl w:ilvl="8" w:tplc="0408001B" w:tentative="1">
      <w:start w:val="1"/>
      <w:numFmt w:val="lowerRoman"/>
      <w:lvlText w:val="%9."/>
      <w:lvlJc w:val="right"/>
      <w:pPr>
        <w:ind w:left="6779" w:hanging="180"/>
      </w:pPr>
    </w:lvl>
  </w:abstractNum>
  <w:abstractNum w:abstractNumId="17">
    <w:nsid w:val="6F5446F6"/>
    <w:multiLevelType w:val="hybridMultilevel"/>
    <w:tmpl w:val="B8BEF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45D7381"/>
    <w:multiLevelType w:val="hybridMultilevel"/>
    <w:tmpl w:val="B94C4C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D476415"/>
    <w:multiLevelType w:val="hybridMultilevel"/>
    <w:tmpl w:val="6A2223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2"/>
  </w:num>
  <w:num w:numId="6">
    <w:abstractNumId w:val="7"/>
  </w:num>
  <w:num w:numId="7">
    <w:abstractNumId w:val="13"/>
  </w:num>
  <w:num w:numId="8">
    <w:abstractNumId w:val="8"/>
  </w:num>
  <w:num w:numId="9">
    <w:abstractNumId w:val="5"/>
  </w:num>
  <w:num w:numId="10">
    <w:abstractNumId w:val="6"/>
  </w:num>
  <w:num w:numId="11">
    <w:abstractNumId w:val="10"/>
  </w:num>
  <w:num w:numId="12">
    <w:abstractNumId w:val="17"/>
  </w:num>
  <w:num w:numId="13">
    <w:abstractNumId w:val="19"/>
  </w:num>
  <w:num w:numId="14">
    <w:abstractNumId w:val="4"/>
  </w:num>
  <w:num w:numId="15">
    <w:abstractNumId w:val="15"/>
  </w:num>
  <w:num w:numId="16">
    <w:abstractNumId w:val="9"/>
  </w:num>
  <w:num w:numId="17">
    <w:abstractNumId w:val="18"/>
  </w:num>
  <w:num w:numId="18">
    <w:abstractNumId w:val="11"/>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0135F"/>
    <w:rsid w:val="0000135F"/>
    <w:rsid w:val="000016B8"/>
    <w:rsid w:val="0000212C"/>
    <w:rsid w:val="00002BCB"/>
    <w:rsid w:val="00013270"/>
    <w:rsid w:val="00022FD4"/>
    <w:rsid w:val="00035D8B"/>
    <w:rsid w:val="000446ED"/>
    <w:rsid w:val="00044F83"/>
    <w:rsid w:val="0005205B"/>
    <w:rsid w:val="000528F1"/>
    <w:rsid w:val="00053C6C"/>
    <w:rsid w:val="000600D4"/>
    <w:rsid w:val="00063D95"/>
    <w:rsid w:val="00075577"/>
    <w:rsid w:val="00076306"/>
    <w:rsid w:val="00077439"/>
    <w:rsid w:val="00077C35"/>
    <w:rsid w:val="0008362E"/>
    <w:rsid w:val="0008729D"/>
    <w:rsid w:val="0009303C"/>
    <w:rsid w:val="000A4988"/>
    <w:rsid w:val="000A68EE"/>
    <w:rsid w:val="000A7E5E"/>
    <w:rsid w:val="000B01D1"/>
    <w:rsid w:val="000B58D0"/>
    <w:rsid w:val="000C31E4"/>
    <w:rsid w:val="000C4660"/>
    <w:rsid w:val="000C5433"/>
    <w:rsid w:val="000C6291"/>
    <w:rsid w:val="000C6F7D"/>
    <w:rsid w:val="000C7520"/>
    <w:rsid w:val="000D08C7"/>
    <w:rsid w:val="000D747C"/>
    <w:rsid w:val="000E203F"/>
    <w:rsid w:val="000E3769"/>
    <w:rsid w:val="000E49AC"/>
    <w:rsid w:val="000E557C"/>
    <w:rsid w:val="000E6CA5"/>
    <w:rsid w:val="000E7BEE"/>
    <w:rsid w:val="000F1890"/>
    <w:rsid w:val="000F53EA"/>
    <w:rsid w:val="000F5FED"/>
    <w:rsid w:val="000F6C09"/>
    <w:rsid w:val="000F6DCA"/>
    <w:rsid w:val="00101296"/>
    <w:rsid w:val="00101B24"/>
    <w:rsid w:val="001054CD"/>
    <w:rsid w:val="00106489"/>
    <w:rsid w:val="00121106"/>
    <w:rsid w:val="001221DD"/>
    <w:rsid w:val="0012297B"/>
    <w:rsid w:val="0012358B"/>
    <w:rsid w:val="001259DA"/>
    <w:rsid w:val="0013217F"/>
    <w:rsid w:val="00132A92"/>
    <w:rsid w:val="001367D3"/>
    <w:rsid w:val="0013694B"/>
    <w:rsid w:val="00136A4A"/>
    <w:rsid w:val="00140BF2"/>
    <w:rsid w:val="001416F1"/>
    <w:rsid w:val="00144E3D"/>
    <w:rsid w:val="00150E3C"/>
    <w:rsid w:val="001518E4"/>
    <w:rsid w:val="00152EB2"/>
    <w:rsid w:val="00160CD3"/>
    <w:rsid w:val="00173D15"/>
    <w:rsid w:val="00174223"/>
    <w:rsid w:val="00176298"/>
    <w:rsid w:val="00183317"/>
    <w:rsid w:val="0018573E"/>
    <w:rsid w:val="00187471"/>
    <w:rsid w:val="0019144F"/>
    <w:rsid w:val="00192055"/>
    <w:rsid w:val="001951CE"/>
    <w:rsid w:val="001954A7"/>
    <w:rsid w:val="001A2165"/>
    <w:rsid w:val="001A308C"/>
    <w:rsid w:val="001A387C"/>
    <w:rsid w:val="001D311F"/>
    <w:rsid w:val="001D6379"/>
    <w:rsid w:val="001D6664"/>
    <w:rsid w:val="001E02C8"/>
    <w:rsid w:val="001E0AEB"/>
    <w:rsid w:val="001E429A"/>
    <w:rsid w:val="001E5BB2"/>
    <w:rsid w:val="001E7082"/>
    <w:rsid w:val="001E7435"/>
    <w:rsid w:val="001E7F0F"/>
    <w:rsid w:val="001F43B5"/>
    <w:rsid w:val="00210F3A"/>
    <w:rsid w:val="00210F9C"/>
    <w:rsid w:val="00211D56"/>
    <w:rsid w:val="002142B7"/>
    <w:rsid w:val="0021690D"/>
    <w:rsid w:val="002173AB"/>
    <w:rsid w:val="00220C8B"/>
    <w:rsid w:val="00224303"/>
    <w:rsid w:val="0022536B"/>
    <w:rsid w:val="002319DA"/>
    <w:rsid w:val="00237748"/>
    <w:rsid w:val="00242E36"/>
    <w:rsid w:val="00245B3F"/>
    <w:rsid w:val="00245E42"/>
    <w:rsid w:val="0024770A"/>
    <w:rsid w:val="00250D04"/>
    <w:rsid w:val="002548E8"/>
    <w:rsid w:val="0025539E"/>
    <w:rsid w:val="00256360"/>
    <w:rsid w:val="0027391F"/>
    <w:rsid w:val="00273DF3"/>
    <w:rsid w:val="00275156"/>
    <w:rsid w:val="00276526"/>
    <w:rsid w:val="002801B8"/>
    <w:rsid w:val="002939D3"/>
    <w:rsid w:val="002A2506"/>
    <w:rsid w:val="002A57AB"/>
    <w:rsid w:val="002A64CA"/>
    <w:rsid w:val="002A76A8"/>
    <w:rsid w:val="002B37C8"/>
    <w:rsid w:val="002B3C66"/>
    <w:rsid w:val="002B5460"/>
    <w:rsid w:val="002B70AA"/>
    <w:rsid w:val="002B7F16"/>
    <w:rsid w:val="002C2631"/>
    <w:rsid w:val="002C5C59"/>
    <w:rsid w:val="002C5E69"/>
    <w:rsid w:val="002E0892"/>
    <w:rsid w:val="002E0988"/>
    <w:rsid w:val="002E37CB"/>
    <w:rsid w:val="002E4726"/>
    <w:rsid w:val="002E5619"/>
    <w:rsid w:val="002F1CFB"/>
    <w:rsid w:val="002F5E93"/>
    <w:rsid w:val="0030247D"/>
    <w:rsid w:val="00303CDC"/>
    <w:rsid w:val="00305EC7"/>
    <w:rsid w:val="00310ABB"/>
    <w:rsid w:val="00313E52"/>
    <w:rsid w:val="00314C14"/>
    <w:rsid w:val="00325CAB"/>
    <w:rsid w:val="00326FCB"/>
    <w:rsid w:val="00327A93"/>
    <w:rsid w:val="003312CE"/>
    <w:rsid w:val="00334244"/>
    <w:rsid w:val="00334E30"/>
    <w:rsid w:val="003356D9"/>
    <w:rsid w:val="00342580"/>
    <w:rsid w:val="00343EF3"/>
    <w:rsid w:val="00352E8E"/>
    <w:rsid w:val="003530FE"/>
    <w:rsid w:val="003570F3"/>
    <w:rsid w:val="00361DFC"/>
    <w:rsid w:val="00364764"/>
    <w:rsid w:val="0037269C"/>
    <w:rsid w:val="00372D16"/>
    <w:rsid w:val="00374ECE"/>
    <w:rsid w:val="00381929"/>
    <w:rsid w:val="00383D24"/>
    <w:rsid w:val="00390E51"/>
    <w:rsid w:val="003919F3"/>
    <w:rsid w:val="003929E3"/>
    <w:rsid w:val="00393CCC"/>
    <w:rsid w:val="0039578E"/>
    <w:rsid w:val="003A094A"/>
    <w:rsid w:val="003A5757"/>
    <w:rsid w:val="003B2CD2"/>
    <w:rsid w:val="003C09CD"/>
    <w:rsid w:val="003C7690"/>
    <w:rsid w:val="003D404F"/>
    <w:rsid w:val="003D490A"/>
    <w:rsid w:val="003D7244"/>
    <w:rsid w:val="003E09E5"/>
    <w:rsid w:val="003E4080"/>
    <w:rsid w:val="003E71CA"/>
    <w:rsid w:val="003F06F9"/>
    <w:rsid w:val="003F4D70"/>
    <w:rsid w:val="00412964"/>
    <w:rsid w:val="00413C13"/>
    <w:rsid w:val="00415B4D"/>
    <w:rsid w:val="004201DB"/>
    <w:rsid w:val="00422EA0"/>
    <w:rsid w:val="00424316"/>
    <w:rsid w:val="00432ADD"/>
    <w:rsid w:val="00435F4C"/>
    <w:rsid w:val="00436115"/>
    <w:rsid w:val="00440FBA"/>
    <w:rsid w:val="0044186A"/>
    <w:rsid w:val="004429F8"/>
    <w:rsid w:val="00450A14"/>
    <w:rsid w:val="00453A51"/>
    <w:rsid w:val="00456FF0"/>
    <w:rsid w:val="00461B0A"/>
    <w:rsid w:val="00462555"/>
    <w:rsid w:val="00474F30"/>
    <w:rsid w:val="004759B9"/>
    <w:rsid w:val="00487816"/>
    <w:rsid w:val="00493976"/>
    <w:rsid w:val="004B0CB5"/>
    <w:rsid w:val="004B4CDA"/>
    <w:rsid w:val="004B5631"/>
    <w:rsid w:val="004B6C34"/>
    <w:rsid w:val="004C3567"/>
    <w:rsid w:val="004C4EFA"/>
    <w:rsid w:val="004D079D"/>
    <w:rsid w:val="004D16B0"/>
    <w:rsid w:val="004D4FC2"/>
    <w:rsid w:val="004D5653"/>
    <w:rsid w:val="004D7002"/>
    <w:rsid w:val="004E2172"/>
    <w:rsid w:val="004E30E0"/>
    <w:rsid w:val="004E3561"/>
    <w:rsid w:val="004E708C"/>
    <w:rsid w:val="004E773A"/>
    <w:rsid w:val="004F11F3"/>
    <w:rsid w:val="004F2964"/>
    <w:rsid w:val="004F49CF"/>
    <w:rsid w:val="00501A54"/>
    <w:rsid w:val="00502C83"/>
    <w:rsid w:val="00506E61"/>
    <w:rsid w:val="00507DA1"/>
    <w:rsid w:val="00511294"/>
    <w:rsid w:val="0051226A"/>
    <w:rsid w:val="005147EC"/>
    <w:rsid w:val="00514A2C"/>
    <w:rsid w:val="00527EAD"/>
    <w:rsid w:val="00536B8A"/>
    <w:rsid w:val="00537181"/>
    <w:rsid w:val="00537646"/>
    <w:rsid w:val="00547F6A"/>
    <w:rsid w:val="005521FF"/>
    <w:rsid w:val="005542AA"/>
    <w:rsid w:val="005548F8"/>
    <w:rsid w:val="00562E57"/>
    <w:rsid w:val="0056788E"/>
    <w:rsid w:val="00577A67"/>
    <w:rsid w:val="00583319"/>
    <w:rsid w:val="0058349D"/>
    <w:rsid w:val="00583F05"/>
    <w:rsid w:val="0058773D"/>
    <w:rsid w:val="00587DF8"/>
    <w:rsid w:val="00592212"/>
    <w:rsid w:val="0059497B"/>
    <w:rsid w:val="00594FC5"/>
    <w:rsid w:val="005A0E15"/>
    <w:rsid w:val="005A1513"/>
    <w:rsid w:val="005A4461"/>
    <w:rsid w:val="005B03CF"/>
    <w:rsid w:val="005C4E04"/>
    <w:rsid w:val="005D250F"/>
    <w:rsid w:val="005D284B"/>
    <w:rsid w:val="005D51F5"/>
    <w:rsid w:val="005D7765"/>
    <w:rsid w:val="005E163B"/>
    <w:rsid w:val="005E1932"/>
    <w:rsid w:val="005F2465"/>
    <w:rsid w:val="006005C0"/>
    <w:rsid w:val="00600870"/>
    <w:rsid w:val="00600916"/>
    <w:rsid w:val="00603B2E"/>
    <w:rsid w:val="00613F7F"/>
    <w:rsid w:val="0063693C"/>
    <w:rsid w:val="00636BB6"/>
    <w:rsid w:val="006407A4"/>
    <w:rsid w:val="0064105F"/>
    <w:rsid w:val="00642B49"/>
    <w:rsid w:val="006474DB"/>
    <w:rsid w:val="00650B0C"/>
    <w:rsid w:val="00661952"/>
    <w:rsid w:val="00676841"/>
    <w:rsid w:val="00683BD6"/>
    <w:rsid w:val="00685579"/>
    <w:rsid w:val="00690DE6"/>
    <w:rsid w:val="00696BE4"/>
    <w:rsid w:val="006974E0"/>
    <w:rsid w:val="006A0CB3"/>
    <w:rsid w:val="006B68F3"/>
    <w:rsid w:val="006B7BE6"/>
    <w:rsid w:val="006C107E"/>
    <w:rsid w:val="006C4487"/>
    <w:rsid w:val="006C6E24"/>
    <w:rsid w:val="006D44FE"/>
    <w:rsid w:val="006E3E8B"/>
    <w:rsid w:val="006F4999"/>
    <w:rsid w:val="00703839"/>
    <w:rsid w:val="007067C5"/>
    <w:rsid w:val="00706D13"/>
    <w:rsid w:val="00710B7D"/>
    <w:rsid w:val="007211D8"/>
    <w:rsid w:val="0072474E"/>
    <w:rsid w:val="00734DD8"/>
    <w:rsid w:val="00745F47"/>
    <w:rsid w:val="00746286"/>
    <w:rsid w:val="00746CBB"/>
    <w:rsid w:val="00746CEE"/>
    <w:rsid w:val="007549E9"/>
    <w:rsid w:val="00755505"/>
    <w:rsid w:val="00767B3B"/>
    <w:rsid w:val="00767E28"/>
    <w:rsid w:val="007700D0"/>
    <w:rsid w:val="00770787"/>
    <w:rsid w:val="0077416C"/>
    <w:rsid w:val="00774411"/>
    <w:rsid w:val="00775435"/>
    <w:rsid w:val="00781EB3"/>
    <w:rsid w:val="00782587"/>
    <w:rsid w:val="00783415"/>
    <w:rsid w:val="00796188"/>
    <w:rsid w:val="007976C5"/>
    <w:rsid w:val="0079794A"/>
    <w:rsid w:val="007A48D6"/>
    <w:rsid w:val="007A5FDF"/>
    <w:rsid w:val="007B1C57"/>
    <w:rsid w:val="007D09E6"/>
    <w:rsid w:val="007D422B"/>
    <w:rsid w:val="007D7481"/>
    <w:rsid w:val="007E265D"/>
    <w:rsid w:val="007E2C66"/>
    <w:rsid w:val="007E3F8B"/>
    <w:rsid w:val="007F1C18"/>
    <w:rsid w:val="007F1F3D"/>
    <w:rsid w:val="008005FC"/>
    <w:rsid w:val="00802A11"/>
    <w:rsid w:val="00802AFE"/>
    <w:rsid w:val="0080581F"/>
    <w:rsid w:val="00807536"/>
    <w:rsid w:val="00811342"/>
    <w:rsid w:val="008174D9"/>
    <w:rsid w:val="0081795A"/>
    <w:rsid w:val="00832BAE"/>
    <w:rsid w:val="008358AA"/>
    <w:rsid w:val="00840FD8"/>
    <w:rsid w:val="008423FA"/>
    <w:rsid w:val="008436CD"/>
    <w:rsid w:val="00855238"/>
    <w:rsid w:val="00864B35"/>
    <w:rsid w:val="008665FC"/>
    <w:rsid w:val="00866F14"/>
    <w:rsid w:val="00870C05"/>
    <w:rsid w:val="008712CC"/>
    <w:rsid w:val="0088067B"/>
    <w:rsid w:val="00883222"/>
    <w:rsid w:val="00885187"/>
    <w:rsid w:val="00885617"/>
    <w:rsid w:val="00887115"/>
    <w:rsid w:val="0089352D"/>
    <w:rsid w:val="008959A6"/>
    <w:rsid w:val="008A15D9"/>
    <w:rsid w:val="008A17C4"/>
    <w:rsid w:val="008A4098"/>
    <w:rsid w:val="008C40AF"/>
    <w:rsid w:val="008D1C23"/>
    <w:rsid w:val="008D4D38"/>
    <w:rsid w:val="008D64B6"/>
    <w:rsid w:val="008E0FCB"/>
    <w:rsid w:val="008E3939"/>
    <w:rsid w:val="008F2228"/>
    <w:rsid w:val="0092307D"/>
    <w:rsid w:val="00923671"/>
    <w:rsid w:val="00925D1E"/>
    <w:rsid w:val="0093483E"/>
    <w:rsid w:val="009350CC"/>
    <w:rsid w:val="009516E6"/>
    <w:rsid w:val="009540F7"/>
    <w:rsid w:val="00954F97"/>
    <w:rsid w:val="0096251C"/>
    <w:rsid w:val="00965AC9"/>
    <w:rsid w:val="00971576"/>
    <w:rsid w:val="00972FC2"/>
    <w:rsid w:val="00975010"/>
    <w:rsid w:val="00975556"/>
    <w:rsid w:val="0097569E"/>
    <w:rsid w:val="00986F1C"/>
    <w:rsid w:val="009B4555"/>
    <w:rsid w:val="009B6C97"/>
    <w:rsid w:val="009C0F90"/>
    <w:rsid w:val="009C3B74"/>
    <w:rsid w:val="009C55A4"/>
    <w:rsid w:val="009C76BF"/>
    <w:rsid w:val="009D0CE2"/>
    <w:rsid w:val="009D146B"/>
    <w:rsid w:val="009D5BC3"/>
    <w:rsid w:val="009E014A"/>
    <w:rsid w:val="009F0600"/>
    <w:rsid w:val="009F6621"/>
    <w:rsid w:val="009F6CC3"/>
    <w:rsid w:val="00A04010"/>
    <w:rsid w:val="00A119DD"/>
    <w:rsid w:val="00A15990"/>
    <w:rsid w:val="00A2323A"/>
    <w:rsid w:val="00A335F4"/>
    <w:rsid w:val="00A3410A"/>
    <w:rsid w:val="00A34B97"/>
    <w:rsid w:val="00A5172F"/>
    <w:rsid w:val="00A5412A"/>
    <w:rsid w:val="00A54A23"/>
    <w:rsid w:val="00A56345"/>
    <w:rsid w:val="00A60A20"/>
    <w:rsid w:val="00A73173"/>
    <w:rsid w:val="00A76CEE"/>
    <w:rsid w:val="00A76F6F"/>
    <w:rsid w:val="00A84C14"/>
    <w:rsid w:val="00A907F0"/>
    <w:rsid w:val="00A9098E"/>
    <w:rsid w:val="00A943FF"/>
    <w:rsid w:val="00A95458"/>
    <w:rsid w:val="00A9766C"/>
    <w:rsid w:val="00AA21F4"/>
    <w:rsid w:val="00AA3609"/>
    <w:rsid w:val="00AA7228"/>
    <w:rsid w:val="00AA7B37"/>
    <w:rsid w:val="00AB3EA6"/>
    <w:rsid w:val="00AC18BB"/>
    <w:rsid w:val="00AC2DE8"/>
    <w:rsid w:val="00AC34A3"/>
    <w:rsid w:val="00AC401F"/>
    <w:rsid w:val="00AC61A3"/>
    <w:rsid w:val="00AC7315"/>
    <w:rsid w:val="00AD36E0"/>
    <w:rsid w:val="00AD62CE"/>
    <w:rsid w:val="00AD6AAA"/>
    <w:rsid w:val="00AF0561"/>
    <w:rsid w:val="00AF426A"/>
    <w:rsid w:val="00AF5936"/>
    <w:rsid w:val="00AF5DC2"/>
    <w:rsid w:val="00B00011"/>
    <w:rsid w:val="00B01F7F"/>
    <w:rsid w:val="00B05765"/>
    <w:rsid w:val="00B07F63"/>
    <w:rsid w:val="00B12E43"/>
    <w:rsid w:val="00B2204E"/>
    <w:rsid w:val="00B2639E"/>
    <w:rsid w:val="00B27C47"/>
    <w:rsid w:val="00B343E4"/>
    <w:rsid w:val="00B360C5"/>
    <w:rsid w:val="00B50991"/>
    <w:rsid w:val="00B556FA"/>
    <w:rsid w:val="00B562D5"/>
    <w:rsid w:val="00B644AF"/>
    <w:rsid w:val="00B65BD8"/>
    <w:rsid w:val="00B66A23"/>
    <w:rsid w:val="00B725B0"/>
    <w:rsid w:val="00B75032"/>
    <w:rsid w:val="00B76543"/>
    <w:rsid w:val="00B77AE5"/>
    <w:rsid w:val="00B879F1"/>
    <w:rsid w:val="00B90438"/>
    <w:rsid w:val="00B9270A"/>
    <w:rsid w:val="00B943D3"/>
    <w:rsid w:val="00B946C6"/>
    <w:rsid w:val="00BA0CAB"/>
    <w:rsid w:val="00BA12AB"/>
    <w:rsid w:val="00BA3603"/>
    <w:rsid w:val="00BB024D"/>
    <w:rsid w:val="00BB1ED1"/>
    <w:rsid w:val="00BB241A"/>
    <w:rsid w:val="00BB7B9D"/>
    <w:rsid w:val="00BC67D5"/>
    <w:rsid w:val="00BD05BF"/>
    <w:rsid w:val="00BD4016"/>
    <w:rsid w:val="00BD418C"/>
    <w:rsid w:val="00BD4596"/>
    <w:rsid w:val="00BD7C2B"/>
    <w:rsid w:val="00BE4686"/>
    <w:rsid w:val="00BE52B3"/>
    <w:rsid w:val="00BE713A"/>
    <w:rsid w:val="00BF3B52"/>
    <w:rsid w:val="00BF4799"/>
    <w:rsid w:val="00BF5A5A"/>
    <w:rsid w:val="00BF5D81"/>
    <w:rsid w:val="00C03D63"/>
    <w:rsid w:val="00C074E0"/>
    <w:rsid w:val="00C14748"/>
    <w:rsid w:val="00C15D3B"/>
    <w:rsid w:val="00C20208"/>
    <w:rsid w:val="00C202BB"/>
    <w:rsid w:val="00C21364"/>
    <w:rsid w:val="00C22148"/>
    <w:rsid w:val="00C22799"/>
    <w:rsid w:val="00C42212"/>
    <w:rsid w:val="00C55B74"/>
    <w:rsid w:val="00C55CCB"/>
    <w:rsid w:val="00C6218C"/>
    <w:rsid w:val="00C62E4B"/>
    <w:rsid w:val="00C64C49"/>
    <w:rsid w:val="00C6589A"/>
    <w:rsid w:val="00C7162B"/>
    <w:rsid w:val="00C722D8"/>
    <w:rsid w:val="00C75FAF"/>
    <w:rsid w:val="00C76C95"/>
    <w:rsid w:val="00C77074"/>
    <w:rsid w:val="00C806A6"/>
    <w:rsid w:val="00C81B6E"/>
    <w:rsid w:val="00C83409"/>
    <w:rsid w:val="00CA2CD0"/>
    <w:rsid w:val="00CA5C1E"/>
    <w:rsid w:val="00CB0F4C"/>
    <w:rsid w:val="00CC7BBE"/>
    <w:rsid w:val="00CD2FED"/>
    <w:rsid w:val="00CE6A0F"/>
    <w:rsid w:val="00CE6C7D"/>
    <w:rsid w:val="00CF4A17"/>
    <w:rsid w:val="00D01A83"/>
    <w:rsid w:val="00D0215D"/>
    <w:rsid w:val="00D130BA"/>
    <w:rsid w:val="00D15E06"/>
    <w:rsid w:val="00D20DAB"/>
    <w:rsid w:val="00D21CE0"/>
    <w:rsid w:val="00D225CE"/>
    <w:rsid w:val="00D22D62"/>
    <w:rsid w:val="00D23A92"/>
    <w:rsid w:val="00D23D95"/>
    <w:rsid w:val="00D26D5C"/>
    <w:rsid w:val="00D27539"/>
    <w:rsid w:val="00D3685C"/>
    <w:rsid w:val="00D36CFF"/>
    <w:rsid w:val="00D4315D"/>
    <w:rsid w:val="00D431AD"/>
    <w:rsid w:val="00D440A9"/>
    <w:rsid w:val="00D45B75"/>
    <w:rsid w:val="00D46ADF"/>
    <w:rsid w:val="00D54965"/>
    <w:rsid w:val="00D562F4"/>
    <w:rsid w:val="00D71FAF"/>
    <w:rsid w:val="00D74803"/>
    <w:rsid w:val="00D74C6D"/>
    <w:rsid w:val="00D75BD0"/>
    <w:rsid w:val="00D77DC4"/>
    <w:rsid w:val="00D807AB"/>
    <w:rsid w:val="00D816F2"/>
    <w:rsid w:val="00D84813"/>
    <w:rsid w:val="00D870EC"/>
    <w:rsid w:val="00D87626"/>
    <w:rsid w:val="00D92244"/>
    <w:rsid w:val="00D930BF"/>
    <w:rsid w:val="00DA2037"/>
    <w:rsid w:val="00DA5176"/>
    <w:rsid w:val="00DB3FFE"/>
    <w:rsid w:val="00DB60ED"/>
    <w:rsid w:val="00DB7B4A"/>
    <w:rsid w:val="00DC15B6"/>
    <w:rsid w:val="00DD1966"/>
    <w:rsid w:val="00DD29DD"/>
    <w:rsid w:val="00DE3626"/>
    <w:rsid w:val="00DE4CF6"/>
    <w:rsid w:val="00DF048A"/>
    <w:rsid w:val="00DF0C2E"/>
    <w:rsid w:val="00DF5D20"/>
    <w:rsid w:val="00DF7ADA"/>
    <w:rsid w:val="00E00E54"/>
    <w:rsid w:val="00E01401"/>
    <w:rsid w:val="00E02D00"/>
    <w:rsid w:val="00E039C3"/>
    <w:rsid w:val="00E07CA1"/>
    <w:rsid w:val="00E105D4"/>
    <w:rsid w:val="00E15836"/>
    <w:rsid w:val="00E20B17"/>
    <w:rsid w:val="00E247F9"/>
    <w:rsid w:val="00E33FB2"/>
    <w:rsid w:val="00E34DC1"/>
    <w:rsid w:val="00E35B82"/>
    <w:rsid w:val="00E42EA4"/>
    <w:rsid w:val="00E446B4"/>
    <w:rsid w:val="00E477B3"/>
    <w:rsid w:val="00E54772"/>
    <w:rsid w:val="00E57DB8"/>
    <w:rsid w:val="00E657DB"/>
    <w:rsid w:val="00E77180"/>
    <w:rsid w:val="00E87FCF"/>
    <w:rsid w:val="00E94A57"/>
    <w:rsid w:val="00E97BCC"/>
    <w:rsid w:val="00EA1E56"/>
    <w:rsid w:val="00EA299D"/>
    <w:rsid w:val="00EA3C77"/>
    <w:rsid w:val="00EA4B41"/>
    <w:rsid w:val="00EC5CA5"/>
    <w:rsid w:val="00ED25CD"/>
    <w:rsid w:val="00ED2D8D"/>
    <w:rsid w:val="00ED493E"/>
    <w:rsid w:val="00EE278C"/>
    <w:rsid w:val="00EE4D9B"/>
    <w:rsid w:val="00EE61EE"/>
    <w:rsid w:val="00EF034D"/>
    <w:rsid w:val="00EF3199"/>
    <w:rsid w:val="00EF419C"/>
    <w:rsid w:val="00EF58D5"/>
    <w:rsid w:val="00EF6F4B"/>
    <w:rsid w:val="00F00914"/>
    <w:rsid w:val="00F0366D"/>
    <w:rsid w:val="00F03F6C"/>
    <w:rsid w:val="00F057C7"/>
    <w:rsid w:val="00F07C27"/>
    <w:rsid w:val="00F10180"/>
    <w:rsid w:val="00F12FF7"/>
    <w:rsid w:val="00F14187"/>
    <w:rsid w:val="00F177BC"/>
    <w:rsid w:val="00F17EA8"/>
    <w:rsid w:val="00F21335"/>
    <w:rsid w:val="00F22D28"/>
    <w:rsid w:val="00F265ED"/>
    <w:rsid w:val="00F32295"/>
    <w:rsid w:val="00F357B4"/>
    <w:rsid w:val="00F42E82"/>
    <w:rsid w:val="00F44DAE"/>
    <w:rsid w:val="00F54AA0"/>
    <w:rsid w:val="00F56C67"/>
    <w:rsid w:val="00F601F4"/>
    <w:rsid w:val="00F60524"/>
    <w:rsid w:val="00F61796"/>
    <w:rsid w:val="00F62261"/>
    <w:rsid w:val="00F63710"/>
    <w:rsid w:val="00F84ACE"/>
    <w:rsid w:val="00F8509A"/>
    <w:rsid w:val="00F855E9"/>
    <w:rsid w:val="00F91229"/>
    <w:rsid w:val="00F9273E"/>
    <w:rsid w:val="00F9425F"/>
    <w:rsid w:val="00F96E89"/>
    <w:rsid w:val="00FB40A5"/>
    <w:rsid w:val="00FB508B"/>
    <w:rsid w:val="00FB5C35"/>
    <w:rsid w:val="00FD1082"/>
    <w:rsid w:val="00FD62A3"/>
    <w:rsid w:val="00FD7852"/>
    <w:rsid w:val="00FE0708"/>
    <w:rsid w:val="00FE0914"/>
    <w:rsid w:val="00FE2354"/>
    <w:rsid w:val="00FE45E1"/>
    <w:rsid w:val="00FE61AE"/>
    <w:rsid w:val="00FE63A5"/>
    <w:rsid w:val="00FF1C48"/>
    <w:rsid w:val="00FF3A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basedOn w:val="a"/>
    <w:qFormat/>
    <w:rsid w:val="00972FC2"/>
    <w:pPr>
      <w:ind w:left="720"/>
    </w:pPr>
  </w:style>
  <w:style w:type="paragraph" w:styleId="Web">
    <w:name w:val="Normal (Web)"/>
    <w:basedOn w:val="a"/>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s>
</file>

<file path=word/webSettings.xml><?xml version="1.0" encoding="utf-8"?>
<w:webSettings xmlns:r="http://schemas.openxmlformats.org/officeDocument/2006/relationships" xmlns:w="http://schemas.openxmlformats.org/wordprocessingml/2006/main">
  <w:divs>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95C2-DB35-4744-AEAA-989CA5DB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Pages>
  <Words>1029</Words>
  <Characters>5559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Γεωργία Κασσάρα</cp:lastModifiedBy>
  <cp:revision>100</cp:revision>
  <cp:lastPrinted>2020-06-19T06:53:00Z</cp:lastPrinted>
  <dcterms:created xsi:type="dcterms:W3CDTF">2020-04-29T05:19:00Z</dcterms:created>
  <dcterms:modified xsi:type="dcterms:W3CDTF">2020-06-19T08:34:00Z</dcterms:modified>
</cp:coreProperties>
</file>