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90513E"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1B2D2B" w:rsidRPr="0090513E">
        <w:rPr>
          <w:rFonts w:ascii="Arial" w:eastAsia="Calibri" w:hAnsi="Arial" w:cs="Arial"/>
          <w:b/>
          <w:bCs/>
          <w:iCs/>
          <w:position w:val="2"/>
          <w:sz w:val="22"/>
          <w:szCs w:val="22"/>
        </w:rPr>
        <w:t>10640</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1B2D2B" w:rsidRPr="0090513E">
        <w:rPr>
          <w:rFonts w:ascii="Arial" w:eastAsia="Arial" w:hAnsi="Arial" w:cs="Arial"/>
          <w:b/>
          <w:bCs/>
          <w:iCs/>
          <w:position w:val="2"/>
          <w:sz w:val="22"/>
          <w:szCs w:val="22"/>
        </w:rPr>
        <w:t>9</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1B2D2B" w:rsidRPr="0090513E">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72B49">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BE71F0">
        <w:rPr>
          <w:rFonts w:ascii="Arial" w:hAnsi="Arial" w:cs="Arial"/>
          <w:sz w:val="22"/>
          <w:szCs w:val="22"/>
        </w:rPr>
        <w:t>ΜΕ ΤΗΛΕΔΙΑΣΚΕΨΗ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05730C">
        <w:rPr>
          <w:rFonts w:ascii="Arial" w:eastAsia="Arial" w:hAnsi="Arial" w:cs="Arial"/>
          <w:b/>
          <w:bCs/>
          <w:iCs/>
          <w:color w:val="00000A"/>
          <w:spacing w:val="-2"/>
          <w:kern w:val="1"/>
          <w:sz w:val="22"/>
          <w:szCs w:val="22"/>
          <w:lang w:eastAsia="el-GR" w:bidi="hi-IN"/>
        </w:rPr>
        <w:t>8</w:t>
      </w:r>
      <w:r w:rsidR="00140B60" w:rsidRPr="00140B60">
        <w:rPr>
          <w:rFonts w:ascii="Arial" w:eastAsia="Arial" w:hAnsi="Arial" w:cs="Arial"/>
          <w:b/>
          <w:bCs/>
          <w:iCs/>
          <w:color w:val="00000A"/>
          <w:spacing w:val="-2"/>
          <w:kern w:val="1"/>
          <w:sz w:val="22"/>
          <w:szCs w:val="22"/>
          <w:lang w:eastAsia="el-GR" w:bidi="hi-IN"/>
        </w:rPr>
        <w:t>7</w:t>
      </w:r>
    </w:p>
    <w:p w:rsidR="00495EBB" w:rsidRDefault="00495EBB" w:rsidP="00495EBB">
      <w:pPr>
        <w:tabs>
          <w:tab w:val="left" w:pos="6237"/>
        </w:tabs>
        <w:snapToGrid w:val="0"/>
        <w:ind w:left="113"/>
      </w:pP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140B60" w:rsidRPr="00495EBB" w:rsidRDefault="00E573F6" w:rsidP="009C69E6">
      <w:pPr>
        <w:snapToGrid w:val="0"/>
        <w:ind w:left="-11"/>
        <w:jc w:val="both"/>
        <w:textAlignment w:val="baseline"/>
        <w:rPr>
          <w:rFonts w:ascii="Arial" w:hAnsi="Arial" w:cs="Arial"/>
          <w:b/>
          <w:color w:val="000000"/>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C962F3">
        <w:rPr>
          <w:rStyle w:val="FontStyle17"/>
          <w:rFonts w:ascii="Arial" w:eastAsia="Calibri" w:hAnsi="Arial" w:cs="Arial"/>
          <w:b/>
          <w:bCs/>
          <w:iCs/>
          <w:spacing w:val="-3"/>
          <w:kern w:val="1"/>
          <w:sz w:val="24"/>
          <w:szCs w:val="24"/>
          <w:highlight w:val="white"/>
          <w:lang w:eastAsia="el-GR" w:bidi="hi-IN"/>
        </w:rPr>
        <w:t>:</w:t>
      </w:r>
      <w:r w:rsidR="00C26464" w:rsidRPr="00C962F3">
        <w:rPr>
          <w:rStyle w:val="FontStyle17"/>
          <w:rFonts w:ascii="Arial" w:eastAsia="Calibri" w:hAnsi="Arial" w:cs="Arial"/>
          <w:b/>
          <w:bCs/>
          <w:iCs/>
          <w:spacing w:val="-3"/>
          <w:kern w:val="1"/>
          <w:sz w:val="24"/>
          <w:szCs w:val="24"/>
          <w:highlight w:val="white"/>
          <w:lang w:eastAsia="el-GR" w:bidi="hi-IN"/>
        </w:rPr>
        <w:t xml:space="preserve"> </w:t>
      </w:r>
      <w:r w:rsidR="003E0349" w:rsidRPr="00C962F3">
        <w:rPr>
          <w:rFonts w:ascii="Calibri" w:eastAsia="Calibri" w:hAnsi="Calibri" w:cs="Calibri"/>
          <w:b/>
          <w:bCs/>
          <w:kern w:val="1"/>
          <w:sz w:val="22"/>
          <w:szCs w:val="22"/>
          <w:highlight w:val="white"/>
          <w:lang w:bidi="hi-IN"/>
        </w:rPr>
        <w:t xml:space="preserve"> </w:t>
      </w:r>
      <w:r w:rsidR="00495EBB">
        <w:rPr>
          <w:rFonts w:ascii="Arial" w:hAnsi="Arial" w:cs="Arial"/>
          <w:b/>
          <w:color w:val="000000"/>
          <w:sz w:val="22"/>
          <w:szCs w:val="22"/>
        </w:rPr>
        <w:t>Υ</w:t>
      </w:r>
      <w:r w:rsidR="00140B60" w:rsidRPr="00140B60">
        <w:rPr>
          <w:rFonts w:ascii="Arial" w:hAnsi="Arial" w:cs="Arial"/>
          <w:b/>
          <w:color w:val="000000"/>
          <w:sz w:val="22"/>
          <w:szCs w:val="22"/>
        </w:rPr>
        <w:t>ποβολή αιτήματος ένταξης</w:t>
      </w:r>
      <w:r w:rsidR="00ED7082">
        <w:rPr>
          <w:rFonts w:ascii="Arial" w:hAnsi="Arial" w:cs="Arial"/>
          <w:b/>
          <w:color w:val="000000"/>
          <w:sz w:val="22"/>
          <w:szCs w:val="22"/>
        </w:rPr>
        <w:t>/</w:t>
      </w:r>
      <w:r w:rsidR="00140B60" w:rsidRPr="00140B60">
        <w:rPr>
          <w:rFonts w:ascii="Arial" w:hAnsi="Arial" w:cs="Arial"/>
          <w:b/>
          <w:color w:val="000000"/>
          <w:sz w:val="22"/>
          <w:szCs w:val="22"/>
        </w:rPr>
        <w:t xml:space="preserve"> χρηματοδότησης της πράξης</w:t>
      </w:r>
      <w:r w:rsidR="00ED7082">
        <w:rPr>
          <w:rFonts w:ascii="Arial" w:hAnsi="Arial" w:cs="Arial"/>
          <w:b/>
          <w:color w:val="000000"/>
          <w:sz w:val="22"/>
          <w:szCs w:val="22"/>
        </w:rPr>
        <w:t xml:space="preserve"> </w:t>
      </w:r>
      <w:r w:rsidR="00ED7082" w:rsidRPr="00140B60">
        <w:rPr>
          <w:rFonts w:ascii="Arial" w:hAnsi="Arial" w:cs="Arial"/>
          <w:b/>
          <w:bCs/>
          <w:color w:val="000000"/>
          <w:sz w:val="22"/>
          <w:szCs w:val="22"/>
        </w:rPr>
        <w:t>Αποκατάσταση ζημιών που προκλήθηκαν από τη θεομηνία στις 04-06/04/2020</w:t>
      </w:r>
      <w:r w:rsidR="00ED7082" w:rsidRPr="00140B60">
        <w:rPr>
          <w:rFonts w:ascii="Arial" w:hAnsi="Arial" w:cs="Arial"/>
          <w:b/>
          <w:color w:val="000000"/>
          <w:sz w:val="22"/>
          <w:szCs w:val="22"/>
        </w:rPr>
        <w:t xml:space="preserve"> ”</w:t>
      </w:r>
      <w:r w:rsidR="00ED7082">
        <w:rPr>
          <w:rFonts w:ascii="Arial" w:hAnsi="Arial" w:cs="Arial"/>
          <w:b/>
          <w:color w:val="000000"/>
          <w:sz w:val="22"/>
          <w:szCs w:val="22"/>
        </w:rPr>
        <w:t xml:space="preserve"> </w:t>
      </w:r>
      <w:r w:rsidR="00ED7082" w:rsidRPr="00140B60">
        <w:rPr>
          <w:rFonts w:ascii="Arial" w:hAnsi="Arial" w:cs="Arial"/>
          <w:b/>
          <w:color w:val="000000"/>
          <w:sz w:val="22"/>
          <w:szCs w:val="22"/>
        </w:rPr>
        <w:t xml:space="preserve"> </w:t>
      </w:r>
      <w:r w:rsidR="00ED7082">
        <w:rPr>
          <w:rFonts w:ascii="Arial" w:hAnsi="Arial" w:cs="Arial"/>
          <w:b/>
          <w:color w:val="000000"/>
          <w:sz w:val="22"/>
          <w:szCs w:val="22"/>
        </w:rPr>
        <w:t xml:space="preserve"> </w:t>
      </w:r>
      <w:r w:rsidR="00ED7082" w:rsidRPr="00140B60">
        <w:rPr>
          <w:rFonts w:ascii="Arial" w:hAnsi="Arial" w:cs="Arial"/>
          <w:b/>
          <w:color w:val="000000"/>
          <w:sz w:val="22"/>
          <w:szCs w:val="22"/>
        </w:rPr>
        <w:t xml:space="preserve"> του Υπουργείου Εσωτερικών</w:t>
      </w:r>
      <w:r w:rsidR="00ED7082">
        <w:rPr>
          <w:rFonts w:ascii="Arial" w:hAnsi="Arial" w:cs="Arial"/>
          <w:b/>
          <w:color w:val="000000"/>
          <w:sz w:val="22"/>
          <w:szCs w:val="22"/>
        </w:rPr>
        <w:t>,</w:t>
      </w:r>
      <w:r w:rsidR="00495EBB">
        <w:rPr>
          <w:rFonts w:ascii="Arial" w:hAnsi="Arial" w:cs="Arial"/>
          <w:b/>
          <w:color w:val="000000"/>
          <w:sz w:val="22"/>
          <w:szCs w:val="22"/>
        </w:rPr>
        <w:t xml:space="preserve"> </w:t>
      </w:r>
      <w:r w:rsidR="00495EBB" w:rsidRPr="009C69E6">
        <w:rPr>
          <w:rStyle w:val="FontStyle17"/>
          <w:rFonts w:ascii="Arial" w:eastAsia="Calibri" w:hAnsi="Arial" w:cs="Arial"/>
          <w:b/>
          <w:bCs/>
          <w:spacing w:val="-3"/>
          <w:kern w:val="1"/>
          <w:highlight w:val="white"/>
          <w:shd w:val="clear" w:color="auto" w:fill="FFFFFF"/>
          <w:lang w:eastAsia="el-GR" w:bidi="hi-IN"/>
        </w:rPr>
        <w:t xml:space="preserve">στα πλαίσια του προγράμματος </w:t>
      </w:r>
      <w:r w:rsidR="00495EBB">
        <w:rPr>
          <w:rStyle w:val="FontStyle17"/>
          <w:rFonts w:ascii="Calibri" w:eastAsia="Arial" w:hAnsi="Calibri" w:cs="Calibri"/>
          <w:b/>
          <w:bCs/>
          <w:spacing w:val="-3"/>
          <w:kern w:val="1"/>
          <w:highlight w:val="white"/>
          <w:shd w:val="clear" w:color="auto" w:fill="FFFFFF"/>
          <w:lang w:eastAsia="el-GR" w:bidi="hi-IN"/>
        </w:rPr>
        <w:t xml:space="preserve"> </w:t>
      </w:r>
      <w:r w:rsidR="00495EBB" w:rsidRPr="00140B60">
        <w:rPr>
          <w:rFonts w:ascii="Arial" w:hAnsi="Arial" w:cs="Arial"/>
          <w:b/>
          <w:color w:val="000000"/>
          <w:sz w:val="22"/>
          <w:szCs w:val="22"/>
        </w:rPr>
        <w:t xml:space="preserve">Δημοσίων Επενδύσεων </w:t>
      </w:r>
      <w:r w:rsidR="00495EBB" w:rsidRPr="00140B60">
        <w:rPr>
          <w:rFonts w:ascii="Arial" w:hAnsi="Arial" w:cs="Arial"/>
          <w:b/>
          <w:bCs/>
          <w:color w:val="000000"/>
          <w:sz w:val="22"/>
          <w:szCs w:val="22"/>
        </w:rPr>
        <w:t>ΣΑΕ -055</w:t>
      </w:r>
      <w:r w:rsidR="00495EBB" w:rsidRPr="00140B60">
        <w:rPr>
          <w:rFonts w:ascii="Arial" w:hAnsi="Arial" w:cs="Arial"/>
          <w:b/>
          <w:color w:val="000000"/>
          <w:sz w:val="22"/>
          <w:szCs w:val="22"/>
        </w:rPr>
        <w:t xml:space="preserve"> (Πρόγραμμα πρόληψης και αντιμετώπισης ζημιών και καταστροφών που προκαλούνται </w:t>
      </w:r>
      <w:proofErr w:type="spellStart"/>
      <w:r w:rsidR="00495EBB" w:rsidRPr="00140B60">
        <w:rPr>
          <w:rFonts w:ascii="Arial" w:hAnsi="Arial" w:cs="Arial"/>
          <w:b/>
          <w:color w:val="000000"/>
          <w:sz w:val="22"/>
          <w:szCs w:val="22"/>
        </w:rPr>
        <w:t>απο</w:t>
      </w:r>
      <w:proofErr w:type="spellEnd"/>
      <w:r w:rsidR="00495EBB" w:rsidRPr="00140B60">
        <w:rPr>
          <w:rFonts w:ascii="Arial" w:hAnsi="Arial" w:cs="Arial"/>
          <w:b/>
          <w:color w:val="000000"/>
          <w:sz w:val="22"/>
          <w:szCs w:val="22"/>
        </w:rPr>
        <w:t xml:space="preserve"> θεομηνίες στους Ο.Τ.Α. Α’ και Β’ </w:t>
      </w:r>
      <w:proofErr w:type="spellStart"/>
      <w:r w:rsidR="00495EBB" w:rsidRPr="00140B60">
        <w:rPr>
          <w:rFonts w:ascii="Arial" w:hAnsi="Arial" w:cs="Arial"/>
          <w:b/>
          <w:color w:val="000000"/>
          <w:sz w:val="22"/>
          <w:szCs w:val="22"/>
        </w:rPr>
        <w:t>΄Βαθμού</w:t>
      </w:r>
      <w:proofErr w:type="spellEnd"/>
      <w:r w:rsidR="00495EBB" w:rsidRPr="00140B60">
        <w:rPr>
          <w:rFonts w:ascii="Arial" w:hAnsi="Arial" w:cs="Arial"/>
          <w:b/>
          <w:color w:val="000000"/>
          <w:sz w:val="22"/>
          <w:szCs w:val="22"/>
        </w:rPr>
        <w:t xml:space="preserve"> της χώρας)</w:t>
      </w:r>
      <w:r w:rsidR="00495EBB">
        <w:rPr>
          <w:rStyle w:val="FontStyle17"/>
          <w:rFonts w:ascii="Calibri" w:eastAsia="Arial" w:hAnsi="Calibri" w:cs="Calibri"/>
          <w:b/>
          <w:bCs/>
          <w:spacing w:val="-3"/>
          <w:kern w:val="1"/>
          <w:highlight w:val="white"/>
          <w:shd w:val="clear" w:color="auto" w:fill="FFFFFF"/>
          <w:lang w:eastAsia="el-GR" w:bidi="hi-IN"/>
        </w:rPr>
        <w:t xml:space="preserve">    </w:t>
      </w:r>
      <w:r w:rsidR="00140B60" w:rsidRPr="00140B60">
        <w:rPr>
          <w:rFonts w:ascii="Arial" w:hAnsi="Arial" w:cs="Arial"/>
          <w:b/>
          <w:color w:val="000000"/>
          <w:sz w:val="22"/>
          <w:szCs w:val="22"/>
        </w:rPr>
        <w:t xml:space="preserve"> και Ορισμός Εκπροσώπου για την υπογραφή και την υποβολή αιτήματος</w:t>
      </w:r>
      <w:r w:rsidR="009C69E6">
        <w:rPr>
          <w:rFonts w:ascii="Arial" w:hAnsi="Arial" w:cs="Arial"/>
          <w:b/>
          <w:color w:val="000000"/>
          <w:sz w:val="22"/>
          <w:szCs w:val="22"/>
        </w:rPr>
        <w:t>.</w:t>
      </w:r>
    </w:p>
    <w:p w:rsidR="00140B60" w:rsidRPr="00495EBB" w:rsidRDefault="00140B60" w:rsidP="00140B60">
      <w:pPr>
        <w:snapToGrid w:val="0"/>
        <w:spacing w:line="360" w:lineRule="auto"/>
        <w:ind w:left="-9"/>
        <w:jc w:val="both"/>
        <w:textAlignment w:val="baseline"/>
        <w:rPr>
          <w:rStyle w:val="FontStyle17"/>
          <w:rFonts w:ascii="Arial" w:eastAsia="Calibri" w:hAnsi="Arial" w:cs="Arial"/>
          <w:iCs/>
          <w:color w:val="000000"/>
          <w:spacing w:val="-3"/>
          <w:kern w:val="1"/>
          <w:highlight w:val="white"/>
        </w:rPr>
      </w:pPr>
    </w:p>
    <w:p w:rsidR="00C8664B" w:rsidRDefault="00C8664B" w:rsidP="00140B60">
      <w:pPr>
        <w:snapToGrid w:val="0"/>
        <w:spacing w:line="360" w:lineRule="auto"/>
        <w:ind w:left="-9"/>
        <w:jc w:val="both"/>
        <w:textAlignment w:val="baseline"/>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90513E">
        <w:rPr>
          <w:rStyle w:val="FontStyle17"/>
          <w:rFonts w:ascii="Arial" w:eastAsia="Calibri" w:hAnsi="Arial" w:cs="Arial"/>
          <w:iCs/>
          <w:color w:val="000000"/>
          <w:spacing w:val="-3"/>
          <w:kern w:val="1"/>
          <w:highlight w:val="white"/>
        </w:rPr>
        <w:t>Δευτέρα</w:t>
      </w:r>
      <w:r>
        <w:rPr>
          <w:rStyle w:val="FontStyle17"/>
          <w:rFonts w:ascii="Arial" w:eastAsia="Calibri" w:hAnsi="Arial" w:cs="Arial"/>
          <w:iCs/>
          <w:color w:val="000000"/>
          <w:spacing w:val="-3"/>
          <w:kern w:val="1"/>
          <w:highlight w:val="white"/>
        </w:rPr>
        <w:t xml:space="preserve">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8664B" w:rsidRDefault="00C8664B" w:rsidP="00AB4958">
      <w:pPr>
        <w:tabs>
          <w:tab w:val="left" w:pos="6237"/>
        </w:tabs>
        <w:snapToGrid w:val="0"/>
        <w:spacing w:before="57" w:after="57" w:line="360" w:lineRule="auto"/>
        <w:ind w:left="113"/>
        <w:rPr>
          <w:rStyle w:val="FontStyle17"/>
          <w:rFonts w:ascii="Arial" w:eastAsia="Calibri" w:hAnsi="Arial" w:cs="Arial"/>
          <w:iCs/>
          <w:color w:val="000000"/>
          <w:spacing w:val="-3"/>
          <w:kern w:val="1"/>
          <w:highlight w:val="white"/>
        </w:rPr>
      </w:pPr>
    </w:p>
    <w:p w:rsidR="00AB4958" w:rsidRDefault="005F46A6" w:rsidP="00AB4958">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Calibri" w:hAnsi="Arial" w:cs="Arial"/>
          <w:iCs/>
          <w:color w:val="000000"/>
          <w:spacing w:val="-3"/>
          <w:kern w:val="1"/>
          <w:highlight w:val="white"/>
        </w:rPr>
        <w:lastRenderedPageBreak/>
        <w:t xml:space="preserve">    </w:t>
      </w:r>
      <w:r w:rsidR="00AB4958">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00AB4958" w:rsidRPr="004459F0">
        <w:rPr>
          <w:rStyle w:val="FontStyle17"/>
          <w:rFonts w:ascii="Arial" w:eastAsia="Arial" w:hAnsi="Arial" w:cs="Arial"/>
          <w:iCs/>
          <w:color w:val="000000"/>
          <w:spacing w:val="-3"/>
          <w:kern w:val="1"/>
        </w:rPr>
        <w:t>παρόντες  2</w:t>
      </w:r>
      <w:r w:rsidR="00AB4958">
        <w:rPr>
          <w:rStyle w:val="FontStyle17"/>
          <w:rFonts w:ascii="Arial" w:eastAsia="Arial" w:hAnsi="Arial" w:cs="Arial"/>
          <w:iCs/>
          <w:color w:val="000000"/>
          <w:spacing w:val="-3"/>
          <w:kern w:val="1"/>
        </w:rPr>
        <w:t>5</w:t>
      </w:r>
      <w:r w:rsidR="00AB4958" w:rsidRPr="004459F0">
        <w:rPr>
          <w:rStyle w:val="FontStyle17"/>
          <w:rFonts w:ascii="Arial" w:eastAsia="Arial" w:hAnsi="Arial" w:cs="Arial"/>
          <w:iCs/>
          <w:color w:val="000000"/>
          <w:spacing w:val="-3"/>
          <w:kern w:val="1"/>
        </w:rPr>
        <w:t xml:space="preserve"> σύμβουλοι </w:t>
      </w:r>
      <w:r w:rsidR="00AB4958">
        <w:rPr>
          <w:rStyle w:val="FontStyle17"/>
          <w:rFonts w:ascii="Arial" w:eastAsia="Arial" w:hAnsi="Arial" w:cs="Arial"/>
          <w:iCs/>
          <w:color w:val="000000"/>
          <w:spacing w:val="-3"/>
          <w:kern w:val="1"/>
          <w:highlight w:val="white"/>
        </w:rPr>
        <w:t>δηλαδή:</w:t>
      </w:r>
    </w:p>
    <w:p w:rsidR="00AB4958" w:rsidRDefault="00AB4958" w:rsidP="00AB4958">
      <w:pPr>
        <w:spacing w:line="276" w:lineRule="auto"/>
        <w:ind w:left="2880" w:hanging="2160"/>
        <w:rPr>
          <w:rFonts w:ascii="Arial" w:hAnsi="Arial" w:cs="Arial"/>
          <w:b/>
          <w:bCs/>
          <w:sz w:val="22"/>
          <w:szCs w:val="22"/>
        </w:rPr>
      </w:pPr>
    </w:p>
    <w:p w:rsidR="00AB4958" w:rsidRDefault="00AB4958" w:rsidP="00AB495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B4958" w:rsidRDefault="00AB4958" w:rsidP="00AB4958">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AB4958" w:rsidRDefault="00AB4958" w:rsidP="00703BFE">
            <w:pPr>
              <w:pStyle w:val="af8"/>
              <w:snapToGrid w:val="0"/>
              <w:ind w:left="-77" w:right="-196"/>
            </w:pPr>
            <w:r>
              <w:t>1</w:t>
            </w:r>
          </w:p>
        </w:tc>
        <w:tc>
          <w:tcPr>
            <w:tcW w:w="3616" w:type="dxa"/>
            <w:shd w:val="clear" w:color="auto" w:fill="FFFFFF"/>
          </w:tcPr>
          <w:p w:rsidR="00AB4958" w:rsidRPr="00B56D76" w:rsidRDefault="00AB4958" w:rsidP="00703BFE">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AB4958" w:rsidRDefault="00AB4958" w:rsidP="00703BFE">
            <w:pPr>
              <w:pStyle w:val="af8"/>
              <w:snapToGrid w:val="0"/>
            </w:pPr>
            <w:r>
              <w:t xml:space="preserve">2                   </w:t>
            </w:r>
          </w:p>
        </w:tc>
        <w:tc>
          <w:tcPr>
            <w:tcW w:w="3616" w:type="dxa"/>
            <w:shd w:val="clear" w:color="auto" w:fill="FFFFFF"/>
          </w:tcPr>
          <w:p w:rsidR="00AB4958" w:rsidRPr="00B56D76" w:rsidRDefault="00AB4958" w:rsidP="00703BFE">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AB4958" w:rsidRPr="00B56D76" w:rsidRDefault="00AB4958" w:rsidP="00703BFE">
            <w:pPr>
              <w:tabs>
                <w:tab w:val="left" w:pos="718"/>
              </w:tabs>
              <w:ind w:left="-34"/>
              <w:rPr>
                <w:rFonts w:ascii="Arial" w:eastAsia="Arial" w:hAnsi="Arial" w:cs="Arial"/>
                <w:sz w:val="22"/>
                <w:szCs w:val="22"/>
              </w:rPr>
            </w:pPr>
          </w:p>
          <w:p w:rsidR="00AB4958" w:rsidRPr="00B56D76" w:rsidRDefault="00AB4958" w:rsidP="00703BFE">
            <w:pPr>
              <w:tabs>
                <w:tab w:val="left" w:pos="718"/>
              </w:tabs>
              <w:ind w:left="-34"/>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AB4958" w:rsidRDefault="00AB4958" w:rsidP="00703BFE">
            <w:pPr>
              <w:pStyle w:val="af8"/>
              <w:snapToGrid w:val="0"/>
            </w:pPr>
            <w:r>
              <w:t>3</w:t>
            </w:r>
          </w:p>
        </w:tc>
        <w:tc>
          <w:tcPr>
            <w:tcW w:w="3616" w:type="dxa"/>
            <w:shd w:val="clear" w:color="auto" w:fill="FFFFFF"/>
          </w:tcPr>
          <w:p w:rsidR="00AB4958" w:rsidRPr="00B56D76" w:rsidRDefault="00AB4958" w:rsidP="00703BFE">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r>
              <w:rPr>
                <w:rFonts w:ascii="Arial" w:hAnsi="Arial" w:cs="Arial"/>
                <w:sz w:val="22"/>
                <w:szCs w:val="22"/>
              </w:rPr>
              <w:t xml:space="preserve">Δήμου Ιωάννης </w:t>
            </w:r>
          </w:p>
        </w:tc>
        <w:tc>
          <w:tcPr>
            <w:tcW w:w="404" w:type="dxa"/>
            <w:shd w:val="clear" w:color="auto" w:fill="FFFFFF"/>
          </w:tcPr>
          <w:p w:rsidR="00AB4958" w:rsidRDefault="00AB4958" w:rsidP="00703BFE">
            <w:pPr>
              <w:pStyle w:val="af8"/>
              <w:snapToGrid w:val="0"/>
            </w:pPr>
            <w:r>
              <w:t>4</w:t>
            </w:r>
          </w:p>
        </w:tc>
        <w:tc>
          <w:tcPr>
            <w:tcW w:w="3616" w:type="dxa"/>
            <w:shd w:val="clear" w:color="auto" w:fill="FFFFFF"/>
          </w:tcPr>
          <w:p w:rsidR="00AB4958" w:rsidRPr="00B56D76" w:rsidRDefault="00AB4958" w:rsidP="00703BFE">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AB4958" w:rsidTr="00703BFE">
        <w:trPr>
          <w:trHeight w:hRule="exact" w:val="539"/>
        </w:trPr>
        <w:tc>
          <w:tcPr>
            <w:tcW w:w="673" w:type="dxa"/>
            <w:shd w:val="clear" w:color="auto" w:fill="FFFFFF"/>
          </w:tcPr>
          <w:p w:rsidR="00AB4958" w:rsidRPr="004459F0" w:rsidRDefault="00AB4958" w:rsidP="00703BFE">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AB4958" w:rsidRDefault="00AB4958" w:rsidP="00703BFE">
            <w:pPr>
              <w:snapToGrid w:val="0"/>
            </w:pPr>
            <w:r>
              <w:rPr>
                <w:rFonts w:ascii="Arial" w:hAnsi="Arial" w:cs="Arial"/>
                <w:sz w:val="22"/>
                <w:szCs w:val="22"/>
              </w:rPr>
              <w:t>Αποστόλου Ιωάννης</w:t>
            </w:r>
          </w:p>
        </w:tc>
        <w:tc>
          <w:tcPr>
            <w:tcW w:w="404" w:type="dxa"/>
            <w:shd w:val="clear" w:color="auto" w:fill="FFFFFF"/>
          </w:tcPr>
          <w:p w:rsidR="00AB4958" w:rsidRDefault="00AB4958" w:rsidP="00703BFE">
            <w:pPr>
              <w:pStyle w:val="af8"/>
              <w:snapToGrid w:val="0"/>
            </w:pPr>
            <w:r>
              <w:t>5</w:t>
            </w:r>
          </w:p>
        </w:tc>
        <w:tc>
          <w:tcPr>
            <w:tcW w:w="3616" w:type="dxa"/>
            <w:shd w:val="clear" w:color="auto" w:fill="FFFFFF"/>
          </w:tcPr>
          <w:p w:rsidR="00AB4958" w:rsidRPr="00B56D76" w:rsidRDefault="00AB4958" w:rsidP="00703BFE">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AB4958" w:rsidRDefault="00AB4958" w:rsidP="00703BFE">
            <w:pPr>
              <w:pStyle w:val="af8"/>
              <w:snapToGrid w:val="0"/>
            </w:pPr>
            <w:r>
              <w:t>6</w:t>
            </w:r>
          </w:p>
        </w:tc>
        <w:tc>
          <w:tcPr>
            <w:tcW w:w="3616" w:type="dxa"/>
            <w:shd w:val="clear" w:color="auto" w:fill="FFFFFF"/>
          </w:tcPr>
          <w:p w:rsidR="00AB4958" w:rsidRPr="00B56D76" w:rsidRDefault="00AB4958" w:rsidP="00703BFE">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AB4958" w:rsidTr="00703BFE">
        <w:trPr>
          <w:trHeight w:hRule="exact" w:val="539"/>
        </w:trPr>
        <w:tc>
          <w:tcPr>
            <w:tcW w:w="673" w:type="dxa"/>
            <w:shd w:val="clear" w:color="auto" w:fill="FFFFFF"/>
          </w:tcPr>
          <w:p w:rsidR="00AB4958" w:rsidRPr="004459F0" w:rsidRDefault="00AB4958" w:rsidP="00703BFE">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B4958" w:rsidRDefault="00AB4958" w:rsidP="00703BFE">
            <w:pPr>
              <w:pStyle w:val="af8"/>
              <w:snapToGrid w:val="0"/>
            </w:pPr>
            <w:r>
              <w:t>7</w:t>
            </w:r>
          </w:p>
        </w:tc>
        <w:tc>
          <w:tcPr>
            <w:tcW w:w="3616" w:type="dxa"/>
            <w:shd w:val="clear" w:color="auto" w:fill="FFFFFF"/>
          </w:tcPr>
          <w:p w:rsidR="00AB4958" w:rsidRPr="00B56D76" w:rsidRDefault="00AB4958" w:rsidP="00703BFE">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AB4958" w:rsidRDefault="00AB4958" w:rsidP="00703BF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B4958" w:rsidRDefault="00AB4958" w:rsidP="00703BFE">
            <w:pPr>
              <w:pStyle w:val="af8"/>
              <w:snapToGrid w:val="0"/>
            </w:pPr>
            <w:r>
              <w:t>8</w:t>
            </w:r>
          </w:p>
        </w:tc>
        <w:tc>
          <w:tcPr>
            <w:tcW w:w="3616" w:type="dxa"/>
            <w:shd w:val="clear" w:color="auto" w:fill="FFFFFF"/>
          </w:tcPr>
          <w:p w:rsidR="00AB4958" w:rsidRDefault="00AB4958" w:rsidP="00703BFE">
            <w:pPr>
              <w:snapToGrid w:val="0"/>
            </w:pPr>
            <w:r w:rsidRPr="00B56D76">
              <w:rPr>
                <w:rFonts w:ascii="Arial" w:hAnsi="Arial" w:cs="Arial"/>
                <w:sz w:val="22"/>
                <w:szCs w:val="22"/>
              </w:rPr>
              <w:t>Σπυρόπουλος Δημοσθένης</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Pr="00952830" w:rsidRDefault="00AB4958" w:rsidP="00703BFE">
            <w:pPr>
              <w:snapToGrid w:val="0"/>
              <w:rPr>
                <w:rFonts w:ascii="Arial" w:hAnsi="Arial" w:cs="Arial"/>
                <w:sz w:val="22"/>
                <w:szCs w:val="22"/>
              </w:rPr>
            </w:pPr>
            <w:r w:rsidRPr="00952830">
              <w:rPr>
                <w:rFonts w:ascii="Arial" w:hAnsi="Arial" w:cs="Arial"/>
                <w:sz w:val="22"/>
                <w:szCs w:val="22"/>
              </w:rPr>
              <w:t>Αν και κλήθηκαν νόμιμα</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B4958" w:rsidRDefault="00AB4958" w:rsidP="00703BFE">
            <w:pPr>
              <w:pStyle w:val="af8"/>
              <w:snapToGrid w:val="0"/>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Pr="00763543" w:rsidRDefault="00AB4958" w:rsidP="00703BFE">
            <w:pPr>
              <w:snapToGrid w:val="0"/>
              <w:rPr>
                <w:rFonts w:ascii="Arial" w:eastAsia="Calibri"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AB4958" w:rsidRDefault="00AB4958" w:rsidP="00703BFE">
            <w:pPr>
              <w:pStyle w:val="af8"/>
              <w:snapToGrid w:val="0"/>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eastAsia="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B4958" w:rsidRDefault="00AB4958" w:rsidP="00703BFE">
            <w:pPr>
              <w:pStyle w:val="af8"/>
              <w:snapToGrid w:val="0"/>
            </w:pPr>
            <w:r>
              <w:rPr>
                <w:rFonts w:ascii="Arial" w:eastAsia="Arial" w:hAnsi="Arial" w:cs="Arial"/>
                <w:sz w:val="22"/>
                <w:szCs w:val="22"/>
              </w:rPr>
              <w:t xml:space="preserve"> </w:t>
            </w: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AB4958" w:rsidRDefault="00AB4958" w:rsidP="00703BFE">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672"/>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color w:val="000000"/>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bl>
    <w:p w:rsidR="00AB4958" w:rsidRDefault="00AB4958" w:rsidP="00AB4958">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AB4958" w:rsidRDefault="00AB4958" w:rsidP="00AB4958">
      <w:pPr>
        <w:rPr>
          <w:rFonts w:ascii="Arial" w:hAnsi="Arial" w:cs="Arial"/>
          <w:sz w:val="22"/>
          <w:szCs w:val="22"/>
        </w:rPr>
      </w:pPr>
    </w:p>
    <w:p w:rsidR="00AB4958" w:rsidRDefault="00AB4958" w:rsidP="00AB495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AB4958" w:rsidRDefault="00AB4958" w:rsidP="00AB4958">
      <w:pPr>
        <w:rPr>
          <w:rFonts w:ascii="Arial" w:hAnsi="Arial" w:cs="Arial"/>
          <w:sz w:val="22"/>
          <w:szCs w:val="22"/>
        </w:rPr>
      </w:pPr>
    </w:p>
    <w:p w:rsidR="00AB4958" w:rsidRDefault="00AB4958" w:rsidP="00AB495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AB4958" w:rsidRDefault="00AB4958" w:rsidP="00AB4958">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7E216F" w:rsidRDefault="00763543" w:rsidP="007E216F">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7E216F">
        <w:rPr>
          <w:rFonts w:ascii="Arial" w:eastAsia="Arial" w:hAnsi="Arial" w:cs="Arial"/>
          <w:kern w:val="1"/>
          <w:sz w:val="22"/>
          <w:szCs w:val="22"/>
          <w:highlight w:val="white"/>
          <w:shd w:val="clear" w:color="auto" w:fill="FFFFFF"/>
          <w:lang w:eastAsia="el-GR"/>
        </w:rPr>
        <w:t xml:space="preserve">  </w:t>
      </w:r>
      <w:r w:rsidR="00E573F6" w:rsidRPr="007E216F">
        <w:rPr>
          <w:rFonts w:ascii="Arial" w:eastAsia="Arial" w:hAnsi="Arial" w:cs="Arial"/>
          <w:kern w:val="1"/>
          <w:sz w:val="22"/>
          <w:szCs w:val="22"/>
          <w:highlight w:val="white"/>
          <w:shd w:val="clear" w:color="auto" w:fill="FFFFFF"/>
          <w:lang w:eastAsia="el-GR"/>
        </w:rPr>
        <w:t xml:space="preserve"> </w:t>
      </w:r>
      <w:r w:rsidR="004A3685" w:rsidRPr="007E216F">
        <w:rPr>
          <w:rFonts w:ascii="Arial" w:eastAsia="Arial" w:hAnsi="Arial" w:cs="Arial"/>
          <w:bCs/>
          <w:kern w:val="1"/>
          <w:sz w:val="22"/>
          <w:szCs w:val="22"/>
          <w:highlight w:val="white"/>
          <w:shd w:val="clear" w:color="auto" w:fill="FFFFFF"/>
          <w:lang w:eastAsia="el-GR" w:bidi="hi-IN"/>
        </w:rPr>
        <w:t>Εισηγούμενος το</w:t>
      </w:r>
      <w:r w:rsidR="0005730C" w:rsidRPr="007E216F">
        <w:rPr>
          <w:rFonts w:ascii="Arial" w:eastAsia="Arial" w:hAnsi="Arial" w:cs="Arial"/>
          <w:bCs/>
          <w:kern w:val="1"/>
          <w:sz w:val="22"/>
          <w:szCs w:val="22"/>
          <w:highlight w:val="white"/>
          <w:shd w:val="clear" w:color="auto" w:fill="FFFFFF"/>
          <w:lang w:eastAsia="el-GR" w:bidi="hi-IN"/>
        </w:rPr>
        <w:t xml:space="preserve"> </w:t>
      </w:r>
      <w:r w:rsidR="00C962F3">
        <w:rPr>
          <w:rFonts w:ascii="Arial" w:eastAsia="Arial" w:hAnsi="Arial" w:cs="Arial"/>
          <w:bCs/>
          <w:kern w:val="1"/>
          <w:sz w:val="22"/>
          <w:szCs w:val="22"/>
          <w:highlight w:val="white"/>
          <w:shd w:val="clear" w:color="auto" w:fill="FFFFFF"/>
          <w:lang w:eastAsia="el-GR" w:bidi="hi-IN"/>
        </w:rPr>
        <w:t>1</w:t>
      </w:r>
      <w:r w:rsidR="009C69E6">
        <w:rPr>
          <w:rFonts w:ascii="Arial" w:eastAsia="Arial" w:hAnsi="Arial" w:cs="Arial"/>
          <w:bCs/>
          <w:kern w:val="1"/>
          <w:sz w:val="22"/>
          <w:szCs w:val="22"/>
          <w:highlight w:val="white"/>
          <w:shd w:val="clear" w:color="auto" w:fill="FFFFFF"/>
          <w:lang w:eastAsia="el-GR" w:bidi="hi-IN"/>
        </w:rPr>
        <w:t>3</w:t>
      </w:r>
      <w:r w:rsidR="004A3685" w:rsidRPr="007E216F">
        <w:rPr>
          <w:rFonts w:ascii="Arial" w:eastAsia="Arial" w:hAnsi="Arial" w:cs="Arial"/>
          <w:bCs/>
          <w:kern w:val="1"/>
          <w:sz w:val="22"/>
          <w:szCs w:val="22"/>
          <w:highlight w:val="white"/>
          <w:shd w:val="clear" w:color="auto" w:fill="FFFFFF"/>
          <w:vertAlign w:val="superscript"/>
          <w:lang w:eastAsia="el-GR" w:bidi="hi-IN"/>
        </w:rPr>
        <w:t>Ο</w:t>
      </w:r>
      <w:r w:rsidR="004A3685" w:rsidRPr="007E216F">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7E216F">
        <w:rPr>
          <w:rFonts w:ascii="Arial" w:eastAsia="Arial" w:hAnsi="Arial" w:cs="Arial"/>
          <w:kern w:val="1"/>
          <w:sz w:val="22"/>
          <w:szCs w:val="22"/>
          <w:highlight w:val="white"/>
          <w:shd w:val="clear" w:color="auto" w:fill="FFFFFF"/>
          <w:lang w:eastAsia="el-GR" w:bidi="hi-IN"/>
        </w:rPr>
        <w:t xml:space="preserve"> </w:t>
      </w:r>
      <w:r w:rsidR="00BD761F" w:rsidRPr="007E216F">
        <w:rPr>
          <w:rStyle w:val="aa"/>
          <w:rFonts w:ascii="Arial" w:eastAsia="Arial" w:hAnsi="Arial" w:cs="Arial"/>
          <w:i w:val="0"/>
          <w:iCs w:val="0"/>
          <w:kern w:val="1"/>
          <w:sz w:val="22"/>
          <w:szCs w:val="22"/>
          <w:highlight w:val="white"/>
          <w:shd w:val="clear" w:color="auto" w:fill="FFFFFF"/>
          <w:lang w:eastAsia="el-GR" w:bidi="hi-IN"/>
        </w:rPr>
        <w:t xml:space="preserve">ο κ </w:t>
      </w:r>
      <w:r w:rsidR="00BD761F" w:rsidRPr="007E216F">
        <w:rPr>
          <w:rStyle w:val="aa"/>
          <w:rFonts w:ascii="Arial" w:eastAsia="Arial" w:hAnsi="Arial" w:cs="Arial"/>
          <w:i w:val="0"/>
          <w:kern w:val="1"/>
          <w:sz w:val="22"/>
          <w:szCs w:val="22"/>
          <w:highlight w:val="white"/>
          <w:shd w:val="clear" w:color="auto" w:fill="FFFFFF"/>
          <w:lang w:eastAsia="el-GR" w:bidi="hi-IN"/>
        </w:rPr>
        <w:t xml:space="preserve"> Πρόεδρος </w:t>
      </w:r>
      <w:r w:rsidR="00BD761F" w:rsidRPr="007E216F">
        <w:rPr>
          <w:rStyle w:val="aa"/>
          <w:rFonts w:ascii="Arial" w:eastAsia="Arial" w:hAnsi="Arial" w:cs="Arial"/>
          <w:i w:val="0"/>
          <w:kern w:val="1"/>
          <w:sz w:val="22"/>
          <w:szCs w:val="22"/>
          <w:highlight w:val="white"/>
          <w:shd w:val="clear" w:color="auto" w:fill="FFFFFF"/>
        </w:rPr>
        <w:t xml:space="preserve"> </w:t>
      </w:r>
      <w:r w:rsidR="00BD761F" w:rsidRPr="007E216F">
        <w:rPr>
          <w:rStyle w:val="aa"/>
          <w:rFonts w:ascii="Arial" w:eastAsia="Arial" w:hAnsi="Arial" w:cs="Arial"/>
          <w:i w:val="0"/>
          <w:kern w:val="1"/>
          <w:sz w:val="22"/>
          <w:szCs w:val="22"/>
          <w:highlight w:val="white"/>
          <w:shd w:val="clear" w:color="auto" w:fill="FFFFFF"/>
          <w:lang w:eastAsia="el-GR" w:bidi="hi-IN"/>
        </w:rPr>
        <w:t xml:space="preserve"> </w:t>
      </w:r>
      <w:r w:rsidR="00BD761F" w:rsidRPr="007E216F">
        <w:rPr>
          <w:rStyle w:val="aa"/>
          <w:rFonts w:ascii="Arial" w:eastAsia="Arial" w:hAnsi="Arial" w:cs="Arial"/>
          <w:i w:val="0"/>
          <w:kern w:val="1"/>
          <w:sz w:val="22"/>
          <w:szCs w:val="22"/>
          <w:highlight w:val="white"/>
          <w:lang w:eastAsia="el-GR" w:bidi="hi-IN"/>
        </w:rPr>
        <w:t xml:space="preserve">έθεσε υπόψη του Δημοτικού Συμβουλίου </w:t>
      </w:r>
      <w:r w:rsidR="0005730C" w:rsidRPr="007E216F">
        <w:rPr>
          <w:rFonts w:ascii="Arial" w:eastAsia="Arial" w:hAnsi="Arial" w:cs="Arial"/>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kern w:val="1"/>
          <w:sz w:val="22"/>
          <w:szCs w:val="22"/>
          <w:highlight w:val="white"/>
          <w:shd w:val="clear" w:color="auto" w:fill="FFFFFF"/>
          <w:lang w:eastAsia="el-GR" w:bidi="hi-IN"/>
        </w:rPr>
        <w:t>το</w:t>
      </w:r>
      <w:r w:rsidR="007E216F" w:rsidRPr="007E216F">
        <w:rPr>
          <w:rStyle w:val="aa"/>
          <w:rFonts w:ascii="Arial" w:eastAsia="Arial" w:hAnsi="Arial" w:cs="Arial"/>
          <w:b/>
          <w:bCs/>
          <w:color w:val="000000"/>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9</w:t>
      </w:r>
      <w:r w:rsidR="009C69E6">
        <w:rPr>
          <w:rStyle w:val="aa"/>
          <w:rFonts w:ascii="Arial" w:eastAsia="Arial" w:hAnsi="Arial" w:cs="Arial"/>
          <w:i w:val="0"/>
          <w:iCs w:val="0"/>
          <w:color w:val="000000"/>
          <w:kern w:val="1"/>
          <w:sz w:val="22"/>
          <w:szCs w:val="22"/>
          <w:highlight w:val="white"/>
          <w:shd w:val="clear" w:color="auto" w:fill="FFFFFF"/>
          <w:lang w:eastAsia="el-GR" w:bidi="hi-IN"/>
        </w:rPr>
        <w:t>829</w:t>
      </w:r>
      <w:r w:rsidR="00AB4958">
        <w:rPr>
          <w:rStyle w:val="aa"/>
          <w:rFonts w:ascii="Arial" w:eastAsia="Arial" w:hAnsi="Arial" w:cs="Arial"/>
          <w:i w:val="0"/>
          <w:iCs w:val="0"/>
          <w:color w:val="000000"/>
          <w:kern w:val="1"/>
          <w:sz w:val="22"/>
          <w:szCs w:val="22"/>
          <w:highlight w:val="white"/>
          <w:shd w:val="clear" w:color="auto" w:fill="FFFFFF"/>
          <w:lang w:eastAsia="el-GR" w:bidi="hi-IN"/>
        </w:rPr>
        <w:t>/2</w:t>
      </w:r>
      <w:r w:rsidR="009C69E6">
        <w:rPr>
          <w:rStyle w:val="aa"/>
          <w:rFonts w:ascii="Arial" w:eastAsia="Arial" w:hAnsi="Arial" w:cs="Arial"/>
          <w:i w:val="0"/>
          <w:iCs w:val="0"/>
          <w:color w:val="000000"/>
          <w:kern w:val="1"/>
          <w:sz w:val="22"/>
          <w:szCs w:val="22"/>
          <w:highlight w:val="white"/>
          <w:shd w:val="clear" w:color="auto" w:fill="FFFFFF"/>
          <w:lang w:eastAsia="el-GR" w:bidi="hi-IN"/>
        </w:rPr>
        <w:t>8</w:t>
      </w:r>
      <w:r w:rsidR="00AB4958">
        <w:rPr>
          <w:rStyle w:val="aa"/>
          <w:rFonts w:ascii="Arial" w:eastAsia="Arial" w:hAnsi="Arial" w:cs="Arial"/>
          <w:i w:val="0"/>
          <w:iCs w:val="0"/>
          <w:color w:val="000000"/>
          <w:kern w:val="1"/>
          <w:sz w:val="22"/>
          <w:szCs w:val="22"/>
          <w:highlight w:val="white"/>
          <w:shd w:val="clear" w:color="auto" w:fill="FFFFFF"/>
          <w:lang w:eastAsia="el-GR" w:bidi="hi-IN"/>
        </w:rPr>
        <w:t>-5-2020</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 xml:space="preserve"> έγγραφο </w:t>
      </w:r>
      <w:r w:rsidR="007E216F" w:rsidRPr="007E216F">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7E216F" w:rsidRPr="007E216F">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7E216F" w:rsidRPr="007E216F">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7E216F" w:rsidRPr="007E216F">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7E216F" w:rsidRPr="007E216F">
        <w:rPr>
          <w:rStyle w:val="aa"/>
          <w:rFonts w:ascii="Arial" w:eastAsia="Arial" w:hAnsi="Arial" w:cs="Arial"/>
          <w:i w:val="0"/>
          <w:iCs w:val="0"/>
          <w:color w:val="000000"/>
          <w:kern w:val="1"/>
          <w:sz w:val="22"/>
          <w:szCs w:val="22"/>
          <w:highlight w:val="white"/>
          <w:shd w:val="clear" w:color="auto" w:fill="FFFFFF"/>
          <w:lang w:eastAsia="el-GR"/>
        </w:rPr>
        <w:t>του Δήμου σ</w:t>
      </w:r>
      <w:r w:rsidR="007E216F" w:rsidRPr="007E216F">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2A1D80" w:rsidRPr="007E216F" w:rsidRDefault="002A1D80" w:rsidP="007E216F">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p>
    <w:p w:rsidR="009C69E6" w:rsidRPr="009C69E6" w:rsidRDefault="009C69E6" w:rsidP="009C69E6">
      <w:pPr>
        <w:suppressAutoHyphens w:val="0"/>
        <w:spacing w:before="100" w:beforeAutospacing="1" w:after="100" w:afterAutospacing="1"/>
        <w:rPr>
          <w:rFonts w:ascii="Mistral" w:hAnsi="Mistral"/>
          <w:color w:val="00000A"/>
          <w:sz w:val="36"/>
          <w:szCs w:val="36"/>
          <w:lang w:eastAsia="el-GR"/>
        </w:rPr>
      </w:pPr>
      <w:r w:rsidRPr="009C69E6">
        <w:rPr>
          <w:rFonts w:ascii="Arial" w:hAnsi="Arial" w:cs="Arial"/>
          <w:i/>
          <w:iCs/>
          <w:color w:val="00000A"/>
          <w:sz w:val="22"/>
          <w:szCs w:val="22"/>
          <w:lang w:eastAsia="el-GR"/>
        </w:rPr>
        <w:t>Το Υπουργείο Εσωτερικών έχει εκδώσει σχετική εγκύκλιο για τη δυνατότητα υποβολής αιτημάτων επιχορηγήσεων των Δήμων και Περιφερειών της χώρας στα πλαίσια του έργου «</w:t>
      </w:r>
      <w:r w:rsidRPr="009C69E6">
        <w:rPr>
          <w:rFonts w:ascii="Arial" w:hAnsi="Arial" w:cs="Arial"/>
          <w:i/>
          <w:iCs/>
          <w:color w:val="2E2E4B"/>
          <w:sz w:val="22"/>
          <w:szCs w:val="22"/>
          <w:lang w:eastAsia="el-GR"/>
        </w:rPr>
        <w:t xml:space="preserve">Πρόγραμμα πρόληψης και αντιμετώπισης ζημιών και καταστροφών που προκαλούνται από θεομηνίες στους ΟΤΑ α’ και </w:t>
      </w:r>
      <w:proofErr w:type="spellStart"/>
      <w:r w:rsidRPr="009C69E6">
        <w:rPr>
          <w:rFonts w:ascii="Arial" w:hAnsi="Arial" w:cs="Arial"/>
          <w:i/>
          <w:iCs/>
          <w:color w:val="2E2E4B"/>
          <w:sz w:val="22"/>
          <w:szCs w:val="22"/>
          <w:lang w:eastAsia="el-GR"/>
        </w:rPr>
        <w:t>β΄</w:t>
      </w:r>
      <w:proofErr w:type="spellEnd"/>
      <w:r w:rsidRPr="009C69E6">
        <w:rPr>
          <w:rFonts w:ascii="Arial" w:hAnsi="Arial" w:cs="Arial"/>
          <w:i/>
          <w:iCs/>
          <w:color w:val="2E2E4B"/>
          <w:sz w:val="22"/>
          <w:szCs w:val="22"/>
          <w:lang w:eastAsia="el-GR"/>
        </w:rPr>
        <w:t xml:space="preserve"> βαθμού</w:t>
      </w:r>
      <w:r w:rsidRPr="009C69E6">
        <w:rPr>
          <w:rFonts w:ascii="Arial" w:hAnsi="Arial" w:cs="Arial"/>
          <w:i/>
          <w:iCs/>
          <w:color w:val="00000A"/>
          <w:sz w:val="22"/>
          <w:szCs w:val="22"/>
          <w:lang w:eastAsia="el-GR"/>
        </w:rPr>
        <w:t>» με τον καθορισμό των κριτηρίων και κατανομή πιστώσεων καθώς και σχετική διευκρινιστική εγκύκλιο.</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Όπως είναι γνωστό στο εθνικό σκέλος του </w:t>
      </w:r>
      <w:r w:rsidRPr="009C69E6">
        <w:rPr>
          <w:rFonts w:ascii="Arial" w:hAnsi="Arial" w:cs="Arial"/>
          <w:b/>
          <w:bCs/>
          <w:i/>
          <w:iCs/>
          <w:color w:val="00000A"/>
          <w:sz w:val="22"/>
          <w:szCs w:val="22"/>
          <w:lang w:eastAsia="el-GR"/>
        </w:rPr>
        <w:t>Προγράμματος Δημοσίων Επενδύσεων</w:t>
      </w:r>
      <w:r w:rsidRPr="009C69E6">
        <w:rPr>
          <w:rFonts w:ascii="Arial" w:hAnsi="Arial" w:cs="Arial"/>
          <w:i/>
          <w:iCs/>
          <w:color w:val="00000A"/>
          <w:sz w:val="22"/>
          <w:szCs w:val="22"/>
          <w:lang w:eastAsia="el-GR"/>
        </w:rPr>
        <w:t xml:space="preserve"> (Π.Δ.Ε.) του Υπουργείου Εσωτερικών και συγκεκριμένα στη </w:t>
      </w:r>
      <w:r w:rsidRPr="009C69E6">
        <w:rPr>
          <w:rFonts w:ascii="Arial" w:hAnsi="Arial" w:cs="Arial"/>
          <w:b/>
          <w:bCs/>
          <w:i/>
          <w:iCs/>
          <w:color w:val="00000A"/>
          <w:sz w:val="22"/>
          <w:szCs w:val="22"/>
          <w:lang w:eastAsia="el-GR"/>
        </w:rPr>
        <w:t>ΣΑΕ 055</w:t>
      </w:r>
      <w:r w:rsidRPr="009C69E6">
        <w:rPr>
          <w:rFonts w:ascii="Arial" w:hAnsi="Arial" w:cs="Arial"/>
          <w:i/>
          <w:iCs/>
          <w:color w:val="00000A"/>
          <w:sz w:val="22"/>
          <w:szCs w:val="22"/>
          <w:lang w:eastAsia="el-GR"/>
        </w:rPr>
        <w:t xml:space="preserve"> είναι ενταγμένο το έργο της πρόληψης και αντιμετώπισης ζημιών και καταστροφών που προκαλούνται από θεομηνίες.</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Με την προαναφερόμενη εγκύκλιο καθορίζονται οι όροι, τα κριτήρια της έκδοσης απόφασης του υπουργού εσωτερικών για την επιχορήγηση των ΟΤΑ στα πλαίσια του ανωτέρω έργου καθώς και η διαδικασία χρηματοδότησης αυτών.</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Για την έκδοση απόφασης επιχορήγησης οι φορείς δύναται να υποβάλλουν αίτημα στην αρμόδια υπηρεσία του Υπουργείου Εσωτερικών το οποίο υποχρεωτικά πρέπει να συνοδεύεται από: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α) Τεχνικό Δελτίο, σύμφωνα με το υπόδειγμα της εγκυκλίου</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β) Κήρυξη της περιοχής σε κατάσταση εκτάκτου ανάγκης</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γ) Εκθέσεις – Αυτοψίες ζημιών</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lastRenderedPageBreak/>
        <w:t>δ) Περιγραφή της μεθοδολογίας ανάλυσης του κόστους της ζημιάς</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ε) Φωτογραφική τεκμηρίωση</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Οι ανωτέρω προϋποθέσεις αφορούν αιτήματα για την αντιμετώπιση των ήδη </w:t>
      </w:r>
      <w:proofErr w:type="spellStart"/>
      <w:r w:rsidRPr="009C69E6">
        <w:rPr>
          <w:rFonts w:ascii="Arial" w:hAnsi="Arial" w:cs="Arial"/>
          <w:i/>
          <w:iCs/>
          <w:color w:val="00000A"/>
          <w:sz w:val="22"/>
          <w:szCs w:val="22"/>
          <w:lang w:eastAsia="el-GR"/>
        </w:rPr>
        <w:t>επελθουσών</w:t>
      </w:r>
      <w:proofErr w:type="spellEnd"/>
      <w:r w:rsidRPr="009C69E6">
        <w:rPr>
          <w:rFonts w:ascii="Arial" w:hAnsi="Arial" w:cs="Arial"/>
          <w:i/>
          <w:iCs/>
          <w:color w:val="00000A"/>
          <w:sz w:val="22"/>
          <w:szCs w:val="22"/>
          <w:lang w:eastAsia="el-GR"/>
        </w:rPr>
        <w:t xml:space="preserve"> ζημιών από θεομηνίες στην έννοια των οποίων υπάγεται, ενδεικτικά, κάθε είδους φυσική καταστροφή ένεκα σεισμών, πυρκαγιών, πλημμυρών, κατολισθήσεων, χιονοπτώσεων, παγετών κλπ</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Σημειώνεται ότι, δεδομένου των περιορισμένων πόρων του εθνικού ΠΔΕ, οι φορείς στην πρότασή τους θα πρέπει να περιορίζονται στα απαραίτητα έργα αποκατάστασης ζημιών και όχι σε έργα νέων βελτιωμένων υποδομών.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Τα αιτήματα που αφορούν στην πρόληψη των ζημιών που θα επέλθουν από κάποιο εκ των ανωτέρω φυσικών φαινομένων θα πρέπει να είναι πλήρως αιτιολογημένα ως προς την αναγκαιότητα τους και άμεσα συνδεδεμένα με την επικείμενη καταστροφή.</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Οι δαπάνες που δύνανται να καλυφθούν από το Εθνικό Πρόγραμμα Δημοσίων Επενδύσεων σε:</w:t>
      </w:r>
    </w:p>
    <w:p w:rsidR="009C69E6" w:rsidRPr="009C69E6" w:rsidRDefault="009C69E6" w:rsidP="009C69E6">
      <w:pPr>
        <w:numPr>
          <w:ilvl w:val="0"/>
          <w:numId w:val="39"/>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κατασκευές, ανακατασκευές ή επεκτάσεις εγκαταστάσεων ή έργων</w:t>
      </w:r>
    </w:p>
    <w:p w:rsidR="009C69E6" w:rsidRPr="009C69E6" w:rsidRDefault="009C69E6" w:rsidP="009C69E6">
      <w:pPr>
        <w:numPr>
          <w:ilvl w:val="0"/>
          <w:numId w:val="39"/>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προμήθεια μονίμων εξοπλιστικών μέσων ή τεχνικού ή άλλου υλικού εξοπλισμού</w:t>
      </w:r>
    </w:p>
    <w:p w:rsidR="009C69E6" w:rsidRPr="009C69E6" w:rsidRDefault="009C69E6" w:rsidP="009C69E6">
      <w:pPr>
        <w:numPr>
          <w:ilvl w:val="0"/>
          <w:numId w:val="39"/>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μελέτες που αναφέρονται αποκλειστικά στα εν λόγω έργα και </w:t>
      </w:r>
    </w:p>
    <w:p w:rsidR="009C69E6" w:rsidRPr="009C69E6" w:rsidRDefault="009C69E6" w:rsidP="009C69E6">
      <w:pPr>
        <w:numPr>
          <w:ilvl w:val="0"/>
          <w:numId w:val="39"/>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πάσης φύσεως έξοδα που σχετίζονται ευθέως μ’ αυτά.</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Το υπουργείο εξετάζει το αίτημα του φορέα καθώς και την πληρότητα του φακέλου, ενώ δύναται να αιτείται συμπληρωματικά στοιχεία, όπου αυτό κρίνεται απαραίτητο.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Κατόπιν προχωρά, αφού λάβει υπόψη σχετική εισήγηση της υπηρεσίας, στην έκδοση υπουργικής απόφασης της επιχορήγησης, λαμβάνοντας υπόψη τη σκοπιμότητα του έργου, τη βαρύτητα της ζημιάς, τον προϋπολογισμό του έργου καθώς και το όριο των πιστώσεων που έχει καθοριστεί για όλο το ΠΔΕ για κάθε έτος από το αρμόδιο Υπουργείο Οικονομίας &amp; Ανάπτυξης.</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Καθίσταται αντιληπτό ότι και το ύψος του ποσού της επιχορήγησης είναι αποτέλεσμα συνδυασμού των ανωτέρω παραγόντων.</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Οι χρηματοδοτήσεις στους δικαιούχους φορείς πιστοποιούνται με κατανομές που εκτελεί η υπηρεσία προς την Τράπεζα της Ελλάδας και αφού κατατεθούν τα απαραίτητα προς τούτο δικαιολογητικά, ήτοι: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b/>
          <w:bCs/>
          <w:i/>
          <w:iCs/>
          <w:color w:val="00000A"/>
          <w:sz w:val="22"/>
          <w:szCs w:val="22"/>
          <w:lang w:eastAsia="el-GR"/>
        </w:rPr>
        <w:t>α)</w:t>
      </w:r>
      <w:r w:rsidRPr="009C69E6">
        <w:rPr>
          <w:rFonts w:ascii="Arial" w:hAnsi="Arial" w:cs="Arial"/>
          <w:i/>
          <w:iCs/>
          <w:color w:val="00000A"/>
          <w:sz w:val="22"/>
          <w:szCs w:val="22"/>
          <w:lang w:eastAsia="el-GR"/>
        </w:rPr>
        <w:t xml:space="preserve"> έγγραφο αίτημα του φορέα προς το Υπουργείο</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b/>
          <w:bCs/>
          <w:i/>
          <w:iCs/>
          <w:color w:val="00000A"/>
          <w:sz w:val="22"/>
          <w:szCs w:val="22"/>
          <w:lang w:eastAsia="el-GR"/>
        </w:rPr>
        <w:t>β)</w:t>
      </w:r>
      <w:r w:rsidRPr="009C69E6">
        <w:rPr>
          <w:rFonts w:ascii="Arial" w:hAnsi="Arial" w:cs="Arial"/>
          <w:i/>
          <w:iCs/>
          <w:color w:val="00000A"/>
          <w:sz w:val="22"/>
          <w:szCs w:val="22"/>
          <w:lang w:eastAsia="el-GR"/>
        </w:rPr>
        <w:t xml:space="preserve"> συμπληρωμένο και νόμιμα υπογεγραμμένο το έγγραφο «Δελτίο Χρηματοδότησης Δαπανών»</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b/>
          <w:bCs/>
          <w:i/>
          <w:iCs/>
          <w:color w:val="00000A"/>
          <w:sz w:val="22"/>
          <w:szCs w:val="22"/>
          <w:lang w:eastAsia="el-GR"/>
        </w:rPr>
        <w:t>γ)</w:t>
      </w:r>
      <w:r w:rsidRPr="009C69E6">
        <w:rPr>
          <w:rFonts w:ascii="Arial" w:hAnsi="Arial" w:cs="Arial"/>
          <w:i/>
          <w:iCs/>
          <w:color w:val="00000A"/>
          <w:sz w:val="22"/>
          <w:szCs w:val="22"/>
          <w:lang w:eastAsia="el-GR"/>
        </w:rPr>
        <w:t xml:space="preserve"> πιστοποιημένους λογαριασμούς, υπογεγραμμένους από τον επιβλέποντα μηχανικό του έργου και τον ανάδοχο και εγκεκριμένους από τον προϊστάμενο της αρμόδιας διεύθυνσης ή σχετικά τιμολόγια με τις </w:t>
      </w:r>
      <w:proofErr w:type="spellStart"/>
      <w:r w:rsidRPr="009C69E6">
        <w:rPr>
          <w:rFonts w:ascii="Arial" w:hAnsi="Arial" w:cs="Arial"/>
          <w:i/>
          <w:iCs/>
          <w:color w:val="00000A"/>
          <w:sz w:val="22"/>
          <w:szCs w:val="22"/>
          <w:lang w:eastAsia="el-GR"/>
        </w:rPr>
        <w:t>πραγματοποιθείσες</w:t>
      </w:r>
      <w:proofErr w:type="spellEnd"/>
      <w:r w:rsidRPr="009C69E6">
        <w:rPr>
          <w:rFonts w:ascii="Arial" w:hAnsi="Arial" w:cs="Arial"/>
          <w:i/>
          <w:iCs/>
          <w:color w:val="00000A"/>
          <w:sz w:val="22"/>
          <w:szCs w:val="22"/>
          <w:lang w:eastAsia="el-GR"/>
        </w:rPr>
        <w:t xml:space="preserve"> δαπάνες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b/>
          <w:bCs/>
          <w:i/>
          <w:iCs/>
          <w:color w:val="00000A"/>
          <w:sz w:val="22"/>
          <w:szCs w:val="22"/>
          <w:lang w:eastAsia="el-GR"/>
        </w:rPr>
        <w:t>δ)</w:t>
      </w:r>
      <w:r w:rsidRPr="009C69E6">
        <w:rPr>
          <w:rFonts w:ascii="Arial" w:hAnsi="Arial" w:cs="Arial"/>
          <w:i/>
          <w:iCs/>
          <w:color w:val="00000A"/>
          <w:sz w:val="22"/>
          <w:szCs w:val="22"/>
          <w:lang w:eastAsia="el-GR"/>
        </w:rPr>
        <w:t xml:space="preserve"> πρωτόκολλα/ βεβαιώσεις παραλαβής όπου απαιτούνται </w:t>
      </w:r>
    </w:p>
    <w:p w:rsidR="009C69E6" w:rsidRPr="009C69E6" w:rsidRDefault="009C69E6" w:rsidP="009C69E6">
      <w:pPr>
        <w:suppressAutoHyphens w:val="0"/>
        <w:spacing w:before="100" w:beforeAutospacing="1" w:after="100" w:afterAutospacing="1"/>
        <w:rPr>
          <w:color w:val="00000A"/>
          <w:lang w:eastAsia="el-GR"/>
        </w:rPr>
      </w:pP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lastRenderedPageBreak/>
        <w:t xml:space="preserve">Στο πλαίσιο της ανωτέρω εγκυκλίου παρέχεται η δυνατότητα υποβολής αιτήματος του Δήμου </w:t>
      </w:r>
      <w:proofErr w:type="spellStart"/>
      <w:r w:rsidRPr="009C69E6">
        <w:rPr>
          <w:rFonts w:ascii="Arial" w:hAnsi="Arial" w:cs="Arial"/>
          <w:i/>
          <w:iCs/>
          <w:color w:val="00000A"/>
          <w:sz w:val="22"/>
          <w:szCs w:val="22"/>
          <w:lang w:eastAsia="el-GR"/>
        </w:rPr>
        <w:t>Λεβαδέων</w:t>
      </w:r>
      <w:proofErr w:type="spellEnd"/>
      <w:r w:rsidRPr="009C69E6">
        <w:rPr>
          <w:rFonts w:ascii="Arial" w:hAnsi="Arial" w:cs="Arial"/>
          <w:i/>
          <w:iCs/>
          <w:color w:val="00000A"/>
          <w:sz w:val="22"/>
          <w:szCs w:val="22"/>
          <w:lang w:eastAsia="el-GR"/>
        </w:rPr>
        <w:t xml:space="preserve">, καθώς η περιοχή μας με την υπ’ </w:t>
      </w:r>
      <w:proofErr w:type="spellStart"/>
      <w:r w:rsidRPr="009C69E6">
        <w:rPr>
          <w:rFonts w:ascii="Arial" w:hAnsi="Arial" w:cs="Arial"/>
          <w:i/>
          <w:iCs/>
          <w:color w:val="00000A"/>
          <w:sz w:val="22"/>
          <w:szCs w:val="22"/>
          <w:lang w:eastAsia="el-GR"/>
        </w:rPr>
        <w:t>αριθμ</w:t>
      </w:r>
      <w:proofErr w:type="spellEnd"/>
      <w:r w:rsidRPr="009C69E6">
        <w:rPr>
          <w:rFonts w:ascii="Arial" w:hAnsi="Arial" w:cs="Arial"/>
          <w:i/>
          <w:iCs/>
          <w:color w:val="00000A"/>
          <w:sz w:val="22"/>
          <w:szCs w:val="22"/>
          <w:lang w:eastAsia="el-GR"/>
        </w:rPr>
        <w:t xml:space="preserve">. </w:t>
      </w:r>
      <w:r w:rsidRPr="009C69E6">
        <w:rPr>
          <w:rFonts w:ascii="Arial" w:hAnsi="Arial" w:cs="Arial"/>
          <w:b/>
          <w:bCs/>
          <w:i/>
          <w:iCs/>
          <w:color w:val="00000A"/>
          <w:sz w:val="22"/>
          <w:szCs w:val="22"/>
          <w:lang w:eastAsia="el-GR"/>
        </w:rPr>
        <w:t>2555/07-04-2020</w:t>
      </w:r>
      <w:r w:rsidRPr="009C69E6">
        <w:rPr>
          <w:rFonts w:ascii="Arial" w:hAnsi="Arial" w:cs="Arial"/>
          <w:i/>
          <w:iCs/>
          <w:color w:val="00000A"/>
          <w:sz w:val="22"/>
          <w:szCs w:val="22"/>
          <w:lang w:eastAsia="el-GR"/>
        </w:rPr>
        <w:t xml:space="preserve"> απόφαση του Γ.Γ. Πολιτικής Προστασίας, η οποία ισχύει για </w:t>
      </w:r>
      <w:r w:rsidRPr="009C69E6">
        <w:rPr>
          <w:rFonts w:ascii="Arial" w:hAnsi="Arial" w:cs="Arial"/>
          <w:b/>
          <w:bCs/>
          <w:i/>
          <w:iCs/>
          <w:color w:val="00000A"/>
          <w:sz w:val="22"/>
          <w:szCs w:val="22"/>
          <w:lang w:eastAsia="el-GR"/>
        </w:rPr>
        <w:t>έξι μήνες</w:t>
      </w:r>
      <w:r w:rsidRPr="009C69E6">
        <w:rPr>
          <w:rFonts w:ascii="Arial" w:hAnsi="Arial" w:cs="Arial"/>
          <w:i/>
          <w:iCs/>
          <w:color w:val="00000A"/>
          <w:sz w:val="22"/>
          <w:szCs w:val="22"/>
          <w:lang w:eastAsia="el-GR"/>
        </w:rPr>
        <w:t>, ήτοι</w:t>
      </w:r>
      <w:r w:rsidRPr="009C69E6">
        <w:rPr>
          <w:rFonts w:ascii="Arial" w:hAnsi="Arial" w:cs="Arial"/>
          <w:b/>
          <w:bCs/>
          <w:i/>
          <w:iCs/>
          <w:color w:val="00000A"/>
          <w:sz w:val="22"/>
          <w:szCs w:val="22"/>
          <w:lang w:eastAsia="el-GR"/>
        </w:rPr>
        <w:t xml:space="preserve"> 07/10/2020</w:t>
      </w:r>
      <w:r w:rsidRPr="009C69E6">
        <w:rPr>
          <w:rFonts w:ascii="Arial" w:hAnsi="Arial" w:cs="Arial"/>
          <w:i/>
          <w:iCs/>
          <w:color w:val="00000A"/>
          <w:sz w:val="22"/>
          <w:szCs w:val="22"/>
          <w:lang w:eastAsia="el-GR"/>
        </w:rPr>
        <w:t xml:space="preserve">, </w:t>
      </w:r>
      <w:r w:rsidRPr="009C69E6">
        <w:rPr>
          <w:rFonts w:ascii="Arial" w:hAnsi="Arial" w:cs="Arial"/>
          <w:b/>
          <w:bCs/>
          <w:i/>
          <w:iCs/>
          <w:color w:val="00000A"/>
          <w:sz w:val="22"/>
          <w:szCs w:val="22"/>
          <w:lang w:eastAsia="el-GR"/>
        </w:rPr>
        <w:t>έχει κηρυχθεί σε κατάσταση έκτακτης ανάγκης</w:t>
      </w:r>
      <w:r w:rsidRPr="009C69E6">
        <w:rPr>
          <w:rFonts w:ascii="Arial" w:hAnsi="Arial" w:cs="Arial"/>
          <w:i/>
          <w:iCs/>
          <w:color w:val="00000A"/>
          <w:sz w:val="22"/>
          <w:szCs w:val="22"/>
          <w:lang w:eastAsia="el-GR"/>
        </w:rPr>
        <w:t xml:space="preserve">.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Κατά την χρονική περίοδο 04-06/04/2020 , όπου έλαβε χώρα το φαινόμενο των έντονων καιρικών συνθηκών (πλημμύρες) από τις έντονες και διαρκείς βροχοπτώσεις , κλιμάκιο της Υπηρεσίας βρέθηκε επί τόπου των πληγέντων περιοχών όπως αυτές αναφέρονται και στην </w:t>
      </w:r>
      <w:proofErr w:type="spellStart"/>
      <w:r w:rsidRPr="009C69E6">
        <w:rPr>
          <w:rFonts w:ascii="Arial" w:hAnsi="Arial" w:cs="Arial"/>
          <w:i/>
          <w:iCs/>
          <w:color w:val="00000A"/>
          <w:sz w:val="22"/>
          <w:szCs w:val="22"/>
          <w:lang w:eastAsia="el-GR"/>
        </w:rPr>
        <w:t>υπ΄αριθμόν</w:t>
      </w:r>
      <w:proofErr w:type="spellEnd"/>
      <w:r w:rsidRPr="009C69E6">
        <w:rPr>
          <w:rFonts w:ascii="Arial" w:hAnsi="Arial" w:cs="Arial"/>
          <w:i/>
          <w:iCs/>
          <w:color w:val="00000A"/>
          <w:sz w:val="22"/>
          <w:szCs w:val="22"/>
          <w:lang w:eastAsia="el-GR"/>
        </w:rPr>
        <w:t xml:space="preserve"> 67951/311/07.04.2020 απόφαση του Περιφερειάρχη Στερεάς Ελλάδας , προσπαθώντας με κάθε τρόπο να περιορίσει με την βοήθεια μηχανημάτων κατά το δυνατό το εύρος και το μέγεθος των επιπτώσεων .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Ακολούθησε νέος κύκλος αυτοψίας τις αμέσως επόμενες ημέρες με σκοπό την καταγραφή της κατάστασης και την σύνταξη μελέτης άμεσων παρεμβάσεων άρσης των προβλημάτων και διαπιστώθηκε ότι το είδος των επιπτώσεων ήταν τριών (3) επιπέδων :</w:t>
      </w:r>
    </w:p>
    <w:p w:rsidR="009C69E6" w:rsidRPr="009C69E6" w:rsidRDefault="009C69E6" w:rsidP="009C69E6">
      <w:pPr>
        <w:numPr>
          <w:ilvl w:val="0"/>
          <w:numId w:val="40"/>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Μία περίπτωση αφορούσε έντονα </w:t>
      </w:r>
      <w:proofErr w:type="spellStart"/>
      <w:r w:rsidRPr="009C69E6">
        <w:rPr>
          <w:rFonts w:ascii="Arial" w:hAnsi="Arial" w:cs="Arial"/>
          <w:i/>
          <w:iCs/>
          <w:color w:val="00000A"/>
          <w:sz w:val="22"/>
          <w:szCs w:val="22"/>
          <w:lang w:eastAsia="el-GR"/>
        </w:rPr>
        <w:t>κατολισθητικά</w:t>
      </w:r>
      <w:proofErr w:type="spellEnd"/>
      <w:r w:rsidRPr="009C69E6">
        <w:rPr>
          <w:rFonts w:ascii="Arial" w:hAnsi="Arial" w:cs="Arial"/>
          <w:i/>
          <w:iCs/>
          <w:color w:val="00000A"/>
          <w:sz w:val="22"/>
          <w:szCs w:val="22"/>
          <w:lang w:eastAsia="el-GR"/>
        </w:rPr>
        <w:t xml:space="preserve"> φαινόμενα στο Δημοτικό Οδικό Δίκτυο , στο δρόμο </w:t>
      </w:r>
      <w:proofErr w:type="spellStart"/>
      <w:r w:rsidRPr="009C69E6">
        <w:rPr>
          <w:rFonts w:ascii="Arial" w:hAnsi="Arial" w:cs="Arial"/>
          <w:i/>
          <w:iCs/>
          <w:color w:val="00000A"/>
          <w:sz w:val="22"/>
          <w:szCs w:val="22"/>
          <w:lang w:eastAsia="el-GR"/>
        </w:rPr>
        <w:t>Κυριάκι</w:t>
      </w:r>
      <w:proofErr w:type="spellEnd"/>
      <w:r w:rsidRPr="009C69E6">
        <w:rPr>
          <w:rFonts w:ascii="Arial" w:hAnsi="Arial" w:cs="Arial"/>
          <w:i/>
          <w:iCs/>
          <w:color w:val="00000A"/>
          <w:sz w:val="22"/>
          <w:szCs w:val="22"/>
          <w:lang w:eastAsia="el-GR"/>
        </w:rPr>
        <w:t xml:space="preserve"> – Αγία Άννα όπου κατέρρευσε μεγάλο κομμάτι δρόμου μήκους 100,00 μέτρων περίπου σε δύο (2) σημεία και αποκολλήθηκαν μεγάλοι όγκοι συμπαγών πετρωμάτων με αποτέλεσμα την πλήρη διακοπή της κυκλοφορίας των οχημάτων</w:t>
      </w:r>
    </w:p>
    <w:p w:rsidR="009C69E6" w:rsidRPr="009C69E6" w:rsidRDefault="009C69E6" w:rsidP="009C69E6">
      <w:pPr>
        <w:numPr>
          <w:ilvl w:val="0"/>
          <w:numId w:val="40"/>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Η δεύτερη περίπτωση αφορούσε εκτεταμένες διαβρώσεις του Αγροτικού Οδικού Δικτύου από την χειμαρρώδη ροή του βρόχινου νερού στη θέση του χείμαρρου της </w:t>
      </w:r>
      <w:proofErr w:type="spellStart"/>
      <w:r w:rsidRPr="009C69E6">
        <w:rPr>
          <w:rFonts w:ascii="Arial" w:hAnsi="Arial" w:cs="Arial"/>
          <w:i/>
          <w:iCs/>
          <w:color w:val="00000A"/>
          <w:sz w:val="22"/>
          <w:szCs w:val="22"/>
          <w:lang w:eastAsia="el-GR"/>
        </w:rPr>
        <w:t>Πόντζας</w:t>
      </w:r>
      <w:proofErr w:type="spellEnd"/>
      <w:r w:rsidRPr="009C69E6">
        <w:rPr>
          <w:rFonts w:ascii="Arial" w:hAnsi="Arial" w:cs="Arial"/>
          <w:i/>
          <w:iCs/>
          <w:color w:val="00000A"/>
          <w:sz w:val="22"/>
          <w:szCs w:val="22"/>
          <w:lang w:eastAsia="el-GR"/>
        </w:rPr>
        <w:t xml:space="preserve"> στους Οικισμούς Αγίου Γεωργίου και Κορώνειας καθώς και καταστροφές τεχνικών έργων διαβάσεων (σωληνωτοί οχετοί ) και αποστραγγιστικών έργων στο Οικισμό της Αγίας Άννας</w:t>
      </w:r>
    </w:p>
    <w:p w:rsidR="009C69E6" w:rsidRPr="009C69E6" w:rsidRDefault="009C69E6" w:rsidP="009C69E6">
      <w:pPr>
        <w:numPr>
          <w:ilvl w:val="0"/>
          <w:numId w:val="40"/>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Η Τρίτη περίπτωση αφορούσε επίσης εκτεταμένες καταστροφές του Αγροτικού Οδικού Δικτύου από την υπερχείλιση του Βοιωτικού Κηφισού ποταμού στο ύψος των Οικισμών Προφήτη Ηλία , Ακοντίου και </w:t>
      </w:r>
      <w:proofErr w:type="spellStart"/>
      <w:r w:rsidRPr="009C69E6">
        <w:rPr>
          <w:rFonts w:ascii="Arial" w:hAnsi="Arial" w:cs="Arial"/>
          <w:i/>
          <w:iCs/>
          <w:color w:val="00000A"/>
          <w:sz w:val="22"/>
          <w:szCs w:val="22"/>
          <w:lang w:eastAsia="el-GR"/>
        </w:rPr>
        <w:t>Ανθοχωρίου</w:t>
      </w:r>
      <w:proofErr w:type="spellEnd"/>
      <w:r w:rsidRPr="009C69E6">
        <w:rPr>
          <w:rFonts w:ascii="Arial" w:hAnsi="Arial" w:cs="Arial"/>
          <w:i/>
          <w:iCs/>
          <w:color w:val="00000A"/>
          <w:sz w:val="22"/>
          <w:szCs w:val="22"/>
          <w:lang w:eastAsia="el-GR"/>
        </w:rPr>
        <w:t xml:space="preserve"> , που χρήζουν διαμόρφωσης και επίστρωσης με χονδρόκοκκο </w:t>
      </w:r>
      <w:proofErr w:type="spellStart"/>
      <w:r w:rsidRPr="009C69E6">
        <w:rPr>
          <w:rFonts w:ascii="Arial" w:hAnsi="Arial" w:cs="Arial"/>
          <w:i/>
          <w:iCs/>
          <w:color w:val="00000A"/>
          <w:sz w:val="22"/>
          <w:szCs w:val="22"/>
          <w:lang w:eastAsia="el-GR"/>
        </w:rPr>
        <w:t>θραυστό</w:t>
      </w:r>
      <w:proofErr w:type="spellEnd"/>
      <w:r w:rsidRPr="009C69E6">
        <w:rPr>
          <w:rFonts w:ascii="Arial" w:hAnsi="Arial" w:cs="Arial"/>
          <w:i/>
          <w:iCs/>
          <w:color w:val="00000A"/>
          <w:sz w:val="22"/>
          <w:szCs w:val="22"/>
          <w:lang w:eastAsia="el-GR"/>
        </w:rPr>
        <w:t xml:space="preserve"> υλικό προκειμένου να αποκατασταθεί η βατότητά τους .</w:t>
      </w:r>
    </w:p>
    <w:p w:rsidR="009C69E6" w:rsidRPr="009C69E6" w:rsidRDefault="009C69E6" w:rsidP="009C69E6">
      <w:pPr>
        <w:suppressAutoHyphens w:val="0"/>
        <w:spacing w:before="100" w:beforeAutospacing="1" w:after="100" w:afterAutospacing="1"/>
        <w:rPr>
          <w:color w:val="00000A"/>
          <w:lang w:eastAsia="el-GR"/>
        </w:rPr>
      </w:pPr>
      <w:bookmarkStart w:id="0" w:name="OLE_LINK44"/>
      <w:bookmarkStart w:id="1" w:name="OLE_LINK47"/>
      <w:bookmarkStart w:id="2" w:name="OLE_LINK46"/>
      <w:bookmarkStart w:id="3" w:name="OLE_LINK45"/>
      <w:bookmarkEnd w:id="0"/>
      <w:bookmarkEnd w:id="1"/>
      <w:bookmarkEnd w:id="2"/>
      <w:bookmarkEnd w:id="3"/>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Αναλυτικά τα τεχνικά χαρακτηριστικά αποτυπώνονται στο Τεχνικό Δελτίο της προτεινόμενης πράξης με τίτλο </w:t>
      </w:r>
      <w:r w:rsidRPr="009C69E6">
        <w:rPr>
          <w:rFonts w:ascii="Arial" w:hAnsi="Arial" w:cs="Arial"/>
          <w:i/>
          <w:iCs/>
          <w:color w:val="2E2E4B"/>
          <w:sz w:val="22"/>
          <w:szCs w:val="22"/>
          <w:lang w:eastAsia="el-GR"/>
        </w:rPr>
        <w:t>«</w:t>
      </w:r>
      <w:r w:rsidRPr="009C69E6">
        <w:rPr>
          <w:rFonts w:ascii="Arial" w:hAnsi="Arial" w:cs="Arial"/>
          <w:b/>
          <w:bCs/>
          <w:i/>
          <w:iCs/>
          <w:color w:val="2E2E4B"/>
          <w:sz w:val="22"/>
          <w:szCs w:val="22"/>
          <w:lang w:eastAsia="el-GR"/>
        </w:rPr>
        <w:t xml:space="preserve">ΑΠΟΚΑΤΑΣΤΑΣΗ ΖΗΜΙΩΝ ΠΟΥ ΠΡΟΚΛΗΘΗΚΑΝ ΑΠΟ ΤΗ ΘΕΟΜΗΝΙΑ </w:t>
      </w:r>
      <w:proofErr w:type="spellStart"/>
      <w:r w:rsidRPr="009C69E6">
        <w:rPr>
          <w:rFonts w:ascii="Arial" w:hAnsi="Arial" w:cs="Arial"/>
          <w:b/>
          <w:bCs/>
          <w:i/>
          <w:iCs/>
          <w:color w:val="2E2E4B"/>
          <w:sz w:val="22"/>
          <w:szCs w:val="22"/>
          <w:lang w:eastAsia="el-GR"/>
        </w:rPr>
        <w:t>ΣΤΙς</w:t>
      </w:r>
      <w:proofErr w:type="spellEnd"/>
      <w:r w:rsidRPr="009C69E6">
        <w:rPr>
          <w:rFonts w:ascii="Arial" w:hAnsi="Arial" w:cs="Arial"/>
          <w:b/>
          <w:bCs/>
          <w:i/>
          <w:iCs/>
          <w:color w:val="2E2E4B"/>
          <w:sz w:val="22"/>
          <w:szCs w:val="22"/>
          <w:lang w:eastAsia="el-GR"/>
        </w:rPr>
        <w:t xml:space="preserve"> 04-06/04/2020</w:t>
      </w:r>
      <w:r w:rsidRPr="009C69E6">
        <w:rPr>
          <w:rFonts w:ascii="Arial" w:hAnsi="Arial" w:cs="Arial"/>
          <w:i/>
          <w:iCs/>
          <w:color w:val="2E2E4B"/>
          <w:sz w:val="22"/>
          <w:szCs w:val="22"/>
          <w:lang w:eastAsia="el-GR"/>
        </w:rPr>
        <w:t xml:space="preserve">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Γενικά ορίζεται ότι οι δημοτικές αρχές διευθύνουν και ρυθμίζουν όλες τις τοπικές υποθέσεις, σύμφωνα με τις αρχές της </w:t>
      </w:r>
      <w:r w:rsidRPr="009C69E6">
        <w:rPr>
          <w:rFonts w:ascii="Arial" w:hAnsi="Arial" w:cs="Arial"/>
          <w:b/>
          <w:bCs/>
          <w:i/>
          <w:iCs/>
          <w:color w:val="00000A"/>
          <w:sz w:val="22"/>
          <w:szCs w:val="22"/>
          <w:lang w:eastAsia="el-GR"/>
        </w:rPr>
        <w:t>επικουρικότητας και της εγγύτητας</w:t>
      </w:r>
      <w:r w:rsidRPr="009C69E6">
        <w:rPr>
          <w:rFonts w:ascii="Arial" w:hAnsi="Arial" w:cs="Arial"/>
          <w:i/>
          <w:iCs/>
          <w:color w:val="00000A"/>
          <w:sz w:val="22"/>
          <w:szCs w:val="22"/>
          <w:lang w:eastAsia="el-GR"/>
        </w:rPr>
        <w:t>, με στόχο την προστασία, την ανάπτυξη και τη συνεχή βελτίωση των συμφερόντων και της ποιότητας ζωής της τοπικής κοινωνίας.</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Στα πλαίσια αυτά προβλέπεται και η υλοποίηση της προτεινόμενης πράξης με σημαντική παράμετρο για την επιτυχή ένταξη τους τον βαθμό ωριμότητας τους. </w:t>
      </w: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Ο τρόπος εκτέλεσης της προτεινόμενης πράξης με τίτλο </w:t>
      </w:r>
      <w:r w:rsidRPr="009C69E6">
        <w:rPr>
          <w:rFonts w:ascii="Arial" w:hAnsi="Arial" w:cs="Arial"/>
          <w:i/>
          <w:iCs/>
          <w:color w:val="2E2E4B"/>
          <w:sz w:val="22"/>
          <w:szCs w:val="22"/>
          <w:lang w:eastAsia="el-GR"/>
        </w:rPr>
        <w:t>«</w:t>
      </w:r>
      <w:r w:rsidRPr="009C69E6">
        <w:rPr>
          <w:rFonts w:ascii="Arial" w:hAnsi="Arial" w:cs="Arial"/>
          <w:b/>
          <w:bCs/>
          <w:i/>
          <w:iCs/>
          <w:color w:val="2E2E4B"/>
          <w:sz w:val="22"/>
          <w:szCs w:val="22"/>
          <w:lang w:eastAsia="el-GR"/>
        </w:rPr>
        <w:t xml:space="preserve">ΑΠΟΚΑΤΑΣΤΑΣΗ ΖΗΜΙΩΝ ΠΟΥ ΠΡΟΚΛΗΘΗΚΑΝ ΑΠΟ ΤΗ ΘΕΟΜΗΝΙΑ </w:t>
      </w:r>
      <w:proofErr w:type="spellStart"/>
      <w:r w:rsidRPr="009C69E6">
        <w:rPr>
          <w:rFonts w:ascii="Arial" w:hAnsi="Arial" w:cs="Arial"/>
          <w:b/>
          <w:bCs/>
          <w:i/>
          <w:iCs/>
          <w:color w:val="2E2E4B"/>
          <w:sz w:val="22"/>
          <w:szCs w:val="22"/>
          <w:lang w:eastAsia="el-GR"/>
        </w:rPr>
        <w:t>ΣΤΙς</w:t>
      </w:r>
      <w:proofErr w:type="spellEnd"/>
      <w:r w:rsidRPr="009C69E6">
        <w:rPr>
          <w:rFonts w:ascii="Arial" w:hAnsi="Arial" w:cs="Arial"/>
          <w:b/>
          <w:bCs/>
          <w:i/>
          <w:iCs/>
          <w:color w:val="2E2E4B"/>
          <w:sz w:val="22"/>
          <w:szCs w:val="22"/>
          <w:lang w:eastAsia="el-GR"/>
        </w:rPr>
        <w:t xml:space="preserve"> 04-06/04/2020</w:t>
      </w:r>
      <w:r w:rsidRPr="009C69E6">
        <w:rPr>
          <w:rFonts w:ascii="Arial" w:hAnsi="Arial" w:cs="Arial"/>
          <w:i/>
          <w:iCs/>
          <w:color w:val="2E2E4B"/>
          <w:sz w:val="22"/>
          <w:szCs w:val="22"/>
          <w:lang w:eastAsia="el-GR"/>
        </w:rPr>
        <w:t xml:space="preserve"> »</w:t>
      </w:r>
      <w:r w:rsidRPr="009C69E6">
        <w:rPr>
          <w:rFonts w:ascii="Arial" w:hAnsi="Arial" w:cs="Arial"/>
          <w:i/>
          <w:iCs/>
          <w:color w:val="00000A"/>
          <w:sz w:val="22"/>
          <w:szCs w:val="22"/>
          <w:lang w:eastAsia="el-GR"/>
        </w:rPr>
        <w:t>, προτείνεται να διεξαχθεί βάση των διατάξεων του Ν. 4412/2016 (ΦΕΚ 147/08.08.2016 τεύχος Α) Δημόσιες Συμβάσεις Έργων, Προμηθειών και Υπηρεσιών (προσαρμογή στις Οδηγίες 2014/24/ΕΕ και 2014/25/ΕΕ)</w:t>
      </w:r>
    </w:p>
    <w:p w:rsidR="009C69E6" w:rsidRPr="009C69E6" w:rsidRDefault="009C69E6" w:rsidP="009C69E6">
      <w:pPr>
        <w:suppressAutoHyphens w:val="0"/>
        <w:spacing w:before="100" w:beforeAutospacing="1" w:after="100" w:afterAutospacing="1"/>
        <w:rPr>
          <w:color w:val="00000A"/>
          <w:lang w:eastAsia="el-GR"/>
        </w:rPr>
      </w:pPr>
    </w:p>
    <w:p w:rsidR="009C69E6" w:rsidRPr="009C69E6" w:rsidRDefault="009C69E6" w:rsidP="009C69E6">
      <w:pPr>
        <w:suppressAutoHyphens w:val="0"/>
        <w:spacing w:before="100" w:beforeAutospacing="1" w:after="100" w:afterAutospacing="1"/>
        <w:rPr>
          <w:color w:val="00000A"/>
          <w:lang w:eastAsia="el-GR"/>
        </w:rPr>
      </w:pPr>
      <w:bookmarkStart w:id="4" w:name="OLE_LINK58"/>
      <w:bookmarkStart w:id="5" w:name="OLE_LINK57"/>
      <w:bookmarkEnd w:id="4"/>
      <w:bookmarkEnd w:id="5"/>
      <w:r w:rsidRPr="009C69E6">
        <w:rPr>
          <w:rFonts w:ascii="Arial" w:hAnsi="Arial" w:cs="Arial"/>
          <w:b/>
          <w:bCs/>
          <w:i/>
          <w:iCs/>
          <w:color w:val="00000A"/>
          <w:sz w:val="22"/>
          <w:szCs w:val="22"/>
          <w:lang w:eastAsia="el-GR"/>
        </w:rPr>
        <w:lastRenderedPageBreak/>
        <w:t>Έχοντας υπόψη</w:t>
      </w:r>
      <w:r w:rsidRPr="009C69E6">
        <w:rPr>
          <w:rFonts w:ascii="Arial" w:hAnsi="Arial" w:cs="Arial"/>
          <w:i/>
          <w:iCs/>
          <w:color w:val="00000A"/>
          <w:sz w:val="22"/>
          <w:szCs w:val="22"/>
          <w:lang w:eastAsia="el-GR"/>
        </w:rPr>
        <w:t xml:space="preserve"> τα προαναφερόμενα και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την </w:t>
      </w:r>
      <w:proofErr w:type="spellStart"/>
      <w:r w:rsidRPr="009C69E6">
        <w:rPr>
          <w:rFonts w:ascii="Arial" w:hAnsi="Arial" w:cs="Arial"/>
          <w:i/>
          <w:iCs/>
          <w:color w:val="00000A"/>
          <w:sz w:val="22"/>
          <w:szCs w:val="22"/>
          <w:lang w:eastAsia="el-GR"/>
        </w:rPr>
        <w:t>αριθμ</w:t>
      </w:r>
      <w:proofErr w:type="spellEnd"/>
      <w:r w:rsidRPr="009C69E6">
        <w:rPr>
          <w:rFonts w:ascii="Arial" w:hAnsi="Arial" w:cs="Arial"/>
          <w:i/>
          <w:iCs/>
          <w:color w:val="00000A"/>
          <w:sz w:val="22"/>
          <w:szCs w:val="22"/>
          <w:lang w:eastAsia="el-GR"/>
        </w:rPr>
        <w:t xml:space="preserve">. </w:t>
      </w:r>
      <w:r w:rsidRPr="009C69E6">
        <w:rPr>
          <w:rFonts w:ascii="Arial" w:hAnsi="Arial" w:cs="Arial"/>
          <w:b/>
          <w:bCs/>
          <w:i/>
          <w:iCs/>
          <w:color w:val="00000A"/>
          <w:sz w:val="22"/>
          <w:szCs w:val="22"/>
          <w:lang w:eastAsia="el-GR"/>
        </w:rPr>
        <w:t xml:space="preserve">10 Εγκύκλιο με αρ. </w:t>
      </w:r>
      <w:proofErr w:type="spellStart"/>
      <w:r w:rsidRPr="009C69E6">
        <w:rPr>
          <w:rFonts w:ascii="Arial" w:hAnsi="Arial" w:cs="Arial"/>
          <w:b/>
          <w:bCs/>
          <w:i/>
          <w:iCs/>
          <w:color w:val="00000A"/>
          <w:sz w:val="22"/>
          <w:szCs w:val="22"/>
          <w:lang w:eastAsia="el-GR"/>
        </w:rPr>
        <w:t>Πρωτ</w:t>
      </w:r>
      <w:proofErr w:type="spellEnd"/>
      <w:r w:rsidRPr="009C69E6">
        <w:rPr>
          <w:rFonts w:ascii="Arial" w:hAnsi="Arial" w:cs="Arial"/>
          <w:b/>
          <w:bCs/>
          <w:i/>
          <w:iCs/>
          <w:color w:val="00000A"/>
          <w:sz w:val="22"/>
          <w:szCs w:val="22"/>
          <w:lang w:eastAsia="el-GR"/>
        </w:rPr>
        <w:t xml:space="preserve">. 7207/07.03.2017 (ΑΔΑ:Ψ65Π465ΧΘ7-4Ε8 )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τις Διευκρινιστικές οδηγίες αυτής με αρ. </w:t>
      </w:r>
      <w:proofErr w:type="spellStart"/>
      <w:r w:rsidRPr="009C69E6">
        <w:rPr>
          <w:rFonts w:ascii="Arial" w:hAnsi="Arial" w:cs="Arial"/>
          <w:i/>
          <w:iCs/>
          <w:color w:val="00000A"/>
          <w:sz w:val="22"/>
          <w:szCs w:val="22"/>
          <w:lang w:eastAsia="el-GR"/>
        </w:rPr>
        <w:t>Πρωτ</w:t>
      </w:r>
      <w:proofErr w:type="spellEnd"/>
      <w:r w:rsidRPr="009C69E6">
        <w:rPr>
          <w:rFonts w:ascii="Arial" w:hAnsi="Arial" w:cs="Arial"/>
          <w:i/>
          <w:iCs/>
          <w:color w:val="00000A"/>
          <w:sz w:val="22"/>
          <w:szCs w:val="22"/>
          <w:lang w:eastAsia="el-GR"/>
        </w:rPr>
        <w:t xml:space="preserve">. </w:t>
      </w:r>
      <w:r w:rsidRPr="009C69E6">
        <w:rPr>
          <w:rFonts w:ascii="Arial" w:hAnsi="Arial" w:cs="Arial"/>
          <w:b/>
          <w:bCs/>
          <w:i/>
          <w:iCs/>
          <w:color w:val="00000A"/>
          <w:sz w:val="22"/>
          <w:szCs w:val="22"/>
          <w:lang w:eastAsia="el-GR"/>
        </w:rPr>
        <w:t>17939/30.05.2017 (ΑΔΑ:7ΖΜΥ465ΧΘ7-ΙΥΜ)</w:t>
      </w:r>
      <w:r w:rsidRPr="009C69E6">
        <w:rPr>
          <w:rFonts w:ascii="Arial" w:hAnsi="Arial" w:cs="Arial"/>
          <w:i/>
          <w:iCs/>
          <w:color w:val="00000A"/>
          <w:sz w:val="22"/>
          <w:szCs w:val="22"/>
          <w:lang w:eastAsia="el-GR"/>
        </w:rPr>
        <w:t xml:space="preserve"> του Υπουργείου Εσωτερικών ,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τις διατάξεις του Ν. 3852/2010 «Νέα Αρχιτεκτονική της Αυτοδιοίκησης και της Αποκεντρωμένης Διοίκησης – Πρόγραμμα Καλλικράτης»,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τις διατάξεις του Ν.4555/2018 «Κλεισθένης»,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τις διατάξεις του Ν. 4412/2016 «Δημόσιες Συμβάσεις Έργων, Προμηθειών και Υπηρεσιών (προσαρμογή στις Οδηγίες 2014/24/ΕΕ και 2014/25/ΕΕ)» και την λοιπή σχετική νομοθεσία , καθώς επίσης και</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το από 10.04.2020 συμπληρωμένο και υπογεγραμμένο Τεχνικό Δελτίο</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το </w:t>
      </w:r>
      <w:proofErr w:type="spellStart"/>
      <w:r w:rsidRPr="009C69E6">
        <w:rPr>
          <w:rFonts w:ascii="Arial" w:hAnsi="Arial" w:cs="Arial"/>
          <w:i/>
          <w:iCs/>
          <w:color w:val="00000A"/>
          <w:sz w:val="22"/>
          <w:szCs w:val="22"/>
          <w:lang w:eastAsia="el-GR"/>
        </w:rPr>
        <w:t>υπ΄αριθμόν</w:t>
      </w:r>
      <w:proofErr w:type="spellEnd"/>
      <w:r w:rsidRPr="009C69E6">
        <w:rPr>
          <w:rFonts w:ascii="Arial" w:hAnsi="Arial" w:cs="Arial"/>
          <w:i/>
          <w:iCs/>
          <w:color w:val="00000A"/>
          <w:sz w:val="22"/>
          <w:szCs w:val="22"/>
          <w:lang w:eastAsia="el-GR"/>
        </w:rPr>
        <w:t xml:space="preserve"> </w:t>
      </w:r>
      <w:r w:rsidRPr="009C69E6">
        <w:rPr>
          <w:rFonts w:ascii="Arial" w:hAnsi="Arial" w:cs="Arial"/>
          <w:b/>
          <w:bCs/>
          <w:i/>
          <w:iCs/>
          <w:color w:val="00000A"/>
          <w:sz w:val="22"/>
          <w:szCs w:val="22"/>
          <w:lang w:eastAsia="el-GR"/>
        </w:rPr>
        <w:t xml:space="preserve">67951/311/07.04.2020 </w:t>
      </w:r>
      <w:r w:rsidRPr="009C69E6">
        <w:rPr>
          <w:rFonts w:ascii="Arial" w:hAnsi="Arial" w:cs="Arial"/>
          <w:i/>
          <w:iCs/>
          <w:color w:val="00000A"/>
          <w:sz w:val="22"/>
          <w:szCs w:val="22"/>
          <w:lang w:eastAsia="el-GR"/>
        </w:rPr>
        <w:t xml:space="preserve">έγγραφο της Αυτοτελούς Διεύθυνσης Πολιτικής Προστασίας της Περιφέρειας Στερεάς Ελλάδας περί κήρυξης των περιοχών της ΤΚ </w:t>
      </w:r>
      <w:proofErr w:type="spellStart"/>
      <w:r w:rsidRPr="009C69E6">
        <w:rPr>
          <w:rFonts w:ascii="Arial" w:hAnsi="Arial" w:cs="Arial"/>
          <w:i/>
          <w:iCs/>
          <w:color w:val="00000A"/>
          <w:sz w:val="22"/>
          <w:szCs w:val="22"/>
          <w:lang w:eastAsia="el-GR"/>
        </w:rPr>
        <w:t>Κυριακίου</w:t>
      </w:r>
      <w:proofErr w:type="spellEnd"/>
      <w:r w:rsidRPr="009C69E6">
        <w:rPr>
          <w:rFonts w:ascii="Arial" w:hAnsi="Arial" w:cs="Arial"/>
          <w:i/>
          <w:iCs/>
          <w:color w:val="00000A"/>
          <w:sz w:val="22"/>
          <w:szCs w:val="22"/>
          <w:lang w:eastAsia="el-GR"/>
        </w:rPr>
        <w:t xml:space="preserve"> , ΤΚ Ακοντίου, ΤΚ Αγίου Γεωργίου , ΤΚ Κορώνειας , ΤΚ Αγίας Άννας , ΤΚ </w:t>
      </w:r>
      <w:proofErr w:type="spellStart"/>
      <w:r w:rsidRPr="009C69E6">
        <w:rPr>
          <w:rFonts w:ascii="Arial" w:hAnsi="Arial" w:cs="Arial"/>
          <w:i/>
          <w:iCs/>
          <w:color w:val="00000A"/>
          <w:sz w:val="22"/>
          <w:szCs w:val="22"/>
          <w:lang w:eastAsia="el-GR"/>
        </w:rPr>
        <w:t>Προσηλίου</w:t>
      </w:r>
      <w:proofErr w:type="spellEnd"/>
      <w:r w:rsidRPr="009C69E6">
        <w:rPr>
          <w:rFonts w:ascii="Arial" w:hAnsi="Arial" w:cs="Arial"/>
          <w:i/>
          <w:iCs/>
          <w:color w:val="00000A"/>
          <w:sz w:val="22"/>
          <w:szCs w:val="22"/>
          <w:lang w:eastAsia="el-GR"/>
        </w:rPr>
        <w:t xml:space="preserve"> , ΤΚ </w:t>
      </w:r>
      <w:proofErr w:type="spellStart"/>
      <w:r w:rsidRPr="009C69E6">
        <w:rPr>
          <w:rFonts w:ascii="Arial" w:hAnsi="Arial" w:cs="Arial"/>
          <w:i/>
          <w:iCs/>
          <w:color w:val="00000A"/>
          <w:sz w:val="22"/>
          <w:szCs w:val="22"/>
          <w:lang w:eastAsia="el-GR"/>
        </w:rPr>
        <w:t>Ανθοχωρίου</w:t>
      </w:r>
      <w:proofErr w:type="spellEnd"/>
      <w:r w:rsidRPr="009C69E6">
        <w:rPr>
          <w:rFonts w:ascii="Arial" w:hAnsi="Arial" w:cs="Arial"/>
          <w:i/>
          <w:iCs/>
          <w:color w:val="00000A"/>
          <w:sz w:val="22"/>
          <w:szCs w:val="22"/>
          <w:lang w:eastAsia="el-GR"/>
        </w:rPr>
        <w:t xml:space="preserve"> του Δήμου </w:t>
      </w:r>
      <w:proofErr w:type="spellStart"/>
      <w:r w:rsidRPr="009C69E6">
        <w:rPr>
          <w:rFonts w:ascii="Arial" w:hAnsi="Arial" w:cs="Arial"/>
          <w:i/>
          <w:iCs/>
          <w:color w:val="00000A"/>
          <w:sz w:val="22"/>
          <w:szCs w:val="22"/>
          <w:lang w:eastAsia="el-GR"/>
        </w:rPr>
        <w:t>Λεβαδέων</w:t>
      </w:r>
      <w:proofErr w:type="spellEnd"/>
      <w:r w:rsidRPr="009C69E6">
        <w:rPr>
          <w:rFonts w:ascii="Arial" w:hAnsi="Arial" w:cs="Arial"/>
          <w:i/>
          <w:iCs/>
          <w:color w:val="00000A"/>
          <w:sz w:val="22"/>
          <w:szCs w:val="22"/>
          <w:lang w:eastAsia="el-GR"/>
        </w:rPr>
        <w:t xml:space="preserve"> της Περιφερειακής Ενότητας Βοιωτίας σε κατάσταση έκτακτης ανάγκης πολιτικής προστασίας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την </w:t>
      </w:r>
      <w:proofErr w:type="spellStart"/>
      <w:r w:rsidRPr="009C69E6">
        <w:rPr>
          <w:rFonts w:ascii="Arial" w:hAnsi="Arial" w:cs="Arial"/>
          <w:i/>
          <w:iCs/>
          <w:color w:val="00000A"/>
          <w:sz w:val="22"/>
          <w:szCs w:val="22"/>
          <w:lang w:eastAsia="el-GR"/>
        </w:rPr>
        <w:t>υπ΄αριθμόν</w:t>
      </w:r>
      <w:proofErr w:type="spellEnd"/>
      <w:r w:rsidRPr="009C69E6">
        <w:rPr>
          <w:rFonts w:ascii="Arial" w:hAnsi="Arial" w:cs="Arial"/>
          <w:i/>
          <w:iCs/>
          <w:color w:val="00000A"/>
          <w:sz w:val="22"/>
          <w:szCs w:val="22"/>
          <w:lang w:eastAsia="el-GR"/>
        </w:rPr>
        <w:t xml:space="preserve"> </w:t>
      </w:r>
      <w:r w:rsidRPr="009C69E6">
        <w:rPr>
          <w:rFonts w:ascii="Arial" w:hAnsi="Arial" w:cs="Arial"/>
          <w:b/>
          <w:bCs/>
          <w:i/>
          <w:iCs/>
          <w:color w:val="00000A"/>
          <w:sz w:val="22"/>
          <w:szCs w:val="22"/>
          <w:lang w:eastAsia="el-GR"/>
        </w:rPr>
        <w:t>2555/07.04.2020</w:t>
      </w:r>
      <w:r w:rsidRPr="009C69E6">
        <w:rPr>
          <w:rFonts w:ascii="Arial" w:hAnsi="Arial" w:cs="Arial"/>
          <w:i/>
          <w:iCs/>
          <w:color w:val="00000A"/>
          <w:sz w:val="22"/>
          <w:szCs w:val="22"/>
          <w:lang w:eastAsia="el-GR"/>
        </w:rPr>
        <w:t xml:space="preserve"> Απόφαση του Γενικού Γραμματέα Πολιτικής Προστασίας του Υπουργείου Προστασίας του Πολίτη περί την κήρυξη σε κατάσταση Έκτακτης Ανάγκης Πολιτικής Προστασίας της Κοινότητας </w:t>
      </w:r>
      <w:proofErr w:type="spellStart"/>
      <w:r w:rsidRPr="009C69E6">
        <w:rPr>
          <w:rFonts w:ascii="Arial" w:hAnsi="Arial" w:cs="Arial"/>
          <w:i/>
          <w:iCs/>
          <w:color w:val="00000A"/>
          <w:sz w:val="22"/>
          <w:szCs w:val="22"/>
          <w:lang w:eastAsia="el-GR"/>
        </w:rPr>
        <w:t>Κυριακίου</w:t>
      </w:r>
      <w:proofErr w:type="spellEnd"/>
      <w:r w:rsidRPr="009C69E6">
        <w:rPr>
          <w:rFonts w:ascii="Arial" w:hAnsi="Arial" w:cs="Arial"/>
          <w:i/>
          <w:iCs/>
          <w:color w:val="00000A"/>
          <w:sz w:val="22"/>
          <w:szCs w:val="22"/>
          <w:lang w:eastAsia="el-GR"/>
        </w:rPr>
        <w:t xml:space="preserve"> της Δημοτικής Ενότητας </w:t>
      </w:r>
      <w:proofErr w:type="spellStart"/>
      <w:r w:rsidRPr="009C69E6">
        <w:rPr>
          <w:rFonts w:ascii="Arial" w:hAnsi="Arial" w:cs="Arial"/>
          <w:i/>
          <w:iCs/>
          <w:color w:val="00000A"/>
          <w:sz w:val="22"/>
          <w:szCs w:val="22"/>
          <w:lang w:eastAsia="el-GR"/>
        </w:rPr>
        <w:t>Κυριακίου</w:t>
      </w:r>
      <w:proofErr w:type="spellEnd"/>
      <w:r w:rsidRPr="009C69E6">
        <w:rPr>
          <w:rFonts w:ascii="Arial" w:hAnsi="Arial" w:cs="Arial"/>
          <w:i/>
          <w:iCs/>
          <w:color w:val="00000A"/>
          <w:sz w:val="22"/>
          <w:szCs w:val="22"/>
          <w:lang w:eastAsia="el-GR"/>
        </w:rPr>
        <w:t xml:space="preserve"> , των Κοινοτήτων Αγίας Άννας και Κορώνειας της Δημοτικής Ενότητας Κορώνειας , των Κοινοτήτων Ακοντίου , </w:t>
      </w:r>
      <w:proofErr w:type="spellStart"/>
      <w:r w:rsidRPr="009C69E6">
        <w:rPr>
          <w:rFonts w:ascii="Arial" w:hAnsi="Arial" w:cs="Arial"/>
          <w:i/>
          <w:iCs/>
          <w:color w:val="00000A"/>
          <w:sz w:val="22"/>
          <w:szCs w:val="22"/>
          <w:lang w:eastAsia="el-GR"/>
        </w:rPr>
        <w:t>Προσηλίου</w:t>
      </w:r>
      <w:proofErr w:type="spellEnd"/>
      <w:r w:rsidRPr="009C69E6">
        <w:rPr>
          <w:rFonts w:ascii="Arial" w:hAnsi="Arial" w:cs="Arial"/>
          <w:i/>
          <w:iCs/>
          <w:color w:val="00000A"/>
          <w:sz w:val="22"/>
          <w:szCs w:val="22"/>
          <w:lang w:eastAsia="el-GR"/>
        </w:rPr>
        <w:t xml:space="preserve"> και </w:t>
      </w:r>
      <w:proofErr w:type="spellStart"/>
      <w:r w:rsidRPr="009C69E6">
        <w:rPr>
          <w:rFonts w:ascii="Arial" w:hAnsi="Arial" w:cs="Arial"/>
          <w:i/>
          <w:iCs/>
          <w:color w:val="00000A"/>
          <w:sz w:val="22"/>
          <w:szCs w:val="22"/>
          <w:lang w:eastAsia="el-GR"/>
        </w:rPr>
        <w:t>Ανθοχωρίου</w:t>
      </w:r>
      <w:proofErr w:type="spellEnd"/>
      <w:r w:rsidRPr="009C69E6">
        <w:rPr>
          <w:rFonts w:ascii="Arial" w:hAnsi="Arial" w:cs="Arial"/>
          <w:i/>
          <w:iCs/>
          <w:color w:val="00000A"/>
          <w:sz w:val="22"/>
          <w:szCs w:val="22"/>
          <w:lang w:eastAsia="el-GR"/>
        </w:rPr>
        <w:t xml:space="preserve"> της Δημοτικής Ενότητας Χαιρώνειας και της Κοινότητας Αγίου Γεωργίου της Δημοτικής Ενότητας </w:t>
      </w:r>
      <w:proofErr w:type="spellStart"/>
      <w:r w:rsidRPr="009C69E6">
        <w:rPr>
          <w:rFonts w:ascii="Arial" w:hAnsi="Arial" w:cs="Arial"/>
          <w:i/>
          <w:iCs/>
          <w:color w:val="00000A"/>
          <w:sz w:val="22"/>
          <w:szCs w:val="22"/>
          <w:lang w:eastAsia="el-GR"/>
        </w:rPr>
        <w:t>Λεβαδέων</w:t>
      </w:r>
      <w:proofErr w:type="spellEnd"/>
      <w:r w:rsidRPr="009C69E6">
        <w:rPr>
          <w:rFonts w:ascii="Arial" w:hAnsi="Arial" w:cs="Arial"/>
          <w:i/>
          <w:iCs/>
          <w:color w:val="00000A"/>
          <w:sz w:val="22"/>
          <w:szCs w:val="22"/>
          <w:lang w:eastAsia="el-GR"/>
        </w:rPr>
        <w:t xml:space="preserve"> του Δήμου </w:t>
      </w:r>
      <w:proofErr w:type="spellStart"/>
      <w:r w:rsidRPr="009C69E6">
        <w:rPr>
          <w:rFonts w:ascii="Arial" w:hAnsi="Arial" w:cs="Arial"/>
          <w:i/>
          <w:iCs/>
          <w:color w:val="00000A"/>
          <w:sz w:val="22"/>
          <w:szCs w:val="22"/>
          <w:lang w:eastAsia="el-GR"/>
        </w:rPr>
        <w:t>Λεβαδέων</w:t>
      </w:r>
      <w:proofErr w:type="spellEnd"/>
      <w:r w:rsidRPr="009C69E6">
        <w:rPr>
          <w:rFonts w:ascii="Arial" w:hAnsi="Arial" w:cs="Arial"/>
          <w:i/>
          <w:iCs/>
          <w:color w:val="00000A"/>
          <w:sz w:val="22"/>
          <w:szCs w:val="22"/>
          <w:lang w:eastAsia="el-GR"/>
        </w:rPr>
        <w:t xml:space="preserve"> της Περιφερειακής Ενότητας Βοιωτίας της Περιφέρειας Στερεάς Ελλάδας</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την Φωτογραφική Τεκμηρίωση μετά την πραγματοποιημένη αυτοψία </w:t>
      </w:r>
    </w:p>
    <w:p w:rsidR="009C69E6" w:rsidRPr="009C69E6" w:rsidRDefault="009C69E6" w:rsidP="009C69E6">
      <w:pPr>
        <w:numPr>
          <w:ilvl w:val="0"/>
          <w:numId w:val="41"/>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την Τεχνική Έκθεση και τον προϋπολογισμό κόστους </w:t>
      </w:r>
    </w:p>
    <w:p w:rsidR="009C69E6" w:rsidRPr="009C69E6" w:rsidRDefault="009C69E6" w:rsidP="009C69E6">
      <w:pPr>
        <w:suppressAutoHyphens w:val="0"/>
        <w:spacing w:before="100" w:beforeAutospacing="1" w:after="100" w:afterAutospacing="1"/>
        <w:rPr>
          <w:color w:val="00000A"/>
          <w:lang w:eastAsia="el-GR"/>
        </w:rPr>
      </w:pPr>
    </w:p>
    <w:p w:rsidR="009C69E6" w:rsidRPr="009C69E6" w:rsidRDefault="009C69E6" w:rsidP="009C69E6">
      <w:pPr>
        <w:suppressAutoHyphens w:val="0"/>
        <w:spacing w:before="100" w:beforeAutospacing="1" w:after="100" w:afterAutospacing="1"/>
        <w:rPr>
          <w:color w:val="00000A"/>
          <w:lang w:eastAsia="el-GR"/>
        </w:rPr>
      </w:pPr>
      <w:r w:rsidRPr="009C69E6">
        <w:rPr>
          <w:rFonts w:ascii="Arial" w:hAnsi="Arial" w:cs="Arial"/>
          <w:b/>
          <w:bCs/>
          <w:i/>
          <w:iCs/>
          <w:color w:val="00000A"/>
          <w:sz w:val="22"/>
          <w:szCs w:val="22"/>
          <w:lang w:eastAsia="el-GR"/>
        </w:rPr>
        <w:t>Εισηγούμαστε στα μέλη του Δημοτικού Συμβουλίου όπως προβεί στην λήψη απόφασης για :</w:t>
      </w:r>
    </w:p>
    <w:p w:rsidR="009C69E6" w:rsidRPr="009C69E6" w:rsidRDefault="009C69E6" w:rsidP="009C69E6">
      <w:pPr>
        <w:numPr>
          <w:ilvl w:val="0"/>
          <w:numId w:val="42"/>
        </w:numPr>
        <w:suppressAutoHyphens w:val="0"/>
        <w:spacing w:before="100" w:beforeAutospacing="1" w:after="100" w:afterAutospacing="1"/>
        <w:rPr>
          <w:color w:val="00000A"/>
          <w:lang w:eastAsia="el-GR"/>
        </w:rPr>
      </w:pPr>
      <w:r w:rsidRPr="009C69E6">
        <w:rPr>
          <w:rFonts w:ascii="Arial" w:hAnsi="Arial" w:cs="Arial"/>
          <w:i/>
          <w:iCs/>
          <w:color w:val="00000A"/>
          <w:sz w:val="22"/>
          <w:szCs w:val="22"/>
          <w:lang w:eastAsia="el-GR"/>
        </w:rPr>
        <w:t xml:space="preserve">Την </w:t>
      </w:r>
      <w:r w:rsidRPr="009C69E6">
        <w:rPr>
          <w:rFonts w:ascii="Arial" w:hAnsi="Arial" w:cs="Arial"/>
          <w:b/>
          <w:bCs/>
          <w:i/>
          <w:iCs/>
          <w:color w:val="00000A"/>
          <w:sz w:val="22"/>
          <w:szCs w:val="22"/>
          <w:lang w:eastAsia="el-GR"/>
        </w:rPr>
        <w:t>υποβολή αιτήματος για ένταξη και χρηματοδότηση της πράξης</w:t>
      </w:r>
      <w:r w:rsidRPr="009C69E6">
        <w:rPr>
          <w:rFonts w:ascii="Arial" w:hAnsi="Arial" w:cs="Arial"/>
          <w:i/>
          <w:iCs/>
          <w:color w:val="00000A"/>
          <w:sz w:val="22"/>
          <w:szCs w:val="22"/>
          <w:lang w:eastAsia="el-GR"/>
        </w:rPr>
        <w:t xml:space="preserve"> με τίτλο </w:t>
      </w:r>
      <w:r w:rsidRPr="009C69E6">
        <w:rPr>
          <w:rFonts w:ascii="Arial" w:hAnsi="Arial" w:cs="Arial"/>
          <w:i/>
          <w:iCs/>
          <w:color w:val="2E2E4B"/>
          <w:sz w:val="22"/>
          <w:szCs w:val="22"/>
          <w:lang w:eastAsia="el-GR"/>
        </w:rPr>
        <w:t>«</w:t>
      </w:r>
      <w:r w:rsidRPr="009C69E6">
        <w:rPr>
          <w:rFonts w:ascii="Arial" w:hAnsi="Arial" w:cs="Arial"/>
          <w:b/>
          <w:bCs/>
          <w:i/>
          <w:iCs/>
          <w:color w:val="2E2E4B"/>
          <w:sz w:val="22"/>
          <w:szCs w:val="22"/>
          <w:lang w:eastAsia="el-GR"/>
        </w:rPr>
        <w:t xml:space="preserve">ΑΠΟΚΑΤΑΣΤΑΣΗ ΖΗΜΙΩΝ ΠΟΥ ΠΡΟΚΛΗΘΗΚΑΝ ΑΠΟ ΤΗ ΘΕΟΜΗΝΙΑ </w:t>
      </w:r>
      <w:proofErr w:type="spellStart"/>
      <w:r w:rsidRPr="009C69E6">
        <w:rPr>
          <w:rFonts w:ascii="Arial" w:hAnsi="Arial" w:cs="Arial"/>
          <w:b/>
          <w:bCs/>
          <w:i/>
          <w:iCs/>
          <w:color w:val="2E2E4B"/>
          <w:sz w:val="22"/>
          <w:szCs w:val="22"/>
          <w:lang w:eastAsia="el-GR"/>
        </w:rPr>
        <w:t>ΣΤΙς</w:t>
      </w:r>
      <w:proofErr w:type="spellEnd"/>
      <w:r w:rsidRPr="009C69E6">
        <w:rPr>
          <w:rFonts w:ascii="Arial" w:hAnsi="Arial" w:cs="Arial"/>
          <w:b/>
          <w:bCs/>
          <w:i/>
          <w:iCs/>
          <w:color w:val="2E2E4B"/>
          <w:sz w:val="22"/>
          <w:szCs w:val="22"/>
          <w:lang w:eastAsia="el-GR"/>
        </w:rPr>
        <w:t xml:space="preserve"> 04-06/04/2020</w:t>
      </w:r>
      <w:r w:rsidRPr="009C69E6">
        <w:rPr>
          <w:rFonts w:ascii="Arial" w:hAnsi="Arial" w:cs="Arial"/>
          <w:i/>
          <w:iCs/>
          <w:color w:val="2E2E4B"/>
          <w:sz w:val="22"/>
          <w:szCs w:val="22"/>
          <w:lang w:eastAsia="el-GR"/>
        </w:rPr>
        <w:t xml:space="preserve"> » </w:t>
      </w:r>
      <w:r w:rsidRPr="009C69E6">
        <w:rPr>
          <w:rFonts w:ascii="Arial" w:hAnsi="Arial" w:cs="Arial"/>
          <w:i/>
          <w:iCs/>
          <w:color w:val="00000A"/>
          <w:sz w:val="22"/>
          <w:szCs w:val="22"/>
          <w:lang w:eastAsia="el-GR"/>
        </w:rPr>
        <w:t xml:space="preserve">, στο Πρόγραμμα Δημοσίων Επενδύσεων – </w:t>
      </w:r>
      <w:r w:rsidRPr="009C69E6">
        <w:rPr>
          <w:rFonts w:ascii="Arial" w:hAnsi="Arial" w:cs="Arial"/>
          <w:b/>
          <w:bCs/>
          <w:i/>
          <w:iCs/>
          <w:color w:val="00000A"/>
          <w:sz w:val="22"/>
          <w:szCs w:val="22"/>
          <w:lang w:eastAsia="el-GR"/>
        </w:rPr>
        <w:t>ΣΑΕ 055</w:t>
      </w:r>
      <w:r w:rsidRPr="009C69E6">
        <w:rPr>
          <w:rFonts w:ascii="Arial" w:hAnsi="Arial" w:cs="Arial"/>
          <w:i/>
          <w:iCs/>
          <w:color w:val="00000A"/>
          <w:sz w:val="22"/>
          <w:szCs w:val="22"/>
          <w:lang w:eastAsia="el-GR"/>
        </w:rPr>
        <w:t xml:space="preserve"> «Πρόγραμμα πρόληψης και αντιμετώπισης ζημιών και καταστροφών που προκαλούνται από θεομηνίες στους ΟΤΑ Α’ και Β’ Βαθμού της χώρας», στο πλαίσιο της υπ’ </w:t>
      </w:r>
      <w:proofErr w:type="spellStart"/>
      <w:r w:rsidRPr="009C69E6">
        <w:rPr>
          <w:rFonts w:ascii="Arial" w:hAnsi="Arial" w:cs="Arial"/>
          <w:i/>
          <w:iCs/>
          <w:color w:val="00000A"/>
          <w:sz w:val="22"/>
          <w:szCs w:val="22"/>
          <w:lang w:eastAsia="el-GR"/>
        </w:rPr>
        <w:t>αριθμ</w:t>
      </w:r>
      <w:proofErr w:type="spellEnd"/>
      <w:r w:rsidRPr="009C69E6">
        <w:rPr>
          <w:rFonts w:ascii="Arial" w:hAnsi="Arial" w:cs="Arial"/>
          <w:i/>
          <w:iCs/>
          <w:color w:val="00000A"/>
          <w:sz w:val="22"/>
          <w:szCs w:val="22"/>
          <w:lang w:eastAsia="el-GR"/>
        </w:rPr>
        <w:t xml:space="preserve">. 10 Εγκυκλίου του Υπουργείου Εσωτερικών με </w:t>
      </w:r>
      <w:r w:rsidRPr="009C69E6">
        <w:rPr>
          <w:rFonts w:ascii="Arial" w:hAnsi="Arial" w:cs="Arial"/>
          <w:b/>
          <w:bCs/>
          <w:i/>
          <w:iCs/>
          <w:color w:val="00000A"/>
          <w:sz w:val="22"/>
          <w:szCs w:val="22"/>
          <w:lang w:eastAsia="el-GR"/>
        </w:rPr>
        <w:t>συνολικά εκτιμώμενο προϋπολογισμό</w:t>
      </w:r>
      <w:r w:rsidRPr="009C69E6">
        <w:rPr>
          <w:rFonts w:ascii="Arial" w:hAnsi="Arial" w:cs="Arial"/>
          <w:i/>
          <w:iCs/>
          <w:color w:val="00000A"/>
          <w:sz w:val="22"/>
          <w:szCs w:val="22"/>
          <w:lang w:eastAsia="el-GR"/>
        </w:rPr>
        <w:t xml:space="preserve"> της προτεινόμενης πράξης στο ποσό των </w:t>
      </w:r>
      <w:r w:rsidRPr="009C69E6">
        <w:rPr>
          <w:rFonts w:ascii="Arial" w:hAnsi="Arial" w:cs="Arial"/>
          <w:b/>
          <w:bCs/>
          <w:i/>
          <w:iCs/>
          <w:color w:val="2F5496"/>
          <w:sz w:val="22"/>
          <w:szCs w:val="22"/>
          <w:lang w:eastAsia="el-GR"/>
        </w:rPr>
        <w:t>350.000,01 €</w:t>
      </w:r>
      <w:r w:rsidRPr="009C69E6">
        <w:rPr>
          <w:rFonts w:ascii="Arial" w:hAnsi="Arial" w:cs="Arial"/>
          <w:i/>
          <w:iCs/>
          <w:color w:val="00000A"/>
          <w:sz w:val="22"/>
          <w:szCs w:val="22"/>
          <w:lang w:eastAsia="el-GR"/>
        </w:rPr>
        <w:t xml:space="preserve"> </w:t>
      </w:r>
    </w:p>
    <w:p w:rsidR="009C69E6" w:rsidRPr="009C69E6" w:rsidRDefault="009C69E6" w:rsidP="009C69E6">
      <w:pPr>
        <w:numPr>
          <w:ilvl w:val="0"/>
          <w:numId w:val="43"/>
        </w:numPr>
        <w:suppressAutoHyphens w:val="0"/>
        <w:spacing w:before="100" w:beforeAutospacing="1" w:after="100" w:afterAutospacing="1" w:line="360" w:lineRule="auto"/>
        <w:rPr>
          <w:rFonts w:ascii="Mistral" w:hAnsi="Mistral"/>
          <w:color w:val="00000A"/>
          <w:sz w:val="36"/>
          <w:szCs w:val="36"/>
          <w:lang w:eastAsia="el-GR"/>
        </w:rPr>
      </w:pPr>
      <w:r w:rsidRPr="009C69E6">
        <w:rPr>
          <w:rFonts w:ascii="Arial" w:hAnsi="Arial" w:cs="Arial"/>
          <w:i/>
          <w:iCs/>
          <w:color w:val="00000A"/>
          <w:sz w:val="22"/>
          <w:szCs w:val="22"/>
          <w:lang w:eastAsia="el-GR"/>
        </w:rPr>
        <w:t xml:space="preserve">Την </w:t>
      </w:r>
      <w:r w:rsidRPr="009C69E6">
        <w:rPr>
          <w:rFonts w:ascii="Arial" w:hAnsi="Arial" w:cs="Arial"/>
          <w:b/>
          <w:bCs/>
          <w:i/>
          <w:iCs/>
          <w:color w:val="00000A"/>
          <w:sz w:val="22"/>
          <w:szCs w:val="22"/>
          <w:lang w:eastAsia="el-GR"/>
        </w:rPr>
        <w:t xml:space="preserve">εξουσιοδότηση του Δημάρχου </w:t>
      </w:r>
      <w:proofErr w:type="spellStart"/>
      <w:r w:rsidRPr="009C69E6">
        <w:rPr>
          <w:rFonts w:ascii="Arial" w:hAnsi="Arial" w:cs="Arial"/>
          <w:b/>
          <w:bCs/>
          <w:i/>
          <w:iCs/>
          <w:color w:val="00000A"/>
          <w:sz w:val="22"/>
          <w:szCs w:val="22"/>
          <w:lang w:eastAsia="el-GR"/>
        </w:rPr>
        <w:t>Λεβαδέων</w:t>
      </w:r>
      <w:proofErr w:type="spellEnd"/>
      <w:r w:rsidRPr="009C69E6">
        <w:rPr>
          <w:rFonts w:ascii="Arial" w:hAnsi="Arial" w:cs="Arial"/>
          <w:i/>
          <w:iCs/>
          <w:color w:val="00000A"/>
          <w:sz w:val="22"/>
          <w:szCs w:val="22"/>
          <w:lang w:eastAsia="el-GR"/>
        </w:rPr>
        <w:t xml:space="preserve">, κου Ιωάννη Δ. </w:t>
      </w:r>
      <w:proofErr w:type="spellStart"/>
      <w:r w:rsidRPr="009C69E6">
        <w:rPr>
          <w:rFonts w:ascii="Arial" w:hAnsi="Arial" w:cs="Arial"/>
          <w:i/>
          <w:iCs/>
          <w:color w:val="00000A"/>
          <w:sz w:val="22"/>
          <w:szCs w:val="22"/>
          <w:lang w:eastAsia="el-GR"/>
        </w:rPr>
        <w:t>Ταγκαλέγκα</w:t>
      </w:r>
      <w:proofErr w:type="spellEnd"/>
      <w:r w:rsidRPr="009C69E6">
        <w:rPr>
          <w:rFonts w:ascii="Arial" w:hAnsi="Arial" w:cs="Arial"/>
          <w:i/>
          <w:iCs/>
          <w:color w:val="00000A"/>
          <w:sz w:val="22"/>
          <w:szCs w:val="22"/>
          <w:lang w:eastAsia="el-GR"/>
        </w:rPr>
        <w:t xml:space="preserve"> , ως </w:t>
      </w:r>
      <w:r w:rsidRPr="009C69E6">
        <w:rPr>
          <w:rFonts w:ascii="Arial" w:hAnsi="Arial" w:cs="Arial"/>
          <w:b/>
          <w:bCs/>
          <w:i/>
          <w:iCs/>
          <w:color w:val="00000A"/>
          <w:sz w:val="22"/>
          <w:szCs w:val="22"/>
          <w:lang w:eastAsia="el-GR"/>
        </w:rPr>
        <w:t xml:space="preserve">νόμιμου εκπροσώπου του Δήμου </w:t>
      </w:r>
      <w:proofErr w:type="spellStart"/>
      <w:r w:rsidRPr="009C69E6">
        <w:rPr>
          <w:rFonts w:ascii="Arial" w:hAnsi="Arial" w:cs="Arial"/>
          <w:b/>
          <w:bCs/>
          <w:i/>
          <w:iCs/>
          <w:color w:val="00000A"/>
          <w:sz w:val="22"/>
          <w:szCs w:val="22"/>
          <w:lang w:eastAsia="el-GR"/>
        </w:rPr>
        <w:t>Λεβαδέων</w:t>
      </w:r>
      <w:proofErr w:type="spellEnd"/>
      <w:r w:rsidRPr="009C69E6">
        <w:rPr>
          <w:rFonts w:ascii="Arial" w:hAnsi="Arial" w:cs="Arial"/>
          <w:i/>
          <w:iCs/>
          <w:color w:val="00000A"/>
          <w:sz w:val="22"/>
          <w:szCs w:val="22"/>
          <w:lang w:eastAsia="el-GR"/>
        </w:rPr>
        <w:t xml:space="preserve">, για τις περαιτέρω διαδικασίες σύμφωνα με τους όρους της εγκυκλίου 10 και τις διευκρινήσεις αυτής , </w:t>
      </w:r>
      <w:r w:rsidRPr="009C69E6">
        <w:rPr>
          <w:rFonts w:ascii="Arial" w:hAnsi="Arial" w:cs="Arial"/>
          <w:b/>
          <w:bCs/>
          <w:i/>
          <w:iCs/>
          <w:color w:val="00000A"/>
          <w:sz w:val="22"/>
          <w:szCs w:val="22"/>
          <w:lang w:eastAsia="el-GR"/>
        </w:rPr>
        <w:t>του Υπουργείου Εσωτερικών</w:t>
      </w:r>
      <w:r w:rsidRPr="009C69E6">
        <w:rPr>
          <w:rFonts w:ascii="Arial" w:hAnsi="Arial" w:cs="Arial"/>
          <w:i/>
          <w:iCs/>
          <w:color w:val="00000A"/>
          <w:sz w:val="22"/>
          <w:szCs w:val="22"/>
          <w:lang w:eastAsia="el-GR"/>
        </w:rPr>
        <w:t>.</w:t>
      </w: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4A3078" w:rsidRPr="00583F34" w:rsidRDefault="007E216F" w:rsidP="004A3078">
      <w:pPr>
        <w:pStyle w:val="211"/>
        <w:numPr>
          <w:ilvl w:val="0"/>
          <w:numId w:val="7"/>
        </w:numPr>
        <w:tabs>
          <w:tab w:val="center" w:pos="8460"/>
        </w:tabs>
        <w:spacing w:before="119" w:after="119"/>
        <w:jc w:val="both"/>
      </w:pPr>
      <w:r w:rsidRPr="007E216F">
        <w:rPr>
          <w:rStyle w:val="aa"/>
          <w:rFonts w:eastAsia="Arial"/>
          <w:i w:val="0"/>
          <w:iCs w:val="0"/>
          <w:sz w:val="22"/>
          <w:szCs w:val="22"/>
          <w:highlight w:val="white"/>
          <w:shd w:val="clear" w:color="auto" w:fill="FFFFFF"/>
          <w:lang w:eastAsia="el-GR"/>
        </w:rPr>
        <w:t>το</w:t>
      </w:r>
      <w:r w:rsidRPr="007E216F">
        <w:rPr>
          <w:rStyle w:val="aa"/>
          <w:rFonts w:eastAsia="Arial"/>
          <w:b/>
          <w:bCs/>
          <w:color w:val="000000"/>
          <w:sz w:val="22"/>
          <w:szCs w:val="22"/>
          <w:highlight w:val="white"/>
          <w:shd w:val="clear" w:color="auto" w:fill="FFFFFF"/>
          <w:lang w:eastAsia="el-GR"/>
        </w:rPr>
        <w:t xml:space="preserve"> </w:t>
      </w:r>
      <w:r w:rsidRPr="007E216F">
        <w:rPr>
          <w:rStyle w:val="aa"/>
          <w:rFonts w:eastAsia="Arial"/>
          <w:i w:val="0"/>
          <w:iCs w:val="0"/>
          <w:color w:val="000000"/>
          <w:sz w:val="22"/>
          <w:szCs w:val="22"/>
          <w:highlight w:val="white"/>
          <w:shd w:val="clear" w:color="auto" w:fill="FFFFFF"/>
          <w:lang w:eastAsia="el-GR"/>
        </w:rPr>
        <w:t>υπ αριθμ.</w:t>
      </w:r>
      <w:r w:rsidR="00C962F3">
        <w:rPr>
          <w:rStyle w:val="aa"/>
          <w:rFonts w:eastAsia="Arial"/>
          <w:i w:val="0"/>
          <w:iCs w:val="0"/>
          <w:color w:val="000000"/>
          <w:sz w:val="22"/>
          <w:szCs w:val="22"/>
          <w:highlight w:val="white"/>
          <w:shd w:val="clear" w:color="auto" w:fill="FFFFFF"/>
          <w:lang w:eastAsia="el-GR"/>
        </w:rPr>
        <w:t>9</w:t>
      </w:r>
      <w:r w:rsidR="009C69E6">
        <w:rPr>
          <w:rStyle w:val="aa"/>
          <w:rFonts w:eastAsia="Arial"/>
          <w:i w:val="0"/>
          <w:iCs w:val="0"/>
          <w:color w:val="000000"/>
          <w:sz w:val="22"/>
          <w:szCs w:val="22"/>
          <w:highlight w:val="white"/>
          <w:shd w:val="clear" w:color="auto" w:fill="FFFFFF"/>
          <w:lang w:eastAsia="el-GR"/>
        </w:rPr>
        <w:t>829</w:t>
      </w:r>
      <w:r w:rsidR="002A1D80">
        <w:rPr>
          <w:rStyle w:val="aa"/>
          <w:rFonts w:eastAsia="Arial"/>
          <w:i w:val="0"/>
          <w:iCs w:val="0"/>
          <w:color w:val="000000"/>
          <w:sz w:val="22"/>
          <w:szCs w:val="22"/>
          <w:highlight w:val="white"/>
          <w:shd w:val="clear" w:color="auto" w:fill="FFFFFF"/>
          <w:lang w:eastAsia="el-GR"/>
        </w:rPr>
        <w:t>/2</w:t>
      </w:r>
      <w:r w:rsidR="009C69E6">
        <w:rPr>
          <w:rStyle w:val="aa"/>
          <w:rFonts w:eastAsia="Arial"/>
          <w:i w:val="0"/>
          <w:iCs w:val="0"/>
          <w:color w:val="000000"/>
          <w:sz w:val="22"/>
          <w:szCs w:val="22"/>
          <w:highlight w:val="white"/>
          <w:shd w:val="clear" w:color="auto" w:fill="FFFFFF"/>
          <w:lang w:eastAsia="el-GR"/>
        </w:rPr>
        <w:t>8</w:t>
      </w:r>
      <w:r w:rsidR="002A1D80">
        <w:rPr>
          <w:rStyle w:val="aa"/>
          <w:rFonts w:eastAsia="Arial"/>
          <w:i w:val="0"/>
          <w:iCs w:val="0"/>
          <w:color w:val="000000"/>
          <w:sz w:val="22"/>
          <w:szCs w:val="22"/>
          <w:highlight w:val="white"/>
          <w:shd w:val="clear" w:color="auto" w:fill="FFFFFF"/>
          <w:lang w:eastAsia="el-GR"/>
        </w:rPr>
        <w:t>-5-2020</w:t>
      </w:r>
      <w:r w:rsidRPr="007E216F">
        <w:rPr>
          <w:rStyle w:val="aa"/>
          <w:rFonts w:eastAsia="Arial"/>
          <w:i w:val="0"/>
          <w:iCs w:val="0"/>
          <w:color w:val="000000"/>
          <w:sz w:val="22"/>
          <w:szCs w:val="22"/>
          <w:highlight w:val="white"/>
          <w:shd w:val="clear" w:color="auto" w:fill="FFFFFF"/>
          <w:lang w:eastAsia="el-GR"/>
        </w:rPr>
        <w:t xml:space="preserve"> έγγραφο </w:t>
      </w:r>
      <w:r w:rsidRPr="007E216F">
        <w:rPr>
          <w:rStyle w:val="aa"/>
          <w:rFonts w:eastAsia="Arial"/>
          <w:i w:val="0"/>
          <w:iCs w:val="0"/>
          <w:color w:val="000000"/>
          <w:sz w:val="22"/>
          <w:szCs w:val="22"/>
          <w:highlight w:val="white"/>
          <w:shd w:val="clear" w:color="auto" w:fill="FFFFFF"/>
          <w:lang w:eastAsia="el-GR" w:bidi="ar-SA"/>
        </w:rPr>
        <w:t xml:space="preserve"> της Δ/</w:t>
      </w:r>
      <w:proofErr w:type="spellStart"/>
      <w:r w:rsidRPr="007E216F">
        <w:rPr>
          <w:rStyle w:val="aa"/>
          <w:rFonts w:eastAsia="Arial"/>
          <w:i w:val="0"/>
          <w:iCs w:val="0"/>
          <w:color w:val="000000"/>
          <w:sz w:val="22"/>
          <w:szCs w:val="22"/>
          <w:highlight w:val="white"/>
          <w:shd w:val="clear" w:color="auto" w:fill="FFFFFF"/>
          <w:lang w:eastAsia="el-GR" w:bidi="ar-SA"/>
        </w:rPr>
        <w:t>νσης</w:t>
      </w:r>
      <w:proofErr w:type="spellEnd"/>
      <w:r w:rsidRPr="007E216F">
        <w:rPr>
          <w:rStyle w:val="aa"/>
          <w:rFonts w:eastAsia="Arial"/>
          <w:i w:val="0"/>
          <w:iCs w:val="0"/>
          <w:color w:val="000000"/>
          <w:sz w:val="22"/>
          <w:szCs w:val="22"/>
          <w:highlight w:val="white"/>
          <w:shd w:val="clear" w:color="auto" w:fill="FFFFFF"/>
          <w:lang w:eastAsia="el-GR" w:bidi="ar-SA"/>
        </w:rPr>
        <w:t xml:space="preserve">  Τεχνικών Υπηρεσιών</w:t>
      </w:r>
      <w:r w:rsidRPr="007E216F">
        <w:rPr>
          <w:rStyle w:val="aa"/>
          <w:rFonts w:eastAsia="Arial"/>
          <w:b/>
          <w:bCs/>
          <w:i w:val="0"/>
          <w:iCs w:val="0"/>
          <w:color w:val="000000"/>
          <w:sz w:val="22"/>
          <w:szCs w:val="22"/>
          <w:highlight w:val="white"/>
          <w:shd w:val="clear" w:color="auto" w:fill="FFFFFF"/>
          <w:lang w:eastAsia="el-GR" w:bidi="ar-SA"/>
        </w:rPr>
        <w:t xml:space="preserve"> </w:t>
      </w:r>
      <w:r w:rsidRPr="007E216F">
        <w:rPr>
          <w:rStyle w:val="aa"/>
          <w:rFonts w:eastAsia="Arial"/>
          <w:i w:val="0"/>
          <w:iCs w:val="0"/>
          <w:color w:val="000000"/>
          <w:sz w:val="22"/>
          <w:szCs w:val="22"/>
          <w:highlight w:val="white"/>
          <w:shd w:val="clear" w:color="auto" w:fill="FFFFFF"/>
          <w:lang w:eastAsia="el-GR" w:bidi="ar-SA"/>
        </w:rPr>
        <w:t>του Δήμου</w:t>
      </w:r>
      <w:r w:rsidRPr="007E216F">
        <w:rPr>
          <w:rFonts w:eastAsia="Arial"/>
          <w:sz w:val="22"/>
          <w:szCs w:val="22"/>
        </w:rPr>
        <w:t xml:space="preserve"> που </w:t>
      </w:r>
      <w:r w:rsidRPr="007E216F">
        <w:rPr>
          <w:rFonts w:eastAsia="Arial"/>
          <w:sz w:val="22"/>
          <w:szCs w:val="22"/>
        </w:rPr>
        <w:lastRenderedPageBreak/>
        <w:t xml:space="preserve">είχε </w:t>
      </w:r>
      <w:r w:rsidR="004A3078" w:rsidRPr="007E216F">
        <w:rPr>
          <w:rFonts w:eastAsia="Arial"/>
          <w:color w:val="000000"/>
          <w:sz w:val="22"/>
          <w:szCs w:val="22"/>
          <w:highlight w:val="white"/>
          <w:shd w:val="clear" w:color="auto" w:fill="FFFFFF"/>
          <w:lang w:eastAsia="el-GR"/>
        </w:rPr>
        <w:t xml:space="preserve"> αποσταλεί ηλεκτρονικά στα </w:t>
      </w:r>
      <w:r w:rsidR="004A3078" w:rsidRPr="007E216F">
        <w:rPr>
          <w:rFonts w:eastAsia="Arial"/>
          <w:color w:val="000000"/>
          <w:sz w:val="22"/>
          <w:szCs w:val="22"/>
          <w:highlight w:val="white"/>
          <w:shd w:val="clear" w:color="auto" w:fill="FFFFFF"/>
          <w:lang w:val="en-US" w:eastAsia="el-GR"/>
        </w:rPr>
        <w:t>email</w:t>
      </w:r>
      <w:r w:rsidR="004A3078" w:rsidRPr="007E216F">
        <w:rPr>
          <w:rFonts w:eastAsia="Arial"/>
          <w:color w:val="000000"/>
          <w:sz w:val="22"/>
          <w:szCs w:val="22"/>
          <w:highlight w:val="white"/>
          <w:shd w:val="clear" w:color="auto" w:fill="FFFFFF"/>
          <w:lang w:eastAsia="el-GR"/>
        </w:rPr>
        <w:t xml:space="preserve">  όλων των δημοτικών συμβούλων </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90513E">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Pr="00B3415B" w:rsidRDefault="007B344E" w:rsidP="00E153A7">
      <w:pPr>
        <w:pStyle w:val="af9"/>
        <w:widowControl w:val="0"/>
        <w:numPr>
          <w:ilvl w:val="0"/>
          <w:numId w:val="30"/>
        </w:numPr>
        <w:suppressAutoHyphens w:val="0"/>
        <w:spacing w:before="6" w:after="6" w:line="360" w:lineRule="auto"/>
        <w:jc w:val="both"/>
        <w:rPr>
          <w:rFonts w:ascii="Arial" w:hAnsi="Arial" w:cs="Arial"/>
          <w:sz w:val="22"/>
          <w:szCs w:val="22"/>
        </w:rPr>
      </w:pPr>
      <w:r w:rsidRPr="00B3415B">
        <w:rPr>
          <w:rFonts w:ascii="Arial" w:hAnsi="Arial" w:cs="Arial"/>
          <w:sz w:val="22"/>
          <w:szCs w:val="22"/>
        </w:rPr>
        <w:t xml:space="preserve">την με </w:t>
      </w:r>
      <w:proofErr w:type="spellStart"/>
      <w:r w:rsidRPr="00B3415B">
        <w:rPr>
          <w:rFonts w:ascii="Arial" w:hAnsi="Arial" w:cs="Arial"/>
          <w:sz w:val="22"/>
          <w:szCs w:val="22"/>
        </w:rPr>
        <w:t>αριθμ</w:t>
      </w:r>
      <w:proofErr w:type="spellEnd"/>
      <w:r w:rsidRPr="00B3415B">
        <w:rPr>
          <w:rFonts w:ascii="Arial" w:hAnsi="Arial" w:cs="Arial"/>
          <w:sz w:val="22"/>
          <w:szCs w:val="22"/>
        </w:rPr>
        <w:t xml:space="preserve">. </w:t>
      </w:r>
      <w:proofErr w:type="spellStart"/>
      <w:r w:rsidRPr="00B3415B">
        <w:rPr>
          <w:rFonts w:ascii="Arial" w:hAnsi="Arial" w:cs="Arial"/>
          <w:sz w:val="22"/>
          <w:szCs w:val="22"/>
        </w:rPr>
        <w:t>Πρωτ</w:t>
      </w:r>
      <w:proofErr w:type="spellEnd"/>
      <w:r w:rsidRPr="00B3415B">
        <w:rPr>
          <w:rFonts w:ascii="Arial" w:hAnsi="Arial" w:cs="Arial"/>
          <w:sz w:val="22"/>
          <w:szCs w:val="22"/>
        </w:rPr>
        <w:t xml:space="preserve"> 18318/13-3-2020 (ΑΔΑ:9ΛΠΧ46ΜΤΛ6-1ΑΕ) εγκύκλιο του Υπουργείου Εσωτερικών</w:t>
      </w:r>
    </w:p>
    <w:p w:rsidR="00E153A7" w:rsidRPr="009B2DB0" w:rsidRDefault="00E153A7" w:rsidP="00E153A7">
      <w:pPr>
        <w:pStyle w:val="af9"/>
        <w:numPr>
          <w:ilvl w:val="0"/>
          <w:numId w:val="30"/>
        </w:numPr>
        <w:spacing w:before="6" w:after="6" w:line="360" w:lineRule="auto"/>
        <w:jc w:val="both"/>
      </w:pPr>
      <w:r w:rsidRPr="00B3415B">
        <w:rPr>
          <w:rFonts w:ascii="Arial" w:hAnsi="Arial" w:cs="Arial"/>
          <w:sz w:val="22"/>
          <w:szCs w:val="22"/>
        </w:rPr>
        <w:t xml:space="preserve">την με </w:t>
      </w:r>
      <w:proofErr w:type="spellStart"/>
      <w:r w:rsidRPr="00B3415B">
        <w:rPr>
          <w:rFonts w:ascii="Arial" w:hAnsi="Arial" w:cs="Arial"/>
          <w:sz w:val="22"/>
          <w:szCs w:val="22"/>
        </w:rPr>
        <w:t>αριθμ</w:t>
      </w:r>
      <w:proofErr w:type="spellEnd"/>
      <w:r w:rsidRPr="00B3415B">
        <w:rPr>
          <w:rFonts w:ascii="Arial" w:hAnsi="Arial" w:cs="Arial"/>
          <w:sz w:val="22"/>
          <w:szCs w:val="22"/>
        </w:rPr>
        <w:t xml:space="preserve">. </w:t>
      </w:r>
      <w:proofErr w:type="spellStart"/>
      <w:r w:rsidRPr="00B3415B">
        <w:rPr>
          <w:rFonts w:ascii="Arial" w:hAnsi="Arial" w:cs="Arial"/>
          <w:sz w:val="22"/>
          <w:szCs w:val="22"/>
        </w:rPr>
        <w:t>πρωτ</w:t>
      </w:r>
      <w:proofErr w:type="spellEnd"/>
      <w:r w:rsidRPr="00B3415B">
        <w:rPr>
          <w:rFonts w:ascii="Arial" w:hAnsi="Arial" w:cs="Arial"/>
          <w:sz w:val="22"/>
          <w:szCs w:val="22"/>
        </w:rPr>
        <w:t>. 1822/16-03-2020 (ΑΔΑ: ΨΕΚ946ΜΤΛΠ-004) εγκύκλιο του Υπουργείου Ψηφιακής Διακυβέρνησης  «Παροχή διευκρινήσεων και οδηγιών σχετικά με την εφαρμογή της υπηρεσίας τηλεδιάσκεψης</w:t>
      </w:r>
      <w:r w:rsidRPr="00272B49">
        <w:rPr>
          <w:rFonts w:ascii="Arial" w:hAnsi="Arial" w:cs="Arial"/>
          <w:sz w:val="22"/>
          <w:szCs w:val="22"/>
        </w:rPr>
        <w:t xml:space="preserve"> </w:t>
      </w:r>
      <w:r w:rsidRPr="00B3415B">
        <w:rPr>
          <w:rFonts w:ascii="Arial" w:hAnsi="Arial" w:cs="Arial"/>
          <w:sz w:val="22"/>
          <w:szCs w:val="22"/>
          <w:lang w:val="en-US"/>
        </w:rPr>
        <w:t>e</w:t>
      </w:r>
      <w:r w:rsidRPr="00272B49">
        <w:rPr>
          <w:rFonts w:ascii="Arial" w:hAnsi="Arial" w:cs="Arial"/>
          <w:sz w:val="22"/>
          <w:szCs w:val="22"/>
        </w:rPr>
        <w:t>:</w:t>
      </w:r>
      <w:r w:rsidRPr="00B3415B">
        <w:rPr>
          <w:rFonts w:ascii="Arial" w:hAnsi="Arial" w:cs="Arial"/>
          <w:sz w:val="22"/>
          <w:szCs w:val="22"/>
          <w:lang w:val="en-US"/>
        </w:rPr>
        <w:t>Presence</w:t>
      </w:r>
      <w:r w:rsidRPr="00272B49">
        <w:rPr>
          <w:rFonts w:ascii="Arial" w:hAnsi="Arial" w:cs="Arial"/>
          <w:sz w:val="22"/>
          <w:szCs w:val="22"/>
        </w:rPr>
        <w:t>.</w:t>
      </w:r>
      <w:r w:rsidRPr="00B3415B">
        <w:rPr>
          <w:rFonts w:ascii="Arial" w:hAnsi="Arial" w:cs="Arial"/>
          <w:sz w:val="22"/>
          <w:szCs w:val="22"/>
          <w:lang w:val="en-US"/>
        </w:rPr>
        <w:t>gov</w:t>
      </w:r>
      <w:r w:rsidRPr="00272B49">
        <w:rPr>
          <w:rFonts w:ascii="Arial" w:hAnsi="Arial" w:cs="Arial"/>
          <w:sz w:val="22"/>
          <w:szCs w:val="22"/>
        </w:rPr>
        <w:t>.</w:t>
      </w:r>
      <w:r w:rsidRPr="00B3415B">
        <w:rPr>
          <w:rFonts w:ascii="Arial" w:hAnsi="Arial" w:cs="Arial"/>
          <w:sz w:val="22"/>
          <w:szCs w:val="22"/>
          <w:lang w:val="en-US"/>
        </w:rPr>
        <w:t>gr</w:t>
      </w:r>
      <w:r w:rsidRPr="00B3415B">
        <w:rPr>
          <w:rFonts w:ascii="Arial" w:hAnsi="Arial" w:cs="Arial"/>
          <w:sz w:val="22"/>
          <w:szCs w:val="22"/>
        </w:rPr>
        <w:t>»</w:t>
      </w:r>
      <w:r w:rsidRPr="00D71DAD">
        <w:rPr>
          <w:rFonts w:ascii="Arial" w:hAnsi="Arial" w:cs="Arial"/>
          <w:sz w:val="22"/>
          <w:szCs w:val="22"/>
        </w:rPr>
        <w:t xml:space="preserve"> </w:t>
      </w:r>
    </w:p>
    <w:p w:rsidR="00E153A7" w:rsidRPr="00C6575B" w:rsidRDefault="00E153A7" w:rsidP="00E153A7">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7E216F"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4F1A10" w:rsidRDefault="004F1A10" w:rsidP="009C69E6">
      <w:pPr>
        <w:numPr>
          <w:ilvl w:val="0"/>
          <w:numId w:val="30"/>
        </w:numPr>
        <w:tabs>
          <w:tab w:val="center" w:pos="8460"/>
        </w:tabs>
        <w:jc w:val="both"/>
        <w:rPr>
          <w:rFonts w:ascii="Arial" w:hAnsi="Arial" w:cs="Arial"/>
          <w:sz w:val="22"/>
          <w:szCs w:val="22"/>
        </w:rPr>
      </w:pPr>
      <w:r w:rsidRPr="004F1A10">
        <w:rPr>
          <w:rFonts w:ascii="Arial" w:hAnsi="Arial" w:cs="Arial"/>
          <w:sz w:val="22"/>
          <w:szCs w:val="22"/>
        </w:rPr>
        <w:t xml:space="preserve">Το συνημμένο </w:t>
      </w:r>
      <w:r>
        <w:rPr>
          <w:rFonts w:ascii="Arial" w:hAnsi="Arial" w:cs="Arial"/>
          <w:sz w:val="22"/>
          <w:szCs w:val="22"/>
        </w:rPr>
        <w:t xml:space="preserve">από 10/4/2020 συμπληρωμένο και υπογεγραμμένο </w:t>
      </w:r>
      <w:r w:rsidRPr="004F1A10">
        <w:rPr>
          <w:rFonts w:ascii="Arial" w:hAnsi="Arial" w:cs="Arial"/>
          <w:sz w:val="22"/>
          <w:szCs w:val="22"/>
        </w:rPr>
        <w:t xml:space="preserve">Τεχνικό Δελτίο του έργου </w:t>
      </w:r>
    </w:p>
    <w:p w:rsidR="004F1A10" w:rsidRPr="00275386" w:rsidRDefault="004F1A10" w:rsidP="009C69E6">
      <w:pPr>
        <w:numPr>
          <w:ilvl w:val="0"/>
          <w:numId w:val="30"/>
        </w:numPr>
        <w:tabs>
          <w:tab w:val="center" w:pos="8460"/>
        </w:tabs>
        <w:jc w:val="both"/>
        <w:rPr>
          <w:rFonts w:ascii="Arial" w:hAnsi="Arial" w:cs="Arial"/>
          <w:sz w:val="22"/>
          <w:szCs w:val="22"/>
        </w:rPr>
      </w:pPr>
      <w:r w:rsidRPr="009C69E6">
        <w:rPr>
          <w:rFonts w:ascii="Arial" w:hAnsi="Arial" w:cs="Arial"/>
          <w:iCs/>
          <w:color w:val="00000A"/>
          <w:sz w:val="22"/>
          <w:szCs w:val="22"/>
          <w:lang w:eastAsia="el-GR"/>
        </w:rPr>
        <w:t>τις διατάξεις του Ν. 4412/2016 «Δημόσιες Συμβάσεις Έργων, Προμηθειών και Υπηρεσιών</w:t>
      </w:r>
    </w:p>
    <w:p w:rsidR="00275386" w:rsidRPr="00275386" w:rsidRDefault="00275386" w:rsidP="00275386">
      <w:pPr>
        <w:pStyle w:val="af9"/>
        <w:numPr>
          <w:ilvl w:val="0"/>
          <w:numId w:val="30"/>
        </w:numPr>
        <w:suppressAutoHyphens w:val="0"/>
        <w:spacing w:before="100" w:beforeAutospacing="1" w:after="100" w:afterAutospacing="1"/>
        <w:rPr>
          <w:color w:val="00000A"/>
          <w:lang w:eastAsia="el-GR"/>
        </w:rPr>
      </w:pPr>
      <w:r w:rsidRPr="00275386">
        <w:rPr>
          <w:rFonts w:ascii="Arial" w:hAnsi="Arial" w:cs="Arial"/>
          <w:color w:val="00000A"/>
          <w:sz w:val="22"/>
          <w:szCs w:val="22"/>
          <w:lang w:eastAsia="el-GR"/>
        </w:rPr>
        <w:t xml:space="preserve">την </w:t>
      </w:r>
      <w:proofErr w:type="spellStart"/>
      <w:r w:rsidRPr="00275386">
        <w:rPr>
          <w:rFonts w:ascii="Arial" w:hAnsi="Arial" w:cs="Arial"/>
          <w:color w:val="00000A"/>
          <w:sz w:val="22"/>
          <w:szCs w:val="22"/>
          <w:lang w:eastAsia="el-GR"/>
        </w:rPr>
        <w:t>αριθμ</w:t>
      </w:r>
      <w:proofErr w:type="spellEnd"/>
      <w:r w:rsidRPr="00275386">
        <w:rPr>
          <w:rFonts w:ascii="Arial" w:hAnsi="Arial" w:cs="Arial"/>
          <w:color w:val="00000A"/>
          <w:sz w:val="22"/>
          <w:szCs w:val="22"/>
          <w:lang w:eastAsia="el-GR"/>
        </w:rPr>
        <w:t xml:space="preserve">. </w:t>
      </w:r>
      <w:r w:rsidRPr="00275386">
        <w:rPr>
          <w:rFonts w:ascii="Arial" w:hAnsi="Arial" w:cs="Arial"/>
          <w:b/>
          <w:bCs/>
          <w:color w:val="00000A"/>
          <w:sz w:val="22"/>
          <w:szCs w:val="22"/>
          <w:lang w:eastAsia="el-GR"/>
        </w:rPr>
        <w:t xml:space="preserve">10 Εγκύκλιο με αρ. </w:t>
      </w:r>
      <w:proofErr w:type="spellStart"/>
      <w:r w:rsidRPr="00275386">
        <w:rPr>
          <w:rFonts w:ascii="Arial" w:hAnsi="Arial" w:cs="Arial"/>
          <w:b/>
          <w:bCs/>
          <w:color w:val="00000A"/>
          <w:sz w:val="22"/>
          <w:szCs w:val="22"/>
          <w:lang w:eastAsia="el-GR"/>
        </w:rPr>
        <w:t>Πρωτ</w:t>
      </w:r>
      <w:proofErr w:type="spellEnd"/>
      <w:r w:rsidRPr="00275386">
        <w:rPr>
          <w:rFonts w:ascii="Arial" w:hAnsi="Arial" w:cs="Arial"/>
          <w:b/>
          <w:bCs/>
          <w:color w:val="00000A"/>
          <w:sz w:val="22"/>
          <w:szCs w:val="22"/>
          <w:lang w:eastAsia="el-GR"/>
        </w:rPr>
        <w:t xml:space="preserve">. 7207/07.03.2017 (ΑΔΑ:Ψ65Π465ΧΘ7-4Ε8 ) </w:t>
      </w:r>
    </w:p>
    <w:p w:rsidR="00275386" w:rsidRPr="00275386" w:rsidRDefault="00275386" w:rsidP="00275386">
      <w:pPr>
        <w:numPr>
          <w:ilvl w:val="0"/>
          <w:numId w:val="30"/>
        </w:numPr>
        <w:suppressAutoHyphens w:val="0"/>
        <w:spacing w:before="100" w:beforeAutospacing="1" w:after="100" w:afterAutospacing="1"/>
        <w:ind w:left="426" w:firstLine="0"/>
        <w:rPr>
          <w:color w:val="00000A"/>
          <w:lang w:eastAsia="el-GR"/>
        </w:rPr>
      </w:pPr>
      <w:r w:rsidRPr="00275386">
        <w:rPr>
          <w:rFonts w:ascii="Arial" w:hAnsi="Arial" w:cs="Arial"/>
          <w:color w:val="00000A"/>
          <w:sz w:val="22"/>
          <w:szCs w:val="22"/>
          <w:lang w:eastAsia="el-GR"/>
        </w:rPr>
        <w:t xml:space="preserve">τις Διευκρινιστικές οδηγίες αυτής με αρ. </w:t>
      </w:r>
      <w:proofErr w:type="spellStart"/>
      <w:r w:rsidRPr="00275386">
        <w:rPr>
          <w:rFonts w:ascii="Arial" w:hAnsi="Arial" w:cs="Arial"/>
          <w:color w:val="00000A"/>
          <w:sz w:val="22"/>
          <w:szCs w:val="22"/>
          <w:lang w:eastAsia="el-GR"/>
        </w:rPr>
        <w:t>Πρωτ</w:t>
      </w:r>
      <w:proofErr w:type="spellEnd"/>
      <w:r w:rsidRPr="00275386">
        <w:rPr>
          <w:rFonts w:ascii="Arial" w:hAnsi="Arial" w:cs="Arial"/>
          <w:color w:val="00000A"/>
          <w:sz w:val="22"/>
          <w:szCs w:val="22"/>
          <w:lang w:eastAsia="el-GR"/>
        </w:rPr>
        <w:t xml:space="preserve">. </w:t>
      </w:r>
      <w:r w:rsidRPr="00275386">
        <w:rPr>
          <w:rFonts w:ascii="Arial" w:hAnsi="Arial" w:cs="Arial"/>
          <w:b/>
          <w:bCs/>
          <w:color w:val="00000A"/>
          <w:sz w:val="22"/>
          <w:szCs w:val="22"/>
          <w:lang w:eastAsia="el-GR"/>
        </w:rPr>
        <w:t>17939/30.05.2017 (ΑΔΑ:7ΖΜΥ465ΧΘ7-ΙΥΜ)</w:t>
      </w:r>
      <w:r w:rsidRPr="00275386">
        <w:rPr>
          <w:rFonts w:ascii="Arial" w:hAnsi="Arial" w:cs="Arial"/>
          <w:color w:val="00000A"/>
          <w:sz w:val="22"/>
          <w:szCs w:val="22"/>
          <w:lang w:eastAsia="el-GR"/>
        </w:rPr>
        <w:t xml:space="preserve"> του Υπουργείου Εσωτερικών ,</w:t>
      </w:r>
    </w:p>
    <w:p w:rsidR="00275386" w:rsidRPr="001A024B" w:rsidRDefault="00275386" w:rsidP="00275386">
      <w:pPr>
        <w:pStyle w:val="af9"/>
        <w:numPr>
          <w:ilvl w:val="0"/>
          <w:numId w:val="30"/>
        </w:numPr>
        <w:suppressAutoHyphens w:val="0"/>
        <w:spacing w:before="100" w:beforeAutospacing="1" w:after="100" w:afterAutospacing="1"/>
        <w:rPr>
          <w:color w:val="00000A"/>
          <w:lang w:eastAsia="el-GR"/>
        </w:rPr>
      </w:pPr>
      <w:r w:rsidRPr="00275386">
        <w:rPr>
          <w:rFonts w:ascii="Arial" w:hAnsi="Arial" w:cs="Arial"/>
          <w:color w:val="00000A"/>
          <w:sz w:val="22"/>
          <w:szCs w:val="22"/>
          <w:lang w:eastAsia="el-GR"/>
        </w:rPr>
        <w:t xml:space="preserve">την υπ’ </w:t>
      </w:r>
      <w:proofErr w:type="spellStart"/>
      <w:r w:rsidRPr="00275386">
        <w:rPr>
          <w:rFonts w:ascii="Arial" w:hAnsi="Arial" w:cs="Arial"/>
          <w:color w:val="00000A"/>
          <w:sz w:val="22"/>
          <w:szCs w:val="22"/>
          <w:lang w:eastAsia="el-GR"/>
        </w:rPr>
        <w:t>αριθμ</w:t>
      </w:r>
      <w:proofErr w:type="spellEnd"/>
      <w:r w:rsidRPr="00275386">
        <w:rPr>
          <w:rFonts w:ascii="Arial" w:hAnsi="Arial" w:cs="Arial"/>
          <w:color w:val="00000A"/>
          <w:sz w:val="22"/>
          <w:szCs w:val="22"/>
          <w:lang w:eastAsia="el-GR"/>
        </w:rPr>
        <w:t xml:space="preserve">. </w:t>
      </w:r>
      <w:r w:rsidRPr="00275386">
        <w:rPr>
          <w:rFonts w:ascii="Arial" w:hAnsi="Arial" w:cs="Arial"/>
          <w:b/>
          <w:bCs/>
          <w:color w:val="00000A"/>
          <w:sz w:val="22"/>
          <w:szCs w:val="22"/>
          <w:lang w:eastAsia="el-GR"/>
        </w:rPr>
        <w:t>2555/07-04-2020</w:t>
      </w:r>
      <w:r w:rsidRPr="00275386">
        <w:rPr>
          <w:rFonts w:ascii="Arial" w:hAnsi="Arial" w:cs="Arial"/>
          <w:color w:val="00000A"/>
          <w:sz w:val="22"/>
          <w:szCs w:val="22"/>
          <w:lang w:eastAsia="el-GR"/>
        </w:rPr>
        <w:t xml:space="preserve"> απόφαση του Γ.Γ. Πολιτικής Προστασία</w:t>
      </w:r>
      <w:r w:rsidR="001A024B">
        <w:rPr>
          <w:rFonts w:ascii="Arial" w:hAnsi="Arial" w:cs="Arial"/>
          <w:color w:val="00000A"/>
          <w:sz w:val="22"/>
          <w:szCs w:val="22"/>
          <w:lang w:eastAsia="el-GR"/>
        </w:rPr>
        <w:t>ς</w:t>
      </w:r>
    </w:p>
    <w:p w:rsidR="001A024B" w:rsidRPr="001A024B" w:rsidRDefault="001A024B" w:rsidP="001A024B">
      <w:pPr>
        <w:pStyle w:val="af9"/>
        <w:numPr>
          <w:ilvl w:val="0"/>
          <w:numId w:val="30"/>
        </w:numPr>
        <w:suppressAutoHyphens w:val="0"/>
        <w:spacing w:before="100" w:beforeAutospacing="1" w:after="100" w:afterAutospacing="1"/>
        <w:ind w:left="426" w:firstLine="0"/>
        <w:rPr>
          <w:color w:val="00000A"/>
          <w:lang w:eastAsia="el-GR"/>
        </w:rPr>
      </w:pPr>
      <w:r w:rsidRPr="001A024B">
        <w:rPr>
          <w:rFonts w:ascii="Arial" w:hAnsi="Arial" w:cs="Arial"/>
          <w:color w:val="00000A"/>
          <w:sz w:val="22"/>
          <w:szCs w:val="22"/>
          <w:lang w:eastAsia="el-GR"/>
        </w:rPr>
        <w:t xml:space="preserve">την </w:t>
      </w:r>
      <w:proofErr w:type="spellStart"/>
      <w:r w:rsidRPr="001A024B">
        <w:rPr>
          <w:rFonts w:ascii="Arial" w:hAnsi="Arial" w:cs="Arial"/>
          <w:color w:val="00000A"/>
          <w:sz w:val="22"/>
          <w:szCs w:val="22"/>
          <w:lang w:eastAsia="el-GR"/>
        </w:rPr>
        <w:t>υπ΄αριθμόν</w:t>
      </w:r>
      <w:proofErr w:type="spellEnd"/>
      <w:r w:rsidRPr="001A024B">
        <w:rPr>
          <w:rFonts w:ascii="Arial" w:hAnsi="Arial" w:cs="Arial"/>
          <w:color w:val="00000A"/>
          <w:sz w:val="22"/>
          <w:szCs w:val="22"/>
          <w:lang w:eastAsia="el-GR"/>
        </w:rPr>
        <w:t xml:space="preserve"> 67951/311/07.04.2020 απόφαση του Περιφερειάρχη Στερεάς Ελλάδας</w:t>
      </w:r>
    </w:p>
    <w:p w:rsidR="00D60CFB" w:rsidRDefault="00D60CFB" w:rsidP="00D60CFB">
      <w:pPr>
        <w:ind w:right="-472"/>
        <w:jc w:val="both"/>
      </w:pPr>
    </w:p>
    <w:p w:rsidR="00D60CFB" w:rsidRDefault="00D60CFB" w:rsidP="00D60CFB">
      <w:pPr>
        <w:jc w:val="center"/>
        <w:rPr>
          <w:rFonts w:ascii="Calibri" w:eastAsia="Arial" w:hAnsi="Calibri" w:cs="Calibri"/>
          <w:b/>
          <w:bCs/>
          <w:color w:val="000000"/>
          <w:sz w:val="22"/>
          <w:szCs w:val="22"/>
        </w:rP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C962F3" w:rsidRDefault="00C962F3" w:rsidP="00D60CFB">
      <w:pPr>
        <w:jc w:val="center"/>
      </w:pPr>
    </w:p>
    <w:p w:rsidR="001A024B" w:rsidRPr="001A024B" w:rsidRDefault="001A024B" w:rsidP="000641C5">
      <w:pPr>
        <w:tabs>
          <w:tab w:val="center" w:pos="8460"/>
        </w:tabs>
        <w:spacing w:line="360" w:lineRule="auto"/>
        <w:jc w:val="both"/>
        <w:rPr>
          <w:rFonts w:ascii="Arial" w:hAnsi="Arial" w:cs="Arial"/>
        </w:rPr>
      </w:pPr>
      <w:r w:rsidRPr="001A024B">
        <w:rPr>
          <w:rStyle w:val="a5"/>
          <w:rFonts w:ascii="Arial" w:eastAsia="Arial" w:hAnsi="Arial" w:cs="Arial"/>
          <w:color w:val="000000"/>
          <w:kern w:val="1"/>
          <w:sz w:val="22"/>
          <w:szCs w:val="22"/>
          <w:highlight w:val="white"/>
          <w:shd w:val="clear" w:color="auto" w:fill="FFFFFF"/>
          <w:lang w:eastAsia="el-GR"/>
        </w:rPr>
        <w:t>Α) Να υποβάλλει</w:t>
      </w:r>
      <w:r w:rsidRPr="001A024B">
        <w:rPr>
          <w:rFonts w:ascii="Arial" w:hAnsi="Arial" w:cs="Arial"/>
          <w:sz w:val="22"/>
          <w:szCs w:val="22"/>
        </w:rPr>
        <w:t xml:space="preserve"> αίτηση </w:t>
      </w:r>
      <w:r w:rsidR="00ED7082">
        <w:rPr>
          <w:rFonts w:ascii="Arial" w:hAnsi="Arial" w:cs="Arial"/>
          <w:sz w:val="22"/>
          <w:szCs w:val="22"/>
        </w:rPr>
        <w:t xml:space="preserve">για ένταξη και </w:t>
      </w:r>
      <w:r w:rsidRPr="001A024B">
        <w:rPr>
          <w:rFonts w:ascii="Arial" w:hAnsi="Arial" w:cs="Arial"/>
          <w:sz w:val="22"/>
          <w:szCs w:val="22"/>
        </w:rPr>
        <w:t xml:space="preserve">χρηματοδότηση </w:t>
      </w:r>
      <w:r w:rsidRPr="001A024B">
        <w:rPr>
          <w:rFonts w:ascii="Arial" w:hAnsi="Arial" w:cs="Arial"/>
          <w:b/>
          <w:bCs/>
          <w:color w:val="00000A"/>
          <w:sz w:val="22"/>
          <w:szCs w:val="22"/>
          <w:lang w:eastAsia="el-GR"/>
        </w:rPr>
        <w:t>της πράξης</w:t>
      </w:r>
      <w:r w:rsidRPr="001A024B">
        <w:rPr>
          <w:rFonts w:ascii="Arial" w:hAnsi="Arial" w:cs="Arial"/>
          <w:color w:val="00000A"/>
          <w:sz w:val="22"/>
          <w:szCs w:val="22"/>
          <w:lang w:eastAsia="el-GR"/>
        </w:rPr>
        <w:t xml:space="preserve"> με τίτλο </w:t>
      </w:r>
      <w:r w:rsidRPr="001A024B">
        <w:rPr>
          <w:rFonts w:ascii="Arial" w:hAnsi="Arial" w:cs="Arial"/>
          <w:color w:val="2E2E4B"/>
          <w:sz w:val="22"/>
          <w:szCs w:val="22"/>
          <w:lang w:eastAsia="el-GR"/>
        </w:rPr>
        <w:t>«</w:t>
      </w:r>
      <w:r w:rsidRPr="001A024B">
        <w:rPr>
          <w:rFonts w:ascii="Arial" w:hAnsi="Arial" w:cs="Arial"/>
          <w:b/>
          <w:bCs/>
          <w:color w:val="2E2E4B"/>
          <w:sz w:val="22"/>
          <w:szCs w:val="22"/>
          <w:lang w:eastAsia="el-GR"/>
        </w:rPr>
        <w:t xml:space="preserve">ΑΠΟΚΑΤΑΣΤΑΣΗ ΖΗΜΙΩΝ ΠΟΥ ΠΡΟΚΛΗΘΗΚΑΝ ΑΠΟ ΤΗ ΘΕΟΜΗΝΙΑ </w:t>
      </w:r>
      <w:r w:rsidR="00ED7082">
        <w:rPr>
          <w:rFonts w:ascii="Arial" w:hAnsi="Arial" w:cs="Arial"/>
          <w:b/>
          <w:bCs/>
          <w:color w:val="2E2E4B"/>
          <w:sz w:val="22"/>
          <w:szCs w:val="22"/>
          <w:lang w:eastAsia="el-GR"/>
        </w:rPr>
        <w:t>στι</w:t>
      </w:r>
      <w:r w:rsidRPr="001A024B">
        <w:rPr>
          <w:rFonts w:ascii="Arial" w:hAnsi="Arial" w:cs="Arial"/>
          <w:b/>
          <w:bCs/>
          <w:color w:val="2E2E4B"/>
          <w:sz w:val="22"/>
          <w:szCs w:val="22"/>
          <w:lang w:eastAsia="el-GR"/>
        </w:rPr>
        <w:t>ς 04-06/04/2020</w:t>
      </w:r>
      <w:r w:rsidRPr="001A024B">
        <w:rPr>
          <w:rFonts w:ascii="Arial" w:hAnsi="Arial" w:cs="Arial"/>
          <w:color w:val="2E2E4B"/>
          <w:sz w:val="22"/>
          <w:szCs w:val="22"/>
          <w:lang w:eastAsia="el-GR"/>
        </w:rPr>
        <w:t xml:space="preserve"> »</w:t>
      </w:r>
      <w:r w:rsidRPr="001A024B">
        <w:rPr>
          <w:rFonts w:ascii="Arial" w:eastAsia="SimSun" w:hAnsi="Arial" w:cs="Arial"/>
          <w:b/>
          <w:bCs/>
          <w:color w:val="000000"/>
          <w:spacing w:val="-1"/>
          <w:sz w:val="22"/>
          <w:szCs w:val="22"/>
        </w:rPr>
        <w:t xml:space="preserve">, </w:t>
      </w:r>
      <w:r w:rsidRPr="001A024B">
        <w:rPr>
          <w:rFonts w:ascii="Arial" w:hAnsi="Arial" w:cs="Arial"/>
          <w:color w:val="00000A"/>
          <w:sz w:val="22"/>
          <w:szCs w:val="22"/>
          <w:lang w:eastAsia="el-GR"/>
        </w:rPr>
        <w:t xml:space="preserve">στο Πρόγραμμα Δημοσίων Επενδύσεων – </w:t>
      </w:r>
      <w:r w:rsidRPr="001A024B">
        <w:rPr>
          <w:rFonts w:ascii="Arial" w:hAnsi="Arial" w:cs="Arial"/>
          <w:b/>
          <w:bCs/>
          <w:color w:val="00000A"/>
          <w:sz w:val="22"/>
          <w:szCs w:val="22"/>
          <w:lang w:eastAsia="el-GR"/>
        </w:rPr>
        <w:t>ΣΑΕ 055</w:t>
      </w:r>
      <w:r w:rsidRPr="001A024B">
        <w:rPr>
          <w:rFonts w:ascii="Arial" w:hAnsi="Arial" w:cs="Arial"/>
          <w:color w:val="00000A"/>
          <w:sz w:val="22"/>
          <w:szCs w:val="22"/>
          <w:lang w:eastAsia="el-GR"/>
        </w:rPr>
        <w:t xml:space="preserve"> «Πρόγραμμα πρόληψης και αντιμετώπισης ζημιών και καταστροφών που προκαλούνται από θεομηνίες στους ΟΤΑ Α’ και Β’ Βαθμού της χώρας»</w:t>
      </w:r>
      <w:r>
        <w:rPr>
          <w:rFonts w:ascii="Arial" w:hAnsi="Arial" w:cs="Arial"/>
          <w:color w:val="00000A"/>
          <w:sz w:val="22"/>
          <w:szCs w:val="22"/>
          <w:lang w:eastAsia="el-GR"/>
        </w:rPr>
        <w:t xml:space="preserve">, </w:t>
      </w:r>
      <w:r w:rsidRPr="001A024B">
        <w:rPr>
          <w:rFonts w:ascii="Arial" w:eastAsia="SimSun" w:hAnsi="Arial" w:cs="Arial"/>
          <w:b/>
          <w:bCs/>
          <w:spacing w:val="-1"/>
          <w:sz w:val="22"/>
          <w:szCs w:val="22"/>
        </w:rPr>
        <w:t xml:space="preserve"> </w:t>
      </w:r>
      <w:r w:rsidRPr="001A024B">
        <w:rPr>
          <w:rFonts w:ascii="Arial" w:hAnsi="Arial" w:cs="Arial"/>
          <w:color w:val="00000A"/>
          <w:sz w:val="22"/>
          <w:szCs w:val="22"/>
          <w:lang w:eastAsia="el-GR"/>
        </w:rPr>
        <w:t xml:space="preserve">στο πλαίσιο της υπ’ </w:t>
      </w:r>
      <w:proofErr w:type="spellStart"/>
      <w:r w:rsidRPr="001A024B">
        <w:rPr>
          <w:rFonts w:ascii="Arial" w:hAnsi="Arial" w:cs="Arial"/>
          <w:color w:val="00000A"/>
          <w:sz w:val="22"/>
          <w:szCs w:val="22"/>
          <w:lang w:eastAsia="el-GR"/>
        </w:rPr>
        <w:t>αριθμ</w:t>
      </w:r>
      <w:proofErr w:type="spellEnd"/>
      <w:r w:rsidRPr="001A024B">
        <w:rPr>
          <w:rFonts w:ascii="Arial" w:hAnsi="Arial" w:cs="Arial"/>
          <w:color w:val="00000A"/>
          <w:sz w:val="22"/>
          <w:szCs w:val="22"/>
          <w:lang w:eastAsia="el-GR"/>
        </w:rPr>
        <w:t>. 10 Εγκυκλίου του Υπουργείου Εσωτερικών</w:t>
      </w:r>
      <w:r w:rsidRPr="001A024B">
        <w:rPr>
          <w:rFonts w:ascii="Arial" w:eastAsia="Arial" w:hAnsi="Arial" w:cs="Arial"/>
          <w:b/>
          <w:color w:val="000000"/>
          <w:spacing w:val="-1"/>
          <w:kern w:val="1"/>
          <w:sz w:val="22"/>
          <w:szCs w:val="22"/>
          <w:highlight w:val="white"/>
          <w:shd w:val="clear" w:color="auto" w:fill="FFFFFF"/>
        </w:rPr>
        <w:t xml:space="preserve">, </w:t>
      </w:r>
      <w:r w:rsidR="00ED7082" w:rsidRPr="001A024B">
        <w:rPr>
          <w:rFonts w:ascii="Arial" w:eastAsia="Arial Unicode MS" w:hAnsi="Arial" w:cs="Arial"/>
          <w:bCs/>
          <w:color w:val="00000A"/>
          <w:spacing w:val="-1"/>
          <w:sz w:val="22"/>
          <w:szCs w:val="22"/>
        </w:rPr>
        <w:t xml:space="preserve">συνολικού </w:t>
      </w:r>
      <w:r w:rsidR="00ED7082" w:rsidRPr="001A024B">
        <w:rPr>
          <w:rFonts w:ascii="Arial" w:eastAsia="SimSun" w:hAnsi="Arial" w:cs="Arial"/>
          <w:spacing w:val="-1"/>
          <w:sz w:val="22"/>
          <w:szCs w:val="22"/>
        </w:rPr>
        <w:t xml:space="preserve"> </w:t>
      </w:r>
      <w:r w:rsidR="00ED7082">
        <w:rPr>
          <w:rFonts w:ascii="Arial" w:eastAsia="SimSun" w:hAnsi="Arial" w:cs="Arial"/>
          <w:spacing w:val="-1"/>
          <w:sz w:val="22"/>
          <w:szCs w:val="22"/>
        </w:rPr>
        <w:t xml:space="preserve">εκτιμώμενου </w:t>
      </w:r>
      <w:r w:rsidR="00ED7082" w:rsidRPr="001A024B">
        <w:rPr>
          <w:rFonts w:ascii="Arial" w:eastAsia="SimSun" w:hAnsi="Arial" w:cs="Arial"/>
          <w:spacing w:val="-1"/>
          <w:sz w:val="22"/>
          <w:szCs w:val="22"/>
        </w:rPr>
        <w:t xml:space="preserve">προϋπολογισμού </w:t>
      </w:r>
      <w:r w:rsidR="00ED7082" w:rsidRPr="001A024B">
        <w:rPr>
          <w:rFonts w:ascii="Arial" w:hAnsi="Arial" w:cs="Arial"/>
          <w:b/>
          <w:bCs/>
          <w:sz w:val="22"/>
          <w:szCs w:val="22"/>
          <w:lang w:eastAsia="el-GR"/>
        </w:rPr>
        <w:t>350.000,01 €</w:t>
      </w:r>
      <w:r w:rsidR="00ED7082" w:rsidRPr="001A024B">
        <w:rPr>
          <w:rFonts w:ascii="Arial" w:hAnsi="Arial" w:cs="Arial"/>
          <w:color w:val="00000A"/>
          <w:sz w:val="22"/>
          <w:szCs w:val="22"/>
          <w:lang w:eastAsia="el-GR"/>
        </w:rPr>
        <w:t xml:space="preserve"> </w:t>
      </w:r>
      <w:r w:rsidR="00ED7082" w:rsidRPr="001A024B">
        <w:rPr>
          <w:rFonts w:ascii="Arial" w:eastAsia="SimSun" w:hAnsi="Arial" w:cs="Arial"/>
          <w:spacing w:val="-1"/>
          <w:sz w:val="22"/>
          <w:szCs w:val="22"/>
        </w:rPr>
        <w:t xml:space="preserve"> </w:t>
      </w:r>
      <w:r w:rsidR="00ED7082">
        <w:rPr>
          <w:rFonts w:ascii="Arial" w:eastAsia="SimSun" w:hAnsi="Arial" w:cs="Arial"/>
          <w:spacing w:val="-1"/>
          <w:sz w:val="22"/>
          <w:szCs w:val="22"/>
        </w:rPr>
        <w:t>.</w:t>
      </w:r>
    </w:p>
    <w:p w:rsidR="001A024B" w:rsidRPr="001A024B" w:rsidRDefault="001A024B" w:rsidP="001A024B">
      <w:pPr>
        <w:tabs>
          <w:tab w:val="center" w:pos="8460"/>
        </w:tabs>
        <w:spacing w:line="228" w:lineRule="auto"/>
        <w:jc w:val="both"/>
        <w:rPr>
          <w:rFonts w:ascii="Arial" w:hAnsi="Arial" w:cs="Arial"/>
          <w:b/>
          <w:sz w:val="22"/>
          <w:szCs w:val="22"/>
        </w:rPr>
      </w:pPr>
    </w:p>
    <w:p w:rsidR="001A024B" w:rsidRPr="001A024B" w:rsidRDefault="001A024B" w:rsidP="001A024B">
      <w:pPr>
        <w:widowControl w:val="0"/>
        <w:tabs>
          <w:tab w:val="left" w:pos="6237"/>
        </w:tabs>
        <w:jc w:val="both"/>
        <w:rPr>
          <w:rFonts w:ascii="Arial" w:hAnsi="Arial" w:cs="Arial"/>
        </w:rPr>
      </w:pPr>
    </w:p>
    <w:p w:rsidR="000641C5" w:rsidRPr="000641C5" w:rsidRDefault="001A024B" w:rsidP="000641C5">
      <w:pPr>
        <w:pStyle w:val="western"/>
        <w:suppressAutoHyphens w:val="0"/>
        <w:spacing w:before="100" w:beforeAutospacing="1" w:after="100" w:afterAutospacing="1" w:line="360" w:lineRule="auto"/>
        <w:rPr>
          <w:rFonts w:ascii="Mistral" w:hAnsi="Mistral" w:cs="Times New Roman"/>
          <w:color w:val="00000A"/>
          <w:sz w:val="36"/>
          <w:szCs w:val="36"/>
          <w:lang w:eastAsia="el-GR"/>
        </w:rPr>
      </w:pPr>
      <w:r w:rsidRPr="001A024B">
        <w:rPr>
          <w:rStyle w:val="a5"/>
          <w:rFonts w:eastAsia="Arial" w:cs="Arial"/>
          <w:color w:val="00000A"/>
          <w:kern w:val="1"/>
          <w:sz w:val="22"/>
          <w:szCs w:val="22"/>
          <w:highlight w:val="white"/>
          <w:shd w:val="clear" w:color="auto" w:fill="FFFFFF"/>
          <w:lang w:eastAsia="el-GR" w:bidi="hi-IN"/>
        </w:rPr>
        <w:lastRenderedPageBreak/>
        <w:t>Β</w:t>
      </w:r>
      <w:r w:rsidRPr="001A024B">
        <w:rPr>
          <w:rStyle w:val="a5"/>
          <w:rFonts w:eastAsia="SimSun" w:cs="Arial"/>
          <w:kern w:val="1"/>
          <w:sz w:val="22"/>
          <w:szCs w:val="22"/>
          <w:highlight w:val="white"/>
          <w:shd w:val="clear" w:color="auto" w:fill="FFFFFF"/>
          <w:lang w:eastAsia="el-GR"/>
        </w:rPr>
        <w:t xml:space="preserve">) </w:t>
      </w:r>
      <w:r w:rsidRPr="001A024B">
        <w:rPr>
          <w:rStyle w:val="a5"/>
          <w:rFonts w:eastAsia="Arial" w:cs="Arial"/>
          <w:color w:val="00000A"/>
          <w:kern w:val="1"/>
          <w:sz w:val="22"/>
          <w:szCs w:val="22"/>
          <w:highlight w:val="white"/>
          <w:shd w:val="clear" w:color="auto" w:fill="FFFFFF"/>
          <w:lang w:eastAsia="el-GR" w:bidi="hi-IN"/>
        </w:rPr>
        <w:t xml:space="preserve"> </w:t>
      </w:r>
      <w:r w:rsidRPr="001A024B">
        <w:rPr>
          <w:rStyle w:val="a5"/>
          <w:rFonts w:eastAsia="SimSun" w:cs="Arial"/>
          <w:kern w:val="1"/>
          <w:sz w:val="22"/>
          <w:szCs w:val="22"/>
          <w:highlight w:val="white"/>
          <w:shd w:val="clear" w:color="auto" w:fill="FFFFFF"/>
          <w:lang w:eastAsia="el-GR"/>
        </w:rPr>
        <w:t xml:space="preserve">Εξουσιοδοτεί </w:t>
      </w:r>
      <w:r w:rsidRPr="001A024B">
        <w:rPr>
          <w:rStyle w:val="a5"/>
          <w:rFonts w:eastAsia="SimSun" w:cs="Arial"/>
          <w:b w:val="0"/>
          <w:kern w:val="1"/>
          <w:sz w:val="22"/>
          <w:szCs w:val="22"/>
          <w:highlight w:val="white"/>
          <w:shd w:val="clear" w:color="auto" w:fill="FFFFFF"/>
          <w:lang w:eastAsia="el-GR"/>
        </w:rPr>
        <w:t xml:space="preserve">τον  </w:t>
      </w:r>
      <w:proofErr w:type="spellStart"/>
      <w:r w:rsidRPr="001A024B">
        <w:rPr>
          <w:rStyle w:val="a5"/>
          <w:rFonts w:eastAsia="SimSun" w:cs="Arial"/>
          <w:b w:val="0"/>
          <w:kern w:val="1"/>
          <w:sz w:val="22"/>
          <w:szCs w:val="22"/>
          <w:highlight w:val="white"/>
          <w:shd w:val="clear" w:color="auto" w:fill="FFFFFF"/>
          <w:lang w:eastAsia="el-GR"/>
        </w:rPr>
        <w:t>Δημάρχο</w:t>
      </w:r>
      <w:proofErr w:type="spellEnd"/>
      <w:r w:rsidRPr="001A024B">
        <w:rPr>
          <w:rStyle w:val="a5"/>
          <w:rFonts w:eastAsia="SimSun" w:cs="Arial"/>
          <w:b w:val="0"/>
          <w:kern w:val="1"/>
          <w:sz w:val="22"/>
          <w:szCs w:val="22"/>
          <w:highlight w:val="white"/>
          <w:shd w:val="clear" w:color="auto" w:fill="FFFFFF"/>
          <w:lang w:eastAsia="el-GR"/>
        </w:rPr>
        <w:t xml:space="preserve"> </w:t>
      </w:r>
      <w:proofErr w:type="spellStart"/>
      <w:r w:rsidRPr="001A024B">
        <w:rPr>
          <w:rStyle w:val="a5"/>
          <w:rFonts w:eastAsia="SimSun" w:cs="Arial"/>
          <w:b w:val="0"/>
          <w:kern w:val="1"/>
          <w:sz w:val="22"/>
          <w:szCs w:val="22"/>
          <w:highlight w:val="white"/>
          <w:shd w:val="clear" w:color="auto" w:fill="FFFFFF"/>
          <w:lang w:eastAsia="el-GR"/>
        </w:rPr>
        <w:t>Λεβαδέων</w:t>
      </w:r>
      <w:proofErr w:type="spellEnd"/>
      <w:r w:rsidRPr="001A024B">
        <w:rPr>
          <w:rStyle w:val="a5"/>
          <w:rFonts w:eastAsia="SimSun" w:cs="Arial"/>
          <w:b w:val="0"/>
          <w:kern w:val="1"/>
          <w:sz w:val="22"/>
          <w:szCs w:val="22"/>
          <w:highlight w:val="white"/>
          <w:shd w:val="clear" w:color="auto" w:fill="FFFFFF"/>
          <w:lang w:eastAsia="el-GR"/>
        </w:rPr>
        <w:t xml:space="preserve"> κ. </w:t>
      </w:r>
      <w:proofErr w:type="spellStart"/>
      <w:r w:rsidRPr="001A024B">
        <w:rPr>
          <w:rStyle w:val="a5"/>
          <w:rFonts w:eastAsia="SimSun" w:cs="Arial"/>
          <w:b w:val="0"/>
          <w:kern w:val="1"/>
          <w:sz w:val="22"/>
          <w:szCs w:val="22"/>
          <w:highlight w:val="white"/>
          <w:shd w:val="clear" w:color="auto" w:fill="FFFFFF"/>
          <w:lang w:eastAsia="el-GR"/>
        </w:rPr>
        <w:t>Ταγκαλέγκα</w:t>
      </w:r>
      <w:proofErr w:type="spellEnd"/>
      <w:r w:rsidRPr="001A024B">
        <w:rPr>
          <w:rStyle w:val="a5"/>
          <w:rFonts w:eastAsia="SimSun" w:cs="Arial"/>
          <w:b w:val="0"/>
          <w:kern w:val="1"/>
          <w:sz w:val="22"/>
          <w:szCs w:val="22"/>
          <w:highlight w:val="white"/>
          <w:shd w:val="clear" w:color="auto" w:fill="FFFFFF"/>
          <w:lang w:eastAsia="el-GR"/>
        </w:rPr>
        <w:t xml:space="preserve"> Ιωάννη   ως νόμιμο εκπρόσωπο του Δήμου   </w:t>
      </w:r>
      <w:r w:rsidR="001B2D2B" w:rsidRPr="001B2D2B">
        <w:rPr>
          <w:color w:val="00000A"/>
          <w:sz w:val="22"/>
          <w:szCs w:val="22"/>
          <w:lang w:eastAsia="el-GR"/>
        </w:rPr>
        <w:t xml:space="preserve"> </w:t>
      </w:r>
      <w:r w:rsidR="000641C5" w:rsidRPr="000641C5">
        <w:rPr>
          <w:color w:val="00000A"/>
          <w:sz w:val="22"/>
          <w:szCs w:val="22"/>
          <w:lang w:eastAsia="el-GR"/>
        </w:rPr>
        <w:t xml:space="preserve">, για τις περαιτέρω διαδικασίες σύμφωνα με τους όρους της εγκυκλίου 10 και τις διευκρινήσεις αυτής </w:t>
      </w:r>
      <w:r w:rsidR="000641C5" w:rsidRPr="001B2D2B">
        <w:rPr>
          <w:color w:val="00000A"/>
          <w:sz w:val="22"/>
          <w:szCs w:val="22"/>
          <w:lang w:eastAsia="el-GR"/>
        </w:rPr>
        <w:t xml:space="preserve">, </w:t>
      </w:r>
      <w:r w:rsidR="000641C5" w:rsidRPr="001B2D2B">
        <w:rPr>
          <w:bCs/>
          <w:color w:val="00000A"/>
          <w:sz w:val="22"/>
          <w:szCs w:val="22"/>
          <w:lang w:eastAsia="el-GR"/>
        </w:rPr>
        <w:t>του Υπουργείου Εσωτερικών</w:t>
      </w:r>
      <w:r w:rsidR="000641C5" w:rsidRPr="000641C5">
        <w:rPr>
          <w:color w:val="00000A"/>
          <w:sz w:val="22"/>
          <w:szCs w:val="22"/>
          <w:lang w:eastAsia="el-GR"/>
        </w:rPr>
        <w:t>.</w:t>
      </w:r>
    </w:p>
    <w:p w:rsidR="001C44E5" w:rsidRDefault="001A024B" w:rsidP="000641C5">
      <w:pPr>
        <w:pStyle w:val="western"/>
        <w:spacing w:line="360" w:lineRule="auto"/>
        <w:jc w:val="center"/>
        <w:rPr>
          <w:rFonts w:eastAsia="Arial"/>
          <w:b/>
          <w:sz w:val="22"/>
          <w:szCs w:val="22"/>
        </w:rPr>
      </w:pPr>
      <w:r w:rsidRPr="001A024B">
        <w:rPr>
          <w:color w:val="00000A"/>
          <w:sz w:val="22"/>
          <w:szCs w:val="22"/>
          <w:lang w:eastAsia="el-GR"/>
        </w:rPr>
        <w:t>.</w:t>
      </w:r>
      <w:r w:rsidR="00E573F6">
        <w:rPr>
          <w:rFonts w:eastAsia="Arial"/>
          <w:i/>
          <w:iCs/>
          <w:color w:val="00000A"/>
          <w:sz w:val="22"/>
          <w:szCs w:val="22"/>
        </w:rPr>
        <w:t xml:space="preserve"> </w:t>
      </w:r>
      <w:r w:rsidR="00E573F6">
        <w:rPr>
          <w:rFonts w:eastAsia="Arial"/>
          <w:b/>
          <w:sz w:val="22"/>
          <w:szCs w:val="22"/>
        </w:rPr>
        <w:t xml:space="preserve">Η απόφαση πήρε τον αριθμό </w:t>
      </w:r>
      <w:r w:rsidR="00B441BF">
        <w:rPr>
          <w:rFonts w:eastAsia="Arial"/>
          <w:b/>
          <w:sz w:val="22"/>
          <w:szCs w:val="22"/>
        </w:rPr>
        <w:t xml:space="preserve"> </w:t>
      </w:r>
      <w:r w:rsidR="00F44374">
        <w:rPr>
          <w:rFonts w:eastAsia="Arial"/>
          <w:b/>
          <w:sz w:val="22"/>
          <w:szCs w:val="22"/>
        </w:rPr>
        <w:t>8</w:t>
      </w:r>
      <w:r w:rsidR="000641C5">
        <w:rPr>
          <w:rFonts w:eastAsia="Arial"/>
          <w:b/>
          <w:sz w:val="22"/>
          <w:szCs w:val="22"/>
        </w:rPr>
        <w:t>7</w:t>
      </w:r>
      <w:r w:rsidR="00B441BF">
        <w:rPr>
          <w:rFonts w:eastAsia="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612AE8" w:rsidRDefault="00612AE8" w:rsidP="004A3078">
            <w:r>
              <w:rPr>
                <w:rFonts w:ascii="Arial" w:eastAsia="Arial" w:hAnsi="Arial" w:cs="Arial"/>
                <w:sz w:val="22"/>
                <w:szCs w:val="22"/>
              </w:rPr>
              <w:t xml:space="preserve">           </w:t>
            </w:r>
            <w:r>
              <w:rPr>
                <w:rFonts w:ascii="Arial" w:hAnsi="Arial" w:cs="Arial"/>
                <w:sz w:val="22"/>
                <w:szCs w:val="22"/>
              </w:rPr>
              <w:t>ΠΙΣΤΟ ΑΠΟΣΠΑΣΜΑ</w:t>
            </w:r>
          </w:p>
        </w:tc>
      </w:tr>
      <w:tr w:rsidR="00612AE8" w:rsidTr="00612AE8">
        <w:tc>
          <w:tcPr>
            <w:tcW w:w="4358" w:type="dxa"/>
          </w:tcPr>
          <w:p w:rsidR="00612AE8" w:rsidRDefault="00612AE8" w:rsidP="00AF4F8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612AE8" w:rsidRDefault="00612AE8" w:rsidP="004A307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612AE8" w:rsidTr="00612AE8">
        <w:tc>
          <w:tcPr>
            <w:tcW w:w="4358" w:type="dxa"/>
          </w:tcPr>
          <w:p w:rsidR="00612AE8" w:rsidRDefault="00612AE8" w:rsidP="00AF4F86">
            <w:r>
              <w:rPr>
                <w:rFonts w:ascii="Arial" w:hAnsi="Arial" w:cs="Arial"/>
                <w:sz w:val="22"/>
                <w:szCs w:val="22"/>
              </w:rPr>
              <w:t xml:space="preserve">Δήμου Ιωάννης </w:t>
            </w:r>
          </w:p>
        </w:tc>
        <w:tc>
          <w:tcPr>
            <w:tcW w:w="4938" w:type="dxa"/>
            <w:shd w:val="clear" w:color="auto" w:fill="auto"/>
          </w:tcPr>
          <w:p w:rsidR="00612AE8" w:rsidRDefault="00612AE8" w:rsidP="004A307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612AE8" w:rsidTr="00612AE8">
        <w:tc>
          <w:tcPr>
            <w:tcW w:w="4358" w:type="dxa"/>
          </w:tcPr>
          <w:p w:rsidR="00612AE8" w:rsidRDefault="00612AE8" w:rsidP="00AF4F86">
            <w:r>
              <w:rPr>
                <w:rFonts w:ascii="Arial" w:hAnsi="Arial" w:cs="Arial"/>
                <w:sz w:val="22"/>
                <w:szCs w:val="22"/>
              </w:rPr>
              <w:t>Αποστόλου Ιωάννης</w:t>
            </w:r>
          </w:p>
        </w:tc>
        <w:tc>
          <w:tcPr>
            <w:tcW w:w="4938" w:type="dxa"/>
            <w:shd w:val="clear" w:color="auto" w:fill="auto"/>
          </w:tcPr>
          <w:p w:rsidR="00612AE8" w:rsidRDefault="00612AE8" w:rsidP="004A3078">
            <w:pPr>
              <w:snapToGrid w:val="0"/>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612AE8" w:rsidRDefault="00612AE8" w:rsidP="004A3078">
            <w:r>
              <w:rPr>
                <w:rFonts w:ascii="Arial" w:eastAsia="Arial" w:hAnsi="Arial" w:cs="Arial"/>
                <w:sz w:val="22"/>
                <w:szCs w:val="22"/>
              </w:rPr>
              <w:t xml:space="preserve">             ΙΩΑΝΝΗΣ .Δ. ΤΑΓΚΑΛΕΓΚΑΣ</w:t>
            </w:r>
          </w:p>
        </w:tc>
      </w:tr>
      <w:tr w:rsidR="00612AE8" w:rsidTr="00612AE8">
        <w:tc>
          <w:tcPr>
            <w:tcW w:w="4358" w:type="dxa"/>
          </w:tcPr>
          <w:p w:rsidR="00612AE8" w:rsidRDefault="00612AE8" w:rsidP="00AF4F8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612AE8" w:rsidRDefault="00612AE8" w:rsidP="004A3078">
            <w:r>
              <w:rPr>
                <w:rFonts w:ascii="Arial" w:eastAsia="Arial" w:hAnsi="Arial" w:cs="Arial"/>
                <w:sz w:val="22"/>
                <w:szCs w:val="22"/>
              </w:rPr>
              <w:t xml:space="preserve"> </w:t>
            </w:r>
          </w:p>
        </w:tc>
      </w:tr>
      <w:tr w:rsidR="00612AE8" w:rsidTr="00612AE8">
        <w:tc>
          <w:tcPr>
            <w:tcW w:w="4358" w:type="dxa"/>
          </w:tcPr>
          <w:p w:rsidR="00612AE8" w:rsidRDefault="00612AE8"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hAnsi="Arial" w:cs="Arial"/>
                <w:sz w:val="22"/>
                <w:szCs w:val="22"/>
              </w:rPr>
              <w:t xml:space="preserve">Γαλανός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612AE8" w:rsidRDefault="00612AE8" w:rsidP="004A3078">
            <w:r>
              <w:rPr>
                <w:rFonts w:ascii="Arial" w:eastAsia="Arial" w:hAnsi="Arial" w:cs="Arial"/>
                <w:sz w:val="22"/>
                <w:szCs w:val="22"/>
              </w:rPr>
              <w:t xml:space="preserve">  </w:t>
            </w:r>
          </w:p>
        </w:tc>
      </w:tr>
      <w:tr w:rsidR="00612AE8" w:rsidTr="00612AE8">
        <w:tc>
          <w:tcPr>
            <w:tcW w:w="4358" w:type="dxa"/>
          </w:tcPr>
          <w:p w:rsidR="00612AE8" w:rsidRDefault="00612AE8" w:rsidP="00AF4F8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rPr>
                <w:rFonts w:ascii="Arial" w:hAnsi="Arial" w:cs="Arial"/>
                <w:sz w:val="22"/>
                <w:szCs w:val="22"/>
              </w:rPr>
            </w:pPr>
            <w:r>
              <w:rPr>
                <w:rFonts w:ascii="Arial" w:hAnsi="Arial" w:cs="Arial"/>
                <w:sz w:val="22"/>
                <w:szCs w:val="22"/>
              </w:rPr>
              <w:t>Μπαρμπέρης Νικόλαος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rPr>
                <w:rFonts w:ascii="Arial" w:hAnsi="Arial" w:cs="Arial"/>
                <w:sz w:val="22"/>
                <w:szCs w:val="22"/>
              </w:rPr>
            </w:pPr>
            <w:r>
              <w:rPr>
                <w:rFonts w:ascii="Arial" w:hAnsi="Arial" w:cs="Arial"/>
                <w:sz w:val="22"/>
                <w:szCs w:val="22"/>
              </w:rPr>
              <w:lastRenderedPageBreak/>
              <w:t>Αλεξίου Λουκάς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9B" w:rsidRDefault="006B409B">
      <w:r>
        <w:separator/>
      </w:r>
    </w:p>
  </w:endnote>
  <w:endnote w:type="continuationSeparator" w:id="0">
    <w:p w:rsidR="006B409B" w:rsidRDefault="006B40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CF1802">
    <w:pPr>
      <w:pStyle w:val="af3"/>
      <w:jc w:val="center"/>
    </w:pPr>
    <w:fldSimple w:instr=" PAGE ">
      <w:r w:rsidR="0090513E">
        <w:rPr>
          <w:noProof/>
        </w:rPr>
        <w:t>8</w:t>
      </w:r>
    </w:fldSimple>
  </w:p>
  <w:p w:rsidR="004A3078" w:rsidRDefault="004A307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9B" w:rsidRDefault="006B409B">
      <w:r>
        <w:separator/>
      </w:r>
    </w:p>
  </w:footnote>
  <w:footnote w:type="continuationSeparator" w:id="0">
    <w:p w:rsidR="006B409B" w:rsidRDefault="006B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E03640"/>
    <w:multiLevelType w:val="hybridMultilevel"/>
    <w:tmpl w:val="E104E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A1231E"/>
    <w:multiLevelType w:val="multilevel"/>
    <w:tmpl w:val="C64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27C95"/>
    <w:multiLevelType w:val="hybridMultilevel"/>
    <w:tmpl w:val="4238C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571D0"/>
    <w:multiLevelType w:val="multilevel"/>
    <w:tmpl w:val="089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015846"/>
    <w:multiLevelType w:val="hybridMultilevel"/>
    <w:tmpl w:val="F132B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05AD1"/>
    <w:multiLevelType w:val="multilevel"/>
    <w:tmpl w:val="AB16D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022C9B"/>
    <w:multiLevelType w:val="hybridMultilevel"/>
    <w:tmpl w:val="65FE5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3A217A"/>
    <w:multiLevelType w:val="multilevel"/>
    <w:tmpl w:val="FE5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54FB1"/>
    <w:multiLevelType w:val="multilevel"/>
    <w:tmpl w:val="1C8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41582"/>
    <w:multiLevelType w:val="multilevel"/>
    <w:tmpl w:val="B43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F01F31"/>
    <w:multiLevelType w:val="multilevel"/>
    <w:tmpl w:val="24C2A502"/>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8">
    <w:nsid w:val="6D383CD7"/>
    <w:multiLevelType w:val="multilevel"/>
    <w:tmpl w:val="73F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F915A0"/>
    <w:multiLevelType w:val="multilevel"/>
    <w:tmpl w:val="9E1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36092"/>
    <w:multiLevelType w:val="multilevel"/>
    <w:tmpl w:val="F9B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8D667A"/>
    <w:multiLevelType w:val="multilevel"/>
    <w:tmpl w:val="216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A272F0"/>
    <w:multiLevelType w:val="hybridMultilevel"/>
    <w:tmpl w:val="6CEE54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5"/>
  </w:num>
  <w:num w:numId="6">
    <w:abstractNumId w:val="34"/>
  </w:num>
  <w:num w:numId="7">
    <w:abstractNumId w:val="45"/>
  </w:num>
  <w:num w:numId="8">
    <w:abstractNumId w:val="27"/>
  </w:num>
  <w:num w:numId="9">
    <w:abstractNumId w:val="14"/>
  </w:num>
  <w:num w:numId="10">
    <w:abstractNumId w:val="28"/>
  </w:num>
  <w:num w:numId="11">
    <w:abstractNumId w:val="22"/>
  </w:num>
  <w:num w:numId="12">
    <w:abstractNumId w:val="31"/>
  </w:num>
  <w:num w:numId="13">
    <w:abstractNumId w:val="8"/>
  </w:num>
  <w:num w:numId="14">
    <w:abstractNumId w:val="6"/>
  </w:num>
  <w:num w:numId="15">
    <w:abstractNumId w:val="12"/>
  </w:num>
  <w:num w:numId="16">
    <w:abstractNumId w:val="18"/>
  </w:num>
  <w:num w:numId="17">
    <w:abstractNumId w:val="36"/>
  </w:num>
  <w:num w:numId="18">
    <w:abstractNumId w:val="29"/>
  </w:num>
  <w:num w:numId="19">
    <w:abstractNumId w:val="19"/>
  </w:num>
  <w:num w:numId="20">
    <w:abstractNumId w:val="39"/>
  </w:num>
  <w:num w:numId="21">
    <w:abstractNumId w:val="20"/>
  </w:num>
  <w:num w:numId="22">
    <w:abstractNumId w:val="30"/>
  </w:num>
  <w:num w:numId="23">
    <w:abstractNumId w:val="10"/>
  </w:num>
  <w:num w:numId="24">
    <w:abstractNumId w:val="13"/>
  </w:num>
  <w:num w:numId="25">
    <w:abstractNumId w:val="5"/>
  </w:num>
  <w:num w:numId="26">
    <w:abstractNumId w:val="32"/>
  </w:num>
  <w:num w:numId="27">
    <w:abstractNumId w:val="42"/>
  </w:num>
  <w:num w:numId="28">
    <w:abstractNumId w:val="33"/>
  </w:num>
  <w:num w:numId="29">
    <w:abstractNumId w:val="4"/>
  </w:num>
  <w:num w:numId="30">
    <w:abstractNumId w:val="16"/>
  </w:num>
  <w:num w:numId="31">
    <w:abstractNumId w:val="17"/>
  </w:num>
  <w:num w:numId="32">
    <w:abstractNumId w:val="11"/>
  </w:num>
  <w:num w:numId="33">
    <w:abstractNumId w:val="37"/>
  </w:num>
  <w:num w:numId="34">
    <w:abstractNumId w:val="24"/>
  </w:num>
  <w:num w:numId="35">
    <w:abstractNumId w:val="21"/>
  </w:num>
  <w:num w:numId="36">
    <w:abstractNumId w:val="23"/>
  </w:num>
  <w:num w:numId="37">
    <w:abstractNumId w:val="44"/>
  </w:num>
  <w:num w:numId="38">
    <w:abstractNumId w:val="7"/>
  </w:num>
  <w:num w:numId="39">
    <w:abstractNumId w:val="26"/>
  </w:num>
  <w:num w:numId="40">
    <w:abstractNumId w:val="43"/>
  </w:num>
  <w:num w:numId="41">
    <w:abstractNumId w:val="40"/>
  </w:num>
  <w:num w:numId="42">
    <w:abstractNumId w:val="25"/>
  </w:num>
  <w:num w:numId="43">
    <w:abstractNumId w:val="9"/>
  </w:num>
  <w:num w:numId="44">
    <w:abstractNumId w:val="41"/>
  </w:num>
  <w:num w:numId="45">
    <w:abstractNumId w:val="1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36F4F"/>
    <w:rsid w:val="0005730C"/>
    <w:rsid w:val="000641C5"/>
    <w:rsid w:val="000F4046"/>
    <w:rsid w:val="001303A8"/>
    <w:rsid w:val="00140B60"/>
    <w:rsid w:val="00155F76"/>
    <w:rsid w:val="001606E9"/>
    <w:rsid w:val="00184A68"/>
    <w:rsid w:val="001A024B"/>
    <w:rsid w:val="001A7CC5"/>
    <w:rsid w:val="001B2D2B"/>
    <w:rsid w:val="001B546A"/>
    <w:rsid w:val="001C44E5"/>
    <w:rsid w:val="001E0A26"/>
    <w:rsid w:val="001E1205"/>
    <w:rsid w:val="001F2F52"/>
    <w:rsid w:val="001F4FB1"/>
    <w:rsid w:val="001F739A"/>
    <w:rsid w:val="00221FA2"/>
    <w:rsid w:val="00241D0A"/>
    <w:rsid w:val="00272B49"/>
    <w:rsid w:val="00275386"/>
    <w:rsid w:val="00277FF6"/>
    <w:rsid w:val="00280BAF"/>
    <w:rsid w:val="00292644"/>
    <w:rsid w:val="002A1D80"/>
    <w:rsid w:val="002A2E14"/>
    <w:rsid w:val="002C4D5A"/>
    <w:rsid w:val="002E4AC2"/>
    <w:rsid w:val="002F31DF"/>
    <w:rsid w:val="00327858"/>
    <w:rsid w:val="00331293"/>
    <w:rsid w:val="00335198"/>
    <w:rsid w:val="0035010A"/>
    <w:rsid w:val="003763B9"/>
    <w:rsid w:val="003772B0"/>
    <w:rsid w:val="00377D63"/>
    <w:rsid w:val="003D3775"/>
    <w:rsid w:val="003E0349"/>
    <w:rsid w:val="003E3438"/>
    <w:rsid w:val="003F52EF"/>
    <w:rsid w:val="003F571E"/>
    <w:rsid w:val="00437657"/>
    <w:rsid w:val="00465539"/>
    <w:rsid w:val="00470FA2"/>
    <w:rsid w:val="004807B6"/>
    <w:rsid w:val="00490782"/>
    <w:rsid w:val="00495EBB"/>
    <w:rsid w:val="004A3078"/>
    <w:rsid w:val="004A3685"/>
    <w:rsid w:val="004B338D"/>
    <w:rsid w:val="004C121A"/>
    <w:rsid w:val="004C7B70"/>
    <w:rsid w:val="004F1A10"/>
    <w:rsid w:val="00571AC2"/>
    <w:rsid w:val="005758E8"/>
    <w:rsid w:val="00583F34"/>
    <w:rsid w:val="00584574"/>
    <w:rsid w:val="005C474C"/>
    <w:rsid w:val="005C53A9"/>
    <w:rsid w:val="005F46A6"/>
    <w:rsid w:val="005F63F1"/>
    <w:rsid w:val="00602A1B"/>
    <w:rsid w:val="00612AE8"/>
    <w:rsid w:val="0062531C"/>
    <w:rsid w:val="0063375B"/>
    <w:rsid w:val="00651E0C"/>
    <w:rsid w:val="00663577"/>
    <w:rsid w:val="0069258A"/>
    <w:rsid w:val="006935F3"/>
    <w:rsid w:val="006951EF"/>
    <w:rsid w:val="006B409B"/>
    <w:rsid w:val="006B4250"/>
    <w:rsid w:val="006C7DEC"/>
    <w:rsid w:val="006D54A0"/>
    <w:rsid w:val="006E3332"/>
    <w:rsid w:val="00704BA5"/>
    <w:rsid w:val="00746227"/>
    <w:rsid w:val="00747CF0"/>
    <w:rsid w:val="00763543"/>
    <w:rsid w:val="007926E5"/>
    <w:rsid w:val="00793308"/>
    <w:rsid w:val="0079507F"/>
    <w:rsid w:val="007A1A18"/>
    <w:rsid w:val="007B344E"/>
    <w:rsid w:val="007E0DE4"/>
    <w:rsid w:val="007E216F"/>
    <w:rsid w:val="00847446"/>
    <w:rsid w:val="00872E6B"/>
    <w:rsid w:val="008A4AE5"/>
    <w:rsid w:val="008C3A35"/>
    <w:rsid w:val="008D0E30"/>
    <w:rsid w:val="008D15CC"/>
    <w:rsid w:val="008E097B"/>
    <w:rsid w:val="0090513E"/>
    <w:rsid w:val="0092132D"/>
    <w:rsid w:val="00924D6D"/>
    <w:rsid w:val="009670D4"/>
    <w:rsid w:val="009C69E6"/>
    <w:rsid w:val="009F0363"/>
    <w:rsid w:val="009F31BF"/>
    <w:rsid w:val="00A1261E"/>
    <w:rsid w:val="00A62973"/>
    <w:rsid w:val="00A706E8"/>
    <w:rsid w:val="00A730EF"/>
    <w:rsid w:val="00A74BB2"/>
    <w:rsid w:val="00A75D02"/>
    <w:rsid w:val="00AA72C5"/>
    <w:rsid w:val="00AA7379"/>
    <w:rsid w:val="00AB1D8E"/>
    <w:rsid w:val="00AB4958"/>
    <w:rsid w:val="00AF51C2"/>
    <w:rsid w:val="00B2053E"/>
    <w:rsid w:val="00B25260"/>
    <w:rsid w:val="00B3415B"/>
    <w:rsid w:val="00B441BF"/>
    <w:rsid w:val="00B706D5"/>
    <w:rsid w:val="00B92829"/>
    <w:rsid w:val="00BA5324"/>
    <w:rsid w:val="00BB6556"/>
    <w:rsid w:val="00BC5291"/>
    <w:rsid w:val="00BD1BD9"/>
    <w:rsid w:val="00BD6ECD"/>
    <w:rsid w:val="00BD761F"/>
    <w:rsid w:val="00BE71F0"/>
    <w:rsid w:val="00BF026A"/>
    <w:rsid w:val="00C23617"/>
    <w:rsid w:val="00C26464"/>
    <w:rsid w:val="00C6631E"/>
    <w:rsid w:val="00C8664B"/>
    <w:rsid w:val="00C8704E"/>
    <w:rsid w:val="00C962F3"/>
    <w:rsid w:val="00CA0792"/>
    <w:rsid w:val="00CA4C5A"/>
    <w:rsid w:val="00CB4F1C"/>
    <w:rsid w:val="00CF1802"/>
    <w:rsid w:val="00D02B0C"/>
    <w:rsid w:val="00D127E7"/>
    <w:rsid w:val="00D13223"/>
    <w:rsid w:val="00D14860"/>
    <w:rsid w:val="00D60CFB"/>
    <w:rsid w:val="00D67897"/>
    <w:rsid w:val="00D71DAD"/>
    <w:rsid w:val="00D842E7"/>
    <w:rsid w:val="00D873EF"/>
    <w:rsid w:val="00DA2E05"/>
    <w:rsid w:val="00E153A7"/>
    <w:rsid w:val="00E5112E"/>
    <w:rsid w:val="00E573F6"/>
    <w:rsid w:val="00E741A5"/>
    <w:rsid w:val="00E75AA7"/>
    <w:rsid w:val="00EB5CD0"/>
    <w:rsid w:val="00EC217F"/>
    <w:rsid w:val="00ED37F4"/>
    <w:rsid w:val="00ED4F81"/>
    <w:rsid w:val="00ED7082"/>
    <w:rsid w:val="00F06946"/>
    <w:rsid w:val="00F14B28"/>
    <w:rsid w:val="00F206EE"/>
    <w:rsid w:val="00F41130"/>
    <w:rsid w:val="00F44374"/>
    <w:rsid w:val="00F54911"/>
    <w:rsid w:val="00F61C00"/>
    <w:rsid w:val="00F620B2"/>
    <w:rsid w:val="00F76C6E"/>
    <w:rsid w:val="00F9058A"/>
    <w:rsid w:val="00F95904"/>
    <w:rsid w:val="00FC688F"/>
    <w:rsid w:val="00FD750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 w:type="character" w:customStyle="1" w:styleId="28">
    <w:name w:val="Έντονο2"/>
    <w:basedOn w:val="a0"/>
    <w:rsid w:val="0005730C"/>
    <w:rPr>
      <w:b/>
      <w:bCs/>
    </w:rPr>
  </w:style>
  <w:style w:type="paragraph" w:styleId="29">
    <w:name w:val="Body Text 2"/>
    <w:basedOn w:val="a"/>
    <w:link w:val="2Char2"/>
    <w:uiPriority w:val="99"/>
    <w:semiHidden/>
    <w:unhideWhenUsed/>
    <w:rsid w:val="00C962F3"/>
    <w:pPr>
      <w:spacing w:after="120" w:line="480" w:lineRule="auto"/>
    </w:pPr>
  </w:style>
  <w:style w:type="character" w:customStyle="1" w:styleId="2Char2">
    <w:name w:val="Σώμα κείμενου 2 Char2"/>
    <w:basedOn w:val="a0"/>
    <w:link w:val="29"/>
    <w:uiPriority w:val="99"/>
    <w:semiHidden/>
    <w:rsid w:val="00C962F3"/>
    <w:rPr>
      <w:sz w:val="24"/>
      <w:szCs w:val="24"/>
      <w:lang w:eastAsia="zh-CN"/>
    </w:rPr>
  </w:style>
  <w:style w:type="paragraph" w:customStyle="1" w:styleId="250">
    <w:name w:val="Σώμα κείμενου 25"/>
    <w:basedOn w:val="a"/>
    <w:rsid w:val="002A1D80"/>
    <w:rPr>
      <w:rFonts w:ascii="Arial" w:hAnsi="Arial" w:cs="Arial"/>
      <w:kern w:val="1"/>
      <w:szCs w:val="20"/>
      <w:lang w:eastAsia="el-GR"/>
    </w:rPr>
  </w:style>
  <w:style w:type="paragraph" w:customStyle="1" w:styleId="44">
    <w:name w:val="Παράγραφος λίστας4"/>
    <w:basedOn w:val="a"/>
    <w:rsid w:val="002A1D80"/>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120537003">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38285677">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5076898">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087339756">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172834146">
      <w:bodyDiv w:val="1"/>
      <w:marLeft w:val="0"/>
      <w:marRight w:val="0"/>
      <w:marTop w:val="0"/>
      <w:marBottom w:val="0"/>
      <w:divBdr>
        <w:top w:val="none" w:sz="0" w:space="0" w:color="auto"/>
        <w:left w:val="none" w:sz="0" w:space="0" w:color="auto"/>
        <w:bottom w:val="none" w:sz="0" w:space="0" w:color="auto"/>
        <w:right w:val="none" w:sz="0" w:space="0" w:color="auto"/>
      </w:divBdr>
    </w:div>
    <w:div w:id="1245381136">
      <w:bodyDiv w:val="1"/>
      <w:marLeft w:val="0"/>
      <w:marRight w:val="0"/>
      <w:marTop w:val="0"/>
      <w:marBottom w:val="0"/>
      <w:divBdr>
        <w:top w:val="none" w:sz="0" w:space="0" w:color="auto"/>
        <w:left w:val="none" w:sz="0" w:space="0" w:color="auto"/>
        <w:bottom w:val="none" w:sz="0" w:space="0" w:color="auto"/>
        <w:right w:val="none" w:sz="0" w:space="0" w:color="auto"/>
      </w:divBdr>
    </w:div>
    <w:div w:id="1314718337">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6407943">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1999309138">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8ADD-DAB9-4B67-9B93-0DAEC78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2604</Words>
  <Characters>14062</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2020-06-09T07:06:00Z</cp:lastPrinted>
  <dcterms:created xsi:type="dcterms:W3CDTF">2020-06-03T09:26:00Z</dcterms:created>
  <dcterms:modified xsi:type="dcterms:W3CDTF">2020-06-09T07:40:00Z</dcterms:modified>
</cp:coreProperties>
</file>