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B723E1">
        <w:rPr>
          <w:rFonts w:ascii="Arial" w:eastAsia="Calibri" w:hAnsi="Arial" w:cs="Arial"/>
          <w:b/>
          <w:bCs/>
          <w:iCs/>
          <w:position w:val="2"/>
          <w:sz w:val="22"/>
          <w:szCs w:val="22"/>
        </w:rPr>
        <w:t>10609</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B723E1">
        <w:rPr>
          <w:rFonts w:ascii="Arial" w:eastAsia="Arial" w:hAnsi="Arial" w:cs="Arial"/>
          <w:b/>
          <w:bCs/>
          <w:iCs/>
          <w:position w:val="2"/>
          <w:sz w:val="22"/>
          <w:szCs w:val="22"/>
        </w:rPr>
        <w:t>9</w:t>
      </w:r>
      <w:r w:rsidRPr="003E0349">
        <w:rPr>
          <w:rFonts w:ascii="Arial" w:eastAsia="Arial" w:hAnsi="Arial" w:cs="Arial"/>
          <w:b/>
          <w:bCs/>
          <w:iCs/>
          <w:position w:val="2"/>
          <w:sz w:val="22"/>
          <w:szCs w:val="22"/>
        </w:rPr>
        <w:t xml:space="preserve"> /</w:t>
      </w:r>
      <w:r w:rsidR="00645E19">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F4ABD">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5730C">
        <w:rPr>
          <w:rFonts w:ascii="Arial" w:eastAsia="Arial" w:hAnsi="Arial" w:cs="Arial"/>
          <w:b/>
          <w:bCs/>
          <w:iCs/>
          <w:color w:val="00000A"/>
          <w:spacing w:val="-2"/>
          <w:kern w:val="1"/>
          <w:sz w:val="22"/>
          <w:szCs w:val="22"/>
          <w:lang w:eastAsia="el-GR" w:bidi="hi-IN"/>
        </w:rPr>
        <w:t>8</w:t>
      </w:r>
      <w:r w:rsidR="00645E19">
        <w:rPr>
          <w:rFonts w:ascii="Arial" w:eastAsia="Arial" w:hAnsi="Arial" w:cs="Arial"/>
          <w:b/>
          <w:bCs/>
          <w:iCs/>
          <w:color w:val="00000A"/>
          <w:spacing w:val="-2"/>
          <w:kern w:val="1"/>
          <w:sz w:val="22"/>
          <w:szCs w:val="22"/>
          <w:lang w:eastAsia="el-GR" w:bidi="hi-IN"/>
        </w:rPr>
        <w:t>4</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BE71F0" w:rsidRPr="007E216F" w:rsidRDefault="00E573F6" w:rsidP="007E216F">
      <w:pPr>
        <w:keepNext/>
        <w:tabs>
          <w:tab w:val="left" w:pos="6237"/>
        </w:tabs>
        <w:snapToGrid w:val="0"/>
        <w:ind w:left="57" w:right="57" w:firstLine="113"/>
        <w:rPr>
          <w:rFonts w:ascii="Arial" w:hAnsi="Arial" w:cs="Arial"/>
          <w:b/>
          <w:bCs/>
          <w:color w:val="00000A"/>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E0349">
        <w:rPr>
          <w:rFonts w:ascii="Calibri" w:eastAsia="Calibri" w:hAnsi="Calibri" w:cs="Calibri"/>
          <w:b/>
          <w:bCs/>
          <w:kern w:val="1"/>
          <w:sz w:val="22"/>
          <w:szCs w:val="22"/>
          <w:highlight w:val="white"/>
          <w:lang w:bidi="hi-IN"/>
        </w:rPr>
        <w:t xml:space="preserve"> </w:t>
      </w:r>
      <w:r w:rsidR="007E216F" w:rsidRPr="007E216F">
        <w:rPr>
          <w:rFonts w:ascii="Arial" w:hAnsi="Arial" w:cs="Arial"/>
          <w:b/>
          <w:color w:val="00000A"/>
          <w:sz w:val="22"/>
          <w:szCs w:val="22"/>
        </w:rPr>
        <w:t xml:space="preserve">Έγκριση Πρωτοκόλλου Προσωρινής &amp; Οριστικής Παραλαβής του έργου : </w:t>
      </w:r>
      <w:r w:rsidR="007E216F" w:rsidRPr="007E216F">
        <w:rPr>
          <w:rFonts w:ascii="Arial" w:hAnsi="Arial" w:cs="Arial"/>
          <w:b/>
          <w:bCs/>
          <w:color w:val="00000A"/>
          <w:sz w:val="22"/>
          <w:szCs w:val="22"/>
        </w:rPr>
        <w:t xml:space="preserve">« </w:t>
      </w:r>
      <w:r w:rsidR="007E216F" w:rsidRPr="007E216F">
        <w:rPr>
          <w:rFonts w:ascii="Arial" w:hAnsi="Arial" w:cs="Arial"/>
          <w:b/>
          <w:bCs/>
          <w:sz w:val="22"/>
          <w:szCs w:val="22"/>
        </w:rPr>
        <w:t>ΑΠΟΚΑΤΑΣΤΑΣΗ ΔΗΜΟΤΙΚΩΝ ΟΔΩΝ ΛΟΓΩ ΖΗΜΙΩΝ ΠΟΥ ΠΡΟΚΛΗΘΗΚΑΝ ΑΠΟ ΘΕΟΜΗΝΙΕΣ ΣΤΟ ΔΗΜΟ ΛΕΒΑΔΕΩΝ</w:t>
      </w:r>
      <w:r w:rsidR="007E216F" w:rsidRPr="007E216F">
        <w:rPr>
          <w:rFonts w:ascii="Arial" w:hAnsi="Arial" w:cs="Arial"/>
          <w:b/>
          <w:bCs/>
          <w:i/>
          <w:iCs/>
          <w:sz w:val="22"/>
          <w:szCs w:val="22"/>
        </w:rPr>
        <w:t xml:space="preserve"> </w:t>
      </w:r>
      <w:r w:rsidR="007E216F" w:rsidRPr="007E216F">
        <w:rPr>
          <w:rFonts w:ascii="Arial" w:hAnsi="Arial" w:cs="Arial"/>
          <w:b/>
          <w:bCs/>
          <w:color w:val="00000A"/>
          <w:sz w:val="22"/>
          <w:szCs w:val="22"/>
        </w:rPr>
        <w:t>»</w:t>
      </w:r>
    </w:p>
    <w:p w:rsidR="007E216F" w:rsidRPr="00BE71F0" w:rsidRDefault="007E216F" w:rsidP="007E216F">
      <w:pPr>
        <w:keepNext/>
        <w:tabs>
          <w:tab w:val="left" w:pos="6237"/>
        </w:tabs>
        <w:snapToGrid w:val="0"/>
        <w:ind w:left="57" w:right="57" w:firstLine="113"/>
        <w:rPr>
          <w:rFonts w:ascii="Arial" w:hAnsi="Arial" w:cs="Corbel"/>
          <w:b/>
          <w:sz w:val="22"/>
          <w:szCs w:val="22"/>
        </w:rPr>
      </w:pPr>
    </w:p>
    <w:p w:rsidR="005F46A6" w:rsidRDefault="005F46A6" w:rsidP="00BE71F0">
      <w:pPr>
        <w:keepNext/>
        <w:tabs>
          <w:tab w:val="left" w:pos="6237"/>
        </w:tabs>
        <w:snapToGrid w:val="0"/>
        <w:spacing w:before="57" w:after="57" w:line="360" w:lineRule="auto"/>
        <w:ind w:left="113"/>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51515D">
        <w:rPr>
          <w:rStyle w:val="FontStyle17"/>
          <w:rFonts w:ascii="Arial" w:eastAsia="Calibri" w:hAnsi="Arial" w:cs="Arial"/>
          <w:iCs/>
          <w:color w:val="000000"/>
          <w:spacing w:val="-3"/>
          <w:kern w:val="1"/>
          <w:highlight w:val="white"/>
        </w:rPr>
        <w:t xml:space="preserve"> Δευτέρα</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B4250" w:rsidRDefault="006B4250" w:rsidP="006B4250">
      <w:pPr>
        <w:spacing w:before="6" w:after="6" w:line="320" w:lineRule="atLeast"/>
        <w:ind w:left="357"/>
        <w:jc w:val="both"/>
      </w:pPr>
    </w:p>
    <w:p w:rsidR="00645E19" w:rsidRDefault="00645E19" w:rsidP="00645E19">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645E19" w:rsidRDefault="00645E19" w:rsidP="00645E19">
      <w:pPr>
        <w:spacing w:line="276" w:lineRule="auto"/>
        <w:ind w:left="2880" w:hanging="2160"/>
        <w:rPr>
          <w:rFonts w:ascii="Arial" w:hAnsi="Arial" w:cs="Arial"/>
          <w:b/>
          <w:bCs/>
          <w:sz w:val="22"/>
          <w:szCs w:val="22"/>
        </w:rPr>
      </w:pPr>
    </w:p>
    <w:p w:rsidR="00645E19" w:rsidRDefault="00645E19" w:rsidP="00645E19">
      <w:pPr>
        <w:spacing w:line="276" w:lineRule="auto"/>
        <w:ind w:left="2880" w:hanging="2160"/>
        <w:rPr>
          <w:rFonts w:ascii="Arial" w:hAnsi="Arial" w:cs="Arial"/>
          <w:b/>
          <w:bCs/>
          <w:sz w:val="22"/>
          <w:szCs w:val="22"/>
        </w:rPr>
      </w:pPr>
    </w:p>
    <w:p w:rsidR="00645E19" w:rsidRDefault="00645E19" w:rsidP="00645E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45E19" w:rsidRDefault="00645E19" w:rsidP="00645E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45E19" w:rsidRDefault="00645E19" w:rsidP="00AF4F86">
            <w:pPr>
              <w:pStyle w:val="af8"/>
              <w:snapToGrid w:val="0"/>
              <w:ind w:left="-77" w:right="-196"/>
            </w:pPr>
            <w:r>
              <w:t>1</w:t>
            </w:r>
          </w:p>
        </w:tc>
        <w:tc>
          <w:tcPr>
            <w:tcW w:w="3616" w:type="dxa"/>
            <w:shd w:val="clear" w:color="auto" w:fill="FFFFFF"/>
          </w:tcPr>
          <w:p w:rsidR="00645E19" w:rsidRPr="00B56D76" w:rsidRDefault="00645E19" w:rsidP="00AF4F86">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45E19" w:rsidRDefault="00645E19" w:rsidP="00AF4F86">
            <w:pPr>
              <w:pStyle w:val="af8"/>
              <w:snapToGrid w:val="0"/>
            </w:pPr>
            <w:r>
              <w:t xml:space="preserve">2                   </w:t>
            </w:r>
          </w:p>
        </w:tc>
        <w:tc>
          <w:tcPr>
            <w:tcW w:w="3616" w:type="dxa"/>
            <w:shd w:val="clear" w:color="auto" w:fill="FFFFFF"/>
          </w:tcPr>
          <w:p w:rsidR="00645E19" w:rsidRPr="00B56D76" w:rsidRDefault="00645E19" w:rsidP="00AF4F86">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645E19" w:rsidRPr="00B56D76" w:rsidRDefault="00645E19" w:rsidP="00AF4F86">
            <w:pPr>
              <w:tabs>
                <w:tab w:val="left" w:pos="718"/>
              </w:tabs>
              <w:ind w:left="-34"/>
              <w:rPr>
                <w:rFonts w:ascii="Arial" w:eastAsia="Arial" w:hAnsi="Arial" w:cs="Arial"/>
                <w:sz w:val="22"/>
                <w:szCs w:val="22"/>
              </w:rPr>
            </w:pPr>
          </w:p>
          <w:p w:rsidR="00645E19" w:rsidRPr="00B56D76" w:rsidRDefault="00645E19" w:rsidP="00AF4F86">
            <w:pPr>
              <w:tabs>
                <w:tab w:val="left" w:pos="718"/>
              </w:tabs>
              <w:ind w:left="-34"/>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645E19" w:rsidRDefault="00645E19" w:rsidP="00AF4F86">
            <w:pPr>
              <w:pStyle w:val="af8"/>
              <w:snapToGrid w:val="0"/>
            </w:pPr>
            <w:r>
              <w:t>3</w:t>
            </w:r>
          </w:p>
        </w:tc>
        <w:tc>
          <w:tcPr>
            <w:tcW w:w="3616" w:type="dxa"/>
            <w:shd w:val="clear" w:color="auto" w:fill="FFFFFF"/>
          </w:tcPr>
          <w:p w:rsidR="00645E19" w:rsidRPr="00B56D76" w:rsidRDefault="00645E19" w:rsidP="00AF4F86">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r>
              <w:rPr>
                <w:rFonts w:ascii="Arial" w:hAnsi="Arial" w:cs="Arial"/>
                <w:sz w:val="22"/>
                <w:szCs w:val="22"/>
              </w:rPr>
              <w:t xml:space="preserve">Δήμου Ιωάννης </w:t>
            </w:r>
          </w:p>
        </w:tc>
        <w:tc>
          <w:tcPr>
            <w:tcW w:w="404" w:type="dxa"/>
            <w:shd w:val="clear" w:color="auto" w:fill="FFFFFF"/>
          </w:tcPr>
          <w:p w:rsidR="00645E19" w:rsidRDefault="00645E19" w:rsidP="00AF4F86">
            <w:pPr>
              <w:pStyle w:val="af8"/>
              <w:snapToGrid w:val="0"/>
            </w:pPr>
            <w:r>
              <w:t>4</w:t>
            </w:r>
          </w:p>
        </w:tc>
        <w:tc>
          <w:tcPr>
            <w:tcW w:w="3616" w:type="dxa"/>
            <w:shd w:val="clear" w:color="auto" w:fill="FFFFFF"/>
          </w:tcPr>
          <w:p w:rsidR="00645E19" w:rsidRPr="00B56D76" w:rsidRDefault="00645E19" w:rsidP="00AF4F86">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645E19" w:rsidTr="00AF4F86">
        <w:trPr>
          <w:trHeight w:hRule="exact" w:val="539"/>
        </w:trPr>
        <w:tc>
          <w:tcPr>
            <w:tcW w:w="673" w:type="dxa"/>
            <w:shd w:val="clear" w:color="auto" w:fill="FFFFFF"/>
          </w:tcPr>
          <w:p w:rsidR="00645E19" w:rsidRPr="004459F0" w:rsidRDefault="00645E19" w:rsidP="00AF4F86">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645E19" w:rsidRDefault="00645E19" w:rsidP="00AF4F86">
            <w:pPr>
              <w:snapToGrid w:val="0"/>
            </w:pPr>
            <w:r>
              <w:rPr>
                <w:rFonts w:ascii="Arial" w:hAnsi="Arial" w:cs="Arial"/>
                <w:sz w:val="22"/>
                <w:szCs w:val="22"/>
              </w:rPr>
              <w:t>Αποστόλου Ιωάννης</w:t>
            </w:r>
          </w:p>
        </w:tc>
        <w:tc>
          <w:tcPr>
            <w:tcW w:w="404" w:type="dxa"/>
            <w:shd w:val="clear" w:color="auto" w:fill="FFFFFF"/>
          </w:tcPr>
          <w:p w:rsidR="00645E19" w:rsidRDefault="00645E19" w:rsidP="00AF4F86">
            <w:pPr>
              <w:pStyle w:val="af8"/>
              <w:snapToGrid w:val="0"/>
            </w:pPr>
            <w:r>
              <w:t>5</w:t>
            </w:r>
          </w:p>
        </w:tc>
        <w:tc>
          <w:tcPr>
            <w:tcW w:w="3616" w:type="dxa"/>
            <w:shd w:val="clear" w:color="auto" w:fill="FFFFFF"/>
          </w:tcPr>
          <w:p w:rsidR="00645E19" w:rsidRPr="00B56D76" w:rsidRDefault="00645E19" w:rsidP="00AF4F86">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45E19" w:rsidRDefault="00645E19" w:rsidP="00AF4F8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45E19" w:rsidRDefault="00645E19" w:rsidP="00AF4F86">
            <w:pPr>
              <w:pStyle w:val="af8"/>
              <w:snapToGrid w:val="0"/>
            </w:pPr>
            <w:r>
              <w:t>6</w:t>
            </w:r>
          </w:p>
        </w:tc>
        <w:tc>
          <w:tcPr>
            <w:tcW w:w="3616" w:type="dxa"/>
            <w:shd w:val="clear" w:color="auto" w:fill="FFFFFF"/>
          </w:tcPr>
          <w:p w:rsidR="00645E19" w:rsidRPr="00B56D76" w:rsidRDefault="00645E19" w:rsidP="00AF4F86">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645E19" w:rsidTr="00AF4F86">
        <w:trPr>
          <w:trHeight w:hRule="exact" w:val="539"/>
        </w:trPr>
        <w:tc>
          <w:tcPr>
            <w:tcW w:w="673" w:type="dxa"/>
            <w:shd w:val="clear" w:color="auto" w:fill="FFFFFF"/>
          </w:tcPr>
          <w:p w:rsidR="00645E19" w:rsidRPr="004459F0" w:rsidRDefault="00645E19" w:rsidP="00AF4F86">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45E19" w:rsidRDefault="00645E19" w:rsidP="00AF4F86">
            <w:pPr>
              <w:pStyle w:val="af8"/>
              <w:snapToGrid w:val="0"/>
            </w:pPr>
            <w:r>
              <w:t>7</w:t>
            </w:r>
          </w:p>
        </w:tc>
        <w:tc>
          <w:tcPr>
            <w:tcW w:w="3616" w:type="dxa"/>
            <w:shd w:val="clear" w:color="auto" w:fill="FFFFFF"/>
          </w:tcPr>
          <w:p w:rsidR="00645E19" w:rsidRPr="00B56D76" w:rsidRDefault="00645E19" w:rsidP="00AF4F8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45E19" w:rsidRDefault="00645E19"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45E19" w:rsidRDefault="00645E19" w:rsidP="00AF4F86">
            <w:pPr>
              <w:pStyle w:val="af8"/>
              <w:snapToGrid w:val="0"/>
            </w:pPr>
            <w:r>
              <w:t>8</w:t>
            </w:r>
          </w:p>
        </w:tc>
        <w:tc>
          <w:tcPr>
            <w:tcW w:w="3616" w:type="dxa"/>
            <w:shd w:val="clear" w:color="auto" w:fill="FFFFFF"/>
          </w:tcPr>
          <w:p w:rsidR="00645E19" w:rsidRDefault="00645E19" w:rsidP="00AF4F86">
            <w:pPr>
              <w:snapToGrid w:val="0"/>
            </w:pPr>
            <w:r w:rsidRPr="00B56D76">
              <w:rPr>
                <w:rFonts w:ascii="Arial" w:hAnsi="Arial" w:cs="Arial"/>
                <w:sz w:val="22"/>
                <w:szCs w:val="22"/>
              </w:rPr>
              <w:t>Σπυρόπουλος Δημοσθένης</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Pr="00952830" w:rsidRDefault="00645E19" w:rsidP="00AF4F86">
            <w:pPr>
              <w:snapToGrid w:val="0"/>
              <w:rPr>
                <w:rFonts w:ascii="Arial" w:hAnsi="Arial" w:cs="Arial"/>
                <w:sz w:val="22"/>
                <w:szCs w:val="22"/>
              </w:rPr>
            </w:pPr>
            <w:r w:rsidRPr="00952830">
              <w:rPr>
                <w:rFonts w:ascii="Arial" w:hAnsi="Arial" w:cs="Arial"/>
                <w:sz w:val="22"/>
                <w:szCs w:val="22"/>
              </w:rPr>
              <w:t>Αν και κλήθηκαν νόμιμα</w:t>
            </w: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45E19" w:rsidRDefault="00645E19" w:rsidP="00AF4F86">
            <w:pPr>
              <w:pStyle w:val="af8"/>
              <w:snapToGrid w:val="0"/>
            </w:pPr>
          </w:p>
        </w:tc>
        <w:tc>
          <w:tcPr>
            <w:tcW w:w="3616" w:type="dxa"/>
            <w:shd w:val="clear" w:color="auto" w:fill="FFFFFF"/>
          </w:tcPr>
          <w:p w:rsidR="00645E19" w:rsidRDefault="00645E19" w:rsidP="00AF4F86">
            <w:pPr>
              <w:snapToGrid w:val="0"/>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Pr="00763543" w:rsidRDefault="00645E19" w:rsidP="00AF4F86">
            <w:pPr>
              <w:snapToGrid w:val="0"/>
              <w:rPr>
                <w:rFonts w:ascii="Arial" w:eastAsia="Calibri"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45E19" w:rsidRDefault="00645E19" w:rsidP="00AF4F86">
            <w:pPr>
              <w:pStyle w:val="af8"/>
              <w:snapToGrid w:val="0"/>
            </w:pPr>
          </w:p>
        </w:tc>
        <w:tc>
          <w:tcPr>
            <w:tcW w:w="3616" w:type="dxa"/>
            <w:shd w:val="clear" w:color="auto" w:fill="FFFFFF"/>
          </w:tcPr>
          <w:p w:rsidR="00645E19" w:rsidRDefault="00645E19" w:rsidP="00AF4F86">
            <w:pPr>
              <w:snapToGrid w:val="0"/>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45E19" w:rsidRDefault="00645E19" w:rsidP="00AF4F8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45E19" w:rsidRDefault="00645E19" w:rsidP="00AF4F86">
            <w:pPr>
              <w:pStyle w:val="af8"/>
              <w:snapToGrid w:val="0"/>
              <w:rPr>
                <w:rFonts w:ascii="Arial" w:eastAsia="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45E19" w:rsidRDefault="00645E19" w:rsidP="00AF4F86">
            <w:pPr>
              <w:pStyle w:val="af8"/>
              <w:snapToGrid w:val="0"/>
            </w:pPr>
            <w:r>
              <w:rPr>
                <w:rFonts w:ascii="Arial" w:eastAsia="Arial" w:hAnsi="Arial" w:cs="Arial"/>
                <w:sz w:val="22"/>
                <w:szCs w:val="22"/>
              </w:rPr>
              <w:t xml:space="preserve"> </w:t>
            </w: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45E19" w:rsidRDefault="00645E19" w:rsidP="00AF4F8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672"/>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45E19" w:rsidRDefault="00645E19" w:rsidP="00AF4F8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color w:val="000000"/>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45E19" w:rsidRDefault="00645E19" w:rsidP="00AF4F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r w:rsidR="00645E19" w:rsidTr="00AF4F86">
        <w:trPr>
          <w:trHeight w:hRule="exact" w:val="539"/>
        </w:trPr>
        <w:tc>
          <w:tcPr>
            <w:tcW w:w="673" w:type="dxa"/>
            <w:shd w:val="clear" w:color="auto" w:fill="FFFFFF"/>
          </w:tcPr>
          <w:p w:rsidR="00645E19" w:rsidRDefault="00645E19"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45E19" w:rsidRDefault="00645E19" w:rsidP="00AF4F8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45E19" w:rsidRDefault="00645E19" w:rsidP="00AF4F86">
            <w:pPr>
              <w:pStyle w:val="af8"/>
              <w:snapToGrid w:val="0"/>
              <w:rPr>
                <w:rFonts w:ascii="Arial" w:hAnsi="Arial" w:cs="Arial"/>
                <w:sz w:val="22"/>
                <w:szCs w:val="22"/>
              </w:rPr>
            </w:pPr>
          </w:p>
        </w:tc>
        <w:tc>
          <w:tcPr>
            <w:tcW w:w="3616" w:type="dxa"/>
            <w:shd w:val="clear" w:color="auto" w:fill="FFFFFF"/>
          </w:tcPr>
          <w:p w:rsidR="00645E19" w:rsidRDefault="00645E19" w:rsidP="00AF4F86">
            <w:pPr>
              <w:snapToGrid w:val="0"/>
              <w:rPr>
                <w:rFonts w:ascii="Arial" w:hAnsi="Arial" w:cs="Arial"/>
                <w:sz w:val="22"/>
                <w:szCs w:val="22"/>
              </w:rPr>
            </w:pPr>
          </w:p>
        </w:tc>
      </w:tr>
    </w:tbl>
    <w:p w:rsidR="00645E19" w:rsidRDefault="00645E19" w:rsidP="00645E19">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645E19" w:rsidRDefault="00645E19" w:rsidP="00645E19">
      <w:pPr>
        <w:rPr>
          <w:rFonts w:ascii="Arial" w:hAnsi="Arial" w:cs="Arial"/>
          <w:sz w:val="22"/>
          <w:szCs w:val="22"/>
        </w:rPr>
      </w:pPr>
    </w:p>
    <w:p w:rsidR="00645E19" w:rsidRDefault="00645E19" w:rsidP="00645E19">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645E19" w:rsidRDefault="00645E19" w:rsidP="00645E19">
      <w:pPr>
        <w:rPr>
          <w:rFonts w:ascii="Arial" w:hAnsi="Arial" w:cs="Arial"/>
          <w:sz w:val="22"/>
          <w:szCs w:val="22"/>
        </w:rPr>
      </w:pPr>
    </w:p>
    <w:p w:rsidR="00645E19" w:rsidRDefault="00645E19" w:rsidP="00645E19">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645E19" w:rsidRDefault="00645E19" w:rsidP="00645E19">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7E216F" w:rsidRPr="007E216F" w:rsidRDefault="00763543"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7E216F">
        <w:rPr>
          <w:rFonts w:ascii="Arial" w:eastAsia="Arial" w:hAnsi="Arial" w:cs="Arial"/>
          <w:kern w:val="1"/>
          <w:sz w:val="22"/>
          <w:szCs w:val="22"/>
          <w:highlight w:val="white"/>
          <w:shd w:val="clear" w:color="auto" w:fill="FFFFFF"/>
          <w:lang w:eastAsia="el-GR"/>
        </w:rPr>
        <w:t xml:space="preserve">  </w:t>
      </w:r>
      <w:r w:rsidR="00E573F6" w:rsidRPr="007E216F">
        <w:rPr>
          <w:rFonts w:ascii="Arial" w:eastAsia="Arial" w:hAnsi="Arial" w:cs="Arial"/>
          <w:kern w:val="1"/>
          <w:sz w:val="22"/>
          <w:szCs w:val="22"/>
          <w:highlight w:val="white"/>
          <w:shd w:val="clear" w:color="auto" w:fill="FFFFFF"/>
          <w:lang w:eastAsia="el-GR"/>
        </w:rPr>
        <w:t xml:space="preserve"> </w:t>
      </w:r>
      <w:r w:rsidR="004A3685" w:rsidRPr="007E216F">
        <w:rPr>
          <w:rFonts w:ascii="Arial" w:eastAsia="Arial" w:hAnsi="Arial" w:cs="Arial"/>
          <w:bCs/>
          <w:kern w:val="1"/>
          <w:sz w:val="22"/>
          <w:szCs w:val="22"/>
          <w:highlight w:val="white"/>
          <w:shd w:val="clear" w:color="auto" w:fill="FFFFFF"/>
          <w:lang w:eastAsia="el-GR" w:bidi="hi-IN"/>
        </w:rPr>
        <w:t>Εισηγούμενος το</w:t>
      </w:r>
      <w:r w:rsidR="0005730C" w:rsidRPr="007E216F">
        <w:rPr>
          <w:rFonts w:ascii="Arial" w:eastAsia="Arial" w:hAnsi="Arial" w:cs="Arial"/>
          <w:bCs/>
          <w:kern w:val="1"/>
          <w:sz w:val="22"/>
          <w:szCs w:val="22"/>
          <w:highlight w:val="white"/>
          <w:shd w:val="clear" w:color="auto" w:fill="FFFFFF"/>
          <w:lang w:eastAsia="el-GR" w:bidi="hi-IN"/>
        </w:rPr>
        <w:t xml:space="preserve"> </w:t>
      </w:r>
      <w:r w:rsidR="00645E19">
        <w:rPr>
          <w:rFonts w:ascii="Arial" w:eastAsia="Arial" w:hAnsi="Arial" w:cs="Arial"/>
          <w:bCs/>
          <w:kern w:val="1"/>
          <w:sz w:val="22"/>
          <w:szCs w:val="22"/>
          <w:highlight w:val="white"/>
          <w:shd w:val="clear" w:color="auto" w:fill="FFFFFF"/>
          <w:lang w:eastAsia="el-GR" w:bidi="hi-IN"/>
        </w:rPr>
        <w:t>10</w:t>
      </w:r>
      <w:r w:rsidR="004A3685" w:rsidRPr="007E216F">
        <w:rPr>
          <w:rFonts w:ascii="Arial" w:eastAsia="Arial" w:hAnsi="Arial" w:cs="Arial"/>
          <w:bCs/>
          <w:kern w:val="1"/>
          <w:sz w:val="22"/>
          <w:szCs w:val="22"/>
          <w:highlight w:val="white"/>
          <w:shd w:val="clear" w:color="auto" w:fill="FFFFFF"/>
          <w:vertAlign w:val="superscript"/>
          <w:lang w:eastAsia="el-GR" w:bidi="hi-IN"/>
        </w:rPr>
        <w:t>Ο</w:t>
      </w:r>
      <w:r w:rsidR="004A3685" w:rsidRPr="007E216F">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7E216F">
        <w:rPr>
          <w:rFonts w:ascii="Arial" w:eastAsia="Arial" w:hAnsi="Arial" w:cs="Arial"/>
          <w:kern w:val="1"/>
          <w:sz w:val="22"/>
          <w:szCs w:val="22"/>
          <w:highlight w:val="white"/>
          <w:shd w:val="clear" w:color="auto" w:fill="FFFFFF"/>
          <w:lang w:eastAsia="el-GR" w:bidi="hi-IN"/>
        </w:rPr>
        <w:t xml:space="preserve"> </w:t>
      </w:r>
      <w:r w:rsidR="00BD761F" w:rsidRPr="007E216F">
        <w:rPr>
          <w:rStyle w:val="aa"/>
          <w:rFonts w:ascii="Arial" w:eastAsia="Arial" w:hAnsi="Arial" w:cs="Arial"/>
          <w:i w:val="0"/>
          <w:iCs w:val="0"/>
          <w:kern w:val="1"/>
          <w:sz w:val="22"/>
          <w:szCs w:val="22"/>
          <w:highlight w:val="white"/>
          <w:shd w:val="clear" w:color="auto" w:fill="FFFFFF"/>
          <w:lang w:eastAsia="el-GR" w:bidi="hi-IN"/>
        </w:rPr>
        <w:t xml:space="preserve">ο κ </w:t>
      </w:r>
      <w:r w:rsidR="00BD761F" w:rsidRPr="007E216F">
        <w:rPr>
          <w:rStyle w:val="aa"/>
          <w:rFonts w:ascii="Arial" w:eastAsia="Arial" w:hAnsi="Arial" w:cs="Arial"/>
          <w:i w:val="0"/>
          <w:kern w:val="1"/>
          <w:sz w:val="22"/>
          <w:szCs w:val="22"/>
          <w:highlight w:val="white"/>
          <w:shd w:val="clear" w:color="auto" w:fill="FFFFFF"/>
          <w:lang w:eastAsia="el-GR" w:bidi="hi-IN"/>
        </w:rPr>
        <w:t xml:space="preserve"> Πρόεδρος </w:t>
      </w:r>
      <w:r w:rsidR="00BD761F" w:rsidRPr="007E216F">
        <w:rPr>
          <w:rStyle w:val="aa"/>
          <w:rFonts w:ascii="Arial" w:eastAsia="Arial" w:hAnsi="Arial" w:cs="Arial"/>
          <w:i w:val="0"/>
          <w:kern w:val="1"/>
          <w:sz w:val="22"/>
          <w:szCs w:val="22"/>
          <w:highlight w:val="white"/>
          <w:shd w:val="clear" w:color="auto" w:fill="FFFFFF"/>
        </w:rPr>
        <w:t xml:space="preserve"> </w:t>
      </w:r>
      <w:r w:rsidR="00BD761F" w:rsidRPr="007E216F">
        <w:rPr>
          <w:rStyle w:val="aa"/>
          <w:rFonts w:ascii="Arial" w:eastAsia="Arial" w:hAnsi="Arial" w:cs="Arial"/>
          <w:i w:val="0"/>
          <w:kern w:val="1"/>
          <w:sz w:val="22"/>
          <w:szCs w:val="22"/>
          <w:highlight w:val="white"/>
          <w:shd w:val="clear" w:color="auto" w:fill="FFFFFF"/>
          <w:lang w:eastAsia="el-GR" w:bidi="hi-IN"/>
        </w:rPr>
        <w:t xml:space="preserve"> </w:t>
      </w:r>
      <w:r w:rsidR="00BD761F" w:rsidRPr="007E216F">
        <w:rPr>
          <w:rStyle w:val="aa"/>
          <w:rFonts w:ascii="Arial" w:eastAsia="Arial" w:hAnsi="Arial" w:cs="Arial"/>
          <w:i w:val="0"/>
          <w:kern w:val="1"/>
          <w:sz w:val="22"/>
          <w:szCs w:val="22"/>
          <w:highlight w:val="white"/>
          <w:lang w:eastAsia="el-GR" w:bidi="hi-IN"/>
        </w:rPr>
        <w:t xml:space="preserve">έθεσε υπόψη του Δημοτικού Συμβουλίου </w:t>
      </w:r>
      <w:r w:rsidR="0005730C" w:rsidRPr="007E216F">
        <w:rPr>
          <w:rFonts w:ascii="Arial" w:eastAsia="Arial" w:hAnsi="Arial" w:cs="Arial"/>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kern w:val="1"/>
          <w:sz w:val="22"/>
          <w:szCs w:val="22"/>
          <w:highlight w:val="white"/>
          <w:shd w:val="clear" w:color="auto" w:fill="FFFFFF"/>
          <w:lang w:eastAsia="el-GR" w:bidi="hi-IN"/>
        </w:rPr>
        <w:t>το</w:t>
      </w:r>
      <w:r w:rsidR="007E216F" w:rsidRPr="007E216F">
        <w:rPr>
          <w:rStyle w:val="aa"/>
          <w:rFonts w:ascii="Arial" w:eastAsia="Arial" w:hAnsi="Arial" w:cs="Arial"/>
          <w:b/>
          <w:bCs/>
          <w:color w:val="000000"/>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 9070/21-5-2020 έγγραφο </w:t>
      </w:r>
      <w:r w:rsidR="007E216F" w:rsidRPr="007E216F">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7E216F" w:rsidRPr="007E216F">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7E216F" w:rsidRPr="007E216F">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7E216F" w:rsidRPr="007E216F">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rPr>
        <w:t>του Δήμου σ</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7E216F" w:rsidRPr="007E216F" w:rsidRDefault="007E216F" w:rsidP="007E216F">
      <w:pPr>
        <w:suppressAutoHyphens w:val="0"/>
        <w:spacing w:before="100" w:beforeAutospacing="1" w:after="100" w:afterAutospacing="1"/>
        <w:rPr>
          <w:rFonts w:ascii="Arial" w:hAnsi="Arial" w:cs="Arial"/>
          <w:color w:val="00000A"/>
          <w:lang w:eastAsia="el-GR"/>
        </w:rPr>
      </w:pPr>
      <w:r w:rsidRPr="007E216F">
        <w:rPr>
          <w:rFonts w:ascii="Arial" w:hAnsi="Arial" w:cs="Arial"/>
          <w:b/>
          <w:bCs/>
          <w:i/>
          <w:iCs/>
          <w:color w:val="000000"/>
          <w:sz w:val="22"/>
          <w:szCs w:val="22"/>
          <w:lang w:eastAsia="el-GR"/>
        </w:rPr>
        <w:t>ΙΣΤΟΡΙΚΟ ΤΟΥ ΕΡΓΟΥ</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lang w:eastAsia="el-GR"/>
        </w:rPr>
      </w:pPr>
      <w:bookmarkStart w:id="0" w:name="__DdeLink__501_26089804021"/>
      <w:bookmarkStart w:id="1" w:name="__DdeLink__485_26066847851"/>
      <w:bookmarkStart w:id="2" w:name="__DdeLink__230_11826368541"/>
      <w:bookmarkEnd w:id="0"/>
      <w:bookmarkEnd w:id="1"/>
      <w:bookmarkEnd w:id="2"/>
      <w:r w:rsidRPr="007E216F">
        <w:rPr>
          <w:rFonts w:ascii="Arial" w:hAnsi="Arial" w:cs="Arial"/>
          <w:i/>
          <w:iCs/>
          <w:color w:val="000000"/>
          <w:sz w:val="22"/>
          <w:szCs w:val="22"/>
          <w:lang w:eastAsia="el-GR"/>
        </w:rPr>
        <w:t xml:space="preserve">Για την κατασκευή του εν λόγω έργου συντάχθηκε από την Τεχνική Υπηρεσία του Δήμου </w:t>
      </w:r>
      <w:proofErr w:type="spellStart"/>
      <w:r w:rsidRPr="007E216F">
        <w:rPr>
          <w:rFonts w:ascii="Arial" w:hAnsi="Arial" w:cs="Arial"/>
          <w:i/>
          <w:iCs/>
          <w:color w:val="000000"/>
          <w:sz w:val="22"/>
          <w:szCs w:val="22"/>
          <w:lang w:eastAsia="el-GR"/>
        </w:rPr>
        <w:t>Λεβαδέων</w:t>
      </w:r>
      <w:proofErr w:type="spellEnd"/>
      <w:r w:rsidRPr="007E216F">
        <w:rPr>
          <w:rFonts w:ascii="Arial" w:hAnsi="Arial" w:cs="Arial"/>
          <w:i/>
          <w:iCs/>
          <w:color w:val="000000"/>
          <w:sz w:val="22"/>
          <w:szCs w:val="22"/>
          <w:lang w:eastAsia="el-GR"/>
        </w:rPr>
        <w:t xml:space="preserve"> μαζί με όλα τα τεύχη και σχέδια που την συνοδεύουν η μελέτη με αριθμό</w:t>
      </w:r>
      <w:r w:rsidRPr="007E216F">
        <w:rPr>
          <w:rFonts w:ascii="Arial" w:hAnsi="Arial" w:cs="Arial"/>
          <w:b/>
          <w:bCs/>
          <w:i/>
          <w:iCs/>
          <w:color w:val="000000"/>
          <w:sz w:val="22"/>
          <w:szCs w:val="22"/>
          <w:lang w:eastAsia="el-GR"/>
        </w:rPr>
        <w:t xml:space="preserve"> 65/2017</w:t>
      </w:r>
      <w:r w:rsidRPr="007E216F">
        <w:rPr>
          <w:rFonts w:ascii="Arial" w:hAnsi="Arial" w:cs="Arial"/>
          <w:i/>
          <w:iCs/>
          <w:color w:val="000000"/>
          <w:sz w:val="22"/>
          <w:szCs w:val="22"/>
          <w:lang w:eastAsia="el-GR"/>
        </w:rPr>
        <w:t xml:space="preserve"> και τίτλο </w:t>
      </w:r>
      <w:r w:rsidRPr="007E216F">
        <w:rPr>
          <w:rFonts w:ascii="Arial" w:hAnsi="Arial" w:cs="Arial"/>
          <w:b/>
          <w:bCs/>
          <w:i/>
          <w:iCs/>
          <w:color w:val="000000"/>
          <w:sz w:val="22"/>
          <w:szCs w:val="22"/>
          <w:lang w:eastAsia="el-GR"/>
        </w:rPr>
        <w:t xml:space="preserve">«Αποκατάσταση δημοτικών οδών λόγω ζημιών που προκλήθηκαν από θεομηνίες στο Δήμο </w:t>
      </w:r>
      <w:proofErr w:type="spellStart"/>
      <w:r w:rsidRPr="007E216F">
        <w:rPr>
          <w:rFonts w:ascii="Arial" w:hAnsi="Arial" w:cs="Arial"/>
          <w:b/>
          <w:bCs/>
          <w:i/>
          <w:iCs/>
          <w:color w:val="000000"/>
          <w:sz w:val="22"/>
          <w:szCs w:val="22"/>
          <w:lang w:eastAsia="el-GR"/>
        </w:rPr>
        <w:t>Λεβαδέων</w:t>
      </w:r>
      <w:proofErr w:type="spellEnd"/>
      <w:r w:rsidRPr="007E216F">
        <w:rPr>
          <w:rFonts w:ascii="Arial" w:hAnsi="Arial" w:cs="Arial"/>
          <w:b/>
          <w:bCs/>
          <w:i/>
          <w:iCs/>
          <w:color w:val="000000"/>
          <w:sz w:val="22"/>
          <w:szCs w:val="22"/>
          <w:lang w:eastAsia="el-GR"/>
        </w:rPr>
        <w:t xml:space="preserve">» </w:t>
      </w:r>
      <w:r w:rsidRPr="007E216F">
        <w:rPr>
          <w:rFonts w:ascii="Arial" w:hAnsi="Arial" w:cs="Arial"/>
          <w:i/>
          <w:iCs/>
          <w:color w:val="000000"/>
          <w:sz w:val="22"/>
          <w:szCs w:val="22"/>
          <w:lang w:eastAsia="el-GR"/>
        </w:rPr>
        <w:t xml:space="preserve">προϋπολογισμού </w:t>
      </w:r>
      <w:r w:rsidRPr="007E216F">
        <w:rPr>
          <w:rFonts w:ascii="Arial" w:hAnsi="Arial" w:cs="Arial"/>
          <w:b/>
          <w:bCs/>
          <w:i/>
          <w:iCs/>
          <w:color w:val="000000"/>
          <w:sz w:val="22"/>
          <w:szCs w:val="22"/>
          <w:lang w:eastAsia="el-GR"/>
        </w:rPr>
        <w:t xml:space="preserve">250.000,00 € με ΦΠΑ 24% </w:t>
      </w:r>
      <w:r w:rsidRPr="007E216F">
        <w:rPr>
          <w:rFonts w:ascii="Arial" w:hAnsi="Arial" w:cs="Arial"/>
          <w:i/>
          <w:iCs/>
          <w:color w:val="000000"/>
          <w:sz w:val="22"/>
          <w:szCs w:val="22"/>
          <w:lang w:eastAsia="el-GR"/>
        </w:rPr>
        <w:t xml:space="preserve">. Αντικείμενο της παρούσης μελέτης είναι η αποκατάσταση των ασφαλτικών οδοστρωμάτων του Δήμου </w:t>
      </w:r>
      <w:proofErr w:type="spellStart"/>
      <w:r w:rsidRPr="007E216F">
        <w:rPr>
          <w:rFonts w:ascii="Arial" w:hAnsi="Arial" w:cs="Arial"/>
          <w:i/>
          <w:iCs/>
          <w:color w:val="000000"/>
          <w:sz w:val="22"/>
          <w:szCs w:val="22"/>
          <w:lang w:eastAsia="el-GR"/>
        </w:rPr>
        <w:t>Λεβαδέων</w:t>
      </w:r>
      <w:proofErr w:type="spellEnd"/>
      <w:r w:rsidRPr="007E216F">
        <w:rPr>
          <w:rFonts w:ascii="Arial" w:hAnsi="Arial" w:cs="Arial"/>
          <w:i/>
          <w:iCs/>
          <w:color w:val="000000"/>
          <w:sz w:val="22"/>
          <w:szCs w:val="22"/>
          <w:lang w:eastAsia="el-GR"/>
        </w:rPr>
        <w:t xml:space="preserve"> τα οποία επλήγησαν από θεομηνία . Περιλαμβάνει απόξεση του υφιστάμενου φθαρμένου ασφαλτικού οδοστρώματος , εφαρμογή ασφαλτικής συγκολλητικής επάλειψης , διάστρωση νέου ασφαλτοτάπητα και ανόρθωση πλαισίων φρεατίων για τμήμα της οδού Γεωργαντά από την οδό Φίλωνος έως την οδό </w:t>
      </w:r>
      <w:proofErr w:type="spellStart"/>
      <w:r w:rsidRPr="007E216F">
        <w:rPr>
          <w:rFonts w:ascii="Arial" w:hAnsi="Arial" w:cs="Arial"/>
          <w:i/>
          <w:iCs/>
          <w:color w:val="000000"/>
          <w:sz w:val="22"/>
          <w:szCs w:val="22"/>
          <w:lang w:eastAsia="el-GR"/>
        </w:rPr>
        <w:t>Καλλιαγκάκη</w:t>
      </w:r>
      <w:proofErr w:type="spellEnd"/>
      <w:r w:rsidRPr="007E216F">
        <w:rPr>
          <w:rFonts w:ascii="Arial" w:hAnsi="Arial" w:cs="Arial"/>
          <w:i/>
          <w:iCs/>
          <w:color w:val="000000"/>
          <w:sz w:val="22"/>
          <w:szCs w:val="22"/>
          <w:lang w:eastAsia="el-GR"/>
        </w:rPr>
        <w:t xml:space="preserve"> , για τμήμα της οδού </w:t>
      </w:r>
      <w:proofErr w:type="spellStart"/>
      <w:r w:rsidRPr="007E216F">
        <w:rPr>
          <w:rFonts w:ascii="Arial" w:hAnsi="Arial" w:cs="Arial"/>
          <w:i/>
          <w:iCs/>
          <w:color w:val="000000"/>
          <w:sz w:val="22"/>
          <w:szCs w:val="22"/>
          <w:lang w:eastAsia="el-GR"/>
        </w:rPr>
        <w:t>Καραγιαννοπούλου</w:t>
      </w:r>
      <w:proofErr w:type="spellEnd"/>
      <w:r w:rsidRPr="007E216F">
        <w:rPr>
          <w:rFonts w:ascii="Arial" w:hAnsi="Arial" w:cs="Arial"/>
          <w:i/>
          <w:iCs/>
          <w:color w:val="000000"/>
          <w:sz w:val="22"/>
          <w:szCs w:val="22"/>
          <w:lang w:eastAsia="el-GR"/>
        </w:rPr>
        <w:t xml:space="preserve"> από την οδό Σεφέρη έως την οδό Χριστοδούλου , για τμήμα της οδού Σοφοκλέους από την οδό Δαιδάλου έως την οδό </w:t>
      </w:r>
      <w:proofErr w:type="spellStart"/>
      <w:r w:rsidRPr="007E216F">
        <w:rPr>
          <w:rFonts w:ascii="Arial" w:hAnsi="Arial" w:cs="Arial"/>
          <w:i/>
          <w:iCs/>
          <w:color w:val="000000"/>
          <w:sz w:val="22"/>
          <w:szCs w:val="22"/>
          <w:lang w:eastAsia="el-GR"/>
        </w:rPr>
        <w:t>Χαιρωνείας</w:t>
      </w:r>
      <w:proofErr w:type="spellEnd"/>
      <w:r w:rsidRPr="007E216F">
        <w:rPr>
          <w:rFonts w:ascii="Arial" w:hAnsi="Arial" w:cs="Arial"/>
          <w:i/>
          <w:iCs/>
          <w:color w:val="000000"/>
          <w:sz w:val="22"/>
          <w:szCs w:val="22"/>
          <w:lang w:eastAsia="el-GR"/>
        </w:rPr>
        <w:t xml:space="preserve"> , για τμήμα την οδού Σοφοκλέους από την ΔΕΗ έως την οδό Θεσσαλονίκης , για τμήμα της οδού σύνδεσης οδού Ρούμελης με την οδό προς εγκαταστάσεις Βιολογικού , για τμήμα της οδού προς </w:t>
      </w:r>
      <w:proofErr w:type="spellStart"/>
      <w:r w:rsidRPr="007E216F">
        <w:rPr>
          <w:rFonts w:ascii="Arial" w:hAnsi="Arial" w:cs="Arial"/>
          <w:i/>
          <w:iCs/>
          <w:color w:val="000000"/>
          <w:sz w:val="22"/>
          <w:szCs w:val="22"/>
          <w:lang w:eastAsia="el-GR"/>
        </w:rPr>
        <w:t>Αρβανίτσα</w:t>
      </w:r>
      <w:proofErr w:type="spellEnd"/>
      <w:r w:rsidRPr="007E216F">
        <w:rPr>
          <w:rFonts w:ascii="Arial" w:hAnsi="Arial" w:cs="Arial"/>
          <w:i/>
          <w:iCs/>
          <w:color w:val="000000"/>
          <w:sz w:val="22"/>
          <w:szCs w:val="22"/>
          <w:lang w:eastAsia="el-GR"/>
        </w:rPr>
        <w:t xml:space="preserve"> και για τμήματα των οδών σύνδεσης Τοπικών Κοινοτήτων </w:t>
      </w:r>
      <w:proofErr w:type="spellStart"/>
      <w:r w:rsidRPr="007E216F">
        <w:rPr>
          <w:rFonts w:ascii="Arial" w:hAnsi="Arial" w:cs="Arial"/>
          <w:i/>
          <w:iCs/>
          <w:color w:val="000000"/>
          <w:sz w:val="22"/>
          <w:szCs w:val="22"/>
          <w:lang w:eastAsia="el-GR"/>
        </w:rPr>
        <w:t>Παρορίου</w:t>
      </w:r>
      <w:proofErr w:type="spellEnd"/>
      <w:r w:rsidRPr="007E216F">
        <w:rPr>
          <w:rFonts w:ascii="Arial" w:hAnsi="Arial" w:cs="Arial"/>
          <w:i/>
          <w:iCs/>
          <w:color w:val="000000"/>
          <w:sz w:val="22"/>
          <w:szCs w:val="22"/>
          <w:lang w:eastAsia="el-GR"/>
        </w:rPr>
        <w:t xml:space="preserve"> και Δαύλειας . </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lang w:eastAsia="el-GR"/>
        </w:rPr>
      </w:pPr>
      <w:bookmarkStart w:id="3" w:name="__DdeLink__501_260898040211"/>
      <w:bookmarkStart w:id="4" w:name="__DdeLink__230_118263685411"/>
      <w:bookmarkStart w:id="5" w:name="__DdeLink__485_260668478511"/>
      <w:bookmarkEnd w:id="3"/>
      <w:bookmarkEnd w:id="4"/>
      <w:bookmarkEnd w:id="5"/>
      <w:r w:rsidRPr="007E216F">
        <w:rPr>
          <w:rFonts w:ascii="Arial" w:hAnsi="Arial" w:cs="Arial"/>
          <w:i/>
          <w:iCs/>
          <w:color w:val="000000"/>
          <w:sz w:val="22"/>
          <w:szCs w:val="22"/>
          <w:lang w:eastAsia="el-GR"/>
        </w:rPr>
        <w:t xml:space="preserve">Με την </w:t>
      </w:r>
      <w:proofErr w:type="spellStart"/>
      <w:r w:rsidRPr="007E216F">
        <w:rPr>
          <w:rFonts w:ascii="Arial" w:hAnsi="Arial" w:cs="Arial"/>
          <w:i/>
          <w:iCs/>
          <w:color w:val="000000"/>
          <w:sz w:val="22"/>
          <w:szCs w:val="22"/>
          <w:lang w:eastAsia="el-GR"/>
        </w:rPr>
        <w:t>υπ΄</w:t>
      </w:r>
      <w:proofErr w:type="spellEnd"/>
      <w:r w:rsidRPr="007E216F">
        <w:rPr>
          <w:rFonts w:ascii="Arial" w:hAnsi="Arial" w:cs="Arial"/>
          <w:i/>
          <w:iCs/>
          <w:color w:val="000000"/>
          <w:sz w:val="22"/>
          <w:szCs w:val="22"/>
          <w:lang w:eastAsia="el-GR"/>
        </w:rPr>
        <w:t xml:space="preserve"> αριθμό </w:t>
      </w:r>
      <w:r w:rsidRPr="007E216F">
        <w:rPr>
          <w:rFonts w:ascii="Arial" w:hAnsi="Arial" w:cs="Arial"/>
          <w:b/>
          <w:bCs/>
          <w:i/>
          <w:iCs/>
          <w:color w:val="000000"/>
          <w:sz w:val="22"/>
          <w:szCs w:val="22"/>
          <w:lang w:eastAsia="el-GR"/>
        </w:rPr>
        <w:t>100/22.05.2017</w:t>
      </w:r>
      <w:r w:rsidRPr="007E216F">
        <w:rPr>
          <w:rFonts w:ascii="Arial" w:hAnsi="Arial" w:cs="Arial"/>
          <w:i/>
          <w:iCs/>
          <w:color w:val="000000"/>
          <w:sz w:val="22"/>
          <w:szCs w:val="22"/>
          <w:lang w:eastAsia="el-GR"/>
        </w:rPr>
        <w:t xml:space="preserve"> μελέτη </w:t>
      </w:r>
      <w:proofErr w:type="spellStart"/>
      <w:r w:rsidRPr="007E216F">
        <w:rPr>
          <w:rFonts w:ascii="Arial" w:hAnsi="Arial" w:cs="Arial"/>
          <w:i/>
          <w:iCs/>
          <w:color w:val="000000"/>
          <w:sz w:val="22"/>
          <w:szCs w:val="22"/>
          <w:lang w:eastAsia="el-GR"/>
        </w:rPr>
        <w:t>επικαιροποιήθηκε</w:t>
      </w:r>
      <w:proofErr w:type="spellEnd"/>
      <w:r w:rsidRPr="007E216F">
        <w:rPr>
          <w:rFonts w:ascii="Arial" w:hAnsi="Arial" w:cs="Arial"/>
          <w:i/>
          <w:iCs/>
          <w:color w:val="000000"/>
          <w:sz w:val="22"/>
          <w:szCs w:val="22"/>
          <w:lang w:eastAsia="el-GR"/>
        </w:rPr>
        <w:t xml:space="preserve"> η με αριθμό </w:t>
      </w:r>
      <w:r w:rsidRPr="007E216F">
        <w:rPr>
          <w:rFonts w:ascii="Arial" w:hAnsi="Arial" w:cs="Arial"/>
          <w:b/>
          <w:bCs/>
          <w:i/>
          <w:iCs/>
          <w:color w:val="000000"/>
          <w:sz w:val="22"/>
          <w:szCs w:val="22"/>
          <w:lang w:eastAsia="el-GR"/>
        </w:rPr>
        <w:t>65/2017</w:t>
      </w:r>
      <w:r w:rsidRPr="007E216F">
        <w:rPr>
          <w:rFonts w:ascii="Arial" w:hAnsi="Arial" w:cs="Arial"/>
          <w:i/>
          <w:iCs/>
          <w:color w:val="000000"/>
          <w:sz w:val="22"/>
          <w:szCs w:val="22"/>
          <w:lang w:eastAsia="el-GR"/>
        </w:rPr>
        <w:t xml:space="preserve"> μελέτη και τίτλο </w:t>
      </w:r>
      <w:r w:rsidRPr="007E216F">
        <w:rPr>
          <w:rFonts w:ascii="Arial" w:hAnsi="Arial" w:cs="Arial"/>
          <w:b/>
          <w:bCs/>
          <w:i/>
          <w:iCs/>
          <w:color w:val="000000"/>
          <w:sz w:val="22"/>
          <w:szCs w:val="22"/>
          <w:lang w:eastAsia="el-GR"/>
        </w:rPr>
        <w:t xml:space="preserve">«Αποκατάσταση δημοτικών οδών λόγω ζημιών που προκλήθηκαν από θεομηνίες στο Δήμο </w:t>
      </w:r>
      <w:proofErr w:type="spellStart"/>
      <w:r w:rsidRPr="007E216F">
        <w:rPr>
          <w:rFonts w:ascii="Arial" w:hAnsi="Arial" w:cs="Arial"/>
          <w:b/>
          <w:bCs/>
          <w:i/>
          <w:iCs/>
          <w:color w:val="000000"/>
          <w:sz w:val="22"/>
          <w:szCs w:val="22"/>
          <w:lang w:eastAsia="el-GR"/>
        </w:rPr>
        <w:t>Λεβαδέων</w:t>
      </w:r>
      <w:proofErr w:type="spellEnd"/>
      <w:r w:rsidRPr="007E216F">
        <w:rPr>
          <w:rFonts w:ascii="Arial" w:hAnsi="Arial" w:cs="Arial"/>
          <w:b/>
          <w:bCs/>
          <w:i/>
          <w:iCs/>
          <w:color w:val="000000"/>
          <w:sz w:val="22"/>
          <w:szCs w:val="22"/>
          <w:lang w:eastAsia="el-GR"/>
        </w:rPr>
        <w:t xml:space="preserve">» </w:t>
      </w:r>
      <w:r w:rsidRPr="007E216F">
        <w:rPr>
          <w:rFonts w:ascii="Arial" w:hAnsi="Arial" w:cs="Arial"/>
          <w:i/>
          <w:iCs/>
          <w:color w:val="000000"/>
          <w:sz w:val="22"/>
          <w:szCs w:val="22"/>
          <w:lang w:eastAsia="el-GR"/>
        </w:rPr>
        <w:t xml:space="preserve">προϋπολογισμού 250.000,00 € με ΦΠΑ 24% </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0"/>
          <w:sz w:val="22"/>
          <w:szCs w:val="22"/>
          <w:lang w:eastAsia="el-GR"/>
        </w:rPr>
        <w:t xml:space="preserve">Με την </w:t>
      </w:r>
      <w:proofErr w:type="spellStart"/>
      <w:r w:rsidRPr="007E216F">
        <w:rPr>
          <w:rFonts w:ascii="Arial" w:hAnsi="Arial" w:cs="Arial"/>
          <w:i/>
          <w:iCs/>
          <w:color w:val="000000"/>
          <w:sz w:val="22"/>
          <w:szCs w:val="22"/>
          <w:lang w:eastAsia="el-GR"/>
        </w:rPr>
        <w:t>υπ΄</w:t>
      </w:r>
      <w:proofErr w:type="spellEnd"/>
      <w:r w:rsidRPr="007E216F">
        <w:rPr>
          <w:rFonts w:ascii="Arial" w:hAnsi="Arial" w:cs="Arial"/>
          <w:i/>
          <w:iCs/>
          <w:color w:val="000000"/>
          <w:sz w:val="22"/>
          <w:szCs w:val="22"/>
          <w:lang w:eastAsia="el-GR"/>
        </w:rPr>
        <w:t xml:space="preserve"> αριθμό </w:t>
      </w:r>
      <w:r w:rsidRPr="007E216F">
        <w:rPr>
          <w:rFonts w:ascii="Arial" w:hAnsi="Arial" w:cs="Arial"/>
          <w:b/>
          <w:bCs/>
          <w:i/>
          <w:iCs/>
          <w:color w:val="000000"/>
          <w:sz w:val="22"/>
          <w:szCs w:val="22"/>
          <w:lang w:eastAsia="el-GR"/>
        </w:rPr>
        <w:t>184/2017</w:t>
      </w:r>
      <w:r w:rsidRPr="007E216F">
        <w:rPr>
          <w:rFonts w:ascii="Arial" w:hAnsi="Arial" w:cs="Arial"/>
          <w:i/>
          <w:iCs/>
          <w:color w:val="000000"/>
          <w:sz w:val="22"/>
          <w:szCs w:val="22"/>
          <w:lang w:eastAsia="el-GR"/>
        </w:rPr>
        <w:t xml:space="preserve"> απόφαση του Δημοτικού Συμβουλίου έγινε η αποδοχή της </w:t>
      </w:r>
      <w:proofErr w:type="spellStart"/>
      <w:r w:rsidRPr="007E216F">
        <w:rPr>
          <w:rFonts w:ascii="Arial" w:hAnsi="Arial" w:cs="Arial"/>
          <w:i/>
          <w:iCs/>
          <w:color w:val="000000"/>
          <w:sz w:val="22"/>
          <w:szCs w:val="22"/>
          <w:lang w:eastAsia="el-GR"/>
        </w:rPr>
        <w:t>υπ΄</w:t>
      </w:r>
      <w:proofErr w:type="spellEnd"/>
      <w:r w:rsidRPr="007E216F">
        <w:rPr>
          <w:rFonts w:ascii="Arial" w:hAnsi="Arial" w:cs="Arial"/>
          <w:i/>
          <w:iCs/>
          <w:color w:val="000000"/>
          <w:sz w:val="22"/>
          <w:szCs w:val="22"/>
          <w:lang w:eastAsia="el-GR"/>
        </w:rPr>
        <w:t xml:space="preserve"> αριθμόν 100/2017 </w:t>
      </w:r>
      <w:proofErr w:type="spellStart"/>
      <w:r w:rsidRPr="007E216F">
        <w:rPr>
          <w:rFonts w:ascii="Arial" w:hAnsi="Arial" w:cs="Arial"/>
          <w:i/>
          <w:iCs/>
          <w:color w:val="000000"/>
          <w:sz w:val="22"/>
          <w:szCs w:val="22"/>
          <w:lang w:eastAsia="el-GR"/>
        </w:rPr>
        <w:t>επικαιροποιημένης</w:t>
      </w:r>
      <w:proofErr w:type="spellEnd"/>
      <w:r w:rsidRPr="007E216F">
        <w:rPr>
          <w:rFonts w:ascii="Arial" w:hAnsi="Arial" w:cs="Arial"/>
          <w:i/>
          <w:iCs/>
          <w:color w:val="000000"/>
          <w:sz w:val="22"/>
          <w:szCs w:val="22"/>
          <w:lang w:eastAsia="el-GR"/>
        </w:rPr>
        <w:t xml:space="preserve"> μελέτης</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0"/>
          <w:sz w:val="22"/>
          <w:szCs w:val="22"/>
          <w:lang w:eastAsia="el-GR"/>
        </w:rPr>
        <w:t xml:space="preserve">Με την </w:t>
      </w:r>
      <w:proofErr w:type="spellStart"/>
      <w:r w:rsidRPr="007E216F">
        <w:rPr>
          <w:rFonts w:ascii="Arial" w:hAnsi="Arial" w:cs="Arial"/>
          <w:i/>
          <w:iCs/>
          <w:color w:val="000000"/>
          <w:sz w:val="22"/>
          <w:szCs w:val="22"/>
          <w:lang w:eastAsia="el-GR"/>
        </w:rPr>
        <w:t>υπ΄</w:t>
      </w:r>
      <w:proofErr w:type="spellEnd"/>
      <w:r w:rsidRPr="007E216F">
        <w:rPr>
          <w:rFonts w:ascii="Arial" w:hAnsi="Arial" w:cs="Arial"/>
          <w:i/>
          <w:iCs/>
          <w:color w:val="000000"/>
          <w:sz w:val="22"/>
          <w:szCs w:val="22"/>
          <w:lang w:eastAsia="el-GR"/>
        </w:rPr>
        <w:t xml:space="preserve"> αριθμό </w:t>
      </w:r>
      <w:r w:rsidRPr="007E216F">
        <w:rPr>
          <w:rFonts w:ascii="Arial" w:hAnsi="Arial" w:cs="Arial"/>
          <w:b/>
          <w:bCs/>
          <w:i/>
          <w:iCs/>
          <w:color w:val="000000"/>
          <w:sz w:val="22"/>
          <w:szCs w:val="22"/>
          <w:lang w:eastAsia="el-GR"/>
        </w:rPr>
        <w:t>196/2017</w:t>
      </w:r>
      <w:r w:rsidRPr="007E216F">
        <w:rPr>
          <w:rFonts w:ascii="Arial" w:hAnsi="Arial" w:cs="Arial"/>
          <w:i/>
          <w:iCs/>
          <w:color w:val="000000"/>
          <w:sz w:val="22"/>
          <w:szCs w:val="22"/>
          <w:lang w:eastAsia="el-GR"/>
        </w:rPr>
        <w:t xml:space="preserve"> απόφαση του Δημοτικού Συμβουλίου αποφασίσθηκε ο τρόπος δημοπράτησης του έργου</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0"/>
          <w:sz w:val="22"/>
          <w:szCs w:val="22"/>
          <w:lang w:eastAsia="el-GR"/>
        </w:rPr>
        <w:t xml:space="preserve">Με την </w:t>
      </w:r>
      <w:proofErr w:type="spellStart"/>
      <w:r w:rsidRPr="007E216F">
        <w:rPr>
          <w:rFonts w:ascii="Arial" w:hAnsi="Arial" w:cs="Arial"/>
          <w:i/>
          <w:iCs/>
          <w:color w:val="000000"/>
          <w:sz w:val="22"/>
          <w:szCs w:val="22"/>
          <w:lang w:eastAsia="el-GR"/>
        </w:rPr>
        <w:t>υπ΄</w:t>
      </w:r>
      <w:proofErr w:type="spellEnd"/>
      <w:r w:rsidRPr="007E216F">
        <w:rPr>
          <w:rFonts w:ascii="Arial" w:hAnsi="Arial" w:cs="Arial"/>
          <w:i/>
          <w:iCs/>
          <w:color w:val="000000"/>
          <w:sz w:val="22"/>
          <w:szCs w:val="22"/>
          <w:lang w:eastAsia="el-GR"/>
        </w:rPr>
        <w:t xml:space="preserve"> αριθμό </w:t>
      </w:r>
      <w:r w:rsidRPr="007E216F">
        <w:rPr>
          <w:rFonts w:ascii="Arial" w:hAnsi="Arial" w:cs="Arial"/>
          <w:b/>
          <w:bCs/>
          <w:i/>
          <w:iCs/>
          <w:color w:val="000000"/>
          <w:sz w:val="22"/>
          <w:szCs w:val="22"/>
          <w:lang w:eastAsia="el-GR"/>
        </w:rPr>
        <w:t>226/2017</w:t>
      </w:r>
      <w:r w:rsidRPr="007E216F">
        <w:rPr>
          <w:rFonts w:ascii="Arial" w:hAnsi="Arial" w:cs="Arial"/>
          <w:i/>
          <w:iCs/>
          <w:color w:val="000000"/>
          <w:sz w:val="22"/>
          <w:szCs w:val="22"/>
          <w:lang w:eastAsia="el-GR"/>
        </w:rPr>
        <w:t xml:space="preserve"> απόφαση της Οικονομικής Επιτροπής καταρτίσθηκε η Διακήρυξη Δημοπρασίας, τα λοιπά τεύχη και οι όροι Δημοπράτησης του έργου του θέματος και ορίσθηκε, μέσω της εγκριθείσας Διακήρυξης, η διεξαγωγή της δημοπρασίας να γίνει στις 18 Ιουλίου 2017.</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0"/>
          <w:sz w:val="22"/>
          <w:szCs w:val="22"/>
          <w:lang w:eastAsia="el-GR"/>
        </w:rPr>
        <w:lastRenderedPageBreak/>
        <w:t xml:space="preserve">Έγινε η ανάρτηση της Διακήρυξης στο ΚΗΜΔΗΣ με κωδικό </w:t>
      </w:r>
      <w:r w:rsidRPr="007E216F">
        <w:rPr>
          <w:rFonts w:ascii="Arial" w:hAnsi="Arial" w:cs="Arial"/>
          <w:b/>
          <w:bCs/>
          <w:i/>
          <w:iCs/>
          <w:color w:val="000000"/>
          <w:sz w:val="22"/>
          <w:szCs w:val="22"/>
          <w:lang w:eastAsia="el-GR"/>
        </w:rPr>
        <w:t>(17PROC006305969 2017-06-09)</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0"/>
          <w:sz w:val="22"/>
          <w:szCs w:val="22"/>
          <w:lang w:eastAsia="el-GR"/>
        </w:rPr>
        <w:t xml:space="preserve">Η δημοπρασία πραγματοποιήθηκε στις </w:t>
      </w:r>
      <w:r w:rsidRPr="007E216F">
        <w:rPr>
          <w:rFonts w:ascii="Arial" w:hAnsi="Arial" w:cs="Arial"/>
          <w:b/>
          <w:bCs/>
          <w:i/>
          <w:iCs/>
          <w:color w:val="000000"/>
          <w:sz w:val="22"/>
          <w:szCs w:val="22"/>
          <w:lang w:eastAsia="el-GR"/>
        </w:rPr>
        <w:t>18.07.2017</w:t>
      </w:r>
      <w:r w:rsidRPr="007E216F">
        <w:rPr>
          <w:rFonts w:ascii="Arial" w:hAnsi="Arial" w:cs="Arial"/>
          <w:i/>
          <w:iCs/>
          <w:color w:val="000000"/>
          <w:sz w:val="22"/>
          <w:szCs w:val="22"/>
          <w:lang w:eastAsia="el-GR"/>
        </w:rPr>
        <w:t xml:space="preserve"> και μειοδότης αναδείχθηκε ο </w:t>
      </w:r>
      <w:r w:rsidRPr="007E216F">
        <w:rPr>
          <w:rFonts w:ascii="Arial" w:hAnsi="Arial" w:cs="Arial"/>
          <w:b/>
          <w:bCs/>
          <w:i/>
          <w:iCs/>
          <w:color w:val="000000"/>
          <w:sz w:val="22"/>
          <w:szCs w:val="22"/>
          <w:lang w:eastAsia="el-GR"/>
        </w:rPr>
        <w:t xml:space="preserve">κος </w:t>
      </w:r>
      <w:proofErr w:type="spellStart"/>
      <w:r w:rsidRPr="007E216F">
        <w:rPr>
          <w:rFonts w:ascii="Arial" w:hAnsi="Arial" w:cs="Arial"/>
          <w:b/>
          <w:bCs/>
          <w:i/>
          <w:iCs/>
          <w:color w:val="000000"/>
          <w:sz w:val="22"/>
          <w:szCs w:val="22"/>
          <w:lang w:eastAsia="el-GR"/>
        </w:rPr>
        <w:t>Στάϊκος</w:t>
      </w:r>
      <w:proofErr w:type="spellEnd"/>
      <w:r w:rsidRPr="007E216F">
        <w:rPr>
          <w:rFonts w:ascii="Arial" w:hAnsi="Arial" w:cs="Arial"/>
          <w:b/>
          <w:bCs/>
          <w:i/>
          <w:iCs/>
          <w:color w:val="000000"/>
          <w:sz w:val="22"/>
          <w:szCs w:val="22"/>
          <w:lang w:eastAsia="el-GR"/>
        </w:rPr>
        <w:t xml:space="preserve"> Γ.</w:t>
      </w:r>
      <w:r w:rsidRPr="007E216F">
        <w:rPr>
          <w:rFonts w:ascii="Arial" w:hAnsi="Arial" w:cs="Arial"/>
          <w:b/>
          <w:bCs/>
          <w:i/>
          <w:iCs/>
          <w:color w:val="00000A"/>
          <w:sz w:val="22"/>
          <w:szCs w:val="22"/>
          <w:lang w:eastAsia="el-GR"/>
        </w:rPr>
        <w:t xml:space="preserve"> Κωνσταντίνος</w:t>
      </w:r>
      <w:r w:rsidRPr="007E216F">
        <w:rPr>
          <w:rFonts w:ascii="Arial" w:hAnsi="Arial" w:cs="Arial"/>
          <w:i/>
          <w:iCs/>
          <w:color w:val="00000A"/>
          <w:sz w:val="22"/>
          <w:szCs w:val="22"/>
          <w:lang w:eastAsia="el-GR"/>
        </w:rPr>
        <w:t xml:space="preserve"> με μέση τεκμαρτή έκπτωση 26,00% στις τιμές του τιμολογίου της μελέτης , ήτοι συνολική προσφορά 149.453,55€ ( χωρίς Φ.Π.Α) ή </w:t>
      </w:r>
      <w:r w:rsidRPr="007E216F">
        <w:rPr>
          <w:rFonts w:ascii="Arial" w:hAnsi="Arial" w:cs="Arial"/>
          <w:b/>
          <w:bCs/>
          <w:i/>
          <w:iCs/>
          <w:color w:val="00000A"/>
          <w:sz w:val="22"/>
          <w:szCs w:val="22"/>
          <w:lang w:eastAsia="el-GR"/>
        </w:rPr>
        <w:t xml:space="preserve">185.322,40€ ( με Φ.Π.Α. 24%) </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Με την υπ' αριθμόν </w:t>
      </w:r>
      <w:r w:rsidRPr="007E216F">
        <w:rPr>
          <w:rFonts w:ascii="Arial" w:hAnsi="Arial" w:cs="Arial"/>
          <w:b/>
          <w:bCs/>
          <w:i/>
          <w:iCs/>
          <w:color w:val="00000A"/>
          <w:sz w:val="22"/>
          <w:szCs w:val="22"/>
          <w:lang w:eastAsia="el-GR"/>
        </w:rPr>
        <w:t>384/2017</w:t>
      </w:r>
      <w:r w:rsidRPr="007E216F">
        <w:rPr>
          <w:rFonts w:ascii="Arial" w:hAnsi="Arial" w:cs="Arial"/>
          <w:i/>
          <w:iCs/>
          <w:color w:val="00000A"/>
          <w:sz w:val="22"/>
          <w:szCs w:val="22"/>
          <w:lang w:eastAsia="el-GR"/>
        </w:rPr>
        <w:t xml:space="preserve"> απόφαση Οικονομικής Επιτροπής εγκρίθηκαν τα πρακτικά κατακύρωσης του διαγωνισμού και με το υπ' αριθμόν </w:t>
      </w:r>
      <w:r w:rsidRPr="007E216F">
        <w:rPr>
          <w:rFonts w:ascii="Arial" w:hAnsi="Arial" w:cs="Arial"/>
          <w:b/>
          <w:bCs/>
          <w:i/>
          <w:iCs/>
          <w:color w:val="00000A"/>
          <w:sz w:val="22"/>
          <w:szCs w:val="22"/>
          <w:lang w:eastAsia="el-GR"/>
        </w:rPr>
        <w:t>1369/170011/09.10.2017</w:t>
      </w:r>
      <w:r w:rsidRPr="007E216F">
        <w:rPr>
          <w:rFonts w:ascii="Arial" w:hAnsi="Arial" w:cs="Arial"/>
          <w:i/>
          <w:iCs/>
          <w:color w:val="00000A"/>
          <w:sz w:val="22"/>
          <w:szCs w:val="22"/>
          <w:lang w:eastAsia="el-GR"/>
        </w:rPr>
        <w:t xml:space="preserve"> έγγραφο της Αποκεντρωμένης Διοίκησης έγινε η νομιμότητα της 385/2017 απόφασης </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Στις 07.11.2017 υπογράφθηκε η υπ' αριθμόν </w:t>
      </w:r>
      <w:r w:rsidRPr="007E216F">
        <w:rPr>
          <w:rFonts w:ascii="Arial" w:hAnsi="Arial" w:cs="Arial"/>
          <w:b/>
          <w:bCs/>
          <w:i/>
          <w:iCs/>
          <w:color w:val="00000A"/>
          <w:sz w:val="22"/>
          <w:szCs w:val="22"/>
          <w:lang w:eastAsia="el-GR"/>
        </w:rPr>
        <w:t>27634/07.11.2017</w:t>
      </w:r>
      <w:r w:rsidRPr="007E216F">
        <w:rPr>
          <w:rFonts w:ascii="Arial" w:hAnsi="Arial" w:cs="Arial"/>
          <w:i/>
          <w:iCs/>
          <w:color w:val="00000A"/>
          <w:sz w:val="22"/>
          <w:szCs w:val="22"/>
          <w:lang w:eastAsia="el-GR"/>
        </w:rPr>
        <w:t xml:space="preserve"> Σύμβαση για την κατασκευή του έργου στο ποσό των </w:t>
      </w:r>
      <w:r w:rsidRPr="007E216F">
        <w:rPr>
          <w:rFonts w:ascii="Arial" w:hAnsi="Arial" w:cs="Arial"/>
          <w:b/>
          <w:bCs/>
          <w:i/>
          <w:iCs/>
          <w:color w:val="00000A"/>
          <w:sz w:val="22"/>
          <w:szCs w:val="22"/>
          <w:lang w:eastAsia="el-GR"/>
        </w:rPr>
        <w:t>185.322,40€</w:t>
      </w:r>
      <w:r w:rsidRPr="007E216F">
        <w:rPr>
          <w:rFonts w:ascii="Arial" w:hAnsi="Arial" w:cs="Arial"/>
          <w:i/>
          <w:iCs/>
          <w:color w:val="00000A"/>
          <w:sz w:val="22"/>
          <w:szCs w:val="22"/>
          <w:lang w:eastAsia="el-GR"/>
        </w:rPr>
        <w:t xml:space="preserve"> και με προθεσμία περαίωσης 12 μήνες από την υπογραφής της .</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Με την υπ’ αριθμόν </w:t>
      </w:r>
      <w:r w:rsidRPr="007E216F">
        <w:rPr>
          <w:rFonts w:ascii="Arial" w:hAnsi="Arial" w:cs="Arial"/>
          <w:b/>
          <w:bCs/>
          <w:i/>
          <w:iCs/>
          <w:color w:val="00000A"/>
          <w:sz w:val="22"/>
          <w:szCs w:val="22"/>
          <w:lang w:eastAsia="el-GR"/>
        </w:rPr>
        <w:t>493/2017</w:t>
      </w:r>
      <w:r w:rsidRPr="007E216F">
        <w:rPr>
          <w:rFonts w:ascii="Arial" w:hAnsi="Arial" w:cs="Arial"/>
          <w:i/>
          <w:iCs/>
          <w:color w:val="00000A"/>
          <w:sz w:val="22"/>
          <w:szCs w:val="22"/>
          <w:lang w:eastAsia="el-GR"/>
        </w:rPr>
        <w:t xml:space="preserve"> απόφαση του Δημοτικού Συμβουλίου του Δήμου </w:t>
      </w:r>
      <w:proofErr w:type="spellStart"/>
      <w:r w:rsidRPr="007E216F">
        <w:rPr>
          <w:rFonts w:ascii="Arial" w:hAnsi="Arial" w:cs="Arial"/>
          <w:i/>
          <w:iCs/>
          <w:color w:val="00000A"/>
          <w:sz w:val="22"/>
          <w:szCs w:val="22"/>
          <w:lang w:eastAsia="el-GR"/>
        </w:rPr>
        <w:t>Λεβαδέων</w:t>
      </w:r>
      <w:proofErr w:type="spellEnd"/>
      <w:r w:rsidRPr="007E216F">
        <w:rPr>
          <w:rFonts w:ascii="Arial" w:hAnsi="Arial" w:cs="Arial"/>
          <w:i/>
          <w:iCs/>
          <w:color w:val="00000A"/>
          <w:sz w:val="22"/>
          <w:szCs w:val="22"/>
          <w:lang w:eastAsia="el-GR"/>
        </w:rPr>
        <w:t xml:space="preserve"> εγκρίθηκε ο 1ος Ανακεφαλαιωτικός Πίνακας Εργασιών του εν λόγω έργου ο οποίος ήταν σε ισοζύγιο σε σχέση με την αρχική σύμβαση</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Με την υπ’ αριθμόν </w:t>
      </w:r>
      <w:r w:rsidRPr="007E216F">
        <w:rPr>
          <w:rFonts w:ascii="Arial" w:hAnsi="Arial" w:cs="Arial"/>
          <w:b/>
          <w:bCs/>
          <w:i/>
          <w:iCs/>
          <w:color w:val="00000A"/>
          <w:sz w:val="22"/>
          <w:szCs w:val="22"/>
          <w:lang w:eastAsia="el-GR"/>
        </w:rPr>
        <w:t>405/2018</w:t>
      </w:r>
      <w:r w:rsidRPr="007E216F">
        <w:rPr>
          <w:rFonts w:ascii="Arial" w:hAnsi="Arial" w:cs="Arial"/>
          <w:i/>
          <w:iCs/>
          <w:color w:val="00000A"/>
          <w:sz w:val="22"/>
          <w:szCs w:val="22"/>
          <w:lang w:eastAsia="el-GR"/>
        </w:rPr>
        <w:t xml:space="preserve"> απόφαση του Δημοτικού Συμβουλίου του Δήμου </w:t>
      </w:r>
      <w:proofErr w:type="spellStart"/>
      <w:r w:rsidRPr="007E216F">
        <w:rPr>
          <w:rFonts w:ascii="Arial" w:hAnsi="Arial" w:cs="Arial"/>
          <w:i/>
          <w:iCs/>
          <w:color w:val="00000A"/>
          <w:sz w:val="22"/>
          <w:szCs w:val="22"/>
          <w:lang w:eastAsia="el-GR"/>
        </w:rPr>
        <w:t>Λεβαδέων</w:t>
      </w:r>
      <w:proofErr w:type="spellEnd"/>
      <w:r w:rsidRPr="007E216F">
        <w:rPr>
          <w:rFonts w:ascii="Arial" w:hAnsi="Arial" w:cs="Arial"/>
          <w:i/>
          <w:iCs/>
          <w:color w:val="00000A"/>
          <w:sz w:val="22"/>
          <w:szCs w:val="22"/>
          <w:lang w:eastAsia="el-GR"/>
        </w:rPr>
        <w:t xml:space="preserve"> εγκρίθηκε ο 2ος Ανακεφαλαιωτικός Πίνακας Εργασιών του εν λόγω έργου ο οποίος ήταν μειωτικός κατά 665,57€ σε σχέση με την αρχική σύμβαση</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Με την υπ’ αριθμόν </w:t>
      </w:r>
      <w:r w:rsidRPr="007E216F">
        <w:rPr>
          <w:rFonts w:ascii="Arial" w:hAnsi="Arial" w:cs="Arial"/>
          <w:b/>
          <w:bCs/>
          <w:i/>
          <w:iCs/>
          <w:color w:val="00000A"/>
          <w:sz w:val="22"/>
          <w:szCs w:val="22"/>
          <w:lang w:eastAsia="el-GR"/>
        </w:rPr>
        <w:t>522/2018</w:t>
      </w:r>
      <w:r w:rsidRPr="007E216F">
        <w:rPr>
          <w:rFonts w:ascii="Arial" w:hAnsi="Arial" w:cs="Arial"/>
          <w:i/>
          <w:iCs/>
          <w:color w:val="00000A"/>
          <w:sz w:val="22"/>
          <w:szCs w:val="22"/>
          <w:lang w:eastAsia="el-GR"/>
        </w:rPr>
        <w:t xml:space="preserve"> απόφαση του Δημοτικού Συμβουλίου του Δήμου </w:t>
      </w:r>
      <w:proofErr w:type="spellStart"/>
      <w:r w:rsidRPr="007E216F">
        <w:rPr>
          <w:rFonts w:ascii="Arial" w:hAnsi="Arial" w:cs="Arial"/>
          <w:i/>
          <w:iCs/>
          <w:color w:val="00000A"/>
          <w:sz w:val="22"/>
          <w:szCs w:val="22"/>
          <w:lang w:eastAsia="el-GR"/>
        </w:rPr>
        <w:t>Λεβαδέων</w:t>
      </w:r>
      <w:proofErr w:type="spellEnd"/>
      <w:r w:rsidRPr="007E216F">
        <w:rPr>
          <w:rFonts w:ascii="Arial" w:hAnsi="Arial" w:cs="Arial"/>
          <w:i/>
          <w:iCs/>
          <w:color w:val="00000A"/>
          <w:sz w:val="22"/>
          <w:szCs w:val="22"/>
          <w:lang w:eastAsia="el-GR"/>
        </w:rPr>
        <w:t xml:space="preserve"> εγκρίθηκε ο 3ος Ανακεφαλαιωτικός Πίνακας Εργασιών του εν λόγω έργου ο οποίος ήταν μειωτικός κατά 1,90€ σε σχέση με την αρχική σύμβαση</w:t>
      </w:r>
    </w:p>
    <w:p w:rsidR="007E216F" w:rsidRPr="007E216F" w:rsidRDefault="007E216F" w:rsidP="007E216F">
      <w:pPr>
        <w:numPr>
          <w:ilvl w:val="0"/>
          <w:numId w:val="34"/>
        </w:numPr>
        <w:suppressAutoHyphens w:val="0"/>
        <w:spacing w:before="100" w:beforeAutospacing="1" w:after="100" w:afterAutospacing="1"/>
        <w:rPr>
          <w:rFonts w:ascii="Arial" w:hAnsi="Arial" w:cs="Arial"/>
          <w:color w:val="00000A"/>
          <w:sz w:val="36"/>
          <w:szCs w:val="36"/>
          <w:lang w:eastAsia="el-GR"/>
        </w:rPr>
      </w:pPr>
      <w:r w:rsidRPr="007E216F">
        <w:rPr>
          <w:rFonts w:ascii="Arial" w:hAnsi="Arial" w:cs="Arial"/>
          <w:i/>
          <w:iCs/>
          <w:color w:val="00000A"/>
          <w:sz w:val="22"/>
          <w:szCs w:val="22"/>
          <w:lang w:eastAsia="el-GR"/>
        </w:rPr>
        <w:t xml:space="preserve">Με την </w:t>
      </w:r>
      <w:proofErr w:type="spellStart"/>
      <w:r w:rsidRPr="007E216F">
        <w:rPr>
          <w:rFonts w:ascii="Arial" w:hAnsi="Arial" w:cs="Arial"/>
          <w:i/>
          <w:iCs/>
          <w:color w:val="00000A"/>
          <w:sz w:val="22"/>
          <w:szCs w:val="22"/>
          <w:lang w:eastAsia="el-GR"/>
        </w:rPr>
        <w:t>υπ΄αριθμόν</w:t>
      </w:r>
      <w:proofErr w:type="spellEnd"/>
      <w:r w:rsidRPr="007E216F">
        <w:rPr>
          <w:rFonts w:ascii="Arial" w:hAnsi="Arial" w:cs="Arial"/>
          <w:i/>
          <w:iCs/>
          <w:color w:val="00000A"/>
          <w:sz w:val="22"/>
          <w:szCs w:val="22"/>
          <w:lang w:eastAsia="el-GR"/>
        </w:rPr>
        <w:t xml:space="preserve"> </w:t>
      </w:r>
      <w:r w:rsidRPr="007E216F">
        <w:rPr>
          <w:rFonts w:ascii="Arial" w:hAnsi="Arial" w:cs="Arial"/>
          <w:b/>
          <w:bCs/>
          <w:i/>
          <w:iCs/>
          <w:color w:val="00000A"/>
          <w:sz w:val="22"/>
          <w:szCs w:val="22"/>
          <w:lang w:eastAsia="el-GR"/>
        </w:rPr>
        <w:t>36/2020</w:t>
      </w:r>
      <w:r w:rsidRPr="007E216F">
        <w:rPr>
          <w:rFonts w:ascii="Arial" w:hAnsi="Arial" w:cs="Arial"/>
          <w:i/>
          <w:iCs/>
          <w:color w:val="00000A"/>
          <w:sz w:val="22"/>
          <w:szCs w:val="22"/>
          <w:lang w:eastAsia="el-GR"/>
        </w:rPr>
        <w:t xml:space="preserve"> Απόφαση του Δημοτικού Συμβουλίου συστήθηκε η Επιτροπή Προσωρινής και Οριστικής Παραλαβής του έργου </w:t>
      </w:r>
    </w:p>
    <w:p w:rsidR="007E216F" w:rsidRPr="007E216F" w:rsidRDefault="007E216F" w:rsidP="007E216F">
      <w:pPr>
        <w:suppressAutoHyphens w:val="0"/>
        <w:spacing w:before="100" w:beforeAutospacing="1" w:after="100" w:afterAutospacing="1"/>
        <w:rPr>
          <w:rFonts w:ascii="Arial" w:hAnsi="Arial" w:cs="Arial"/>
          <w:color w:val="00000A"/>
          <w:lang w:eastAsia="el-GR"/>
        </w:rPr>
      </w:pPr>
    </w:p>
    <w:p w:rsidR="007E216F" w:rsidRPr="007E216F" w:rsidRDefault="007E216F" w:rsidP="007E216F">
      <w:pPr>
        <w:suppressAutoHyphens w:val="0"/>
        <w:spacing w:before="100" w:beforeAutospacing="1" w:after="100" w:afterAutospacing="1"/>
        <w:rPr>
          <w:rFonts w:ascii="Arial" w:hAnsi="Arial" w:cs="Arial"/>
          <w:color w:val="00000A"/>
          <w:lang w:eastAsia="el-GR"/>
        </w:rPr>
      </w:pPr>
      <w:proofErr w:type="spellStart"/>
      <w:r w:rsidRPr="007E216F">
        <w:rPr>
          <w:rFonts w:ascii="Arial" w:hAnsi="Arial" w:cs="Arial"/>
          <w:i/>
          <w:iCs/>
          <w:color w:val="000000"/>
          <w:sz w:val="22"/>
          <w:szCs w:val="22"/>
          <w:lang w:eastAsia="el-GR"/>
        </w:rPr>
        <w:t>To</w:t>
      </w:r>
      <w:proofErr w:type="spellEnd"/>
      <w:r w:rsidRPr="007E216F">
        <w:rPr>
          <w:rFonts w:ascii="Arial" w:hAnsi="Arial" w:cs="Arial"/>
          <w:i/>
          <w:iCs/>
          <w:color w:val="000000"/>
          <w:sz w:val="22"/>
          <w:szCs w:val="22"/>
          <w:lang w:eastAsia="el-GR"/>
        </w:rPr>
        <w:t xml:space="preserve"> έργο περαιώθηκε, εντός του εγκεκριμένου χρόνου περαίωσης του, ήτοι στις </w:t>
      </w:r>
      <w:r w:rsidRPr="007E216F">
        <w:rPr>
          <w:rFonts w:ascii="Arial" w:hAnsi="Arial" w:cs="Arial"/>
          <w:b/>
          <w:bCs/>
          <w:i/>
          <w:iCs/>
          <w:color w:val="000000"/>
          <w:sz w:val="22"/>
          <w:szCs w:val="22"/>
          <w:lang w:eastAsia="el-GR"/>
        </w:rPr>
        <w:t>19.10.2018</w:t>
      </w:r>
      <w:r w:rsidRPr="007E216F">
        <w:rPr>
          <w:rFonts w:ascii="Arial" w:hAnsi="Arial" w:cs="Arial"/>
          <w:i/>
          <w:iCs/>
          <w:color w:val="000000"/>
          <w:sz w:val="22"/>
          <w:szCs w:val="22"/>
          <w:lang w:eastAsia="el-GR"/>
        </w:rPr>
        <w:t xml:space="preserve"> με την έκδοση της σχετικής βεβαίωση περαίωσης με αρ. </w:t>
      </w:r>
      <w:proofErr w:type="spellStart"/>
      <w:r w:rsidRPr="007E216F">
        <w:rPr>
          <w:rFonts w:ascii="Arial" w:hAnsi="Arial" w:cs="Arial"/>
          <w:i/>
          <w:iCs/>
          <w:color w:val="000000"/>
          <w:sz w:val="22"/>
          <w:szCs w:val="22"/>
          <w:lang w:eastAsia="el-GR"/>
        </w:rPr>
        <w:t>Πρωτ</w:t>
      </w:r>
      <w:proofErr w:type="spellEnd"/>
      <w:r w:rsidRPr="007E216F">
        <w:rPr>
          <w:rFonts w:ascii="Arial" w:hAnsi="Arial" w:cs="Arial"/>
          <w:i/>
          <w:iCs/>
          <w:color w:val="000000"/>
          <w:sz w:val="22"/>
          <w:szCs w:val="22"/>
          <w:lang w:eastAsia="el-GR"/>
        </w:rPr>
        <w:t xml:space="preserve">. </w:t>
      </w:r>
      <w:r w:rsidRPr="007E216F">
        <w:rPr>
          <w:rFonts w:ascii="Arial" w:hAnsi="Arial" w:cs="Arial"/>
          <w:b/>
          <w:bCs/>
          <w:i/>
          <w:iCs/>
          <w:color w:val="000000"/>
          <w:sz w:val="22"/>
          <w:szCs w:val="22"/>
          <w:lang w:eastAsia="el-GR"/>
        </w:rPr>
        <w:t>26222</w:t>
      </w:r>
      <w:r w:rsidRPr="007E216F">
        <w:rPr>
          <w:rFonts w:ascii="Arial" w:hAnsi="Arial" w:cs="Arial"/>
          <w:i/>
          <w:iCs/>
          <w:color w:val="000000"/>
          <w:sz w:val="22"/>
          <w:szCs w:val="22"/>
          <w:lang w:eastAsia="el-GR"/>
        </w:rPr>
        <w:t xml:space="preserve"> από την Διεύθυνση Τεχνικών Υπηρεσιών .</w:t>
      </w:r>
    </w:p>
    <w:p w:rsidR="007E216F" w:rsidRPr="007E216F" w:rsidRDefault="007E216F" w:rsidP="007E216F">
      <w:pPr>
        <w:suppressAutoHyphens w:val="0"/>
        <w:spacing w:before="100" w:beforeAutospacing="1" w:after="100" w:afterAutospacing="1"/>
        <w:ind w:firstLine="720"/>
        <w:rPr>
          <w:rFonts w:ascii="Arial" w:hAnsi="Arial" w:cs="Arial"/>
          <w:color w:val="00000A"/>
          <w:lang w:eastAsia="el-GR"/>
        </w:rPr>
      </w:pPr>
      <w:r w:rsidRPr="007E216F">
        <w:rPr>
          <w:rFonts w:ascii="Arial" w:hAnsi="Arial" w:cs="Arial"/>
          <w:i/>
          <w:iCs/>
          <w:color w:val="000000"/>
          <w:sz w:val="22"/>
          <w:szCs w:val="22"/>
          <w:lang w:eastAsia="el-GR"/>
        </w:rPr>
        <w:t>Η Επιτροπή αφού έλαβε υπόψη της τις διατάξεις των άρθρων 170 &amp; 172 του Ν.4412/2016 , την εγκεκριμένη από την Διεύθυνση Τεχνικών Υπηρεσιών Τελική Επιμέτρηση καθώς και το γεγονός ότι εξέπνευσε ο προσωρινός και οριστικός χρόνος εγγύησης του έργου ,</w:t>
      </w:r>
    </w:p>
    <w:p w:rsidR="007E216F" w:rsidRPr="007E216F" w:rsidRDefault="007E216F" w:rsidP="007E216F">
      <w:pPr>
        <w:suppressAutoHyphens w:val="0"/>
        <w:spacing w:before="100" w:beforeAutospacing="1" w:after="100" w:afterAutospacing="1"/>
        <w:rPr>
          <w:rFonts w:ascii="Arial" w:hAnsi="Arial" w:cs="Arial"/>
          <w:color w:val="00000A"/>
          <w:lang w:eastAsia="el-GR"/>
        </w:rPr>
      </w:pPr>
      <w:r w:rsidRPr="007E216F">
        <w:rPr>
          <w:rFonts w:ascii="Arial" w:hAnsi="Arial" w:cs="Arial"/>
          <w:i/>
          <w:iCs/>
          <w:color w:val="000000"/>
          <w:sz w:val="22"/>
          <w:szCs w:val="22"/>
          <w:lang w:eastAsia="el-GR"/>
        </w:rPr>
        <w:t xml:space="preserve">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w:t>
      </w:r>
      <w:r w:rsidRPr="007E216F">
        <w:rPr>
          <w:rFonts w:ascii="Arial" w:hAnsi="Arial" w:cs="Arial"/>
          <w:i/>
          <w:iCs/>
          <w:color w:val="000000"/>
          <w:sz w:val="22"/>
          <w:szCs w:val="22"/>
          <w:shd w:val="clear" w:color="auto" w:fill="FFFFFF"/>
          <w:lang w:eastAsia="el-GR"/>
        </w:rPr>
        <w:t xml:space="preserve">Πρωτόκολλα Παραλαβής Αφανών Εργασιών και ότι είναι σύμφωνες με την Τελική Επιμέτρηση. </w:t>
      </w:r>
    </w:p>
    <w:p w:rsidR="007E216F" w:rsidRPr="007E216F" w:rsidRDefault="007E216F" w:rsidP="007E216F">
      <w:pPr>
        <w:suppressAutoHyphens w:val="0"/>
        <w:spacing w:before="100" w:beforeAutospacing="1" w:after="100" w:afterAutospacing="1"/>
        <w:rPr>
          <w:rFonts w:ascii="Arial" w:hAnsi="Arial" w:cs="Arial"/>
          <w:color w:val="00000A"/>
          <w:lang w:eastAsia="el-GR"/>
        </w:rPr>
      </w:pPr>
      <w:r w:rsidRPr="007E216F">
        <w:rPr>
          <w:rFonts w:ascii="Arial" w:hAnsi="Arial" w:cs="Arial"/>
          <w:i/>
          <w:iCs/>
          <w:color w:val="000000"/>
          <w:sz w:val="22"/>
          <w:szCs w:val="22"/>
          <w:shd w:val="clear" w:color="auto" w:fill="FFFFFF"/>
          <w:lang w:eastAsia="el-GR"/>
        </w:rPr>
        <w:t>Π</w:t>
      </w:r>
      <w:r w:rsidRPr="007E216F">
        <w:rPr>
          <w:rFonts w:ascii="Arial" w:hAnsi="Arial" w:cs="Arial"/>
          <w:i/>
          <w:iCs/>
          <w:color w:val="000000"/>
          <w:sz w:val="22"/>
          <w:szCs w:val="22"/>
          <w:lang w:eastAsia="el-GR"/>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7E216F" w:rsidRPr="007E216F" w:rsidRDefault="007E216F" w:rsidP="007E216F">
      <w:pPr>
        <w:suppressAutoHyphens w:val="0"/>
        <w:spacing w:before="100" w:beforeAutospacing="1" w:after="100" w:afterAutospacing="1"/>
        <w:ind w:firstLine="720"/>
        <w:rPr>
          <w:rFonts w:ascii="Arial" w:hAnsi="Arial" w:cs="Arial"/>
          <w:color w:val="00000A"/>
          <w:lang w:eastAsia="el-GR"/>
        </w:rPr>
      </w:pPr>
      <w:r w:rsidRPr="007E216F">
        <w:rPr>
          <w:rFonts w:ascii="Arial" w:hAnsi="Arial" w:cs="Arial"/>
          <w:i/>
          <w:iCs/>
          <w:color w:val="000000"/>
          <w:sz w:val="22"/>
          <w:szCs w:val="22"/>
          <w:shd w:val="clear" w:color="auto" w:fill="FFFFFF"/>
          <w:lang w:eastAsia="el-GR"/>
        </w:rPr>
        <w:t xml:space="preserve">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w:t>
      </w:r>
      <w:r w:rsidRPr="007E216F">
        <w:rPr>
          <w:rFonts w:ascii="Arial" w:hAnsi="Arial" w:cs="Arial"/>
          <w:b/>
          <w:bCs/>
          <w:i/>
          <w:iCs/>
          <w:color w:val="000000"/>
          <w:sz w:val="22"/>
          <w:szCs w:val="22"/>
          <w:shd w:val="clear" w:color="auto" w:fill="FFFFFF"/>
          <w:lang w:eastAsia="el-GR"/>
        </w:rPr>
        <w:t>οριστική</w:t>
      </w:r>
      <w:r w:rsidRPr="007E216F">
        <w:rPr>
          <w:rFonts w:ascii="Arial" w:hAnsi="Arial" w:cs="Arial"/>
          <w:i/>
          <w:iCs/>
          <w:color w:val="000000"/>
          <w:sz w:val="22"/>
          <w:szCs w:val="22"/>
          <w:shd w:val="clear" w:color="auto" w:fill="FFFFFF"/>
          <w:lang w:eastAsia="el-GR"/>
        </w:rPr>
        <w:t xml:space="preserve"> .</w:t>
      </w:r>
    </w:p>
    <w:p w:rsidR="007E216F" w:rsidRPr="007E216F" w:rsidRDefault="007E216F" w:rsidP="007E216F">
      <w:pPr>
        <w:suppressAutoHyphens w:val="0"/>
        <w:spacing w:before="100" w:beforeAutospacing="1" w:after="100" w:afterAutospacing="1"/>
        <w:ind w:firstLine="720"/>
        <w:rPr>
          <w:rFonts w:ascii="Arial" w:hAnsi="Arial" w:cs="Arial"/>
          <w:color w:val="00000A"/>
          <w:lang w:eastAsia="el-GR"/>
        </w:rPr>
      </w:pPr>
      <w:bookmarkStart w:id="6" w:name="__DdeLink__188_10464233791"/>
      <w:bookmarkEnd w:id="6"/>
      <w:r w:rsidRPr="007E216F">
        <w:rPr>
          <w:rFonts w:ascii="Arial" w:hAnsi="Arial" w:cs="Arial"/>
          <w:i/>
          <w:iCs/>
          <w:color w:val="000000"/>
          <w:sz w:val="22"/>
          <w:szCs w:val="22"/>
          <w:lang w:eastAsia="el-GR"/>
        </w:rPr>
        <w:t>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7E216F">
        <w:rPr>
          <w:rFonts w:ascii="Arial" w:hAnsi="Arial" w:cs="Arial"/>
          <w:b/>
          <w:bCs/>
          <w:i/>
          <w:iCs/>
          <w:color w:val="000000"/>
          <w:sz w:val="22"/>
          <w:szCs w:val="22"/>
          <w:lang w:eastAsia="el-GR"/>
        </w:rPr>
        <w:t xml:space="preserve"> </w:t>
      </w:r>
      <w:r w:rsidRPr="007E216F">
        <w:rPr>
          <w:rFonts w:ascii="Arial" w:hAnsi="Arial" w:cs="Arial"/>
          <w:b/>
          <w:bCs/>
          <w:i/>
          <w:iCs/>
          <w:color w:val="000000"/>
          <w:sz w:val="22"/>
          <w:szCs w:val="22"/>
          <w:lang w:eastAsia="el-GR"/>
        </w:rPr>
        <w:lastRenderedPageBreak/>
        <w:t xml:space="preserve">ΑΠΟΚΑΤΑΣΤΑΣΗ ΔΗΜΟΤΙΚΩΝ ΟΔΩΝ ΛΟΓΩ ΖΗΜΙΩΝ ΠΟΥ ΠΡΟΚΛΗΘΗΚΑΝ ΑΠΟ ΘΕΟΜΗΝΙΕΣ ΣΤΟ ΔΗΜΟ ΛΕΒΑΔΕΩΝ </w:t>
      </w:r>
      <w:r w:rsidRPr="007E216F">
        <w:rPr>
          <w:rFonts w:ascii="Arial" w:hAnsi="Arial" w:cs="Arial"/>
          <w:i/>
          <w:iCs/>
          <w:color w:val="000000"/>
          <w:sz w:val="22"/>
          <w:szCs w:val="22"/>
          <w:lang w:eastAsia="el-GR"/>
        </w:rPr>
        <w:t xml:space="preserve">» στις Είκοσι </w:t>
      </w:r>
      <w:proofErr w:type="spellStart"/>
      <w:r w:rsidRPr="007E216F">
        <w:rPr>
          <w:rFonts w:ascii="Arial" w:hAnsi="Arial" w:cs="Arial"/>
          <w:i/>
          <w:iCs/>
          <w:color w:val="000000"/>
          <w:sz w:val="22"/>
          <w:szCs w:val="22"/>
          <w:lang w:eastAsia="el-GR"/>
        </w:rPr>
        <w:t>Μαϊου</w:t>
      </w:r>
      <w:proofErr w:type="spellEnd"/>
      <w:r w:rsidRPr="007E216F">
        <w:rPr>
          <w:rFonts w:ascii="Arial" w:hAnsi="Arial" w:cs="Arial"/>
          <w:i/>
          <w:iCs/>
          <w:color w:val="000000"/>
          <w:sz w:val="22"/>
          <w:szCs w:val="22"/>
          <w:lang w:eastAsia="el-GR"/>
        </w:rPr>
        <w:t xml:space="preserve"> 2020 </w:t>
      </w:r>
      <w:r w:rsidRPr="007E216F">
        <w:rPr>
          <w:rFonts w:ascii="Arial" w:hAnsi="Arial" w:cs="Arial"/>
          <w:b/>
          <w:bCs/>
          <w:i/>
          <w:iCs/>
          <w:color w:val="000000"/>
          <w:sz w:val="22"/>
          <w:szCs w:val="22"/>
          <w:lang w:eastAsia="el-GR"/>
        </w:rPr>
        <w:t>(20.05.2020)</w:t>
      </w:r>
    </w:p>
    <w:p w:rsidR="007E216F" w:rsidRPr="007E216F" w:rsidRDefault="007E216F" w:rsidP="007E216F">
      <w:pPr>
        <w:suppressAutoHyphens w:val="0"/>
        <w:spacing w:before="100" w:beforeAutospacing="1" w:after="100" w:afterAutospacing="1"/>
        <w:ind w:firstLine="720"/>
        <w:rPr>
          <w:rFonts w:ascii="Arial" w:hAnsi="Arial" w:cs="Arial"/>
          <w:color w:val="00000A"/>
          <w:lang w:eastAsia="el-GR"/>
        </w:rPr>
      </w:pPr>
      <w:r w:rsidRPr="007E216F">
        <w:rPr>
          <w:rFonts w:ascii="Arial" w:hAnsi="Arial" w:cs="Arial"/>
          <w:i/>
          <w:iCs/>
          <w:color w:val="000000"/>
          <w:sz w:val="22"/>
          <w:szCs w:val="22"/>
          <w:lang w:eastAsia="el-GR"/>
        </w:rPr>
        <w:t xml:space="preserve">Κατόπιν όλων των ανωτέρω καλούνται τα μέλη του Δημοτικού Συμβουλίου του Δήμου </w:t>
      </w:r>
      <w:proofErr w:type="spellStart"/>
      <w:r w:rsidRPr="007E216F">
        <w:rPr>
          <w:rFonts w:ascii="Arial" w:hAnsi="Arial" w:cs="Arial"/>
          <w:i/>
          <w:iCs/>
          <w:color w:val="000000"/>
          <w:sz w:val="22"/>
          <w:szCs w:val="22"/>
          <w:lang w:eastAsia="el-GR"/>
        </w:rPr>
        <w:t>Λεβαδέων</w:t>
      </w:r>
      <w:proofErr w:type="spellEnd"/>
      <w:r w:rsidRPr="007E216F">
        <w:rPr>
          <w:rFonts w:ascii="Arial" w:hAnsi="Arial" w:cs="Arial"/>
          <w:i/>
          <w:iCs/>
          <w:color w:val="000000"/>
          <w:sz w:val="22"/>
          <w:szCs w:val="22"/>
          <w:lang w:eastAsia="el-GR"/>
        </w:rPr>
        <w:t xml:space="preserve"> να αποφασίσουν για την έγκριση του Πρωτοκόλλου Προσωρινής &amp; Οριστικής Παραλαβής του έργου : «</w:t>
      </w:r>
      <w:r w:rsidRPr="007E216F">
        <w:rPr>
          <w:rFonts w:ascii="Arial" w:hAnsi="Arial" w:cs="Arial"/>
          <w:b/>
          <w:bCs/>
          <w:i/>
          <w:iCs/>
          <w:color w:val="000000"/>
          <w:sz w:val="22"/>
          <w:szCs w:val="22"/>
          <w:lang w:eastAsia="el-GR"/>
        </w:rPr>
        <w:t xml:space="preserve">ΑΠΟΚΑΤΑΣΤΑΣΗ ΔΗΜΟΤΙΚΩΝ ΟΔΩΝ ΛΟΓΩ ΖΗΜΙΩΝ ΠΟΥ ΠΡΟΚΛΗΘΗΚΑΝ ΑΠΟ ΘΕΟΜΗΝΙΕΣ ΣΤΟ ΔΗΜΟ ΛΕΒΑΔΕΩΝ </w:t>
      </w:r>
      <w:r w:rsidRPr="007E216F">
        <w:rPr>
          <w:rFonts w:ascii="Arial" w:hAnsi="Arial" w:cs="Arial"/>
          <w:i/>
          <w:iCs/>
          <w:color w:val="000000"/>
          <w:sz w:val="22"/>
          <w:szCs w:val="22"/>
          <w:lang w:eastAsia="el-GR"/>
        </w:rPr>
        <w:t>» , 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 και του Ν. 4070/2012 άρθρο 136 ) .</w:t>
      </w:r>
    </w:p>
    <w:p w:rsidR="00D60CFB" w:rsidRDefault="00D60CFB" w:rsidP="003F571E">
      <w:pPr>
        <w:tabs>
          <w:tab w:val="center" w:pos="8460"/>
        </w:tabs>
        <w:suppressAutoHyphens w:val="0"/>
        <w:spacing w:before="113" w:after="113" w:line="276" w:lineRule="auto"/>
        <w:ind w:right="-113"/>
        <w:jc w:val="both"/>
      </w:pPr>
      <w:r>
        <w:rPr>
          <w:rFonts w:ascii="Calibri" w:eastAsia="Calibri" w:hAnsi="Calibri" w:cs="Calibri"/>
          <w:bCs/>
          <w:sz w:val="22"/>
          <w:szCs w:val="22"/>
        </w:rPr>
        <w:t xml:space="preserve">             </w:t>
      </w: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4A3078" w:rsidRPr="00583F34" w:rsidRDefault="007E216F" w:rsidP="004A3078">
      <w:pPr>
        <w:pStyle w:val="211"/>
        <w:numPr>
          <w:ilvl w:val="0"/>
          <w:numId w:val="7"/>
        </w:numPr>
        <w:tabs>
          <w:tab w:val="center" w:pos="8460"/>
        </w:tabs>
        <w:spacing w:before="119" w:after="119"/>
        <w:jc w:val="both"/>
      </w:pPr>
      <w:r w:rsidRPr="007E216F">
        <w:rPr>
          <w:rStyle w:val="aa"/>
          <w:rFonts w:eastAsia="Arial"/>
          <w:i w:val="0"/>
          <w:iCs w:val="0"/>
          <w:sz w:val="22"/>
          <w:szCs w:val="22"/>
          <w:highlight w:val="white"/>
          <w:shd w:val="clear" w:color="auto" w:fill="FFFFFF"/>
          <w:lang w:eastAsia="el-GR"/>
        </w:rPr>
        <w:t>το</w:t>
      </w:r>
      <w:r w:rsidRPr="007E216F">
        <w:rPr>
          <w:rStyle w:val="aa"/>
          <w:rFonts w:eastAsia="Arial"/>
          <w:b/>
          <w:bCs/>
          <w:color w:val="000000"/>
          <w:sz w:val="22"/>
          <w:szCs w:val="22"/>
          <w:highlight w:val="white"/>
          <w:shd w:val="clear" w:color="auto" w:fill="FFFFFF"/>
          <w:lang w:eastAsia="el-GR"/>
        </w:rPr>
        <w:t xml:space="preserve"> </w:t>
      </w:r>
      <w:r w:rsidRPr="007E216F">
        <w:rPr>
          <w:rStyle w:val="aa"/>
          <w:rFonts w:eastAsia="Arial"/>
          <w:i w:val="0"/>
          <w:iCs w:val="0"/>
          <w:color w:val="000000"/>
          <w:sz w:val="22"/>
          <w:szCs w:val="22"/>
          <w:highlight w:val="white"/>
          <w:shd w:val="clear" w:color="auto" w:fill="FFFFFF"/>
          <w:lang w:eastAsia="el-GR"/>
        </w:rPr>
        <w:t>υπ αριθμ.</w:t>
      </w:r>
      <w:r w:rsidR="00645E19">
        <w:rPr>
          <w:rStyle w:val="aa"/>
          <w:rFonts w:eastAsia="Arial"/>
          <w:i w:val="0"/>
          <w:iCs w:val="0"/>
          <w:color w:val="000000"/>
          <w:sz w:val="22"/>
          <w:szCs w:val="22"/>
          <w:highlight w:val="white"/>
          <w:shd w:val="clear" w:color="auto" w:fill="FFFFFF"/>
          <w:lang w:eastAsia="el-GR"/>
        </w:rPr>
        <w:t>9070/</w:t>
      </w:r>
      <w:r w:rsidRPr="007E216F">
        <w:rPr>
          <w:rStyle w:val="aa"/>
          <w:rFonts w:eastAsia="Arial"/>
          <w:i w:val="0"/>
          <w:iCs w:val="0"/>
          <w:color w:val="000000"/>
          <w:sz w:val="22"/>
          <w:szCs w:val="22"/>
          <w:highlight w:val="white"/>
          <w:shd w:val="clear" w:color="auto" w:fill="FFFFFF"/>
          <w:lang w:eastAsia="el-GR"/>
        </w:rPr>
        <w:t>21-</w:t>
      </w:r>
      <w:r w:rsidR="00645E19">
        <w:rPr>
          <w:rStyle w:val="aa"/>
          <w:rFonts w:eastAsia="Arial"/>
          <w:i w:val="0"/>
          <w:iCs w:val="0"/>
          <w:color w:val="000000"/>
          <w:sz w:val="22"/>
          <w:szCs w:val="22"/>
          <w:highlight w:val="white"/>
          <w:shd w:val="clear" w:color="auto" w:fill="FFFFFF"/>
          <w:lang w:eastAsia="el-GR"/>
        </w:rPr>
        <w:t>5</w:t>
      </w:r>
      <w:r w:rsidRPr="007E216F">
        <w:rPr>
          <w:rStyle w:val="aa"/>
          <w:rFonts w:eastAsia="Arial"/>
          <w:i w:val="0"/>
          <w:iCs w:val="0"/>
          <w:color w:val="000000"/>
          <w:sz w:val="22"/>
          <w:szCs w:val="22"/>
          <w:highlight w:val="white"/>
          <w:shd w:val="clear" w:color="auto" w:fill="FFFFFF"/>
          <w:lang w:eastAsia="el-GR"/>
        </w:rPr>
        <w:t xml:space="preserve">-2020 έγγραφο </w:t>
      </w:r>
      <w:r w:rsidRPr="007E216F">
        <w:rPr>
          <w:rStyle w:val="aa"/>
          <w:rFonts w:eastAsia="Arial"/>
          <w:i w:val="0"/>
          <w:iCs w:val="0"/>
          <w:color w:val="000000"/>
          <w:sz w:val="22"/>
          <w:szCs w:val="22"/>
          <w:highlight w:val="white"/>
          <w:shd w:val="clear" w:color="auto" w:fill="FFFFFF"/>
          <w:lang w:eastAsia="el-GR" w:bidi="ar-SA"/>
        </w:rPr>
        <w:t xml:space="preserve"> της Δ/</w:t>
      </w:r>
      <w:proofErr w:type="spellStart"/>
      <w:r w:rsidRPr="007E216F">
        <w:rPr>
          <w:rStyle w:val="aa"/>
          <w:rFonts w:eastAsia="Arial"/>
          <w:i w:val="0"/>
          <w:iCs w:val="0"/>
          <w:color w:val="000000"/>
          <w:sz w:val="22"/>
          <w:szCs w:val="22"/>
          <w:highlight w:val="white"/>
          <w:shd w:val="clear" w:color="auto" w:fill="FFFFFF"/>
          <w:lang w:eastAsia="el-GR" w:bidi="ar-SA"/>
        </w:rPr>
        <w:t>νσης</w:t>
      </w:r>
      <w:proofErr w:type="spellEnd"/>
      <w:r w:rsidRPr="007E216F">
        <w:rPr>
          <w:rStyle w:val="aa"/>
          <w:rFonts w:eastAsia="Arial"/>
          <w:i w:val="0"/>
          <w:iCs w:val="0"/>
          <w:color w:val="000000"/>
          <w:sz w:val="22"/>
          <w:szCs w:val="22"/>
          <w:highlight w:val="white"/>
          <w:shd w:val="clear" w:color="auto" w:fill="FFFFFF"/>
          <w:lang w:eastAsia="el-GR" w:bidi="ar-SA"/>
        </w:rPr>
        <w:t xml:space="preserve">  Τεχνικών Υπηρεσιών</w:t>
      </w:r>
      <w:r w:rsidRPr="007E216F">
        <w:rPr>
          <w:rStyle w:val="aa"/>
          <w:rFonts w:eastAsia="Arial"/>
          <w:b/>
          <w:bCs/>
          <w:i w:val="0"/>
          <w:iCs w:val="0"/>
          <w:color w:val="000000"/>
          <w:sz w:val="22"/>
          <w:szCs w:val="22"/>
          <w:highlight w:val="white"/>
          <w:shd w:val="clear" w:color="auto" w:fill="FFFFFF"/>
          <w:lang w:eastAsia="el-GR" w:bidi="ar-SA"/>
        </w:rPr>
        <w:t xml:space="preserve"> </w:t>
      </w:r>
      <w:r w:rsidRPr="007E216F">
        <w:rPr>
          <w:rStyle w:val="aa"/>
          <w:rFonts w:eastAsia="Arial"/>
          <w:i w:val="0"/>
          <w:iCs w:val="0"/>
          <w:color w:val="000000"/>
          <w:sz w:val="22"/>
          <w:szCs w:val="22"/>
          <w:highlight w:val="white"/>
          <w:shd w:val="clear" w:color="auto" w:fill="FFFFFF"/>
          <w:lang w:eastAsia="el-GR" w:bidi="ar-SA"/>
        </w:rPr>
        <w:t>του Δήμου</w:t>
      </w:r>
      <w:r w:rsidRPr="007E216F">
        <w:rPr>
          <w:rFonts w:eastAsia="Arial"/>
          <w:sz w:val="22"/>
          <w:szCs w:val="22"/>
        </w:rPr>
        <w:t xml:space="preserve"> που είχε </w:t>
      </w:r>
      <w:r w:rsidR="004A3078" w:rsidRPr="007E216F">
        <w:rPr>
          <w:rFonts w:eastAsia="Arial"/>
          <w:color w:val="000000"/>
          <w:sz w:val="22"/>
          <w:szCs w:val="22"/>
          <w:highlight w:val="white"/>
          <w:shd w:val="clear" w:color="auto" w:fill="FFFFFF"/>
          <w:lang w:eastAsia="el-GR"/>
        </w:rPr>
        <w:t xml:space="preserve"> αποσταλεί ηλεκτρονικά στα </w:t>
      </w:r>
      <w:r w:rsidR="004A3078" w:rsidRPr="007E216F">
        <w:rPr>
          <w:rFonts w:eastAsia="Arial"/>
          <w:color w:val="000000"/>
          <w:sz w:val="22"/>
          <w:szCs w:val="22"/>
          <w:highlight w:val="white"/>
          <w:shd w:val="clear" w:color="auto" w:fill="FFFFFF"/>
          <w:lang w:val="en-US" w:eastAsia="el-GR"/>
        </w:rPr>
        <w:t>email</w:t>
      </w:r>
      <w:r w:rsidR="004A3078" w:rsidRPr="007E216F">
        <w:rPr>
          <w:rFonts w:eastAsia="Arial"/>
          <w:color w:val="000000"/>
          <w:sz w:val="22"/>
          <w:szCs w:val="22"/>
          <w:highlight w:val="white"/>
          <w:shd w:val="clear" w:color="auto" w:fill="FFFFFF"/>
          <w:lang w:eastAsia="el-GR"/>
        </w:rPr>
        <w:t xml:space="preserve">  όλων των δημοτικών συμβούλων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51515D">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 και 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20930/31-3-2020 Εγκύκλιο του Υπουργείου Εσωτερικών (ΑΔΑ: 6ΩΠΥ46ΜΤΛ6-50Ψ) .</w:t>
      </w:r>
    </w:p>
    <w:p w:rsidR="00E153A7" w:rsidRPr="009B2DB0" w:rsidRDefault="00E153A7" w:rsidP="00E153A7">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7E216F"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7E216F" w:rsidRDefault="007E216F" w:rsidP="007E216F">
      <w:pPr>
        <w:pStyle w:val="af9"/>
        <w:numPr>
          <w:ilvl w:val="0"/>
          <w:numId w:val="30"/>
        </w:numPr>
        <w:tabs>
          <w:tab w:val="center" w:pos="8460"/>
        </w:tabs>
        <w:jc w:val="both"/>
      </w:pPr>
      <w:r w:rsidRPr="007E216F">
        <w:rPr>
          <w:rFonts w:ascii="Arial" w:eastAsia="Arial" w:hAnsi="Arial" w:cs="Arial"/>
          <w:color w:val="000000"/>
          <w:kern w:val="1"/>
          <w:sz w:val="22"/>
          <w:szCs w:val="22"/>
        </w:rPr>
        <w:t xml:space="preserve"> το από </w:t>
      </w:r>
      <w:r>
        <w:rPr>
          <w:rFonts w:ascii="Arial" w:eastAsia="Arial" w:hAnsi="Arial" w:cs="Arial"/>
          <w:color w:val="000000"/>
          <w:kern w:val="1"/>
          <w:sz w:val="22"/>
          <w:szCs w:val="22"/>
        </w:rPr>
        <w:t>20-5</w:t>
      </w:r>
      <w:r w:rsidRPr="007E216F">
        <w:rPr>
          <w:rFonts w:ascii="Arial" w:eastAsia="Arial" w:hAnsi="Arial" w:cs="Arial"/>
          <w:color w:val="000000"/>
          <w:kern w:val="1"/>
          <w:sz w:val="22"/>
          <w:szCs w:val="22"/>
        </w:rPr>
        <w:t xml:space="preserve">-2020 Πρωτόκολλο Προσωρινής και Οριστικής </w:t>
      </w:r>
      <w:r w:rsidRPr="007E216F">
        <w:rPr>
          <w:rFonts w:ascii="Arial" w:eastAsia="Arial" w:hAnsi="Arial" w:cs="Arial"/>
          <w:iCs/>
          <w:color w:val="000000"/>
          <w:spacing w:val="-3"/>
          <w:kern w:val="1"/>
          <w:sz w:val="22"/>
          <w:szCs w:val="22"/>
          <w:lang w:eastAsia="el-GR" w:bidi="hi-IN"/>
        </w:rPr>
        <w:t xml:space="preserve"> Παραλαβής του έργου</w:t>
      </w:r>
      <w:r w:rsidRPr="007E216F">
        <w:rPr>
          <w:rFonts w:ascii="Arial" w:eastAsia="Arial" w:hAnsi="Arial" w:cs="Arial"/>
          <w:b/>
          <w:bCs/>
          <w:color w:val="000000"/>
          <w:spacing w:val="-3"/>
          <w:kern w:val="1"/>
          <w:sz w:val="22"/>
          <w:szCs w:val="22"/>
          <w:lang w:eastAsia="el-GR" w:bidi="hi-IN"/>
        </w:rPr>
        <w:t xml:space="preserve"> “</w:t>
      </w:r>
      <w:r w:rsidRPr="007E216F">
        <w:rPr>
          <w:rFonts w:ascii="Arial" w:hAnsi="Arial" w:cs="Arial"/>
          <w:b/>
          <w:bCs/>
          <w:iCs/>
          <w:color w:val="000000"/>
          <w:sz w:val="22"/>
          <w:szCs w:val="22"/>
          <w:lang w:eastAsia="el-GR"/>
        </w:rPr>
        <w:t xml:space="preserve"> ΑΠΟΚΑΤΑΣΤΑΣΗ ΔΗΜΟΤΙΚΩΝ ΟΔΩΝ ΛΟΓΩ ΖΗΜΙΩΝ ΠΟΥ ΠΡΟΚΛΗΘΗΚΑΝ ΑΠΟ ΘΕΟΜΗΝΙΕΣ ΣΤΟ ΔΗΜΟ ΛΕΒΑΔΕΩΝ </w:t>
      </w:r>
      <w:r w:rsidRPr="007E216F">
        <w:rPr>
          <w:rFonts w:ascii="Arial" w:eastAsia="Arial" w:hAnsi="Arial" w:cs="Arial"/>
          <w:b/>
          <w:bCs/>
          <w:color w:val="000000"/>
          <w:spacing w:val="-3"/>
          <w:kern w:val="1"/>
          <w:sz w:val="22"/>
          <w:szCs w:val="22"/>
          <w:lang w:eastAsia="el-GR" w:bidi="hi-IN"/>
        </w:rPr>
        <w:t>”</w:t>
      </w:r>
      <w:r w:rsidRPr="007E216F">
        <w:rPr>
          <w:rFonts w:ascii="Arial" w:hAnsi="Arial" w:cs="Arial"/>
          <w:bCs/>
          <w:color w:val="000000"/>
          <w:kern w:val="1"/>
          <w:sz w:val="26"/>
          <w:szCs w:val="26"/>
        </w:rPr>
        <w:t xml:space="preserve"> </w:t>
      </w:r>
      <w:r w:rsidRPr="007E216F">
        <w:rPr>
          <w:rFonts w:ascii="Arial" w:eastAsia="Arial" w:hAnsi="Arial" w:cs="Arial"/>
          <w:bCs/>
          <w:color w:val="000000"/>
          <w:kern w:val="1"/>
          <w:sz w:val="22"/>
          <w:szCs w:val="22"/>
        </w:rPr>
        <w:t xml:space="preserve"> που είχε διανεμηθεί</w:t>
      </w:r>
    </w:p>
    <w:p w:rsidR="007E216F" w:rsidRDefault="007E216F" w:rsidP="007E216F">
      <w:pPr>
        <w:pStyle w:val="211"/>
        <w:numPr>
          <w:ilvl w:val="0"/>
          <w:numId w:val="30"/>
        </w:numPr>
        <w:tabs>
          <w:tab w:val="center" w:pos="8460"/>
        </w:tabs>
        <w:jc w:val="both"/>
      </w:pPr>
      <w:r w:rsidRPr="00C46E29">
        <w:rPr>
          <w:rFonts w:eastAsia="Times New Roman"/>
          <w:bCs/>
          <w:color w:val="000000"/>
          <w:sz w:val="22"/>
          <w:szCs w:val="22"/>
          <w:lang w:bidi="ar-SA"/>
        </w:rPr>
        <w:t>-</w:t>
      </w:r>
      <w:r>
        <w:rPr>
          <w:rFonts w:eastAsia="Times New Roman"/>
          <w:bCs/>
          <w:color w:val="000000"/>
          <w:sz w:val="22"/>
          <w:szCs w:val="22"/>
          <w:lang w:bidi="ar-SA"/>
        </w:rPr>
        <w:t>τις διατάξεις το</w:t>
      </w:r>
      <w:r w:rsidR="00B41E9F">
        <w:rPr>
          <w:rFonts w:eastAsia="Times New Roman"/>
          <w:bCs/>
          <w:color w:val="000000"/>
          <w:sz w:val="22"/>
          <w:szCs w:val="22"/>
          <w:lang w:bidi="ar-SA"/>
        </w:rPr>
        <w:t>υ</w:t>
      </w:r>
      <w:r>
        <w:rPr>
          <w:rFonts w:eastAsia="Times New Roman"/>
          <w:bCs/>
          <w:color w:val="000000"/>
          <w:sz w:val="22"/>
          <w:szCs w:val="22"/>
          <w:lang w:bidi="ar-SA"/>
        </w:rPr>
        <w:t xml:space="preserve"> άρθρο</w:t>
      </w:r>
      <w:r w:rsidR="00B41E9F">
        <w:rPr>
          <w:rFonts w:eastAsia="Times New Roman"/>
          <w:bCs/>
          <w:color w:val="000000"/>
          <w:sz w:val="22"/>
          <w:szCs w:val="22"/>
          <w:lang w:bidi="ar-SA"/>
        </w:rPr>
        <w:t>υ</w:t>
      </w:r>
      <w:r>
        <w:rPr>
          <w:rFonts w:eastAsia="Times New Roman"/>
          <w:bCs/>
          <w:color w:val="000000"/>
          <w:sz w:val="22"/>
          <w:szCs w:val="22"/>
          <w:lang w:bidi="ar-SA"/>
        </w:rPr>
        <w:t xml:space="preserve"> 75 του Ν.3669/2008</w:t>
      </w:r>
    </w:p>
    <w:p w:rsidR="007E216F" w:rsidRDefault="007E216F" w:rsidP="007E216F">
      <w:pPr>
        <w:pStyle w:val="211"/>
        <w:numPr>
          <w:ilvl w:val="0"/>
          <w:numId w:val="30"/>
        </w:numPr>
        <w:tabs>
          <w:tab w:val="center" w:pos="8460"/>
        </w:tabs>
        <w:jc w:val="both"/>
      </w:pPr>
      <w:r>
        <w:rPr>
          <w:rFonts w:eastAsia="Times New Roman"/>
          <w:bCs/>
          <w:color w:val="000000"/>
          <w:sz w:val="22"/>
          <w:szCs w:val="22"/>
          <w:lang w:bidi="ar-SA"/>
        </w:rPr>
        <w:t xml:space="preserve">- τις διατάξεις </w:t>
      </w:r>
      <w:r>
        <w:rPr>
          <w:rStyle w:val="60"/>
          <w:rFonts w:eastAsia="Times New Roman"/>
          <w:bCs/>
          <w:color w:val="000000"/>
          <w:sz w:val="22"/>
          <w:szCs w:val="22"/>
          <w:highlight w:val="white"/>
          <w:lang w:bidi="ar-SA"/>
        </w:rPr>
        <w:t>το</w:t>
      </w:r>
      <w:r w:rsidR="00B41E9F">
        <w:rPr>
          <w:rStyle w:val="60"/>
          <w:rFonts w:eastAsia="Times New Roman"/>
          <w:bCs/>
          <w:color w:val="000000"/>
          <w:sz w:val="22"/>
          <w:szCs w:val="22"/>
          <w:highlight w:val="white"/>
          <w:lang w:bidi="ar-SA"/>
        </w:rPr>
        <w:t>υ</w:t>
      </w:r>
      <w:r>
        <w:rPr>
          <w:rStyle w:val="60"/>
          <w:rFonts w:eastAsia="Times New Roman"/>
          <w:bCs/>
          <w:color w:val="000000"/>
          <w:sz w:val="22"/>
          <w:szCs w:val="22"/>
          <w:highlight w:val="white"/>
          <w:lang w:bidi="ar-SA"/>
        </w:rPr>
        <w:t xml:space="preserve"> άρθρο</w:t>
      </w:r>
      <w:r w:rsidR="00B41E9F">
        <w:rPr>
          <w:rStyle w:val="60"/>
          <w:rFonts w:eastAsia="Times New Roman"/>
          <w:bCs/>
          <w:color w:val="000000"/>
          <w:sz w:val="22"/>
          <w:szCs w:val="22"/>
          <w:highlight w:val="white"/>
          <w:lang w:bidi="ar-SA"/>
        </w:rPr>
        <w:t>υ</w:t>
      </w:r>
      <w:r>
        <w:rPr>
          <w:rStyle w:val="60"/>
          <w:rFonts w:eastAsia="Times New Roman"/>
          <w:bCs/>
          <w:color w:val="000000"/>
          <w:sz w:val="22"/>
          <w:szCs w:val="22"/>
          <w:highlight w:val="white"/>
          <w:lang w:bidi="ar-SA"/>
        </w:rPr>
        <w:t xml:space="preserve"> 16 του ΠΔ 171/1987 που αναδιατυπώθηκαν με το άρθρο 61 του Ν.4257/14 </w:t>
      </w:r>
    </w:p>
    <w:p w:rsidR="007E216F" w:rsidRDefault="007E216F" w:rsidP="007E216F">
      <w:pPr>
        <w:pStyle w:val="211"/>
        <w:numPr>
          <w:ilvl w:val="0"/>
          <w:numId w:val="30"/>
        </w:numPr>
        <w:tabs>
          <w:tab w:val="center" w:pos="8460"/>
        </w:tabs>
        <w:jc w:val="both"/>
      </w:pPr>
      <w:r>
        <w:rPr>
          <w:rFonts w:eastAsia="Times New Roman"/>
          <w:bCs/>
          <w:color w:val="000000"/>
          <w:sz w:val="22"/>
          <w:szCs w:val="22"/>
          <w:lang w:bidi="ar-SA"/>
        </w:rPr>
        <w:t xml:space="preserve">-τις διατάξεις του  </w:t>
      </w:r>
      <w:r>
        <w:rPr>
          <w:rStyle w:val="60"/>
          <w:rFonts w:eastAsia="Dotum"/>
          <w:color w:val="000000"/>
          <w:sz w:val="22"/>
          <w:szCs w:val="22"/>
          <w:highlight w:val="white"/>
          <w:lang w:bidi="ar-SA"/>
        </w:rPr>
        <w:t>άρθρου 53 παράγραφος 1 Π.Δ. 609/1985,</w:t>
      </w:r>
    </w:p>
    <w:p w:rsidR="007E216F" w:rsidRDefault="007E216F" w:rsidP="007E216F">
      <w:pPr>
        <w:pStyle w:val="af2"/>
        <w:numPr>
          <w:ilvl w:val="0"/>
          <w:numId w:val="30"/>
        </w:numPr>
      </w:pPr>
      <w:r>
        <w:rPr>
          <w:rStyle w:val="60"/>
          <w:rFonts w:ascii="Arial" w:eastAsia="Dotum" w:hAnsi="Arial" w:cs="Arial"/>
          <w:color w:val="000000"/>
          <w:kern w:val="1"/>
          <w:sz w:val="22"/>
          <w:szCs w:val="22"/>
          <w:highlight w:val="white"/>
        </w:rPr>
        <w:lastRenderedPageBreak/>
        <w:t>- τις διατάξεις του άρθρου 2 παράγραφος 17  του Ν. 2229/1994 και των άρθρων 170 και 171 του Ν.4412/2016 περί εκτελέσεως Δημοσίων έργων</w:t>
      </w:r>
      <w:r>
        <w:rPr>
          <w:rStyle w:val="60"/>
          <w:rFonts w:ascii="Arial" w:eastAsia="Dotum" w:hAnsi="Arial" w:cs="Arial"/>
          <w:kern w:val="1"/>
          <w:sz w:val="22"/>
          <w:szCs w:val="22"/>
          <w:highlight w:val="white"/>
        </w:rPr>
        <w:t xml:space="preserve"> και του Ν. 4070/2012 άρθρο 136</w:t>
      </w:r>
    </w:p>
    <w:p w:rsidR="007E216F" w:rsidRDefault="007E216F" w:rsidP="007E216F">
      <w:pPr>
        <w:pStyle w:val="211"/>
        <w:numPr>
          <w:ilvl w:val="0"/>
          <w:numId w:val="30"/>
        </w:numPr>
        <w:tabs>
          <w:tab w:val="center" w:pos="8460"/>
        </w:tabs>
        <w:spacing w:line="276" w:lineRule="auto"/>
        <w:jc w:val="both"/>
        <w:rPr>
          <w:rStyle w:val="apple-style-span"/>
          <w:rFonts w:ascii="Arial" w:eastAsia="Arial" w:hAnsi="Arial" w:cs="Arial"/>
          <w:iCs/>
          <w:color w:val="000000"/>
          <w:spacing w:val="-3"/>
          <w:sz w:val="22"/>
          <w:szCs w:val="22"/>
          <w:lang w:eastAsia="el-GR"/>
        </w:rPr>
      </w:pPr>
      <w:r w:rsidRPr="00C46E29">
        <w:rPr>
          <w:rFonts w:eastAsia="Arial"/>
          <w:bCs/>
          <w:color w:val="00000A"/>
          <w:sz w:val="22"/>
          <w:szCs w:val="22"/>
          <w:lang w:eastAsia="el-GR" w:bidi="ar-SA"/>
        </w:rPr>
        <w:t>-</w:t>
      </w:r>
      <w:r>
        <w:rPr>
          <w:rFonts w:eastAsia="Arial"/>
          <w:bCs/>
          <w:color w:val="00000A"/>
          <w:sz w:val="22"/>
          <w:szCs w:val="22"/>
          <w:lang w:eastAsia="el-GR" w:bidi="ar-SA"/>
        </w:rPr>
        <w:t xml:space="preserve">την  </w:t>
      </w:r>
      <w:r>
        <w:rPr>
          <w:rStyle w:val="apple-style-span"/>
          <w:rFonts w:ascii="Arial" w:eastAsia="Arial" w:hAnsi="Arial" w:cs="Arial"/>
          <w:bCs/>
          <w:color w:val="00000A"/>
          <w:spacing w:val="-3"/>
          <w:sz w:val="22"/>
          <w:szCs w:val="22"/>
          <w:highlight w:val="white"/>
          <w:lang w:eastAsia="el-GR" w:bidi="ar-SA"/>
        </w:rPr>
        <w:t>36/2020 Απόφασή του ( ΑΔΑ : ΨΗΥΙΩΛΗ-ΧΧΘ)</w:t>
      </w:r>
      <w:r>
        <w:rPr>
          <w:rStyle w:val="apple-style-span"/>
          <w:rFonts w:ascii="Arial" w:eastAsia="Arial" w:hAnsi="Arial" w:cs="Arial"/>
          <w:iCs/>
          <w:color w:val="000000"/>
          <w:spacing w:val="-3"/>
          <w:sz w:val="22"/>
          <w:szCs w:val="22"/>
          <w:highlight w:val="white"/>
          <w:lang w:eastAsia="el-GR"/>
        </w:rPr>
        <w:t xml:space="preserve"> </w:t>
      </w:r>
    </w:p>
    <w:p w:rsidR="00D60CFB" w:rsidRDefault="00D60CFB" w:rsidP="00D60CFB">
      <w:pPr>
        <w:ind w:right="-472"/>
        <w:jc w:val="both"/>
      </w:pPr>
    </w:p>
    <w:p w:rsidR="00D60CFB" w:rsidRDefault="00D60CFB" w:rsidP="00D60CFB">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7E216F" w:rsidRDefault="007E216F" w:rsidP="007E216F">
      <w:pPr>
        <w:pStyle w:val="211"/>
        <w:numPr>
          <w:ilvl w:val="0"/>
          <w:numId w:val="30"/>
        </w:numPr>
        <w:tabs>
          <w:tab w:val="center" w:pos="8460"/>
        </w:tabs>
        <w:spacing w:line="276" w:lineRule="auto"/>
        <w:jc w:val="both"/>
        <w:rPr>
          <w:rStyle w:val="apple-style-span"/>
          <w:rFonts w:ascii="Arial" w:eastAsia="Arial" w:hAnsi="Arial" w:cs="Arial"/>
          <w:iCs/>
          <w:color w:val="000000"/>
          <w:spacing w:val="-3"/>
          <w:sz w:val="22"/>
          <w:szCs w:val="22"/>
          <w:lang w:eastAsia="el-GR"/>
        </w:rPr>
      </w:pPr>
      <w:r>
        <w:rPr>
          <w:rStyle w:val="apple-style-span"/>
          <w:rFonts w:ascii="Arial" w:eastAsia="Dotum" w:hAnsi="Arial" w:cs="Arial"/>
          <w:b/>
          <w:bCs/>
          <w:color w:val="00000A"/>
          <w:spacing w:val="-3"/>
          <w:sz w:val="22"/>
          <w:szCs w:val="22"/>
          <w:highlight w:val="white"/>
          <w:shd w:val="clear" w:color="auto" w:fill="FFFFFF"/>
          <w:lang w:eastAsia="el-GR" w:bidi="ar-SA"/>
        </w:rPr>
        <w:t>Εγκρίνει</w:t>
      </w:r>
      <w:r>
        <w:rPr>
          <w:rStyle w:val="apple-style-span"/>
          <w:rFonts w:ascii="Arial" w:eastAsia="Dotum" w:hAnsi="Arial" w:cs="Arial"/>
          <w:color w:val="00000A"/>
          <w:spacing w:val="-3"/>
          <w:sz w:val="22"/>
          <w:szCs w:val="22"/>
          <w:highlight w:val="white"/>
          <w:shd w:val="clear" w:color="auto" w:fill="FFFFFF"/>
          <w:lang w:eastAsia="el-GR" w:bidi="ar-SA"/>
        </w:rPr>
        <w:t xml:space="preserve">  το από 20-5-2020</w:t>
      </w:r>
      <w:r w:rsidRPr="00C46E29">
        <w:rPr>
          <w:rStyle w:val="apple-style-span"/>
          <w:rFonts w:ascii="Arial" w:eastAsia="Dotum" w:hAnsi="Arial" w:cs="Arial"/>
          <w:color w:val="00000A"/>
          <w:spacing w:val="-3"/>
          <w:sz w:val="22"/>
          <w:szCs w:val="22"/>
          <w:highlight w:val="white"/>
          <w:shd w:val="clear" w:color="auto" w:fill="FFFFFF"/>
          <w:lang w:eastAsia="el-GR" w:bidi="ar-SA"/>
        </w:rPr>
        <w:t xml:space="preserve"> </w:t>
      </w:r>
      <w:r>
        <w:rPr>
          <w:rStyle w:val="apple-style-span"/>
          <w:rFonts w:ascii="Arial" w:eastAsia="Arial" w:hAnsi="Arial" w:cs="Arial"/>
          <w:bCs/>
          <w:color w:val="000000"/>
          <w:spacing w:val="-3"/>
          <w:sz w:val="22"/>
          <w:szCs w:val="22"/>
          <w:highlight w:val="white"/>
          <w:shd w:val="clear" w:color="auto" w:fill="FFFFFF"/>
          <w:lang w:bidi="ar-SA"/>
        </w:rPr>
        <w:t xml:space="preserve">Πρωτόκολλο Προσωρινής και Οριστικής </w:t>
      </w:r>
      <w:r>
        <w:rPr>
          <w:rStyle w:val="apple-style-span"/>
          <w:rFonts w:ascii="Arial" w:eastAsia="Arial" w:hAnsi="Arial" w:cs="Arial"/>
          <w:iCs/>
          <w:color w:val="000000"/>
          <w:spacing w:val="-3"/>
          <w:sz w:val="22"/>
          <w:szCs w:val="22"/>
          <w:highlight w:val="white"/>
          <w:lang w:eastAsia="el-GR"/>
        </w:rPr>
        <w:t xml:space="preserve"> Παραλαβής του έργου</w:t>
      </w:r>
      <w:r>
        <w:rPr>
          <w:rStyle w:val="apple-style-span"/>
          <w:rFonts w:ascii="Arial" w:eastAsia="Arial" w:hAnsi="Arial" w:cs="Arial"/>
          <w:b/>
          <w:bCs/>
          <w:iCs/>
          <w:color w:val="000000"/>
          <w:spacing w:val="-3"/>
          <w:sz w:val="22"/>
          <w:szCs w:val="22"/>
          <w:highlight w:val="white"/>
          <w:lang w:eastAsia="el-GR"/>
        </w:rPr>
        <w:t xml:space="preserve"> “</w:t>
      </w:r>
      <w:r w:rsidRPr="007E216F">
        <w:rPr>
          <w:b/>
          <w:bCs/>
          <w:iCs/>
          <w:color w:val="000000"/>
          <w:sz w:val="22"/>
          <w:szCs w:val="22"/>
          <w:lang w:eastAsia="el-GR"/>
        </w:rPr>
        <w:t xml:space="preserve"> ΑΠΟΚΑΤΑΣΤΑΣΗ ΔΗΜΟΤΙΚΩΝ ΟΔΩΝ ΛΟΓΩ ΖΗΜΙΩΝ ΠΟΥ ΠΡΟΚΛΗΘΗΚΑΝ ΑΠΟ ΘΕΟΜΗΝΙΕΣ ΣΤΟ ΔΗΜΟ ΛΕΒΑΔΕΩΝ </w:t>
      </w:r>
      <w:r>
        <w:rPr>
          <w:rStyle w:val="apple-style-span"/>
          <w:rFonts w:ascii="Arial" w:eastAsia="Arial" w:hAnsi="Arial" w:cs="Arial"/>
          <w:b/>
          <w:bCs/>
          <w:iCs/>
          <w:color w:val="000000"/>
          <w:spacing w:val="-3"/>
          <w:sz w:val="22"/>
          <w:szCs w:val="22"/>
          <w:highlight w:val="white"/>
          <w:lang w:eastAsia="el-GR"/>
        </w:rPr>
        <w:t xml:space="preserve">”  </w:t>
      </w:r>
      <w:r>
        <w:rPr>
          <w:rStyle w:val="apple-style-span"/>
          <w:rFonts w:ascii="Arial" w:eastAsia="Arial" w:hAnsi="Arial" w:cs="Arial"/>
          <w:iCs/>
          <w:color w:val="000000"/>
          <w:spacing w:val="-3"/>
          <w:sz w:val="22"/>
          <w:szCs w:val="22"/>
          <w:highlight w:val="white"/>
          <w:lang w:eastAsia="el-GR"/>
        </w:rPr>
        <w:t xml:space="preserve"> που παρέλαβε η επιτροπή που  έχει ορισθεί με την</w:t>
      </w:r>
      <w:r>
        <w:rPr>
          <w:rStyle w:val="apple-style-span"/>
          <w:rFonts w:ascii="Arial" w:eastAsia="Arial" w:hAnsi="Arial" w:cs="Arial"/>
          <w:bCs/>
          <w:color w:val="00000A"/>
          <w:spacing w:val="-3"/>
          <w:sz w:val="22"/>
          <w:szCs w:val="22"/>
          <w:highlight w:val="white"/>
          <w:lang w:eastAsia="el-GR" w:bidi="ar-SA"/>
        </w:rPr>
        <w:t xml:space="preserve"> 36/2020 Απόφασή του ( ΑΔΑ : ΨΗΥΙΩΛΗ-ΧΧΘ)</w:t>
      </w:r>
      <w:r>
        <w:rPr>
          <w:rStyle w:val="apple-style-span"/>
          <w:rFonts w:ascii="Arial" w:eastAsia="Arial" w:hAnsi="Arial" w:cs="Arial"/>
          <w:iCs/>
          <w:color w:val="000000"/>
          <w:spacing w:val="-3"/>
          <w:sz w:val="22"/>
          <w:szCs w:val="22"/>
          <w:highlight w:val="white"/>
          <w:lang w:eastAsia="el-GR"/>
        </w:rPr>
        <w:t xml:space="preserve"> </w:t>
      </w:r>
      <w:r>
        <w:rPr>
          <w:rStyle w:val="apple-style-span"/>
          <w:rFonts w:ascii="Arial" w:eastAsia="Arial" w:hAnsi="Arial" w:cs="Arial"/>
          <w:iCs/>
          <w:color w:val="000000"/>
          <w:spacing w:val="-3"/>
          <w:sz w:val="22"/>
          <w:szCs w:val="22"/>
          <w:lang w:eastAsia="el-GR"/>
        </w:rPr>
        <w:t>.</w:t>
      </w:r>
    </w:p>
    <w:p w:rsidR="007E216F" w:rsidRDefault="007E216F" w:rsidP="007E216F">
      <w:pPr>
        <w:pStyle w:val="ad"/>
        <w:tabs>
          <w:tab w:val="center" w:pos="1080"/>
          <w:tab w:val="center" w:pos="7920"/>
        </w:tabs>
        <w:spacing w:line="276" w:lineRule="auto"/>
        <w:jc w:val="center"/>
        <w:rPr>
          <w:rFonts w:ascii="Arial" w:eastAsia="Arial" w:hAnsi="Arial" w:cs="Arial"/>
          <w:b/>
          <w:sz w:val="22"/>
          <w:szCs w:val="22"/>
        </w:rPr>
      </w:pP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F44374">
        <w:rPr>
          <w:rFonts w:ascii="Arial" w:eastAsia="Arial" w:hAnsi="Arial" w:cs="Arial"/>
          <w:b/>
          <w:sz w:val="22"/>
          <w:szCs w:val="22"/>
        </w:rPr>
        <w:t>8</w:t>
      </w:r>
      <w:r w:rsidR="00645E19">
        <w:rPr>
          <w:rFonts w:ascii="Arial" w:eastAsia="Arial" w:hAnsi="Arial" w:cs="Arial"/>
          <w:b/>
          <w:sz w:val="22"/>
          <w:szCs w:val="22"/>
        </w:rPr>
        <w:t>4</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645E19" w:rsidTr="00645E19">
        <w:tc>
          <w:tcPr>
            <w:tcW w:w="4358" w:type="dxa"/>
          </w:tcPr>
          <w:p w:rsidR="00645E19" w:rsidRDefault="00645E19" w:rsidP="00AF4F8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645E19" w:rsidRDefault="00645E19" w:rsidP="004A3078">
            <w:r>
              <w:rPr>
                <w:rFonts w:ascii="Arial" w:eastAsia="Arial" w:hAnsi="Arial" w:cs="Arial"/>
                <w:sz w:val="22"/>
                <w:szCs w:val="22"/>
              </w:rPr>
              <w:t xml:space="preserve">           </w:t>
            </w:r>
            <w:r>
              <w:rPr>
                <w:rFonts w:ascii="Arial" w:hAnsi="Arial" w:cs="Arial"/>
                <w:sz w:val="22"/>
                <w:szCs w:val="22"/>
              </w:rPr>
              <w:t>ΠΙΣΤΟ ΑΠΟΣΠΑΣΜΑ</w:t>
            </w:r>
          </w:p>
        </w:tc>
      </w:tr>
      <w:tr w:rsidR="00645E19" w:rsidTr="00645E19">
        <w:tc>
          <w:tcPr>
            <w:tcW w:w="4358" w:type="dxa"/>
          </w:tcPr>
          <w:p w:rsidR="00645E19" w:rsidRDefault="00645E19"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645E19" w:rsidRDefault="00645E19" w:rsidP="004A307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645E19" w:rsidTr="00645E19">
        <w:tc>
          <w:tcPr>
            <w:tcW w:w="4358" w:type="dxa"/>
          </w:tcPr>
          <w:p w:rsidR="00645E19" w:rsidRDefault="00645E19" w:rsidP="00AF4F86">
            <w:r>
              <w:rPr>
                <w:rFonts w:ascii="Arial" w:hAnsi="Arial" w:cs="Arial"/>
                <w:sz w:val="22"/>
                <w:szCs w:val="22"/>
              </w:rPr>
              <w:t xml:space="preserve">Δήμου Ιωάννης </w:t>
            </w:r>
          </w:p>
        </w:tc>
        <w:tc>
          <w:tcPr>
            <w:tcW w:w="4938" w:type="dxa"/>
            <w:shd w:val="clear" w:color="auto" w:fill="auto"/>
          </w:tcPr>
          <w:p w:rsidR="00645E19" w:rsidRDefault="00645E19" w:rsidP="004A307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645E19" w:rsidTr="00645E19">
        <w:tc>
          <w:tcPr>
            <w:tcW w:w="4358" w:type="dxa"/>
          </w:tcPr>
          <w:p w:rsidR="00645E19" w:rsidRDefault="00645E19" w:rsidP="00AF4F86">
            <w:r>
              <w:rPr>
                <w:rFonts w:ascii="Arial" w:hAnsi="Arial" w:cs="Arial"/>
                <w:sz w:val="22"/>
                <w:szCs w:val="22"/>
              </w:rPr>
              <w:t>Αποστόλου Ιωάννης</w:t>
            </w:r>
          </w:p>
        </w:tc>
        <w:tc>
          <w:tcPr>
            <w:tcW w:w="4938" w:type="dxa"/>
            <w:shd w:val="clear" w:color="auto" w:fill="auto"/>
          </w:tcPr>
          <w:p w:rsidR="00645E19" w:rsidRDefault="00645E19" w:rsidP="004A3078">
            <w:pPr>
              <w:snapToGrid w:val="0"/>
              <w:rPr>
                <w:rFonts w:ascii="Arial" w:hAnsi="Arial" w:cs="Arial"/>
                <w:sz w:val="22"/>
                <w:szCs w:val="22"/>
              </w:rPr>
            </w:pPr>
          </w:p>
        </w:tc>
      </w:tr>
      <w:tr w:rsidR="00645E19" w:rsidTr="00645E19">
        <w:tc>
          <w:tcPr>
            <w:tcW w:w="4358" w:type="dxa"/>
          </w:tcPr>
          <w:p w:rsidR="00645E19" w:rsidRDefault="00645E19"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645E19" w:rsidRDefault="00645E19" w:rsidP="004A3078">
            <w:r>
              <w:rPr>
                <w:rFonts w:ascii="Arial" w:eastAsia="Arial" w:hAnsi="Arial" w:cs="Arial"/>
                <w:sz w:val="22"/>
                <w:szCs w:val="22"/>
              </w:rPr>
              <w:t xml:space="preserve">             ΙΩΑΝΝΗΣ .Δ. ΤΑΓΚΑΛΕΓΚΑΣ</w:t>
            </w:r>
          </w:p>
        </w:tc>
      </w:tr>
      <w:tr w:rsidR="00645E19" w:rsidTr="00645E19">
        <w:tc>
          <w:tcPr>
            <w:tcW w:w="4358" w:type="dxa"/>
          </w:tcPr>
          <w:p w:rsidR="00645E19" w:rsidRDefault="00645E19"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645E19" w:rsidRDefault="00645E19" w:rsidP="004A3078">
            <w:r>
              <w:rPr>
                <w:rFonts w:ascii="Arial" w:eastAsia="Arial" w:hAnsi="Arial" w:cs="Arial"/>
                <w:sz w:val="22"/>
                <w:szCs w:val="22"/>
              </w:rPr>
              <w:t xml:space="preserve"> </w:t>
            </w:r>
          </w:p>
        </w:tc>
      </w:tr>
      <w:tr w:rsidR="00645E19" w:rsidTr="00645E19">
        <w:tc>
          <w:tcPr>
            <w:tcW w:w="4358" w:type="dxa"/>
          </w:tcPr>
          <w:p w:rsidR="00645E19" w:rsidRDefault="00645E19"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645E19" w:rsidRDefault="00645E19" w:rsidP="004A3078">
            <w:r>
              <w:rPr>
                <w:rFonts w:ascii="Arial" w:eastAsia="Arial" w:hAnsi="Arial" w:cs="Arial"/>
                <w:sz w:val="22"/>
                <w:szCs w:val="22"/>
              </w:rPr>
              <w:t xml:space="preserve">  </w:t>
            </w:r>
          </w:p>
        </w:tc>
      </w:tr>
      <w:tr w:rsidR="00645E19" w:rsidTr="00645E19">
        <w:tc>
          <w:tcPr>
            <w:tcW w:w="4358" w:type="dxa"/>
          </w:tcPr>
          <w:p w:rsidR="00645E19" w:rsidRDefault="00645E19"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lastRenderedPageBreak/>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4A3078">
            <w:pPr>
              <w:rPr>
                <w:rFonts w:ascii="Arial" w:eastAsia="Calibri" w:hAnsi="Arial" w:cs="Arial"/>
                <w:sz w:val="22"/>
                <w:szCs w:val="22"/>
              </w:rPr>
            </w:pPr>
          </w:p>
        </w:tc>
        <w:tc>
          <w:tcPr>
            <w:tcW w:w="4938" w:type="dxa"/>
            <w:shd w:val="clear" w:color="auto" w:fill="auto"/>
          </w:tcPr>
          <w:p w:rsidR="00645E19" w:rsidRDefault="00645E19" w:rsidP="004A3078">
            <w:pPr>
              <w:snapToGrid w:val="0"/>
              <w:spacing w:line="276" w:lineRule="auto"/>
              <w:rPr>
                <w:rFonts w:ascii="Arial" w:hAnsi="Arial" w:cs="Arial"/>
                <w:sz w:val="22"/>
                <w:szCs w:val="22"/>
              </w:rPr>
            </w:pPr>
          </w:p>
        </w:tc>
      </w:tr>
      <w:tr w:rsidR="00645E19" w:rsidTr="00645E19">
        <w:tc>
          <w:tcPr>
            <w:tcW w:w="4358" w:type="dxa"/>
          </w:tcPr>
          <w:p w:rsidR="00645E19" w:rsidRDefault="00645E19" w:rsidP="004A3078">
            <w:pPr>
              <w:rPr>
                <w:rFonts w:ascii="Arial" w:eastAsia="Calibri" w:hAnsi="Arial" w:cs="Arial"/>
                <w:sz w:val="22"/>
                <w:szCs w:val="22"/>
              </w:rPr>
            </w:pPr>
          </w:p>
        </w:tc>
        <w:tc>
          <w:tcPr>
            <w:tcW w:w="4938" w:type="dxa"/>
            <w:shd w:val="clear" w:color="auto" w:fill="auto"/>
          </w:tcPr>
          <w:p w:rsidR="00645E19" w:rsidRDefault="00645E19" w:rsidP="004A3078">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F4" w:rsidRDefault="002711F4">
      <w:r>
        <w:separator/>
      </w:r>
    </w:p>
  </w:endnote>
  <w:endnote w:type="continuationSeparator" w:id="0">
    <w:p w:rsidR="002711F4" w:rsidRDefault="002711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241B8D">
    <w:pPr>
      <w:pStyle w:val="af3"/>
      <w:jc w:val="center"/>
    </w:pPr>
    <w:fldSimple w:instr=" PAGE ">
      <w:r w:rsidR="00B41E9F">
        <w:rPr>
          <w:noProof/>
        </w:rPr>
        <w:t>5</w:t>
      </w:r>
    </w:fldSimple>
  </w:p>
  <w:p w:rsidR="004A3078" w:rsidRDefault="004A30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F4" w:rsidRDefault="002711F4">
      <w:r>
        <w:separator/>
      </w:r>
    </w:p>
  </w:footnote>
  <w:footnote w:type="continuationSeparator" w:id="0">
    <w:p w:rsidR="002711F4" w:rsidRDefault="00271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3A217A"/>
    <w:multiLevelType w:val="multilevel"/>
    <w:tmpl w:val="FE5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01F31"/>
    <w:multiLevelType w:val="multilevel"/>
    <w:tmpl w:val="24C2A50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1">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3"/>
  </w:num>
  <w:num w:numId="8">
    <w:abstractNumId w:val="20"/>
  </w:num>
  <w:num w:numId="9">
    <w:abstractNumId w:val="12"/>
  </w:num>
  <w:num w:numId="10">
    <w:abstractNumId w:val="21"/>
  </w:num>
  <w:num w:numId="11">
    <w:abstractNumId w:val="18"/>
  </w:num>
  <w:num w:numId="12">
    <w:abstractNumId w:val="24"/>
  </w:num>
  <w:num w:numId="13">
    <w:abstractNumId w:val="7"/>
  </w:num>
  <w:num w:numId="14">
    <w:abstractNumId w:val="6"/>
  </w:num>
  <w:num w:numId="15">
    <w:abstractNumId w:val="10"/>
  </w:num>
  <w:num w:numId="16">
    <w:abstractNumId w:val="15"/>
  </w:num>
  <w:num w:numId="17">
    <w:abstractNumId w:val="29"/>
  </w:num>
  <w:num w:numId="18">
    <w:abstractNumId w:val="22"/>
  </w:num>
  <w:num w:numId="19">
    <w:abstractNumId w:val="16"/>
  </w:num>
  <w:num w:numId="20">
    <w:abstractNumId w:val="31"/>
  </w:num>
  <w:num w:numId="21">
    <w:abstractNumId w:val="17"/>
  </w:num>
  <w:num w:numId="22">
    <w:abstractNumId w:val="23"/>
  </w:num>
  <w:num w:numId="23">
    <w:abstractNumId w:val="8"/>
  </w:num>
  <w:num w:numId="24">
    <w:abstractNumId w:val="11"/>
  </w:num>
  <w:num w:numId="25">
    <w:abstractNumId w:val="5"/>
  </w:num>
  <w:num w:numId="26">
    <w:abstractNumId w:val="25"/>
  </w:num>
  <w:num w:numId="27">
    <w:abstractNumId w:val="32"/>
  </w:num>
  <w:num w:numId="28">
    <w:abstractNumId w:val="26"/>
  </w:num>
  <w:num w:numId="29">
    <w:abstractNumId w:val="4"/>
  </w:num>
  <w:num w:numId="30">
    <w:abstractNumId w:val="13"/>
  </w:num>
  <w:num w:numId="31">
    <w:abstractNumId w:val="14"/>
  </w:num>
  <w:num w:numId="32">
    <w:abstractNumId w:val="9"/>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5730C"/>
    <w:rsid w:val="000F4046"/>
    <w:rsid w:val="001303A8"/>
    <w:rsid w:val="001606E9"/>
    <w:rsid w:val="00184A68"/>
    <w:rsid w:val="001A7CC5"/>
    <w:rsid w:val="001B546A"/>
    <w:rsid w:val="001C44E5"/>
    <w:rsid w:val="001E0A26"/>
    <w:rsid w:val="001E1205"/>
    <w:rsid w:val="001F2F52"/>
    <w:rsid w:val="001F4FB1"/>
    <w:rsid w:val="001F739A"/>
    <w:rsid w:val="00221FA2"/>
    <w:rsid w:val="00241B8D"/>
    <w:rsid w:val="00241D0A"/>
    <w:rsid w:val="002711F4"/>
    <w:rsid w:val="00277FF6"/>
    <w:rsid w:val="00280BAF"/>
    <w:rsid w:val="00292644"/>
    <w:rsid w:val="002A2E14"/>
    <w:rsid w:val="002C4D5A"/>
    <w:rsid w:val="002D28EC"/>
    <w:rsid w:val="002E4AC2"/>
    <w:rsid w:val="002F31DF"/>
    <w:rsid w:val="002F4ABD"/>
    <w:rsid w:val="003129D6"/>
    <w:rsid w:val="00327858"/>
    <w:rsid w:val="00331293"/>
    <w:rsid w:val="0035010A"/>
    <w:rsid w:val="003763B9"/>
    <w:rsid w:val="003772B0"/>
    <w:rsid w:val="00377D63"/>
    <w:rsid w:val="003D3775"/>
    <w:rsid w:val="003E0349"/>
    <w:rsid w:val="003E3438"/>
    <w:rsid w:val="003F571E"/>
    <w:rsid w:val="00401F84"/>
    <w:rsid w:val="00437657"/>
    <w:rsid w:val="00470FA2"/>
    <w:rsid w:val="004807B6"/>
    <w:rsid w:val="00490782"/>
    <w:rsid w:val="004A3078"/>
    <w:rsid w:val="004A3685"/>
    <w:rsid w:val="004B338D"/>
    <w:rsid w:val="004C121A"/>
    <w:rsid w:val="004C7B70"/>
    <w:rsid w:val="004F2B10"/>
    <w:rsid w:val="0051515D"/>
    <w:rsid w:val="00571AC2"/>
    <w:rsid w:val="005758E8"/>
    <w:rsid w:val="00583F34"/>
    <w:rsid w:val="00584574"/>
    <w:rsid w:val="005C474C"/>
    <w:rsid w:val="005F46A6"/>
    <w:rsid w:val="005F63F1"/>
    <w:rsid w:val="00602A1B"/>
    <w:rsid w:val="0062531C"/>
    <w:rsid w:val="0063375B"/>
    <w:rsid w:val="00645E19"/>
    <w:rsid w:val="00651E0C"/>
    <w:rsid w:val="0069258A"/>
    <w:rsid w:val="006935F3"/>
    <w:rsid w:val="006951EF"/>
    <w:rsid w:val="006B4250"/>
    <w:rsid w:val="006C7DEC"/>
    <w:rsid w:val="006D54A0"/>
    <w:rsid w:val="006E3332"/>
    <w:rsid w:val="00704BA5"/>
    <w:rsid w:val="00746227"/>
    <w:rsid w:val="00747CF0"/>
    <w:rsid w:val="00763543"/>
    <w:rsid w:val="007926E5"/>
    <w:rsid w:val="00793308"/>
    <w:rsid w:val="0079507F"/>
    <w:rsid w:val="007A1A18"/>
    <w:rsid w:val="007B344E"/>
    <w:rsid w:val="007E0DE4"/>
    <w:rsid w:val="007E216F"/>
    <w:rsid w:val="00847446"/>
    <w:rsid w:val="00872E6B"/>
    <w:rsid w:val="00884EA4"/>
    <w:rsid w:val="008A4AE5"/>
    <w:rsid w:val="008C3A35"/>
    <w:rsid w:val="008D0E30"/>
    <w:rsid w:val="008D15CC"/>
    <w:rsid w:val="008E097B"/>
    <w:rsid w:val="0092132D"/>
    <w:rsid w:val="00924D6D"/>
    <w:rsid w:val="009670D4"/>
    <w:rsid w:val="009F0363"/>
    <w:rsid w:val="009F31BF"/>
    <w:rsid w:val="009F5EAB"/>
    <w:rsid w:val="00A1261E"/>
    <w:rsid w:val="00A62973"/>
    <w:rsid w:val="00A706E8"/>
    <w:rsid w:val="00A730EF"/>
    <w:rsid w:val="00A74BB2"/>
    <w:rsid w:val="00A75D02"/>
    <w:rsid w:val="00AA72C5"/>
    <w:rsid w:val="00AA7379"/>
    <w:rsid w:val="00AB1D8E"/>
    <w:rsid w:val="00AE0CDC"/>
    <w:rsid w:val="00AE3C9B"/>
    <w:rsid w:val="00AF51C2"/>
    <w:rsid w:val="00B2053E"/>
    <w:rsid w:val="00B41E9F"/>
    <w:rsid w:val="00B441BF"/>
    <w:rsid w:val="00B706D5"/>
    <w:rsid w:val="00B723E1"/>
    <w:rsid w:val="00B92829"/>
    <w:rsid w:val="00BA5324"/>
    <w:rsid w:val="00BB6556"/>
    <w:rsid w:val="00BC5291"/>
    <w:rsid w:val="00BD1BD9"/>
    <w:rsid w:val="00BD6ECD"/>
    <w:rsid w:val="00BD761F"/>
    <w:rsid w:val="00BE71F0"/>
    <w:rsid w:val="00BF026A"/>
    <w:rsid w:val="00C23617"/>
    <w:rsid w:val="00C26464"/>
    <w:rsid w:val="00C3578D"/>
    <w:rsid w:val="00C6631E"/>
    <w:rsid w:val="00C8704E"/>
    <w:rsid w:val="00CA0792"/>
    <w:rsid w:val="00CA4C5A"/>
    <w:rsid w:val="00CB4F1C"/>
    <w:rsid w:val="00D02B0C"/>
    <w:rsid w:val="00D13223"/>
    <w:rsid w:val="00D14860"/>
    <w:rsid w:val="00D60CFB"/>
    <w:rsid w:val="00D71DAD"/>
    <w:rsid w:val="00D842E7"/>
    <w:rsid w:val="00DA2E05"/>
    <w:rsid w:val="00E153A7"/>
    <w:rsid w:val="00E5112E"/>
    <w:rsid w:val="00E573F6"/>
    <w:rsid w:val="00E741A5"/>
    <w:rsid w:val="00E75AA7"/>
    <w:rsid w:val="00EB5CD0"/>
    <w:rsid w:val="00EC217F"/>
    <w:rsid w:val="00ED37F4"/>
    <w:rsid w:val="00ED4F81"/>
    <w:rsid w:val="00F06946"/>
    <w:rsid w:val="00F14B28"/>
    <w:rsid w:val="00F41130"/>
    <w:rsid w:val="00F44374"/>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character" w:customStyle="1" w:styleId="28">
    <w:name w:val="Έντονο2"/>
    <w:basedOn w:val="a0"/>
    <w:rsid w:val="0005730C"/>
    <w:rPr>
      <w:b/>
      <w:bC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6407943">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E4336-1257-4B38-A2FB-9E7BAEB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2020</Words>
  <Characters>10909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2020-06-10T06:31:00Z</cp:lastPrinted>
  <dcterms:created xsi:type="dcterms:W3CDTF">2020-06-01T10:37:00Z</dcterms:created>
  <dcterms:modified xsi:type="dcterms:W3CDTF">2020-06-10T06:32:00Z</dcterms:modified>
</cp:coreProperties>
</file>