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BF7BC7">
        <w:rPr>
          <w:rFonts w:ascii="Arial" w:eastAsia="Calibri" w:hAnsi="Arial" w:cs="Arial"/>
          <w:b/>
          <w:bCs/>
          <w:iCs/>
          <w:position w:val="2"/>
          <w:sz w:val="22"/>
          <w:szCs w:val="22"/>
        </w:rPr>
        <w:t>10508</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BF7BC7">
        <w:rPr>
          <w:rFonts w:ascii="Arial" w:eastAsia="Arial" w:hAnsi="Arial" w:cs="Arial"/>
          <w:b/>
          <w:bCs/>
          <w:iCs/>
          <w:position w:val="2"/>
          <w:sz w:val="22"/>
          <w:szCs w:val="22"/>
        </w:rPr>
        <w:t>4</w:t>
      </w:r>
      <w:r w:rsidRPr="003E0349">
        <w:rPr>
          <w:rFonts w:ascii="Arial" w:eastAsia="Arial" w:hAnsi="Arial" w:cs="Arial"/>
          <w:b/>
          <w:bCs/>
          <w:iCs/>
          <w:position w:val="2"/>
          <w:sz w:val="22"/>
          <w:szCs w:val="22"/>
        </w:rPr>
        <w:t xml:space="preserve"> /</w:t>
      </w:r>
      <w:r w:rsidR="0072039F">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619">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4043"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1303A8">
        <w:rPr>
          <w:rFonts w:ascii="Arial" w:eastAsia="Arial" w:hAnsi="Arial" w:cs="Arial"/>
          <w:b/>
          <w:bCs/>
          <w:iCs/>
          <w:color w:val="00000A"/>
          <w:spacing w:val="-2"/>
          <w:kern w:val="1"/>
          <w:sz w:val="22"/>
          <w:szCs w:val="22"/>
          <w:lang w:eastAsia="el-GR" w:bidi="hi-IN"/>
        </w:rPr>
        <w:t>7</w:t>
      </w:r>
      <w:r w:rsidR="00DB78E9">
        <w:rPr>
          <w:rFonts w:ascii="Arial" w:eastAsia="Arial" w:hAnsi="Arial" w:cs="Arial"/>
          <w:b/>
          <w:bCs/>
          <w:iCs/>
          <w:color w:val="00000A"/>
          <w:spacing w:val="-2"/>
          <w:kern w:val="1"/>
          <w:sz w:val="22"/>
          <w:szCs w:val="22"/>
          <w:lang w:eastAsia="el-GR" w:bidi="hi-IN"/>
        </w:rPr>
        <w:t>7</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DB78E9" w:rsidRPr="00DB78E9" w:rsidRDefault="00E573F6" w:rsidP="00DB78E9">
      <w:pPr>
        <w:tabs>
          <w:tab w:val="left" w:pos="6237"/>
        </w:tabs>
        <w:snapToGrid w:val="0"/>
        <w:ind w:left="-9"/>
        <w:jc w:val="both"/>
        <w:rPr>
          <w:rStyle w:val="FontStyle17"/>
          <w:rFonts w:ascii="Arial" w:eastAsia="Calibri" w:hAnsi="Arial" w:cs="Arial"/>
          <w:b/>
          <w:spacing w:val="-3"/>
          <w:shd w:val="clear" w:color="auto" w:fill="FFFFFF"/>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504848">
        <w:rPr>
          <w:rStyle w:val="FontStyle17"/>
          <w:rFonts w:ascii="Arial" w:eastAsia="Calibri" w:hAnsi="Arial" w:cs="Arial"/>
          <w:b/>
          <w:bCs/>
          <w:iCs/>
          <w:spacing w:val="-3"/>
          <w:kern w:val="1"/>
          <w:sz w:val="24"/>
          <w:szCs w:val="24"/>
          <w:lang w:eastAsia="el-GR" w:bidi="hi-IN"/>
        </w:rPr>
        <w:t>:</w:t>
      </w:r>
      <w:r w:rsidR="00504848" w:rsidRPr="007E342F">
        <w:rPr>
          <w:rFonts w:ascii="Arial" w:hAnsi="Arial" w:cs="Arial"/>
        </w:rPr>
        <w:t xml:space="preserve"> </w:t>
      </w:r>
      <w:r w:rsidR="00DB78E9" w:rsidRPr="00DB78E9">
        <w:rPr>
          <w:rStyle w:val="FontStyle17"/>
          <w:rFonts w:ascii="Arial" w:eastAsia="Calibri" w:hAnsi="Arial" w:cs="Arial"/>
          <w:b/>
          <w:bCs/>
          <w:iCs/>
          <w:spacing w:val="-3"/>
          <w:kern w:val="1"/>
          <w:lang w:bidi="hi-IN"/>
        </w:rPr>
        <w:t>Υπ</w:t>
      </w:r>
      <w:r w:rsidR="00DB78E9" w:rsidRPr="00DB78E9">
        <w:rPr>
          <w:rFonts w:ascii="Arial" w:eastAsia="Calibri" w:hAnsi="Arial" w:cs="Arial"/>
          <w:b/>
          <w:spacing w:val="-3"/>
          <w:sz w:val="22"/>
          <w:szCs w:val="22"/>
          <w:highlight w:val="white"/>
          <w:shd w:val="clear" w:color="auto" w:fill="FFFFFF"/>
        </w:rPr>
        <w:t>οχρεωτική έγκριση της 7</w:t>
      </w:r>
      <w:r w:rsidR="00DB78E9" w:rsidRPr="00DB78E9">
        <w:rPr>
          <w:rFonts w:ascii="Arial" w:eastAsia="Calibri" w:hAnsi="Arial" w:cs="Arial"/>
          <w:b/>
          <w:spacing w:val="-3"/>
          <w:sz w:val="22"/>
          <w:szCs w:val="22"/>
          <w:highlight w:val="white"/>
          <w:shd w:val="clear" w:color="auto" w:fill="FFFFFF"/>
          <w:vertAlign w:val="superscript"/>
        </w:rPr>
        <w:t>ης</w:t>
      </w:r>
      <w:r w:rsidR="00DB78E9" w:rsidRPr="00DB78E9">
        <w:rPr>
          <w:rFonts w:ascii="Arial" w:eastAsia="Calibri" w:hAnsi="Arial" w:cs="Arial"/>
          <w:b/>
          <w:spacing w:val="-3"/>
          <w:sz w:val="22"/>
          <w:szCs w:val="22"/>
          <w:highlight w:val="white"/>
          <w:shd w:val="clear" w:color="auto" w:fill="FFFFFF"/>
        </w:rPr>
        <w:t xml:space="preserve">   α</w:t>
      </w:r>
      <w:r w:rsidR="00DB78E9" w:rsidRPr="00DB78E9">
        <w:rPr>
          <w:rStyle w:val="FontStyle17"/>
          <w:rFonts w:ascii="Arial" w:eastAsia="Calibri" w:hAnsi="Arial" w:cs="Arial"/>
          <w:b/>
          <w:spacing w:val="-3"/>
          <w:shd w:val="clear" w:color="auto" w:fill="FFFFFF"/>
        </w:rPr>
        <w:t xml:space="preserve">ναμόρφωσης προϋπολογισμού τρέχουσας χρήσης , για την πρόσληψη προσωπικού </w:t>
      </w:r>
      <w:r w:rsidR="00DB78E9" w:rsidRPr="00DB78E9">
        <w:rPr>
          <w:rFonts w:ascii="Arial" w:hAnsi="Arial" w:cs="Arial"/>
          <w:b/>
          <w:sz w:val="22"/>
          <w:szCs w:val="22"/>
        </w:rPr>
        <w:t xml:space="preserve">   πέντε  (5)  ατόμων ΥΕ καθαριστών /καθαριστριών  με σχέση εργασίας ιδιωτικού δικαίου διάρκειας δύο (2) μηνών</w:t>
      </w:r>
      <w:r w:rsidR="00DB78E9" w:rsidRPr="00DB78E9">
        <w:rPr>
          <w:rStyle w:val="FontStyle17"/>
          <w:rFonts w:ascii="Arial" w:eastAsia="Calibri" w:hAnsi="Arial" w:cs="Arial"/>
          <w:b/>
          <w:spacing w:val="-3"/>
          <w:shd w:val="clear" w:color="auto" w:fill="FFFFFF"/>
        </w:rPr>
        <w:t xml:space="preserve"> για την αντιμετώπιση των αρνητικών συνεπειών της εμφάνισης </w:t>
      </w:r>
      <w:proofErr w:type="spellStart"/>
      <w:r w:rsidR="00DB78E9" w:rsidRPr="00DB78E9">
        <w:rPr>
          <w:rStyle w:val="FontStyle17"/>
          <w:rFonts w:ascii="Arial" w:eastAsia="Calibri" w:hAnsi="Arial" w:cs="Arial"/>
          <w:b/>
          <w:spacing w:val="-3"/>
          <w:shd w:val="clear" w:color="auto" w:fill="FFFFFF"/>
        </w:rPr>
        <w:t>κορωνοϊού</w:t>
      </w:r>
      <w:proofErr w:type="spellEnd"/>
      <w:r w:rsidR="00DB78E9" w:rsidRPr="00DB78E9">
        <w:rPr>
          <w:rStyle w:val="FontStyle17"/>
          <w:rFonts w:ascii="Arial" w:eastAsia="Calibri" w:hAnsi="Arial" w:cs="Arial"/>
          <w:b/>
          <w:spacing w:val="-3"/>
          <w:shd w:val="clear" w:color="auto" w:fill="FFFFFF"/>
        </w:rPr>
        <w:t xml:space="preserve"> </w:t>
      </w:r>
      <w:r w:rsidR="00DB78E9" w:rsidRPr="00DB78E9">
        <w:rPr>
          <w:rStyle w:val="FontStyle17"/>
          <w:rFonts w:ascii="Arial" w:eastAsia="Calibri" w:hAnsi="Arial" w:cs="Arial"/>
          <w:b/>
          <w:spacing w:val="-3"/>
          <w:shd w:val="clear" w:color="auto" w:fill="FFFFFF"/>
          <w:lang w:val="en-US"/>
        </w:rPr>
        <w:t>COVID</w:t>
      </w:r>
      <w:r w:rsidR="00DB78E9" w:rsidRPr="00DB78E9">
        <w:rPr>
          <w:rStyle w:val="FontStyle17"/>
          <w:rFonts w:ascii="Arial" w:eastAsia="Calibri" w:hAnsi="Arial" w:cs="Arial"/>
          <w:b/>
          <w:spacing w:val="-3"/>
          <w:shd w:val="clear" w:color="auto" w:fill="FFFFFF"/>
        </w:rPr>
        <w:t>-19 και της ανάγκης περιορισμού της διάδοσής του</w:t>
      </w:r>
    </w:p>
    <w:p w:rsidR="004C4043" w:rsidRPr="004C4043" w:rsidRDefault="004C4043" w:rsidP="00DB78E9">
      <w:pPr>
        <w:spacing w:line="360" w:lineRule="auto"/>
        <w:ind w:left="-9"/>
        <w:jc w:val="both"/>
        <w:rPr>
          <w:b/>
        </w:rPr>
      </w:pPr>
    </w:p>
    <w:p w:rsidR="00C0396E" w:rsidRDefault="004C4043" w:rsidP="00DB78E9">
      <w:pPr>
        <w:keepNext/>
        <w:tabs>
          <w:tab w:val="left" w:pos="6237"/>
        </w:tabs>
        <w:snapToGrid w:val="0"/>
        <w:spacing w:before="57" w:after="57" w:line="360" w:lineRule="auto"/>
        <w:ind w:left="113"/>
        <w:rPr>
          <w:rFonts w:ascii="Arial" w:hAnsi="Arial" w:cs="Arial"/>
          <w:bCs/>
          <w:color w:val="000000"/>
          <w:sz w:val="22"/>
          <w:szCs w:val="22"/>
        </w:rPr>
      </w:pPr>
      <w:r w:rsidRPr="004C4043">
        <w:rPr>
          <w:rStyle w:val="a5"/>
          <w:rFonts w:ascii="Arial" w:hAnsi="Arial" w:cs="Arial"/>
          <w:b w:val="0"/>
          <w:sz w:val="22"/>
          <w:szCs w:val="22"/>
        </w:rPr>
        <w:t xml:space="preserve"> </w:t>
      </w:r>
      <w:r w:rsidR="006B4250" w:rsidRPr="003E0349">
        <w:rPr>
          <w:rStyle w:val="FontStyle17"/>
          <w:rFonts w:ascii="Arial" w:eastAsia="Calibri" w:hAnsi="Arial" w:cs="Arial"/>
          <w:iCs/>
          <w:color w:val="000000"/>
          <w:spacing w:val="-3"/>
          <w:kern w:val="1"/>
          <w:highlight w:val="white"/>
        </w:rPr>
        <w:t xml:space="preserve">    </w:t>
      </w:r>
      <w:r w:rsidR="00C0396E">
        <w:rPr>
          <w:rStyle w:val="FontStyle17"/>
          <w:rFonts w:ascii="Arial" w:eastAsia="Calibri" w:hAnsi="Arial" w:cs="Arial"/>
          <w:iCs/>
          <w:color w:val="000000"/>
          <w:spacing w:val="-3"/>
          <w:kern w:val="1"/>
          <w:highlight w:val="white"/>
        </w:rPr>
        <w:t xml:space="preserve">    Στη Λιβαδειά σήμερα την 1η Ιουνίου 20</w:t>
      </w:r>
      <w:r w:rsidR="00C0396E" w:rsidRPr="002E4AC2">
        <w:rPr>
          <w:rStyle w:val="FontStyle17"/>
          <w:rFonts w:ascii="Arial" w:eastAsia="Calibri" w:hAnsi="Arial" w:cs="Arial"/>
          <w:iCs/>
          <w:color w:val="000000"/>
          <w:spacing w:val="-3"/>
          <w:kern w:val="1"/>
          <w:highlight w:val="white"/>
        </w:rPr>
        <w:t>20</w:t>
      </w:r>
      <w:r w:rsidR="00C0396E">
        <w:rPr>
          <w:rStyle w:val="FontStyle17"/>
          <w:rFonts w:ascii="Arial" w:eastAsia="Calibri" w:hAnsi="Arial" w:cs="Arial"/>
          <w:iCs/>
          <w:color w:val="000000"/>
          <w:spacing w:val="-3"/>
          <w:kern w:val="1"/>
          <w:highlight w:val="white"/>
        </w:rPr>
        <w:t xml:space="preserve">, ημέρα </w:t>
      </w:r>
      <w:r w:rsidR="009141A6">
        <w:rPr>
          <w:rStyle w:val="FontStyle17"/>
          <w:rFonts w:ascii="Arial" w:eastAsia="Calibri" w:hAnsi="Arial" w:cs="Arial"/>
          <w:iCs/>
          <w:color w:val="000000"/>
          <w:spacing w:val="-3"/>
          <w:kern w:val="1"/>
          <w:highlight w:val="white"/>
        </w:rPr>
        <w:t xml:space="preserve">Δευτέρα </w:t>
      </w:r>
      <w:r w:rsidR="00C0396E">
        <w:rPr>
          <w:rStyle w:val="FontStyle17"/>
          <w:rFonts w:ascii="Arial" w:eastAsia="Calibri" w:hAnsi="Arial" w:cs="Arial"/>
          <w:iCs/>
          <w:color w:val="000000"/>
          <w:spacing w:val="-3"/>
          <w:kern w:val="1"/>
          <w:highlight w:val="white"/>
        </w:rPr>
        <w:t xml:space="preserve"> και ώρα 19:00 </w:t>
      </w:r>
      <w:proofErr w:type="spellStart"/>
      <w:r w:rsidR="00C0396E">
        <w:rPr>
          <w:rStyle w:val="FontStyle17"/>
          <w:rFonts w:ascii="Arial" w:eastAsia="Calibri" w:hAnsi="Arial" w:cs="Arial"/>
          <w:iCs/>
          <w:color w:val="000000"/>
          <w:spacing w:val="-3"/>
          <w:kern w:val="1"/>
          <w:highlight w:val="white"/>
        </w:rPr>
        <w:t>μ.μ</w:t>
      </w:r>
      <w:proofErr w:type="spellEnd"/>
      <w:r w:rsidR="00C0396E">
        <w:rPr>
          <w:rStyle w:val="FontStyle17"/>
          <w:rFonts w:ascii="Arial" w:eastAsia="Calibri" w:hAnsi="Arial" w:cs="Arial"/>
          <w:iCs/>
          <w:color w:val="000000"/>
          <w:spacing w:val="-3"/>
          <w:kern w:val="1"/>
          <w:highlight w:val="white"/>
        </w:rPr>
        <w:t xml:space="preserve">  συνήλθε   </w:t>
      </w:r>
      <w:r w:rsidR="00C0396E">
        <w:rPr>
          <w:rStyle w:val="FontStyle17"/>
          <w:rFonts w:ascii="Arial" w:eastAsia="Calibri" w:hAnsi="Arial" w:cs="Arial"/>
          <w:b/>
          <w:iCs/>
          <w:color w:val="000000"/>
          <w:spacing w:val="-3"/>
          <w:kern w:val="1"/>
          <w:highlight w:val="white"/>
          <w:u w:val="single"/>
        </w:rPr>
        <w:t>με</w:t>
      </w:r>
      <w:r w:rsidR="00C0396E" w:rsidRPr="002E4AC2">
        <w:rPr>
          <w:rStyle w:val="FontStyle17"/>
          <w:rFonts w:ascii="Arial" w:eastAsia="Calibri" w:hAnsi="Arial" w:cs="Arial"/>
          <w:b/>
          <w:iCs/>
          <w:color w:val="000000"/>
          <w:spacing w:val="-3"/>
          <w:kern w:val="1"/>
          <w:highlight w:val="white"/>
          <w:u w:val="single"/>
        </w:rPr>
        <w:t xml:space="preserve"> </w:t>
      </w:r>
      <w:r w:rsidR="00C0396E" w:rsidRPr="00071310">
        <w:rPr>
          <w:rStyle w:val="FontStyle17"/>
          <w:rFonts w:ascii="Arial" w:eastAsia="Calibri" w:hAnsi="Arial" w:cs="Arial"/>
          <w:b/>
          <w:iCs/>
          <w:color w:val="000000"/>
          <w:spacing w:val="-3"/>
          <w:kern w:val="1"/>
          <w:highlight w:val="white"/>
          <w:u w:val="single"/>
        </w:rPr>
        <w:t xml:space="preserve"> </w:t>
      </w:r>
      <w:r w:rsidR="00C0396E">
        <w:rPr>
          <w:rStyle w:val="FontStyle17"/>
          <w:rFonts w:ascii="Arial" w:eastAsia="Calibri" w:hAnsi="Arial" w:cs="Arial"/>
          <w:b/>
          <w:iCs/>
          <w:color w:val="000000"/>
          <w:spacing w:val="-3"/>
          <w:kern w:val="1"/>
          <w:highlight w:val="white"/>
          <w:u w:val="single"/>
        </w:rPr>
        <w:t>τηλεδιάσκεψη</w:t>
      </w:r>
      <w:r w:rsidR="00C0396E">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sidR="00C0396E">
        <w:rPr>
          <w:rStyle w:val="FontStyle17"/>
          <w:rFonts w:ascii="Arial" w:eastAsia="Calibri" w:hAnsi="Arial" w:cs="Arial"/>
          <w:iCs/>
          <w:color w:val="000000"/>
          <w:spacing w:val="-3"/>
          <w:kern w:val="1"/>
          <w:highlight w:val="white"/>
        </w:rPr>
        <w:t>Λεβαδέων</w:t>
      </w:r>
      <w:proofErr w:type="spellEnd"/>
      <w:r w:rsidR="00C0396E">
        <w:rPr>
          <w:rStyle w:val="FontStyle17"/>
          <w:rFonts w:ascii="Arial" w:eastAsia="Calibri" w:hAnsi="Arial" w:cs="Arial"/>
          <w:iCs/>
          <w:color w:val="000000"/>
          <w:spacing w:val="-3"/>
          <w:kern w:val="1"/>
          <w:highlight w:val="white"/>
        </w:rPr>
        <w:t xml:space="preserve"> κατ </w:t>
      </w:r>
      <w:proofErr w:type="spellStart"/>
      <w:r w:rsidR="00C0396E">
        <w:rPr>
          <w:rStyle w:val="FontStyle17"/>
          <w:rFonts w:ascii="Arial" w:eastAsia="Calibri" w:hAnsi="Arial" w:cs="Arial"/>
          <w:iCs/>
          <w:color w:val="000000"/>
          <w:spacing w:val="-3"/>
          <w:kern w:val="1"/>
          <w:highlight w:val="white"/>
        </w:rPr>
        <w:t>΄εφαρμογή</w:t>
      </w:r>
      <w:proofErr w:type="spellEnd"/>
      <w:r w:rsidR="00C0396E">
        <w:rPr>
          <w:rStyle w:val="FontStyle17"/>
          <w:rFonts w:ascii="Arial" w:eastAsia="Calibri" w:hAnsi="Arial" w:cs="Arial"/>
          <w:iCs/>
          <w:color w:val="000000"/>
          <w:spacing w:val="-3"/>
          <w:kern w:val="1"/>
          <w:highlight w:val="white"/>
        </w:rPr>
        <w:t xml:space="preserve">  </w:t>
      </w:r>
      <w:r w:rsidR="00C0396E">
        <w:rPr>
          <w:rFonts w:ascii="Arial" w:hAnsi="Arial" w:cs="Arial"/>
          <w:bCs/>
          <w:color w:val="000000"/>
          <w:sz w:val="22"/>
          <w:szCs w:val="22"/>
        </w:rPr>
        <w:t xml:space="preserve">: </w:t>
      </w:r>
      <w:r w:rsidR="00C0396E" w:rsidRPr="005B65F9">
        <w:rPr>
          <w:rFonts w:ascii="Arial" w:hAnsi="Arial" w:cs="Arial"/>
          <w:b/>
          <w:bCs/>
          <w:color w:val="000000"/>
          <w:sz w:val="22"/>
          <w:szCs w:val="22"/>
        </w:rPr>
        <w:t>α)</w:t>
      </w:r>
      <w:r w:rsidR="00C0396E">
        <w:rPr>
          <w:rFonts w:ascii="Arial" w:hAnsi="Arial" w:cs="Arial"/>
          <w:bCs/>
          <w:color w:val="000000"/>
          <w:sz w:val="22"/>
          <w:szCs w:val="22"/>
        </w:rPr>
        <w:t xml:space="preserve"> </w:t>
      </w:r>
      <w:r w:rsidR="00C0396E">
        <w:rPr>
          <w:rFonts w:ascii="Arial" w:hAnsi="Arial" w:cs="Arial"/>
          <w:b/>
          <w:bCs/>
          <w:sz w:val="22"/>
          <w:szCs w:val="22"/>
        </w:rPr>
        <w:t xml:space="preserve"> </w:t>
      </w:r>
      <w:r w:rsidR="00C0396E">
        <w:rPr>
          <w:rFonts w:ascii="Arial" w:hAnsi="Arial" w:cs="Arial"/>
          <w:bCs/>
          <w:sz w:val="22"/>
          <w:szCs w:val="22"/>
        </w:rPr>
        <w:t>των δι</w:t>
      </w:r>
      <w:r w:rsidR="00C0396E" w:rsidRPr="005B65F9">
        <w:rPr>
          <w:rFonts w:ascii="Arial" w:hAnsi="Arial" w:cs="Arial"/>
          <w:bCs/>
          <w:sz w:val="22"/>
          <w:szCs w:val="22"/>
        </w:rPr>
        <w:t>ατάξεων του</w:t>
      </w:r>
      <w:r w:rsidR="00C0396E">
        <w:rPr>
          <w:rFonts w:ascii="Arial" w:hAnsi="Arial" w:cs="Arial"/>
          <w:b/>
          <w:bCs/>
          <w:sz w:val="22"/>
          <w:szCs w:val="22"/>
        </w:rPr>
        <w:t xml:space="preserve"> </w:t>
      </w:r>
      <w:r w:rsidR="00C0396E">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της ανάγκης περιορισμού της διάδοσής του», </w:t>
      </w:r>
      <w:r w:rsidR="00C0396E" w:rsidRPr="002B6FC0">
        <w:rPr>
          <w:rFonts w:ascii="Arial" w:hAnsi="Arial" w:cs="Arial"/>
          <w:b/>
          <w:sz w:val="22"/>
          <w:szCs w:val="22"/>
        </w:rPr>
        <w:t>β</w:t>
      </w:r>
      <w:r w:rsidR="00C0396E" w:rsidRPr="005B65F9">
        <w:rPr>
          <w:rFonts w:ascii="Arial" w:hAnsi="Arial" w:cs="Arial"/>
          <w:b/>
          <w:sz w:val="22"/>
          <w:szCs w:val="22"/>
        </w:rPr>
        <w:t>)</w:t>
      </w:r>
      <w:r w:rsidR="00C0396E">
        <w:rPr>
          <w:rFonts w:ascii="Arial" w:hAnsi="Arial" w:cs="Arial"/>
          <w:b/>
          <w:sz w:val="22"/>
          <w:szCs w:val="22"/>
        </w:rPr>
        <w:t xml:space="preserve"> </w:t>
      </w:r>
      <w:r w:rsidR="00C0396E">
        <w:rPr>
          <w:rFonts w:ascii="Arial" w:hAnsi="Arial" w:cs="Arial"/>
          <w:sz w:val="22"/>
          <w:szCs w:val="22"/>
        </w:rPr>
        <w:t xml:space="preserve">της με </w:t>
      </w:r>
      <w:proofErr w:type="spellStart"/>
      <w:r w:rsidR="00C0396E">
        <w:rPr>
          <w:rFonts w:ascii="Arial" w:hAnsi="Arial" w:cs="Arial"/>
          <w:sz w:val="22"/>
          <w:szCs w:val="22"/>
        </w:rPr>
        <w:t>αριθμ</w:t>
      </w:r>
      <w:proofErr w:type="spellEnd"/>
      <w:r w:rsidR="00C0396E">
        <w:rPr>
          <w:rFonts w:ascii="Arial" w:hAnsi="Arial" w:cs="Arial"/>
          <w:sz w:val="22"/>
          <w:szCs w:val="22"/>
        </w:rPr>
        <w:t xml:space="preserve">. </w:t>
      </w:r>
      <w:proofErr w:type="spellStart"/>
      <w:r w:rsidR="00C0396E">
        <w:rPr>
          <w:rFonts w:ascii="Arial" w:hAnsi="Arial" w:cs="Arial"/>
          <w:sz w:val="22"/>
          <w:szCs w:val="22"/>
        </w:rPr>
        <w:t>πρωτ</w:t>
      </w:r>
      <w:proofErr w:type="spellEnd"/>
      <w:r w:rsidR="00C0396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w:t>
      </w:r>
      <w:r w:rsidR="00C0396E" w:rsidRPr="002B6FC0">
        <w:rPr>
          <w:rFonts w:ascii="Arial" w:hAnsi="Arial" w:cs="Arial"/>
          <w:b/>
          <w:sz w:val="22"/>
          <w:szCs w:val="22"/>
        </w:rPr>
        <w:t>γ</w:t>
      </w:r>
      <w:r w:rsidR="00C0396E" w:rsidRPr="005B65F9">
        <w:rPr>
          <w:rFonts w:ascii="Arial" w:hAnsi="Arial" w:cs="Arial"/>
          <w:b/>
          <w:sz w:val="22"/>
          <w:szCs w:val="22"/>
        </w:rPr>
        <w:t>)</w:t>
      </w:r>
      <w:r w:rsidR="00C0396E">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 19, αναφορικά με την οργάνωση και λειτουργία των δήμων</w:t>
      </w:r>
      <w:r w:rsidR="00C0396E" w:rsidRPr="00FE565D">
        <w:rPr>
          <w:rFonts w:ascii="Arial" w:hAnsi="Arial" w:cs="Arial"/>
          <w:sz w:val="22"/>
          <w:szCs w:val="22"/>
        </w:rPr>
        <w:t xml:space="preserve">» </w:t>
      </w:r>
      <w:r w:rsidR="00C0396E">
        <w:rPr>
          <w:rFonts w:ascii="Arial" w:hAnsi="Arial" w:cs="Arial"/>
          <w:b/>
          <w:sz w:val="22"/>
          <w:szCs w:val="22"/>
        </w:rPr>
        <w:t>δ</w:t>
      </w:r>
      <w:r w:rsidR="00C0396E" w:rsidRPr="00FE565D">
        <w:rPr>
          <w:rFonts w:ascii="Arial" w:hAnsi="Arial" w:cs="Arial"/>
          <w:b/>
          <w:sz w:val="22"/>
          <w:szCs w:val="22"/>
        </w:rPr>
        <w:t>)</w:t>
      </w:r>
      <w:r w:rsidR="00C0396E" w:rsidRPr="00FE565D">
        <w:rPr>
          <w:rFonts w:ascii="Arial" w:hAnsi="Arial" w:cs="Arial"/>
          <w:sz w:val="22"/>
          <w:szCs w:val="22"/>
        </w:rPr>
        <w:t xml:space="preserve"> της με </w:t>
      </w:r>
      <w:proofErr w:type="spellStart"/>
      <w:r w:rsidR="00C0396E" w:rsidRPr="00FE565D">
        <w:rPr>
          <w:rFonts w:ascii="Arial" w:hAnsi="Arial" w:cs="Arial"/>
          <w:sz w:val="22"/>
          <w:szCs w:val="22"/>
        </w:rPr>
        <w:t>αριθμ</w:t>
      </w:r>
      <w:proofErr w:type="spellEnd"/>
      <w:r w:rsidR="00C0396E" w:rsidRPr="00FE565D">
        <w:rPr>
          <w:rFonts w:ascii="Arial" w:hAnsi="Arial" w:cs="Arial"/>
          <w:sz w:val="22"/>
          <w:szCs w:val="22"/>
        </w:rPr>
        <w:t xml:space="preserve">. </w:t>
      </w:r>
      <w:proofErr w:type="spellStart"/>
      <w:r w:rsidR="00C0396E" w:rsidRPr="00FE565D">
        <w:rPr>
          <w:rFonts w:ascii="Arial" w:hAnsi="Arial" w:cs="Arial"/>
          <w:sz w:val="22"/>
          <w:szCs w:val="22"/>
        </w:rPr>
        <w:t>πρωτ</w:t>
      </w:r>
      <w:proofErr w:type="spellEnd"/>
      <w:r w:rsidR="00C0396E"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C0396E" w:rsidRPr="00FE565D">
        <w:rPr>
          <w:rFonts w:ascii="Arial" w:hAnsi="Arial" w:cs="Arial"/>
          <w:sz w:val="22"/>
          <w:szCs w:val="22"/>
          <w:lang w:val="en-US"/>
        </w:rPr>
        <w:t>e</w:t>
      </w:r>
      <w:r w:rsidR="00C0396E" w:rsidRPr="00FE565D">
        <w:rPr>
          <w:rFonts w:ascii="Arial" w:hAnsi="Arial" w:cs="Arial"/>
          <w:sz w:val="22"/>
          <w:szCs w:val="22"/>
        </w:rPr>
        <w:t>:</w:t>
      </w:r>
      <w:r w:rsidR="00C0396E" w:rsidRPr="00FE565D">
        <w:rPr>
          <w:rFonts w:ascii="Arial" w:hAnsi="Arial" w:cs="Arial"/>
          <w:sz w:val="22"/>
          <w:szCs w:val="22"/>
          <w:lang w:val="en-US"/>
        </w:rPr>
        <w:t>Presence</w:t>
      </w:r>
      <w:r w:rsidR="00C0396E" w:rsidRPr="00FE565D">
        <w:rPr>
          <w:rFonts w:ascii="Arial" w:hAnsi="Arial" w:cs="Arial"/>
          <w:sz w:val="22"/>
          <w:szCs w:val="22"/>
        </w:rPr>
        <w:t>.</w:t>
      </w:r>
      <w:proofErr w:type="spellStart"/>
      <w:r w:rsidR="00C0396E" w:rsidRPr="00FE565D">
        <w:rPr>
          <w:rFonts w:ascii="Arial" w:hAnsi="Arial" w:cs="Arial"/>
          <w:sz w:val="22"/>
          <w:szCs w:val="22"/>
          <w:lang w:val="en-US"/>
        </w:rPr>
        <w:t>gov</w:t>
      </w:r>
      <w:proofErr w:type="spellEnd"/>
      <w:r w:rsidR="00C0396E" w:rsidRPr="00FE565D">
        <w:rPr>
          <w:rFonts w:ascii="Arial" w:hAnsi="Arial" w:cs="Arial"/>
          <w:sz w:val="22"/>
          <w:szCs w:val="22"/>
        </w:rPr>
        <w:t>.</w:t>
      </w:r>
      <w:proofErr w:type="spellStart"/>
      <w:r w:rsidR="00C0396E" w:rsidRPr="00FE565D">
        <w:rPr>
          <w:rFonts w:ascii="Arial" w:hAnsi="Arial" w:cs="Arial"/>
          <w:sz w:val="22"/>
          <w:szCs w:val="22"/>
          <w:lang w:val="en-US"/>
        </w:rPr>
        <w:t>gr</w:t>
      </w:r>
      <w:proofErr w:type="spellEnd"/>
      <w:r w:rsidR="00C0396E" w:rsidRPr="00FE565D">
        <w:rPr>
          <w:rFonts w:ascii="Arial" w:hAnsi="Arial" w:cs="Arial"/>
          <w:sz w:val="22"/>
          <w:szCs w:val="22"/>
        </w:rPr>
        <w:t>»</w:t>
      </w:r>
      <w:r w:rsidR="00C0396E">
        <w:rPr>
          <w:rFonts w:ascii="Arial" w:hAnsi="Arial" w:cs="Arial"/>
          <w:sz w:val="22"/>
          <w:szCs w:val="22"/>
        </w:rPr>
        <w:t xml:space="preserve"> </w:t>
      </w:r>
      <w:r w:rsidR="00C0396E">
        <w:rPr>
          <w:rStyle w:val="FontStyle17"/>
          <w:rFonts w:ascii="Arial" w:eastAsia="Calibri" w:hAnsi="Arial" w:cs="Arial"/>
          <w:iCs/>
          <w:color w:val="000000"/>
          <w:spacing w:val="-3"/>
          <w:kern w:val="1"/>
        </w:rPr>
        <w:t xml:space="preserve"> και </w:t>
      </w:r>
      <w:r w:rsidR="00C0396E">
        <w:rPr>
          <w:rFonts w:ascii="Arial" w:hAnsi="Arial" w:cs="Arial"/>
          <w:sz w:val="22"/>
          <w:szCs w:val="22"/>
          <w:shd w:val="clear" w:color="auto" w:fill="FFFFFF"/>
        </w:rPr>
        <w:t xml:space="preserve"> ύστερα από</w:t>
      </w:r>
      <w:r w:rsidR="00C0396E">
        <w:rPr>
          <w:rStyle w:val="FontStyle17"/>
          <w:rFonts w:ascii="Arial" w:eastAsia="Calibri" w:hAnsi="Arial" w:cs="Arial"/>
          <w:iCs/>
          <w:color w:val="000000"/>
          <w:spacing w:val="-3"/>
          <w:kern w:val="1"/>
          <w:highlight w:val="white"/>
        </w:rPr>
        <w:t xml:space="preserve">  την από </w:t>
      </w:r>
      <w:r w:rsidR="00C0396E">
        <w:rPr>
          <w:rStyle w:val="FontStyle17"/>
          <w:rFonts w:ascii="Arial" w:eastAsia="Calibri" w:hAnsi="Arial" w:cs="Arial"/>
          <w:b/>
          <w:iCs/>
          <w:color w:val="000000"/>
          <w:spacing w:val="-3"/>
          <w:kern w:val="1"/>
        </w:rPr>
        <w:t>9851/28-5</w:t>
      </w:r>
      <w:r w:rsidR="00C0396E" w:rsidRPr="00071310">
        <w:rPr>
          <w:rStyle w:val="FontStyle17"/>
          <w:rFonts w:ascii="Arial" w:eastAsia="Calibri" w:hAnsi="Arial" w:cs="Arial"/>
          <w:b/>
          <w:iCs/>
          <w:color w:val="000000"/>
          <w:spacing w:val="-3"/>
          <w:kern w:val="1"/>
        </w:rPr>
        <w:t>-2020</w:t>
      </w:r>
      <w:r w:rsidR="00C0396E" w:rsidRPr="00071310">
        <w:rPr>
          <w:rStyle w:val="FontStyle17"/>
          <w:rFonts w:ascii="Arial" w:eastAsia="Calibri" w:hAnsi="Arial" w:cs="Arial"/>
          <w:iCs/>
          <w:color w:val="000000"/>
          <w:spacing w:val="-3"/>
          <w:kern w:val="1"/>
        </w:rPr>
        <w:t xml:space="preserve">   έγγραφη </w:t>
      </w:r>
      <w:r w:rsidR="00C0396E">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sidR="00C0396E">
        <w:rPr>
          <w:rStyle w:val="FontStyle17"/>
          <w:rFonts w:ascii="Arial" w:eastAsia="Calibri" w:hAnsi="Arial" w:cs="Arial"/>
          <w:iCs/>
          <w:color w:val="000000"/>
          <w:spacing w:val="-3"/>
          <w:kern w:val="1"/>
          <w:highlight w:val="white"/>
        </w:rPr>
        <w:t>Μητά</w:t>
      </w:r>
      <w:proofErr w:type="spellEnd"/>
      <w:r w:rsidR="00C0396E">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C0396E" w:rsidRPr="002E4AC2">
        <w:rPr>
          <w:rFonts w:ascii="Arial" w:hAnsi="Arial" w:cs="Arial"/>
          <w:bCs/>
          <w:color w:val="000000"/>
          <w:sz w:val="22"/>
          <w:szCs w:val="22"/>
        </w:rPr>
        <w:t xml:space="preserve"> </w:t>
      </w:r>
      <w:r w:rsidR="00C0396E">
        <w:rPr>
          <w:rFonts w:ascii="Arial" w:hAnsi="Arial" w:cs="Arial"/>
          <w:bCs/>
          <w:color w:val="000000"/>
          <w:sz w:val="22"/>
          <w:szCs w:val="22"/>
        </w:rPr>
        <w:t xml:space="preserve">. </w:t>
      </w:r>
    </w:p>
    <w:p w:rsidR="00C0396E" w:rsidRDefault="00C0396E" w:rsidP="00DB78E9">
      <w:pPr>
        <w:spacing w:before="6" w:after="6" w:line="360" w:lineRule="auto"/>
        <w:ind w:left="357"/>
        <w:jc w:val="both"/>
      </w:pPr>
    </w:p>
    <w:p w:rsidR="00D01FAF" w:rsidRDefault="00D01FAF" w:rsidP="00D01FAF">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lastRenderedPageBreak/>
        <w:t xml:space="preserve">    Διαπιστώθηκε κατά την έναρξη  της συνεδρίασης ότι υπάρχει νόμιμη απαρτία, επειδή σε σύνολο 33 συμβούλων ήταν </w:t>
      </w:r>
      <w:r w:rsidRPr="004459F0">
        <w:rPr>
          <w:rStyle w:val="FontStyle17"/>
          <w:rFonts w:ascii="Arial" w:eastAsia="Arial" w:hAnsi="Arial" w:cs="Arial"/>
          <w:iCs/>
          <w:color w:val="000000"/>
          <w:spacing w:val="-3"/>
          <w:kern w:val="1"/>
        </w:rPr>
        <w:t>παρόντες  2</w:t>
      </w:r>
      <w:r>
        <w:rPr>
          <w:rStyle w:val="FontStyle17"/>
          <w:rFonts w:ascii="Arial" w:eastAsia="Arial" w:hAnsi="Arial" w:cs="Arial"/>
          <w:iCs/>
          <w:color w:val="000000"/>
          <w:spacing w:val="-3"/>
          <w:kern w:val="1"/>
        </w:rPr>
        <w:t>5</w:t>
      </w:r>
      <w:r w:rsidRPr="004459F0">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D01FAF" w:rsidRDefault="00D01FAF" w:rsidP="00D01FAF">
      <w:pPr>
        <w:spacing w:line="276" w:lineRule="auto"/>
        <w:ind w:left="2880" w:hanging="2160"/>
        <w:rPr>
          <w:rFonts w:ascii="Arial" w:hAnsi="Arial" w:cs="Arial"/>
          <w:b/>
          <w:bCs/>
          <w:sz w:val="22"/>
          <w:szCs w:val="22"/>
        </w:rPr>
      </w:pPr>
    </w:p>
    <w:p w:rsidR="00D01FAF" w:rsidRDefault="00D01FAF" w:rsidP="00D01FAF">
      <w:pPr>
        <w:spacing w:line="276" w:lineRule="auto"/>
        <w:ind w:left="2880" w:hanging="2160"/>
        <w:rPr>
          <w:rFonts w:ascii="Arial" w:hAnsi="Arial" w:cs="Arial"/>
          <w:b/>
          <w:bCs/>
          <w:sz w:val="22"/>
          <w:szCs w:val="22"/>
        </w:rPr>
      </w:pPr>
    </w:p>
    <w:p w:rsidR="00D01FAF" w:rsidRDefault="00D01FAF" w:rsidP="00D01FAF">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01FAF" w:rsidRDefault="00D01FAF" w:rsidP="00D01FAF">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D01FAF" w:rsidRDefault="00D01FAF" w:rsidP="00AF4F86">
            <w:pPr>
              <w:pStyle w:val="af8"/>
              <w:snapToGrid w:val="0"/>
              <w:ind w:left="-77" w:right="-196"/>
            </w:pPr>
            <w:r>
              <w:t>1</w:t>
            </w:r>
          </w:p>
        </w:tc>
        <w:tc>
          <w:tcPr>
            <w:tcW w:w="3616" w:type="dxa"/>
            <w:shd w:val="clear" w:color="auto" w:fill="FFFFFF"/>
          </w:tcPr>
          <w:p w:rsidR="00D01FAF" w:rsidRPr="00B56D76" w:rsidRDefault="00D01FAF" w:rsidP="00AF4F86">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D01FAF" w:rsidRDefault="00D01FAF" w:rsidP="00AF4F86">
            <w:pPr>
              <w:pStyle w:val="af8"/>
              <w:snapToGrid w:val="0"/>
            </w:pPr>
            <w:r>
              <w:t xml:space="preserve">2                   </w:t>
            </w:r>
          </w:p>
        </w:tc>
        <w:tc>
          <w:tcPr>
            <w:tcW w:w="3616" w:type="dxa"/>
            <w:shd w:val="clear" w:color="auto" w:fill="FFFFFF"/>
          </w:tcPr>
          <w:p w:rsidR="00D01FAF" w:rsidRPr="00B56D76" w:rsidRDefault="00D01FAF" w:rsidP="00AF4F86">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D01FAF" w:rsidRPr="00B56D76" w:rsidRDefault="00D01FAF" w:rsidP="00AF4F86">
            <w:pPr>
              <w:tabs>
                <w:tab w:val="left" w:pos="718"/>
              </w:tabs>
              <w:ind w:left="-34"/>
              <w:rPr>
                <w:rFonts w:ascii="Arial" w:eastAsia="Arial" w:hAnsi="Arial" w:cs="Arial"/>
                <w:sz w:val="22"/>
                <w:szCs w:val="22"/>
              </w:rPr>
            </w:pPr>
          </w:p>
          <w:p w:rsidR="00D01FAF" w:rsidRPr="00B56D76" w:rsidRDefault="00D01FAF" w:rsidP="00AF4F86">
            <w:pPr>
              <w:tabs>
                <w:tab w:val="left" w:pos="718"/>
              </w:tabs>
              <w:ind w:left="-34"/>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D01FAF" w:rsidRDefault="00D01FAF" w:rsidP="00AF4F86">
            <w:pPr>
              <w:pStyle w:val="af8"/>
              <w:snapToGrid w:val="0"/>
            </w:pPr>
            <w:r>
              <w:t>3</w:t>
            </w:r>
          </w:p>
        </w:tc>
        <w:tc>
          <w:tcPr>
            <w:tcW w:w="3616" w:type="dxa"/>
            <w:shd w:val="clear" w:color="auto" w:fill="FFFFFF"/>
          </w:tcPr>
          <w:p w:rsidR="00D01FAF" w:rsidRPr="00B56D76" w:rsidRDefault="00D01FAF" w:rsidP="00AF4F86">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r>
              <w:rPr>
                <w:rFonts w:ascii="Arial" w:hAnsi="Arial" w:cs="Arial"/>
                <w:sz w:val="22"/>
                <w:szCs w:val="22"/>
              </w:rPr>
              <w:t xml:space="preserve">Δήμου Ιωάννης </w:t>
            </w:r>
          </w:p>
        </w:tc>
        <w:tc>
          <w:tcPr>
            <w:tcW w:w="404" w:type="dxa"/>
            <w:shd w:val="clear" w:color="auto" w:fill="FFFFFF"/>
          </w:tcPr>
          <w:p w:rsidR="00D01FAF" w:rsidRDefault="00D01FAF" w:rsidP="00AF4F86">
            <w:pPr>
              <w:pStyle w:val="af8"/>
              <w:snapToGrid w:val="0"/>
            </w:pPr>
            <w:r>
              <w:t>4</w:t>
            </w:r>
          </w:p>
        </w:tc>
        <w:tc>
          <w:tcPr>
            <w:tcW w:w="3616" w:type="dxa"/>
            <w:shd w:val="clear" w:color="auto" w:fill="FFFFFF"/>
          </w:tcPr>
          <w:p w:rsidR="00D01FAF" w:rsidRPr="00B56D76" w:rsidRDefault="00D01FAF" w:rsidP="00AF4F86">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D01FAF" w:rsidTr="00AF4F86">
        <w:trPr>
          <w:trHeight w:hRule="exact" w:val="539"/>
        </w:trPr>
        <w:tc>
          <w:tcPr>
            <w:tcW w:w="673" w:type="dxa"/>
            <w:shd w:val="clear" w:color="auto" w:fill="FFFFFF"/>
          </w:tcPr>
          <w:p w:rsidR="00D01FAF" w:rsidRPr="004459F0" w:rsidRDefault="00D01FAF" w:rsidP="00AF4F86">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D01FAF" w:rsidRDefault="00D01FAF" w:rsidP="00AF4F86">
            <w:pPr>
              <w:snapToGrid w:val="0"/>
            </w:pPr>
            <w:r>
              <w:rPr>
                <w:rFonts w:ascii="Arial" w:hAnsi="Arial" w:cs="Arial"/>
                <w:sz w:val="22"/>
                <w:szCs w:val="22"/>
              </w:rPr>
              <w:t>Αποστόλου Ιωάννης</w:t>
            </w:r>
          </w:p>
        </w:tc>
        <w:tc>
          <w:tcPr>
            <w:tcW w:w="404" w:type="dxa"/>
            <w:shd w:val="clear" w:color="auto" w:fill="FFFFFF"/>
          </w:tcPr>
          <w:p w:rsidR="00D01FAF" w:rsidRDefault="00D01FAF" w:rsidP="00AF4F86">
            <w:pPr>
              <w:pStyle w:val="af8"/>
              <w:snapToGrid w:val="0"/>
            </w:pPr>
            <w:r>
              <w:t>5</w:t>
            </w:r>
          </w:p>
        </w:tc>
        <w:tc>
          <w:tcPr>
            <w:tcW w:w="3616" w:type="dxa"/>
            <w:shd w:val="clear" w:color="auto" w:fill="FFFFFF"/>
          </w:tcPr>
          <w:p w:rsidR="00D01FAF" w:rsidRPr="00B56D76" w:rsidRDefault="00D01FAF" w:rsidP="00AF4F86">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D01FAF" w:rsidRDefault="00D01FAF" w:rsidP="00AF4F8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D01FAF" w:rsidRDefault="00D01FAF" w:rsidP="00AF4F86">
            <w:pPr>
              <w:pStyle w:val="af8"/>
              <w:snapToGrid w:val="0"/>
            </w:pPr>
            <w:r>
              <w:t>6</w:t>
            </w:r>
          </w:p>
        </w:tc>
        <w:tc>
          <w:tcPr>
            <w:tcW w:w="3616" w:type="dxa"/>
            <w:shd w:val="clear" w:color="auto" w:fill="FFFFFF"/>
          </w:tcPr>
          <w:p w:rsidR="00D01FAF" w:rsidRPr="00B56D76" w:rsidRDefault="00D01FAF" w:rsidP="00AF4F86">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D01FAF" w:rsidTr="00AF4F86">
        <w:trPr>
          <w:trHeight w:hRule="exact" w:val="539"/>
        </w:trPr>
        <w:tc>
          <w:tcPr>
            <w:tcW w:w="673" w:type="dxa"/>
            <w:shd w:val="clear" w:color="auto" w:fill="FFFFFF"/>
          </w:tcPr>
          <w:p w:rsidR="00D01FAF" w:rsidRPr="004459F0" w:rsidRDefault="00D01FAF" w:rsidP="00AF4F86">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D01FAF" w:rsidRDefault="00D01FAF" w:rsidP="00AF4F8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D01FAF" w:rsidRDefault="00D01FAF" w:rsidP="00AF4F86">
            <w:pPr>
              <w:pStyle w:val="af8"/>
              <w:snapToGrid w:val="0"/>
            </w:pPr>
            <w:r>
              <w:t>7</w:t>
            </w:r>
          </w:p>
        </w:tc>
        <w:tc>
          <w:tcPr>
            <w:tcW w:w="3616" w:type="dxa"/>
            <w:shd w:val="clear" w:color="auto" w:fill="FFFFFF"/>
          </w:tcPr>
          <w:p w:rsidR="00D01FAF" w:rsidRPr="00B56D76" w:rsidRDefault="00D01FAF" w:rsidP="00AF4F86">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D01FAF" w:rsidRDefault="00D01FAF"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D01FAF" w:rsidRDefault="00D01FAF" w:rsidP="00AF4F86">
            <w:pPr>
              <w:pStyle w:val="af8"/>
              <w:snapToGrid w:val="0"/>
            </w:pPr>
            <w:r>
              <w:t>8</w:t>
            </w:r>
          </w:p>
        </w:tc>
        <w:tc>
          <w:tcPr>
            <w:tcW w:w="3616" w:type="dxa"/>
            <w:shd w:val="clear" w:color="auto" w:fill="FFFFFF"/>
          </w:tcPr>
          <w:p w:rsidR="00D01FAF" w:rsidRDefault="00D01FAF" w:rsidP="00AF4F86">
            <w:pPr>
              <w:snapToGrid w:val="0"/>
            </w:pPr>
            <w:r w:rsidRPr="00B56D76">
              <w:rPr>
                <w:rFonts w:ascii="Arial" w:hAnsi="Arial" w:cs="Arial"/>
                <w:sz w:val="22"/>
                <w:szCs w:val="22"/>
              </w:rPr>
              <w:t>Σπυρόπουλος Δημοσθένης</w:t>
            </w: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Pr="00952830" w:rsidRDefault="00D01FAF" w:rsidP="00AF4F86">
            <w:pPr>
              <w:snapToGrid w:val="0"/>
              <w:rPr>
                <w:rFonts w:ascii="Arial" w:hAnsi="Arial" w:cs="Arial"/>
                <w:sz w:val="22"/>
                <w:szCs w:val="22"/>
              </w:rPr>
            </w:pPr>
            <w:r w:rsidRPr="00952830">
              <w:rPr>
                <w:rFonts w:ascii="Arial" w:hAnsi="Arial" w:cs="Arial"/>
                <w:sz w:val="22"/>
                <w:szCs w:val="22"/>
              </w:rPr>
              <w:t>Αν και κλήθηκαν νόμιμα</w:t>
            </w: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D01FAF" w:rsidRDefault="00D01FAF" w:rsidP="00AF4F86">
            <w:pPr>
              <w:pStyle w:val="af8"/>
              <w:snapToGrid w:val="0"/>
            </w:pPr>
          </w:p>
        </w:tc>
        <w:tc>
          <w:tcPr>
            <w:tcW w:w="3616" w:type="dxa"/>
            <w:shd w:val="clear" w:color="auto" w:fill="FFFFFF"/>
          </w:tcPr>
          <w:p w:rsidR="00D01FAF" w:rsidRDefault="00D01FAF" w:rsidP="00AF4F86">
            <w:pPr>
              <w:snapToGrid w:val="0"/>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Pr="00763543" w:rsidRDefault="00D01FAF" w:rsidP="00AF4F86">
            <w:pPr>
              <w:snapToGrid w:val="0"/>
              <w:rPr>
                <w:rFonts w:ascii="Arial" w:eastAsia="Calibri"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D01FAF" w:rsidRDefault="00D01FAF" w:rsidP="00AF4F86">
            <w:pPr>
              <w:pStyle w:val="af8"/>
              <w:snapToGrid w:val="0"/>
            </w:pPr>
          </w:p>
        </w:tc>
        <w:tc>
          <w:tcPr>
            <w:tcW w:w="3616" w:type="dxa"/>
            <w:shd w:val="clear" w:color="auto" w:fill="FFFFFF"/>
          </w:tcPr>
          <w:p w:rsidR="00D01FAF" w:rsidRDefault="00D01FAF" w:rsidP="00AF4F86">
            <w:pPr>
              <w:snapToGrid w:val="0"/>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D01FAF" w:rsidRDefault="00D01FAF" w:rsidP="00AF4F8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D01FAF" w:rsidRDefault="00D01FAF" w:rsidP="00AF4F86">
            <w:pPr>
              <w:pStyle w:val="af8"/>
              <w:snapToGrid w:val="0"/>
              <w:rPr>
                <w:rFonts w:ascii="Arial" w:eastAsia="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D01FAF" w:rsidRDefault="00D01FAF" w:rsidP="00AF4F8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D01FAF" w:rsidRDefault="00D01FAF" w:rsidP="00AF4F86">
            <w:pPr>
              <w:pStyle w:val="af8"/>
              <w:snapToGrid w:val="0"/>
            </w:pPr>
            <w:r>
              <w:rPr>
                <w:rFonts w:ascii="Arial" w:eastAsia="Arial" w:hAnsi="Arial" w:cs="Arial"/>
                <w:sz w:val="22"/>
                <w:szCs w:val="22"/>
              </w:rPr>
              <w:t xml:space="preserve"> </w:t>
            </w: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D01FAF" w:rsidRDefault="00D01FAF" w:rsidP="00AF4F8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672"/>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D01FAF" w:rsidRDefault="00D01FAF" w:rsidP="00AF4F8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color w:val="000000"/>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D01FAF" w:rsidRDefault="00D01FAF" w:rsidP="00AF4F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r w:rsidR="00D01FAF" w:rsidTr="00AF4F86">
        <w:trPr>
          <w:trHeight w:hRule="exact" w:val="539"/>
        </w:trPr>
        <w:tc>
          <w:tcPr>
            <w:tcW w:w="673" w:type="dxa"/>
            <w:shd w:val="clear" w:color="auto" w:fill="FFFFFF"/>
          </w:tcPr>
          <w:p w:rsidR="00D01FAF" w:rsidRDefault="00D01FAF"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D01FAF" w:rsidRDefault="00D01FAF" w:rsidP="00AF4F8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D01FAF" w:rsidRDefault="00D01FAF" w:rsidP="00AF4F86">
            <w:pPr>
              <w:pStyle w:val="af8"/>
              <w:snapToGrid w:val="0"/>
              <w:rPr>
                <w:rFonts w:ascii="Arial" w:hAnsi="Arial" w:cs="Arial"/>
                <w:sz w:val="22"/>
                <w:szCs w:val="22"/>
              </w:rPr>
            </w:pPr>
          </w:p>
        </w:tc>
        <w:tc>
          <w:tcPr>
            <w:tcW w:w="3616" w:type="dxa"/>
            <w:shd w:val="clear" w:color="auto" w:fill="FFFFFF"/>
          </w:tcPr>
          <w:p w:rsidR="00D01FAF" w:rsidRDefault="00D01FAF" w:rsidP="00AF4F86">
            <w:pPr>
              <w:snapToGrid w:val="0"/>
              <w:rPr>
                <w:rFonts w:ascii="Arial" w:hAnsi="Arial" w:cs="Arial"/>
                <w:sz w:val="22"/>
                <w:szCs w:val="22"/>
              </w:rPr>
            </w:pPr>
          </w:p>
        </w:tc>
      </w:tr>
    </w:tbl>
    <w:p w:rsidR="00D01FAF" w:rsidRDefault="00D01FAF" w:rsidP="00D01FAF">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D01FAF" w:rsidRDefault="00D01FAF" w:rsidP="00D01FAF">
      <w:pPr>
        <w:rPr>
          <w:rFonts w:ascii="Arial" w:hAnsi="Arial" w:cs="Arial"/>
          <w:sz w:val="22"/>
          <w:szCs w:val="22"/>
        </w:rPr>
      </w:pPr>
    </w:p>
    <w:p w:rsidR="00D01FAF" w:rsidRDefault="00D01FAF" w:rsidP="00D01FAF">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D01FAF" w:rsidRDefault="00D01FAF" w:rsidP="00D01FAF">
      <w:pPr>
        <w:rPr>
          <w:rFonts w:ascii="Arial" w:hAnsi="Arial" w:cs="Arial"/>
          <w:sz w:val="22"/>
          <w:szCs w:val="22"/>
        </w:rPr>
      </w:pPr>
    </w:p>
    <w:p w:rsidR="00D01FAF" w:rsidRDefault="00D01FAF" w:rsidP="00D01FAF">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D01FAF" w:rsidRDefault="00D01FAF" w:rsidP="00D01FAF">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DB78E9" w:rsidRDefault="00DB78E9" w:rsidP="00DB78E9">
      <w:pPr>
        <w:pStyle w:val="af2"/>
        <w:ind w:firstLine="0"/>
        <w:rPr>
          <w:rStyle w:val="aa"/>
          <w:rFonts w:ascii="Arial" w:eastAsia="Arial" w:hAnsi="Arial" w:cs="Arial"/>
          <w:i w:val="0"/>
          <w:iCs w:val="0"/>
          <w:kern w:val="1"/>
          <w:sz w:val="22"/>
          <w:szCs w:val="22"/>
          <w:shd w:val="clear" w:color="auto" w:fill="FFFFFF"/>
          <w:lang w:eastAsia="el-GR" w:bidi="hi-IN"/>
        </w:rPr>
      </w:pPr>
      <w:r w:rsidRPr="00071310">
        <w:rPr>
          <w:rFonts w:ascii="Arial" w:eastAsia="Arial" w:hAnsi="Arial" w:cs="Arial"/>
          <w:bCs/>
          <w:kern w:val="1"/>
          <w:sz w:val="22"/>
          <w:szCs w:val="22"/>
          <w:highlight w:val="white"/>
          <w:shd w:val="clear" w:color="auto" w:fill="FFFFFF"/>
          <w:lang w:eastAsia="el-GR" w:bidi="hi-IN"/>
        </w:rPr>
        <w:t xml:space="preserve">Εισηγούμενος το  </w:t>
      </w:r>
      <w:r>
        <w:rPr>
          <w:rFonts w:ascii="Arial" w:eastAsia="Arial" w:hAnsi="Arial" w:cs="Arial"/>
          <w:bCs/>
          <w:kern w:val="1"/>
          <w:sz w:val="22"/>
          <w:szCs w:val="22"/>
          <w:highlight w:val="white"/>
          <w:shd w:val="clear" w:color="auto" w:fill="FFFFFF"/>
          <w:lang w:eastAsia="el-GR" w:bidi="hi-IN"/>
        </w:rPr>
        <w:t>2</w:t>
      </w:r>
      <w:r w:rsidRPr="00071310">
        <w:rPr>
          <w:rFonts w:ascii="Arial" w:eastAsia="Arial" w:hAnsi="Arial" w:cs="Arial"/>
          <w:bCs/>
          <w:kern w:val="1"/>
          <w:sz w:val="22"/>
          <w:szCs w:val="22"/>
          <w:highlight w:val="white"/>
          <w:shd w:val="clear" w:color="auto" w:fill="FFFFFF"/>
          <w:vertAlign w:val="superscript"/>
          <w:lang w:eastAsia="el-GR" w:bidi="hi-IN"/>
        </w:rPr>
        <w:t>Ο</w:t>
      </w:r>
      <w:r w:rsidRPr="00071310">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Pr="00071310">
        <w:rPr>
          <w:rFonts w:ascii="Arial" w:eastAsia="Arial" w:hAnsi="Arial" w:cs="Arial"/>
          <w:kern w:val="1"/>
          <w:sz w:val="22"/>
          <w:szCs w:val="22"/>
          <w:highlight w:val="white"/>
          <w:shd w:val="clear" w:color="auto" w:fill="FFFFFF"/>
          <w:lang w:eastAsia="el-GR" w:bidi="hi-IN"/>
        </w:rPr>
        <w:t xml:space="preserve"> , ο Πρόεδρος  έθεσε υπόψη των μελών του Δημοτικού </w:t>
      </w:r>
      <w:r w:rsidRPr="00071310">
        <w:rPr>
          <w:rFonts w:ascii="Arial" w:hAnsi="Arial" w:cs="Arial"/>
          <w:sz w:val="22"/>
          <w:lang w:eastAsia="el-GR"/>
        </w:rPr>
        <w:t xml:space="preserve">  Συμβουλίου </w:t>
      </w:r>
      <w:r w:rsidRPr="00071310">
        <w:rPr>
          <w:rStyle w:val="aa"/>
          <w:rFonts w:ascii="Arial" w:eastAsia="Arial" w:hAnsi="Arial" w:cs="Arial"/>
          <w:i w:val="0"/>
          <w:iCs w:val="0"/>
          <w:kern w:val="1"/>
          <w:sz w:val="22"/>
          <w:szCs w:val="22"/>
          <w:shd w:val="clear" w:color="auto" w:fill="FFFFFF"/>
          <w:lang w:eastAsia="el-GR" w:bidi="hi-IN"/>
        </w:rPr>
        <w:t xml:space="preserve">την υπ </w:t>
      </w:r>
      <w:proofErr w:type="spellStart"/>
      <w:r w:rsidRPr="00071310">
        <w:rPr>
          <w:rStyle w:val="aa"/>
          <w:rFonts w:ascii="Arial" w:eastAsia="Arial" w:hAnsi="Arial" w:cs="Arial"/>
          <w:i w:val="0"/>
          <w:iCs w:val="0"/>
          <w:kern w:val="1"/>
          <w:sz w:val="22"/>
          <w:szCs w:val="22"/>
          <w:shd w:val="clear" w:color="auto" w:fill="FFFFFF"/>
          <w:lang w:eastAsia="el-GR" w:bidi="hi-IN"/>
        </w:rPr>
        <w:t>αριθμ</w:t>
      </w:r>
      <w:proofErr w:type="spellEnd"/>
      <w:r w:rsidRPr="00071310">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106/</w:t>
      </w:r>
      <w:r w:rsidRPr="00071310">
        <w:rPr>
          <w:rStyle w:val="aa"/>
          <w:rFonts w:ascii="Arial" w:eastAsia="Arial" w:hAnsi="Arial" w:cs="Arial"/>
          <w:i w:val="0"/>
          <w:iCs w:val="0"/>
          <w:kern w:val="1"/>
          <w:sz w:val="22"/>
          <w:szCs w:val="22"/>
          <w:shd w:val="clear" w:color="auto" w:fill="FFFFFF"/>
          <w:lang w:eastAsia="el-GR" w:bidi="hi-IN"/>
        </w:rPr>
        <w:t>2020 (ΑΔΑ:</w:t>
      </w:r>
      <w:r>
        <w:rPr>
          <w:rStyle w:val="aa"/>
          <w:rFonts w:ascii="Arial" w:eastAsia="Arial" w:hAnsi="Arial" w:cs="Arial"/>
          <w:i w:val="0"/>
          <w:iCs w:val="0"/>
          <w:kern w:val="1"/>
          <w:sz w:val="22"/>
          <w:szCs w:val="22"/>
          <w:shd w:val="clear" w:color="auto" w:fill="FFFFFF"/>
          <w:lang w:eastAsia="el-GR" w:bidi="hi-IN"/>
        </w:rPr>
        <w:t>69ΗΤΩ</w:t>
      </w:r>
      <w:r w:rsidRPr="00071310">
        <w:rPr>
          <w:rStyle w:val="aa"/>
          <w:rFonts w:ascii="Arial" w:eastAsia="Arial" w:hAnsi="Arial" w:cs="Arial"/>
          <w:i w:val="0"/>
          <w:iCs w:val="0"/>
          <w:kern w:val="1"/>
          <w:sz w:val="22"/>
          <w:szCs w:val="22"/>
          <w:shd w:val="clear" w:color="auto" w:fill="FFFFFF"/>
          <w:lang w:eastAsia="el-GR" w:bidi="hi-IN"/>
        </w:rPr>
        <w:t>ΛΗ-</w:t>
      </w:r>
      <w:r>
        <w:rPr>
          <w:rStyle w:val="aa"/>
          <w:rFonts w:ascii="Arial" w:eastAsia="Arial" w:hAnsi="Arial" w:cs="Arial"/>
          <w:i w:val="0"/>
          <w:iCs w:val="0"/>
          <w:kern w:val="1"/>
          <w:sz w:val="22"/>
          <w:szCs w:val="22"/>
          <w:shd w:val="clear" w:color="auto" w:fill="FFFFFF"/>
          <w:lang w:eastAsia="el-GR" w:bidi="hi-IN"/>
        </w:rPr>
        <w:t>873</w:t>
      </w:r>
      <w:r w:rsidRPr="00071310">
        <w:rPr>
          <w:rStyle w:val="aa"/>
          <w:rFonts w:ascii="Arial" w:eastAsia="Arial" w:hAnsi="Arial" w:cs="Arial"/>
          <w:i w:val="0"/>
          <w:iCs w:val="0"/>
          <w:kern w:val="1"/>
          <w:sz w:val="22"/>
          <w:szCs w:val="22"/>
          <w:shd w:val="clear" w:color="auto" w:fill="FFFFFF"/>
          <w:lang w:eastAsia="el-GR" w:bidi="hi-IN"/>
        </w:rPr>
        <w:t>) Απόφαση της Οικονομικής Επιτροπής</w:t>
      </w:r>
      <w:r>
        <w:rPr>
          <w:rStyle w:val="aa"/>
          <w:rFonts w:ascii="Arial" w:eastAsia="Arial" w:hAnsi="Arial" w:cs="Arial"/>
          <w:i w:val="0"/>
          <w:iCs w:val="0"/>
          <w:kern w:val="1"/>
          <w:sz w:val="22"/>
          <w:szCs w:val="22"/>
          <w:shd w:val="clear" w:color="auto" w:fill="FFFFFF"/>
          <w:lang w:eastAsia="el-GR" w:bidi="hi-IN"/>
        </w:rPr>
        <w:t xml:space="preserve">, </w:t>
      </w:r>
      <w:r w:rsidRPr="00071310">
        <w:rPr>
          <w:rStyle w:val="aa"/>
          <w:rFonts w:ascii="Arial" w:eastAsia="Arial" w:hAnsi="Arial" w:cs="Arial"/>
          <w:i w:val="0"/>
          <w:iCs w:val="0"/>
          <w:kern w:val="1"/>
          <w:sz w:val="22"/>
          <w:szCs w:val="22"/>
          <w:shd w:val="clear" w:color="auto" w:fill="FFFFFF"/>
          <w:lang w:eastAsia="el-GR" w:bidi="hi-IN"/>
        </w:rPr>
        <w:t xml:space="preserve"> με την οποία</w:t>
      </w:r>
      <w:r>
        <w:rPr>
          <w:rStyle w:val="aa"/>
          <w:rFonts w:ascii="Arial" w:eastAsia="Arial" w:hAnsi="Arial" w:cs="Arial"/>
          <w:i w:val="0"/>
          <w:iCs w:val="0"/>
          <w:kern w:val="1"/>
          <w:sz w:val="22"/>
          <w:szCs w:val="22"/>
          <w:shd w:val="clear" w:color="auto" w:fill="FFFFFF"/>
          <w:lang w:eastAsia="el-GR" w:bidi="hi-IN"/>
        </w:rPr>
        <w:t>,</w:t>
      </w:r>
      <w:r w:rsidRPr="00071310">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 xml:space="preserve">σύμφωνα με τις διατάξεις της </w:t>
      </w:r>
      <w:r w:rsidRPr="00071310">
        <w:rPr>
          <w:rFonts w:ascii="Arial" w:hAnsi="Arial" w:cs="Arial"/>
          <w:bCs/>
          <w:sz w:val="22"/>
          <w:szCs w:val="22"/>
        </w:rPr>
        <w:t>παρ</w:t>
      </w:r>
      <w:r>
        <w:rPr>
          <w:rFonts w:ascii="Arial" w:hAnsi="Arial" w:cs="Arial"/>
          <w:bCs/>
          <w:sz w:val="22"/>
          <w:szCs w:val="22"/>
        </w:rPr>
        <w:t>αγρά</w:t>
      </w:r>
      <w:r w:rsidRPr="00071310">
        <w:rPr>
          <w:rFonts w:ascii="Arial" w:hAnsi="Arial" w:cs="Arial"/>
          <w:bCs/>
          <w:sz w:val="22"/>
          <w:szCs w:val="22"/>
        </w:rPr>
        <w:t>φο</w:t>
      </w:r>
      <w:r>
        <w:rPr>
          <w:rFonts w:ascii="Arial" w:hAnsi="Arial" w:cs="Arial"/>
          <w:bCs/>
          <w:sz w:val="22"/>
          <w:szCs w:val="22"/>
        </w:rPr>
        <w:t>υ</w:t>
      </w:r>
      <w:r w:rsidRPr="00071310">
        <w:rPr>
          <w:rFonts w:ascii="Arial" w:hAnsi="Arial" w:cs="Arial"/>
          <w:bCs/>
          <w:sz w:val="22"/>
          <w:szCs w:val="22"/>
        </w:rPr>
        <w:t xml:space="preserve"> 2 του </w:t>
      </w:r>
      <w:r w:rsidRPr="00071310">
        <w:rPr>
          <w:rFonts w:ascii="Arial" w:hAnsi="Arial" w:cs="Arial"/>
          <w:bCs/>
          <w:sz w:val="22"/>
          <w:szCs w:val="22"/>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w:t>
      </w:r>
      <w:r w:rsidRPr="00FD262A">
        <w:rPr>
          <w:rFonts w:ascii="Arial" w:hAnsi="Arial" w:cs="Arial"/>
          <w:bCs/>
          <w:i/>
          <w:sz w:val="22"/>
          <w:szCs w:val="22"/>
          <w:shd w:val="clear" w:color="auto" w:fill="FFFFFF"/>
        </w:rPr>
        <w:t xml:space="preserve">), </w:t>
      </w:r>
      <w:r w:rsidRPr="00FD262A">
        <w:rPr>
          <w:rStyle w:val="aa"/>
          <w:rFonts w:ascii="Arial" w:eastAsia="Arial" w:hAnsi="Arial" w:cs="Arial"/>
          <w:i w:val="0"/>
          <w:kern w:val="1"/>
          <w:sz w:val="22"/>
          <w:szCs w:val="22"/>
          <w:shd w:val="clear" w:color="auto" w:fill="FFFFFF"/>
          <w:lang w:eastAsia="el-GR" w:bidi="hi-IN"/>
        </w:rPr>
        <w:t>εγκρίθηκε η</w:t>
      </w:r>
      <w:r>
        <w:rPr>
          <w:rStyle w:val="aa"/>
          <w:rFonts w:ascii="Arial" w:eastAsia="Arial" w:hAnsi="Arial" w:cs="Arial"/>
          <w:kern w:val="1"/>
          <w:sz w:val="22"/>
          <w:szCs w:val="22"/>
          <w:shd w:val="clear" w:color="auto" w:fill="FFFFFF"/>
          <w:lang w:eastAsia="el-GR" w:bidi="hi-IN"/>
        </w:rPr>
        <w:t xml:space="preserve"> </w:t>
      </w:r>
      <w:r w:rsidRPr="00FD262A">
        <w:rPr>
          <w:rStyle w:val="aa"/>
          <w:rFonts w:ascii="Arial" w:eastAsia="Arial" w:hAnsi="Arial" w:cs="Arial"/>
          <w:i w:val="0"/>
          <w:kern w:val="1"/>
          <w:sz w:val="22"/>
          <w:szCs w:val="22"/>
          <w:shd w:val="clear" w:color="auto" w:fill="FFFFFF"/>
          <w:lang w:eastAsia="el-GR" w:bidi="hi-IN"/>
        </w:rPr>
        <w:t>πρ</w:t>
      </w:r>
      <w:r>
        <w:rPr>
          <w:rStyle w:val="aa"/>
          <w:rFonts w:ascii="Arial" w:eastAsia="Arial" w:hAnsi="Arial" w:cs="Arial"/>
          <w:i w:val="0"/>
          <w:kern w:val="1"/>
          <w:sz w:val="22"/>
          <w:szCs w:val="22"/>
          <w:shd w:val="clear" w:color="auto" w:fill="FFFFFF"/>
          <w:lang w:eastAsia="el-GR" w:bidi="hi-IN"/>
        </w:rPr>
        <w:t xml:space="preserve">όσληψη προσωπικού συνολικού αριθμού πέντε (5) </w:t>
      </w:r>
      <w:r w:rsidRPr="00DB78E9">
        <w:rPr>
          <w:rStyle w:val="aa"/>
          <w:rFonts w:ascii="Arial" w:eastAsia="Arial" w:hAnsi="Arial" w:cs="Arial"/>
          <w:i w:val="0"/>
          <w:kern w:val="1"/>
          <w:sz w:val="22"/>
          <w:szCs w:val="22"/>
          <w:shd w:val="clear" w:color="auto" w:fill="FFFFFF"/>
          <w:lang w:eastAsia="el-GR" w:bidi="hi-IN"/>
        </w:rPr>
        <w:t>ατόμων ( πέντε  ΥΕ</w:t>
      </w:r>
      <w:r w:rsidRPr="00DB78E9">
        <w:rPr>
          <w:rStyle w:val="aa"/>
          <w:rFonts w:ascii="Arial" w:eastAsia="Arial" w:hAnsi="Arial" w:cs="Arial"/>
          <w:kern w:val="1"/>
          <w:sz w:val="22"/>
          <w:szCs w:val="22"/>
          <w:shd w:val="clear" w:color="auto" w:fill="FFFFFF"/>
          <w:lang w:eastAsia="el-GR" w:bidi="hi-IN"/>
        </w:rPr>
        <w:t xml:space="preserve"> </w:t>
      </w:r>
      <w:r w:rsidRPr="00DB78E9">
        <w:rPr>
          <w:rFonts w:ascii="Arial" w:hAnsi="Arial" w:cs="Arial"/>
          <w:sz w:val="22"/>
          <w:szCs w:val="22"/>
        </w:rPr>
        <w:t xml:space="preserve">(5) ατόμων ειδικότητας ΥΕ καθαριστών/καθαριστριών  με σχέση εργασίας ιδιωτικού δικαίου ορισμένου χρόνου διάρκειας δύο (2) μηνών, για την  αντιμετώπιση των αρνητικών συνεπειών της εμφάνισης του </w:t>
      </w:r>
      <w:proofErr w:type="spellStart"/>
      <w:r w:rsidRPr="00DB78E9">
        <w:rPr>
          <w:rFonts w:ascii="Arial" w:hAnsi="Arial" w:cs="Arial"/>
          <w:sz w:val="22"/>
          <w:szCs w:val="22"/>
        </w:rPr>
        <w:t>κορωνοϊού</w:t>
      </w:r>
      <w:proofErr w:type="spellEnd"/>
      <w:r w:rsidRPr="00DB78E9">
        <w:rPr>
          <w:rFonts w:ascii="Arial" w:hAnsi="Arial" w:cs="Arial"/>
          <w:sz w:val="22"/>
          <w:szCs w:val="22"/>
        </w:rPr>
        <w:t xml:space="preserve"> </w:t>
      </w:r>
      <w:r w:rsidRPr="00DB78E9">
        <w:rPr>
          <w:rFonts w:ascii="Arial" w:hAnsi="Arial" w:cs="Arial"/>
          <w:sz w:val="22"/>
          <w:szCs w:val="22"/>
          <w:lang w:val="en-US"/>
        </w:rPr>
        <w:t>COVID</w:t>
      </w:r>
      <w:r w:rsidRPr="00DB78E9">
        <w:rPr>
          <w:rFonts w:ascii="Arial" w:hAnsi="Arial" w:cs="Arial"/>
          <w:sz w:val="22"/>
          <w:szCs w:val="22"/>
        </w:rPr>
        <w:t>-19 και της ανάγκης περιορισμού της διάδοσής του</w:t>
      </w:r>
      <w:r w:rsidRPr="00397D7B">
        <w:rPr>
          <w:rFonts w:ascii="Arial" w:hAnsi="Arial" w:cs="Arial"/>
          <w:i/>
          <w:sz w:val="22"/>
          <w:szCs w:val="22"/>
        </w:rPr>
        <w:t xml:space="preserve"> , </w:t>
      </w:r>
      <w:r>
        <w:rPr>
          <w:rStyle w:val="FontStyle17"/>
          <w:rFonts w:ascii="Arial" w:eastAsia="Calibri" w:hAnsi="Arial" w:cs="Arial"/>
          <w:spacing w:val="-3"/>
          <w:shd w:val="clear" w:color="auto" w:fill="FFFFFF"/>
          <w:lang w:eastAsia="el-GR"/>
        </w:rPr>
        <w:t xml:space="preserve"> και  λόγω  μη ύπαρξης των ανάλογων πιστώσεων  έκανε δεσμευτική εισήγηση προς το Δημοτικό συμβούλιο για</w:t>
      </w:r>
      <w:r>
        <w:rPr>
          <w:rStyle w:val="aa"/>
          <w:rFonts w:ascii="Arial" w:eastAsia="Arial" w:hAnsi="Arial" w:cs="Arial"/>
          <w:i w:val="0"/>
          <w:iCs w:val="0"/>
          <w:kern w:val="1"/>
          <w:sz w:val="22"/>
          <w:szCs w:val="22"/>
          <w:shd w:val="clear" w:color="auto" w:fill="FFFFFF"/>
          <w:lang w:eastAsia="el-GR" w:bidi="hi-IN"/>
        </w:rPr>
        <w:t xml:space="preserve"> </w:t>
      </w:r>
      <w:r w:rsidRPr="00071310">
        <w:rPr>
          <w:rStyle w:val="aa"/>
          <w:rFonts w:ascii="Arial" w:eastAsia="Arial" w:hAnsi="Arial" w:cs="Arial"/>
          <w:i w:val="0"/>
          <w:iCs w:val="0"/>
          <w:kern w:val="1"/>
          <w:sz w:val="22"/>
          <w:szCs w:val="22"/>
          <w:shd w:val="clear" w:color="auto" w:fill="FFFFFF"/>
          <w:lang w:eastAsia="el-GR" w:bidi="hi-IN"/>
        </w:rPr>
        <w:t xml:space="preserve"> αναμόρφωση του προϋπολογισμού τρέχουσας χρήσης </w:t>
      </w:r>
      <w:r>
        <w:rPr>
          <w:rStyle w:val="aa"/>
          <w:rFonts w:ascii="Arial" w:eastAsia="Arial" w:hAnsi="Arial" w:cs="Arial"/>
          <w:i w:val="0"/>
          <w:iCs w:val="0"/>
          <w:kern w:val="1"/>
          <w:sz w:val="22"/>
          <w:szCs w:val="22"/>
          <w:shd w:val="clear" w:color="auto" w:fill="FFFFFF"/>
          <w:lang w:eastAsia="el-GR" w:bidi="hi-IN"/>
        </w:rPr>
        <w:t>σύμφωνα με την οποία</w:t>
      </w:r>
      <w:r w:rsidRPr="00784E71">
        <w:rPr>
          <w:rStyle w:val="aa"/>
          <w:rFonts w:ascii="Arial" w:eastAsia="Arial" w:hAnsi="Arial" w:cs="Arial"/>
          <w:i w:val="0"/>
          <w:iCs w:val="0"/>
          <w:kern w:val="1"/>
          <w:sz w:val="22"/>
          <w:szCs w:val="22"/>
          <w:shd w:val="clear" w:color="auto" w:fill="FFFFFF"/>
          <w:lang w:eastAsia="el-GR" w:bidi="hi-IN"/>
        </w:rPr>
        <w:t xml:space="preserve">: </w:t>
      </w:r>
    </w:p>
    <w:p w:rsidR="00DB78E9" w:rsidRPr="00EE70CC" w:rsidRDefault="00DB78E9" w:rsidP="00DB78E9">
      <w:pPr>
        <w:tabs>
          <w:tab w:val="center" w:pos="8460"/>
        </w:tabs>
        <w:suppressAutoHyphens w:val="0"/>
        <w:spacing w:before="113" w:after="113" w:line="276" w:lineRule="auto"/>
        <w:ind w:left="-170" w:right="-113"/>
        <w:jc w:val="both"/>
        <w:rPr>
          <w:rStyle w:val="aa"/>
          <w:rFonts w:ascii="Arial" w:eastAsia="Arial" w:hAnsi="Arial" w:cs="Arial"/>
          <w:i w:val="0"/>
          <w:iCs w:val="0"/>
          <w:kern w:val="1"/>
          <w:sz w:val="22"/>
          <w:szCs w:val="22"/>
          <w:shd w:val="clear" w:color="auto" w:fill="FFFFFF"/>
          <w:lang w:eastAsia="el-GR" w:bidi="hi-IN"/>
        </w:rPr>
      </w:pPr>
    </w:p>
    <w:p w:rsidR="00DB78E9" w:rsidRPr="00543ABD" w:rsidRDefault="00DB78E9" w:rsidP="00DB78E9">
      <w:pPr>
        <w:pStyle w:val="af9"/>
        <w:numPr>
          <w:ilvl w:val="0"/>
          <w:numId w:val="34"/>
        </w:numPr>
        <w:tabs>
          <w:tab w:val="center" w:pos="8460"/>
        </w:tabs>
        <w:suppressAutoHyphens w:val="0"/>
        <w:spacing w:before="113" w:after="113" w:line="276" w:lineRule="auto"/>
        <w:ind w:right="-113"/>
        <w:jc w:val="both"/>
        <w:rPr>
          <w:rStyle w:val="aa"/>
          <w:rFonts w:ascii="Arial" w:eastAsia="Arial" w:hAnsi="Arial" w:cs="Arial"/>
          <w:i w:val="0"/>
          <w:iCs w:val="0"/>
          <w:kern w:val="1"/>
          <w:sz w:val="22"/>
          <w:szCs w:val="22"/>
          <w:shd w:val="clear" w:color="auto" w:fill="FFFFFF"/>
          <w:lang w:val="en-US" w:eastAsia="el-GR" w:bidi="hi-IN"/>
        </w:rPr>
      </w:pPr>
      <w:r>
        <w:rPr>
          <w:rStyle w:val="aa"/>
          <w:rFonts w:ascii="Arial" w:eastAsia="Arial" w:hAnsi="Arial" w:cs="Arial"/>
          <w:i w:val="0"/>
          <w:iCs w:val="0"/>
          <w:kern w:val="1"/>
          <w:sz w:val="22"/>
          <w:szCs w:val="22"/>
          <w:shd w:val="clear" w:color="auto" w:fill="FFFFFF"/>
          <w:lang w:eastAsia="el-GR" w:bidi="hi-IN"/>
        </w:rPr>
        <w:t>Στο σκέλος των εξόδων</w:t>
      </w:r>
    </w:p>
    <w:p w:rsidR="00DB78E9" w:rsidRPr="00DB78E9" w:rsidRDefault="00DB78E9" w:rsidP="00DB78E9">
      <w:pPr>
        <w:pStyle w:val="af9"/>
        <w:numPr>
          <w:ilvl w:val="0"/>
          <w:numId w:val="35"/>
        </w:numPr>
        <w:tabs>
          <w:tab w:val="center" w:pos="8460"/>
        </w:tabs>
        <w:suppressAutoHyphens w:val="0"/>
        <w:spacing w:before="113" w:after="113" w:line="276" w:lineRule="auto"/>
        <w:ind w:right="-113"/>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Γίνεται </w:t>
      </w:r>
      <w:r w:rsidRPr="00543ABD">
        <w:rPr>
          <w:rStyle w:val="aa"/>
          <w:rFonts w:ascii="Arial" w:eastAsia="Arial" w:hAnsi="Arial" w:cs="Arial"/>
          <w:i w:val="0"/>
          <w:iCs w:val="0"/>
          <w:kern w:val="1"/>
          <w:sz w:val="22"/>
          <w:szCs w:val="22"/>
          <w:u w:val="single"/>
          <w:shd w:val="clear" w:color="auto" w:fill="FFFFFF"/>
          <w:lang w:eastAsia="el-GR" w:bidi="hi-IN"/>
        </w:rPr>
        <w:t xml:space="preserve">μείωση ποσού </w:t>
      </w:r>
      <w:r>
        <w:rPr>
          <w:rStyle w:val="aa"/>
          <w:rFonts w:ascii="Arial" w:eastAsia="Arial" w:hAnsi="Arial" w:cs="Arial"/>
          <w:i w:val="0"/>
          <w:iCs w:val="0"/>
          <w:kern w:val="1"/>
          <w:sz w:val="22"/>
          <w:szCs w:val="22"/>
          <w:u w:val="single"/>
          <w:shd w:val="clear" w:color="auto" w:fill="FFFFFF"/>
          <w:lang w:eastAsia="el-GR" w:bidi="hi-IN"/>
        </w:rPr>
        <w:t>14.105,00</w:t>
      </w:r>
      <w:r w:rsidRPr="00543ABD">
        <w:rPr>
          <w:rStyle w:val="aa"/>
          <w:rFonts w:ascii="Arial" w:eastAsia="Arial" w:hAnsi="Arial" w:cs="Arial"/>
          <w:i w:val="0"/>
          <w:iCs w:val="0"/>
          <w:kern w:val="1"/>
          <w:sz w:val="22"/>
          <w:szCs w:val="22"/>
          <w:u w:val="single"/>
          <w:shd w:val="clear" w:color="auto" w:fill="FFFFFF"/>
          <w:lang w:eastAsia="el-GR" w:bidi="hi-IN"/>
        </w:rPr>
        <w:t xml:space="preserve"> € </w:t>
      </w:r>
      <w:r>
        <w:rPr>
          <w:rStyle w:val="aa"/>
          <w:rFonts w:ascii="Arial" w:eastAsia="Arial" w:hAnsi="Arial" w:cs="Arial"/>
          <w:i w:val="0"/>
          <w:iCs w:val="0"/>
          <w:kern w:val="1"/>
          <w:sz w:val="22"/>
          <w:szCs w:val="22"/>
          <w:shd w:val="clear" w:color="auto" w:fill="FFFFFF"/>
          <w:lang w:eastAsia="el-GR" w:bidi="hi-IN"/>
        </w:rPr>
        <w:t xml:space="preserve">από τον Κ.Α. 15/3471.001  </w:t>
      </w:r>
      <w:r w:rsidRPr="00DB78E9">
        <w:rPr>
          <w:rStyle w:val="aa"/>
          <w:rFonts w:ascii="Arial" w:eastAsia="Arial" w:hAnsi="Arial" w:cs="Arial"/>
          <w:i w:val="0"/>
          <w:iCs w:val="0"/>
          <w:kern w:val="1"/>
          <w:sz w:val="22"/>
          <w:szCs w:val="22"/>
          <w:shd w:val="clear" w:color="auto" w:fill="FFFFFF"/>
          <w:lang w:eastAsia="el-GR" w:bidi="hi-IN"/>
        </w:rPr>
        <w:t>«</w:t>
      </w:r>
      <w:r w:rsidRPr="00DB78E9">
        <w:rPr>
          <w:rFonts w:ascii="Arial" w:hAnsi="Arial" w:cs="Arial"/>
          <w:color w:val="000000"/>
          <w:sz w:val="22"/>
          <w:szCs w:val="22"/>
        </w:rPr>
        <w:t xml:space="preserve">Παροχή υπηρεσιών -εργασιών  προς κάλυψη αναγκών για την αποφυγή της διάδοσης του </w:t>
      </w:r>
      <w:proofErr w:type="spellStart"/>
      <w:r w:rsidRPr="00DB78E9">
        <w:rPr>
          <w:rFonts w:ascii="Arial" w:hAnsi="Arial" w:cs="Arial"/>
          <w:color w:val="000000"/>
          <w:sz w:val="22"/>
          <w:szCs w:val="22"/>
        </w:rPr>
        <w:t>κορωνοιου</w:t>
      </w:r>
      <w:proofErr w:type="spellEnd"/>
      <w:r w:rsidRPr="00DB78E9">
        <w:rPr>
          <w:rFonts w:ascii="Arial" w:hAnsi="Arial" w:cs="Arial"/>
          <w:color w:val="000000"/>
          <w:sz w:val="22"/>
          <w:szCs w:val="22"/>
        </w:rPr>
        <w:t xml:space="preserve"> COVID-19</w:t>
      </w:r>
      <w:r w:rsidRPr="00DB78E9">
        <w:rPr>
          <w:rStyle w:val="aa"/>
          <w:rFonts w:ascii="Arial" w:eastAsia="Arial" w:hAnsi="Arial" w:cs="Arial"/>
          <w:i w:val="0"/>
          <w:iCs w:val="0"/>
          <w:kern w:val="1"/>
          <w:sz w:val="22"/>
          <w:szCs w:val="22"/>
          <w:shd w:val="clear" w:color="auto" w:fill="FFFFFF"/>
          <w:lang w:eastAsia="el-GR" w:bidi="hi-IN"/>
        </w:rPr>
        <w:t>»</w:t>
      </w:r>
    </w:p>
    <w:p w:rsidR="00DB78E9" w:rsidRPr="00543ABD" w:rsidRDefault="00DB78E9" w:rsidP="00DB78E9">
      <w:pPr>
        <w:pStyle w:val="af9"/>
        <w:numPr>
          <w:ilvl w:val="0"/>
          <w:numId w:val="35"/>
        </w:numPr>
        <w:tabs>
          <w:tab w:val="center" w:pos="8460"/>
        </w:tabs>
        <w:suppressAutoHyphens w:val="0"/>
        <w:spacing w:before="113" w:after="113" w:line="276" w:lineRule="auto"/>
        <w:ind w:right="-113"/>
        <w:jc w:val="both"/>
        <w:rPr>
          <w:rStyle w:val="FontStyle17"/>
          <w:rFonts w:ascii="Arial" w:eastAsia="Arial" w:hAnsi="Arial" w:cs="Arial"/>
          <w:kern w:val="1"/>
          <w:highlight w:val="white"/>
          <w:shd w:val="clear" w:color="auto" w:fill="FFFFFF"/>
          <w:lang w:eastAsia="el-GR" w:bidi="hi-IN"/>
        </w:rPr>
      </w:pPr>
      <w:r w:rsidRPr="00543ABD">
        <w:rPr>
          <w:rStyle w:val="aa"/>
          <w:rFonts w:ascii="Arial" w:eastAsia="Arial" w:hAnsi="Arial" w:cs="Arial"/>
          <w:i w:val="0"/>
          <w:iCs w:val="0"/>
          <w:kern w:val="1"/>
          <w:sz w:val="22"/>
          <w:szCs w:val="22"/>
          <w:u w:val="single"/>
          <w:shd w:val="clear" w:color="auto" w:fill="FFFFFF"/>
          <w:lang w:eastAsia="el-GR" w:bidi="hi-IN"/>
        </w:rPr>
        <w:t xml:space="preserve">Δημιουργούνται </w:t>
      </w:r>
      <w:r>
        <w:rPr>
          <w:rStyle w:val="aa"/>
          <w:rFonts w:ascii="Arial" w:eastAsia="Arial" w:hAnsi="Arial" w:cs="Arial"/>
          <w:i w:val="0"/>
          <w:iCs w:val="0"/>
          <w:kern w:val="1"/>
          <w:sz w:val="22"/>
          <w:szCs w:val="22"/>
          <w:u w:val="single"/>
          <w:shd w:val="clear" w:color="auto" w:fill="FFFFFF"/>
          <w:lang w:eastAsia="el-GR" w:bidi="hi-IN"/>
        </w:rPr>
        <w:t>δυο</w:t>
      </w:r>
      <w:r w:rsidRPr="00543ABD">
        <w:rPr>
          <w:rStyle w:val="aa"/>
          <w:rFonts w:ascii="Arial" w:eastAsia="Arial" w:hAnsi="Arial" w:cs="Arial"/>
          <w:i w:val="0"/>
          <w:iCs w:val="0"/>
          <w:kern w:val="1"/>
          <w:sz w:val="22"/>
          <w:szCs w:val="22"/>
          <w:u w:val="single"/>
          <w:shd w:val="clear" w:color="auto" w:fill="FFFFFF"/>
          <w:lang w:eastAsia="el-GR" w:bidi="hi-IN"/>
        </w:rPr>
        <w:t xml:space="preserve"> (</w:t>
      </w:r>
      <w:r>
        <w:rPr>
          <w:rStyle w:val="aa"/>
          <w:rFonts w:ascii="Arial" w:eastAsia="Arial" w:hAnsi="Arial" w:cs="Arial"/>
          <w:i w:val="0"/>
          <w:iCs w:val="0"/>
          <w:kern w:val="1"/>
          <w:sz w:val="22"/>
          <w:szCs w:val="22"/>
          <w:u w:val="single"/>
          <w:shd w:val="clear" w:color="auto" w:fill="FFFFFF"/>
          <w:lang w:eastAsia="el-GR" w:bidi="hi-IN"/>
        </w:rPr>
        <w:t>2</w:t>
      </w:r>
      <w:r w:rsidRPr="00543ABD">
        <w:rPr>
          <w:rStyle w:val="aa"/>
          <w:rFonts w:ascii="Arial" w:eastAsia="Arial" w:hAnsi="Arial" w:cs="Arial"/>
          <w:i w:val="0"/>
          <w:iCs w:val="0"/>
          <w:kern w:val="1"/>
          <w:sz w:val="22"/>
          <w:szCs w:val="22"/>
          <w:u w:val="single"/>
          <w:shd w:val="clear" w:color="auto" w:fill="FFFFFF"/>
          <w:lang w:eastAsia="el-GR" w:bidi="hi-IN"/>
        </w:rPr>
        <w:t>) νέοι Κ.Α.</w:t>
      </w:r>
      <w:r>
        <w:rPr>
          <w:rStyle w:val="aa"/>
          <w:rFonts w:ascii="Arial" w:eastAsia="Arial" w:hAnsi="Arial" w:cs="Arial"/>
          <w:i w:val="0"/>
          <w:iCs w:val="0"/>
          <w:kern w:val="1"/>
          <w:sz w:val="22"/>
          <w:szCs w:val="22"/>
          <w:shd w:val="clear" w:color="auto" w:fill="FFFFFF"/>
          <w:lang w:eastAsia="el-GR" w:bidi="hi-IN"/>
        </w:rPr>
        <w:t xml:space="preserve"> για την μισθοδοσία και τις εργοδοτικές εισφορές </w:t>
      </w:r>
      <w:r w:rsidR="00B576A8">
        <w:rPr>
          <w:rStyle w:val="aa"/>
          <w:rFonts w:ascii="Arial" w:eastAsia="Arial" w:hAnsi="Arial" w:cs="Arial"/>
          <w:i w:val="0"/>
          <w:iCs w:val="0"/>
          <w:kern w:val="1"/>
          <w:sz w:val="22"/>
          <w:szCs w:val="22"/>
          <w:shd w:val="clear" w:color="auto" w:fill="FFFFFF"/>
          <w:lang w:eastAsia="el-GR" w:bidi="hi-IN"/>
        </w:rPr>
        <w:t>πέντε</w:t>
      </w:r>
      <w:r>
        <w:rPr>
          <w:rStyle w:val="aa"/>
          <w:rFonts w:ascii="Arial" w:eastAsia="Arial" w:hAnsi="Arial" w:cs="Arial"/>
          <w:i w:val="0"/>
          <w:iCs w:val="0"/>
          <w:kern w:val="1"/>
          <w:sz w:val="22"/>
          <w:szCs w:val="22"/>
          <w:shd w:val="clear" w:color="auto" w:fill="FFFFFF"/>
          <w:lang w:eastAsia="el-GR" w:bidi="hi-IN"/>
        </w:rPr>
        <w:t xml:space="preserve"> (</w:t>
      </w:r>
      <w:r w:rsidR="00B576A8">
        <w:rPr>
          <w:rStyle w:val="aa"/>
          <w:rFonts w:ascii="Arial" w:eastAsia="Arial" w:hAnsi="Arial" w:cs="Arial"/>
          <w:i w:val="0"/>
          <w:iCs w:val="0"/>
          <w:kern w:val="1"/>
          <w:sz w:val="22"/>
          <w:szCs w:val="22"/>
          <w:shd w:val="clear" w:color="auto" w:fill="FFFFFF"/>
          <w:lang w:eastAsia="el-GR" w:bidi="hi-IN"/>
        </w:rPr>
        <w:t>5</w:t>
      </w:r>
      <w:r>
        <w:rPr>
          <w:rStyle w:val="aa"/>
          <w:rFonts w:ascii="Arial" w:eastAsia="Arial" w:hAnsi="Arial" w:cs="Arial"/>
          <w:i w:val="0"/>
          <w:iCs w:val="0"/>
          <w:kern w:val="1"/>
          <w:sz w:val="22"/>
          <w:szCs w:val="22"/>
          <w:shd w:val="clear" w:color="auto" w:fill="FFFFFF"/>
          <w:lang w:eastAsia="el-GR" w:bidi="hi-IN"/>
        </w:rPr>
        <w:t xml:space="preserve">) ατόμων </w:t>
      </w:r>
      <w:r w:rsidR="00A005B4">
        <w:rPr>
          <w:rStyle w:val="aa"/>
          <w:rFonts w:ascii="Arial" w:eastAsia="Arial" w:hAnsi="Arial" w:cs="Arial"/>
          <w:i w:val="0"/>
          <w:iCs w:val="0"/>
          <w:kern w:val="1"/>
          <w:sz w:val="22"/>
          <w:szCs w:val="22"/>
          <w:shd w:val="clear" w:color="auto" w:fill="FFFFFF"/>
          <w:lang w:eastAsia="el-GR" w:bidi="hi-IN"/>
        </w:rPr>
        <w:t>ειδικότητας ΥΕ Καθαριστών/Καθαριστριών</w:t>
      </w:r>
      <w:r>
        <w:rPr>
          <w:rStyle w:val="aa"/>
          <w:rFonts w:ascii="Arial" w:eastAsia="Arial" w:hAnsi="Arial" w:cs="Arial"/>
          <w:i w:val="0"/>
          <w:iCs w:val="0"/>
          <w:kern w:val="1"/>
          <w:sz w:val="22"/>
          <w:szCs w:val="22"/>
          <w:shd w:val="clear" w:color="auto" w:fill="FFFFFF"/>
          <w:lang w:eastAsia="el-GR" w:bidi="hi-IN"/>
        </w:rPr>
        <w:t xml:space="preserve">  με σχέση εργασίας ΙΔΟΧ διάρκειας </w:t>
      </w:r>
      <w:r w:rsidR="00B576A8">
        <w:rPr>
          <w:rStyle w:val="aa"/>
          <w:rFonts w:ascii="Arial" w:eastAsia="Arial" w:hAnsi="Arial" w:cs="Arial"/>
          <w:i w:val="0"/>
          <w:iCs w:val="0"/>
          <w:kern w:val="1"/>
          <w:sz w:val="22"/>
          <w:szCs w:val="22"/>
          <w:shd w:val="clear" w:color="auto" w:fill="FFFFFF"/>
          <w:lang w:eastAsia="el-GR" w:bidi="hi-IN"/>
        </w:rPr>
        <w:t>δυο</w:t>
      </w:r>
      <w:r>
        <w:rPr>
          <w:rStyle w:val="aa"/>
          <w:rFonts w:ascii="Arial" w:eastAsia="Arial" w:hAnsi="Arial" w:cs="Arial"/>
          <w:i w:val="0"/>
          <w:iCs w:val="0"/>
          <w:kern w:val="1"/>
          <w:sz w:val="22"/>
          <w:szCs w:val="22"/>
          <w:shd w:val="clear" w:color="auto" w:fill="FFFFFF"/>
          <w:lang w:eastAsia="el-GR" w:bidi="hi-IN"/>
        </w:rPr>
        <w:t xml:space="preserve"> (</w:t>
      </w:r>
      <w:r w:rsidR="00B576A8">
        <w:rPr>
          <w:rStyle w:val="aa"/>
          <w:rFonts w:ascii="Arial" w:eastAsia="Arial" w:hAnsi="Arial" w:cs="Arial"/>
          <w:i w:val="0"/>
          <w:iCs w:val="0"/>
          <w:kern w:val="1"/>
          <w:sz w:val="22"/>
          <w:szCs w:val="22"/>
          <w:shd w:val="clear" w:color="auto" w:fill="FFFFFF"/>
          <w:lang w:eastAsia="el-GR" w:bidi="hi-IN"/>
        </w:rPr>
        <w:t>2</w:t>
      </w:r>
      <w:r>
        <w:rPr>
          <w:rStyle w:val="aa"/>
          <w:rFonts w:ascii="Arial" w:eastAsia="Arial" w:hAnsi="Arial" w:cs="Arial"/>
          <w:i w:val="0"/>
          <w:iCs w:val="0"/>
          <w:kern w:val="1"/>
          <w:sz w:val="22"/>
          <w:szCs w:val="22"/>
          <w:shd w:val="clear" w:color="auto" w:fill="FFFFFF"/>
          <w:lang w:eastAsia="el-GR" w:bidi="hi-IN"/>
        </w:rPr>
        <w:t xml:space="preserve">) μηνών, προς αντιμετώπιση των αρνητικών συνεπειών της εμφάνισης του </w:t>
      </w:r>
      <w:proofErr w:type="spellStart"/>
      <w:r>
        <w:rPr>
          <w:rStyle w:val="aa"/>
          <w:rFonts w:ascii="Arial" w:eastAsia="Arial" w:hAnsi="Arial" w:cs="Arial"/>
          <w:i w:val="0"/>
          <w:kern w:val="1"/>
          <w:sz w:val="22"/>
          <w:szCs w:val="22"/>
          <w:shd w:val="clear" w:color="auto" w:fill="FFFFFF"/>
          <w:lang w:eastAsia="el-GR" w:bidi="hi-IN"/>
        </w:rPr>
        <w:t>κορωνοϊού</w:t>
      </w:r>
      <w:proofErr w:type="spellEnd"/>
      <w:r>
        <w:rPr>
          <w:rStyle w:val="aa"/>
          <w:rFonts w:ascii="Arial" w:eastAsia="Arial" w:hAnsi="Arial" w:cs="Arial"/>
          <w:i w:val="0"/>
          <w:kern w:val="1"/>
          <w:sz w:val="22"/>
          <w:szCs w:val="22"/>
          <w:shd w:val="clear" w:color="auto" w:fill="FFFFFF"/>
          <w:lang w:eastAsia="el-GR" w:bidi="hi-IN"/>
        </w:rPr>
        <w:t xml:space="preserve"> </w:t>
      </w:r>
      <w:r w:rsidRPr="00FD262A">
        <w:rPr>
          <w:rStyle w:val="aa"/>
          <w:rFonts w:ascii="Arial" w:eastAsia="Arial" w:hAnsi="Arial" w:cs="Arial"/>
          <w:i w:val="0"/>
          <w:kern w:val="1"/>
          <w:sz w:val="22"/>
          <w:szCs w:val="22"/>
          <w:shd w:val="clear" w:color="auto" w:fill="FFFFFF"/>
          <w:lang w:val="en-US" w:eastAsia="el-GR" w:bidi="hi-IN"/>
        </w:rPr>
        <w:t>COVI</w:t>
      </w:r>
      <w:r w:rsidRPr="00FD262A">
        <w:rPr>
          <w:rStyle w:val="FontStyle17"/>
          <w:rFonts w:ascii="Arial" w:eastAsia="Calibri" w:hAnsi="Arial" w:cs="Arial"/>
          <w:spacing w:val="-3"/>
          <w:shd w:val="clear" w:color="auto" w:fill="FFFFFF"/>
          <w:lang w:val="en-US" w:eastAsia="el-GR"/>
        </w:rPr>
        <w:t>D</w:t>
      </w:r>
      <w:r w:rsidRPr="00FD262A">
        <w:rPr>
          <w:rStyle w:val="FontStyle17"/>
          <w:rFonts w:ascii="Arial" w:eastAsia="Calibri" w:hAnsi="Arial" w:cs="Arial"/>
          <w:spacing w:val="-3"/>
          <w:shd w:val="clear" w:color="auto" w:fill="FFFFFF"/>
          <w:lang w:eastAsia="el-GR"/>
        </w:rPr>
        <w:t>-19 και της αν</w:t>
      </w:r>
      <w:r>
        <w:rPr>
          <w:rStyle w:val="FontStyle17"/>
          <w:rFonts w:ascii="Arial" w:eastAsia="Calibri" w:hAnsi="Arial" w:cs="Arial"/>
          <w:spacing w:val="-3"/>
          <w:shd w:val="clear" w:color="auto" w:fill="FFFFFF"/>
          <w:lang w:eastAsia="el-GR"/>
        </w:rPr>
        <w:t xml:space="preserve">άγκης περιορισμού της διασποράς </w:t>
      </w:r>
      <w:r w:rsidRPr="00FD262A">
        <w:rPr>
          <w:rStyle w:val="FontStyle17"/>
          <w:rFonts w:ascii="Arial" w:eastAsia="Calibri" w:hAnsi="Arial" w:cs="Arial"/>
          <w:spacing w:val="-3"/>
          <w:shd w:val="clear" w:color="auto" w:fill="FFFFFF"/>
          <w:lang w:eastAsia="el-GR"/>
        </w:rPr>
        <w:t>το</w:t>
      </w:r>
      <w:r>
        <w:rPr>
          <w:rStyle w:val="FontStyle17"/>
          <w:rFonts w:ascii="Arial" w:eastAsia="Calibri" w:hAnsi="Arial" w:cs="Arial"/>
          <w:spacing w:val="-3"/>
          <w:shd w:val="clear" w:color="auto" w:fill="FFFFFF"/>
          <w:lang w:eastAsia="el-GR"/>
        </w:rPr>
        <w:t xml:space="preserve">υ, </w:t>
      </w:r>
      <w:r w:rsidRPr="00543ABD">
        <w:rPr>
          <w:rStyle w:val="FontStyle17"/>
          <w:rFonts w:ascii="Arial" w:eastAsia="Calibri" w:hAnsi="Arial" w:cs="Arial"/>
          <w:spacing w:val="-3"/>
          <w:u w:val="single"/>
          <w:shd w:val="clear" w:color="auto" w:fill="FFFFFF"/>
          <w:lang w:eastAsia="el-GR"/>
        </w:rPr>
        <w:t xml:space="preserve">συνολικού ποσού </w:t>
      </w:r>
      <w:r w:rsidR="00B576A8">
        <w:rPr>
          <w:rStyle w:val="FontStyle17"/>
          <w:rFonts w:ascii="Arial" w:eastAsia="Calibri" w:hAnsi="Arial" w:cs="Arial"/>
          <w:spacing w:val="-3"/>
          <w:u w:val="single"/>
          <w:shd w:val="clear" w:color="auto" w:fill="FFFFFF"/>
          <w:lang w:eastAsia="el-GR"/>
        </w:rPr>
        <w:t>14.105,00</w:t>
      </w:r>
      <w:r w:rsidRPr="00543ABD">
        <w:rPr>
          <w:rStyle w:val="FontStyle17"/>
          <w:rFonts w:ascii="Arial" w:eastAsia="Calibri" w:hAnsi="Arial" w:cs="Arial"/>
          <w:spacing w:val="-3"/>
          <w:u w:val="single"/>
          <w:shd w:val="clear" w:color="auto" w:fill="FFFFFF"/>
          <w:lang w:eastAsia="el-GR"/>
        </w:rPr>
        <w:t xml:space="preserve"> €</w:t>
      </w:r>
    </w:p>
    <w:p w:rsidR="00DB78E9" w:rsidRPr="00543ABD" w:rsidRDefault="00DB78E9" w:rsidP="00DB78E9">
      <w:pPr>
        <w:pStyle w:val="af9"/>
        <w:numPr>
          <w:ilvl w:val="0"/>
          <w:numId w:val="34"/>
        </w:numPr>
        <w:tabs>
          <w:tab w:val="center" w:pos="8460"/>
        </w:tabs>
        <w:suppressAutoHyphens w:val="0"/>
        <w:spacing w:before="113" w:after="113" w:line="276" w:lineRule="auto"/>
        <w:ind w:right="-113"/>
        <w:jc w:val="both"/>
        <w:rPr>
          <w:rFonts w:ascii="Arial" w:eastAsia="Arial" w:hAnsi="Arial" w:cs="Arial"/>
          <w:kern w:val="1"/>
          <w:sz w:val="22"/>
          <w:szCs w:val="22"/>
          <w:highlight w:val="white"/>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Το αποθεματικό παραμένει αμετάβλητο στα 11</w:t>
      </w:r>
      <w:r w:rsidR="00B576A8">
        <w:rPr>
          <w:rStyle w:val="aa"/>
          <w:rFonts w:ascii="Arial" w:eastAsia="Arial" w:hAnsi="Arial" w:cs="Arial"/>
          <w:i w:val="0"/>
          <w:iCs w:val="0"/>
          <w:kern w:val="1"/>
          <w:sz w:val="22"/>
          <w:szCs w:val="22"/>
          <w:shd w:val="clear" w:color="auto" w:fill="FFFFFF"/>
          <w:lang w:eastAsia="el-GR" w:bidi="hi-IN"/>
        </w:rPr>
        <w:t>2.986,78</w:t>
      </w:r>
      <w:r>
        <w:rPr>
          <w:rStyle w:val="aa"/>
          <w:rFonts w:ascii="Arial" w:eastAsia="Arial" w:hAnsi="Arial" w:cs="Arial"/>
          <w:i w:val="0"/>
          <w:iCs w:val="0"/>
          <w:kern w:val="1"/>
          <w:sz w:val="22"/>
          <w:szCs w:val="22"/>
          <w:shd w:val="clear" w:color="auto" w:fill="FFFFFF"/>
          <w:lang w:eastAsia="el-GR" w:bidi="hi-IN"/>
        </w:rPr>
        <w:t xml:space="preserve"> €</w:t>
      </w:r>
    </w:p>
    <w:p w:rsidR="00DB78E9" w:rsidRPr="003E1D94" w:rsidRDefault="00DB78E9" w:rsidP="00DB78E9">
      <w:pPr>
        <w:pStyle w:val="af9"/>
        <w:numPr>
          <w:ilvl w:val="0"/>
          <w:numId w:val="34"/>
        </w:numPr>
        <w:tabs>
          <w:tab w:val="left" w:pos="6237"/>
        </w:tabs>
        <w:rPr>
          <w:rStyle w:val="a5"/>
          <w:rFonts w:ascii="Arial" w:eastAsia="Calibri" w:hAnsi="Arial" w:cs="Arial"/>
          <w:b w:val="0"/>
          <w:sz w:val="22"/>
          <w:szCs w:val="22"/>
        </w:rPr>
      </w:pPr>
      <w:r w:rsidRPr="00543ABD">
        <w:rPr>
          <w:rFonts w:ascii="Arial" w:hAnsi="Arial" w:cs="Arial"/>
          <w:iCs/>
          <w:sz w:val="22"/>
          <w:szCs w:val="22"/>
        </w:rPr>
        <w:t xml:space="preserve">Ο προϋπολογισμός 2020, μετά την παραπάνω αναμόρφωση ανέρχεται στα </w:t>
      </w:r>
      <w:r w:rsidRPr="00543ABD">
        <w:rPr>
          <w:rFonts w:ascii="Arial" w:hAnsi="Arial" w:cs="Arial"/>
          <w:b/>
          <w:iCs/>
          <w:sz w:val="22"/>
          <w:szCs w:val="22"/>
        </w:rPr>
        <w:t>27.</w:t>
      </w:r>
      <w:r w:rsidR="00B576A8">
        <w:rPr>
          <w:rFonts w:ascii="Arial" w:hAnsi="Arial" w:cs="Arial"/>
          <w:b/>
          <w:iCs/>
          <w:sz w:val="22"/>
          <w:szCs w:val="22"/>
        </w:rPr>
        <w:t>477.166,05</w:t>
      </w:r>
      <w:r w:rsidRPr="00543ABD">
        <w:rPr>
          <w:rFonts w:ascii="Arial" w:hAnsi="Arial" w:cs="Arial"/>
          <w:b/>
          <w:bCs/>
          <w:iCs/>
          <w:sz w:val="22"/>
          <w:szCs w:val="22"/>
        </w:rPr>
        <w:t xml:space="preserve">€ </w:t>
      </w:r>
      <w:r w:rsidRPr="00543ABD">
        <w:rPr>
          <w:rFonts w:ascii="Arial" w:hAnsi="Arial" w:cs="Arial"/>
          <w:iCs/>
          <w:sz w:val="22"/>
          <w:szCs w:val="22"/>
        </w:rPr>
        <w:t xml:space="preserve">περιλαμβανομένου και του αποθεματικού και παραμένει ισοσκελισμένος σύμφωνα με την ΚΥ.Α. </w:t>
      </w:r>
      <w:r w:rsidRPr="003E1D94">
        <w:rPr>
          <w:rStyle w:val="a5"/>
          <w:rFonts w:ascii="Arial" w:hAnsi="Arial" w:cs="Arial"/>
          <w:b w:val="0"/>
          <w:iCs/>
          <w:sz w:val="22"/>
          <w:szCs w:val="22"/>
        </w:rPr>
        <w:t>οικ. 55905/29.07.2019.</w:t>
      </w:r>
    </w:p>
    <w:p w:rsidR="00DB78E9" w:rsidRDefault="00DB78E9" w:rsidP="00DB78E9">
      <w:pPr>
        <w:pStyle w:val="af9"/>
        <w:numPr>
          <w:ilvl w:val="0"/>
          <w:numId w:val="34"/>
        </w:numPr>
        <w:tabs>
          <w:tab w:val="left" w:pos="6237"/>
        </w:tabs>
        <w:rPr>
          <w:rFonts w:ascii="Arial" w:eastAsia="Calibri" w:hAnsi="Arial" w:cs="Arial"/>
          <w:b/>
          <w:bCs/>
          <w:sz w:val="22"/>
          <w:szCs w:val="22"/>
        </w:rPr>
      </w:pPr>
      <w:r w:rsidRPr="00543ABD">
        <w:rPr>
          <w:rFonts w:ascii="Arial" w:hAnsi="Arial" w:cs="Arial"/>
          <w:iCs/>
          <w:sz w:val="22"/>
          <w:szCs w:val="22"/>
        </w:rPr>
        <w:lastRenderedPageBreak/>
        <w:t>Το σύνολο των δαπανών μη συμπεριλαμβανομένων των χρεολυσίων δεν είναι μεγαλύτερο από το σύνολο των εσόδων αφαιρουμένων των εσόδων από δάνεια.</w:t>
      </w:r>
      <w:r w:rsidRPr="00543ABD">
        <w:rPr>
          <w:rFonts w:ascii="Arial" w:eastAsia="Calibri" w:hAnsi="Arial" w:cs="Arial"/>
          <w:b/>
          <w:bCs/>
          <w:sz w:val="22"/>
          <w:szCs w:val="22"/>
        </w:rPr>
        <w:t xml:space="preserve"> </w:t>
      </w:r>
    </w:p>
    <w:p w:rsidR="00D01FAF" w:rsidRPr="00A609EF" w:rsidRDefault="00D01FAF" w:rsidP="00A609EF">
      <w:pPr>
        <w:tabs>
          <w:tab w:val="left" w:pos="6237"/>
        </w:tabs>
        <w:ind w:left="190"/>
        <w:rPr>
          <w:rFonts w:ascii="Arial" w:eastAsia="Calibri" w:hAnsi="Arial" w:cs="Arial"/>
          <w:b/>
          <w:bCs/>
          <w:sz w:val="22"/>
          <w:szCs w:val="22"/>
        </w:rPr>
      </w:pPr>
    </w:p>
    <w:p w:rsidR="00DB78E9" w:rsidRDefault="00A609EF" w:rsidP="00DB78E9">
      <w:pPr>
        <w:suppressAutoHyphens w:val="0"/>
        <w:spacing w:line="360" w:lineRule="auto"/>
        <w:ind w:right="-964"/>
        <w:rPr>
          <w:rStyle w:val="aa"/>
          <w:rFonts w:ascii="Arial" w:eastAsia="Bookman Old Style" w:hAnsi="Arial" w:cs="Arial"/>
          <w:i w:val="0"/>
          <w:sz w:val="22"/>
          <w:szCs w:val="22"/>
        </w:rPr>
      </w:pPr>
      <w:r>
        <w:rPr>
          <w:rFonts w:ascii="Arial" w:eastAsia="Calibri" w:hAnsi="Arial" w:cs="Arial"/>
          <w:color w:val="000000"/>
          <w:sz w:val="22"/>
          <w:szCs w:val="22"/>
          <w:highlight w:val="white"/>
        </w:rPr>
        <w:t xml:space="preserve">- </w:t>
      </w:r>
      <w:r w:rsidR="00D01FAF" w:rsidRPr="00D01FAF">
        <w:rPr>
          <w:rFonts w:ascii="Arial" w:eastAsia="Calibri" w:hAnsi="Arial" w:cs="Arial"/>
          <w:color w:val="000000"/>
          <w:sz w:val="22"/>
          <w:szCs w:val="22"/>
          <w:highlight w:val="white"/>
        </w:rPr>
        <w:t xml:space="preserve">Λαμβάνοντας το λόγο  </w:t>
      </w:r>
      <w:r w:rsidR="00D01FAF" w:rsidRPr="00D01FAF">
        <w:rPr>
          <w:rFonts w:ascii="Arial" w:eastAsia="Calibri" w:hAnsi="Arial" w:cs="Arial"/>
          <w:i/>
          <w:color w:val="000000"/>
          <w:sz w:val="22"/>
          <w:szCs w:val="22"/>
          <w:highlight w:val="white"/>
        </w:rPr>
        <w:t xml:space="preserve">ο </w:t>
      </w:r>
      <w:r w:rsidR="00D01FAF" w:rsidRPr="00D01FAF">
        <w:rPr>
          <w:rStyle w:val="aa"/>
          <w:rFonts w:ascii="Arial" w:eastAsia="Bookman Old Style" w:hAnsi="Arial" w:cs="Arial"/>
          <w:i w:val="0"/>
          <w:sz w:val="22"/>
          <w:szCs w:val="22"/>
          <w:highlight w:val="white"/>
        </w:rPr>
        <w:t xml:space="preserve">επικεφαλής της δημοτικής  παράταξης « Λαϊκή Συσπείρωση Λιβαδειάς» δημοτικός σύμβουλος κ. </w:t>
      </w:r>
      <w:proofErr w:type="spellStart"/>
      <w:r w:rsidR="00D01FAF" w:rsidRPr="00D01FAF">
        <w:rPr>
          <w:rStyle w:val="aa"/>
          <w:rFonts w:ascii="Arial" w:eastAsia="Bookman Old Style" w:hAnsi="Arial" w:cs="Arial"/>
          <w:i w:val="0"/>
          <w:sz w:val="22"/>
          <w:szCs w:val="22"/>
          <w:highlight w:val="white"/>
        </w:rPr>
        <w:t>Κοτσικώνας</w:t>
      </w:r>
      <w:proofErr w:type="spellEnd"/>
      <w:r w:rsidR="00D01FAF" w:rsidRPr="00D01FAF">
        <w:rPr>
          <w:rStyle w:val="aa"/>
          <w:rFonts w:ascii="Arial" w:eastAsia="Bookman Old Style" w:hAnsi="Arial" w:cs="Arial"/>
          <w:i w:val="0"/>
          <w:sz w:val="22"/>
          <w:szCs w:val="22"/>
          <w:highlight w:val="white"/>
        </w:rPr>
        <w:t xml:space="preserve"> Επαμεινώνδας είπε ότι </w:t>
      </w:r>
      <w:r w:rsidR="00D01FAF">
        <w:rPr>
          <w:rStyle w:val="aa"/>
          <w:rFonts w:ascii="Arial" w:eastAsia="Bookman Old Style" w:hAnsi="Arial" w:cs="Arial"/>
          <w:i w:val="0"/>
          <w:sz w:val="22"/>
          <w:szCs w:val="22"/>
        </w:rPr>
        <w:t xml:space="preserve">δεν υπάρχει αμφιβολία για την ανάγκη πρόσληψης επιπλέον προσωπικού για την αντιμετώπιση της πανδημίας και ειδικότερα σε ότι αφορά τα σχολεία. Δήλωσε ότι θα ψηφίσουν το θέμα με την επιφύλαξη ότι πρέπει να γίνουν προσλήψεις μόνιμου προσωπικού  αλλά και για την πιθανότητα </w:t>
      </w:r>
      <w:proofErr w:type="spellStart"/>
      <w:r w:rsidR="00D01FAF">
        <w:rPr>
          <w:rStyle w:val="aa"/>
          <w:rFonts w:ascii="Arial" w:eastAsia="Bookman Old Style" w:hAnsi="Arial" w:cs="Arial"/>
          <w:i w:val="0"/>
          <w:sz w:val="22"/>
          <w:szCs w:val="22"/>
        </w:rPr>
        <w:t>μοριοδότησης</w:t>
      </w:r>
      <w:proofErr w:type="spellEnd"/>
      <w:r w:rsidR="00D01FAF">
        <w:rPr>
          <w:rStyle w:val="aa"/>
          <w:rFonts w:ascii="Arial" w:eastAsia="Bookman Old Style" w:hAnsi="Arial" w:cs="Arial"/>
          <w:i w:val="0"/>
          <w:sz w:val="22"/>
          <w:szCs w:val="22"/>
        </w:rPr>
        <w:t xml:space="preserve"> των ατόμων που θα προσληφθούν με σχέση εργασίας ορισμένου χρόνου σε όποια προκήρυξη ήθελε προκύψει στο μέλλον </w:t>
      </w:r>
      <w:r>
        <w:rPr>
          <w:rStyle w:val="aa"/>
          <w:rFonts w:ascii="Arial" w:eastAsia="Bookman Old Style" w:hAnsi="Arial" w:cs="Arial"/>
          <w:i w:val="0"/>
          <w:sz w:val="22"/>
          <w:szCs w:val="22"/>
        </w:rPr>
        <w:t xml:space="preserve">για κάλυψη των μονίμων αναγκών που υπάρχουν στο Δήμο . </w:t>
      </w:r>
    </w:p>
    <w:p w:rsidR="00A609EF" w:rsidRDefault="00A609EF" w:rsidP="00DB78E9">
      <w:pPr>
        <w:suppressAutoHyphens w:val="0"/>
        <w:spacing w:line="360" w:lineRule="auto"/>
        <w:ind w:right="-964"/>
        <w:rPr>
          <w:rFonts w:ascii="Arial" w:hAnsi="Arial" w:cs="Arial"/>
          <w:sz w:val="22"/>
          <w:szCs w:val="22"/>
        </w:rPr>
      </w:pPr>
      <w:r>
        <w:rPr>
          <w:rFonts w:ascii="Arial" w:hAnsi="Arial" w:cs="Arial"/>
          <w:sz w:val="22"/>
          <w:szCs w:val="22"/>
        </w:rPr>
        <w:t>- Απαντώντας ο κ. Δήμαρχος είπε ότι η κρίση έδειξε τις όποιες αδυναμίες προκύπτουν από την έλλειψη προσωπικού και η Δημοτική Αρχή κάνει αγώνα για την πρόσληψη καθαριστριών με μόνιμη σχέση εργασίας.</w:t>
      </w:r>
    </w:p>
    <w:p w:rsidR="00A609EF" w:rsidRPr="00D01FAF" w:rsidRDefault="00A609EF" w:rsidP="00DB78E9">
      <w:pPr>
        <w:suppressAutoHyphens w:val="0"/>
        <w:spacing w:line="360" w:lineRule="auto"/>
        <w:ind w:right="-964"/>
        <w:rPr>
          <w:rFonts w:ascii="Arial" w:hAnsi="Arial" w:cs="Arial"/>
          <w:sz w:val="22"/>
          <w:szCs w:val="22"/>
        </w:rPr>
      </w:pPr>
    </w:p>
    <w:p w:rsidR="00DB78E9" w:rsidRPr="002B3827" w:rsidRDefault="00DB78E9" w:rsidP="00DB78E9">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DB78E9" w:rsidRPr="00C6575B" w:rsidRDefault="00DB78E9" w:rsidP="00DB78E9">
      <w:pPr>
        <w:pStyle w:val="ad"/>
        <w:widowControl w:val="0"/>
        <w:numPr>
          <w:ilvl w:val="0"/>
          <w:numId w:val="4"/>
        </w:numPr>
        <w:spacing w:before="119" w:after="119"/>
      </w:pPr>
      <w:r>
        <w:rPr>
          <w:rFonts w:ascii="Arial" w:eastAsia="Arial" w:hAnsi="Arial" w:cs="Arial"/>
          <w:bCs/>
          <w:color w:val="000000"/>
          <w:kern w:val="1"/>
          <w:sz w:val="22"/>
          <w:szCs w:val="22"/>
          <w:highlight w:val="white"/>
          <w:shd w:val="clear" w:color="auto" w:fill="FFFFFF"/>
          <w:lang w:eastAsia="el-GR"/>
        </w:rPr>
        <w:t>Την</w:t>
      </w:r>
      <w:r w:rsidR="00A005B4">
        <w:rPr>
          <w:rFonts w:ascii="Arial" w:eastAsia="Arial" w:hAnsi="Arial" w:cs="Arial"/>
          <w:bCs/>
          <w:color w:val="000000"/>
          <w:kern w:val="1"/>
          <w:sz w:val="22"/>
          <w:szCs w:val="22"/>
          <w:highlight w:val="white"/>
          <w:shd w:val="clear" w:color="auto" w:fill="FFFFFF"/>
          <w:lang w:eastAsia="el-GR"/>
        </w:rPr>
        <w:t xml:space="preserve"> σε ορθή επανάληψη</w:t>
      </w:r>
      <w:r>
        <w:rPr>
          <w:rFonts w:ascii="Arial" w:eastAsia="Arial" w:hAnsi="Arial" w:cs="Arial"/>
          <w:bCs/>
          <w:color w:val="000000"/>
          <w:kern w:val="1"/>
          <w:sz w:val="22"/>
          <w:szCs w:val="22"/>
          <w:highlight w:val="white"/>
          <w:shd w:val="clear" w:color="auto" w:fill="FFFFFF"/>
          <w:lang w:eastAsia="el-GR"/>
        </w:rPr>
        <w:t xml:space="preserve"> υπ </w:t>
      </w:r>
      <w:proofErr w:type="spellStart"/>
      <w:r>
        <w:rPr>
          <w:rFonts w:ascii="Arial" w:eastAsia="Arial" w:hAnsi="Arial" w:cs="Arial"/>
          <w:bCs/>
          <w:color w:val="000000"/>
          <w:kern w:val="1"/>
          <w:sz w:val="22"/>
          <w:szCs w:val="22"/>
          <w:highlight w:val="white"/>
          <w:shd w:val="clear" w:color="auto" w:fill="FFFFFF"/>
          <w:lang w:eastAsia="el-GR"/>
        </w:rPr>
        <w:t>αριθμ</w:t>
      </w:r>
      <w:proofErr w:type="spellEnd"/>
      <w:r>
        <w:rPr>
          <w:rFonts w:ascii="Arial" w:eastAsia="Arial" w:hAnsi="Arial" w:cs="Arial"/>
          <w:bCs/>
          <w:color w:val="000000"/>
          <w:kern w:val="1"/>
          <w:sz w:val="22"/>
          <w:szCs w:val="22"/>
          <w:highlight w:val="white"/>
          <w:shd w:val="clear" w:color="auto" w:fill="FFFFFF"/>
          <w:lang w:eastAsia="el-GR"/>
        </w:rPr>
        <w:t xml:space="preserve">. </w:t>
      </w:r>
      <w:r w:rsidR="00B576A8">
        <w:rPr>
          <w:rStyle w:val="aa"/>
          <w:rFonts w:ascii="Arial" w:eastAsia="Arial" w:hAnsi="Arial" w:cs="Arial"/>
          <w:i w:val="0"/>
          <w:iCs w:val="0"/>
          <w:kern w:val="1"/>
          <w:sz w:val="22"/>
          <w:szCs w:val="22"/>
          <w:shd w:val="clear" w:color="auto" w:fill="FFFFFF"/>
          <w:lang w:eastAsia="el-GR" w:bidi="hi-IN"/>
        </w:rPr>
        <w:t>106/</w:t>
      </w:r>
      <w:r w:rsidR="00B576A8" w:rsidRPr="00071310">
        <w:rPr>
          <w:rStyle w:val="aa"/>
          <w:rFonts w:ascii="Arial" w:eastAsia="Arial" w:hAnsi="Arial" w:cs="Arial"/>
          <w:i w:val="0"/>
          <w:iCs w:val="0"/>
          <w:kern w:val="1"/>
          <w:sz w:val="22"/>
          <w:szCs w:val="22"/>
          <w:shd w:val="clear" w:color="auto" w:fill="FFFFFF"/>
          <w:lang w:eastAsia="el-GR" w:bidi="hi-IN"/>
        </w:rPr>
        <w:t>2020 (ΑΔΑ:</w:t>
      </w:r>
      <w:r w:rsidR="00B576A8">
        <w:rPr>
          <w:rStyle w:val="aa"/>
          <w:rFonts w:ascii="Arial" w:eastAsia="Arial" w:hAnsi="Arial" w:cs="Arial"/>
          <w:i w:val="0"/>
          <w:iCs w:val="0"/>
          <w:kern w:val="1"/>
          <w:sz w:val="22"/>
          <w:szCs w:val="22"/>
          <w:shd w:val="clear" w:color="auto" w:fill="FFFFFF"/>
          <w:lang w:eastAsia="el-GR" w:bidi="hi-IN"/>
        </w:rPr>
        <w:t>69ΗΤΩ</w:t>
      </w:r>
      <w:r w:rsidR="00B576A8" w:rsidRPr="00071310">
        <w:rPr>
          <w:rStyle w:val="aa"/>
          <w:rFonts w:ascii="Arial" w:eastAsia="Arial" w:hAnsi="Arial" w:cs="Arial"/>
          <w:i w:val="0"/>
          <w:iCs w:val="0"/>
          <w:kern w:val="1"/>
          <w:sz w:val="22"/>
          <w:szCs w:val="22"/>
          <w:shd w:val="clear" w:color="auto" w:fill="FFFFFF"/>
          <w:lang w:eastAsia="el-GR" w:bidi="hi-IN"/>
        </w:rPr>
        <w:t>ΛΗ-</w:t>
      </w:r>
      <w:r w:rsidR="00B576A8">
        <w:rPr>
          <w:rStyle w:val="aa"/>
          <w:rFonts w:ascii="Arial" w:eastAsia="Arial" w:hAnsi="Arial" w:cs="Arial"/>
          <w:i w:val="0"/>
          <w:iCs w:val="0"/>
          <w:kern w:val="1"/>
          <w:sz w:val="22"/>
          <w:szCs w:val="22"/>
          <w:shd w:val="clear" w:color="auto" w:fill="FFFFFF"/>
          <w:lang w:eastAsia="el-GR" w:bidi="hi-IN"/>
        </w:rPr>
        <w:t>873</w:t>
      </w:r>
      <w:r w:rsidR="00B576A8" w:rsidRPr="00071310">
        <w:rPr>
          <w:rStyle w:val="aa"/>
          <w:rFonts w:ascii="Arial" w:eastAsia="Arial" w:hAnsi="Arial" w:cs="Arial"/>
          <w:i w:val="0"/>
          <w:iCs w:val="0"/>
          <w:kern w:val="1"/>
          <w:sz w:val="22"/>
          <w:szCs w:val="22"/>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απόφαση  της Οικονομικής Επιτροπής , η οποία είχε αποσταλεί ηλεκτρονικά στα</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val="en-US" w:eastAsia="el-GR" w:bidi="hi-IN"/>
        </w:rPr>
        <w:t>email</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C6575B" w:rsidRPr="007C67DE" w:rsidRDefault="00C6575B" w:rsidP="00C6575B">
      <w:pPr>
        <w:numPr>
          <w:ilvl w:val="0"/>
          <w:numId w:val="4"/>
        </w:numPr>
        <w:shd w:val="clear" w:color="auto" w:fill="FFFFFF"/>
        <w:tabs>
          <w:tab w:val="center" w:pos="426"/>
        </w:tabs>
        <w:suppressAutoHyphens w:val="0"/>
        <w:jc w:val="both"/>
        <w:rPr>
          <w:rFonts w:ascii="Arial" w:hAnsi="Arial" w:cs="Arial"/>
          <w:color w:val="000000"/>
          <w:sz w:val="22"/>
          <w:szCs w:val="22"/>
          <w:shd w:val="clear" w:color="auto" w:fill="FFFFFF"/>
          <w:lang w:eastAsia="el-GR"/>
        </w:rPr>
      </w:pPr>
      <w:r>
        <w:rPr>
          <w:rFonts w:ascii="Arial" w:eastAsia="Calibri" w:hAnsi="Arial" w:cs="Arial"/>
          <w:color w:val="000000"/>
          <w:kern w:val="1"/>
          <w:sz w:val="22"/>
          <w:szCs w:val="22"/>
          <w:shd w:val="clear" w:color="auto" w:fill="FFFFFF"/>
        </w:rPr>
        <w:t xml:space="preserve">Το </w:t>
      </w:r>
      <w:proofErr w:type="spellStart"/>
      <w:r>
        <w:rPr>
          <w:rFonts w:ascii="Arial" w:eastAsia="Calibri" w:hAnsi="Arial" w:cs="Arial"/>
          <w:color w:val="000000"/>
          <w:kern w:val="1"/>
          <w:sz w:val="22"/>
          <w:szCs w:val="22"/>
          <w:shd w:val="clear" w:color="auto" w:fill="FFFFFF"/>
        </w:rPr>
        <w:t>υπ΄αριθμ</w:t>
      </w:r>
      <w:proofErr w:type="spellEnd"/>
      <w:r>
        <w:rPr>
          <w:rFonts w:ascii="Arial" w:eastAsia="Calibri" w:hAnsi="Arial" w:cs="Arial"/>
          <w:color w:val="000000"/>
          <w:kern w:val="1"/>
          <w:sz w:val="22"/>
          <w:szCs w:val="22"/>
          <w:shd w:val="clear" w:color="auto" w:fill="FFFFFF"/>
        </w:rPr>
        <w:t>. 9494/26-5-2020 υπηρεσιακό σημείωμα (σε ορθή επανάληψη) της Δ/</w:t>
      </w:r>
      <w:proofErr w:type="spellStart"/>
      <w:r>
        <w:rPr>
          <w:rFonts w:ascii="Arial" w:eastAsia="Calibri" w:hAnsi="Arial" w:cs="Arial"/>
          <w:color w:val="000000"/>
          <w:kern w:val="1"/>
          <w:sz w:val="22"/>
          <w:szCs w:val="22"/>
          <w:shd w:val="clear" w:color="auto" w:fill="FFFFFF"/>
        </w:rPr>
        <w:t>νσης</w:t>
      </w:r>
      <w:proofErr w:type="spellEnd"/>
      <w:r>
        <w:rPr>
          <w:rFonts w:ascii="Arial" w:eastAsia="Calibri" w:hAnsi="Arial" w:cs="Arial"/>
          <w:color w:val="000000"/>
          <w:kern w:val="1"/>
          <w:sz w:val="22"/>
          <w:szCs w:val="22"/>
          <w:shd w:val="clear" w:color="auto" w:fill="FFFFFF"/>
        </w:rPr>
        <w:t xml:space="preserve"> Οικονομικών.</w:t>
      </w:r>
    </w:p>
    <w:p w:rsidR="00C6575B" w:rsidRDefault="00C6575B" w:rsidP="00C6575B">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B576A8" w:rsidRPr="003D2116" w:rsidRDefault="00B576A8" w:rsidP="00B576A8">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B576A8" w:rsidRPr="003D2116" w:rsidRDefault="00B576A8" w:rsidP="00B576A8">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B576A8" w:rsidRDefault="00B576A8" w:rsidP="00B576A8">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sidR="009141A6">
        <w:rPr>
          <w:rFonts w:ascii="Arial" w:hAnsi="Arial" w:cs="Arial"/>
          <w:sz w:val="22"/>
          <w:szCs w:val="22"/>
        </w:rPr>
        <w:t>,</w:t>
      </w:r>
      <w:r w:rsidR="00A005B4">
        <w:rPr>
          <w:rFonts w:ascii="Arial" w:hAnsi="Arial" w:cs="Arial"/>
          <w:sz w:val="22"/>
          <w:szCs w:val="22"/>
        </w:rPr>
        <w:t xml:space="preserve"> 40/2020</w:t>
      </w:r>
      <w:r w:rsidRPr="00C8278D">
        <w:rPr>
          <w:rFonts w:ascii="Arial" w:hAnsi="Arial" w:cs="Arial"/>
          <w:sz w:val="22"/>
          <w:szCs w:val="22"/>
        </w:rPr>
        <w:t xml:space="preserve"> Εγκύκλιο του Υπουργείου Εσωτερικών (ΑΔΑ: 6ΩΠΥ46ΜΤΛ6-50Ψ) .</w:t>
      </w:r>
    </w:p>
    <w:p w:rsidR="00B576A8" w:rsidRPr="009B2DB0" w:rsidRDefault="00B576A8" w:rsidP="00B576A8">
      <w:pPr>
        <w:pStyle w:val="af9"/>
        <w:numPr>
          <w:ilvl w:val="0"/>
          <w:numId w:val="7"/>
        </w:numPr>
        <w:spacing w:before="6" w:after="6" w:line="360" w:lineRule="auto"/>
        <w:ind w:left="714" w:hanging="357"/>
        <w:jc w:val="both"/>
      </w:pPr>
      <w:r>
        <w:rPr>
          <w:rFonts w:ascii="Arial" w:hAnsi="Arial" w:cs="Arial"/>
          <w:sz w:val="22"/>
          <w:szCs w:val="22"/>
        </w:rPr>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B576A8" w:rsidRPr="00C6575B" w:rsidRDefault="00B576A8" w:rsidP="00B576A8">
      <w:pPr>
        <w:pStyle w:val="af9"/>
        <w:widowControl w:val="0"/>
        <w:numPr>
          <w:ilvl w:val="0"/>
          <w:numId w:val="7"/>
        </w:numPr>
        <w:suppressAutoHyphens w:val="0"/>
        <w:spacing w:line="360" w:lineRule="auto"/>
        <w:ind w:left="714" w:hanging="357"/>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B576A8" w:rsidRPr="00C6575B" w:rsidRDefault="00B576A8" w:rsidP="00B576A8">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lastRenderedPageBreak/>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B576A8" w:rsidRPr="00C6575B" w:rsidRDefault="00B576A8" w:rsidP="00B576A8">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B576A8" w:rsidRPr="00EE70CC" w:rsidRDefault="00B576A8" w:rsidP="00C6575B">
      <w:pPr>
        <w:tabs>
          <w:tab w:val="center" w:pos="8460"/>
        </w:tabs>
        <w:suppressAutoHyphens w:val="0"/>
        <w:spacing w:before="113" w:after="113" w:line="276" w:lineRule="auto"/>
        <w:ind w:left="360"/>
        <w:jc w:val="both"/>
        <w:rPr>
          <w:rStyle w:val="aa"/>
          <w:i w:val="0"/>
          <w:iCs w:val="0"/>
        </w:rPr>
      </w:pPr>
    </w:p>
    <w:p w:rsidR="00DB78E9" w:rsidRDefault="00DB78E9" w:rsidP="00DB78E9">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DB78E9" w:rsidRDefault="00DB78E9" w:rsidP="00DB78E9">
      <w:pPr>
        <w:tabs>
          <w:tab w:val="center" w:pos="8460"/>
        </w:tabs>
        <w:jc w:val="both"/>
        <w:rPr>
          <w:rFonts w:ascii="Arial" w:eastAsia="Arial" w:hAnsi="Arial" w:cs="Arial"/>
          <w:b/>
          <w:bCs/>
          <w:sz w:val="22"/>
          <w:szCs w:val="22"/>
        </w:rPr>
      </w:pPr>
    </w:p>
    <w:p w:rsidR="00DB78E9" w:rsidRDefault="00DB78E9" w:rsidP="00DB78E9">
      <w:pPr>
        <w:pStyle w:val="af9"/>
        <w:spacing w:line="276" w:lineRule="auto"/>
        <w:ind w:left="-142"/>
        <w:jc w:val="both"/>
        <w:rPr>
          <w:rFonts w:ascii="Arial" w:eastAsia="Arial" w:hAnsi="Arial" w:cs="Arial"/>
          <w:bCs/>
          <w:iCs/>
          <w:color w:val="00000A"/>
          <w:kern w:val="1"/>
          <w:sz w:val="22"/>
          <w:szCs w:val="22"/>
          <w:shd w:val="clear" w:color="auto" w:fill="FFFFFF"/>
          <w:lang w:eastAsia="el-GR"/>
        </w:rPr>
      </w:pPr>
      <w:r w:rsidRPr="00DE4E38">
        <w:rPr>
          <w:rStyle w:val="aa"/>
          <w:rFonts w:ascii="Arial" w:eastAsia="Bookman Old Style" w:hAnsi="Arial" w:cs="Arial"/>
          <w:i w:val="0"/>
          <w:iCs w:val="0"/>
          <w:spacing w:val="-3"/>
          <w:kern w:val="1"/>
          <w:sz w:val="22"/>
          <w:szCs w:val="22"/>
          <w:shd w:val="clear" w:color="auto" w:fill="FFFFFF"/>
        </w:rPr>
        <w:t>Εγκρίνει υποχρεωτικά</w:t>
      </w:r>
      <w:r>
        <w:rPr>
          <w:rStyle w:val="aa"/>
          <w:rFonts w:ascii="Arial" w:eastAsia="Bookman Old Style" w:hAnsi="Arial" w:cs="Arial"/>
          <w:i w:val="0"/>
          <w:iCs w:val="0"/>
          <w:spacing w:val="-3"/>
          <w:kern w:val="1"/>
          <w:sz w:val="22"/>
          <w:szCs w:val="22"/>
          <w:shd w:val="clear" w:color="auto" w:fill="FFFFFF"/>
        </w:rPr>
        <w:t xml:space="preserve"> την </w:t>
      </w:r>
      <w:r w:rsidRPr="00DE4E38">
        <w:rPr>
          <w:rStyle w:val="aa"/>
          <w:rFonts w:ascii="Arial" w:eastAsia="Bookman Old Style" w:hAnsi="Arial" w:cs="Arial"/>
          <w:i w:val="0"/>
          <w:iCs w:val="0"/>
          <w:spacing w:val="-3"/>
          <w:kern w:val="1"/>
          <w:sz w:val="22"/>
          <w:szCs w:val="22"/>
          <w:shd w:val="clear" w:color="auto" w:fill="FFFFFF"/>
        </w:rPr>
        <w:t xml:space="preserve"> </w:t>
      </w:r>
      <w:r w:rsidR="00C6575B">
        <w:rPr>
          <w:rStyle w:val="aa"/>
          <w:rFonts w:ascii="Arial" w:eastAsia="Bookman Old Style" w:hAnsi="Arial" w:cs="Arial"/>
          <w:i w:val="0"/>
          <w:iCs w:val="0"/>
          <w:spacing w:val="-3"/>
          <w:kern w:val="1"/>
          <w:sz w:val="22"/>
          <w:szCs w:val="22"/>
          <w:shd w:val="clear" w:color="auto" w:fill="FFFFFF"/>
        </w:rPr>
        <w:t>7</w:t>
      </w:r>
      <w:r w:rsidRPr="00DE4E38">
        <w:rPr>
          <w:rStyle w:val="aa"/>
          <w:rFonts w:ascii="Arial" w:eastAsia="Bookman Old Style" w:hAnsi="Arial" w:cs="Arial"/>
          <w:i w:val="0"/>
          <w:iCs w:val="0"/>
          <w:spacing w:val="-3"/>
          <w:kern w:val="1"/>
          <w:sz w:val="22"/>
          <w:szCs w:val="22"/>
          <w:shd w:val="clear" w:color="auto" w:fill="FFFFFF"/>
          <w:vertAlign w:val="superscript"/>
        </w:rPr>
        <w:t>η</w:t>
      </w:r>
      <w:r w:rsidRPr="00DE4E38">
        <w:rPr>
          <w:rStyle w:val="aa"/>
          <w:rFonts w:ascii="Arial" w:eastAsia="Bookman Old Style" w:hAnsi="Arial" w:cs="Arial"/>
          <w:i w:val="0"/>
          <w:iCs w:val="0"/>
          <w:spacing w:val="-3"/>
          <w:kern w:val="1"/>
          <w:sz w:val="22"/>
          <w:szCs w:val="22"/>
          <w:shd w:val="clear" w:color="auto" w:fill="FFFFFF"/>
        </w:rPr>
        <w:t xml:space="preserve">   αναμόρφωση του προϋπολογισμού οικονομικού έτους 2020</w:t>
      </w:r>
      <w:r>
        <w:rPr>
          <w:rStyle w:val="aa"/>
          <w:rFonts w:ascii="Arial" w:eastAsia="Bookman Old Style" w:hAnsi="Arial" w:cs="Arial"/>
          <w:i w:val="0"/>
          <w:iCs w:val="0"/>
          <w:spacing w:val="-3"/>
          <w:kern w:val="1"/>
          <w:sz w:val="22"/>
          <w:szCs w:val="22"/>
          <w:shd w:val="clear" w:color="auto" w:fill="FFFFFF"/>
        </w:rPr>
        <w:t xml:space="preserve"> ύστερα από τη δεσμευτική εισήγηση – απόφαση </w:t>
      </w:r>
      <w:proofErr w:type="spellStart"/>
      <w:r>
        <w:rPr>
          <w:rStyle w:val="aa"/>
          <w:rFonts w:ascii="Arial" w:eastAsia="Bookman Old Style" w:hAnsi="Arial" w:cs="Arial"/>
          <w:i w:val="0"/>
          <w:iCs w:val="0"/>
          <w:spacing w:val="-3"/>
          <w:kern w:val="1"/>
          <w:sz w:val="22"/>
          <w:szCs w:val="22"/>
          <w:shd w:val="clear" w:color="auto" w:fill="FFFFFF"/>
        </w:rPr>
        <w:t>αριθμ</w:t>
      </w:r>
      <w:proofErr w:type="spellEnd"/>
      <w:r>
        <w:rPr>
          <w:rStyle w:val="aa"/>
          <w:rFonts w:ascii="Arial" w:eastAsia="Bookman Old Style" w:hAnsi="Arial" w:cs="Arial"/>
          <w:i w:val="0"/>
          <w:iCs w:val="0"/>
          <w:spacing w:val="-3"/>
          <w:kern w:val="1"/>
          <w:sz w:val="22"/>
          <w:szCs w:val="22"/>
          <w:shd w:val="clear" w:color="auto" w:fill="FFFFFF"/>
        </w:rPr>
        <w:t xml:space="preserve">. </w:t>
      </w:r>
      <w:r w:rsidR="00C6575B">
        <w:rPr>
          <w:rStyle w:val="aa"/>
          <w:rFonts w:ascii="Arial" w:eastAsia="Arial" w:hAnsi="Arial" w:cs="Arial"/>
          <w:i w:val="0"/>
          <w:iCs w:val="0"/>
          <w:kern w:val="1"/>
          <w:sz w:val="22"/>
          <w:szCs w:val="22"/>
          <w:shd w:val="clear" w:color="auto" w:fill="FFFFFF"/>
          <w:lang w:eastAsia="el-GR" w:bidi="hi-IN"/>
        </w:rPr>
        <w:t>106/</w:t>
      </w:r>
      <w:r w:rsidR="00C6575B" w:rsidRPr="00071310">
        <w:rPr>
          <w:rStyle w:val="aa"/>
          <w:rFonts w:ascii="Arial" w:eastAsia="Arial" w:hAnsi="Arial" w:cs="Arial"/>
          <w:i w:val="0"/>
          <w:iCs w:val="0"/>
          <w:kern w:val="1"/>
          <w:sz w:val="22"/>
          <w:szCs w:val="22"/>
          <w:shd w:val="clear" w:color="auto" w:fill="FFFFFF"/>
          <w:lang w:eastAsia="el-GR" w:bidi="hi-IN"/>
        </w:rPr>
        <w:t>2020 (ΑΔΑ:</w:t>
      </w:r>
      <w:r w:rsidR="00C6575B">
        <w:rPr>
          <w:rStyle w:val="aa"/>
          <w:rFonts w:ascii="Arial" w:eastAsia="Arial" w:hAnsi="Arial" w:cs="Arial"/>
          <w:i w:val="0"/>
          <w:iCs w:val="0"/>
          <w:kern w:val="1"/>
          <w:sz w:val="22"/>
          <w:szCs w:val="22"/>
          <w:shd w:val="clear" w:color="auto" w:fill="FFFFFF"/>
          <w:lang w:eastAsia="el-GR" w:bidi="hi-IN"/>
        </w:rPr>
        <w:t>69ΗΤΩ</w:t>
      </w:r>
      <w:r w:rsidR="00C6575B" w:rsidRPr="00071310">
        <w:rPr>
          <w:rStyle w:val="aa"/>
          <w:rFonts w:ascii="Arial" w:eastAsia="Arial" w:hAnsi="Arial" w:cs="Arial"/>
          <w:i w:val="0"/>
          <w:iCs w:val="0"/>
          <w:kern w:val="1"/>
          <w:sz w:val="22"/>
          <w:szCs w:val="22"/>
          <w:shd w:val="clear" w:color="auto" w:fill="FFFFFF"/>
          <w:lang w:eastAsia="el-GR" w:bidi="hi-IN"/>
        </w:rPr>
        <w:t>ΛΗ-</w:t>
      </w:r>
      <w:r w:rsidR="00C6575B">
        <w:rPr>
          <w:rStyle w:val="aa"/>
          <w:rFonts w:ascii="Arial" w:eastAsia="Arial" w:hAnsi="Arial" w:cs="Arial"/>
          <w:i w:val="0"/>
          <w:iCs w:val="0"/>
          <w:kern w:val="1"/>
          <w:sz w:val="22"/>
          <w:szCs w:val="22"/>
          <w:shd w:val="clear" w:color="auto" w:fill="FFFFFF"/>
          <w:lang w:eastAsia="el-GR" w:bidi="hi-IN"/>
        </w:rPr>
        <w:t>873</w:t>
      </w:r>
      <w:r w:rsidR="00C6575B" w:rsidRPr="00071310">
        <w:rPr>
          <w:rStyle w:val="aa"/>
          <w:rFonts w:ascii="Arial" w:eastAsia="Arial" w:hAnsi="Arial" w:cs="Arial"/>
          <w:i w:val="0"/>
          <w:iCs w:val="0"/>
          <w:kern w:val="1"/>
          <w:sz w:val="22"/>
          <w:szCs w:val="22"/>
          <w:shd w:val="clear" w:color="auto" w:fill="FFFFFF"/>
          <w:lang w:eastAsia="el-GR" w:bidi="hi-IN"/>
        </w:rPr>
        <w:t>)</w:t>
      </w:r>
      <w:r w:rsidR="00C6575B">
        <w:rPr>
          <w:rStyle w:val="aa"/>
          <w:rFonts w:ascii="Arial" w:eastAsia="Arial" w:hAnsi="Arial" w:cs="Arial"/>
          <w:i w:val="0"/>
          <w:iCs w:val="0"/>
          <w:kern w:val="1"/>
          <w:sz w:val="22"/>
          <w:szCs w:val="22"/>
          <w:shd w:val="clear" w:color="auto" w:fill="FFFFFF"/>
          <w:lang w:eastAsia="el-GR" w:bidi="hi-IN"/>
        </w:rPr>
        <w:t xml:space="preserve"> </w:t>
      </w:r>
      <w:r w:rsidRPr="00DE4E38">
        <w:rPr>
          <w:rStyle w:val="aa"/>
          <w:rFonts w:ascii="Arial" w:eastAsia="Bookman Old Style" w:hAnsi="Arial" w:cs="Arial"/>
          <w:i w:val="0"/>
          <w:iCs w:val="0"/>
          <w:spacing w:val="-3"/>
          <w:kern w:val="1"/>
          <w:sz w:val="22"/>
          <w:szCs w:val="22"/>
          <w:shd w:val="clear" w:color="auto" w:fill="FFFFFF"/>
        </w:rPr>
        <w:t xml:space="preserve">της Οικονομικής Επιτροπής </w:t>
      </w:r>
      <w:r>
        <w:rPr>
          <w:rStyle w:val="aa"/>
          <w:rFonts w:ascii="Arial" w:eastAsia="Bookman Old Style" w:hAnsi="Arial" w:cs="Arial"/>
          <w:i w:val="0"/>
          <w:iCs w:val="0"/>
          <w:spacing w:val="-3"/>
          <w:kern w:val="1"/>
          <w:sz w:val="22"/>
          <w:szCs w:val="22"/>
          <w:shd w:val="clear" w:color="auto" w:fill="FFFFFF"/>
        </w:rPr>
        <w:t xml:space="preserve">, </w:t>
      </w:r>
      <w:r w:rsidRPr="00DE4E38">
        <w:rPr>
          <w:rStyle w:val="aa"/>
          <w:rFonts w:ascii="Arial" w:eastAsia="Bookman Old Style" w:hAnsi="Arial" w:cs="Arial"/>
          <w:i w:val="0"/>
          <w:iCs w:val="0"/>
          <w:spacing w:val="-3"/>
          <w:kern w:val="1"/>
          <w:sz w:val="22"/>
          <w:szCs w:val="22"/>
          <w:shd w:val="clear" w:color="auto" w:fill="FFFFFF"/>
        </w:rPr>
        <w:t xml:space="preserve"> </w:t>
      </w:r>
      <w:r>
        <w:rPr>
          <w:rStyle w:val="aa"/>
          <w:rFonts w:ascii="Arial" w:eastAsia="Bookman Old Style" w:hAnsi="Arial" w:cs="Arial"/>
          <w:i w:val="0"/>
          <w:iCs w:val="0"/>
          <w:spacing w:val="-3"/>
          <w:kern w:val="1"/>
          <w:sz w:val="22"/>
          <w:szCs w:val="22"/>
          <w:shd w:val="clear" w:color="auto" w:fill="FFFFFF"/>
        </w:rPr>
        <w:t xml:space="preserve">για την κάλυψη των δαπανών </w:t>
      </w:r>
      <w:r w:rsidRPr="00DE4E38">
        <w:rPr>
          <w:rStyle w:val="aa"/>
          <w:rFonts w:ascii="Arial" w:eastAsia="Arial" w:hAnsi="Arial" w:cs="Arial"/>
          <w:i w:val="0"/>
          <w:iCs w:val="0"/>
          <w:kern w:val="1"/>
          <w:sz w:val="22"/>
          <w:szCs w:val="22"/>
          <w:shd w:val="clear" w:color="auto" w:fill="FFFFFF"/>
          <w:lang w:eastAsia="el-GR" w:bidi="hi-IN"/>
        </w:rPr>
        <w:t xml:space="preserve"> πρόσληψης </w:t>
      </w:r>
      <w:r w:rsidRPr="00DE4E38">
        <w:rPr>
          <w:rStyle w:val="aa"/>
          <w:rFonts w:ascii="Arial" w:eastAsia="Arial" w:hAnsi="Arial" w:cs="Arial"/>
          <w:i w:val="0"/>
          <w:kern w:val="1"/>
          <w:sz w:val="22"/>
          <w:szCs w:val="22"/>
          <w:shd w:val="clear" w:color="auto" w:fill="FFFFFF"/>
          <w:lang w:eastAsia="el-GR" w:bidi="hi-IN"/>
        </w:rPr>
        <w:t xml:space="preserve"> προσωπικού </w:t>
      </w:r>
      <w:r w:rsidR="00A005B4">
        <w:rPr>
          <w:rStyle w:val="aa"/>
          <w:rFonts w:ascii="Arial" w:eastAsia="Arial" w:hAnsi="Arial" w:cs="Arial"/>
          <w:i w:val="0"/>
          <w:kern w:val="1"/>
          <w:sz w:val="22"/>
          <w:szCs w:val="22"/>
          <w:shd w:val="clear" w:color="auto" w:fill="FFFFFF"/>
          <w:lang w:eastAsia="el-GR" w:bidi="hi-IN"/>
        </w:rPr>
        <w:t xml:space="preserve"> </w:t>
      </w:r>
      <w:r w:rsidRPr="00DE4E38">
        <w:rPr>
          <w:rStyle w:val="aa"/>
          <w:rFonts w:ascii="Arial" w:eastAsia="Arial" w:hAnsi="Arial" w:cs="Arial"/>
          <w:i w:val="0"/>
          <w:kern w:val="1"/>
          <w:sz w:val="22"/>
          <w:szCs w:val="22"/>
          <w:shd w:val="clear" w:color="auto" w:fill="FFFFFF"/>
          <w:lang w:eastAsia="el-GR" w:bidi="hi-IN"/>
        </w:rPr>
        <w:t xml:space="preserve"> </w:t>
      </w:r>
      <w:r w:rsidR="00C6575B">
        <w:rPr>
          <w:rStyle w:val="aa"/>
          <w:rFonts w:ascii="Arial" w:eastAsia="Arial" w:hAnsi="Arial" w:cs="Arial"/>
          <w:i w:val="0"/>
          <w:kern w:val="1"/>
          <w:sz w:val="22"/>
          <w:szCs w:val="22"/>
          <w:shd w:val="clear" w:color="auto" w:fill="FFFFFF"/>
          <w:lang w:eastAsia="el-GR" w:bidi="hi-IN"/>
        </w:rPr>
        <w:t>πέντε</w:t>
      </w:r>
      <w:r w:rsidRPr="00DE4E38">
        <w:rPr>
          <w:rStyle w:val="aa"/>
          <w:rFonts w:ascii="Arial" w:eastAsia="Arial" w:hAnsi="Arial" w:cs="Arial"/>
          <w:i w:val="0"/>
          <w:kern w:val="1"/>
          <w:sz w:val="22"/>
          <w:szCs w:val="22"/>
          <w:shd w:val="clear" w:color="auto" w:fill="FFFFFF"/>
          <w:lang w:eastAsia="el-GR" w:bidi="hi-IN"/>
        </w:rPr>
        <w:t xml:space="preserve"> (</w:t>
      </w:r>
      <w:r w:rsidR="00C6575B">
        <w:rPr>
          <w:rStyle w:val="aa"/>
          <w:rFonts w:ascii="Arial" w:eastAsia="Arial" w:hAnsi="Arial" w:cs="Arial"/>
          <w:i w:val="0"/>
          <w:kern w:val="1"/>
          <w:sz w:val="22"/>
          <w:szCs w:val="22"/>
          <w:shd w:val="clear" w:color="auto" w:fill="FFFFFF"/>
          <w:lang w:eastAsia="el-GR" w:bidi="hi-IN"/>
        </w:rPr>
        <w:t>5</w:t>
      </w:r>
      <w:r w:rsidRPr="00DE4E38">
        <w:rPr>
          <w:rStyle w:val="aa"/>
          <w:rFonts w:ascii="Arial" w:eastAsia="Arial" w:hAnsi="Arial" w:cs="Arial"/>
          <w:i w:val="0"/>
          <w:kern w:val="1"/>
          <w:sz w:val="22"/>
          <w:szCs w:val="22"/>
          <w:shd w:val="clear" w:color="auto" w:fill="FFFFFF"/>
          <w:lang w:eastAsia="el-GR" w:bidi="hi-IN"/>
        </w:rPr>
        <w:t xml:space="preserve">) ατόμων </w:t>
      </w:r>
      <w:r w:rsidR="00C6575B">
        <w:rPr>
          <w:rStyle w:val="aa"/>
          <w:rFonts w:ascii="Arial" w:eastAsia="Arial" w:hAnsi="Arial" w:cs="Arial"/>
          <w:i w:val="0"/>
          <w:kern w:val="1"/>
          <w:sz w:val="22"/>
          <w:szCs w:val="22"/>
          <w:shd w:val="clear" w:color="auto" w:fill="FFFFFF"/>
          <w:lang w:eastAsia="el-GR" w:bidi="hi-IN"/>
        </w:rPr>
        <w:t xml:space="preserve">, </w:t>
      </w:r>
      <w:r w:rsidR="00C6575B" w:rsidRPr="00DB78E9">
        <w:rPr>
          <w:rFonts w:ascii="Arial" w:hAnsi="Arial" w:cs="Arial"/>
          <w:sz w:val="22"/>
          <w:szCs w:val="22"/>
        </w:rPr>
        <w:t xml:space="preserve">ειδικότητας ΥΕ καθαριστών/καθαριστριών  με σχέση εργασίας ιδιωτικού δικαίου ορισμένου χρόνου διάρκειας δύο (2) μηνών, για την  αντιμετώπιση των αρνητικών συνεπειών της εμφάνισης του </w:t>
      </w:r>
      <w:proofErr w:type="spellStart"/>
      <w:r w:rsidR="00C6575B" w:rsidRPr="00DB78E9">
        <w:rPr>
          <w:rFonts w:ascii="Arial" w:hAnsi="Arial" w:cs="Arial"/>
          <w:sz w:val="22"/>
          <w:szCs w:val="22"/>
        </w:rPr>
        <w:t>κορωνοϊού</w:t>
      </w:r>
      <w:proofErr w:type="spellEnd"/>
      <w:r w:rsidR="00C6575B" w:rsidRPr="00DB78E9">
        <w:rPr>
          <w:rFonts w:ascii="Arial" w:hAnsi="Arial" w:cs="Arial"/>
          <w:sz w:val="22"/>
          <w:szCs w:val="22"/>
        </w:rPr>
        <w:t xml:space="preserve"> </w:t>
      </w:r>
      <w:r w:rsidR="00C6575B" w:rsidRPr="00DB78E9">
        <w:rPr>
          <w:rFonts w:ascii="Arial" w:hAnsi="Arial" w:cs="Arial"/>
          <w:sz w:val="22"/>
          <w:szCs w:val="22"/>
          <w:lang w:val="en-US"/>
        </w:rPr>
        <w:t>COVID</w:t>
      </w:r>
      <w:r w:rsidR="00C6575B" w:rsidRPr="00DB78E9">
        <w:rPr>
          <w:rFonts w:ascii="Arial" w:hAnsi="Arial" w:cs="Arial"/>
          <w:sz w:val="22"/>
          <w:szCs w:val="22"/>
        </w:rPr>
        <w:t>-19 και της ανάγκης περιορισμού της διάδοσής του</w:t>
      </w:r>
      <w:r w:rsidR="00C6575B" w:rsidRPr="00397D7B">
        <w:rPr>
          <w:rFonts w:ascii="Arial" w:hAnsi="Arial" w:cs="Arial"/>
          <w:i/>
          <w:sz w:val="22"/>
          <w:szCs w:val="22"/>
        </w:rPr>
        <w:t xml:space="preserve"> </w:t>
      </w:r>
      <w:r w:rsidRPr="00DE4E38">
        <w:rPr>
          <w:rStyle w:val="FontStyle17"/>
          <w:rFonts w:ascii="Arial" w:eastAsia="Calibri" w:hAnsi="Arial" w:cs="Arial"/>
          <w:spacing w:val="-3"/>
          <w:shd w:val="clear" w:color="auto" w:fill="FFFFFF"/>
          <w:lang w:eastAsia="el-GR"/>
        </w:rPr>
        <w:t xml:space="preserve">, </w:t>
      </w:r>
      <w:r>
        <w:rPr>
          <w:rStyle w:val="FontStyle17"/>
          <w:rFonts w:ascii="Arial" w:eastAsia="Calibri" w:hAnsi="Arial" w:cs="Arial"/>
          <w:spacing w:val="-3"/>
          <w:shd w:val="clear" w:color="auto" w:fill="FFFFFF"/>
          <w:lang w:eastAsia="el-GR"/>
        </w:rPr>
        <w:t xml:space="preserve">σε εφαρμογή της παρ. 2 </w:t>
      </w:r>
      <w:r w:rsidRPr="00DE4E38">
        <w:rPr>
          <w:rFonts w:ascii="Arial" w:hAnsi="Arial" w:cs="Arial"/>
          <w:bCs/>
          <w:sz w:val="22"/>
          <w:szCs w:val="22"/>
        </w:rPr>
        <w:t xml:space="preserve"> του </w:t>
      </w:r>
      <w:r w:rsidRPr="00DE4E38">
        <w:rPr>
          <w:rFonts w:ascii="Arial" w:hAnsi="Arial" w:cs="Arial"/>
          <w:bCs/>
          <w:color w:val="000000"/>
          <w:sz w:val="22"/>
          <w:szCs w:val="22"/>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w:t>
      </w:r>
      <w:r w:rsidRPr="00DE4E38">
        <w:rPr>
          <w:rStyle w:val="aa"/>
          <w:rFonts w:ascii="Arial" w:eastAsia="Arial" w:hAnsi="Arial" w:cs="Arial"/>
          <w:iCs w:val="0"/>
          <w:kern w:val="1"/>
          <w:sz w:val="22"/>
          <w:szCs w:val="22"/>
          <w:shd w:val="clear" w:color="auto" w:fill="FFFFFF"/>
          <w:lang w:eastAsia="el-GR" w:bidi="hi-IN"/>
        </w:rPr>
        <w:t xml:space="preserve"> </w:t>
      </w:r>
      <w:r w:rsidRPr="00DE4E38">
        <w:rPr>
          <w:rStyle w:val="aa"/>
          <w:rFonts w:ascii="Arial" w:eastAsia="Bookman Old Style" w:hAnsi="Arial" w:cs="Arial"/>
          <w:i w:val="0"/>
          <w:iCs w:val="0"/>
          <w:spacing w:val="-3"/>
          <w:kern w:val="1"/>
          <w:sz w:val="22"/>
          <w:szCs w:val="22"/>
          <w:shd w:val="clear" w:color="auto" w:fill="FFFFFF"/>
        </w:rPr>
        <w:t>ως κατωτέρω:</w:t>
      </w:r>
      <w:r w:rsidRPr="00DE4E38">
        <w:rPr>
          <w:rFonts w:ascii="Arial" w:eastAsia="Arial" w:hAnsi="Arial" w:cs="Arial"/>
          <w:bCs/>
          <w:iCs/>
          <w:color w:val="00000A"/>
          <w:kern w:val="1"/>
          <w:sz w:val="22"/>
          <w:szCs w:val="22"/>
          <w:highlight w:val="white"/>
          <w:shd w:val="clear" w:color="auto" w:fill="FFFFFF"/>
          <w:lang w:eastAsia="el-GR"/>
        </w:rPr>
        <w:t xml:space="preserve"> </w:t>
      </w:r>
    </w:p>
    <w:p w:rsidR="00C6575B" w:rsidRDefault="00C6575B" w:rsidP="00DB78E9">
      <w:pPr>
        <w:pStyle w:val="af9"/>
        <w:spacing w:line="276" w:lineRule="auto"/>
        <w:ind w:left="-142"/>
        <w:jc w:val="both"/>
        <w:rPr>
          <w:rFonts w:ascii="Arial" w:eastAsia="Arial" w:hAnsi="Arial" w:cs="Arial"/>
          <w:bCs/>
          <w:iCs/>
          <w:color w:val="00000A"/>
          <w:kern w:val="1"/>
          <w:sz w:val="22"/>
          <w:szCs w:val="22"/>
          <w:shd w:val="clear" w:color="auto" w:fill="FFFFFF"/>
          <w:lang w:eastAsia="el-GR"/>
        </w:rPr>
      </w:pPr>
    </w:p>
    <w:p w:rsidR="00DB78E9" w:rsidRPr="00A609EF" w:rsidRDefault="00DB78E9" w:rsidP="00A609EF">
      <w:pPr>
        <w:pStyle w:val="af9"/>
        <w:numPr>
          <w:ilvl w:val="0"/>
          <w:numId w:val="36"/>
        </w:numPr>
        <w:rPr>
          <w:rFonts w:ascii="Arial" w:hAnsi="Arial" w:cs="Arial"/>
          <w:b/>
          <w:bCs/>
          <w:sz w:val="22"/>
          <w:szCs w:val="22"/>
        </w:rPr>
      </w:pPr>
      <w:r w:rsidRPr="00A609EF">
        <w:rPr>
          <w:rFonts w:ascii="Arial" w:hAnsi="Arial" w:cs="Arial"/>
          <w:b/>
          <w:bCs/>
          <w:sz w:val="22"/>
          <w:szCs w:val="22"/>
        </w:rPr>
        <w:t>Μείωση εξόδων</w:t>
      </w:r>
    </w:p>
    <w:p w:rsidR="00A609EF" w:rsidRPr="00A609EF" w:rsidRDefault="00A609EF" w:rsidP="00A609EF">
      <w:pPr>
        <w:ind w:left="360"/>
        <w:rPr>
          <w:rFonts w:ascii="Arial" w:hAnsi="Arial" w:cs="Arial"/>
          <w:b/>
          <w:bCs/>
          <w:sz w:val="22"/>
          <w:szCs w:val="22"/>
        </w:rPr>
      </w:pPr>
    </w:p>
    <w:tbl>
      <w:tblPr>
        <w:tblW w:w="0" w:type="auto"/>
        <w:jc w:val="center"/>
        <w:tblLayout w:type="fixed"/>
        <w:tblLook w:val="0000"/>
      </w:tblPr>
      <w:tblGrid>
        <w:gridCol w:w="1444"/>
        <w:gridCol w:w="2835"/>
        <w:gridCol w:w="1701"/>
        <w:gridCol w:w="1346"/>
        <w:gridCol w:w="1654"/>
      </w:tblGrid>
      <w:tr w:rsidR="00DB78E9" w:rsidRPr="006959F3" w:rsidTr="003D2F07">
        <w:trPr>
          <w:trHeight w:val="420"/>
          <w:jc w:val="center"/>
        </w:trPr>
        <w:tc>
          <w:tcPr>
            <w:tcW w:w="144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r w:rsidRPr="006959F3">
              <w:rPr>
                <w:rFonts w:ascii="Arial" w:hAnsi="Arial" w:cs="Arial"/>
                <w:b/>
                <w:bCs/>
                <w:color w:val="000000"/>
                <w:sz w:val="20"/>
                <w:szCs w:val="20"/>
                <w:lang w:eastAsia="el-GR"/>
              </w:rPr>
              <w:t>Κ.Α.</w:t>
            </w:r>
          </w:p>
        </w:tc>
        <w:tc>
          <w:tcPr>
            <w:tcW w:w="2835"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r w:rsidRPr="006959F3">
              <w:rPr>
                <w:rFonts w:ascii="Arial" w:hAnsi="Arial" w:cs="Arial"/>
                <w:b/>
                <w:bCs/>
                <w:color w:val="000000"/>
                <w:sz w:val="20"/>
                <w:szCs w:val="20"/>
                <w:lang w:eastAsia="el-GR"/>
              </w:rPr>
              <w:t>Τίτλος εξόδου</w:t>
            </w:r>
          </w:p>
        </w:tc>
        <w:tc>
          <w:tcPr>
            <w:tcW w:w="1701"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proofErr w:type="spellStart"/>
            <w:r w:rsidRPr="006959F3">
              <w:rPr>
                <w:rFonts w:ascii="Arial" w:hAnsi="Arial" w:cs="Arial"/>
                <w:b/>
                <w:bCs/>
                <w:color w:val="000000"/>
                <w:sz w:val="20"/>
                <w:szCs w:val="20"/>
                <w:lang w:eastAsia="el-GR"/>
              </w:rPr>
              <w:t>Προυπ</w:t>
            </w:r>
            <w:proofErr w:type="spellEnd"/>
            <w:r w:rsidRPr="006959F3">
              <w:rPr>
                <w:rFonts w:ascii="Arial" w:hAnsi="Arial" w:cs="Arial"/>
                <w:b/>
                <w:bCs/>
                <w:color w:val="000000"/>
                <w:sz w:val="20"/>
                <w:szCs w:val="20"/>
                <w:lang w:eastAsia="el-GR"/>
              </w:rPr>
              <w:t>/</w:t>
            </w:r>
            <w:proofErr w:type="spellStart"/>
            <w:r w:rsidRPr="006959F3">
              <w:rPr>
                <w:rFonts w:ascii="Arial" w:hAnsi="Arial" w:cs="Arial"/>
                <w:b/>
                <w:bCs/>
                <w:color w:val="000000"/>
                <w:sz w:val="20"/>
                <w:szCs w:val="20"/>
                <w:lang w:eastAsia="el-GR"/>
              </w:rPr>
              <w:t>σθέντα</w:t>
            </w:r>
            <w:proofErr w:type="spellEnd"/>
          </w:p>
        </w:tc>
        <w:tc>
          <w:tcPr>
            <w:tcW w:w="1346"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proofErr w:type="spellStart"/>
            <w:r w:rsidRPr="006959F3">
              <w:rPr>
                <w:rFonts w:ascii="Arial" w:hAnsi="Arial" w:cs="Arial"/>
                <w:b/>
                <w:bCs/>
                <w:color w:val="000000"/>
                <w:sz w:val="20"/>
                <w:szCs w:val="20"/>
                <w:lang w:eastAsia="el-GR"/>
              </w:rPr>
              <w:t>Αναμόρ</w:t>
            </w:r>
            <w:proofErr w:type="spellEnd"/>
            <w:r w:rsidRPr="006959F3">
              <w:rPr>
                <w:rFonts w:ascii="Arial" w:hAnsi="Arial" w:cs="Arial"/>
                <w:b/>
                <w:bCs/>
                <w:color w:val="000000"/>
                <w:sz w:val="20"/>
                <w:szCs w:val="20"/>
                <w:lang w:eastAsia="el-GR"/>
              </w:rPr>
              <w:t>-</w:t>
            </w:r>
            <w:proofErr w:type="spellStart"/>
            <w:r w:rsidRPr="006959F3">
              <w:rPr>
                <w:rFonts w:ascii="Arial" w:hAnsi="Arial" w:cs="Arial"/>
                <w:b/>
                <w:bCs/>
                <w:color w:val="000000"/>
                <w:sz w:val="20"/>
                <w:szCs w:val="20"/>
                <w:lang w:eastAsia="el-GR"/>
              </w:rPr>
              <w:t>φωση</w:t>
            </w:r>
            <w:proofErr w:type="spellEnd"/>
          </w:p>
        </w:tc>
        <w:tc>
          <w:tcPr>
            <w:tcW w:w="1654"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18"/>
                <w:szCs w:val="18"/>
              </w:rPr>
            </w:pPr>
            <w:r w:rsidRPr="006959F3">
              <w:rPr>
                <w:rFonts w:ascii="Arial" w:hAnsi="Arial" w:cs="Arial"/>
                <w:b/>
                <w:bCs/>
                <w:color w:val="000000"/>
                <w:sz w:val="18"/>
                <w:szCs w:val="18"/>
                <w:lang w:eastAsia="el-GR"/>
              </w:rPr>
              <w:t>Διαμορφωθέντα</w:t>
            </w:r>
          </w:p>
        </w:tc>
      </w:tr>
      <w:tr w:rsidR="00C6575B" w:rsidRPr="006959F3" w:rsidTr="003D2F07">
        <w:trPr>
          <w:trHeight w:val="490"/>
          <w:jc w:val="center"/>
        </w:trPr>
        <w:tc>
          <w:tcPr>
            <w:tcW w:w="1444" w:type="dxa"/>
            <w:tcBorders>
              <w:left w:val="single" w:sz="4" w:space="0" w:color="000000"/>
              <w:bottom w:val="single" w:sz="4" w:space="0" w:color="000000"/>
              <w:right w:val="single" w:sz="4" w:space="0" w:color="000000"/>
            </w:tcBorders>
            <w:shd w:val="clear" w:color="auto" w:fill="auto"/>
            <w:vAlign w:val="center"/>
          </w:tcPr>
          <w:p w:rsidR="00C6575B" w:rsidRPr="00C57E9B" w:rsidRDefault="00C6575B" w:rsidP="003D2F07">
            <w:pPr>
              <w:rPr>
                <w:rFonts w:ascii="Arial" w:hAnsi="Arial" w:cs="Arial"/>
                <w:sz w:val="20"/>
                <w:szCs w:val="20"/>
              </w:rPr>
            </w:pPr>
            <w:r>
              <w:rPr>
                <w:rFonts w:ascii="Arial" w:hAnsi="Arial" w:cs="Arial"/>
                <w:color w:val="000000"/>
                <w:sz w:val="20"/>
                <w:szCs w:val="20"/>
              </w:rPr>
              <w:t>15/6117.01</w:t>
            </w:r>
            <w:r w:rsidRPr="00C57E9B">
              <w:rPr>
                <w:rFonts w:ascii="Arial" w:hAnsi="Arial" w:cs="Arial"/>
                <w:color w:val="000000"/>
                <w:sz w:val="20"/>
                <w:szCs w:val="20"/>
              </w:rPr>
              <w:t>2</w:t>
            </w:r>
          </w:p>
        </w:tc>
        <w:tc>
          <w:tcPr>
            <w:tcW w:w="2835" w:type="dxa"/>
            <w:tcBorders>
              <w:bottom w:val="single" w:sz="4" w:space="0" w:color="000000"/>
              <w:right w:val="single" w:sz="4" w:space="0" w:color="000000"/>
            </w:tcBorders>
            <w:shd w:val="clear" w:color="auto" w:fill="auto"/>
            <w:vAlign w:val="center"/>
          </w:tcPr>
          <w:p w:rsidR="00C6575B" w:rsidRPr="00C57E9B" w:rsidRDefault="00C6575B" w:rsidP="003D2F07">
            <w:pPr>
              <w:rPr>
                <w:rFonts w:ascii="Arial" w:hAnsi="Arial" w:cs="Arial"/>
                <w:sz w:val="20"/>
                <w:szCs w:val="20"/>
              </w:rPr>
            </w:pPr>
            <w:r w:rsidRPr="00C57E9B">
              <w:rPr>
                <w:rFonts w:ascii="Arial" w:hAnsi="Arial" w:cs="Arial"/>
                <w:color w:val="000000"/>
                <w:sz w:val="20"/>
                <w:szCs w:val="20"/>
              </w:rPr>
              <w:t xml:space="preserve">Παροχή υπηρεσιών -εργασιών  προς κάλυψη αναγκών για την αποφυγή της διάδοσης του </w:t>
            </w:r>
            <w:proofErr w:type="spellStart"/>
            <w:r w:rsidRPr="00C57E9B">
              <w:rPr>
                <w:rFonts w:ascii="Arial" w:hAnsi="Arial" w:cs="Arial"/>
                <w:color w:val="000000"/>
                <w:sz w:val="20"/>
                <w:szCs w:val="20"/>
              </w:rPr>
              <w:t>κορωνοιου</w:t>
            </w:r>
            <w:proofErr w:type="spellEnd"/>
            <w:r w:rsidRPr="00C57E9B">
              <w:rPr>
                <w:rFonts w:ascii="Arial" w:hAnsi="Arial" w:cs="Arial"/>
                <w:color w:val="000000"/>
                <w:sz w:val="20"/>
                <w:szCs w:val="20"/>
              </w:rPr>
              <w:t xml:space="preserve"> COVID-19</w:t>
            </w:r>
          </w:p>
        </w:tc>
        <w:tc>
          <w:tcPr>
            <w:tcW w:w="1701" w:type="dxa"/>
            <w:tcBorders>
              <w:bottom w:val="single" w:sz="4" w:space="0" w:color="000000"/>
              <w:right w:val="single" w:sz="4" w:space="0" w:color="000000"/>
            </w:tcBorders>
            <w:shd w:val="clear" w:color="auto" w:fill="auto"/>
            <w:vAlign w:val="center"/>
          </w:tcPr>
          <w:p w:rsidR="00C6575B" w:rsidRPr="009A0A82" w:rsidRDefault="00C6575B" w:rsidP="003D2F07">
            <w:pPr>
              <w:jc w:val="right"/>
              <w:rPr>
                <w:rFonts w:ascii="Arial" w:hAnsi="Arial" w:cs="Arial"/>
                <w:sz w:val="20"/>
                <w:szCs w:val="20"/>
              </w:rPr>
            </w:pPr>
            <w:r w:rsidRPr="00C57E9B">
              <w:rPr>
                <w:rFonts w:ascii="Arial" w:hAnsi="Arial" w:cs="Arial"/>
                <w:color w:val="000000"/>
                <w:sz w:val="20"/>
                <w:szCs w:val="20"/>
              </w:rPr>
              <w:t>2</w:t>
            </w:r>
            <w:r>
              <w:rPr>
                <w:rFonts w:ascii="Arial" w:hAnsi="Arial" w:cs="Arial"/>
                <w:color w:val="000000"/>
                <w:sz w:val="20"/>
                <w:szCs w:val="20"/>
              </w:rPr>
              <w:t xml:space="preserve">7.371,44 </w:t>
            </w:r>
          </w:p>
        </w:tc>
        <w:tc>
          <w:tcPr>
            <w:tcW w:w="1346" w:type="dxa"/>
            <w:tcBorders>
              <w:bottom w:val="single" w:sz="4" w:space="0" w:color="000000"/>
              <w:right w:val="single" w:sz="4" w:space="0" w:color="000000"/>
            </w:tcBorders>
            <w:shd w:val="clear" w:color="auto" w:fill="auto"/>
            <w:vAlign w:val="center"/>
          </w:tcPr>
          <w:p w:rsidR="00C6575B" w:rsidRPr="00C57E9B" w:rsidRDefault="00C6575B" w:rsidP="003D2F07">
            <w:pPr>
              <w:jc w:val="center"/>
              <w:rPr>
                <w:rFonts w:ascii="Arial" w:hAnsi="Arial" w:cs="Arial"/>
                <w:sz w:val="20"/>
                <w:szCs w:val="20"/>
              </w:rPr>
            </w:pPr>
            <w:r w:rsidRPr="00C57E9B">
              <w:rPr>
                <w:rFonts w:ascii="Arial" w:hAnsi="Arial" w:cs="Arial"/>
                <w:color w:val="000000"/>
                <w:sz w:val="20"/>
                <w:szCs w:val="20"/>
                <w:lang w:val="en-US"/>
              </w:rPr>
              <w:t>14.105,00</w:t>
            </w:r>
          </w:p>
        </w:tc>
        <w:tc>
          <w:tcPr>
            <w:tcW w:w="1654" w:type="dxa"/>
            <w:tcBorders>
              <w:bottom w:val="single" w:sz="4" w:space="0" w:color="000000"/>
              <w:right w:val="single" w:sz="4" w:space="0" w:color="000000"/>
            </w:tcBorders>
            <w:shd w:val="clear" w:color="auto" w:fill="auto"/>
            <w:vAlign w:val="center"/>
          </w:tcPr>
          <w:p w:rsidR="00C6575B" w:rsidRPr="009A0A82" w:rsidRDefault="00C6575B" w:rsidP="003D2F07">
            <w:pPr>
              <w:jc w:val="right"/>
              <w:rPr>
                <w:rFonts w:ascii="Arial" w:hAnsi="Arial" w:cs="Arial"/>
                <w:sz w:val="20"/>
                <w:szCs w:val="20"/>
              </w:rPr>
            </w:pPr>
            <w:r w:rsidRPr="00C57E9B">
              <w:rPr>
                <w:rFonts w:ascii="Arial" w:hAnsi="Arial" w:cs="Arial"/>
                <w:color w:val="000000"/>
                <w:sz w:val="20"/>
                <w:szCs w:val="20"/>
                <w:lang w:val="en-US"/>
              </w:rPr>
              <w:t>1</w:t>
            </w:r>
            <w:r>
              <w:rPr>
                <w:rFonts w:ascii="Arial" w:hAnsi="Arial" w:cs="Arial"/>
                <w:color w:val="000000"/>
                <w:sz w:val="20"/>
                <w:szCs w:val="20"/>
              </w:rPr>
              <w:t>3.266,44</w:t>
            </w:r>
          </w:p>
        </w:tc>
      </w:tr>
      <w:tr w:rsidR="00C6575B" w:rsidRPr="006959F3" w:rsidTr="003D2F07">
        <w:trPr>
          <w:trHeight w:val="410"/>
          <w:jc w:val="center"/>
        </w:trPr>
        <w:tc>
          <w:tcPr>
            <w:tcW w:w="1444" w:type="dxa"/>
            <w:tcBorders>
              <w:left w:val="single" w:sz="4" w:space="0" w:color="000000"/>
              <w:bottom w:val="single" w:sz="4" w:space="0" w:color="000000"/>
              <w:right w:val="single" w:sz="4" w:space="0" w:color="000000"/>
            </w:tcBorders>
            <w:shd w:val="clear" w:color="auto" w:fill="D9D9D9"/>
            <w:vAlign w:val="center"/>
          </w:tcPr>
          <w:p w:rsidR="00C6575B" w:rsidRPr="00C57E9B" w:rsidRDefault="00C6575B" w:rsidP="003D2F07">
            <w:pPr>
              <w:rPr>
                <w:rFonts w:ascii="Arial" w:hAnsi="Arial" w:cs="Arial"/>
                <w:sz w:val="20"/>
                <w:szCs w:val="20"/>
              </w:rPr>
            </w:pPr>
            <w:r w:rsidRPr="00C57E9B">
              <w:rPr>
                <w:rFonts w:ascii="Arial" w:hAnsi="Arial" w:cs="Arial"/>
                <w:color w:val="000000"/>
                <w:sz w:val="20"/>
                <w:szCs w:val="20"/>
                <w:lang w:eastAsia="el-GR"/>
              </w:rPr>
              <w:t> </w:t>
            </w:r>
          </w:p>
        </w:tc>
        <w:tc>
          <w:tcPr>
            <w:tcW w:w="2835" w:type="dxa"/>
            <w:tcBorders>
              <w:bottom w:val="single" w:sz="4" w:space="0" w:color="000000"/>
              <w:right w:val="single" w:sz="4" w:space="0" w:color="000000"/>
            </w:tcBorders>
            <w:shd w:val="clear" w:color="auto" w:fill="D9D9D9"/>
            <w:vAlign w:val="center"/>
          </w:tcPr>
          <w:p w:rsidR="00C6575B" w:rsidRPr="00C57E9B" w:rsidRDefault="00C6575B" w:rsidP="003D2F07">
            <w:pPr>
              <w:rPr>
                <w:rFonts w:ascii="Arial" w:hAnsi="Arial" w:cs="Arial"/>
                <w:sz w:val="20"/>
                <w:szCs w:val="20"/>
              </w:rPr>
            </w:pPr>
            <w:r w:rsidRPr="00C57E9B">
              <w:rPr>
                <w:rFonts w:ascii="Arial" w:hAnsi="Arial" w:cs="Arial"/>
                <w:b/>
                <w:bCs/>
                <w:color w:val="000000"/>
                <w:sz w:val="20"/>
                <w:szCs w:val="20"/>
                <w:lang w:eastAsia="el-GR"/>
              </w:rPr>
              <w:t>Σύνολο μείωσης εξόδων</w:t>
            </w:r>
          </w:p>
        </w:tc>
        <w:tc>
          <w:tcPr>
            <w:tcW w:w="1701" w:type="dxa"/>
            <w:tcBorders>
              <w:bottom w:val="single" w:sz="4" w:space="0" w:color="000000"/>
              <w:right w:val="single" w:sz="4" w:space="0" w:color="000000"/>
            </w:tcBorders>
            <w:shd w:val="clear" w:color="auto" w:fill="D9D9D9"/>
            <w:vAlign w:val="center"/>
          </w:tcPr>
          <w:p w:rsidR="00C6575B" w:rsidRPr="00C57E9B" w:rsidRDefault="00C6575B" w:rsidP="003D2F07">
            <w:pPr>
              <w:rPr>
                <w:rFonts w:ascii="Arial" w:hAnsi="Arial" w:cs="Arial"/>
                <w:sz w:val="20"/>
                <w:szCs w:val="20"/>
              </w:rPr>
            </w:pPr>
            <w:r w:rsidRPr="00C57E9B">
              <w:rPr>
                <w:rFonts w:ascii="Arial" w:hAnsi="Arial" w:cs="Arial"/>
                <w:color w:val="000000"/>
                <w:sz w:val="20"/>
                <w:szCs w:val="20"/>
                <w:lang w:eastAsia="el-GR"/>
              </w:rPr>
              <w:t> </w:t>
            </w:r>
          </w:p>
        </w:tc>
        <w:tc>
          <w:tcPr>
            <w:tcW w:w="1346" w:type="dxa"/>
            <w:tcBorders>
              <w:bottom w:val="single" w:sz="4" w:space="0" w:color="000000"/>
              <w:right w:val="single" w:sz="4" w:space="0" w:color="000000"/>
            </w:tcBorders>
            <w:shd w:val="clear" w:color="auto" w:fill="D9D9D9"/>
            <w:vAlign w:val="center"/>
          </w:tcPr>
          <w:p w:rsidR="00C6575B" w:rsidRPr="00C57E9B" w:rsidRDefault="00C6575B" w:rsidP="003D2F07">
            <w:pPr>
              <w:jc w:val="center"/>
              <w:rPr>
                <w:rFonts w:ascii="Arial" w:hAnsi="Arial" w:cs="Arial"/>
                <w:sz w:val="20"/>
                <w:szCs w:val="20"/>
                <w:lang w:val="en-US"/>
              </w:rPr>
            </w:pPr>
            <w:r w:rsidRPr="00C57E9B">
              <w:rPr>
                <w:rFonts w:ascii="Arial" w:hAnsi="Arial" w:cs="Arial"/>
                <w:sz w:val="20"/>
                <w:szCs w:val="20"/>
                <w:lang w:val="en-US"/>
              </w:rPr>
              <w:t>14.105,00</w:t>
            </w:r>
          </w:p>
        </w:tc>
        <w:tc>
          <w:tcPr>
            <w:tcW w:w="1654" w:type="dxa"/>
            <w:tcBorders>
              <w:bottom w:val="single" w:sz="4" w:space="0" w:color="000000"/>
              <w:right w:val="single" w:sz="4" w:space="0" w:color="000000"/>
            </w:tcBorders>
            <w:shd w:val="clear" w:color="auto" w:fill="D9D9D9"/>
            <w:vAlign w:val="center"/>
          </w:tcPr>
          <w:p w:rsidR="00C6575B" w:rsidRPr="00C57E9B" w:rsidRDefault="00C6575B" w:rsidP="003D2F07">
            <w:pPr>
              <w:rPr>
                <w:rFonts w:ascii="Arial" w:hAnsi="Arial" w:cs="Arial"/>
                <w:sz w:val="20"/>
                <w:szCs w:val="20"/>
              </w:rPr>
            </w:pPr>
            <w:r w:rsidRPr="00C57E9B">
              <w:rPr>
                <w:rFonts w:ascii="Arial" w:hAnsi="Arial" w:cs="Arial"/>
                <w:b/>
                <w:bCs/>
                <w:color w:val="000000"/>
                <w:sz w:val="20"/>
                <w:szCs w:val="20"/>
                <w:lang w:eastAsia="el-GR"/>
              </w:rPr>
              <w:t> </w:t>
            </w:r>
          </w:p>
        </w:tc>
      </w:tr>
    </w:tbl>
    <w:p w:rsidR="00DB78E9" w:rsidRPr="006959F3" w:rsidRDefault="00DB78E9" w:rsidP="00DB78E9">
      <w:pPr>
        <w:rPr>
          <w:rFonts w:ascii="Arial" w:hAnsi="Arial" w:cs="Arial"/>
          <w:sz w:val="22"/>
          <w:szCs w:val="22"/>
          <w:lang w:val="en-US"/>
        </w:rPr>
      </w:pPr>
    </w:p>
    <w:p w:rsidR="00DB78E9" w:rsidRPr="006959F3" w:rsidRDefault="00DB78E9" w:rsidP="00DB78E9">
      <w:pPr>
        <w:rPr>
          <w:rFonts w:ascii="Arial" w:hAnsi="Arial" w:cs="Arial"/>
          <w:sz w:val="22"/>
          <w:szCs w:val="22"/>
        </w:rPr>
      </w:pPr>
      <w:r w:rsidRPr="00035461">
        <w:rPr>
          <w:rFonts w:ascii="Arial" w:hAnsi="Arial" w:cs="Arial"/>
          <w:b/>
          <w:sz w:val="22"/>
          <w:szCs w:val="22"/>
        </w:rPr>
        <w:t>2)</w:t>
      </w:r>
      <w:r>
        <w:rPr>
          <w:rFonts w:ascii="Arial" w:hAnsi="Arial" w:cs="Arial"/>
          <w:sz w:val="22"/>
          <w:szCs w:val="22"/>
        </w:rPr>
        <w:t xml:space="preserve">Το ποσό των </w:t>
      </w:r>
      <w:r w:rsidR="00C6575B">
        <w:rPr>
          <w:rFonts w:ascii="Arial" w:hAnsi="Arial" w:cs="Arial"/>
          <w:sz w:val="22"/>
          <w:szCs w:val="22"/>
        </w:rPr>
        <w:t>14.105,00</w:t>
      </w:r>
      <w:r>
        <w:rPr>
          <w:rFonts w:ascii="Arial" w:hAnsi="Arial" w:cs="Arial"/>
          <w:sz w:val="22"/>
          <w:szCs w:val="22"/>
        </w:rPr>
        <w:t xml:space="preserve"> €  μεταφέρεται</w:t>
      </w:r>
      <w:r w:rsidRPr="006959F3">
        <w:rPr>
          <w:rFonts w:ascii="Arial" w:hAnsi="Arial" w:cs="Arial"/>
          <w:sz w:val="22"/>
          <w:szCs w:val="22"/>
        </w:rPr>
        <w:t xml:space="preserve"> σ</w:t>
      </w:r>
      <w:r>
        <w:rPr>
          <w:rFonts w:ascii="Arial" w:hAnsi="Arial" w:cs="Arial"/>
          <w:sz w:val="22"/>
          <w:szCs w:val="22"/>
        </w:rPr>
        <w:t>το αποθεματικό (Κ.Α. 9111) το οποίο α</w:t>
      </w:r>
      <w:r w:rsidRPr="006959F3">
        <w:rPr>
          <w:rFonts w:ascii="Arial" w:hAnsi="Arial" w:cs="Arial"/>
          <w:sz w:val="22"/>
          <w:szCs w:val="22"/>
        </w:rPr>
        <w:t>υξάνεται ισόποσα</w:t>
      </w:r>
      <w:r>
        <w:rPr>
          <w:rFonts w:ascii="Arial" w:hAnsi="Arial" w:cs="Arial"/>
          <w:sz w:val="22"/>
          <w:szCs w:val="22"/>
        </w:rPr>
        <w:t>.</w:t>
      </w:r>
    </w:p>
    <w:p w:rsidR="00DB78E9" w:rsidRDefault="00DB78E9" w:rsidP="00DB78E9">
      <w:pPr>
        <w:rPr>
          <w:rFonts w:ascii="Arial" w:hAnsi="Arial" w:cs="Arial"/>
          <w:sz w:val="22"/>
          <w:szCs w:val="22"/>
        </w:rPr>
      </w:pPr>
      <w:r w:rsidRPr="00035461">
        <w:rPr>
          <w:rFonts w:ascii="Arial" w:hAnsi="Arial" w:cs="Arial"/>
          <w:b/>
          <w:sz w:val="22"/>
          <w:szCs w:val="22"/>
        </w:rPr>
        <w:t>3)</w:t>
      </w:r>
      <w:r w:rsidRPr="006959F3">
        <w:rPr>
          <w:rFonts w:ascii="Arial" w:hAnsi="Arial" w:cs="Arial"/>
          <w:sz w:val="22"/>
          <w:szCs w:val="22"/>
        </w:rPr>
        <w:t>Από την πίστωση του αποθεματικού (Κ.</w:t>
      </w:r>
      <w:r>
        <w:rPr>
          <w:rFonts w:ascii="Arial" w:hAnsi="Arial" w:cs="Arial"/>
          <w:sz w:val="22"/>
          <w:szCs w:val="22"/>
        </w:rPr>
        <w:t xml:space="preserve">Α. 9111) το ποσό των </w:t>
      </w:r>
      <w:r w:rsidR="00C6575B">
        <w:rPr>
          <w:rFonts w:ascii="Arial" w:hAnsi="Arial" w:cs="Arial"/>
          <w:sz w:val="22"/>
          <w:szCs w:val="22"/>
        </w:rPr>
        <w:t>14.105</w:t>
      </w:r>
      <w:r>
        <w:rPr>
          <w:rFonts w:ascii="Arial" w:hAnsi="Arial" w:cs="Arial"/>
          <w:sz w:val="22"/>
          <w:szCs w:val="22"/>
        </w:rPr>
        <w:t>,00 €</w:t>
      </w:r>
      <w:r w:rsidRPr="006959F3">
        <w:rPr>
          <w:rFonts w:ascii="Arial" w:hAnsi="Arial" w:cs="Arial"/>
          <w:sz w:val="22"/>
          <w:szCs w:val="22"/>
        </w:rPr>
        <w:t xml:space="preserve">  μεταφ</w:t>
      </w:r>
      <w:r>
        <w:rPr>
          <w:rFonts w:ascii="Arial" w:hAnsi="Arial" w:cs="Arial"/>
          <w:sz w:val="22"/>
          <w:szCs w:val="22"/>
        </w:rPr>
        <w:t>έρεται</w:t>
      </w:r>
      <w:r w:rsidRPr="006959F3">
        <w:rPr>
          <w:rFonts w:ascii="Arial" w:hAnsi="Arial" w:cs="Arial"/>
          <w:sz w:val="22"/>
          <w:szCs w:val="22"/>
        </w:rPr>
        <w:t xml:space="preserve"> στο σκέλος των εξόδων για την δημιουργία των παρακάτω κωδικών εξόδων</w:t>
      </w:r>
    </w:p>
    <w:p w:rsidR="00DB78E9" w:rsidRPr="006959F3" w:rsidRDefault="00DB78E9" w:rsidP="00DB78E9">
      <w:pPr>
        <w:rPr>
          <w:rFonts w:ascii="Arial" w:hAnsi="Arial" w:cs="Arial"/>
          <w:sz w:val="22"/>
          <w:szCs w:val="22"/>
        </w:rPr>
      </w:pPr>
    </w:p>
    <w:p w:rsidR="00DB78E9" w:rsidRDefault="00DB78E9" w:rsidP="00DB78E9">
      <w:pPr>
        <w:rPr>
          <w:rFonts w:ascii="Arial" w:hAnsi="Arial" w:cs="Arial"/>
          <w:b/>
          <w:bCs/>
          <w:sz w:val="22"/>
          <w:szCs w:val="22"/>
        </w:rPr>
      </w:pPr>
      <w:r>
        <w:rPr>
          <w:rFonts w:ascii="Arial" w:hAnsi="Arial" w:cs="Arial"/>
          <w:b/>
          <w:bCs/>
          <w:sz w:val="22"/>
          <w:szCs w:val="22"/>
        </w:rPr>
        <w:t xml:space="preserve"> </w:t>
      </w:r>
      <w:r w:rsidRPr="006959F3">
        <w:rPr>
          <w:rFonts w:ascii="Arial" w:hAnsi="Arial" w:cs="Arial"/>
          <w:b/>
          <w:bCs/>
          <w:sz w:val="22"/>
          <w:szCs w:val="22"/>
        </w:rPr>
        <w:t xml:space="preserve"> Δημιουργία νέων κωδικών εξόδων</w:t>
      </w:r>
    </w:p>
    <w:p w:rsidR="00C6575B" w:rsidRPr="006959F3" w:rsidRDefault="00C6575B" w:rsidP="00DB78E9">
      <w:pPr>
        <w:rPr>
          <w:rFonts w:ascii="Arial" w:hAnsi="Arial" w:cs="Arial"/>
          <w:sz w:val="22"/>
          <w:szCs w:val="22"/>
        </w:rPr>
      </w:pPr>
    </w:p>
    <w:tbl>
      <w:tblPr>
        <w:tblW w:w="0" w:type="auto"/>
        <w:jc w:val="center"/>
        <w:tblLayout w:type="fixed"/>
        <w:tblLook w:val="0000"/>
      </w:tblPr>
      <w:tblGrid>
        <w:gridCol w:w="1444"/>
        <w:gridCol w:w="2835"/>
        <w:gridCol w:w="1701"/>
        <w:gridCol w:w="1559"/>
        <w:gridCol w:w="1441"/>
      </w:tblGrid>
      <w:tr w:rsidR="00DB78E9" w:rsidRPr="006959F3" w:rsidTr="003D2F07">
        <w:trPr>
          <w:trHeight w:val="400"/>
          <w:jc w:val="center"/>
        </w:trPr>
        <w:tc>
          <w:tcPr>
            <w:tcW w:w="144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r w:rsidRPr="006959F3">
              <w:rPr>
                <w:rFonts w:ascii="Arial" w:hAnsi="Arial" w:cs="Arial"/>
                <w:b/>
                <w:bCs/>
                <w:color w:val="000000"/>
                <w:sz w:val="20"/>
                <w:szCs w:val="20"/>
                <w:lang w:eastAsia="el-GR"/>
              </w:rPr>
              <w:t>Κ.Α.</w:t>
            </w:r>
          </w:p>
        </w:tc>
        <w:tc>
          <w:tcPr>
            <w:tcW w:w="2835"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r w:rsidRPr="006959F3">
              <w:rPr>
                <w:rFonts w:ascii="Arial" w:hAnsi="Arial" w:cs="Arial"/>
                <w:b/>
                <w:bCs/>
                <w:color w:val="000000"/>
                <w:sz w:val="20"/>
                <w:szCs w:val="20"/>
                <w:lang w:eastAsia="el-GR"/>
              </w:rPr>
              <w:t>Τίτλος εξόδου</w:t>
            </w:r>
          </w:p>
        </w:tc>
        <w:tc>
          <w:tcPr>
            <w:tcW w:w="1701"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proofErr w:type="spellStart"/>
            <w:r w:rsidRPr="006959F3">
              <w:rPr>
                <w:rFonts w:ascii="Arial" w:hAnsi="Arial" w:cs="Arial"/>
                <w:b/>
                <w:bCs/>
                <w:color w:val="000000"/>
                <w:sz w:val="20"/>
                <w:szCs w:val="20"/>
                <w:lang w:eastAsia="el-GR"/>
              </w:rPr>
              <w:t>Προυπ</w:t>
            </w:r>
            <w:proofErr w:type="spellEnd"/>
            <w:r w:rsidRPr="006959F3">
              <w:rPr>
                <w:rFonts w:ascii="Arial" w:hAnsi="Arial" w:cs="Arial"/>
                <w:b/>
                <w:bCs/>
                <w:color w:val="000000"/>
                <w:sz w:val="20"/>
                <w:szCs w:val="20"/>
                <w:lang w:eastAsia="el-GR"/>
              </w:rPr>
              <w:t>/</w:t>
            </w:r>
            <w:proofErr w:type="spellStart"/>
            <w:r w:rsidRPr="006959F3">
              <w:rPr>
                <w:rFonts w:ascii="Arial" w:hAnsi="Arial" w:cs="Arial"/>
                <w:b/>
                <w:bCs/>
                <w:color w:val="000000"/>
                <w:sz w:val="20"/>
                <w:szCs w:val="20"/>
                <w:lang w:eastAsia="el-GR"/>
              </w:rPr>
              <w:t>σθέντα</w:t>
            </w:r>
            <w:proofErr w:type="spellEnd"/>
          </w:p>
        </w:tc>
        <w:tc>
          <w:tcPr>
            <w:tcW w:w="1559"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20"/>
                <w:szCs w:val="20"/>
              </w:rPr>
            </w:pPr>
            <w:r>
              <w:rPr>
                <w:rFonts w:ascii="Arial" w:hAnsi="Arial" w:cs="Arial"/>
                <w:b/>
                <w:bCs/>
                <w:color w:val="000000"/>
                <w:sz w:val="20"/>
                <w:szCs w:val="20"/>
                <w:lang w:eastAsia="el-GR"/>
              </w:rPr>
              <w:t>Αναμόρ</w:t>
            </w:r>
            <w:r w:rsidRPr="006959F3">
              <w:rPr>
                <w:rFonts w:ascii="Arial" w:hAnsi="Arial" w:cs="Arial"/>
                <w:b/>
                <w:bCs/>
                <w:color w:val="000000"/>
                <w:sz w:val="20"/>
                <w:szCs w:val="20"/>
                <w:lang w:eastAsia="el-GR"/>
              </w:rPr>
              <w:t>φωση</w:t>
            </w:r>
          </w:p>
        </w:tc>
        <w:tc>
          <w:tcPr>
            <w:tcW w:w="1441" w:type="dxa"/>
            <w:tcBorders>
              <w:top w:val="single" w:sz="4" w:space="0" w:color="000000"/>
              <w:bottom w:val="single" w:sz="4" w:space="0" w:color="000000"/>
              <w:right w:val="single" w:sz="4" w:space="0" w:color="000000"/>
            </w:tcBorders>
            <w:shd w:val="clear" w:color="auto" w:fill="BFBFBF"/>
            <w:vAlign w:val="center"/>
          </w:tcPr>
          <w:p w:rsidR="00DB78E9" w:rsidRPr="006959F3" w:rsidRDefault="00DB78E9" w:rsidP="003D2F07">
            <w:pPr>
              <w:rPr>
                <w:rFonts w:ascii="Arial" w:hAnsi="Arial" w:cs="Arial"/>
                <w:sz w:val="18"/>
                <w:szCs w:val="18"/>
              </w:rPr>
            </w:pPr>
            <w:proofErr w:type="spellStart"/>
            <w:r>
              <w:rPr>
                <w:rFonts w:ascii="Arial" w:hAnsi="Arial" w:cs="Arial"/>
                <w:b/>
                <w:bCs/>
                <w:color w:val="000000"/>
                <w:sz w:val="18"/>
                <w:szCs w:val="18"/>
                <w:lang w:eastAsia="el-GR"/>
              </w:rPr>
              <w:t>Διαμορ</w:t>
            </w:r>
            <w:proofErr w:type="spellEnd"/>
            <w:r>
              <w:rPr>
                <w:rFonts w:ascii="Arial" w:hAnsi="Arial" w:cs="Arial"/>
                <w:b/>
                <w:bCs/>
                <w:color w:val="000000"/>
                <w:sz w:val="18"/>
                <w:szCs w:val="18"/>
                <w:lang w:eastAsia="el-GR"/>
              </w:rPr>
              <w:t>/</w:t>
            </w:r>
            <w:proofErr w:type="spellStart"/>
            <w:r>
              <w:rPr>
                <w:rFonts w:ascii="Arial" w:hAnsi="Arial" w:cs="Arial"/>
                <w:b/>
                <w:bCs/>
                <w:color w:val="000000"/>
                <w:sz w:val="18"/>
                <w:szCs w:val="18"/>
                <w:lang w:eastAsia="el-GR"/>
              </w:rPr>
              <w:t>θε</w:t>
            </w:r>
            <w:r w:rsidRPr="006959F3">
              <w:rPr>
                <w:rFonts w:ascii="Arial" w:hAnsi="Arial" w:cs="Arial"/>
                <w:b/>
                <w:bCs/>
                <w:color w:val="000000"/>
                <w:sz w:val="18"/>
                <w:szCs w:val="18"/>
                <w:lang w:eastAsia="el-GR"/>
              </w:rPr>
              <w:t>ντα</w:t>
            </w:r>
            <w:proofErr w:type="spellEnd"/>
          </w:p>
        </w:tc>
      </w:tr>
      <w:tr w:rsidR="00C6575B" w:rsidRPr="006959F3" w:rsidTr="00A609EF">
        <w:trPr>
          <w:trHeight w:val="1300"/>
          <w:jc w:val="center"/>
        </w:trPr>
        <w:tc>
          <w:tcPr>
            <w:tcW w:w="1444" w:type="dxa"/>
            <w:tcBorders>
              <w:left w:val="single" w:sz="4" w:space="0" w:color="000000"/>
              <w:bottom w:val="single" w:sz="4" w:space="0" w:color="auto"/>
              <w:right w:val="single" w:sz="4" w:space="0" w:color="000000"/>
            </w:tcBorders>
            <w:shd w:val="clear" w:color="auto" w:fill="auto"/>
            <w:vAlign w:val="center"/>
          </w:tcPr>
          <w:p w:rsidR="00C6575B" w:rsidRPr="00C57E9B" w:rsidRDefault="00C6575B" w:rsidP="003D2F07">
            <w:pPr>
              <w:rPr>
                <w:rFonts w:ascii="Arial" w:hAnsi="Arial" w:cs="Arial"/>
                <w:sz w:val="20"/>
                <w:szCs w:val="20"/>
              </w:rPr>
            </w:pPr>
            <w:r w:rsidRPr="00C57E9B">
              <w:rPr>
                <w:rFonts w:ascii="Arial" w:hAnsi="Arial" w:cs="Arial"/>
                <w:sz w:val="20"/>
                <w:szCs w:val="20"/>
              </w:rPr>
              <w:t>70/6041.002</w:t>
            </w:r>
          </w:p>
        </w:tc>
        <w:tc>
          <w:tcPr>
            <w:tcW w:w="2835" w:type="dxa"/>
            <w:tcBorders>
              <w:bottom w:val="single" w:sz="4" w:space="0" w:color="auto"/>
              <w:right w:val="single" w:sz="4" w:space="0" w:color="000000"/>
            </w:tcBorders>
            <w:shd w:val="clear" w:color="auto" w:fill="auto"/>
            <w:vAlign w:val="center"/>
          </w:tcPr>
          <w:p w:rsidR="00C6575B" w:rsidRPr="00C57E9B" w:rsidRDefault="00C6575B" w:rsidP="003D2F07">
            <w:pPr>
              <w:rPr>
                <w:rFonts w:ascii="Arial" w:hAnsi="Arial" w:cs="Arial"/>
                <w:sz w:val="20"/>
                <w:szCs w:val="20"/>
              </w:rPr>
            </w:pPr>
            <w:r w:rsidRPr="00C57E9B">
              <w:rPr>
                <w:rFonts w:ascii="Arial" w:hAnsi="Arial" w:cs="Arial"/>
                <w:color w:val="000000"/>
                <w:sz w:val="20"/>
                <w:szCs w:val="20"/>
              </w:rPr>
              <w:t xml:space="preserve">Αμοιβές εκτάκτων υπαλλήλων για την καθαριότητα των εγκαταστάσεων του δήμου και των σχολικών  μονάδων προς αντιμετώπιση εκτάκτων αναγκών λόγω των μέτρων αποτροπής της διασποράς του </w:t>
            </w:r>
            <w:proofErr w:type="spellStart"/>
            <w:r w:rsidRPr="00C57E9B">
              <w:rPr>
                <w:rFonts w:ascii="Arial" w:hAnsi="Arial" w:cs="Arial"/>
                <w:color w:val="000000"/>
                <w:sz w:val="20"/>
                <w:szCs w:val="20"/>
              </w:rPr>
              <w:t>κορωνοϊού</w:t>
            </w:r>
            <w:proofErr w:type="spellEnd"/>
          </w:p>
        </w:tc>
        <w:tc>
          <w:tcPr>
            <w:tcW w:w="1701" w:type="dxa"/>
            <w:tcBorders>
              <w:bottom w:val="single" w:sz="4" w:space="0" w:color="auto"/>
              <w:right w:val="single" w:sz="4" w:space="0" w:color="000000"/>
            </w:tcBorders>
            <w:shd w:val="clear" w:color="auto" w:fill="auto"/>
            <w:vAlign w:val="center"/>
          </w:tcPr>
          <w:p w:rsidR="00C6575B" w:rsidRPr="00C57E9B" w:rsidRDefault="00C6575B" w:rsidP="003D2F07">
            <w:pPr>
              <w:jc w:val="right"/>
              <w:rPr>
                <w:rFonts w:ascii="Arial" w:hAnsi="Arial" w:cs="Arial"/>
                <w:sz w:val="20"/>
                <w:szCs w:val="20"/>
              </w:rPr>
            </w:pPr>
            <w:r w:rsidRPr="00C57E9B">
              <w:rPr>
                <w:rFonts w:ascii="Arial" w:hAnsi="Arial" w:cs="Arial"/>
                <w:color w:val="000000"/>
                <w:sz w:val="20"/>
                <w:szCs w:val="20"/>
                <w:lang w:eastAsia="el-GR"/>
              </w:rPr>
              <w:t>0,00 € </w:t>
            </w:r>
          </w:p>
        </w:tc>
        <w:tc>
          <w:tcPr>
            <w:tcW w:w="1559" w:type="dxa"/>
            <w:tcBorders>
              <w:bottom w:val="single" w:sz="4" w:space="0" w:color="auto"/>
              <w:right w:val="single" w:sz="4" w:space="0" w:color="000000"/>
            </w:tcBorders>
            <w:shd w:val="clear" w:color="auto" w:fill="auto"/>
            <w:vAlign w:val="center"/>
          </w:tcPr>
          <w:p w:rsidR="00C6575B" w:rsidRPr="00C57E9B" w:rsidRDefault="00C6575B" w:rsidP="003D2F07">
            <w:pPr>
              <w:jc w:val="right"/>
              <w:rPr>
                <w:rFonts w:ascii="Arial" w:hAnsi="Arial" w:cs="Arial"/>
                <w:sz w:val="20"/>
                <w:szCs w:val="20"/>
              </w:rPr>
            </w:pPr>
            <w:r w:rsidRPr="00C57E9B">
              <w:rPr>
                <w:rFonts w:ascii="Arial" w:hAnsi="Arial" w:cs="Arial"/>
                <w:sz w:val="20"/>
                <w:szCs w:val="20"/>
              </w:rPr>
              <w:t>11.000,00 €</w:t>
            </w:r>
          </w:p>
        </w:tc>
        <w:tc>
          <w:tcPr>
            <w:tcW w:w="1441" w:type="dxa"/>
            <w:tcBorders>
              <w:bottom w:val="single" w:sz="4" w:space="0" w:color="auto"/>
              <w:right w:val="single" w:sz="4" w:space="0" w:color="000000"/>
            </w:tcBorders>
            <w:shd w:val="clear" w:color="auto" w:fill="auto"/>
            <w:vAlign w:val="center"/>
          </w:tcPr>
          <w:p w:rsidR="00C6575B" w:rsidRPr="00C57E9B" w:rsidRDefault="00C6575B" w:rsidP="003D2F07">
            <w:pPr>
              <w:jc w:val="right"/>
              <w:rPr>
                <w:rFonts w:ascii="Arial" w:hAnsi="Arial" w:cs="Arial"/>
                <w:sz w:val="20"/>
                <w:szCs w:val="20"/>
              </w:rPr>
            </w:pPr>
            <w:r w:rsidRPr="00C57E9B">
              <w:rPr>
                <w:rFonts w:ascii="Arial" w:hAnsi="Arial" w:cs="Arial"/>
                <w:sz w:val="20"/>
                <w:szCs w:val="20"/>
              </w:rPr>
              <w:t>11.000,00 €</w:t>
            </w:r>
          </w:p>
        </w:tc>
      </w:tr>
      <w:tr w:rsidR="00C6575B" w:rsidRPr="006959F3" w:rsidTr="00A609EF">
        <w:trPr>
          <w:trHeight w:val="1300"/>
          <w:jc w:val="center"/>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C6575B" w:rsidRPr="00C57E9B" w:rsidRDefault="00C6575B" w:rsidP="003D2F07">
            <w:pPr>
              <w:rPr>
                <w:rFonts w:ascii="Arial" w:hAnsi="Arial" w:cs="Arial"/>
                <w:sz w:val="20"/>
                <w:szCs w:val="20"/>
              </w:rPr>
            </w:pPr>
            <w:r w:rsidRPr="00C57E9B">
              <w:rPr>
                <w:rFonts w:ascii="Arial" w:hAnsi="Arial" w:cs="Arial"/>
                <w:sz w:val="20"/>
                <w:szCs w:val="20"/>
              </w:rPr>
              <w:lastRenderedPageBreak/>
              <w:t>70/6054.002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6575B" w:rsidRPr="00C57E9B" w:rsidRDefault="00C6575B" w:rsidP="003D2F07">
            <w:pPr>
              <w:rPr>
                <w:rFonts w:ascii="Arial" w:hAnsi="Arial" w:cs="Arial"/>
                <w:sz w:val="20"/>
                <w:szCs w:val="20"/>
              </w:rPr>
            </w:pPr>
            <w:r w:rsidRPr="00C57E9B">
              <w:rPr>
                <w:rFonts w:ascii="Arial" w:hAnsi="Arial" w:cs="Arial"/>
                <w:color w:val="000000"/>
                <w:sz w:val="20"/>
                <w:szCs w:val="20"/>
              </w:rPr>
              <w:t xml:space="preserve">Εργοδοτικές εισφορές εκτάκτων υπαλλήλων για την καθαριότητα των εγκαταστάσεων του δήμου και των σχολικών  μονάδων προς αντιμετώπιση εκτάκτων αναγκών λόγω των μέτρων αποτροπής της διασποράς του </w:t>
            </w:r>
            <w:proofErr w:type="spellStart"/>
            <w:r w:rsidRPr="00C57E9B">
              <w:rPr>
                <w:rFonts w:ascii="Arial" w:hAnsi="Arial" w:cs="Arial"/>
                <w:color w:val="000000"/>
                <w:sz w:val="20"/>
                <w:szCs w:val="20"/>
              </w:rPr>
              <w:t>κορωνοϊού</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575B" w:rsidRPr="00C57E9B" w:rsidRDefault="00C6575B" w:rsidP="003D2F07">
            <w:pPr>
              <w:jc w:val="right"/>
              <w:rPr>
                <w:rFonts w:ascii="Arial" w:hAnsi="Arial" w:cs="Arial"/>
                <w:sz w:val="20"/>
                <w:szCs w:val="20"/>
              </w:rPr>
            </w:pPr>
            <w:r w:rsidRPr="00C57E9B">
              <w:rPr>
                <w:rFonts w:ascii="Arial" w:hAnsi="Arial" w:cs="Arial"/>
                <w:color w:val="000000"/>
                <w:sz w:val="20"/>
                <w:szCs w:val="20"/>
                <w:lang w:eastAsia="el-GR"/>
              </w:rPr>
              <w:t>0,00 €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575B" w:rsidRPr="00C57E9B" w:rsidRDefault="00C6575B" w:rsidP="003D2F07">
            <w:pPr>
              <w:jc w:val="right"/>
              <w:rPr>
                <w:rFonts w:ascii="Arial" w:hAnsi="Arial" w:cs="Arial"/>
                <w:sz w:val="20"/>
                <w:szCs w:val="20"/>
              </w:rPr>
            </w:pPr>
            <w:r w:rsidRPr="00C57E9B">
              <w:rPr>
                <w:rFonts w:ascii="Arial" w:hAnsi="Arial" w:cs="Arial"/>
                <w:sz w:val="20"/>
                <w:szCs w:val="20"/>
              </w:rPr>
              <w:t>3.105,00 €</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C6575B" w:rsidRPr="00C57E9B" w:rsidRDefault="00C6575B" w:rsidP="003D2F07">
            <w:pPr>
              <w:jc w:val="right"/>
              <w:rPr>
                <w:rFonts w:ascii="Arial" w:hAnsi="Arial" w:cs="Arial"/>
                <w:sz w:val="20"/>
                <w:szCs w:val="20"/>
              </w:rPr>
            </w:pPr>
            <w:r w:rsidRPr="00C57E9B">
              <w:rPr>
                <w:rFonts w:ascii="Arial" w:hAnsi="Arial" w:cs="Arial"/>
                <w:sz w:val="20"/>
                <w:szCs w:val="20"/>
              </w:rPr>
              <w:t>3.105,00 €</w:t>
            </w:r>
          </w:p>
        </w:tc>
      </w:tr>
      <w:tr w:rsidR="00C6575B" w:rsidRPr="006959F3" w:rsidTr="00A609EF">
        <w:trPr>
          <w:trHeight w:val="1040"/>
          <w:jc w:val="center"/>
        </w:trPr>
        <w:tc>
          <w:tcPr>
            <w:tcW w:w="1444" w:type="dxa"/>
            <w:tcBorders>
              <w:top w:val="single" w:sz="4" w:space="0" w:color="auto"/>
              <w:left w:val="single" w:sz="4" w:space="0" w:color="000000"/>
              <w:bottom w:val="single" w:sz="4" w:space="0" w:color="auto"/>
              <w:right w:val="single" w:sz="4" w:space="0" w:color="000000"/>
            </w:tcBorders>
            <w:shd w:val="clear" w:color="auto" w:fill="auto"/>
            <w:vAlign w:val="center"/>
          </w:tcPr>
          <w:p w:rsidR="00C6575B" w:rsidRPr="00C57E9B" w:rsidRDefault="00C6575B" w:rsidP="003D2F07">
            <w:pPr>
              <w:rPr>
                <w:rFonts w:ascii="Arial" w:hAnsi="Arial" w:cs="Arial"/>
                <w:b/>
                <w:sz w:val="20"/>
                <w:szCs w:val="20"/>
              </w:rPr>
            </w:pPr>
            <w:r w:rsidRPr="00C57E9B">
              <w:rPr>
                <w:rFonts w:ascii="Arial" w:hAnsi="Arial" w:cs="Arial"/>
                <w:b/>
                <w:color w:val="000000"/>
                <w:sz w:val="20"/>
                <w:szCs w:val="20"/>
                <w:lang w:eastAsia="el-GR"/>
              </w:rPr>
              <w:t> </w:t>
            </w:r>
          </w:p>
        </w:tc>
        <w:tc>
          <w:tcPr>
            <w:tcW w:w="2835" w:type="dxa"/>
            <w:tcBorders>
              <w:top w:val="single" w:sz="4" w:space="0" w:color="auto"/>
              <w:bottom w:val="single" w:sz="4" w:space="0" w:color="auto"/>
              <w:right w:val="single" w:sz="4" w:space="0" w:color="000000"/>
            </w:tcBorders>
            <w:shd w:val="clear" w:color="auto" w:fill="auto"/>
            <w:vAlign w:val="center"/>
          </w:tcPr>
          <w:p w:rsidR="00C6575B" w:rsidRPr="00C57E9B" w:rsidRDefault="00C6575B" w:rsidP="003D2F07">
            <w:pPr>
              <w:rPr>
                <w:rFonts w:ascii="Arial" w:hAnsi="Arial" w:cs="Arial"/>
                <w:b/>
                <w:sz w:val="20"/>
                <w:szCs w:val="20"/>
              </w:rPr>
            </w:pPr>
            <w:r w:rsidRPr="00C57E9B">
              <w:rPr>
                <w:rFonts w:ascii="Arial" w:hAnsi="Arial" w:cs="Arial"/>
                <w:b/>
                <w:bCs/>
                <w:color w:val="000000"/>
                <w:sz w:val="20"/>
                <w:szCs w:val="20"/>
                <w:lang w:eastAsia="el-GR"/>
              </w:rPr>
              <w:t>Σύνολο αύξησης εξόδων</w:t>
            </w:r>
          </w:p>
        </w:tc>
        <w:tc>
          <w:tcPr>
            <w:tcW w:w="1701" w:type="dxa"/>
            <w:tcBorders>
              <w:top w:val="single" w:sz="4" w:space="0" w:color="auto"/>
              <w:bottom w:val="single" w:sz="4" w:space="0" w:color="auto"/>
              <w:right w:val="single" w:sz="4" w:space="0" w:color="000000"/>
            </w:tcBorders>
            <w:shd w:val="clear" w:color="auto" w:fill="auto"/>
            <w:vAlign w:val="center"/>
          </w:tcPr>
          <w:p w:rsidR="00C6575B" w:rsidRPr="00C57E9B" w:rsidRDefault="00C6575B" w:rsidP="003D2F07">
            <w:pPr>
              <w:rPr>
                <w:rFonts w:ascii="Arial" w:hAnsi="Arial" w:cs="Arial"/>
                <w:b/>
                <w:sz w:val="20"/>
                <w:szCs w:val="20"/>
              </w:rPr>
            </w:pPr>
            <w:r w:rsidRPr="00C57E9B">
              <w:rPr>
                <w:rFonts w:ascii="Arial" w:hAnsi="Arial" w:cs="Arial"/>
                <w:b/>
                <w:color w:val="000000"/>
                <w:sz w:val="20"/>
                <w:szCs w:val="20"/>
                <w:lang w:eastAsia="el-GR"/>
              </w:rPr>
              <w:t> </w:t>
            </w:r>
          </w:p>
        </w:tc>
        <w:tc>
          <w:tcPr>
            <w:tcW w:w="1559" w:type="dxa"/>
            <w:tcBorders>
              <w:top w:val="single" w:sz="4" w:space="0" w:color="auto"/>
              <w:bottom w:val="single" w:sz="4" w:space="0" w:color="auto"/>
              <w:right w:val="single" w:sz="4" w:space="0" w:color="000000"/>
            </w:tcBorders>
            <w:shd w:val="clear" w:color="auto" w:fill="auto"/>
            <w:vAlign w:val="center"/>
          </w:tcPr>
          <w:p w:rsidR="00C6575B" w:rsidRPr="00C57E9B" w:rsidRDefault="00C6575B" w:rsidP="003D2F07">
            <w:pPr>
              <w:jc w:val="center"/>
              <w:rPr>
                <w:rFonts w:ascii="Arial" w:hAnsi="Arial" w:cs="Arial"/>
                <w:b/>
                <w:sz w:val="20"/>
                <w:szCs w:val="20"/>
              </w:rPr>
            </w:pPr>
            <w:r w:rsidRPr="00C57E9B">
              <w:rPr>
                <w:rFonts w:ascii="Arial" w:hAnsi="Arial" w:cs="Arial"/>
                <w:b/>
                <w:sz w:val="20"/>
                <w:szCs w:val="20"/>
              </w:rPr>
              <w:t>14.105,00 €</w:t>
            </w:r>
          </w:p>
        </w:tc>
        <w:tc>
          <w:tcPr>
            <w:tcW w:w="1441" w:type="dxa"/>
            <w:tcBorders>
              <w:top w:val="single" w:sz="4" w:space="0" w:color="auto"/>
              <w:bottom w:val="single" w:sz="4" w:space="0" w:color="auto"/>
              <w:right w:val="single" w:sz="4" w:space="0" w:color="000000"/>
            </w:tcBorders>
            <w:shd w:val="clear" w:color="auto" w:fill="auto"/>
            <w:vAlign w:val="center"/>
          </w:tcPr>
          <w:p w:rsidR="00C6575B" w:rsidRPr="00C57E9B" w:rsidRDefault="00C6575B" w:rsidP="003D2F07">
            <w:pPr>
              <w:rPr>
                <w:rFonts w:ascii="Arial" w:hAnsi="Arial" w:cs="Arial"/>
                <w:b/>
                <w:sz w:val="20"/>
                <w:szCs w:val="20"/>
              </w:rPr>
            </w:pPr>
            <w:r w:rsidRPr="00C57E9B">
              <w:rPr>
                <w:rFonts w:ascii="Arial" w:hAnsi="Arial" w:cs="Arial"/>
                <w:b/>
                <w:bCs/>
                <w:color w:val="000000"/>
                <w:sz w:val="20"/>
                <w:szCs w:val="20"/>
                <w:lang w:eastAsia="el-GR"/>
              </w:rPr>
              <w:t> </w:t>
            </w:r>
          </w:p>
        </w:tc>
      </w:tr>
    </w:tbl>
    <w:p w:rsidR="00DB78E9" w:rsidRPr="00AA7379" w:rsidRDefault="00DB78E9" w:rsidP="00DB78E9">
      <w:pPr>
        <w:pStyle w:val="af2"/>
        <w:spacing w:before="100" w:beforeAutospacing="1" w:after="100" w:afterAutospacing="1" w:line="360" w:lineRule="auto"/>
        <w:ind w:firstLine="0"/>
        <w:jc w:val="left"/>
        <w:rPr>
          <w:rFonts w:ascii="Arial" w:hAnsi="Arial" w:cs="Arial"/>
        </w:rPr>
      </w:pPr>
      <w:r w:rsidRPr="00F872DB">
        <w:rPr>
          <w:rFonts w:ascii="Arial" w:hAnsi="Arial" w:cs="Arial"/>
          <w:b/>
          <w:iCs/>
          <w:sz w:val="22"/>
          <w:szCs w:val="22"/>
        </w:rPr>
        <w:t>4)</w:t>
      </w:r>
      <w:r w:rsidRPr="00171080">
        <w:rPr>
          <w:rFonts w:ascii="Arial" w:hAnsi="Arial" w:cs="Arial"/>
          <w:iCs/>
          <w:sz w:val="22"/>
          <w:szCs w:val="22"/>
        </w:rPr>
        <w:t xml:space="preserve"> Από την εν λόγω  αναμόρφωση  του προϋπολογισμού το αποθεματικό</w:t>
      </w:r>
      <w:r w:rsidRPr="00171080">
        <w:rPr>
          <w:rFonts w:ascii="Arial" w:hAnsi="Arial" w:cs="Arial"/>
          <w:b/>
          <w:bCs/>
          <w:iCs/>
          <w:sz w:val="22"/>
          <w:szCs w:val="22"/>
        </w:rPr>
        <w:t xml:space="preserve">  </w:t>
      </w:r>
      <w:r>
        <w:rPr>
          <w:rFonts w:ascii="Arial" w:hAnsi="Arial" w:cs="Arial"/>
          <w:b/>
          <w:bCs/>
          <w:iCs/>
          <w:sz w:val="22"/>
          <w:szCs w:val="22"/>
        </w:rPr>
        <w:t xml:space="preserve">παραμένει </w:t>
      </w:r>
      <w:r>
        <w:rPr>
          <w:rFonts w:ascii="Arial" w:hAnsi="Arial" w:cs="Arial"/>
          <w:b/>
          <w:bCs/>
          <w:sz w:val="22"/>
          <w:szCs w:val="22"/>
        </w:rPr>
        <w:t xml:space="preserve">σταθερό </w:t>
      </w:r>
      <w:r>
        <w:rPr>
          <w:rFonts w:ascii="Arial" w:hAnsi="Arial" w:cs="Arial"/>
          <w:sz w:val="22"/>
          <w:szCs w:val="22"/>
        </w:rPr>
        <w:t xml:space="preserve"> </w:t>
      </w:r>
      <w:r w:rsidRPr="00763543">
        <w:rPr>
          <w:rFonts w:ascii="Arial" w:hAnsi="Arial" w:cs="Arial"/>
          <w:bCs/>
          <w:sz w:val="22"/>
          <w:szCs w:val="22"/>
        </w:rPr>
        <w:t>στα</w:t>
      </w:r>
      <w:r>
        <w:rPr>
          <w:rFonts w:ascii="Arial" w:hAnsi="Arial" w:cs="Arial"/>
          <w:b/>
          <w:bCs/>
          <w:sz w:val="22"/>
          <w:szCs w:val="22"/>
        </w:rPr>
        <w:t xml:space="preserve"> 11</w:t>
      </w:r>
      <w:r w:rsidR="00C6575B">
        <w:rPr>
          <w:rFonts w:ascii="Arial" w:hAnsi="Arial" w:cs="Arial"/>
          <w:b/>
          <w:bCs/>
          <w:sz w:val="22"/>
          <w:szCs w:val="22"/>
        </w:rPr>
        <w:t>2</w:t>
      </w:r>
      <w:r>
        <w:rPr>
          <w:rFonts w:ascii="Arial" w:hAnsi="Arial" w:cs="Arial"/>
          <w:b/>
          <w:bCs/>
          <w:sz w:val="22"/>
          <w:szCs w:val="22"/>
        </w:rPr>
        <w:t>.</w:t>
      </w:r>
      <w:r w:rsidR="00C6575B">
        <w:rPr>
          <w:rFonts w:ascii="Arial" w:hAnsi="Arial" w:cs="Arial"/>
          <w:b/>
          <w:bCs/>
          <w:sz w:val="22"/>
          <w:szCs w:val="22"/>
        </w:rPr>
        <w:t>986,78</w:t>
      </w:r>
      <w:r>
        <w:rPr>
          <w:rFonts w:ascii="Arial" w:hAnsi="Arial" w:cs="Arial"/>
          <w:b/>
          <w:bCs/>
          <w:sz w:val="22"/>
          <w:szCs w:val="22"/>
        </w:rPr>
        <w:t xml:space="preserve"> €.</w:t>
      </w:r>
    </w:p>
    <w:p w:rsidR="00DB78E9" w:rsidRDefault="00DB78E9" w:rsidP="00DB78E9">
      <w:pPr>
        <w:tabs>
          <w:tab w:val="left" w:pos="6237"/>
        </w:tabs>
        <w:jc w:val="both"/>
        <w:rPr>
          <w:rFonts w:ascii="Arial" w:eastAsia="Calibri" w:hAnsi="Arial" w:cs="Arial"/>
          <w:b/>
          <w:bCs/>
          <w:sz w:val="22"/>
          <w:szCs w:val="22"/>
        </w:rPr>
      </w:pPr>
      <w:r w:rsidRPr="00F872DB">
        <w:rPr>
          <w:rFonts w:ascii="Arial" w:hAnsi="Arial" w:cs="Arial"/>
          <w:b/>
          <w:iCs/>
          <w:sz w:val="22"/>
          <w:szCs w:val="22"/>
        </w:rPr>
        <w:t>5)</w:t>
      </w:r>
      <w:r>
        <w:rPr>
          <w:rFonts w:ascii="Arial" w:hAnsi="Arial" w:cs="Arial"/>
          <w:iCs/>
          <w:sz w:val="22"/>
          <w:szCs w:val="22"/>
        </w:rPr>
        <w:t xml:space="preserve"> </w:t>
      </w:r>
      <w:r w:rsidRPr="00AA7379">
        <w:rPr>
          <w:rFonts w:ascii="Arial" w:hAnsi="Arial" w:cs="Arial"/>
          <w:iCs/>
          <w:sz w:val="22"/>
          <w:szCs w:val="22"/>
        </w:rPr>
        <w:t>Ο προϋπολογισμός 2020, μ</w:t>
      </w:r>
      <w:r>
        <w:rPr>
          <w:rFonts w:ascii="Arial" w:hAnsi="Arial" w:cs="Arial"/>
          <w:iCs/>
          <w:sz w:val="22"/>
          <w:szCs w:val="22"/>
        </w:rPr>
        <w:t>ετά την παραπάνω αναμόρφωση</w:t>
      </w:r>
      <w:r w:rsidRPr="00C23617">
        <w:rPr>
          <w:rFonts w:ascii="Arial" w:hAnsi="Arial" w:cs="Arial"/>
          <w:iCs/>
          <w:sz w:val="22"/>
          <w:szCs w:val="22"/>
        </w:rPr>
        <w:t xml:space="preserve"> </w:t>
      </w:r>
      <w:r w:rsidRPr="00AA7379">
        <w:rPr>
          <w:rFonts w:ascii="Arial" w:hAnsi="Arial" w:cs="Arial"/>
          <w:iCs/>
          <w:sz w:val="22"/>
          <w:szCs w:val="22"/>
        </w:rPr>
        <w:t xml:space="preserve">ανέρχεται στα </w:t>
      </w:r>
      <w:r>
        <w:rPr>
          <w:rFonts w:ascii="Arial" w:hAnsi="Arial" w:cs="Arial"/>
          <w:iCs/>
          <w:sz w:val="22"/>
          <w:szCs w:val="22"/>
        </w:rPr>
        <w:t xml:space="preserve"> </w:t>
      </w:r>
      <w:r>
        <w:rPr>
          <w:rFonts w:ascii="Arial" w:hAnsi="Arial" w:cs="Arial"/>
          <w:b/>
          <w:iCs/>
          <w:sz w:val="22"/>
          <w:szCs w:val="22"/>
        </w:rPr>
        <w:t>2</w:t>
      </w:r>
      <w:r w:rsidRPr="00171080">
        <w:rPr>
          <w:rFonts w:ascii="Arial" w:hAnsi="Arial" w:cs="Arial"/>
          <w:b/>
          <w:iCs/>
          <w:sz w:val="22"/>
          <w:szCs w:val="22"/>
        </w:rPr>
        <w:t>7.</w:t>
      </w:r>
      <w:r w:rsidR="00C6575B">
        <w:rPr>
          <w:rFonts w:ascii="Arial" w:hAnsi="Arial" w:cs="Arial"/>
          <w:b/>
          <w:iCs/>
          <w:sz w:val="22"/>
          <w:szCs w:val="22"/>
        </w:rPr>
        <w:t>477.166,05</w:t>
      </w:r>
      <w:r w:rsidRPr="00171080">
        <w:rPr>
          <w:rFonts w:ascii="Arial" w:hAnsi="Arial" w:cs="Arial"/>
          <w:b/>
          <w:bCs/>
          <w:iCs/>
          <w:sz w:val="22"/>
          <w:szCs w:val="22"/>
        </w:rPr>
        <w:t>€</w:t>
      </w:r>
      <w:r w:rsidRPr="00AA7379">
        <w:rPr>
          <w:rFonts w:ascii="Arial" w:hAnsi="Arial" w:cs="Arial"/>
          <w:b/>
          <w:bCs/>
          <w:iCs/>
          <w:sz w:val="22"/>
          <w:szCs w:val="22"/>
        </w:rPr>
        <w:t xml:space="preserve"> </w:t>
      </w:r>
      <w:r>
        <w:rPr>
          <w:rFonts w:ascii="Arial" w:hAnsi="Arial" w:cs="Arial"/>
          <w:iCs/>
          <w:sz w:val="22"/>
          <w:szCs w:val="22"/>
        </w:rPr>
        <w:t xml:space="preserve">περιλαμβανομένου </w:t>
      </w:r>
      <w:r w:rsidRPr="00AA7379">
        <w:rPr>
          <w:rFonts w:ascii="Arial" w:hAnsi="Arial" w:cs="Arial"/>
          <w:iCs/>
          <w:sz w:val="22"/>
          <w:szCs w:val="22"/>
        </w:rPr>
        <w:t xml:space="preserve"> του αποθεματικού και παραμένει ισοσκελισμένος σύμφωνα με την ΚΥ.Α.</w:t>
      </w:r>
      <w:r w:rsidRPr="00F872DB">
        <w:rPr>
          <w:rFonts w:ascii="Arial" w:hAnsi="Arial" w:cs="Arial"/>
          <w:iCs/>
          <w:sz w:val="22"/>
          <w:szCs w:val="22"/>
        </w:rPr>
        <w:t xml:space="preserve"> </w:t>
      </w:r>
      <w:r w:rsidRPr="00F872DB">
        <w:rPr>
          <w:rStyle w:val="a5"/>
          <w:rFonts w:ascii="Arial" w:hAnsi="Arial" w:cs="Arial"/>
          <w:b w:val="0"/>
          <w:iCs/>
          <w:sz w:val="22"/>
          <w:szCs w:val="22"/>
        </w:rPr>
        <w:t>οικ. 55905/29.07.2019.</w:t>
      </w:r>
      <w:r>
        <w:rPr>
          <w:rStyle w:val="a5"/>
          <w:rFonts w:ascii="Arial" w:hAnsi="Arial" w:cs="Arial"/>
          <w:iCs/>
          <w:sz w:val="22"/>
          <w:szCs w:val="22"/>
        </w:rPr>
        <w:t xml:space="preserve"> </w:t>
      </w:r>
      <w:r w:rsidRPr="00AA7379">
        <w:rPr>
          <w:rFonts w:ascii="Arial" w:hAnsi="Arial" w:cs="Arial"/>
          <w:iCs/>
          <w:sz w:val="22"/>
          <w:szCs w:val="22"/>
        </w:rPr>
        <w:t>Το σύνολο των δαπανών μη συμπεριλαμβανομένων των χρεολυσίων δεν είναι μεγαλύτερο από το σύνολο των εσόδων αφαιρουμένων των εσόδων από δάνεια.</w:t>
      </w:r>
      <w:r w:rsidRPr="00AA7379">
        <w:rPr>
          <w:rFonts w:ascii="Arial" w:eastAsia="Calibri" w:hAnsi="Arial" w:cs="Arial"/>
          <w:b/>
          <w:bCs/>
          <w:sz w:val="22"/>
          <w:szCs w:val="22"/>
        </w:rPr>
        <w:t xml:space="preserve"> </w:t>
      </w:r>
    </w:p>
    <w:p w:rsidR="00DB78E9" w:rsidRPr="00AA7379" w:rsidRDefault="00DB78E9" w:rsidP="00DB78E9">
      <w:pPr>
        <w:tabs>
          <w:tab w:val="left" w:pos="6237"/>
        </w:tabs>
        <w:jc w:val="both"/>
        <w:rPr>
          <w:rFonts w:ascii="Arial" w:eastAsia="Calibri" w:hAnsi="Arial" w:cs="Arial"/>
          <w:b/>
          <w:bCs/>
          <w:sz w:val="22"/>
          <w:szCs w:val="22"/>
        </w:rPr>
      </w:pPr>
      <w:r w:rsidRPr="00AA7379">
        <w:rPr>
          <w:rFonts w:ascii="Arial" w:eastAsia="Calibri" w:hAnsi="Arial" w:cs="Arial"/>
          <w:b/>
          <w:bCs/>
          <w:sz w:val="22"/>
          <w:szCs w:val="22"/>
        </w:rPr>
        <w:tab/>
      </w:r>
      <w:r w:rsidRPr="00AA7379">
        <w:rPr>
          <w:rFonts w:ascii="Arial" w:eastAsia="Calibri" w:hAnsi="Arial" w:cs="Arial"/>
          <w:b/>
          <w:bCs/>
          <w:sz w:val="22"/>
          <w:szCs w:val="22"/>
        </w:rPr>
        <w:tab/>
      </w:r>
    </w:p>
    <w:p w:rsidR="00DB78E9" w:rsidRDefault="00DB78E9" w:rsidP="00DB78E9">
      <w:pPr>
        <w:pStyle w:val="ad"/>
        <w:tabs>
          <w:tab w:val="center" w:pos="1080"/>
          <w:tab w:val="center" w:pos="7920"/>
        </w:tabs>
        <w:spacing w:line="276" w:lineRule="auto"/>
        <w:jc w:val="left"/>
        <w:rPr>
          <w:rStyle w:val="a5"/>
          <w:rFonts w:ascii="Arial" w:eastAsia="SimSun" w:hAnsi="Arial" w:cs="Arial"/>
          <w:b w:val="0"/>
          <w:bCs w:val="0"/>
          <w:iCs/>
          <w:kern w:val="1"/>
          <w:sz w:val="22"/>
          <w:szCs w:val="22"/>
          <w:shd w:val="clear" w:color="auto" w:fill="FFFFFF"/>
          <w:lang w:eastAsia="el-GR" w:bidi="hi-IN"/>
        </w:rPr>
      </w:pPr>
      <w:r>
        <w:rPr>
          <w:rStyle w:val="a5"/>
          <w:rFonts w:ascii="Arial" w:eastAsia="SimSun" w:hAnsi="Arial" w:cs="Arial"/>
          <w:b w:val="0"/>
          <w:bCs w:val="0"/>
          <w:iCs/>
          <w:kern w:val="1"/>
          <w:sz w:val="22"/>
          <w:szCs w:val="22"/>
          <w:shd w:val="clear" w:color="auto" w:fill="FFFFFF"/>
          <w:lang w:eastAsia="el-GR" w:bidi="hi-IN"/>
        </w:rPr>
        <w:t>Το Δ.Σ. εξουσιοδοτεί το</w:t>
      </w:r>
      <w:r w:rsidRPr="00AA7379">
        <w:rPr>
          <w:rStyle w:val="a5"/>
          <w:rFonts w:ascii="Arial" w:eastAsia="SimSun" w:hAnsi="Arial" w:cs="Arial"/>
          <w:b w:val="0"/>
          <w:bCs w:val="0"/>
          <w:iCs/>
          <w:kern w:val="1"/>
          <w:sz w:val="22"/>
          <w:szCs w:val="22"/>
          <w:shd w:val="clear" w:color="auto" w:fill="FFFFFF"/>
          <w:lang w:eastAsia="el-GR" w:bidi="hi-IN"/>
        </w:rPr>
        <w:t>ν  Δήμαρχο να υποβάλλει στον Συντονιστή της Αποκεντρωμένης Διοίκησης Θεσσαλίας – Στερεάς Ελλάδας επικυρωμένο αντίγραφο της απόφασης αυτής.</w:t>
      </w:r>
    </w:p>
    <w:p w:rsidR="00D60CFB" w:rsidRPr="00E741A5" w:rsidRDefault="00D60CFB" w:rsidP="00DB78E9">
      <w:pPr>
        <w:tabs>
          <w:tab w:val="center" w:pos="8460"/>
        </w:tabs>
        <w:suppressAutoHyphens w:val="0"/>
        <w:spacing w:before="113" w:after="113" w:line="276" w:lineRule="auto"/>
        <w:ind w:right="-113"/>
        <w:jc w:val="both"/>
        <w:rPr>
          <w:rFonts w:ascii="Arial" w:hAnsi="Arial" w:cs="Arial"/>
        </w:rPr>
      </w:pPr>
    </w:p>
    <w:p w:rsidR="00A730EF" w:rsidRDefault="00A730EF" w:rsidP="00BD761F">
      <w:pPr>
        <w:jc w:val="both"/>
        <w:rPr>
          <w:rFonts w:ascii="Arial" w:eastAsia="Arial" w:hAnsi="Arial" w:cs="Arial"/>
          <w:iCs/>
          <w:color w:val="000000"/>
          <w:kern w:val="1"/>
          <w:sz w:val="22"/>
          <w:szCs w:val="22"/>
          <w:highlight w:val="white"/>
          <w:lang w:eastAsia="el-GR"/>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w:t>
      </w:r>
      <w:r w:rsidR="003D3775">
        <w:rPr>
          <w:rFonts w:ascii="Arial" w:eastAsia="Arial" w:hAnsi="Arial" w:cs="Arial"/>
          <w:b/>
          <w:sz w:val="22"/>
          <w:szCs w:val="22"/>
        </w:rPr>
        <w:t>7</w:t>
      </w:r>
      <w:r w:rsidR="00C6575B">
        <w:rPr>
          <w:rFonts w:ascii="Arial" w:eastAsia="Arial" w:hAnsi="Arial" w:cs="Arial"/>
          <w:b/>
          <w:sz w:val="22"/>
          <w:szCs w:val="22"/>
        </w:rPr>
        <w:t>7</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437" w:type="dxa"/>
        <w:tblInd w:w="481" w:type="dxa"/>
        <w:tblLayout w:type="fixed"/>
        <w:tblCellMar>
          <w:top w:w="55" w:type="dxa"/>
          <w:left w:w="55" w:type="dxa"/>
          <w:bottom w:w="55" w:type="dxa"/>
          <w:right w:w="55" w:type="dxa"/>
        </w:tblCellMar>
        <w:tblLook w:val="0000"/>
      </w:tblPr>
      <w:tblGrid>
        <w:gridCol w:w="4499"/>
        <w:gridCol w:w="4938"/>
      </w:tblGrid>
      <w:tr w:rsidR="00A609EF" w:rsidTr="00FC068E">
        <w:tc>
          <w:tcPr>
            <w:tcW w:w="4499" w:type="dxa"/>
            <w:shd w:val="clear" w:color="auto" w:fill="auto"/>
          </w:tcPr>
          <w:p w:rsidR="00A609EF" w:rsidRDefault="00A609EF" w:rsidP="00AF4F86">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A609EF" w:rsidRDefault="00A609EF" w:rsidP="00AF4F86">
            <w:r>
              <w:rPr>
                <w:rFonts w:ascii="Arial" w:eastAsia="Arial" w:hAnsi="Arial" w:cs="Arial"/>
                <w:sz w:val="22"/>
                <w:szCs w:val="22"/>
              </w:rPr>
              <w:t xml:space="preserve">           </w:t>
            </w:r>
            <w:r>
              <w:rPr>
                <w:rFonts w:ascii="Arial" w:hAnsi="Arial" w:cs="Arial"/>
                <w:sz w:val="22"/>
                <w:szCs w:val="22"/>
              </w:rPr>
              <w:t>ΠΙΣΤΟ ΑΠΟΣΠΑΣΜΑ</w:t>
            </w:r>
          </w:p>
        </w:tc>
      </w:tr>
      <w:tr w:rsidR="00A609EF" w:rsidTr="00FC068E">
        <w:tc>
          <w:tcPr>
            <w:tcW w:w="4499" w:type="dxa"/>
            <w:shd w:val="clear" w:color="auto" w:fill="auto"/>
          </w:tcPr>
          <w:p w:rsidR="00A609EF" w:rsidRDefault="00A609EF" w:rsidP="00AF4F8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A609EF" w:rsidRDefault="00A609EF" w:rsidP="00AF4F8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609EF" w:rsidTr="00FC068E">
        <w:tc>
          <w:tcPr>
            <w:tcW w:w="4499" w:type="dxa"/>
            <w:shd w:val="clear" w:color="auto" w:fill="auto"/>
          </w:tcPr>
          <w:p w:rsidR="00A609EF" w:rsidRDefault="00A609EF" w:rsidP="00AF4F86">
            <w:r>
              <w:rPr>
                <w:rFonts w:ascii="Arial" w:hAnsi="Arial" w:cs="Arial"/>
                <w:sz w:val="22"/>
                <w:szCs w:val="22"/>
              </w:rPr>
              <w:t xml:space="preserve">Δήμου Ιωάννης </w:t>
            </w:r>
          </w:p>
        </w:tc>
        <w:tc>
          <w:tcPr>
            <w:tcW w:w="4938" w:type="dxa"/>
            <w:shd w:val="clear" w:color="auto" w:fill="auto"/>
          </w:tcPr>
          <w:p w:rsidR="00A609EF" w:rsidRDefault="00A609EF" w:rsidP="00AF4F86">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609EF" w:rsidTr="00FC068E">
        <w:tc>
          <w:tcPr>
            <w:tcW w:w="4499" w:type="dxa"/>
            <w:shd w:val="clear" w:color="auto" w:fill="auto"/>
          </w:tcPr>
          <w:p w:rsidR="00A609EF" w:rsidRDefault="00A609EF" w:rsidP="00AF4F86">
            <w:r>
              <w:rPr>
                <w:rFonts w:ascii="Arial" w:hAnsi="Arial" w:cs="Arial"/>
                <w:sz w:val="22"/>
                <w:szCs w:val="22"/>
              </w:rPr>
              <w:t>Αποστόλου Ιωάννης</w:t>
            </w:r>
          </w:p>
        </w:tc>
        <w:tc>
          <w:tcPr>
            <w:tcW w:w="4938" w:type="dxa"/>
            <w:shd w:val="clear" w:color="auto" w:fill="auto"/>
          </w:tcPr>
          <w:p w:rsidR="00A609EF" w:rsidRDefault="00A609EF" w:rsidP="00AF4F86">
            <w:pPr>
              <w:snapToGrid w:val="0"/>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609EF" w:rsidRDefault="00A609EF" w:rsidP="00AF4F86">
            <w:r>
              <w:rPr>
                <w:rFonts w:ascii="Arial" w:eastAsia="Arial" w:hAnsi="Arial" w:cs="Arial"/>
                <w:sz w:val="22"/>
                <w:szCs w:val="22"/>
              </w:rPr>
              <w:t xml:space="preserve">             ΙΩΑΝΝΗΣ .Δ. ΤΑΓΚΑΛΕΓΚΑΣ</w:t>
            </w: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609EF" w:rsidRDefault="00A609EF" w:rsidP="00AF4F86">
            <w:r>
              <w:rPr>
                <w:rFonts w:ascii="Arial" w:eastAsia="Arial" w:hAnsi="Arial" w:cs="Arial"/>
                <w:sz w:val="22"/>
                <w:szCs w:val="22"/>
              </w:rPr>
              <w:t xml:space="preserve"> </w:t>
            </w:r>
          </w:p>
        </w:tc>
      </w:tr>
      <w:tr w:rsidR="00A609EF" w:rsidTr="00FC068E">
        <w:tc>
          <w:tcPr>
            <w:tcW w:w="4499" w:type="dxa"/>
            <w:shd w:val="clear" w:color="auto" w:fill="auto"/>
          </w:tcPr>
          <w:p w:rsidR="00A609EF" w:rsidRDefault="00A609EF"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r>
              <w:rPr>
                <w:rFonts w:ascii="Arial" w:eastAsia="Arial" w:hAnsi="Arial" w:cs="Arial"/>
                <w:sz w:val="22"/>
                <w:szCs w:val="22"/>
              </w:rPr>
              <w:lastRenderedPageBreak/>
              <w:t xml:space="preserve"> </w:t>
            </w:r>
            <w:r>
              <w:rPr>
                <w:rFonts w:ascii="Arial" w:hAnsi="Arial" w:cs="Arial"/>
                <w:sz w:val="22"/>
                <w:szCs w:val="22"/>
              </w:rPr>
              <w:t xml:space="preserve">Γιαννακόπουλος Βρασίδας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r>
              <w:rPr>
                <w:rFonts w:ascii="Arial" w:hAnsi="Arial" w:cs="Arial"/>
                <w:sz w:val="22"/>
                <w:szCs w:val="22"/>
              </w:rPr>
              <w:t xml:space="preserve">Καραλής Χρήστος </w:t>
            </w:r>
            <w:r>
              <w:rPr>
                <w:rFonts w:ascii="Arial" w:eastAsia="Calibri" w:hAnsi="Arial" w:cs="Arial"/>
                <w:sz w:val="22"/>
                <w:szCs w:val="22"/>
              </w:rPr>
              <w:t xml:space="preserve"> </w:t>
            </w:r>
          </w:p>
        </w:tc>
        <w:tc>
          <w:tcPr>
            <w:tcW w:w="4938" w:type="dxa"/>
            <w:shd w:val="clear" w:color="auto" w:fill="auto"/>
          </w:tcPr>
          <w:p w:rsidR="00A609EF" w:rsidRDefault="00A609EF" w:rsidP="00AF4F86">
            <w:r>
              <w:rPr>
                <w:rFonts w:ascii="Arial" w:eastAsia="Arial" w:hAnsi="Arial" w:cs="Arial"/>
                <w:sz w:val="22"/>
                <w:szCs w:val="22"/>
              </w:rPr>
              <w:t xml:space="preserve">  </w:t>
            </w: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609EF" w:rsidRDefault="00A609EF" w:rsidP="00AF4F86">
            <w:pPr>
              <w:snapToGrid w:val="0"/>
              <w:spacing w:line="276" w:lineRule="auto"/>
              <w:rPr>
                <w:rFonts w:ascii="Arial" w:hAnsi="Arial" w:cs="Arial"/>
                <w:sz w:val="22"/>
                <w:szCs w:val="22"/>
              </w:rPr>
            </w:pPr>
          </w:p>
        </w:tc>
      </w:tr>
      <w:tr w:rsidR="00A609EF" w:rsidTr="00FC068E">
        <w:tc>
          <w:tcPr>
            <w:tcW w:w="4499" w:type="dxa"/>
            <w:shd w:val="clear" w:color="auto" w:fill="auto"/>
          </w:tcPr>
          <w:p w:rsidR="00A609EF" w:rsidRDefault="00A609EF" w:rsidP="00AF4F8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609EF" w:rsidRDefault="00A609EF" w:rsidP="00AF4F86">
            <w:pPr>
              <w:snapToGrid w:val="0"/>
              <w:spacing w:line="276" w:lineRule="auto"/>
              <w:rPr>
                <w:rFonts w:ascii="Arial" w:hAnsi="Arial" w:cs="Arial"/>
                <w:sz w:val="22"/>
                <w:szCs w:val="22"/>
                <w:lang w:val="en-US"/>
              </w:rPr>
            </w:pPr>
          </w:p>
        </w:tc>
      </w:tr>
    </w:tbl>
    <w:p w:rsidR="00A609EF" w:rsidRDefault="00A609EF" w:rsidP="00A609EF">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5F" w:rsidRDefault="007A255F">
      <w:r>
        <w:separator/>
      </w:r>
    </w:p>
  </w:endnote>
  <w:endnote w:type="continuationSeparator" w:id="0">
    <w:p w:rsidR="007A255F" w:rsidRDefault="007A25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075774">
    <w:pPr>
      <w:pStyle w:val="af3"/>
      <w:jc w:val="center"/>
    </w:pPr>
    <w:r>
      <w:fldChar w:fldCharType="begin"/>
    </w:r>
    <w:r w:rsidR="00E573F6">
      <w:instrText xml:space="preserve"> PAGE </w:instrText>
    </w:r>
    <w:r>
      <w:fldChar w:fldCharType="separate"/>
    </w:r>
    <w:r w:rsidR="00BF7BC7">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5F" w:rsidRDefault="007A255F">
      <w:r>
        <w:separator/>
      </w:r>
    </w:p>
  </w:footnote>
  <w:footnote w:type="continuationSeparator" w:id="0">
    <w:p w:rsidR="007A255F" w:rsidRDefault="007A2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8">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8">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E31378"/>
    <w:multiLevelType w:val="hybridMultilevel"/>
    <w:tmpl w:val="17AC87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4F736B"/>
    <w:multiLevelType w:val="multilevel"/>
    <w:tmpl w:val="5EDED5D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8"/>
  </w:num>
  <w:num w:numId="6">
    <w:abstractNumId w:val="27"/>
  </w:num>
  <w:num w:numId="7">
    <w:abstractNumId w:val="34"/>
  </w:num>
  <w:num w:numId="8">
    <w:abstractNumId w:val="20"/>
  </w:num>
  <w:num w:numId="9">
    <w:abstractNumId w:val="12"/>
  </w:num>
  <w:num w:numId="10">
    <w:abstractNumId w:val="21"/>
  </w:num>
  <w:num w:numId="11">
    <w:abstractNumId w:val="19"/>
  </w:num>
  <w:num w:numId="12">
    <w:abstractNumId w:val="24"/>
  </w:num>
  <w:num w:numId="13">
    <w:abstractNumId w:val="8"/>
  </w:num>
  <w:num w:numId="14">
    <w:abstractNumId w:val="6"/>
  </w:num>
  <w:num w:numId="15">
    <w:abstractNumId w:val="10"/>
  </w:num>
  <w:num w:numId="16">
    <w:abstractNumId w:val="15"/>
  </w:num>
  <w:num w:numId="17">
    <w:abstractNumId w:val="30"/>
  </w:num>
  <w:num w:numId="18">
    <w:abstractNumId w:val="22"/>
  </w:num>
  <w:num w:numId="19">
    <w:abstractNumId w:val="16"/>
  </w:num>
  <w:num w:numId="20">
    <w:abstractNumId w:val="31"/>
  </w:num>
  <w:num w:numId="21">
    <w:abstractNumId w:val="18"/>
  </w:num>
  <w:num w:numId="22">
    <w:abstractNumId w:val="23"/>
  </w:num>
  <w:num w:numId="23">
    <w:abstractNumId w:val="9"/>
  </w:num>
  <w:num w:numId="24">
    <w:abstractNumId w:val="11"/>
  </w:num>
  <w:num w:numId="25">
    <w:abstractNumId w:val="5"/>
  </w:num>
  <w:num w:numId="26">
    <w:abstractNumId w:val="25"/>
  </w:num>
  <w:num w:numId="27">
    <w:abstractNumId w:val="32"/>
  </w:num>
  <w:num w:numId="28">
    <w:abstractNumId w:val="26"/>
  </w:num>
  <w:num w:numId="29">
    <w:abstractNumId w:val="4"/>
  </w:num>
  <w:num w:numId="30">
    <w:abstractNumId w:val="13"/>
  </w:num>
  <w:num w:numId="31">
    <w:abstractNumId w:val="14"/>
  </w:num>
  <w:num w:numId="32">
    <w:abstractNumId w:val="33"/>
  </w:num>
  <w:num w:numId="33">
    <w:abstractNumId w:val="35"/>
  </w:num>
  <w:num w:numId="34">
    <w:abstractNumId w:val="17"/>
  </w:num>
  <w:num w:numId="35">
    <w:abstractNumId w:val="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726D1"/>
    <w:rsid w:val="00075774"/>
    <w:rsid w:val="000F4046"/>
    <w:rsid w:val="001303A8"/>
    <w:rsid w:val="001606E9"/>
    <w:rsid w:val="00182403"/>
    <w:rsid w:val="00184A68"/>
    <w:rsid w:val="001A7CC5"/>
    <w:rsid w:val="001B546A"/>
    <w:rsid w:val="001C44E5"/>
    <w:rsid w:val="001E0A26"/>
    <w:rsid w:val="001E1205"/>
    <w:rsid w:val="001F2F52"/>
    <w:rsid w:val="001F4FB1"/>
    <w:rsid w:val="001F739A"/>
    <w:rsid w:val="00221FA2"/>
    <w:rsid w:val="00241D0A"/>
    <w:rsid w:val="00280BAF"/>
    <w:rsid w:val="00292644"/>
    <w:rsid w:val="002A2E14"/>
    <w:rsid w:val="002C4D5A"/>
    <w:rsid w:val="002E4AC2"/>
    <w:rsid w:val="002F31DF"/>
    <w:rsid w:val="00327858"/>
    <w:rsid w:val="00331293"/>
    <w:rsid w:val="0035010A"/>
    <w:rsid w:val="003763B9"/>
    <w:rsid w:val="003772B0"/>
    <w:rsid w:val="00377D63"/>
    <w:rsid w:val="003D3775"/>
    <w:rsid w:val="003E0349"/>
    <w:rsid w:val="003E3438"/>
    <w:rsid w:val="003F3D02"/>
    <w:rsid w:val="00431CFC"/>
    <w:rsid w:val="00437657"/>
    <w:rsid w:val="00490782"/>
    <w:rsid w:val="004A3685"/>
    <w:rsid w:val="004B338D"/>
    <w:rsid w:val="004C121A"/>
    <w:rsid w:val="004C4043"/>
    <w:rsid w:val="004C7B70"/>
    <w:rsid w:val="00504848"/>
    <w:rsid w:val="005758E8"/>
    <w:rsid w:val="00583F34"/>
    <w:rsid w:val="00584574"/>
    <w:rsid w:val="005C474C"/>
    <w:rsid w:val="005F0B21"/>
    <w:rsid w:val="005F6703"/>
    <w:rsid w:val="00602A1B"/>
    <w:rsid w:val="0062531C"/>
    <w:rsid w:val="0063375B"/>
    <w:rsid w:val="00651E0C"/>
    <w:rsid w:val="00680542"/>
    <w:rsid w:val="0069258A"/>
    <w:rsid w:val="006935F3"/>
    <w:rsid w:val="006951EF"/>
    <w:rsid w:val="006B4250"/>
    <w:rsid w:val="006C7DEC"/>
    <w:rsid w:val="006E3332"/>
    <w:rsid w:val="00704BA5"/>
    <w:rsid w:val="0072039F"/>
    <w:rsid w:val="00746227"/>
    <w:rsid w:val="00747CF0"/>
    <w:rsid w:val="00763543"/>
    <w:rsid w:val="007671A6"/>
    <w:rsid w:val="007926E5"/>
    <w:rsid w:val="00793308"/>
    <w:rsid w:val="0079507F"/>
    <w:rsid w:val="007A1A18"/>
    <w:rsid w:val="007A255F"/>
    <w:rsid w:val="007B344E"/>
    <w:rsid w:val="007C1BB3"/>
    <w:rsid w:val="007E0DE4"/>
    <w:rsid w:val="007F5933"/>
    <w:rsid w:val="00847446"/>
    <w:rsid w:val="00872E6B"/>
    <w:rsid w:val="00873079"/>
    <w:rsid w:val="008A4AE5"/>
    <w:rsid w:val="008C3A35"/>
    <w:rsid w:val="008D0E30"/>
    <w:rsid w:val="008D15CC"/>
    <w:rsid w:val="009141A6"/>
    <w:rsid w:val="0092055B"/>
    <w:rsid w:val="00924D6D"/>
    <w:rsid w:val="009670D4"/>
    <w:rsid w:val="009C502B"/>
    <w:rsid w:val="009E0017"/>
    <w:rsid w:val="009F0363"/>
    <w:rsid w:val="009F31BF"/>
    <w:rsid w:val="00A005B4"/>
    <w:rsid w:val="00A1261E"/>
    <w:rsid w:val="00A609EF"/>
    <w:rsid w:val="00A62973"/>
    <w:rsid w:val="00A706E8"/>
    <w:rsid w:val="00A730EF"/>
    <w:rsid w:val="00A74BB2"/>
    <w:rsid w:val="00A75D02"/>
    <w:rsid w:val="00AA72C5"/>
    <w:rsid w:val="00AA7379"/>
    <w:rsid w:val="00AB1D8E"/>
    <w:rsid w:val="00B2053E"/>
    <w:rsid w:val="00B441BF"/>
    <w:rsid w:val="00B576A8"/>
    <w:rsid w:val="00B706D5"/>
    <w:rsid w:val="00B92829"/>
    <w:rsid w:val="00BA362F"/>
    <w:rsid w:val="00BA5324"/>
    <w:rsid w:val="00BB6556"/>
    <w:rsid w:val="00BC5291"/>
    <w:rsid w:val="00BD761F"/>
    <w:rsid w:val="00BF026A"/>
    <w:rsid w:val="00BF7BC7"/>
    <w:rsid w:val="00C0396E"/>
    <w:rsid w:val="00C05BC3"/>
    <w:rsid w:val="00C100CA"/>
    <w:rsid w:val="00C23617"/>
    <w:rsid w:val="00C26464"/>
    <w:rsid w:val="00C47619"/>
    <w:rsid w:val="00C6575B"/>
    <w:rsid w:val="00C6631E"/>
    <w:rsid w:val="00C8704E"/>
    <w:rsid w:val="00CA0792"/>
    <w:rsid w:val="00CA4C5A"/>
    <w:rsid w:val="00CB4F1C"/>
    <w:rsid w:val="00D01FAF"/>
    <w:rsid w:val="00D02B0C"/>
    <w:rsid w:val="00D13223"/>
    <w:rsid w:val="00D46746"/>
    <w:rsid w:val="00D60CFB"/>
    <w:rsid w:val="00D71DAD"/>
    <w:rsid w:val="00D842E7"/>
    <w:rsid w:val="00DB78E9"/>
    <w:rsid w:val="00E5112E"/>
    <w:rsid w:val="00E573F6"/>
    <w:rsid w:val="00E741A5"/>
    <w:rsid w:val="00E75AA7"/>
    <w:rsid w:val="00E93F81"/>
    <w:rsid w:val="00EB5CD0"/>
    <w:rsid w:val="00EC217F"/>
    <w:rsid w:val="00ED37F4"/>
    <w:rsid w:val="00F06946"/>
    <w:rsid w:val="00F41130"/>
    <w:rsid w:val="00F54911"/>
    <w:rsid w:val="00F61C00"/>
    <w:rsid w:val="00F620B2"/>
    <w:rsid w:val="00F76C6E"/>
    <w:rsid w:val="00F95904"/>
    <w:rsid w:val="00FC068E"/>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592131271">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109A3-8D92-4522-AB04-5A780F68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1829</Words>
  <Characters>9882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2020-06-04T11:21:00Z</cp:lastPrinted>
  <dcterms:created xsi:type="dcterms:W3CDTF">2020-06-01T08:19:00Z</dcterms:created>
  <dcterms:modified xsi:type="dcterms:W3CDTF">2020-06-10T16:00:00Z</dcterms:modified>
</cp:coreProperties>
</file>