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1E65" w:rsidRDefault="00C26464" w:rsidP="00F31E65"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</w:t>
      </w:r>
      <w:r w:rsidR="00F31E65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</w:t>
      </w: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</w:t>
      </w:r>
      <w:r w:rsidR="00F31E65">
        <w:rPr>
          <w:rFonts w:ascii="Arial" w:eastAsia="Calibri" w:hAnsi="Arial" w:cs="Arial"/>
          <w:b/>
          <w:bCs/>
          <w:i/>
          <w:iCs/>
          <w:position w:val="2"/>
          <w:sz w:val="22"/>
          <w:szCs w:val="22"/>
        </w:rPr>
        <w:t xml:space="preserve">ΑΝΑΡΤΗΤΕΑ ΣΤΟ ΔΙΑΥΓΕΙΑ                                                                                    </w:t>
      </w:r>
    </w:p>
    <w:p w:rsidR="00F31E65" w:rsidRDefault="00F31E65" w:rsidP="00F31E65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2"/>
          <w:szCs w:val="22"/>
        </w:rPr>
        <w:t>ΑΡΙΘΜ.ΠΡΩΤ: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</w:t>
      </w:r>
      <w:r w:rsidR="000D21D0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>2433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  <w:r w:rsidR="00F31E65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 </w:t>
      </w:r>
      <w:r w:rsidR="000D21D0">
        <w:rPr>
          <w:rFonts w:ascii="Arial" w:eastAsia="Arial" w:hAnsi="Arial" w:cs="Arial"/>
          <w:b/>
          <w:bCs/>
          <w:position w:val="2"/>
          <w:sz w:val="22"/>
          <w:szCs w:val="22"/>
        </w:rPr>
        <w:t>4/2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A629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31E6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6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F31E65" w:rsidRDefault="00E573F6" w:rsidP="00F31E65">
      <w:pPr>
        <w:pStyle w:val="af2"/>
        <w:tabs>
          <w:tab w:val="clear" w:pos="8460"/>
        </w:tabs>
        <w:snapToGrid w:val="0"/>
        <w:ind w:firstLine="0"/>
        <w:jc w:val="left"/>
        <w:textAlignment w:val="baseline"/>
      </w:pP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F31E65" w:rsidRPr="00AE451C">
        <w:rPr>
          <w:rStyle w:val="FontStyle17"/>
          <w:rFonts w:ascii="Arial" w:eastAsia="Calibri" w:hAnsi="Arial" w:cs="Arial"/>
          <w:b/>
          <w:spacing w:val="-3"/>
          <w:shd w:val="clear" w:color="auto" w:fill="FFFFFF"/>
          <w:lang w:eastAsia="el-GR"/>
        </w:rPr>
        <w:t>Συγκρότηση Επιτροπής παραλαβής φυσικού εδάφους για το έργο</w:t>
      </w:r>
      <w:r w:rsidR="00F31E65">
        <w:rPr>
          <w:rStyle w:val="FontStyle17"/>
          <w:rFonts w:ascii="Arial" w:eastAsia="Calibri" w:hAnsi="Arial" w:cs="Arial"/>
          <w:spacing w:val="-3"/>
          <w:shd w:val="clear" w:color="auto" w:fill="FFFFFF"/>
          <w:lang w:eastAsia="el-GR"/>
        </w:rPr>
        <w:t xml:space="preserve"> :</w:t>
      </w:r>
      <w:r w:rsidR="00F31E65">
        <w:rPr>
          <w:rStyle w:val="FontStyle17"/>
          <w:rFonts w:ascii="Arial" w:eastAsia="Calibri" w:hAnsi="Arial" w:cs="Arial"/>
          <w:b/>
          <w:bCs/>
          <w:spacing w:val="-3"/>
          <w:shd w:val="clear" w:color="auto" w:fill="FFFFFF"/>
          <w:lang w:eastAsia="el-GR"/>
        </w:rPr>
        <w:t xml:space="preserve"> ΑΣΦΑΛΤΟΣΤΡΩΣΕΙΣ ΔΗΜΟΤΙΚΩΝ ΟΔΩΝ»</w:t>
      </w:r>
    </w:p>
    <w:p w:rsidR="00B535FE" w:rsidRPr="00FF64C9" w:rsidRDefault="00B535FE" w:rsidP="00B535FE">
      <w:pPr>
        <w:pStyle w:val="210"/>
        <w:ind w:left="851" w:hanging="851"/>
        <w:rPr>
          <w:rFonts w:ascii="Calibri" w:eastAsia="Arial Unicode MS" w:hAnsi="Calibri" w:cs="Arial"/>
          <w:b/>
          <w:sz w:val="22"/>
          <w:szCs w:val="22"/>
        </w:rPr>
      </w:pPr>
    </w:p>
    <w:p w:rsidR="00EC7353" w:rsidRDefault="00EC7353" w:rsidP="00EC7353">
      <w:pPr>
        <w:pStyle w:val="western"/>
        <w:spacing w:before="4" w:after="4"/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29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Ιανουα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E72399" w:rsidRPr="000D21D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1574/24-1-2020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CB4F1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4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746227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C44E5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573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746227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 (προσήλθε στο 4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Pr="00763543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>(προσήλθε στο 4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και αποχώρησε στο 8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="00763543">
              <w:rPr>
                <w:rFonts w:ascii="Arial" w:hAnsi="Arial" w:cs="Arial"/>
                <w:sz w:val="22"/>
                <w:szCs w:val="22"/>
              </w:rPr>
              <w:t>(προσήλθε στο 3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απών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763543" w:rsidRDefault="00763543" w:rsidP="00C46E29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lastRenderedPageBreak/>
        <w:t xml:space="preserve"> 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F31E65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6</w:t>
      </w:r>
      <w:r w:rsidR="00E573F6" w:rsidRPr="00A62973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ο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θέμα της  ημερήσιας διάταξης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Calibri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κ. Πρόεδρος 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έθεσε υπόψη των μελών του Δημοτικού</w:t>
      </w:r>
      <w:r w:rsidR="00C46E29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Συμβουλίου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C46E29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F31E65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578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F31E65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10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-1-2020 έγγραφο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C46E29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C46E29" w:rsidRDefault="00C46E29" w:rsidP="00C46E29">
      <w:pPr>
        <w:tabs>
          <w:tab w:val="center" w:pos="8460"/>
        </w:tabs>
        <w:spacing w:line="276" w:lineRule="auto"/>
        <w:ind w:left="-170"/>
        <w:jc w:val="both"/>
      </w:pPr>
    </w:p>
    <w:p w:rsidR="00F31E65" w:rsidRPr="00AE451C" w:rsidRDefault="001F0C59" w:rsidP="00F31E65">
      <w:pPr>
        <w:pStyle w:val="27"/>
        <w:rPr>
          <w:rFonts w:ascii="Arial" w:hAnsi="Arial" w:cs="Arial"/>
          <w:i/>
          <w:sz w:val="22"/>
          <w:szCs w:val="22"/>
        </w:rPr>
      </w:pPr>
      <w:bookmarkStart w:id="0" w:name="__DdeLink__501_2608980402"/>
      <w:bookmarkStart w:id="1" w:name="__DdeLink__230_1182636854"/>
      <w:bookmarkStart w:id="2" w:name="__DdeLink__485_2606684785"/>
      <w:bookmarkEnd w:id="0"/>
      <w:bookmarkEnd w:id="1"/>
      <w:bookmarkEnd w:id="2"/>
      <w:r w:rsidRPr="00AE451C">
        <w:rPr>
          <w:rFonts w:ascii="Arial" w:hAnsi="Arial" w:cs="Arial"/>
          <w:i/>
          <w:sz w:val="22"/>
          <w:szCs w:val="22"/>
        </w:rPr>
        <w:t xml:space="preserve">  </w:t>
      </w:r>
      <w:r w:rsidR="00F31E65" w:rsidRPr="00AE451C">
        <w:rPr>
          <w:rFonts w:ascii="Arial" w:hAnsi="Arial" w:cs="Arial"/>
          <w:i/>
          <w:sz w:val="22"/>
          <w:szCs w:val="22"/>
        </w:rPr>
        <w:t>Έχοντας υπόψη  το άρθρο 151 παράγραφος 1 του Ν.4412/2016 σύμφωνα με την οποία για την παραλαβή του φυσικού εδάφους η Προϊσταμένη Αρχή συγκροτεί Επιτροπή στην οποία συμμετέχουν υποχρεωτικά ο Προϊστάμενος της Διευθύνουσας υπηρεσίας και ο επιβλέπων .</w:t>
      </w:r>
    </w:p>
    <w:p w:rsidR="00F31E65" w:rsidRPr="00AE451C" w:rsidRDefault="001F0C59" w:rsidP="00F31E65">
      <w:pPr>
        <w:pStyle w:val="27"/>
        <w:rPr>
          <w:rFonts w:ascii="Arial" w:hAnsi="Arial" w:cs="Arial"/>
          <w:i/>
          <w:sz w:val="22"/>
          <w:szCs w:val="22"/>
        </w:rPr>
      </w:pPr>
      <w:r w:rsidRPr="00AE451C">
        <w:rPr>
          <w:rFonts w:ascii="Arial" w:hAnsi="Arial" w:cs="Arial"/>
          <w:i/>
          <w:sz w:val="22"/>
          <w:szCs w:val="22"/>
        </w:rPr>
        <w:t xml:space="preserve">    </w:t>
      </w:r>
      <w:r w:rsidR="00F31E65" w:rsidRPr="00AE451C">
        <w:rPr>
          <w:rFonts w:ascii="Arial" w:hAnsi="Arial" w:cs="Arial"/>
          <w:i/>
          <w:sz w:val="22"/>
          <w:szCs w:val="22"/>
        </w:rPr>
        <w:t>Έχοντας υπόψη  το άρθρο 151 παράγραφος 4 του Ν.4412/2016 , σύμφωνα με την οποία ο χαρακτηρισμός των εδαφών που κατασκευάζεται το έργο γίνεται από δύο ή περισσότερους τεχνικούς υπαλλήλους .</w:t>
      </w:r>
    </w:p>
    <w:p w:rsidR="00F31E65" w:rsidRPr="00AE451C" w:rsidRDefault="00F31E65" w:rsidP="00F31E65">
      <w:pPr>
        <w:pStyle w:val="27"/>
        <w:rPr>
          <w:rFonts w:ascii="Arial" w:hAnsi="Arial" w:cs="Arial"/>
          <w:i/>
          <w:sz w:val="22"/>
          <w:szCs w:val="22"/>
        </w:rPr>
      </w:pPr>
      <w:r w:rsidRPr="00AE451C">
        <w:rPr>
          <w:rFonts w:ascii="Arial" w:hAnsi="Arial" w:cs="Arial"/>
          <w:i/>
          <w:sz w:val="22"/>
          <w:szCs w:val="22"/>
        </w:rPr>
        <w:tab/>
        <w:t>Προτείνεται η επιτροπή να είναι τριμελής και να αποτελείται από :</w:t>
      </w:r>
    </w:p>
    <w:p w:rsidR="00F31E65" w:rsidRPr="00AE451C" w:rsidRDefault="00F31E65" w:rsidP="00F31E65">
      <w:pPr>
        <w:pStyle w:val="27"/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AE451C">
        <w:rPr>
          <w:rFonts w:ascii="Arial" w:hAnsi="Arial" w:cs="Arial"/>
          <w:i/>
          <w:sz w:val="22"/>
          <w:szCs w:val="22"/>
        </w:rPr>
        <w:t xml:space="preserve">Τον Προϊστάμενο της Διευθύνουσας Υπηρεσίας </w:t>
      </w:r>
      <w:proofErr w:type="spellStart"/>
      <w:r w:rsidRPr="00AE451C">
        <w:rPr>
          <w:rFonts w:ascii="Arial" w:hAnsi="Arial" w:cs="Arial"/>
          <w:i/>
          <w:sz w:val="22"/>
          <w:szCs w:val="22"/>
        </w:rPr>
        <w:t>κο</w:t>
      </w:r>
      <w:proofErr w:type="spellEnd"/>
      <w:r w:rsidRPr="00AE451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E451C">
        <w:rPr>
          <w:rFonts w:ascii="Arial" w:hAnsi="Arial" w:cs="Arial"/>
          <w:i/>
          <w:sz w:val="22"/>
          <w:szCs w:val="22"/>
        </w:rPr>
        <w:t>Νταλιάνη</w:t>
      </w:r>
      <w:proofErr w:type="spellEnd"/>
      <w:r w:rsidRPr="00AE451C">
        <w:rPr>
          <w:rFonts w:ascii="Arial" w:hAnsi="Arial" w:cs="Arial"/>
          <w:i/>
          <w:sz w:val="22"/>
          <w:szCs w:val="22"/>
        </w:rPr>
        <w:t xml:space="preserve"> Χρήστο Τοπογράφο Μηχανικό ,</w:t>
      </w:r>
    </w:p>
    <w:p w:rsidR="00F31E65" w:rsidRPr="00AE451C" w:rsidRDefault="00F31E65" w:rsidP="00F31E65">
      <w:pPr>
        <w:pStyle w:val="27"/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i/>
        </w:rPr>
      </w:pPr>
      <w:r w:rsidRPr="00AE451C">
        <w:rPr>
          <w:rFonts w:ascii="Arial" w:hAnsi="Arial" w:cs="Arial"/>
          <w:i/>
          <w:sz w:val="22"/>
          <w:szCs w:val="22"/>
        </w:rPr>
        <w:t xml:space="preserve">Τον Υπάλληλο του Δήμου </w:t>
      </w:r>
      <w:proofErr w:type="spellStart"/>
      <w:r w:rsidRPr="00AE451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AE451C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AE451C">
        <w:rPr>
          <w:rFonts w:ascii="Arial" w:hAnsi="Arial" w:cs="Arial"/>
          <w:i/>
          <w:sz w:val="22"/>
          <w:szCs w:val="22"/>
        </w:rPr>
        <w:t>κο</w:t>
      </w:r>
      <w:proofErr w:type="spellEnd"/>
      <w:r w:rsidRPr="00AE451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E451C">
        <w:rPr>
          <w:rFonts w:ascii="Arial" w:hAnsi="Arial" w:cs="Arial"/>
          <w:i/>
          <w:sz w:val="22"/>
          <w:szCs w:val="22"/>
        </w:rPr>
        <w:t>Πελέκη</w:t>
      </w:r>
      <w:proofErr w:type="spellEnd"/>
      <w:r w:rsidRPr="00AE451C">
        <w:rPr>
          <w:rFonts w:ascii="Arial" w:hAnsi="Arial" w:cs="Arial"/>
          <w:i/>
          <w:sz w:val="22"/>
          <w:szCs w:val="22"/>
        </w:rPr>
        <w:t xml:space="preserve"> Ηλία  Εργοδηγό Τ.Ε.</w:t>
      </w:r>
    </w:p>
    <w:p w:rsidR="00F31E65" w:rsidRPr="00AE451C" w:rsidRDefault="00F31E65" w:rsidP="00F31E65">
      <w:pPr>
        <w:pStyle w:val="27"/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i/>
        </w:rPr>
      </w:pPr>
      <w:r w:rsidRPr="00AE451C">
        <w:rPr>
          <w:rFonts w:ascii="Arial" w:hAnsi="Arial" w:cs="Arial"/>
          <w:i/>
          <w:sz w:val="22"/>
          <w:szCs w:val="22"/>
        </w:rPr>
        <w:t xml:space="preserve">Τον επιβλέποντα  του έργου </w:t>
      </w:r>
      <w:proofErr w:type="spellStart"/>
      <w:r w:rsidRPr="00AE451C">
        <w:rPr>
          <w:rFonts w:ascii="Arial" w:hAnsi="Arial" w:cs="Arial"/>
          <w:i/>
          <w:sz w:val="22"/>
          <w:szCs w:val="22"/>
        </w:rPr>
        <w:t>κο</w:t>
      </w:r>
      <w:proofErr w:type="spellEnd"/>
      <w:r w:rsidRPr="00AE451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E451C">
        <w:rPr>
          <w:rFonts w:ascii="Arial" w:hAnsi="Arial" w:cs="Arial"/>
          <w:i/>
          <w:sz w:val="22"/>
          <w:szCs w:val="22"/>
        </w:rPr>
        <w:t>Μπούτσικο</w:t>
      </w:r>
      <w:proofErr w:type="spellEnd"/>
      <w:r w:rsidRPr="00AE451C">
        <w:rPr>
          <w:rFonts w:ascii="Arial" w:hAnsi="Arial" w:cs="Arial"/>
          <w:i/>
          <w:sz w:val="22"/>
          <w:szCs w:val="22"/>
        </w:rPr>
        <w:t xml:space="preserve"> Γεώργιο Πολιτικό Μηχανικό ,</w:t>
      </w:r>
    </w:p>
    <w:p w:rsidR="00F31E65" w:rsidRPr="00AE451C" w:rsidRDefault="00F31E65" w:rsidP="00F31E65">
      <w:pPr>
        <w:pStyle w:val="ad"/>
        <w:spacing w:before="240"/>
        <w:jc w:val="left"/>
        <w:rPr>
          <w:rFonts w:ascii="Arial" w:hAnsi="Arial" w:cs="Arial"/>
          <w:i/>
        </w:rPr>
      </w:pPr>
      <w:r w:rsidRPr="00AE451C">
        <w:rPr>
          <w:rFonts w:ascii="Arial" w:hAnsi="Arial" w:cs="Arial"/>
          <w:i/>
          <w:sz w:val="22"/>
          <w:szCs w:val="22"/>
        </w:rPr>
        <w:t xml:space="preserve">Παρακαλούμε όπως το Δημοτικό Συμβούλιο  προβεί στη συγκρότηση της Επιτροπής παραλαβής φυσικού εδάφους για το έργο : " </w:t>
      </w:r>
      <w:r w:rsidRPr="00AE451C">
        <w:rPr>
          <w:rFonts w:ascii="Arial" w:hAnsi="Arial" w:cs="Arial"/>
          <w:b/>
          <w:i/>
          <w:sz w:val="22"/>
          <w:szCs w:val="22"/>
        </w:rPr>
        <w:t xml:space="preserve">  ΑΣΦΑΛΤΟΣΤΡΩΣΕΙΣ ΔΗΜΟΤΙΚΩΝ ΟΔΩΝ </w:t>
      </w:r>
      <w:r w:rsidRPr="00AE451C">
        <w:rPr>
          <w:rFonts w:ascii="Arial" w:hAnsi="Arial" w:cs="Arial"/>
          <w:i/>
          <w:sz w:val="22"/>
          <w:szCs w:val="22"/>
        </w:rPr>
        <w:t xml:space="preserve">".        </w:t>
      </w:r>
    </w:p>
    <w:p w:rsidR="003C79B5" w:rsidRPr="007F2E32" w:rsidRDefault="003C79B5" w:rsidP="001F0C59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3C79B5" w:rsidRPr="003C79B5" w:rsidRDefault="003C79B5" w:rsidP="003C79B5">
      <w:pPr>
        <w:pStyle w:val="western"/>
        <w:spacing w:line="276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3C79B5">
        <w:rPr>
          <w:rFonts w:eastAsia="Arial"/>
          <w:iCs/>
          <w:kern w:val="1"/>
          <w:sz w:val="22"/>
          <w:szCs w:val="22"/>
          <w:highlight w:val="white"/>
          <w:lang w:eastAsia="el-GR"/>
        </w:rPr>
        <w:t>-</w:t>
      </w:r>
      <w:r w:rsidRPr="003C79B5">
        <w:rPr>
          <w:sz w:val="22"/>
          <w:szCs w:val="22"/>
          <w:shd w:val="clear" w:color="auto" w:fill="FFFFFF"/>
          <w:lang w:eastAsia="el-GR"/>
        </w:rPr>
        <w:t xml:space="preserve"> Ακολούθως η </w:t>
      </w:r>
      <w:r>
        <w:rPr>
          <w:sz w:val="22"/>
          <w:szCs w:val="22"/>
          <w:shd w:val="clear" w:color="auto" w:fill="FFFFFF"/>
          <w:lang w:eastAsia="el-GR"/>
        </w:rPr>
        <w:t xml:space="preserve">δημοτική σύμβουλος </w:t>
      </w:r>
      <w:r w:rsidRPr="003C79B5">
        <w:rPr>
          <w:sz w:val="22"/>
          <w:szCs w:val="22"/>
          <w:shd w:val="clear" w:color="auto" w:fill="FFFFFF"/>
          <w:lang w:eastAsia="el-GR"/>
        </w:rPr>
        <w:t xml:space="preserve">κα </w:t>
      </w:r>
      <w:proofErr w:type="spellStart"/>
      <w:r w:rsidRPr="003C79B5">
        <w:rPr>
          <w:sz w:val="22"/>
          <w:szCs w:val="22"/>
          <w:shd w:val="clear" w:color="auto" w:fill="FFFFFF"/>
          <w:lang w:eastAsia="el-GR"/>
        </w:rPr>
        <w:t>Πούλου</w:t>
      </w:r>
      <w:proofErr w:type="spellEnd"/>
      <w:r>
        <w:rPr>
          <w:sz w:val="22"/>
          <w:szCs w:val="22"/>
          <w:shd w:val="clear" w:color="auto" w:fill="FFFFFF"/>
          <w:lang w:eastAsia="el-GR"/>
        </w:rPr>
        <w:t xml:space="preserve"> επικεφαλής της δημοτικής παράταξης «Δυναμική </w:t>
      </w:r>
      <w:proofErr w:type="spellStart"/>
      <w:r>
        <w:rPr>
          <w:sz w:val="22"/>
          <w:szCs w:val="22"/>
          <w:shd w:val="clear" w:color="auto" w:fill="FFFFFF"/>
          <w:lang w:eastAsia="el-GR"/>
        </w:rPr>
        <w:t>Αυτοδιοικητική</w:t>
      </w:r>
      <w:proofErr w:type="spellEnd"/>
      <w:r>
        <w:rPr>
          <w:sz w:val="22"/>
          <w:szCs w:val="22"/>
          <w:shd w:val="clear" w:color="auto" w:fill="FFFFFF"/>
          <w:lang w:eastAsia="el-GR"/>
        </w:rPr>
        <w:t xml:space="preserve"> Συνεργασία» </w:t>
      </w:r>
      <w:r w:rsidRPr="003C79B5">
        <w:rPr>
          <w:sz w:val="22"/>
          <w:szCs w:val="22"/>
          <w:shd w:val="clear" w:color="auto" w:fill="FFFFFF"/>
          <w:lang w:eastAsia="el-GR"/>
        </w:rPr>
        <w:t xml:space="preserve"> λαμβάνοντας το λόγο </w:t>
      </w:r>
      <w:r>
        <w:rPr>
          <w:sz w:val="22"/>
          <w:szCs w:val="22"/>
          <w:shd w:val="clear" w:color="auto" w:fill="FFFFFF"/>
          <w:lang w:eastAsia="el-GR"/>
        </w:rPr>
        <w:t xml:space="preserve">κατήγγειλε τη δημοτική αρχή για τη μη σωστή λειτουργία των υπηρεσιών </w:t>
      </w:r>
      <w:r w:rsidR="00A2389D">
        <w:rPr>
          <w:sz w:val="22"/>
          <w:szCs w:val="22"/>
          <w:shd w:val="clear" w:color="auto" w:fill="FFFFFF"/>
          <w:lang w:eastAsia="el-GR"/>
        </w:rPr>
        <w:t xml:space="preserve">, </w:t>
      </w:r>
      <w:r>
        <w:rPr>
          <w:sz w:val="22"/>
          <w:szCs w:val="22"/>
          <w:shd w:val="clear" w:color="auto" w:fill="FFFFFF"/>
          <w:lang w:eastAsia="el-GR"/>
        </w:rPr>
        <w:t xml:space="preserve">πράγμα που αποδεικνύεται από το γεγονός ότι έχει </w:t>
      </w:r>
      <w:r w:rsidR="00A2389D">
        <w:rPr>
          <w:sz w:val="22"/>
          <w:szCs w:val="22"/>
          <w:shd w:val="clear" w:color="auto" w:fill="FFFFFF"/>
          <w:lang w:eastAsia="el-GR"/>
        </w:rPr>
        <w:t>ξεκινήσει</w:t>
      </w:r>
      <w:r>
        <w:rPr>
          <w:sz w:val="22"/>
          <w:szCs w:val="22"/>
          <w:shd w:val="clear" w:color="auto" w:fill="FFFFFF"/>
          <w:lang w:eastAsia="el-GR"/>
        </w:rPr>
        <w:t xml:space="preserve"> η κατασκευή του έργου</w:t>
      </w:r>
      <w:r w:rsidR="00A2389D">
        <w:rPr>
          <w:sz w:val="22"/>
          <w:szCs w:val="22"/>
          <w:shd w:val="clear" w:color="auto" w:fill="FFFFFF"/>
          <w:lang w:eastAsia="el-GR"/>
        </w:rPr>
        <w:t xml:space="preserve"> χωρίς να έχει ληφθεί προηγουμένως  η απαιτούμενη  απόφαση περί συγκρότησης της προβλεπόμενης </w:t>
      </w:r>
      <w:r w:rsidR="00A2389D">
        <w:rPr>
          <w:rFonts w:eastAsia="Dotum"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επιτροπής για την  </w:t>
      </w:r>
      <w:r w:rsidR="00A2389D">
        <w:rPr>
          <w:rFonts w:eastAsia="Dotum"/>
          <w:color w:val="00000A"/>
          <w:spacing w:val="-3"/>
          <w:sz w:val="22"/>
          <w:szCs w:val="22"/>
          <w:highlight w:val="white"/>
          <w:lang w:eastAsia="el-GR"/>
        </w:rPr>
        <w:t>παραλαβή φυσικού εδάφους</w:t>
      </w:r>
      <w:r w:rsidR="00A2389D">
        <w:rPr>
          <w:rFonts w:eastAsia="Dotum"/>
          <w:color w:val="00000A"/>
          <w:spacing w:val="-3"/>
          <w:sz w:val="22"/>
          <w:szCs w:val="22"/>
          <w:lang w:eastAsia="el-GR"/>
        </w:rPr>
        <w:t xml:space="preserve"> στο συγκεκριμένο έργο. </w:t>
      </w:r>
    </w:p>
    <w:p w:rsidR="003C79B5" w:rsidRDefault="003C79B5" w:rsidP="003C79B5">
      <w:pPr>
        <w:pStyle w:val="western"/>
        <w:spacing w:after="0"/>
        <w:rPr>
          <w:sz w:val="22"/>
          <w:szCs w:val="22"/>
          <w:shd w:val="clear" w:color="auto" w:fill="FFFFFF"/>
          <w:lang w:eastAsia="el-GR"/>
        </w:rPr>
      </w:pPr>
      <w:r w:rsidRPr="003C79B5">
        <w:rPr>
          <w:i/>
          <w:iCs/>
          <w:sz w:val="22"/>
          <w:szCs w:val="22"/>
          <w:shd w:val="clear" w:color="auto" w:fill="FFFFFF"/>
        </w:rPr>
        <w:t xml:space="preserve"> </w:t>
      </w:r>
      <w:r w:rsidRPr="003C79B5">
        <w:rPr>
          <w:i/>
          <w:iCs/>
          <w:sz w:val="22"/>
          <w:szCs w:val="22"/>
          <w:shd w:val="clear" w:color="auto" w:fill="FFFFFF"/>
          <w:lang w:eastAsia="el-GR"/>
        </w:rPr>
        <w:t>-</w:t>
      </w:r>
      <w:r w:rsidR="00A2389D" w:rsidRPr="00A2389D">
        <w:rPr>
          <w:iCs/>
          <w:sz w:val="22"/>
          <w:szCs w:val="22"/>
          <w:shd w:val="clear" w:color="auto" w:fill="FFFFFF"/>
          <w:lang w:eastAsia="el-GR"/>
        </w:rPr>
        <w:t>Στη συνέχεια</w:t>
      </w:r>
      <w:r w:rsidR="00A2389D">
        <w:rPr>
          <w:i/>
          <w:iCs/>
          <w:sz w:val="22"/>
          <w:szCs w:val="22"/>
          <w:shd w:val="clear" w:color="auto" w:fill="FFFFFF"/>
          <w:lang w:eastAsia="el-GR"/>
        </w:rPr>
        <w:t xml:space="preserve"> </w:t>
      </w:r>
      <w:r w:rsidRPr="003C79B5">
        <w:rPr>
          <w:sz w:val="22"/>
          <w:szCs w:val="22"/>
          <w:shd w:val="clear" w:color="auto" w:fill="FFFFFF"/>
          <w:lang w:eastAsia="el-GR"/>
        </w:rPr>
        <w:t xml:space="preserve"> το λόγο πήρε ο δημοτικός σύμβουλος</w:t>
      </w:r>
      <w:r w:rsidRPr="003C79B5">
        <w:rPr>
          <w:b/>
          <w:bCs/>
          <w:sz w:val="22"/>
          <w:szCs w:val="22"/>
          <w:shd w:val="clear" w:color="auto" w:fill="FFFFFF"/>
          <w:lang w:eastAsia="el-GR"/>
        </w:rPr>
        <w:t xml:space="preserve"> κ. </w:t>
      </w:r>
      <w:proofErr w:type="spellStart"/>
      <w:r w:rsidRPr="003C79B5">
        <w:rPr>
          <w:b/>
          <w:bCs/>
          <w:sz w:val="22"/>
          <w:szCs w:val="22"/>
          <w:shd w:val="clear" w:color="auto" w:fill="FFFFFF"/>
          <w:lang w:eastAsia="el-GR"/>
        </w:rPr>
        <w:t>Κοτσικώνας</w:t>
      </w:r>
      <w:proofErr w:type="spellEnd"/>
      <w:r w:rsidRPr="003C79B5">
        <w:rPr>
          <w:b/>
          <w:bCs/>
          <w:sz w:val="22"/>
          <w:szCs w:val="22"/>
          <w:shd w:val="clear" w:color="auto" w:fill="FFFFFF"/>
          <w:lang w:eastAsia="el-GR"/>
        </w:rPr>
        <w:t>,</w:t>
      </w:r>
      <w:r w:rsidRPr="003C79B5">
        <w:rPr>
          <w:sz w:val="22"/>
          <w:szCs w:val="22"/>
          <w:shd w:val="clear" w:color="auto" w:fill="FFFFFF"/>
          <w:lang w:eastAsia="el-GR"/>
        </w:rPr>
        <w:t xml:space="preserve"> επικεφαλής της δημοτικής παράταξης « Λαϊκή Συσπείρωση Λιβαδειάς» , ο οποίος είπε ότι</w:t>
      </w:r>
      <w:r w:rsidR="00A2389D">
        <w:rPr>
          <w:sz w:val="22"/>
          <w:szCs w:val="22"/>
          <w:shd w:val="clear" w:color="auto" w:fill="FFFFFF"/>
          <w:lang w:eastAsia="el-GR"/>
        </w:rPr>
        <w:t xml:space="preserve"> είναι σωστή η παρατήρηση της </w:t>
      </w:r>
      <w:proofErr w:type="spellStart"/>
      <w:r w:rsidR="00A2389D">
        <w:rPr>
          <w:sz w:val="22"/>
          <w:szCs w:val="22"/>
          <w:shd w:val="clear" w:color="auto" w:fill="FFFFFF"/>
          <w:lang w:eastAsia="el-GR"/>
        </w:rPr>
        <w:t>κας</w:t>
      </w:r>
      <w:proofErr w:type="spellEnd"/>
      <w:r w:rsidR="00A2389D">
        <w:rPr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="00A2389D">
        <w:rPr>
          <w:sz w:val="22"/>
          <w:szCs w:val="22"/>
          <w:shd w:val="clear" w:color="auto" w:fill="FFFFFF"/>
          <w:lang w:eastAsia="el-GR"/>
        </w:rPr>
        <w:t>Πούλου</w:t>
      </w:r>
      <w:proofErr w:type="spellEnd"/>
      <w:r w:rsidR="00A2389D">
        <w:rPr>
          <w:sz w:val="22"/>
          <w:szCs w:val="22"/>
          <w:shd w:val="clear" w:color="auto" w:fill="FFFFFF"/>
          <w:lang w:eastAsia="el-GR"/>
        </w:rPr>
        <w:t xml:space="preserve"> ως κριτική , δηλώνοντας ότι συμφωνεί μαζί </w:t>
      </w:r>
      <w:r w:rsidR="007F2E32">
        <w:rPr>
          <w:sz w:val="22"/>
          <w:szCs w:val="22"/>
          <w:shd w:val="clear" w:color="auto" w:fill="FFFFFF"/>
          <w:lang w:eastAsia="el-GR"/>
        </w:rPr>
        <w:t>της,</w:t>
      </w:r>
      <w:r w:rsidR="00A2389D">
        <w:rPr>
          <w:sz w:val="22"/>
          <w:szCs w:val="22"/>
          <w:shd w:val="clear" w:color="auto" w:fill="FFFFFF"/>
          <w:lang w:eastAsia="el-GR"/>
        </w:rPr>
        <w:t xml:space="preserve"> ζητώντας παράλληλα από τη Δημοτική Αρχή να μην επαναληφθούν πάλι τέτοιου είδους παραλείψεις. </w:t>
      </w:r>
      <w:r w:rsidR="00D52718">
        <w:rPr>
          <w:sz w:val="22"/>
          <w:szCs w:val="22"/>
          <w:shd w:val="clear" w:color="auto" w:fill="FFFFFF"/>
          <w:lang w:eastAsia="el-GR"/>
        </w:rPr>
        <w:t xml:space="preserve">Τέλος είπε ότι είναι ευθύνη της Δημοτικής Αρχής να συντονίζει καλύτερα τέτοιου είδους θέματα και όχι της Τεχνικής Υπηρεσίας εν προκειμένω για τη μη τήρηση της διαδικασίας. </w:t>
      </w:r>
    </w:p>
    <w:p w:rsidR="002761A3" w:rsidRPr="003C79B5" w:rsidRDefault="002761A3" w:rsidP="003C79B5">
      <w:pPr>
        <w:pStyle w:val="western"/>
        <w:spacing w:after="0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C79B5" w:rsidRDefault="00D52718" w:rsidP="001F0C59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- Ο παριστάμενος Δ/</w:t>
      </w:r>
      <w:proofErr w:type="spellStart"/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ντής</w:t>
      </w:r>
      <w:proofErr w:type="spellEnd"/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 xml:space="preserve"> των Τεχνικών Υπηρεσιών του Δήμου απάντησε ότι  ουσιαστικ</w:t>
      </w:r>
      <w:r w:rsidR="00172FAE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ά το έργο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 xml:space="preserve"> </w:t>
      </w:r>
      <w:r w:rsidR="00172FAE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παρακολουθείται μιας και τα δυο από τα μέλη της επιτροπής είναι ο ίδιος και ο επιβλέπων μηχανικός του έργου. Συμφώνησε ότι το τυπικό μέρος που είναι η λήψη της απόφασης για τη συγκρότηση της επιτροπής θα έπρεπε να είχε προηγηθεί.</w:t>
      </w:r>
    </w:p>
    <w:p w:rsidR="002761A3" w:rsidRPr="003C79B5" w:rsidRDefault="002761A3" w:rsidP="001F0C59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1F0C59" w:rsidRDefault="003A4897" w:rsidP="002761A3">
      <w:pPr>
        <w:pStyle w:val="af9"/>
        <w:numPr>
          <w:ilvl w:val="0"/>
          <w:numId w:val="8"/>
        </w:numPr>
        <w:ind w:left="142" w:firstLine="0"/>
        <w:jc w:val="both"/>
        <w:rPr>
          <w:rFonts w:ascii="Arial" w:hAnsi="Arial" w:cs="Arial"/>
          <w:sz w:val="22"/>
          <w:szCs w:val="22"/>
        </w:rPr>
      </w:pPr>
      <w:r w:rsidRPr="002761A3">
        <w:rPr>
          <w:rFonts w:ascii="Arial" w:hAnsi="Arial" w:cs="Arial"/>
          <w:sz w:val="22"/>
          <w:szCs w:val="22"/>
        </w:rPr>
        <w:t xml:space="preserve">Ο </w:t>
      </w:r>
      <w:r w:rsidR="002761A3">
        <w:rPr>
          <w:rFonts w:ascii="Arial" w:hAnsi="Arial" w:cs="Arial"/>
          <w:sz w:val="22"/>
          <w:szCs w:val="22"/>
        </w:rPr>
        <w:t xml:space="preserve">αρμόδιος αντιδήμαρχος λαμβάνοντας το λόγο είπε ότι η σύμβαση κατασκευής του έργου υπογράφηκε στα τέλη Δεκεμβρίου 2019 και η Δημοτική Αρχή ένοιωσε την ανάγκη ότι το έργο έπρεπε άμεσα να εκτελεστεί και για αυτό και μόνο το λόγο καθυστέρησε η </w:t>
      </w:r>
      <w:r w:rsidR="007F2E32">
        <w:rPr>
          <w:rFonts w:ascii="Arial" w:hAnsi="Arial" w:cs="Arial"/>
          <w:sz w:val="22"/>
          <w:szCs w:val="22"/>
        </w:rPr>
        <w:t xml:space="preserve"> λήψη σχετικής απόφασης για ορισμό μελών της αρμόδιας </w:t>
      </w:r>
      <w:r w:rsidR="002761A3">
        <w:rPr>
          <w:rFonts w:ascii="Arial" w:hAnsi="Arial" w:cs="Arial"/>
          <w:sz w:val="22"/>
          <w:szCs w:val="22"/>
        </w:rPr>
        <w:t>επιτροπή</w:t>
      </w:r>
      <w:r w:rsidR="007F2E32">
        <w:rPr>
          <w:rFonts w:ascii="Arial" w:hAnsi="Arial" w:cs="Arial"/>
          <w:sz w:val="22"/>
          <w:szCs w:val="22"/>
        </w:rPr>
        <w:t>ς</w:t>
      </w:r>
      <w:r w:rsidR="002761A3">
        <w:rPr>
          <w:rFonts w:ascii="Arial" w:hAnsi="Arial" w:cs="Arial"/>
          <w:sz w:val="22"/>
          <w:szCs w:val="22"/>
        </w:rPr>
        <w:t xml:space="preserve">. </w:t>
      </w:r>
    </w:p>
    <w:p w:rsidR="002761A3" w:rsidRPr="002761A3" w:rsidRDefault="002761A3" w:rsidP="002761A3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2761A3" w:rsidRDefault="002761A3" w:rsidP="002761A3">
      <w:pPr>
        <w:ind w:left="360"/>
        <w:jc w:val="both"/>
      </w:pPr>
      <w:r w:rsidRPr="002761A3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  <w:t>Το Δημοτικό Συμβούλιο  μετά από διαλογική συζήτηση και λαμβάνοντας υπόψη του:</w:t>
      </w:r>
    </w:p>
    <w:p w:rsidR="002761A3" w:rsidRPr="002761A3" w:rsidRDefault="002761A3" w:rsidP="002761A3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1F0C59" w:rsidRPr="001F0C59" w:rsidRDefault="001F0C59" w:rsidP="001F0C59">
      <w:pPr>
        <w:numPr>
          <w:ilvl w:val="0"/>
          <w:numId w:val="4"/>
        </w:numPr>
        <w:tabs>
          <w:tab w:val="left" w:pos="570"/>
        </w:tabs>
        <w:jc w:val="both"/>
      </w:pPr>
      <w:r w:rsidRPr="001F0C59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</w:t>
      </w:r>
      <w:r w:rsidRPr="001F0C59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Pr="001F0C59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1F0C59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578/10-1-2020</w:t>
      </w:r>
      <w:r w:rsidRPr="001F0C59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της Δ/</w:t>
      </w:r>
      <w:proofErr w:type="spellStart"/>
      <w:r w:rsidRPr="001F0C59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1F0C59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Τεχνικών Υπηρεσιών του Δήμου</w:t>
      </w:r>
      <w:r w:rsidRPr="001F0C59">
        <w:rPr>
          <w:rStyle w:val="aa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1F0C59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που είχε διανεμηθεί, </w:t>
      </w:r>
    </w:p>
    <w:p w:rsidR="001F0C59" w:rsidRPr="001F0C59" w:rsidRDefault="001F0C59" w:rsidP="001F0C59">
      <w:pPr>
        <w:numPr>
          <w:ilvl w:val="0"/>
          <w:numId w:val="4"/>
        </w:numPr>
        <w:jc w:val="both"/>
      </w:pPr>
      <w:r w:rsidRPr="001F0C59">
        <w:rPr>
          <w:rFonts w:ascii="Arial" w:eastAsia="Arial" w:hAnsi="Arial" w:cs="Arial"/>
          <w:bCs/>
          <w:sz w:val="22"/>
          <w:szCs w:val="22"/>
        </w:rPr>
        <w:t xml:space="preserve">- </w:t>
      </w:r>
      <w:r w:rsidRPr="001F0C59"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το άρθρο </w:t>
      </w:r>
      <w:r w:rsidRPr="001F0C59">
        <w:rPr>
          <w:rStyle w:val="apple-style-span"/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Pr="001F0C59">
        <w:rPr>
          <w:rStyle w:val="apple-style-span"/>
          <w:rFonts w:ascii="Arial" w:eastAsia="Arial" w:hAnsi="Arial" w:cs="Arial"/>
          <w:color w:val="00000A"/>
          <w:spacing w:val="-3"/>
          <w:kern w:val="1"/>
          <w:sz w:val="22"/>
          <w:szCs w:val="22"/>
          <w:highlight w:val="white"/>
          <w:lang w:bidi="hi-IN"/>
        </w:rPr>
        <w:t>151 παρ. 1 του Νόμου 4412/2016</w:t>
      </w:r>
      <w:r w:rsidRPr="001F0C59">
        <w:rPr>
          <w:rStyle w:val="apple-style-span"/>
          <w:rFonts w:ascii="Arial" w:eastAsia="Arial" w:hAnsi="Arial" w:cs="Arial"/>
          <w:color w:val="00000A"/>
          <w:kern w:val="1"/>
          <w:sz w:val="22"/>
          <w:szCs w:val="22"/>
          <w:lang w:bidi="hi-IN"/>
        </w:rPr>
        <w:t xml:space="preserve"> </w:t>
      </w:r>
    </w:p>
    <w:p w:rsidR="00767D36" w:rsidRPr="00767D36" w:rsidRDefault="001F0C59" w:rsidP="001F0C59">
      <w:pPr>
        <w:numPr>
          <w:ilvl w:val="0"/>
          <w:numId w:val="4"/>
        </w:numPr>
        <w:tabs>
          <w:tab w:val="left" w:pos="559"/>
          <w:tab w:val="left" w:pos="1555"/>
        </w:tabs>
        <w:rPr>
          <w:i/>
        </w:rPr>
      </w:pPr>
      <w:r w:rsidRPr="001F0C59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- τις διατάξεις των άρθρων 65,67,238 του Ν.3852/10,</w:t>
      </w:r>
      <w:r w:rsidRPr="001F0C59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ό</w:t>
      </w:r>
      <w:r w:rsidRPr="001F0C59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πως τροποποιήθηκαν με το άρθρο 72 και 74 του Ν. 4555/2018</w:t>
      </w:r>
      <w:r w:rsidRPr="001F0C59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1F0C59" w:rsidRPr="00767D36" w:rsidRDefault="00767D36" w:rsidP="001F0C59">
      <w:pPr>
        <w:numPr>
          <w:ilvl w:val="0"/>
          <w:numId w:val="4"/>
        </w:numPr>
        <w:tabs>
          <w:tab w:val="left" w:pos="559"/>
          <w:tab w:val="left" w:pos="1555"/>
        </w:tabs>
        <w:rPr>
          <w:rFonts w:ascii="Arial" w:hAnsi="Arial" w:cs="Arial"/>
          <w:i/>
          <w:sz w:val="22"/>
          <w:szCs w:val="22"/>
        </w:rPr>
      </w:pPr>
      <w:r w:rsidRPr="00767D36">
        <w:rPr>
          <w:rFonts w:ascii="Arial" w:hAnsi="Arial" w:cs="Arial"/>
          <w:sz w:val="22"/>
          <w:szCs w:val="22"/>
        </w:rPr>
        <w:t>Τη μεταξύ των μελών της συζήτηση σύμφωνα με τα πρακτικά.</w:t>
      </w:r>
      <w:r w:rsidR="001F0C59" w:rsidRPr="00767D36">
        <w:rPr>
          <w:rFonts w:ascii="Arial" w:eastAsia="Arial" w:hAnsi="Arial" w:cs="Arial"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A2389D" w:rsidRDefault="00A2389D" w:rsidP="001F0C59">
      <w:pPr>
        <w:pStyle w:val="250"/>
        <w:tabs>
          <w:tab w:val="left" w:pos="6237"/>
        </w:tabs>
        <w:suppressAutoHyphens w:val="0"/>
        <w:spacing w:after="0" w:line="240" w:lineRule="auto"/>
        <w:jc w:val="center"/>
        <w:rPr>
          <w:rFonts w:ascii="Calibri" w:eastAsia="Arial" w:hAnsi="Calibri" w:cs="Calibri"/>
          <w:b/>
          <w:bCs/>
          <w:iCs/>
          <w:kern w:val="1"/>
          <w:sz w:val="22"/>
          <w:szCs w:val="22"/>
          <w:lang w:bidi="hi-IN"/>
        </w:rPr>
      </w:pPr>
    </w:p>
    <w:p w:rsidR="001F0C59" w:rsidRDefault="001F0C59" w:rsidP="001F0C59">
      <w:pPr>
        <w:pStyle w:val="250"/>
        <w:tabs>
          <w:tab w:val="left" w:pos="6237"/>
        </w:tabs>
        <w:suppressAutoHyphens w:val="0"/>
        <w:spacing w:after="0" w:line="240" w:lineRule="auto"/>
        <w:jc w:val="center"/>
      </w:pPr>
      <w:r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1F0C59" w:rsidRDefault="001F0C59" w:rsidP="001F0C59">
      <w:pPr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p w:rsidR="001F0C59" w:rsidRDefault="001F0C59" w:rsidP="001F0C59">
      <w:pPr>
        <w:pStyle w:val="250"/>
        <w:suppressAutoHyphens w:val="0"/>
        <w:spacing w:after="0" w:line="240" w:lineRule="auto"/>
        <w:rPr>
          <w:rFonts w:ascii="Calibri" w:hAnsi="Calibri" w:cs="Calibri"/>
        </w:rPr>
      </w:pPr>
    </w:p>
    <w:p w:rsidR="001F0C59" w:rsidRDefault="001F0C59" w:rsidP="001F0C59">
      <w:pPr>
        <w:pStyle w:val="ad"/>
        <w:tabs>
          <w:tab w:val="left" w:pos="285"/>
        </w:tabs>
        <w:spacing w:line="360" w:lineRule="auto"/>
        <w:jc w:val="left"/>
      </w:pPr>
      <w:r>
        <w:rPr>
          <w:rFonts w:ascii="Calibri" w:eastAsia="Calibri" w:hAnsi="Calibri" w:cs="Calibri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</w:t>
      </w:r>
      <w:r>
        <w:rPr>
          <w:rFonts w:ascii="Arial" w:eastAsia="Arial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  Συγκροτεί </w:t>
      </w:r>
      <w:r>
        <w:rPr>
          <w:rFonts w:ascii="Arial" w:eastAsia="Dotum" w:hAnsi="Arial" w:cs="Arial"/>
          <w:b/>
          <w:bCs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τριμελή επιτροπή </w:t>
      </w:r>
      <w:r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lang w:eastAsia="el-GR"/>
        </w:rPr>
        <w:t xml:space="preserve">παραλαβής φυσικού εδάφους για το έργο : </w:t>
      </w:r>
      <w:r>
        <w:rPr>
          <w:rStyle w:val="a5"/>
          <w:rFonts w:ascii="Arial" w:eastAsia="Calibri" w:hAnsi="Arial" w:cs="Arial"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«</w:t>
      </w:r>
      <w:r w:rsidRPr="00F31E65">
        <w:rPr>
          <w:rFonts w:ascii="Arial" w:hAnsi="Arial" w:cs="Arial"/>
          <w:b/>
          <w:sz w:val="22"/>
          <w:szCs w:val="22"/>
        </w:rPr>
        <w:t>ΑΣΦΑΛΤΟΣΤΡΩΣΕΙΣ ΔΗΜΟΤΙΚΩΝ ΟΔΩΝ</w:t>
      </w:r>
      <w:r>
        <w:rPr>
          <w:rStyle w:val="a5"/>
          <w:rFonts w:ascii="Arial" w:eastAsia="Calibri" w:hAnsi="Arial" w:cs="Arial"/>
          <w:color w:val="000000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5"/>
          <w:rFonts w:ascii="Arial" w:eastAsia="Calibri" w:hAnsi="Arial" w:cs="Arial"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5"/>
          <w:rFonts w:ascii="Arial" w:eastAsia="Calibri" w:hAnsi="Arial" w:cs="Arial"/>
          <w:color w:val="00000A"/>
          <w:spacing w:val="-1"/>
          <w:kern w:val="1"/>
          <w:sz w:val="22"/>
          <w:szCs w:val="22"/>
          <w:highlight w:val="white"/>
          <w:lang w:eastAsia="el-GR" w:bidi="hi-IN"/>
        </w:rPr>
        <w:t xml:space="preserve"> </w:t>
      </w:r>
      <w:r>
        <w:rPr>
          <w:rStyle w:val="a5"/>
          <w:rFonts w:ascii="Arial" w:eastAsia="Calibri" w:hAnsi="Arial" w:cs="Arial"/>
          <w:color w:val="00000A"/>
          <w:spacing w:val="-1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»</w:t>
      </w:r>
      <w:r>
        <w:rPr>
          <w:rFonts w:ascii="Arial" w:eastAsia="Dotum" w:hAnsi="Arial" w:cs="Arial"/>
          <w:b/>
          <w:bCs/>
          <w:color w:val="00000A"/>
          <w:spacing w:val="-3"/>
          <w:sz w:val="22"/>
          <w:szCs w:val="22"/>
          <w:highlight w:val="white"/>
          <w:lang w:eastAsia="el-GR"/>
        </w:rPr>
        <w:t xml:space="preserve">  </w:t>
      </w:r>
      <w:r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lang w:eastAsia="el-GR"/>
        </w:rPr>
        <w:t xml:space="preserve"> </w:t>
      </w:r>
      <w:r>
        <w:rPr>
          <w:rFonts w:ascii="Arial" w:eastAsia="Dotum" w:hAnsi="Arial" w:cs="Arial"/>
          <w:color w:val="00000A"/>
          <w:spacing w:val="-3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αποτελούμενη  από τους:</w:t>
      </w:r>
    </w:p>
    <w:p w:rsidR="001F0C59" w:rsidRDefault="001F0C59" w:rsidP="001F0C59">
      <w:pPr>
        <w:widowControl w:val="0"/>
        <w:numPr>
          <w:ilvl w:val="0"/>
          <w:numId w:val="7"/>
        </w:numPr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Νταλιάνη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Χρήστο Τοπογράφο Μηχανικό, Προϊστάμενο της Διεύθυνσης Τεχνικών Υπηρεσιών του Δήμου.  </w:t>
      </w:r>
    </w:p>
    <w:p w:rsidR="001F0C59" w:rsidRDefault="001F0C59" w:rsidP="001F0C59">
      <w:pPr>
        <w:widowControl w:val="0"/>
        <w:numPr>
          <w:ilvl w:val="0"/>
          <w:numId w:val="7"/>
        </w:numPr>
        <w:jc w:val="both"/>
      </w:pPr>
      <w:proofErr w:type="spellStart"/>
      <w:r>
        <w:rPr>
          <w:rFonts w:ascii="Arial" w:hAnsi="Arial" w:cs="Arial"/>
          <w:color w:val="00000A"/>
          <w:sz w:val="22"/>
          <w:szCs w:val="22"/>
        </w:rPr>
        <w:t>Πελέκη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Ηλία  Εργοδηγό Τ.Ε. υπάλληλο της Διεύθυνσης Τεχνικών Υπηρεσιών του Δήμου.  </w:t>
      </w:r>
    </w:p>
    <w:p w:rsidR="001F0C59" w:rsidRDefault="001F0C59" w:rsidP="001F0C59">
      <w:pPr>
        <w:numPr>
          <w:ilvl w:val="0"/>
          <w:numId w:val="7"/>
        </w:numPr>
        <w:tabs>
          <w:tab w:val="left" w:pos="570"/>
        </w:tabs>
        <w:jc w:val="both"/>
      </w:pPr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 </w:t>
      </w:r>
      <w:proofErr w:type="spellStart"/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>Μπούτσικο</w:t>
      </w:r>
      <w:proofErr w:type="spellEnd"/>
      <w:r>
        <w:rPr>
          <w:rStyle w:val="apple-style-span"/>
          <w:rFonts w:ascii="Arial" w:eastAsia="Arial" w:hAnsi="Arial" w:cs="Arial"/>
          <w:shadow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Γεώργιο ,Πολιτικό Μηχανικό , υπάλληλο της Διεύθυνσης Τεχνικών Υπηρεσιών του Δήμου -επιβλέποντα  του έργου </w:t>
      </w:r>
    </w:p>
    <w:p w:rsidR="0035010A" w:rsidRPr="00286CFB" w:rsidRDefault="006C58B0" w:rsidP="0035010A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286CFB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1C44E5" w:rsidRDefault="00E573F6" w:rsidP="006C58B0">
      <w:pPr>
        <w:pStyle w:val="ad"/>
        <w:spacing w:before="119" w:after="119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1F0C59">
        <w:rPr>
          <w:rFonts w:ascii="Arial" w:eastAsia="Arial" w:hAnsi="Arial" w:cs="Arial"/>
          <w:b/>
          <w:sz w:val="22"/>
          <w:szCs w:val="22"/>
        </w:rPr>
        <w:t>6</w:t>
      </w:r>
    </w:p>
    <w:p w:rsidR="001F0C59" w:rsidRDefault="001F0C59" w:rsidP="006C58B0">
      <w:pPr>
        <w:pStyle w:val="ad"/>
        <w:spacing w:before="119" w:after="119" w:line="360" w:lineRule="auto"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B3E2A" w:rsidRDefault="001B3E2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P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0A">
              <w:rPr>
                <w:rFonts w:ascii="Arial" w:hAnsi="Arial" w:cs="Arial"/>
                <w:sz w:val="22"/>
                <w:szCs w:val="22"/>
              </w:rPr>
              <w:t>Γιαννακόπουλος Βρασίδας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11938" w:rsidTr="0035010A">
        <w:tc>
          <w:tcPr>
            <w:tcW w:w="4455" w:type="dxa"/>
            <w:shd w:val="clear" w:color="auto" w:fill="auto"/>
          </w:tcPr>
          <w:p w:rsidR="00211938" w:rsidRPr="00211938" w:rsidRDefault="0021193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11938"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 w:rsidRPr="00211938"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211938" w:rsidRDefault="0021193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938" w:rsidTr="0035010A">
        <w:tc>
          <w:tcPr>
            <w:tcW w:w="4455" w:type="dxa"/>
            <w:shd w:val="clear" w:color="auto" w:fill="auto"/>
          </w:tcPr>
          <w:p w:rsidR="00211938" w:rsidRDefault="002119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211938" w:rsidRDefault="0021193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72" w:rsidTr="0035010A">
        <w:tc>
          <w:tcPr>
            <w:tcW w:w="4455" w:type="dxa"/>
            <w:shd w:val="clear" w:color="auto" w:fill="auto"/>
          </w:tcPr>
          <w:p w:rsidR="006C2672" w:rsidRDefault="006C267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6C2672" w:rsidRDefault="006C267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AE451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566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F3" w:rsidRDefault="00B851F3">
      <w:r>
        <w:separator/>
      </w:r>
    </w:p>
  </w:endnote>
  <w:endnote w:type="continuationSeparator" w:id="0">
    <w:p w:rsidR="00B851F3" w:rsidRDefault="00B8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911222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172FAE">
      <w:rPr>
        <w:noProof/>
      </w:rPr>
      <w:t>3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F3" w:rsidRDefault="00B851F3">
      <w:r>
        <w:separator/>
      </w:r>
    </w:p>
  </w:footnote>
  <w:footnote w:type="continuationSeparator" w:id="0">
    <w:p w:rsidR="00B851F3" w:rsidRDefault="00B8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FB7C52"/>
    <w:multiLevelType w:val="hybridMultilevel"/>
    <w:tmpl w:val="E77E7256"/>
    <w:lvl w:ilvl="0" w:tplc="C6D8F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1668F"/>
    <w:multiLevelType w:val="multilevel"/>
    <w:tmpl w:val="B464D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D21D0"/>
    <w:rsid w:val="000D7D8F"/>
    <w:rsid w:val="00172FAE"/>
    <w:rsid w:val="001B3E2A"/>
    <w:rsid w:val="001C44E5"/>
    <w:rsid w:val="001F0C59"/>
    <w:rsid w:val="00211938"/>
    <w:rsid w:val="002761A3"/>
    <w:rsid w:val="00286CFB"/>
    <w:rsid w:val="0035010A"/>
    <w:rsid w:val="003A4897"/>
    <w:rsid w:val="003C79B5"/>
    <w:rsid w:val="0067489B"/>
    <w:rsid w:val="006C2672"/>
    <w:rsid w:val="006C58B0"/>
    <w:rsid w:val="006D5AD6"/>
    <w:rsid w:val="00746227"/>
    <w:rsid w:val="00763543"/>
    <w:rsid w:val="00767D36"/>
    <w:rsid w:val="007F2E32"/>
    <w:rsid w:val="00812D6B"/>
    <w:rsid w:val="0088601E"/>
    <w:rsid w:val="008A3BA1"/>
    <w:rsid w:val="00911222"/>
    <w:rsid w:val="009D508B"/>
    <w:rsid w:val="00A2389D"/>
    <w:rsid w:val="00A62973"/>
    <w:rsid w:val="00A768AD"/>
    <w:rsid w:val="00A90708"/>
    <w:rsid w:val="00AE451C"/>
    <w:rsid w:val="00B16070"/>
    <w:rsid w:val="00B2053E"/>
    <w:rsid w:val="00B535FE"/>
    <w:rsid w:val="00B851F3"/>
    <w:rsid w:val="00BD23B5"/>
    <w:rsid w:val="00C26464"/>
    <w:rsid w:val="00C46E29"/>
    <w:rsid w:val="00CB4F1C"/>
    <w:rsid w:val="00CF1253"/>
    <w:rsid w:val="00D52718"/>
    <w:rsid w:val="00D9491D"/>
    <w:rsid w:val="00DB49AB"/>
    <w:rsid w:val="00E041EE"/>
    <w:rsid w:val="00E573F6"/>
    <w:rsid w:val="00E72399"/>
    <w:rsid w:val="00EC7353"/>
    <w:rsid w:val="00F31E65"/>
    <w:rsid w:val="00F47CD8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styleId="27">
    <w:name w:val="Body Text 2"/>
    <w:basedOn w:val="a"/>
    <w:link w:val="2Char2"/>
    <w:uiPriority w:val="99"/>
    <w:semiHidden/>
    <w:unhideWhenUsed/>
    <w:rsid w:val="00F31E65"/>
    <w:pPr>
      <w:spacing w:after="120" w:line="480" w:lineRule="auto"/>
    </w:pPr>
  </w:style>
  <w:style w:type="character" w:customStyle="1" w:styleId="2Char2">
    <w:name w:val="Σώμα κείμενου 2 Char2"/>
    <w:basedOn w:val="a0"/>
    <w:link w:val="27"/>
    <w:uiPriority w:val="99"/>
    <w:semiHidden/>
    <w:rsid w:val="00F31E65"/>
    <w:rPr>
      <w:sz w:val="24"/>
      <w:szCs w:val="24"/>
      <w:lang w:eastAsia="zh-CN"/>
    </w:rPr>
  </w:style>
  <w:style w:type="paragraph" w:customStyle="1" w:styleId="250">
    <w:name w:val="Σώμα κείμενου με εσοχή 25"/>
    <w:basedOn w:val="a"/>
    <w:rsid w:val="001F0C59"/>
    <w:pPr>
      <w:spacing w:after="120" w:line="480" w:lineRule="auto"/>
      <w:ind w:left="283"/>
      <w:jc w:val="both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964D-6AD1-495A-B18B-66BF9E2A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10</cp:revision>
  <cp:lastPrinted>2020-02-05T11:07:00Z</cp:lastPrinted>
  <dcterms:created xsi:type="dcterms:W3CDTF">2020-01-30T09:34:00Z</dcterms:created>
  <dcterms:modified xsi:type="dcterms:W3CDTF">2020-02-06T10:09:00Z</dcterms:modified>
</cp:coreProperties>
</file>