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45"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xml:space="preserve">- Αρμόδιος για πληροφορίες: </w:t>
            </w:r>
          </w:p>
          <w:p>
            <w:pPr>
              <w:pStyle w:val="Normal"/>
              <w:spacing w:before="0" w:after="0"/>
              <w:ind w:hanging="0"/>
              <w:rPr/>
            </w:pPr>
            <w:r>
              <w:rPr/>
              <w:t>- Τηλέφωνο:2261350829</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45"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xml:space="preserve">- Τίτλος  της δημόσιας σύμβασης: </w:t>
            </w:r>
            <w:r>
              <w:rPr>
                <w:rFonts w:cs="Microsoft Sans Serif" w:ascii="Century Gothic" w:hAnsi="Century Gothic"/>
                <w:b w:val="false"/>
                <w:bCs w:val="false"/>
                <w:sz w:val="20"/>
                <w:szCs w:val="20"/>
                <w:lang w:val="el-GR"/>
              </w:rPr>
              <w:t>ΕΚΤΥΠΩΣΗ ΒΙΒΛΙΑΡΙΩΝ ΣΠΟΥΔΩΝ ΤΩΝ ΜΑΘΗΤΩΝ ΤΟΥ ΔΗΜΟΤΙΚΟΥ ΩΔΕΙΟΥ ΛΙΒΑΔΕΙΑΣ</w:t>
            </w:r>
            <w:r>
              <w:rPr/>
              <w:t xml:space="preserve">    </w:t>
            </w:r>
            <w:r>
              <w:rPr>
                <w:lang w:val="en-US"/>
              </w:rPr>
              <w:t>CPV</w:t>
            </w:r>
            <w:r>
              <w:rPr/>
              <w:t>: 22150000-6</w:t>
            </w:r>
          </w:p>
          <w:p>
            <w:pPr>
              <w:pStyle w:val="Normal"/>
              <w:spacing w:before="0" w:after="0"/>
              <w:ind w:hanging="0"/>
              <w:rPr/>
            </w:pPr>
            <w:r>
              <w:rPr/>
              <w:t xml:space="preserve">- Κωδικός στο ΚΗΜΔΗΣ: </w:t>
            </w:r>
            <w:r>
              <w:rPr>
                <w:lang w:val="el-GR"/>
              </w:rPr>
              <w:t>ΔΕΝ ΑΝΑΡΤΑΤΑΙ</w:t>
            </w:r>
          </w:p>
          <w:p>
            <w:pPr>
              <w:pStyle w:val="Normal"/>
              <w:spacing w:before="0" w:after="0"/>
              <w:ind w:hanging="0"/>
              <w:rPr/>
            </w:pPr>
            <w:r>
              <w:rPr/>
              <w:t>- Η σύμβαση αναφέρεται σε έργα, προμήθειες, ή υπηρεσίες :</w:t>
            </w:r>
            <w:r>
              <w:rPr>
                <w:lang w:val="el-GR"/>
              </w:rPr>
              <w:t>ΠΡΟΜΗΘΕΙΑ</w:t>
            </w:r>
          </w:p>
          <w:p>
            <w:pPr>
              <w:pStyle w:val="Normal"/>
              <w:spacing w:before="0" w:after="0"/>
              <w:ind w:hanging="0"/>
              <w:rPr/>
            </w:pPr>
            <w:r>
              <w:rPr/>
              <w:t>- Εφόσον υφίστανται, ένδειξη ύπαρξης σχετικών τμημάτων :ΟΧΙ</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88"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Century Gothic">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Printed>2016-10-26T09:40:00Z</cp:lastPrinted>
  <dcterms:modified xsi:type="dcterms:W3CDTF">2016-12-06T11:17:31Z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