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tLeast" w:line="100"/>
        <w:rPr>
          <w:rFonts w:ascii="Arial" w:hAnsi="Arial" w:cs="Arial"/>
          <w:b/>
          <w:b/>
        </w:rPr>
      </w:pPr>
      <w:r>
        <w:rPr>
          <w:rFonts w:cs="Arial" w:ascii="Arial" w:hAnsi="Arial"/>
          <w:b/>
          <w:color w:val="000000"/>
          <w:lang w:eastAsia="el-GR"/>
        </w:rPr>
        <w:t>ΚΟΙΝΩΦΕΛΗΣ ΕΠΙΧΕΙΡΗΣΗ</w:t>
        <w:tab/>
        <w:t xml:space="preserve">                                                                                   </w:t>
      </w:r>
      <w:r>
        <w:rPr>
          <w:rFonts w:cs="Arial" w:ascii="Arial" w:hAnsi="Arial"/>
          <w:b/>
        </w:rPr>
        <w:t>Λιβαδειά   04/12/2017</w:t>
      </w:r>
    </w:p>
    <w:p>
      <w:pPr>
        <w:pStyle w:val="1"/>
        <w:numPr>
          <w:ilvl w:val="0"/>
          <w:numId w:val="0"/>
        </w:numPr>
        <w:tabs>
          <w:tab w:val="left" w:pos="7380" w:leader="none"/>
        </w:tabs>
        <w:jc w:val="left"/>
        <w:rPr>
          <w:rFonts w:ascii="Arial" w:hAnsi="Arial" w:cs="Arial"/>
          <w:b/>
          <w:b/>
          <w:color w:val="000000"/>
          <w:sz w:val="20"/>
          <w:lang w:val="el-GR" w:eastAsia="el-GR"/>
        </w:rPr>
      </w:pPr>
      <w:r>
        <w:rPr>
          <w:rFonts w:cs="Arial" w:ascii="Arial" w:hAnsi="Arial"/>
          <w:b/>
          <w:color w:val="000000"/>
          <w:sz w:val="20"/>
          <w:lang w:val="el-GR" w:eastAsia="el-GR"/>
        </w:rPr>
        <w:t xml:space="preserve">ΔΗΜΟΥ ΛΕΒΑΔΕΩΝ (Κ.Ε.ΔΗ.Λ)  </w:t>
      </w:r>
      <w:r>
        <w:rPr>
          <w:rFonts w:cs="Arial" w:ascii="Arial" w:hAnsi="Arial"/>
          <w:b/>
          <w:lang w:val="el-GR"/>
        </w:rPr>
        <w:t xml:space="preserve">                                                    </w:t>
      </w:r>
      <w:bookmarkStart w:id="0" w:name="_GoBack"/>
      <w:bookmarkEnd w:id="0"/>
      <w:r>
        <w:rPr>
          <w:rFonts w:cs="Arial" w:ascii="Arial" w:hAnsi="Arial"/>
          <w:b/>
          <w:lang w:val="el-GR"/>
        </w:rPr>
        <w:t xml:space="preserve">              </w:t>
      </w:r>
      <w:r>
        <w:rPr>
          <w:rFonts w:eastAsia="Cambria" w:cs="Arial" w:ascii="Arial" w:hAnsi="Arial"/>
          <w:b/>
          <w:sz w:val="20"/>
          <w:lang w:val="el-GR"/>
        </w:rPr>
        <w:t>Αρ.πρωτ:  676</w:t>
      </w:r>
    </w:p>
    <w:p>
      <w:pPr>
        <w:pStyle w:val="1"/>
        <w:numPr>
          <w:ilvl w:val="0"/>
          <w:numId w:val="0"/>
        </w:numPr>
        <w:jc w:val="left"/>
        <w:rPr>
          <w:rFonts w:ascii="Arial" w:hAnsi="Arial" w:cs="Arial"/>
          <w:b/>
          <w:b/>
          <w:sz w:val="20"/>
          <w:lang w:val="el-GR"/>
        </w:rPr>
      </w:pPr>
      <w:r>
        <w:rPr>
          <w:rFonts w:cs="Arial" w:ascii="Arial" w:hAnsi="Arial"/>
          <w:b/>
          <w:color w:val="000000"/>
          <w:sz w:val="20"/>
          <w:lang w:val="el-GR" w:eastAsia="el-GR"/>
        </w:rPr>
        <w:tab/>
        <w:tab/>
        <w:tab/>
        <w:tab/>
      </w:r>
    </w:p>
    <w:p>
      <w:pPr>
        <w:pStyle w:val="Normal"/>
        <w:spacing w:lineRule="atLeast" w:line="100"/>
        <w:rPr>
          <w:rFonts w:ascii="Arial" w:hAnsi="Arial" w:cs="Arial"/>
          <w:b/>
          <w:b/>
          <w:color w:val="000000"/>
          <w:lang w:eastAsia="el-GR"/>
        </w:rPr>
      </w:pPr>
      <w:r>
        <w:rPr>
          <w:rFonts w:cs="Arial" w:ascii="Arial" w:hAnsi="Arial"/>
          <w:b/>
          <w:color w:val="000000"/>
          <w:lang w:eastAsia="el-GR"/>
        </w:rPr>
        <w:t xml:space="preserve">                                  </w:t>
      </w:r>
    </w:p>
    <w:p>
      <w:pPr>
        <w:pStyle w:val="Normal"/>
        <w:spacing w:lineRule="atLeast" w:line="100"/>
        <w:rPr>
          <w:rFonts w:ascii="Arial" w:hAnsi="Arial" w:cs="Arial"/>
          <w:b/>
          <w:b/>
          <w:bCs/>
        </w:rPr>
      </w:pPr>
      <w:r>
        <w:rPr>
          <w:rFonts w:cs="Arial" w:ascii="Arial" w:hAnsi="Arial"/>
          <w:b/>
          <w:color w:val="000000"/>
          <w:lang w:eastAsia="el-GR"/>
        </w:rPr>
        <w:t xml:space="preserve">                                                                                                                </w:t>
      </w:r>
    </w:p>
    <w:p>
      <w:pPr>
        <w:pStyle w:val="Normal"/>
        <w:spacing w:lineRule="atLeast" w:line="100"/>
        <w:rPr>
          <w:rFonts w:ascii="Arial" w:hAnsi="Arial" w:eastAsia="SimSun" w:cs="Arial"/>
        </w:rPr>
      </w:pPr>
      <w:r>
        <w:rPr>
          <w:rFonts w:cs="Arial" w:ascii="Arial" w:hAnsi="Arial"/>
          <w:b/>
          <w:bCs/>
        </w:rPr>
        <w:tab/>
        <w:tab/>
      </w:r>
      <w:r>
        <w:rPr>
          <w:rFonts w:cs="Arial" w:ascii="Arial" w:hAnsi="Arial"/>
          <w:b/>
        </w:rPr>
        <w:t xml:space="preserve">                                                                                                                </w:t>
      </w:r>
      <w:r>
        <w:rPr>
          <w:rFonts w:eastAsia="Cambria" w:cs="Arial" w:ascii="Arial" w:hAnsi="Arial"/>
          <w:b/>
        </w:rPr>
        <w:tab/>
        <w:t xml:space="preserve">                                                                                                                                                 </w:t>
      </w:r>
    </w:p>
    <w:p>
      <w:pPr>
        <w:pStyle w:val="Normal"/>
        <w:spacing w:lineRule="atLeast" w:line="100"/>
        <w:jc w:val="center"/>
        <w:rPr>
          <w:rFonts w:ascii="Arial" w:hAnsi="Arial" w:cs="Arial"/>
        </w:rPr>
      </w:pPr>
      <w:r>
        <w:rPr>
          <w:rFonts w:cs="Arial" w:ascii="Arial" w:hAnsi="Arial"/>
        </w:rPr>
      </w:r>
    </w:p>
    <w:p>
      <w:pPr>
        <w:pStyle w:val="Normal"/>
        <w:spacing w:lineRule="atLeast" w:line="100"/>
        <w:jc w:val="center"/>
        <w:rPr>
          <w:rFonts w:ascii="Arial" w:hAnsi="Arial" w:cs="Arial"/>
        </w:rPr>
      </w:pPr>
      <w:r>
        <w:rPr>
          <w:rFonts w:cs="Arial" w:ascii="Arial" w:hAnsi="Arial"/>
          <w:b/>
          <w:bCs/>
        </w:rPr>
        <w:t>ΠΡΟΣΚΛΗΣΗ ΕΚΔΗΛΩΣΗΣ ΕΝΔΙΑΦΕΡΟΝΤΟΣ</w:t>
      </w:r>
    </w:p>
    <w:p>
      <w:pPr>
        <w:pStyle w:val="Normal"/>
        <w:keepNext/>
        <w:numPr>
          <w:ilvl w:val="0"/>
          <w:numId w:val="2"/>
        </w:numPr>
        <w:shd w:val="clear" w:color="auto" w:fill="FFFFFF"/>
        <w:jc w:val="center"/>
        <w:outlineLvl w:val="0"/>
        <w:rPr>
          <w:rFonts w:ascii="Arial" w:hAnsi="Arial" w:cs="Arial"/>
          <w:b/>
          <w:b/>
        </w:rPr>
      </w:pPr>
      <w:bookmarkStart w:id="1" w:name="__DdeLink__347_195777432"/>
      <w:bookmarkStart w:id="2" w:name="__DdeLink__240_548822122"/>
      <w:bookmarkEnd w:id="1"/>
      <w:bookmarkEnd w:id="2"/>
      <w:r>
        <w:rPr>
          <w:rFonts w:eastAsia="Cambria" w:cs="Arial" w:ascii="Arial" w:hAnsi="Arial"/>
          <w:b/>
        </w:rPr>
        <w:t>ΠΡΟΜΗΘΕΙΑΣ ΗΛΕΚΤΡΟΜΗΧΑΝΙΚΩΝ ΘΕΡΜΟΣΤΑΤΩΝ ΧΩΡΟΥ</w:t>
      </w:r>
    </w:p>
    <w:p>
      <w:pPr>
        <w:pStyle w:val="Normal"/>
        <w:shd w:val="clear" w:color="auto" w:fill="FFFFFF"/>
        <w:ind w:right="-58" w:hanging="0"/>
        <w:rPr>
          <w:rFonts w:ascii="Arial" w:hAnsi="Arial" w:cs="Arial"/>
        </w:rPr>
      </w:pPr>
      <w:r>
        <w:rPr>
          <w:rFonts w:cs="Arial" w:ascii="Arial" w:hAnsi="Arial"/>
        </w:rPr>
      </w:r>
    </w:p>
    <w:p>
      <w:pPr>
        <w:pStyle w:val="Normal"/>
        <w:jc w:val="both"/>
        <w:rPr>
          <w:rFonts w:ascii="Arial" w:hAnsi="Arial" w:cs="Arial"/>
        </w:rPr>
      </w:pPr>
      <w:bookmarkStart w:id="3" w:name="__DdeLink__347_1957774321"/>
      <w:bookmarkEnd w:id="3"/>
      <w:r>
        <w:rPr>
          <w:rFonts w:cs="Arial" w:ascii="Arial" w:hAnsi="Arial"/>
          <w:color w:val="000000"/>
          <w:lang w:eastAsia="el-GR"/>
        </w:rPr>
        <w:t xml:space="preserve">Η Κοινωφελής  Επιχείρηση του Δήμου Λεβαδέων προβαίνει σε πρόσκληση εκδήλωσης ενδιαφέροντος για την </w:t>
      </w:r>
      <w:r>
        <w:rPr>
          <w:rFonts w:cs="Arial" w:ascii="Arial" w:hAnsi="Arial"/>
          <w:b/>
          <w:color w:val="000000"/>
          <w:lang w:eastAsia="el-GR"/>
        </w:rPr>
        <w:t xml:space="preserve">Προμήθεια Ηλεκτρομηχανικών Θερμοστατών εσωτερικού χώρου πλήρως τοποθετημένων, σε διαμερίσματα </w:t>
      </w:r>
      <w:r>
        <w:rPr>
          <w:rFonts w:cs="Arial" w:ascii="Arial" w:hAnsi="Arial"/>
          <w:b/>
          <w:bCs/>
          <w:color w:val="000000"/>
          <w:spacing w:val="5"/>
          <w:lang w:eastAsia="el-GR"/>
        </w:rPr>
        <w:t>που φιλοξενούν ωφελούμενους του Προγράμματος “</w:t>
      </w:r>
      <w:r>
        <w:rPr>
          <w:rFonts w:cs="Arial" w:ascii="Arial" w:hAnsi="Arial"/>
          <w:b/>
          <w:bCs/>
          <w:color w:val="000000"/>
          <w:spacing w:val="5"/>
          <w:lang w:val="en-US" w:eastAsia="el-GR"/>
        </w:rPr>
        <w:t>Relocation</w:t>
      </w:r>
      <w:r>
        <w:rPr>
          <w:rFonts w:cs="Arial" w:ascii="Arial" w:hAnsi="Arial"/>
          <w:b/>
          <w:bCs/>
          <w:color w:val="000000"/>
          <w:spacing w:val="5"/>
          <w:lang w:eastAsia="el-GR"/>
        </w:rPr>
        <w:t xml:space="preserve">” (Πρόγραμμα Προσωρινής Διαμονής των Αιτούντων Άσυλο και Υποψηφίων προς Μετεγκατάσταση της Υ.Α του ΟΗΕ) </w:t>
      </w:r>
      <w:r>
        <w:rPr>
          <w:rFonts w:cs="Arial" w:ascii="Arial" w:hAnsi="Arial"/>
          <w:bCs/>
          <w:color w:val="000000"/>
          <w:spacing w:val="5"/>
          <w:lang w:eastAsia="el-GR"/>
        </w:rPr>
        <w:t>συνολικού προϋπολογισμού</w:t>
      </w:r>
      <w:r>
        <w:rPr>
          <w:rFonts w:cs="Arial" w:ascii="Arial" w:hAnsi="Arial"/>
          <w:b/>
          <w:bCs/>
          <w:color w:val="000000"/>
          <w:spacing w:val="5"/>
          <w:lang w:eastAsia="el-GR"/>
        </w:rPr>
        <w:t xml:space="preserve"> 1.984,00€ </w:t>
      </w:r>
      <w:r>
        <w:rPr>
          <w:rFonts w:cs="Arial" w:ascii="Arial" w:hAnsi="Arial"/>
          <w:color w:val="000000"/>
          <w:spacing w:val="5"/>
          <w:lang w:eastAsia="el-GR"/>
        </w:rPr>
        <w:t xml:space="preserve">συμπ/νου Φ.Π.Α. 24%, σύμφωνα με την </w:t>
      </w:r>
      <w:r>
        <w:rPr>
          <w:rFonts w:cs="Arial" w:ascii="Arial" w:hAnsi="Arial"/>
          <w:color w:val="000000"/>
          <w:lang w:eastAsia="el-GR"/>
        </w:rPr>
        <w:t xml:space="preserve"> μελέτη  του Τμήματος Παροχών και Προμηθειών της ΚΕΔΗΛ.</w:t>
      </w:r>
    </w:p>
    <w:p>
      <w:pPr>
        <w:pStyle w:val="Normal"/>
        <w:jc w:val="both"/>
        <w:rPr>
          <w:rFonts w:ascii="Arial" w:hAnsi="Arial" w:cs="Arial"/>
        </w:rPr>
      </w:pPr>
      <w:r>
        <w:rPr>
          <w:rFonts w:cs="Arial" w:ascii="Arial" w:hAnsi="Arial"/>
          <w:color w:val="000000"/>
          <w:lang w:eastAsia="el-GR"/>
        </w:rPr>
        <w:t>Προσκαλεί φυσικά ή νομικά πρόσωπα ή ενώσεις προσώπων, να υποβάλλουν σ</w:t>
      </w:r>
      <w:r>
        <w:rPr>
          <w:rFonts w:cs="Arial" w:ascii="Arial" w:hAnsi="Arial"/>
          <w:iCs/>
          <w:color w:val="000000"/>
          <w:lang w:eastAsia="el-GR"/>
        </w:rPr>
        <w:t xml:space="preserve">φραγισμένες προσφορές </w:t>
      </w:r>
      <w:r>
        <w:rPr>
          <w:rFonts w:cs="Arial" w:ascii="Arial" w:hAnsi="Arial"/>
          <w:color w:val="000000"/>
          <w:lang w:eastAsia="el-GR"/>
        </w:rPr>
        <w:t xml:space="preserve"> έως την </w:t>
      </w:r>
      <w:r>
        <w:rPr>
          <w:rFonts w:cs="Arial" w:ascii="Arial" w:hAnsi="Arial"/>
          <w:b/>
          <w:color w:val="000000"/>
          <w:lang w:eastAsia="el-GR"/>
        </w:rPr>
        <w:t>11</w:t>
      </w:r>
      <w:r>
        <w:rPr>
          <w:rFonts w:cs="Arial" w:ascii="Arial" w:hAnsi="Arial"/>
          <w:b/>
          <w:color w:val="000000"/>
          <w:vertAlign w:val="superscript"/>
          <w:lang w:eastAsia="el-GR"/>
        </w:rPr>
        <w:t>η</w:t>
      </w:r>
      <w:r>
        <w:rPr>
          <w:rFonts w:cs="Arial" w:ascii="Arial" w:hAnsi="Arial"/>
          <w:b/>
          <w:color w:val="000000"/>
          <w:lang w:eastAsia="el-GR"/>
        </w:rPr>
        <w:t xml:space="preserve">  Δεκεμβρίου 2017</w:t>
      </w:r>
      <w:r>
        <w:rPr>
          <w:rFonts w:cs="Arial" w:ascii="Arial" w:hAnsi="Arial"/>
          <w:b/>
          <w:bCs/>
          <w:color w:val="000000"/>
          <w:lang w:eastAsia="el-GR"/>
        </w:rPr>
        <w:t xml:space="preserve"> ημέρα Δευτέρα και ώρα 14:00 μ.μ.</w:t>
      </w:r>
    </w:p>
    <w:p>
      <w:pPr>
        <w:pStyle w:val="Normal"/>
        <w:jc w:val="both"/>
        <w:rPr>
          <w:rFonts w:ascii="Arial" w:hAnsi="Arial" w:cs="Arial"/>
        </w:rPr>
      </w:pPr>
      <w:r>
        <w:rPr>
          <w:rFonts w:cs="Arial" w:ascii="Arial" w:hAnsi="Arial"/>
          <w:color w:val="000000"/>
          <w:lang w:eastAsia="el-GR"/>
        </w:rPr>
        <w:t>Η προμήθεια θα εκτελεστεί με την διαδικασία της απευθείας ανάθεσης σύμφω</w:t>
      </w:r>
      <w:bookmarkStart w:id="4" w:name="__DdeLink__240_54882212211"/>
      <w:bookmarkEnd w:id="4"/>
      <w:r>
        <w:rPr>
          <w:rFonts w:cs="Arial" w:ascii="Arial" w:hAnsi="Arial"/>
          <w:color w:val="000000"/>
          <w:lang w:eastAsia="el-GR"/>
        </w:rPr>
        <w:t xml:space="preserve">να με τις διατάξεις του Ν. 4412/2016 και </w:t>
      </w:r>
      <w:r>
        <w:rPr>
          <w:rFonts w:cs="Arial" w:ascii="Arial" w:hAnsi="Arial"/>
          <w:iCs/>
          <w:color w:val="000000"/>
          <w:lang w:eastAsia="el-GR"/>
        </w:rPr>
        <w:t xml:space="preserve">με κριτήριο επιλογής την πλέον συμφέρουσα από οικονομικής άποψης προσφοράς βάσει της τιμής (χαμηλότερης). </w:t>
      </w:r>
    </w:p>
    <w:p>
      <w:pPr>
        <w:pStyle w:val="Normal"/>
        <w:spacing w:lineRule="auto" w:line="360"/>
        <w:jc w:val="both"/>
        <w:rPr>
          <w:rFonts w:ascii="Arial" w:hAnsi="Arial" w:cs="Arial"/>
        </w:rPr>
      </w:pPr>
      <w:r>
        <w:rPr>
          <w:rFonts w:cs="Arial" w:ascii="Arial" w:hAnsi="Arial"/>
          <w:b/>
          <w:bCs/>
        </w:rPr>
        <w:t>ΠΕΡΙΕΧΟΜΕΝΟ ΠΡΟΣΦΟΡΑΣ – ΤΟΠΟΣ ΥΠΟΒΟΛΗΣ</w:t>
      </w:r>
    </w:p>
    <w:p>
      <w:pPr>
        <w:pStyle w:val="Normal"/>
        <w:spacing w:lineRule="auto" w:line="360"/>
        <w:jc w:val="both"/>
        <w:rPr>
          <w:rFonts w:ascii="Arial" w:hAnsi="Arial" w:cs="Arial"/>
        </w:rPr>
      </w:pPr>
      <w:r>
        <w:rPr>
          <w:rFonts w:cs="Arial" w:ascii="Arial" w:hAnsi="Arial"/>
        </w:rPr>
        <w:t>Η προσφορά υποβάλλεται σε καλά σφραγισμένο φάκελο (κυρίως φάκελος):</w:t>
      </w:r>
    </w:p>
    <w:p>
      <w:pPr>
        <w:pStyle w:val="Standard"/>
        <w:spacing w:before="0" w:after="0"/>
        <w:jc w:val="both"/>
        <w:rPr>
          <w:rFonts w:ascii="Arial" w:hAnsi="Arial" w:cs="Arial"/>
          <w:sz w:val="20"/>
          <w:szCs w:val="20"/>
        </w:rPr>
      </w:pPr>
      <w:r>
        <w:rPr>
          <w:rFonts w:cs="Arial" w:ascii="Arial" w:hAnsi="Arial"/>
          <w:sz w:val="20"/>
          <w:szCs w:val="20"/>
          <w:u w:val="single"/>
        </w:rPr>
        <w:t>Μέσα στον κυρίως φάκελο,</w:t>
      </w:r>
      <w:r>
        <w:rPr>
          <w:rFonts w:cs="Arial" w:ascii="Arial" w:hAnsi="Arial"/>
          <w:sz w:val="20"/>
          <w:szCs w:val="20"/>
        </w:rPr>
        <w:t xml:space="preserve"> σ</w:t>
      </w:r>
      <w:r>
        <w:rPr>
          <w:rFonts w:cs="Arial" w:ascii="Arial" w:hAnsi="Arial"/>
          <w:color w:val="000000"/>
          <w:sz w:val="20"/>
          <w:szCs w:val="20"/>
        </w:rPr>
        <w:t xml:space="preserve">ύμφωνα με τις διατάξεις των παρ.2 και 3 του άρθρου 80 του Ν.4412/2016 ως δικαιολογητικά για την </w:t>
      </w:r>
      <w:r>
        <w:rPr>
          <w:rFonts w:cs="Arial" w:ascii="Arial" w:hAnsi="Arial"/>
          <w:sz w:val="20"/>
          <w:szCs w:val="20"/>
        </w:rPr>
        <w:t>απόδειξη της μη συνδρομής των λόγων αποκλεισμού από διαδικασίες σύναψης δημοσίων συμβάσεων των παρ. 1 και 2 του άρθρου 73 του Ν.4412/2016, θα υπάρχουν:</w:t>
      </w:r>
    </w:p>
    <w:p>
      <w:pPr>
        <w:pStyle w:val="Standard"/>
        <w:spacing w:before="0" w:after="0"/>
        <w:jc w:val="both"/>
        <w:rPr>
          <w:rFonts w:ascii="Arial" w:hAnsi="Arial" w:cs="Arial"/>
          <w:sz w:val="20"/>
          <w:szCs w:val="20"/>
        </w:rPr>
      </w:pPr>
      <w:r>
        <w:rPr>
          <w:rFonts w:cs="Arial" w:ascii="Arial" w:hAnsi="Arial"/>
          <w:sz w:val="20"/>
          <w:szCs w:val="20"/>
        </w:rPr>
        <w:tab/>
      </w:r>
      <w:r>
        <w:rPr>
          <w:rFonts w:cs="Arial" w:ascii="Arial" w:hAnsi="Arial"/>
          <w:b/>
          <w:bCs/>
          <w:sz w:val="20"/>
          <w:szCs w:val="20"/>
        </w:rPr>
        <w:t>Α. ΔΙΚΑΙΟΛΟΓΗΤΙΚΑ ΣΥΜΜΕΤΟΧΗΣ</w:t>
      </w:r>
    </w:p>
    <w:p>
      <w:pPr>
        <w:pStyle w:val="Standard"/>
        <w:spacing w:before="0" w:after="0"/>
        <w:jc w:val="both"/>
        <w:rPr>
          <w:rFonts w:ascii="Arial" w:hAnsi="Arial" w:cs="Arial"/>
          <w:sz w:val="20"/>
          <w:szCs w:val="20"/>
        </w:rPr>
      </w:pPr>
      <w:r>
        <w:rPr>
          <w:rFonts w:cs="Arial" w:ascii="Arial" w:hAnsi="Arial"/>
          <w:b/>
          <w:bCs/>
          <w:sz w:val="20"/>
          <w:szCs w:val="20"/>
        </w:rPr>
        <w:t>(Ξεχωριστός φάκελος όπου θα αναγράφεται εξωτερικά ΔΙΚΑΙΟΛΟΓΗΤΙΚΑ ΣΥΜΜΕΤΟΧΗΣ)</w:t>
      </w:r>
    </w:p>
    <w:p>
      <w:pPr>
        <w:pStyle w:val="Standard"/>
        <w:numPr>
          <w:ilvl w:val="0"/>
          <w:numId w:val="3"/>
        </w:numPr>
        <w:spacing w:before="0" w:after="0"/>
        <w:ind w:left="57" w:hanging="0"/>
        <w:jc w:val="both"/>
        <w:rPr>
          <w:rFonts w:ascii="Arial" w:hAnsi="Arial" w:cs="Arial"/>
          <w:sz w:val="20"/>
          <w:szCs w:val="20"/>
        </w:rPr>
      </w:pPr>
      <w:r>
        <w:rPr>
          <w:rFonts w:cs="Arial" w:ascii="Arial" w:hAnsi="Arial"/>
          <w:sz w:val="20"/>
          <w:szCs w:val="20"/>
          <w:u w:val="single"/>
        </w:rPr>
        <w:t>Πρόσφατο</w:t>
      </w:r>
      <w:r>
        <w:rPr>
          <w:rFonts w:cs="Arial" w:ascii="Arial" w:hAnsi="Arial"/>
          <w:sz w:val="20"/>
          <w:szCs w:val="20"/>
        </w:rPr>
        <w:t xml:space="preserve"> πιστοποιητικό από την αρμόδια αρχή </w:t>
      </w:r>
      <w:r>
        <w:rPr>
          <w:rFonts w:cs="Arial" w:ascii="Arial" w:hAnsi="Arial"/>
          <w:color w:val="000000"/>
          <w:sz w:val="20"/>
          <w:szCs w:val="20"/>
        </w:rPr>
        <w:t xml:space="preserve"> </w:t>
      </w:r>
      <w:r>
        <w:rPr>
          <w:rFonts w:cs="Arial" w:ascii="Arial" w:hAnsi="Arial"/>
          <w:sz w:val="20"/>
          <w:szCs w:val="20"/>
        </w:rPr>
        <w:t xml:space="preserve">από το οποίο να προκύπτει ότι είναι ενήμεροι ως προς τις </w:t>
      </w:r>
      <w:r>
        <w:rPr>
          <w:rFonts w:cs="Arial" w:ascii="Arial" w:hAnsi="Arial"/>
          <w:b/>
          <w:bCs/>
          <w:sz w:val="20"/>
          <w:szCs w:val="20"/>
        </w:rPr>
        <w:t xml:space="preserve">α) </w:t>
      </w:r>
      <w:r>
        <w:rPr>
          <w:rFonts w:cs="Arial" w:ascii="Arial" w:hAnsi="Arial"/>
          <w:sz w:val="20"/>
          <w:szCs w:val="20"/>
        </w:rPr>
        <w:t xml:space="preserve">φορολογικές, </w:t>
      </w:r>
      <w:r>
        <w:rPr>
          <w:rFonts w:cs="Arial" w:ascii="Arial" w:hAnsi="Arial"/>
          <w:b/>
          <w:bCs/>
          <w:sz w:val="20"/>
          <w:szCs w:val="20"/>
        </w:rPr>
        <w:t>β)</w:t>
      </w:r>
      <w:r>
        <w:rPr>
          <w:rFonts w:cs="Arial" w:ascii="Arial" w:hAnsi="Arial"/>
          <w:sz w:val="20"/>
          <w:szCs w:val="20"/>
        </w:rPr>
        <w:t xml:space="preserve"> ασφαλιστικές υποχρεώσεις ΙΚΑ ( Ε.Φ.Κ.Α.)  και Ο.Α.Ε.Ε. (Ε.Φ.Κ.Α.), καθώς και </w:t>
      </w:r>
      <w:r>
        <w:rPr>
          <w:rFonts w:cs="Arial" w:ascii="Arial" w:hAnsi="Arial"/>
          <w:b/>
          <w:bCs/>
          <w:sz w:val="20"/>
          <w:szCs w:val="20"/>
        </w:rPr>
        <w:t>γ)</w:t>
      </w:r>
      <w:r>
        <w:rPr>
          <w:rFonts w:cs="Arial" w:ascii="Arial" w:hAnsi="Arial"/>
          <w:sz w:val="20"/>
          <w:szCs w:val="20"/>
        </w:rPr>
        <w:t xml:space="preserve"> ποινικό μητρώο από την αρμόδια δικαστική αρχή,  από το οποίο να προκύπτει ότι δεν έχει καταδικαστεί σε αδίκημα σχετικό με την άσκηση της επαγγελματικής του δραστηριότητας κατά την ημέρα του διαγωνισμού, </w:t>
      </w:r>
      <w:r>
        <w:rPr>
          <w:rFonts w:cs="Arial" w:ascii="Arial" w:hAnsi="Arial"/>
          <w:b/>
          <w:bCs/>
          <w:sz w:val="20"/>
          <w:szCs w:val="20"/>
        </w:rPr>
        <w:t>δ)</w:t>
      </w:r>
      <w:r>
        <w:rPr>
          <w:rFonts w:cs="Arial" w:ascii="Arial" w:hAnsi="Arial"/>
          <w:sz w:val="20"/>
          <w:szCs w:val="20"/>
        </w:rPr>
        <w:t xml:space="preserve"> πρόσφατη εκτύπωση μέσω </w:t>
      </w:r>
      <w:r>
        <w:rPr>
          <w:rFonts w:cs="Arial" w:ascii="Arial" w:hAnsi="Arial"/>
          <w:sz w:val="20"/>
          <w:szCs w:val="20"/>
          <w:lang w:val="en-US"/>
        </w:rPr>
        <w:t>TAXISNET</w:t>
      </w:r>
      <w:r>
        <w:rPr>
          <w:rFonts w:cs="Arial" w:ascii="Arial" w:hAnsi="Arial"/>
          <w:sz w:val="20"/>
          <w:szCs w:val="20"/>
        </w:rPr>
        <w:t>, ενεργούς δραστηριότητας επιτηδεύματος.</w:t>
      </w:r>
    </w:p>
    <w:p>
      <w:pPr>
        <w:pStyle w:val="Standard"/>
        <w:spacing w:before="0" w:after="0"/>
        <w:jc w:val="both"/>
        <w:rPr>
          <w:rFonts w:ascii="Arial" w:hAnsi="Arial" w:cs="Arial"/>
          <w:sz w:val="20"/>
          <w:szCs w:val="20"/>
        </w:rPr>
      </w:pPr>
      <w:r>
        <w:rPr>
          <w:rFonts w:cs="Arial" w:ascii="Arial" w:hAnsi="Arial"/>
          <w:sz w:val="20"/>
          <w:szCs w:val="20"/>
          <w:u w:val="single"/>
        </w:rPr>
        <w:t>Για το υπ’αριθμ. γ δύναται να προσκομισθεί αντίγραφο αίτησης για τη χορήγηση αποσπάσματος ποινικού μητρώου.</w:t>
      </w:r>
    </w:p>
    <w:p>
      <w:pPr>
        <w:pStyle w:val="Standard"/>
        <w:spacing w:before="0" w:after="0"/>
        <w:ind w:left="57" w:hanging="0"/>
        <w:jc w:val="both"/>
        <w:rPr>
          <w:rFonts w:ascii="Arial" w:hAnsi="Arial" w:cs="Arial"/>
          <w:sz w:val="20"/>
          <w:szCs w:val="20"/>
        </w:rPr>
      </w:pPr>
      <w:r>
        <w:rPr>
          <w:rFonts w:cs="Arial" w:ascii="Arial" w:hAnsi="Arial"/>
          <w:sz w:val="20"/>
          <w:szCs w:val="20"/>
        </w:rPr>
      </w:r>
    </w:p>
    <w:p>
      <w:pPr>
        <w:pStyle w:val="Standard"/>
        <w:spacing w:before="0" w:after="0"/>
        <w:ind w:left="57" w:hanging="0"/>
        <w:jc w:val="both"/>
        <w:rPr>
          <w:rFonts w:ascii="Arial" w:hAnsi="Arial" w:cs="Arial"/>
          <w:sz w:val="20"/>
          <w:szCs w:val="20"/>
        </w:rPr>
      </w:pPr>
      <w:r>
        <w:rPr>
          <w:rFonts w:cs="Arial" w:ascii="Arial" w:hAnsi="Arial"/>
          <w:sz w:val="20"/>
          <w:szCs w:val="20"/>
        </w:rPr>
        <w:t>‘</w:t>
      </w:r>
      <w:r>
        <w:rPr>
          <w:rFonts w:cs="Arial" w:ascii="Arial" w:hAnsi="Arial"/>
          <w:sz w:val="20"/>
          <w:szCs w:val="20"/>
        </w:rPr>
        <w:t>Οταν πρόκειται για νομικά πρόσωπα με τα απαραίτητα νομιμοποιητικά έγγραφα ( καταστατικό, ΦΕΚ, κλπ ) ώστε να προκύπτει ο διαχειριστής του νομικού προσώπου, τα μέλη κλπ.</w:t>
      </w:r>
    </w:p>
    <w:p>
      <w:pPr>
        <w:pStyle w:val="Standard"/>
        <w:spacing w:before="0" w:after="0"/>
        <w:jc w:val="both"/>
        <w:rPr>
          <w:rFonts w:ascii="Arial" w:hAnsi="Arial" w:cs="Arial"/>
          <w:b/>
          <w:b/>
          <w:bCs/>
          <w:sz w:val="20"/>
          <w:szCs w:val="20"/>
        </w:rPr>
      </w:pPr>
      <w:r>
        <w:rPr>
          <w:rFonts w:cs="Arial" w:ascii="Arial" w:hAnsi="Arial"/>
          <w:b/>
          <w:bCs/>
          <w:sz w:val="20"/>
          <w:szCs w:val="20"/>
        </w:rPr>
      </w:r>
    </w:p>
    <w:p>
      <w:pPr>
        <w:pStyle w:val="Standard"/>
        <w:spacing w:before="0" w:after="0"/>
        <w:ind w:left="57" w:hanging="0"/>
        <w:jc w:val="both"/>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Β. ΟΙΚΟΝΟΜΙΚΗ ΠΡΟΣΦΟΡΑ</w:t>
      </w:r>
    </w:p>
    <w:p>
      <w:pPr>
        <w:pStyle w:val="Standard"/>
        <w:spacing w:before="0" w:after="0"/>
        <w:ind w:left="57" w:hanging="0"/>
        <w:jc w:val="both"/>
        <w:rPr>
          <w:rFonts w:ascii="Arial" w:hAnsi="Arial" w:cs="Arial"/>
          <w:sz w:val="20"/>
          <w:szCs w:val="20"/>
        </w:rPr>
      </w:pPr>
      <w:r>
        <w:rPr>
          <w:rFonts w:cs="Arial" w:ascii="Arial" w:hAnsi="Arial"/>
          <w:b/>
          <w:bCs/>
          <w:sz w:val="20"/>
          <w:szCs w:val="20"/>
        </w:rPr>
        <w:t>(Ξεχωριστός φάκελος όπου θα αναγράφεται εξωτερικά ΟΙΚΟΝΟΜΙΚΗ ΠΡΟΣΦΟΡΑ)</w:t>
      </w:r>
    </w:p>
    <w:p>
      <w:pPr>
        <w:pStyle w:val="Standard"/>
        <w:spacing w:before="0" w:after="0"/>
        <w:ind w:left="57" w:hanging="0"/>
        <w:jc w:val="both"/>
        <w:rPr>
          <w:rFonts w:ascii="Arial" w:hAnsi="Arial" w:cs="Arial"/>
          <w:sz w:val="20"/>
          <w:szCs w:val="20"/>
        </w:rPr>
      </w:pPr>
      <w:r>
        <w:rPr>
          <w:rFonts w:cs="Arial" w:ascii="Arial" w:hAnsi="Arial"/>
          <w:sz w:val="20"/>
          <w:szCs w:val="20"/>
        </w:rPr>
        <w:tab/>
        <w:t xml:space="preserve">Υποφάκελος καλά σφραγισμένος με την </w:t>
      </w:r>
      <w:r>
        <w:rPr>
          <w:rFonts w:cs="Arial" w:ascii="Arial" w:hAnsi="Arial"/>
          <w:sz w:val="20"/>
          <w:szCs w:val="20"/>
          <w:u w:val="single"/>
        </w:rPr>
        <w:t>οικονομική προσφορά</w:t>
      </w:r>
      <w:r>
        <w:rPr>
          <w:rFonts w:cs="Arial" w:ascii="Arial" w:hAnsi="Arial"/>
          <w:sz w:val="20"/>
          <w:szCs w:val="20"/>
        </w:rPr>
        <w:t xml:space="preserve"> η οποία δεν πρέπει να έχει ξύσματα, σβησίματα, προσθήκες, σημειώσεις και διορθώσεις.</w:t>
      </w:r>
    </w:p>
    <w:p>
      <w:pPr>
        <w:pStyle w:val="Standard"/>
        <w:spacing w:before="0" w:after="0"/>
        <w:ind w:left="57" w:hanging="0"/>
        <w:jc w:val="both"/>
        <w:rPr>
          <w:rFonts w:ascii="Arial" w:hAnsi="Arial" w:cs="Arial"/>
          <w:sz w:val="20"/>
          <w:szCs w:val="20"/>
        </w:rPr>
      </w:pPr>
      <w:r>
        <w:rPr>
          <w:rFonts w:cs="Arial" w:ascii="Arial" w:hAnsi="Arial"/>
          <w:sz w:val="20"/>
          <w:szCs w:val="20"/>
        </w:rPr>
      </w:r>
    </w:p>
    <w:p>
      <w:pPr>
        <w:pStyle w:val="Standard"/>
        <w:spacing w:before="0" w:after="0"/>
        <w:ind w:left="57" w:hanging="0"/>
        <w:jc w:val="both"/>
        <w:rPr>
          <w:rFonts w:ascii="Arial" w:hAnsi="Arial" w:cs="Arial"/>
          <w:sz w:val="20"/>
          <w:szCs w:val="20"/>
        </w:rPr>
      </w:pPr>
      <w:r>
        <w:rPr>
          <w:rFonts w:cs="Arial" w:ascii="Arial" w:hAnsi="Arial"/>
          <w:sz w:val="20"/>
          <w:szCs w:val="20"/>
        </w:rPr>
        <w:t xml:space="preserve">Εφόσον τα παραπάνω δικαιολογητικά ( </w:t>
      </w:r>
      <w:r>
        <w:rPr>
          <w:rFonts w:cs="Arial" w:ascii="Arial" w:hAnsi="Arial"/>
          <w:b/>
          <w:bCs/>
          <w:sz w:val="20"/>
          <w:szCs w:val="20"/>
        </w:rPr>
        <w:t>Α φάκελος</w:t>
      </w:r>
      <w:r>
        <w:rPr>
          <w:rFonts w:cs="Arial" w:ascii="Arial" w:hAnsi="Arial"/>
          <w:sz w:val="20"/>
          <w:szCs w:val="20"/>
        </w:rPr>
        <w:t xml:space="preserve"> – δικαιολογητικά συμμετοχής) δεν είναι πλήρη, η προσφορά θεωρείται ελλιπής και δε λαμβάνεται υπόψη. Στην περίπτωση αυτή επιστρέφεται χωρίς να ανοιχθεί ο </w:t>
      </w:r>
      <w:r>
        <w:rPr>
          <w:rFonts w:cs="Arial" w:ascii="Arial" w:hAnsi="Arial"/>
          <w:b/>
          <w:bCs/>
          <w:sz w:val="20"/>
          <w:szCs w:val="20"/>
        </w:rPr>
        <w:t>Β σφραγισμένος φάκελος</w:t>
      </w:r>
      <w:r>
        <w:rPr>
          <w:rFonts w:cs="Arial" w:ascii="Arial" w:hAnsi="Arial"/>
          <w:sz w:val="20"/>
          <w:szCs w:val="20"/>
        </w:rPr>
        <w:t xml:space="preserve"> που περιέχει την ΟΙΚΟΝΟΜΙΚΗ ΠΡΟΣΦΟΡΑ.</w:t>
      </w:r>
    </w:p>
    <w:p>
      <w:pPr>
        <w:pStyle w:val="Standard"/>
        <w:spacing w:before="0" w:after="0"/>
        <w:ind w:left="57" w:hanging="0"/>
        <w:jc w:val="both"/>
        <w:rPr>
          <w:rFonts w:ascii="Arial" w:hAnsi="Arial" w:cs="Arial"/>
          <w:sz w:val="20"/>
          <w:szCs w:val="20"/>
        </w:rPr>
      </w:pPr>
      <w:r>
        <w:rPr>
          <w:rFonts w:cs="Arial" w:ascii="Arial" w:hAnsi="Arial"/>
          <w:sz w:val="20"/>
          <w:szCs w:val="20"/>
        </w:rPr>
        <w:t xml:space="preserve">Επισυνάπτεται : </w:t>
      </w:r>
      <w:r>
        <w:rPr>
          <w:rFonts w:eastAsia="Century Gothic" w:cs="Arial" w:ascii="Arial" w:hAnsi="Arial"/>
          <w:sz w:val="20"/>
          <w:szCs w:val="20"/>
        </w:rPr>
        <w:t>Η υπ’αριθμ. πρωτ.</w:t>
      </w:r>
      <w:r>
        <w:rPr>
          <w:rFonts w:eastAsia="Century Gothic" w:cs="Arial" w:ascii="Arial" w:hAnsi="Arial"/>
          <w:b/>
          <w:sz w:val="20"/>
          <w:szCs w:val="20"/>
        </w:rPr>
        <w:t xml:space="preserve"> 633</w:t>
      </w:r>
      <w:r>
        <w:rPr>
          <w:rFonts w:eastAsia="Times New Roman" w:cs="Arial" w:ascii="Arial" w:hAnsi="Arial"/>
          <w:b/>
          <w:bCs/>
          <w:color w:val="000000"/>
          <w:spacing w:val="5"/>
          <w:sz w:val="20"/>
          <w:szCs w:val="20"/>
          <w:lang w:eastAsia="el-GR"/>
        </w:rPr>
        <w:t>/14-11-2017</w:t>
      </w:r>
      <w:r>
        <w:rPr>
          <w:rFonts w:eastAsia="Times New Roman" w:cs="Arial" w:ascii="Arial" w:hAnsi="Arial"/>
          <w:color w:val="000099"/>
          <w:spacing w:val="5"/>
          <w:sz w:val="20"/>
          <w:szCs w:val="20"/>
          <w:lang w:eastAsia="el-GR"/>
        </w:rPr>
        <w:t xml:space="preserve"> </w:t>
      </w:r>
      <w:r>
        <w:rPr>
          <w:rFonts w:eastAsia="Times New Roman" w:cs="Arial" w:ascii="Arial" w:hAnsi="Arial"/>
          <w:b/>
          <w:bCs/>
          <w:color w:val="000000"/>
          <w:spacing w:val="5"/>
          <w:sz w:val="20"/>
          <w:szCs w:val="20"/>
          <w:lang w:eastAsia="el-GR"/>
        </w:rPr>
        <w:t xml:space="preserve"> </w:t>
      </w:r>
      <w:r>
        <w:rPr>
          <w:rFonts w:eastAsia="Times New Roman" w:cs="Arial" w:ascii="Arial" w:hAnsi="Arial"/>
          <w:color w:val="000000"/>
          <w:spacing w:val="5"/>
          <w:sz w:val="20"/>
          <w:szCs w:val="20"/>
          <w:lang w:eastAsia="el-GR"/>
        </w:rPr>
        <w:t>Μελέτη του Τμήματος Παροχών και Προμηθειών της ΚΕΔΗΛ</w:t>
      </w:r>
      <w:r>
        <w:rPr>
          <w:rFonts w:eastAsia="Century Gothic" w:cs="Arial" w:ascii="Arial" w:hAnsi="Arial"/>
          <w:sz w:val="20"/>
          <w:szCs w:val="20"/>
        </w:rPr>
        <w:t>.</w:t>
      </w:r>
    </w:p>
    <w:p>
      <w:pPr>
        <w:pStyle w:val="Standard"/>
        <w:spacing w:before="0" w:after="0"/>
        <w:ind w:left="57" w:hanging="0"/>
        <w:jc w:val="both"/>
        <w:rPr>
          <w:rFonts w:ascii="Arial" w:hAnsi="Arial" w:cs="Arial"/>
          <w:sz w:val="20"/>
          <w:szCs w:val="20"/>
        </w:rPr>
      </w:pPr>
      <w:r>
        <w:rPr>
          <w:rFonts w:cs="Arial" w:ascii="Arial" w:hAnsi="Arial"/>
          <w:sz w:val="20"/>
          <w:szCs w:val="20"/>
        </w:rPr>
      </w:r>
    </w:p>
    <w:p>
      <w:pPr>
        <w:pStyle w:val="Standard"/>
        <w:spacing w:before="0" w:after="0"/>
        <w:ind w:left="57" w:hanging="0"/>
        <w:jc w:val="both"/>
        <w:rPr>
          <w:rFonts w:ascii="Arial" w:hAnsi="Arial" w:cs="Arial"/>
          <w:sz w:val="20"/>
          <w:szCs w:val="20"/>
        </w:rPr>
      </w:pPr>
      <w:r>
        <w:rPr>
          <w:rFonts w:cs="Arial" w:ascii="Arial" w:hAnsi="Arial"/>
          <w:sz w:val="20"/>
          <w:szCs w:val="20"/>
        </w:rPr>
        <w:t>Οι προσφορές θα υποβληθούν στα γραφεία της ΚΕΔΗΛ (επί της οδού Αριστοφάνους , πάροδος Πλαταιών).</w:t>
      </w:r>
    </w:p>
    <w:p>
      <w:pPr>
        <w:pStyle w:val="Standard"/>
        <w:spacing w:before="0" w:after="0"/>
        <w:jc w:val="both"/>
        <w:rPr>
          <w:rFonts w:ascii="Arial" w:hAnsi="Arial" w:cs="Arial"/>
          <w:sz w:val="20"/>
          <w:szCs w:val="20"/>
        </w:rPr>
      </w:pPr>
      <w:r>
        <w:rPr>
          <w:rFonts w:cs="Arial" w:ascii="Arial" w:hAnsi="Arial"/>
          <w:sz w:val="20"/>
          <w:szCs w:val="20"/>
        </w:rPr>
        <w:t xml:space="preserve"> </w:t>
      </w:r>
      <w:r>
        <w:rPr>
          <w:rFonts w:cs="Arial" w:ascii="Arial" w:hAnsi="Arial"/>
          <w:sz w:val="20"/>
          <w:szCs w:val="20"/>
        </w:rPr>
        <w:t>Πληροφορίες στο τηλέφωνο 22610-88683 (κος Αργυρίου Δημήτριος) τις εργάσιμες ημέρες και ώρες.</w:t>
      </w:r>
    </w:p>
    <w:p>
      <w:pPr>
        <w:pStyle w:val="Standard"/>
        <w:jc w:val="both"/>
        <w:rPr>
          <w:rFonts w:ascii="Arial" w:hAnsi="Arial" w:cs="Arial"/>
          <w:sz w:val="20"/>
          <w:szCs w:val="20"/>
        </w:rPr>
      </w:pPr>
      <w:r>
        <w:rPr>
          <w:rFonts w:cs="Arial" w:ascii="Arial" w:hAnsi="Arial"/>
          <w:sz w:val="20"/>
          <w:szCs w:val="20"/>
        </w:rPr>
        <w:t xml:space="preserve"> </w:t>
      </w:r>
    </w:p>
    <w:p>
      <w:pPr>
        <w:pStyle w:val="Normal"/>
        <w:spacing w:lineRule="auto" w:line="360"/>
        <w:jc w:val="both"/>
        <w:rPr>
          <w:rFonts w:ascii="Arial" w:hAnsi="Arial" w:cs="Arial"/>
          <w:b/>
          <w:b/>
        </w:rPr>
      </w:pPr>
      <w:r>
        <w:rPr>
          <w:rFonts w:cs="Arial" w:ascii="Century Gothic" w:hAnsi="Century Gothic"/>
          <w:b/>
        </w:rPr>
        <w:t xml:space="preserve">                 </w:t>
      </w:r>
      <w:r>
        <w:rPr>
          <w:rFonts w:cs="Arial" w:ascii="Century Gothic" w:hAnsi="Century Gothic"/>
          <w:b/>
        </w:rPr>
        <w:tab/>
        <w:tab/>
        <w:tab/>
        <w:tab/>
        <w:tab/>
        <w:tab/>
      </w:r>
      <w:r>
        <w:rPr>
          <w:rFonts w:cs="Arial" w:ascii="Arial" w:hAnsi="Arial"/>
          <w:b/>
        </w:rPr>
        <w:t xml:space="preserve">  </w:t>
      </w:r>
      <w:r>
        <w:rPr>
          <w:rFonts w:cs="Arial" w:ascii="Arial" w:hAnsi="Arial"/>
          <w:b/>
          <w:lang w:val="en-US"/>
        </w:rPr>
        <w:t>O</w:t>
      </w:r>
      <w:r>
        <w:rPr>
          <w:rFonts w:cs="Arial" w:ascii="Arial" w:hAnsi="Arial"/>
          <w:b/>
        </w:rPr>
        <w:t xml:space="preserve"> ΠΡΟΕΔΡΟΣ ΤΗΣ Κ.Ε.ΔΗ.Λ </w:t>
      </w:r>
    </w:p>
    <w:p>
      <w:pPr>
        <w:pStyle w:val="Normal"/>
        <w:spacing w:lineRule="auto" w:line="360"/>
        <w:jc w:val="both"/>
        <w:rPr>
          <w:rFonts w:ascii="Arial" w:hAnsi="Arial" w:cs="Arial"/>
          <w:b/>
          <w:b/>
        </w:rPr>
      </w:pPr>
      <w:r>
        <w:rPr>
          <w:rFonts w:cs="Arial" w:ascii="Arial" w:hAnsi="Arial"/>
          <w:b/>
        </w:rPr>
      </w:r>
    </w:p>
    <w:p>
      <w:pPr>
        <w:pStyle w:val="Normal"/>
        <w:spacing w:lineRule="auto" w:line="360"/>
        <w:jc w:val="both"/>
        <w:rPr>
          <w:rFonts w:ascii="Arial" w:hAnsi="Arial" w:cs="Arial"/>
          <w:b/>
          <w:b/>
        </w:rPr>
      </w:pPr>
      <w:r>
        <w:rPr>
          <w:rFonts w:cs="Arial" w:ascii="Arial" w:hAnsi="Arial"/>
          <w:b/>
        </w:rPr>
      </w:r>
    </w:p>
    <w:p>
      <w:pPr>
        <w:pStyle w:val="Normal"/>
        <w:spacing w:lineRule="auto" w:line="360"/>
        <w:jc w:val="both"/>
        <w:rPr>
          <w:rFonts w:ascii="Arial" w:hAnsi="Arial" w:cs="Arial"/>
          <w:b/>
          <w:b/>
        </w:rPr>
      </w:pPr>
      <w:r>
        <w:rPr>
          <w:rFonts w:cs="Arial" w:ascii="Arial" w:hAnsi="Arial"/>
          <w:b/>
        </w:rPr>
        <w:t xml:space="preserve">                                                                                                    </w:t>
      </w:r>
      <w:r>
        <w:rPr>
          <w:rFonts w:cs="Arial" w:ascii="Arial" w:hAnsi="Arial"/>
          <w:b/>
        </w:rPr>
        <w:t>Αθανάσιος Αλεστάς</w:t>
      </w:r>
    </w:p>
    <w:p>
      <w:pPr>
        <w:pStyle w:val="Normal"/>
        <w:spacing w:lineRule="auto" w:line="360"/>
        <w:jc w:val="both"/>
        <w:rPr>
          <w:rFonts w:ascii="Arial" w:hAnsi="Arial" w:cs="Arial"/>
          <w:b/>
          <w:b/>
        </w:rPr>
      </w:pPr>
      <w:r>
        <w:rPr>
          <w:rFonts w:cs="Arial" w:ascii="Arial" w:hAnsi="Arial"/>
          <w:b/>
        </w:rPr>
      </w:r>
    </w:p>
    <w:p>
      <w:pPr>
        <w:pStyle w:val="Normal"/>
        <w:spacing w:lineRule="auto" w:line="360"/>
        <w:jc w:val="both"/>
        <w:rPr>
          <w:rFonts w:ascii="Arial" w:hAnsi="Arial" w:cs="Arial"/>
          <w:b/>
          <w:b/>
        </w:rPr>
      </w:pPr>
      <w:r>
        <w:rPr>
          <w:rFonts w:cs="Arial" w:ascii="Arial" w:hAnsi="Arial"/>
          <w:b/>
        </w:rPr>
      </w:r>
    </w:p>
    <w:p>
      <w:pPr>
        <w:pStyle w:val="Normal"/>
        <w:spacing w:lineRule="auto" w:line="360"/>
        <w:jc w:val="both"/>
        <w:rPr>
          <w:rFonts w:ascii="Arial" w:hAnsi="Arial" w:cs="Arial"/>
          <w:b/>
          <w:b/>
        </w:rPr>
      </w:pPr>
      <w:r>
        <w:rPr>
          <w:rFonts w:cs="Arial" w:ascii="Arial" w:hAnsi="Arial"/>
          <w:b/>
        </w:rPr>
      </w:r>
    </w:p>
    <w:p>
      <w:pPr>
        <w:pStyle w:val="Style14"/>
        <w:tabs>
          <w:tab w:val="center" w:pos="1701" w:leader="none"/>
          <w:tab w:val="center" w:pos="6521" w:leader="none"/>
        </w:tabs>
        <w:ind w:right="-1044" w:hanging="0"/>
        <w:rPr>
          <w:rFonts w:ascii="Arial" w:hAnsi="Arial" w:cs="Arial"/>
          <w:sz w:val="22"/>
          <w:szCs w:val="22"/>
        </w:rPr>
      </w:pPr>
      <w:r>
        <w:rPr>
          <w:rFonts w:cs="Arial" w:ascii="Arial" w:hAnsi="Arial"/>
          <w:sz w:val="22"/>
          <w:szCs w:val="22"/>
        </w:rPr>
      </w:r>
    </w:p>
    <w:tbl>
      <w:tblPr>
        <w:tblW w:w="10185" w:type="dxa"/>
        <w:jc w:val="left"/>
        <w:tblInd w:w="81" w:type="dxa"/>
        <w:tblBorders>
          <w:top w:val="thinThickSmallGap" w:sz="24" w:space="0" w:color="000001"/>
          <w:left w:val="thinThickSmallGap" w:sz="24" w:space="0" w:color="000001"/>
          <w:bottom w:val="thinThickSmallGap" w:sz="24" w:space="0" w:color="000001"/>
          <w:right w:val="thickThinSmallGap" w:sz="24" w:space="0" w:color="000001"/>
          <w:insideH w:val="thinThickSmallGap" w:sz="24" w:space="0" w:color="000001"/>
          <w:insideV w:val="thickThinSmallGap" w:sz="24" w:space="0" w:color="000001"/>
        </w:tblBorders>
        <w:tblCellMar>
          <w:top w:w="0" w:type="dxa"/>
          <w:left w:w="-45" w:type="dxa"/>
          <w:bottom w:w="0" w:type="dxa"/>
          <w:right w:w="108" w:type="dxa"/>
        </w:tblCellMar>
        <w:tblLook w:firstRow="0" w:noVBand="0" w:lastRow="0" w:firstColumn="0" w:lastColumn="0" w:noHBand="0" w:val="0000"/>
      </w:tblPr>
      <w:tblGrid>
        <w:gridCol w:w="10185"/>
      </w:tblGrid>
      <w:tr>
        <w:trPr>
          <w:cantSplit w:val="true"/>
        </w:trPr>
        <w:tc>
          <w:tcPr>
            <w:tcW w:w="10185" w:type="dxa"/>
            <w:tcBorders>
              <w:top w:val="thinThickSmallGap" w:sz="24" w:space="0" w:color="000001"/>
              <w:left w:val="thinThickSmallGap" w:sz="24" w:space="0" w:color="000001"/>
              <w:bottom w:val="thinThickSmallGap" w:sz="24" w:space="0" w:color="000001"/>
              <w:right w:val="thickThinSmallGap" w:sz="24" w:space="0" w:color="000001"/>
              <w:insideH w:val="thinThickSmallGap" w:sz="24" w:space="0" w:color="000001"/>
              <w:insideV w:val="thickThinSmallGap" w:sz="24" w:space="0" w:color="000001"/>
            </w:tcBorders>
            <w:shd w:color="auto" w:fill="FFFFFF" w:val="clear"/>
            <w:tcMar>
              <w:left w:w="-45" w:type="dxa"/>
            </w:tcMar>
            <w:vAlign w:val="center"/>
          </w:tcPr>
          <w:p>
            <w:pPr>
              <w:pStyle w:val="Normal"/>
              <w:keepNext/>
              <w:numPr>
                <w:ilvl w:val="0"/>
                <w:numId w:val="0"/>
              </w:numPr>
              <w:snapToGrid w:val="false"/>
              <w:outlineLvl w:val="1"/>
              <w:rPr>
                <w:b/>
                <w:b/>
                <w:color w:val="00000A"/>
                <w:sz w:val="68"/>
              </w:rPr>
            </w:pPr>
            <w:r>
              <w:rPr>
                <w:b/>
                <w:color w:val="00000A"/>
                <w:sz w:val="68"/>
              </w:rPr>
            </w:r>
          </w:p>
          <w:p>
            <w:pPr>
              <w:pStyle w:val="Normal"/>
              <w:keepNext/>
              <w:numPr>
                <w:ilvl w:val="1"/>
                <w:numId w:val="4"/>
              </w:numPr>
              <w:jc w:val="center"/>
              <w:outlineLvl w:val="1"/>
              <w:rPr>
                <w:b/>
                <w:b/>
                <w:color w:val="00000A"/>
                <w:sz w:val="68"/>
              </w:rPr>
            </w:pPr>
            <w:r>
              <w:rPr>
                <w:b/>
                <w:color w:val="00000A"/>
                <w:sz w:val="68"/>
              </w:rPr>
            </w:r>
          </w:p>
          <w:p>
            <w:pPr>
              <w:pStyle w:val="Normal"/>
              <w:rPr>
                <w:b/>
                <w:b/>
                <w:color w:val="00000A"/>
                <w:sz w:val="68"/>
              </w:rPr>
            </w:pPr>
            <w:r>
              <w:rPr>
                <w:b/>
                <w:color w:val="00000A"/>
                <w:sz w:val="68"/>
              </w:rPr>
            </w:r>
          </w:p>
          <w:p>
            <w:pPr>
              <w:pStyle w:val="Normal"/>
              <w:keepNext/>
              <w:numPr>
                <w:ilvl w:val="1"/>
                <w:numId w:val="4"/>
              </w:numPr>
              <w:jc w:val="center"/>
              <w:outlineLvl w:val="1"/>
              <w:rPr>
                <w:b/>
                <w:b/>
                <w:color w:val="00000A"/>
                <w:sz w:val="68"/>
              </w:rPr>
            </w:pPr>
            <w:r>
              <w:rPr>
                <w:b/>
                <w:color w:val="00000A"/>
                <w:sz w:val="68"/>
              </w:rPr>
              <w:t>ΠΡΟΜΗΘΕΙΑ</w:t>
            </w:r>
          </w:p>
          <w:p>
            <w:pPr>
              <w:pStyle w:val="Normal"/>
              <w:keepNext/>
              <w:numPr>
                <w:ilvl w:val="1"/>
                <w:numId w:val="4"/>
              </w:numPr>
              <w:jc w:val="center"/>
              <w:outlineLvl w:val="1"/>
              <w:rPr>
                <w:b/>
                <w:b/>
                <w:color w:val="00000A"/>
                <w:sz w:val="68"/>
              </w:rPr>
            </w:pPr>
            <w:r>
              <w:rPr>
                <w:b/>
                <w:color w:val="00000A"/>
                <w:sz w:val="68"/>
              </w:rPr>
              <w:t xml:space="preserve"> </w:t>
            </w:r>
            <w:r>
              <w:rPr>
                <w:b/>
                <w:color w:val="00000A"/>
                <w:sz w:val="68"/>
              </w:rPr>
              <w:t>&amp; ΤΟΠΟΘΕΤΗΣΗ</w:t>
            </w:r>
          </w:p>
          <w:p>
            <w:pPr>
              <w:pStyle w:val="Normal"/>
              <w:keepNext/>
              <w:numPr>
                <w:ilvl w:val="1"/>
                <w:numId w:val="4"/>
              </w:numPr>
              <w:jc w:val="center"/>
              <w:outlineLvl w:val="1"/>
              <w:rPr>
                <w:b/>
                <w:b/>
                <w:color w:val="00000A"/>
                <w:sz w:val="68"/>
              </w:rPr>
            </w:pPr>
            <w:r>
              <w:rPr>
                <w:b/>
                <w:color w:val="00000A"/>
                <w:sz w:val="68"/>
              </w:rPr>
              <w:t>ΗΛΕΚΤΡΟΜΗΧΑΝΙΚΩΝ ΘΕΡΜΟΣΤΑΤΩΝ ΧΩΡΟΥ</w:t>
            </w:r>
          </w:p>
          <w:p>
            <w:pPr>
              <w:pStyle w:val="Normal"/>
              <w:keepNext/>
              <w:numPr>
                <w:ilvl w:val="4"/>
                <w:numId w:val="4"/>
              </w:numPr>
              <w:jc w:val="center"/>
              <w:outlineLvl w:val="4"/>
              <w:rPr>
                <w:b/>
                <w:b/>
                <w:color w:val="00000A"/>
                <w:sz w:val="68"/>
              </w:rPr>
            </w:pPr>
            <w:r>
              <w:rPr>
                <w:b/>
                <w:color w:val="00000A"/>
                <w:sz w:val="68"/>
              </w:rPr>
            </w:r>
          </w:p>
          <w:p>
            <w:pPr>
              <w:pStyle w:val="Normal"/>
              <w:numPr>
                <w:ilvl w:val="0"/>
                <w:numId w:val="5"/>
              </w:numPr>
              <w:jc w:val="center"/>
              <w:rPr>
                <w:color w:val="00000A"/>
              </w:rPr>
            </w:pPr>
            <w:r>
              <w:rPr>
                <w:rFonts w:cs="Arial" w:ascii="Arial" w:hAnsi="Arial"/>
                <w:b/>
                <w:bCs/>
                <w:color w:val="00000A"/>
                <w:sz w:val="32"/>
                <w:szCs w:val="32"/>
              </w:rPr>
              <w:t>NUTS 3 GR241</w:t>
            </w:r>
          </w:p>
          <w:p>
            <w:pPr>
              <w:pStyle w:val="Normal"/>
              <w:keepNext/>
              <w:numPr>
                <w:ilvl w:val="4"/>
                <w:numId w:val="4"/>
              </w:numPr>
              <w:jc w:val="center"/>
              <w:outlineLvl w:val="4"/>
              <w:rPr>
                <w:b/>
                <w:b/>
                <w:color w:val="00000A"/>
                <w:sz w:val="60"/>
              </w:rPr>
            </w:pPr>
            <w:r>
              <w:rPr>
                <w:b/>
                <w:color w:val="00000A"/>
                <w:sz w:val="60"/>
              </w:rPr>
            </w:r>
          </w:p>
        </w:tc>
      </w:tr>
      <w:tr>
        <w:trPr/>
        <w:tc>
          <w:tcPr>
            <w:tcW w:w="10185" w:type="dxa"/>
            <w:tcBorders>
              <w:top w:val="thinThickSmallGap" w:sz="24" w:space="0" w:color="000001"/>
              <w:left w:val="thinThickSmallGap" w:sz="24" w:space="0" w:color="000001"/>
              <w:bottom w:val="thinThickSmallGap" w:sz="24" w:space="0" w:color="000001"/>
              <w:right w:val="thickThinSmallGap" w:sz="24" w:space="0" w:color="000001"/>
              <w:insideH w:val="thinThickSmallGap" w:sz="24" w:space="0" w:color="000001"/>
              <w:insideV w:val="thickThinSmallGap" w:sz="24" w:space="0" w:color="000001"/>
            </w:tcBorders>
            <w:shd w:color="auto" w:fill="FFFFFF" w:val="clear"/>
            <w:tcMar>
              <w:left w:w="-45" w:type="dxa"/>
            </w:tcMar>
          </w:tcPr>
          <w:p>
            <w:pPr>
              <w:pStyle w:val="Normal"/>
              <w:keepNext/>
              <w:numPr>
                <w:ilvl w:val="0"/>
                <w:numId w:val="4"/>
              </w:numPr>
              <w:snapToGrid w:val="false"/>
              <w:spacing w:lineRule="auto" w:line="360"/>
              <w:jc w:val="center"/>
              <w:outlineLvl w:val="0"/>
              <w:rPr>
                <w:b/>
                <w:b/>
                <w:i/>
                <w:i/>
                <w:color w:val="00000A"/>
                <w:sz w:val="68"/>
              </w:rPr>
            </w:pPr>
            <w:r>
              <w:rPr>
                <w:b/>
                <w:i/>
                <w:color w:val="00000A"/>
                <w:sz w:val="68"/>
              </w:rPr>
            </w:r>
          </w:p>
          <w:p>
            <w:pPr>
              <w:pStyle w:val="Normal"/>
              <w:rPr>
                <w:b/>
                <w:b/>
                <w:i/>
                <w:i/>
                <w:color w:val="00000A"/>
                <w:sz w:val="68"/>
              </w:rPr>
            </w:pPr>
            <w:r>
              <w:rPr>
                <w:b/>
                <w:i/>
                <w:color w:val="00000A"/>
                <w:sz w:val="68"/>
              </w:rPr>
            </w:r>
          </w:p>
          <w:p>
            <w:pPr>
              <w:pStyle w:val="Normal"/>
              <w:rPr>
                <w:b/>
                <w:b/>
                <w:i/>
                <w:i/>
                <w:color w:val="00000A"/>
                <w:sz w:val="68"/>
              </w:rPr>
            </w:pPr>
            <w:r>
              <w:rPr>
                <w:b/>
                <w:i/>
                <w:color w:val="00000A"/>
                <w:sz w:val="68"/>
              </w:rPr>
            </w:r>
          </w:p>
          <w:p>
            <w:pPr>
              <w:pStyle w:val="Normal"/>
              <w:keepNext/>
              <w:numPr>
                <w:ilvl w:val="0"/>
                <w:numId w:val="4"/>
              </w:numPr>
              <w:jc w:val="center"/>
              <w:outlineLvl w:val="0"/>
              <w:rPr>
                <w:b/>
                <w:b/>
                <w:color w:val="00000A"/>
                <w:sz w:val="28"/>
              </w:rPr>
            </w:pPr>
            <w:r>
              <w:rPr>
                <w:b/>
                <w:i/>
                <w:color w:val="00000A"/>
                <w:spacing w:val="20"/>
                <w:sz w:val="28"/>
              </w:rPr>
              <w:t>Τεύχη ενδεικτικού προϋπολογισμού</w:t>
            </w:r>
          </w:p>
          <w:p>
            <w:pPr>
              <w:pStyle w:val="Normal"/>
              <w:keepNext/>
              <w:numPr>
                <w:ilvl w:val="0"/>
                <w:numId w:val="4"/>
              </w:numPr>
              <w:jc w:val="center"/>
              <w:outlineLvl w:val="0"/>
              <w:rPr>
                <w:b/>
                <w:b/>
                <w:color w:val="00000A"/>
                <w:sz w:val="28"/>
              </w:rPr>
            </w:pPr>
            <w:r>
              <w:rPr>
                <w:b/>
                <w:i/>
                <w:color w:val="00000A"/>
                <w:spacing w:val="20"/>
                <w:sz w:val="28"/>
              </w:rPr>
              <w:t>&amp; τεχνικών προδιαγραφών για την Προμήθεια και Τοποθέτηση Ηλεκτρομηχανικών Θερμοστατών Χώρου</w:t>
            </w:r>
          </w:p>
          <w:p>
            <w:pPr>
              <w:pStyle w:val="Normal"/>
              <w:keepNext/>
              <w:numPr>
                <w:ilvl w:val="0"/>
                <w:numId w:val="4"/>
              </w:numPr>
              <w:jc w:val="center"/>
              <w:outlineLvl w:val="0"/>
              <w:rPr>
                <w:b/>
                <w:b/>
                <w:color w:val="00000A"/>
                <w:sz w:val="28"/>
              </w:rPr>
            </w:pPr>
            <w:r>
              <w:rPr>
                <w:b/>
                <w:i/>
                <w:color w:val="00000A"/>
                <w:spacing w:val="20"/>
                <w:sz w:val="28"/>
              </w:rPr>
              <w:t xml:space="preserve"> </w:t>
            </w:r>
            <w:r>
              <w:rPr>
                <w:b/>
                <w:i/>
                <w:color w:val="00000A"/>
                <w:spacing w:val="20"/>
                <w:sz w:val="28"/>
              </w:rPr>
              <w:t>για τις ανάγκες του Προγράμματος “</w:t>
            </w:r>
            <w:r>
              <w:rPr>
                <w:b/>
                <w:i/>
                <w:color w:val="00000A"/>
                <w:spacing w:val="20"/>
                <w:sz w:val="28"/>
                <w:lang w:val="en-US"/>
              </w:rPr>
              <w:t>Relocation</w:t>
            </w:r>
            <w:r>
              <w:rPr>
                <w:b/>
                <w:i/>
                <w:color w:val="00000A"/>
                <w:spacing w:val="20"/>
                <w:sz w:val="28"/>
              </w:rPr>
              <w:t>”</w:t>
            </w:r>
          </w:p>
          <w:p>
            <w:pPr>
              <w:pStyle w:val="Normal"/>
              <w:spacing w:before="0" w:after="120"/>
              <w:rPr>
                <w:b/>
                <w:b/>
                <w:i/>
                <w:i/>
                <w:color w:val="00000A"/>
                <w:spacing w:val="20"/>
                <w:sz w:val="24"/>
              </w:rPr>
            </w:pPr>
            <w:r>
              <w:rPr>
                <w:b/>
                <w:i/>
                <w:color w:val="00000A"/>
                <w:spacing w:val="20"/>
                <w:sz w:val="24"/>
              </w:rPr>
            </w:r>
          </w:p>
          <w:p>
            <w:pPr>
              <w:pStyle w:val="Normal"/>
              <w:rPr>
                <w:color w:val="00000A"/>
              </w:rPr>
            </w:pPr>
            <w:r>
              <w:rPr>
                <w:color w:val="00000A"/>
              </w:rPr>
            </w:r>
          </w:p>
        </w:tc>
      </w:tr>
      <w:tr>
        <w:trPr/>
        <w:tc>
          <w:tcPr>
            <w:tcW w:w="10185" w:type="dxa"/>
            <w:tcBorders>
              <w:top w:val="thickThinSmallGap" w:sz="24" w:space="0" w:color="000001"/>
              <w:left w:val="thinThickSmallGap" w:sz="24" w:space="0" w:color="000001"/>
              <w:bottom w:val="thickThinSmallGap" w:sz="24" w:space="0" w:color="000001"/>
              <w:right w:val="thickThinSmallGap" w:sz="24" w:space="0" w:color="000001"/>
              <w:insideH w:val="thickThinSmallGap" w:sz="24" w:space="0" w:color="000001"/>
              <w:insideV w:val="thickThinSmallGap" w:sz="24" w:space="0" w:color="000001"/>
            </w:tcBorders>
            <w:shd w:color="auto" w:fill="FFFFFF" w:val="clear"/>
            <w:tcMar>
              <w:left w:w="-45" w:type="dxa"/>
            </w:tcMar>
          </w:tcPr>
          <w:p>
            <w:pPr>
              <w:pStyle w:val="Normal"/>
              <w:keepNext/>
              <w:numPr>
                <w:ilvl w:val="0"/>
                <w:numId w:val="4"/>
              </w:numPr>
              <w:snapToGrid w:val="false"/>
              <w:jc w:val="center"/>
              <w:outlineLvl w:val="0"/>
              <w:rPr>
                <w:b/>
                <w:b/>
                <w:i/>
                <w:i/>
                <w:color w:val="00000A"/>
                <w:spacing w:val="20"/>
                <w:sz w:val="24"/>
              </w:rPr>
            </w:pPr>
            <w:r>
              <w:rPr>
                <w:b/>
                <w:i/>
                <w:color w:val="00000A"/>
                <w:spacing w:val="20"/>
                <w:sz w:val="24"/>
              </w:rPr>
            </w:r>
          </w:p>
          <w:p>
            <w:pPr>
              <w:pStyle w:val="Normal"/>
              <w:keepNext/>
              <w:numPr>
                <w:ilvl w:val="0"/>
                <w:numId w:val="4"/>
              </w:numPr>
              <w:jc w:val="center"/>
              <w:outlineLvl w:val="0"/>
              <w:rPr>
                <w:b/>
                <w:b/>
                <w:i/>
                <w:i/>
                <w:color w:val="00000A"/>
                <w:spacing w:val="20"/>
                <w:sz w:val="24"/>
              </w:rPr>
            </w:pPr>
            <w:r>
              <w:rPr>
                <w:b/>
                <w:i/>
                <w:color w:val="00000A"/>
                <w:spacing w:val="20"/>
                <w:sz w:val="24"/>
              </w:rPr>
            </w:r>
          </w:p>
          <w:p>
            <w:pPr>
              <w:pStyle w:val="Normal"/>
              <w:jc w:val="center"/>
              <w:rPr>
                <w:b/>
                <w:b/>
                <w:i/>
                <w:i/>
                <w:color w:val="00000A"/>
                <w:spacing w:val="20"/>
                <w:sz w:val="24"/>
              </w:rPr>
            </w:pPr>
            <w:r>
              <w:rPr>
                <w:b/>
                <w:i/>
                <w:color w:val="00000A"/>
                <w:spacing w:val="20"/>
                <w:sz w:val="24"/>
              </w:rPr>
            </w:r>
          </w:p>
          <w:p>
            <w:pPr>
              <w:pStyle w:val="Normal"/>
              <w:jc w:val="center"/>
              <w:rPr>
                <w:b/>
                <w:b/>
                <w:i/>
                <w:i/>
                <w:color w:val="00000A"/>
                <w:spacing w:val="20"/>
                <w:sz w:val="24"/>
              </w:rPr>
            </w:pPr>
            <w:r>
              <w:rPr>
                <w:b/>
                <w:i/>
                <w:color w:val="00000A"/>
                <w:spacing w:val="20"/>
                <w:sz w:val="24"/>
              </w:rPr>
            </w:r>
          </w:p>
          <w:p>
            <w:pPr>
              <w:pStyle w:val="Normal"/>
              <w:keepNext/>
              <w:numPr>
                <w:ilvl w:val="0"/>
                <w:numId w:val="4"/>
              </w:numPr>
              <w:spacing w:before="0" w:after="240"/>
              <w:jc w:val="center"/>
              <w:outlineLvl w:val="0"/>
              <w:rPr>
                <w:color w:val="00000A"/>
                <w:sz w:val="24"/>
                <w:lang w:val="en-US"/>
              </w:rPr>
            </w:pPr>
            <w:r>
              <w:rPr>
                <w:b/>
                <w:color w:val="00000A"/>
                <w:sz w:val="22"/>
                <w:szCs w:val="22"/>
              </w:rPr>
              <w:t xml:space="preserve">ΑΡΙΘ. ΠΡΩΤ.  </w:t>
            </w:r>
            <w:r>
              <w:rPr>
                <w:b/>
                <w:color w:val="00000A"/>
                <w:sz w:val="22"/>
                <w:szCs w:val="22"/>
                <w:lang w:val="en-US"/>
              </w:rPr>
              <w:t>633</w:t>
            </w:r>
            <w:r>
              <w:rPr>
                <w:b/>
                <w:color w:val="00000A"/>
                <w:sz w:val="22"/>
                <w:szCs w:val="22"/>
              </w:rPr>
              <w:t>/14-11-2017</w:t>
            </w:r>
          </w:p>
          <w:p>
            <w:pPr>
              <w:pStyle w:val="Normal"/>
              <w:rPr>
                <w:color w:val="00000A"/>
              </w:rPr>
            </w:pPr>
            <w:r>
              <w:rPr>
                <w:color w:val="00000A"/>
              </w:rPr>
            </w:r>
          </w:p>
        </w:tc>
      </w:tr>
    </w:tbl>
    <w:p>
      <w:pPr>
        <w:pStyle w:val="Normal"/>
        <w:keepNext/>
        <w:numPr>
          <w:ilvl w:val="2"/>
          <w:numId w:val="4"/>
        </w:numPr>
        <w:tabs>
          <w:tab w:val="left" w:pos="5245" w:leader="none"/>
        </w:tabs>
        <w:outlineLvl w:val="2"/>
        <w:rPr>
          <w:b/>
          <w:b/>
          <w:color w:val="00000A"/>
          <w:sz w:val="24"/>
        </w:rPr>
      </w:pPr>
      <w:bookmarkStart w:id="5" w:name="__DdeLink__632_326970583"/>
      <w:bookmarkStart w:id="6" w:name="__DdeLink__632_326970583"/>
      <w:bookmarkEnd w:id="6"/>
      <w:r>
        <w:rPr>
          <w:b/>
          <w:color w:val="00000A"/>
          <w:sz w:val="24"/>
        </w:rPr>
      </w:r>
    </w:p>
    <w:p>
      <w:pPr>
        <w:pStyle w:val="Normal"/>
        <w:keepNext/>
        <w:numPr>
          <w:ilvl w:val="2"/>
          <w:numId w:val="4"/>
        </w:numPr>
        <w:tabs>
          <w:tab w:val="left" w:pos="5245" w:leader="none"/>
        </w:tabs>
        <w:outlineLvl w:val="2"/>
        <w:rPr>
          <w:b/>
          <w:b/>
          <w:color w:val="00000A"/>
          <w:sz w:val="24"/>
        </w:rPr>
      </w:pPr>
      <w:r>
        <w:rPr>
          <w:b/>
          <w:color w:val="00000A"/>
          <w:sz w:val="24"/>
        </w:rPr>
      </w:r>
    </w:p>
    <w:p>
      <w:pPr>
        <w:pStyle w:val="Normal"/>
        <w:keepNext/>
        <w:numPr>
          <w:ilvl w:val="0"/>
          <w:numId w:val="0"/>
        </w:numPr>
        <w:tabs>
          <w:tab w:val="left" w:pos="5245" w:leader="none"/>
        </w:tabs>
        <w:outlineLvl w:val="2"/>
        <w:rPr>
          <w:b/>
          <w:b/>
          <w:color w:val="00000A"/>
          <w:sz w:val="24"/>
        </w:rPr>
      </w:pPr>
      <w:r>
        <w:rPr>
          <w:b/>
          <w:color w:val="00000A"/>
          <w:sz w:val="24"/>
        </w:rPr>
      </w:r>
    </w:p>
    <w:p>
      <w:pPr>
        <w:pStyle w:val="Normal"/>
        <w:keepNext/>
        <w:numPr>
          <w:ilvl w:val="2"/>
          <w:numId w:val="4"/>
        </w:numPr>
        <w:tabs>
          <w:tab w:val="left" w:pos="5245" w:leader="none"/>
        </w:tabs>
        <w:outlineLvl w:val="2"/>
        <w:rPr>
          <w:b/>
          <w:b/>
          <w:color w:val="00000A"/>
          <w:sz w:val="24"/>
        </w:rPr>
      </w:pPr>
      <w:r>
        <w:rPr>
          <w:b/>
          <w:color w:val="00000A"/>
          <w:sz w:val="24"/>
        </w:rPr>
      </w:r>
    </w:p>
    <w:p>
      <w:pPr>
        <w:pStyle w:val="Normal"/>
        <w:keepNext/>
        <w:numPr>
          <w:ilvl w:val="2"/>
          <w:numId w:val="4"/>
        </w:numPr>
        <w:tabs>
          <w:tab w:val="left" w:pos="5245" w:leader="none"/>
        </w:tabs>
        <w:outlineLvl w:val="2"/>
        <w:rPr>
          <w:b/>
          <w:b/>
          <w:color w:val="00000A"/>
          <w:sz w:val="24"/>
        </w:rPr>
      </w:pPr>
      <w:r>
        <w:rPr>
          <w:rFonts w:cs="Arial" w:ascii="Arial" w:hAnsi="Arial"/>
          <w:b/>
          <w:color w:val="00000A"/>
          <w:sz w:val="22"/>
          <w:szCs w:val="22"/>
        </w:rPr>
        <w:t>ΚΟΙΝΩΦΕΛΗΣ ΕΠΙΧΕΙΡΗΣΗ                                ΠΡΟΜΗΘΕΙΑ ΗΛΕΚΤΡΟΜΗΧΑΝΙΚΩΝ ΘΕΡΜΟΣΤΑΤΩΝ</w:t>
      </w:r>
      <w:r>
        <w:rPr>
          <w:rFonts w:cs="Arial" w:ascii="Arial" w:hAnsi="Arial"/>
          <w:b/>
          <w:i/>
          <w:color w:val="00000A"/>
          <w:spacing w:val="20"/>
          <w:sz w:val="22"/>
          <w:szCs w:val="22"/>
        </w:rPr>
        <w:t xml:space="preserve"> </w:t>
      </w:r>
    </w:p>
    <w:p>
      <w:pPr>
        <w:pStyle w:val="Normal"/>
        <w:keepNext/>
        <w:numPr>
          <w:ilvl w:val="2"/>
          <w:numId w:val="4"/>
        </w:numPr>
        <w:tabs>
          <w:tab w:val="left" w:pos="5245" w:leader="none"/>
        </w:tabs>
        <w:outlineLvl w:val="2"/>
        <w:rPr>
          <w:b/>
          <w:b/>
          <w:color w:val="00000A"/>
          <w:sz w:val="24"/>
        </w:rPr>
      </w:pPr>
      <w:r>
        <w:rPr>
          <w:rFonts w:cs="Arial" w:ascii="Arial" w:hAnsi="Arial"/>
          <w:b/>
          <w:color w:val="00000A"/>
          <w:sz w:val="22"/>
          <w:szCs w:val="22"/>
        </w:rPr>
        <w:t xml:space="preserve">ΔΗΜΟΥ ΛΕΒΑΔΕΩΝ                                            ΑΡ. ΠΡΩΤΟΚΟΛΛΟΥ :  </w:t>
      </w:r>
      <w:r>
        <w:rPr>
          <w:rFonts w:cs="Arial" w:ascii="Arial" w:hAnsi="Arial"/>
          <w:b/>
          <w:color w:val="00000A"/>
          <w:sz w:val="22"/>
          <w:szCs w:val="22"/>
          <w:lang w:val="en-US"/>
        </w:rPr>
        <w:t>633</w:t>
      </w:r>
      <w:r>
        <w:rPr>
          <w:rFonts w:cs="Arial" w:ascii="Arial" w:hAnsi="Arial"/>
          <w:b/>
          <w:color w:val="00000A"/>
          <w:sz w:val="22"/>
          <w:szCs w:val="22"/>
        </w:rPr>
        <w:t>/14-11-2017</w:t>
      </w:r>
    </w:p>
    <w:p>
      <w:pPr>
        <w:pStyle w:val="Normal"/>
        <w:keepNext/>
        <w:numPr>
          <w:ilvl w:val="2"/>
          <w:numId w:val="4"/>
        </w:numPr>
        <w:tabs>
          <w:tab w:val="left" w:pos="5245" w:leader="none"/>
        </w:tabs>
        <w:outlineLvl w:val="2"/>
        <w:rPr>
          <w:b/>
          <w:b/>
          <w:color w:val="00000A"/>
          <w:sz w:val="24"/>
        </w:rPr>
      </w:pPr>
      <w:r>
        <w:rPr>
          <w:rFonts w:cs="Arial" w:ascii="Arial" w:hAnsi="Arial"/>
          <w:b/>
          <w:color w:val="00000A"/>
          <w:sz w:val="22"/>
          <w:szCs w:val="22"/>
        </w:rPr>
        <w:tab/>
        <w:t xml:space="preserve">                                                                   ΠΡΟΫΠΟΛΟΓΙΣΜΟΣ  :  1.984,00 </w:t>
      </w:r>
      <w:r>
        <w:rPr>
          <w:rFonts w:cs="Arial" w:ascii="Arial" w:hAnsi="Arial"/>
          <w:b/>
          <w:bCs/>
          <w:color w:val="000000"/>
          <w:spacing w:val="-4"/>
          <w:sz w:val="22"/>
          <w:szCs w:val="22"/>
        </w:rPr>
        <w:t>€</w:t>
      </w:r>
      <w:r>
        <w:rPr>
          <w:rFonts w:cs="Arial" w:ascii="Arial" w:hAnsi="Arial"/>
          <w:b/>
          <w:color w:val="00000A"/>
          <w:sz w:val="22"/>
          <w:szCs w:val="22"/>
        </w:rPr>
        <w:t xml:space="preserve">  ΜΕ ΦΠΑ</w:t>
      </w:r>
    </w:p>
    <w:p>
      <w:pPr>
        <w:pStyle w:val="Normal"/>
        <w:keepNext/>
        <w:numPr>
          <w:ilvl w:val="2"/>
          <w:numId w:val="4"/>
        </w:numPr>
        <w:tabs>
          <w:tab w:val="left" w:pos="5245" w:leader="none"/>
        </w:tabs>
        <w:ind w:left="0" w:right="-1044" w:hanging="0"/>
        <w:outlineLvl w:val="2"/>
        <w:rPr>
          <w:rFonts w:ascii="Arial" w:hAnsi="Arial" w:cs="Arial"/>
          <w:b/>
          <w:b/>
          <w:i/>
          <w:i/>
          <w:color w:val="00000A"/>
          <w:spacing w:val="20"/>
          <w:sz w:val="22"/>
          <w:szCs w:val="22"/>
        </w:rPr>
      </w:pPr>
      <w:bookmarkStart w:id="7" w:name="__DdeLink__632_3269705831"/>
      <w:bookmarkStart w:id="8" w:name="__DdeLink__632_3269705831"/>
      <w:bookmarkEnd w:id="8"/>
      <w:r>
        <w:rPr>
          <w:rFonts w:cs="Arial" w:ascii="Arial" w:hAnsi="Arial"/>
          <w:b/>
          <w:i/>
          <w:color w:val="00000A"/>
          <w:spacing w:val="20"/>
          <w:sz w:val="22"/>
          <w:szCs w:val="22"/>
        </w:rPr>
      </w:r>
    </w:p>
    <w:p>
      <w:pPr>
        <w:pStyle w:val="Normal"/>
        <w:keepNext/>
        <w:numPr>
          <w:ilvl w:val="2"/>
          <w:numId w:val="4"/>
        </w:numPr>
        <w:tabs>
          <w:tab w:val="left" w:pos="5245" w:leader="none"/>
        </w:tabs>
        <w:ind w:left="0" w:right="-1044" w:hanging="0"/>
        <w:outlineLvl w:val="2"/>
        <w:rPr>
          <w:rFonts w:ascii="Arial" w:hAnsi="Arial" w:cs="Arial"/>
          <w:b/>
          <w:b/>
          <w:color w:val="00000A"/>
          <w:sz w:val="24"/>
          <w:szCs w:val="22"/>
        </w:rPr>
      </w:pPr>
      <w:r>
        <w:rPr>
          <w:rFonts w:cs="Arial" w:ascii="Arial" w:hAnsi="Arial"/>
          <w:b/>
          <w:color w:val="00000A"/>
          <w:sz w:val="24"/>
          <w:szCs w:val="22"/>
        </w:rPr>
      </w:r>
    </w:p>
    <w:p>
      <w:pPr>
        <w:pStyle w:val="Normal"/>
        <w:rPr>
          <w:b/>
          <w:b/>
          <w:color w:val="00000A"/>
          <w:sz w:val="24"/>
          <w:szCs w:val="22"/>
        </w:rPr>
      </w:pPr>
      <w:r>
        <w:rPr>
          <w:b/>
          <w:color w:val="00000A"/>
          <w:sz w:val="24"/>
          <w:szCs w:val="22"/>
        </w:rPr>
      </w:r>
    </w:p>
    <w:tbl>
      <w:tblPr>
        <w:tblW w:w="10327" w:type="dxa"/>
        <w:jc w:val="left"/>
        <w:tblInd w:w="49" w:type="dxa"/>
        <w:tblBorders>
          <w:top w:val="single" w:sz="12" w:space="0" w:color="000001"/>
          <w:left w:val="single" w:sz="12" w:space="0" w:color="000001"/>
          <w:bottom w:val="single" w:sz="24" w:space="0" w:color="000001"/>
          <w:right w:val="single" w:sz="24" w:space="0" w:color="000001"/>
          <w:insideH w:val="single" w:sz="24" w:space="0" w:color="000001"/>
          <w:insideV w:val="single" w:sz="24" w:space="0" w:color="000001"/>
        </w:tblBorders>
        <w:tblCellMar>
          <w:top w:w="0" w:type="dxa"/>
          <w:left w:w="33" w:type="dxa"/>
          <w:bottom w:w="0" w:type="dxa"/>
          <w:right w:w="108" w:type="dxa"/>
        </w:tblCellMar>
        <w:tblLook w:firstRow="0" w:noVBand="0" w:lastRow="0" w:firstColumn="0" w:lastColumn="0" w:noHBand="0" w:val="0000"/>
      </w:tblPr>
      <w:tblGrid>
        <w:gridCol w:w="10327"/>
      </w:tblGrid>
      <w:tr>
        <w:trPr/>
        <w:tc>
          <w:tcPr>
            <w:tcW w:w="10327" w:type="dxa"/>
            <w:tcBorders>
              <w:top w:val="single" w:sz="12" w:space="0" w:color="000001"/>
              <w:left w:val="single" w:sz="12" w:space="0" w:color="000001"/>
              <w:bottom w:val="single" w:sz="24" w:space="0" w:color="000001"/>
              <w:right w:val="single" w:sz="24" w:space="0" w:color="000001"/>
              <w:insideH w:val="single" w:sz="24" w:space="0" w:color="000001"/>
              <w:insideV w:val="single" w:sz="24" w:space="0" w:color="000001"/>
            </w:tcBorders>
            <w:shd w:color="auto" w:fill="DFDFDF" w:val="clear"/>
            <w:tcMar>
              <w:left w:w="33" w:type="dxa"/>
            </w:tcMar>
          </w:tcPr>
          <w:p>
            <w:pPr>
              <w:pStyle w:val="Normal"/>
              <w:keepNext/>
              <w:numPr>
                <w:ilvl w:val="0"/>
                <w:numId w:val="4"/>
              </w:numPr>
              <w:jc w:val="center"/>
              <w:outlineLvl w:val="0"/>
              <w:rPr>
                <w:color w:val="00000A"/>
                <w:sz w:val="48"/>
              </w:rPr>
            </w:pPr>
            <w:r>
              <w:rPr>
                <w:color w:val="00000A"/>
                <w:sz w:val="48"/>
              </w:rPr>
              <w:br/>
              <w:t xml:space="preserve">ΤΕΧΝΙΚΗ </w:t>
            </w:r>
          </w:p>
          <w:p>
            <w:pPr>
              <w:pStyle w:val="Normal"/>
              <w:keepNext/>
              <w:numPr>
                <w:ilvl w:val="0"/>
                <w:numId w:val="4"/>
              </w:numPr>
              <w:jc w:val="center"/>
              <w:outlineLvl w:val="0"/>
              <w:rPr>
                <w:color w:val="00000A"/>
                <w:sz w:val="24"/>
              </w:rPr>
            </w:pPr>
            <w:r>
              <w:rPr>
                <w:color w:val="00000A"/>
                <w:sz w:val="48"/>
              </w:rPr>
              <w:t>ΠΕΡΙΓΡΑΦΗ &amp; ΠΡΟΔΙΑΓΡΑΦΕΣ</w:t>
            </w:r>
          </w:p>
          <w:p>
            <w:pPr>
              <w:pStyle w:val="Normal"/>
              <w:rPr>
                <w:color w:val="00000A"/>
              </w:rPr>
            </w:pPr>
            <w:r>
              <w:rPr>
                <w:color w:val="00000A"/>
              </w:rPr>
            </w:r>
          </w:p>
        </w:tc>
      </w:tr>
    </w:tbl>
    <w:p>
      <w:pPr>
        <w:pStyle w:val="Normal"/>
        <w:rPr>
          <w:color w:val="00000A"/>
        </w:rPr>
      </w:pPr>
      <w:r>
        <w:rPr>
          <w:color w:val="00000A"/>
        </w:rPr>
      </w:r>
    </w:p>
    <w:p>
      <w:pPr>
        <w:pStyle w:val="Normal"/>
        <w:rPr>
          <w:color w:val="00000A"/>
        </w:rPr>
      </w:pPr>
      <w:r>
        <w:rPr>
          <w:color w:val="00000A"/>
        </w:rPr>
      </w:r>
    </w:p>
    <w:p>
      <w:pPr>
        <w:pStyle w:val="Normal"/>
        <w:jc w:val="both"/>
        <w:rPr>
          <w:rFonts w:ascii="Arial" w:hAnsi="Arial" w:cs="Arial"/>
          <w:color w:val="00000A"/>
          <w:sz w:val="22"/>
          <w:szCs w:val="22"/>
        </w:rPr>
      </w:pPr>
      <w:r>
        <w:rPr>
          <w:rFonts w:cs="Arial" w:ascii="Arial" w:hAnsi="Arial"/>
          <w:color w:val="00000A"/>
          <w:sz w:val="22"/>
          <w:szCs w:val="22"/>
        </w:rPr>
        <w:t xml:space="preserve">Το αντικείμενο της προμήθειας είναι : </w:t>
      </w:r>
    </w:p>
    <w:p>
      <w:pPr>
        <w:pStyle w:val="Normal"/>
        <w:numPr>
          <w:ilvl w:val="0"/>
          <w:numId w:val="7"/>
        </w:numPr>
        <w:jc w:val="both"/>
        <w:rPr>
          <w:rFonts w:ascii="Arial" w:hAnsi="Arial" w:cs="Arial"/>
          <w:color w:val="00000A"/>
          <w:sz w:val="22"/>
          <w:szCs w:val="22"/>
        </w:rPr>
      </w:pPr>
      <w:bookmarkStart w:id="9" w:name="_Hlk496866086"/>
      <w:r>
        <w:rPr>
          <w:rFonts w:cs="Arial" w:ascii="Arial" w:hAnsi="Arial"/>
          <w:b/>
          <w:bCs/>
          <w:color w:val="00000A"/>
          <w:sz w:val="22"/>
          <w:szCs w:val="22"/>
        </w:rPr>
        <w:t xml:space="preserve">Σαράντα  (40) ηλεκτρομηχανικοί θερμοστάτες χώρου </w:t>
      </w:r>
      <w:r>
        <w:rPr>
          <w:rFonts w:cs="Arial" w:ascii="Arial" w:hAnsi="Arial"/>
          <w:b/>
          <w:color w:val="00000A"/>
          <w:sz w:val="22"/>
          <w:szCs w:val="22"/>
        </w:rPr>
        <w:t xml:space="preserve">και τοποθέτηση αυτών στα εκμισθωμένα διαμερίσματα </w:t>
      </w:r>
      <w:r>
        <w:rPr>
          <w:rFonts w:cs="Arial" w:ascii="Arial" w:hAnsi="Arial"/>
          <w:color w:val="00000A"/>
          <w:sz w:val="22"/>
          <w:szCs w:val="22"/>
        </w:rPr>
        <w:t xml:space="preserve"> του προγράμματος προσωρινής στέγασης υποψηφίων προς μετεγκατάσταση και αιτούντων άσυλο της Ύπατης Αρμοστείας ΟΗΕ για τους Πρόσφυγες, </w:t>
      </w:r>
      <w:bookmarkEnd w:id="9"/>
      <w:r>
        <w:rPr>
          <w:rFonts w:cs="Arial" w:ascii="Arial" w:hAnsi="Arial"/>
          <w:color w:val="00000A"/>
          <w:sz w:val="22"/>
          <w:szCs w:val="22"/>
        </w:rPr>
        <w:t xml:space="preserve">με στόχο την εξοικονόμηση δαπανών  καυσίμων. </w:t>
      </w:r>
    </w:p>
    <w:p>
      <w:pPr>
        <w:pStyle w:val="Normal"/>
        <w:jc w:val="both"/>
        <w:rPr>
          <w:rFonts w:ascii="Arial" w:hAnsi="Arial" w:cs="Arial"/>
          <w:color w:val="00000A"/>
          <w:sz w:val="22"/>
          <w:szCs w:val="22"/>
        </w:rPr>
      </w:pPr>
      <w:r>
        <w:rPr>
          <w:rFonts w:cs="Arial" w:ascii="Arial" w:hAnsi="Arial"/>
          <w:color w:val="00000A"/>
          <w:sz w:val="22"/>
          <w:szCs w:val="22"/>
        </w:rPr>
      </w:r>
    </w:p>
    <w:p>
      <w:pPr>
        <w:pStyle w:val="Normal"/>
        <w:rPr>
          <w:rFonts w:ascii="Arial" w:hAnsi="Arial" w:cs="Arial"/>
          <w:color w:val="00000A"/>
          <w:sz w:val="22"/>
          <w:szCs w:val="22"/>
        </w:rPr>
      </w:pPr>
      <w:r>
        <w:rPr>
          <w:rFonts w:cs="Arial" w:ascii="Arial" w:hAnsi="Arial"/>
          <w:color w:val="00000A"/>
          <w:sz w:val="22"/>
          <w:szCs w:val="22"/>
        </w:rPr>
        <w:t xml:space="preserve">Τα προσκομιζόμενα υλικά θα φέρουν υποχρεωτικά την επισήμανση CE της Ευρωπαϊκής Ένωσης. </w:t>
      </w:r>
    </w:p>
    <w:p>
      <w:pPr>
        <w:pStyle w:val="Normal"/>
        <w:shd w:val="clear" w:color="auto" w:fill="FFFFFF"/>
        <w:suppressAutoHyphens w:val="false"/>
        <w:spacing w:lineRule="atLeast" w:line="270"/>
        <w:textAlignment w:val="baseline"/>
        <w:rPr>
          <w:color w:val="00000A"/>
        </w:rPr>
      </w:pPr>
      <w:r>
        <w:rPr>
          <w:rFonts w:cs="Arial" w:ascii="Arial" w:hAnsi="Arial"/>
          <w:color w:val="00000A"/>
          <w:sz w:val="22"/>
          <w:szCs w:val="22"/>
        </w:rPr>
        <w:t>Η προμήθεια προϋπολογιζόμενης δαπάνης  1.984,00 € (συμπεριλαμβανομένου του ΦΠΑ 24% ) θα εκτελεστεί σύμφωνα με τις διατάξεις του άρθρου 118 του ν.4412/16 και θα επιβαρύνει τον Κ.Α. 15/6279.005   του προϋπολογισμού της Κ.Ε.ΔΗ.Λ.  Οικονομικού έτους 2017.</w:t>
      </w:r>
    </w:p>
    <w:p>
      <w:pPr>
        <w:pStyle w:val="Normal"/>
        <w:shd w:val="clear" w:color="auto" w:fill="FFFFFF"/>
        <w:suppressAutoHyphens w:val="false"/>
        <w:spacing w:lineRule="atLeast" w:line="270"/>
        <w:textAlignment w:val="baseline"/>
        <w:rPr>
          <w:rFonts w:ascii="Arial" w:hAnsi="Arial" w:cs="Arial"/>
          <w:color w:val="00000A"/>
          <w:sz w:val="22"/>
          <w:szCs w:val="22"/>
        </w:rPr>
      </w:pPr>
      <w:r>
        <w:rPr>
          <w:rFonts w:cs="Arial" w:ascii="Arial" w:hAnsi="Arial"/>
          <w:color w:val="00000A"/>
          <w:sz w:val="22"/>
          <w:szCs w:val="22"/>
        </w:rPr>
      </w:r>
    </w:p>
    <w:p>
      <w:pPr>
        <w:pStyle w:val="Normal"/>
        <w:shd w:val="clear" w:color="auto" w:fill="FFFFFF"/>
        <w:suppressAutoHyphens w:val="false"/>
        <w:spacing w:lineRule="atLeast" w:line="270"/>
        <w:textAlignment w:val="baseline"/>
        <w:rPr>
          <w:rFonts w:ascii="Arial" w:hAnsi="Arial" w:cs="Arial"/>
          <w:color w:val="00000A"/>
          <w:sz w:val="22"/>
          <w:szCs w:val="22"/>
        </w:rPr>
      </w:pPr>
      <w:r>
        <w:rPr>
          <w:rFonts w:cs="Arial" w:ascii="Arial" w:hAnsi="Arial"/>
          <w:color w:val="00000A"/>
          <w:sz w:val="22"/>
          <w:szCs w:val="22"/>
        </w:rPr>
        <w:t>Συγκεκριμένα να χαρακτηρίζονται από τα κάτωθι τεχνικά στοιχεία :</w:t>
      </w:r>
    </w:p>
    <w:p>
      <w:pPr>
        <w:pStyle w:val="Normal"/>
        <w:rPr>
          <w:rFonts w:ascii="Arial" w:hAnsi="Arial" w:cs="Arial"/>
          <w:b/>
          <w:b/>
          <w:bCs/>
          <w:color w:val="00000A"/>
          <w:sz w:val="22"/>
          <w:szCs w:val="22"/>
        </w:rPr>
      </w:pPr>
      <w:r>
        <w:rPr>
          <w:rFonts w:cs="Arial" w:ascii="Arial" w:hAnsi="Arial"/>
          <w:b/>
          <w:bCs/>
          <w:color w:val="00000A"/>
          <w:sz w:val="22"/>
          <w:szCs w:val="22"/>
        </w:rPr>
      </w:r>
    </w:p>
    <w:p>
      <w:pPr>
        <w:pStyle w:val="Normal"/>
        <w:numPr>
          <w:ilvl w:val="0"/>
          <w:numId w:val="6"/>
        </w:numPr>
        <w:rPr>
          <w:rFonts w:ascii="Arial" w:hAnsi="Arial" w:cs="Arial"/>
          <w:b/>
          <w:b/>
          <w:bCs/>
          <w:color w:val="00000A"/>
          <w:sz w:val="22"/>
          <w:szCs w:val="22"/>
        </w:rPr>
      </w:pPr>
      <w:r>
        <w:rPr>
          <w:rFonts w:cs="Arial" w:ascii="Arial" w:hAnsi="Arial"/>
          <w:b/>
          <w:bCs/>
          <w:color w:val="00000A"/>
          <w:sz w:val="22"/>
          <w:szCs w:val="22"/>
        </w:rPr>
        <w:t>Ηλεκτρομηχανικοί θερμοστάτες χώρου  (CPV 3168140-0)</w:t>
      </w:r>
    </w:p>
    <w:p>
      <w:pPr>
        <w:pStyle w:val="Normal"/>
        <w:ind w:left="720" w:hanging="0"/>
        <w:rPr>
          <w:rFonts w:ascii="Arial" w:hAnsi="Arial" w:cs="Arial"/>
          <w:b/>
          <w:b/>
          <w:bCs/>
          <w:color w:val="00000A"/>
          <w:sz w:val="22"/>
          <w:szCs w:val="22"/>
          <w:u w:val="single"/>
        </w:rPr>
      </w:pPr>
      <w:r>
        <w:rPr>
          <w:rFonts w:cs="Arial" w:ascii="Arial" w:hAnsi="Arial"/>
          <w:b/>
          <w:bCs/>
          <w:color w:val="00000A"/>
          <w:sz w:val="22"/>
          <w:szCs w:val="22"/>
          <w:u w:val="single"/>
        </w:rPr>
      </w:r>
    </w:p>
    <w:p>
      <w:pPr>
        <w:pStyle w:val="Normal"/>
        <w:rPr>
          <w:rFonts w:ascii="Arial" w:hAnsi="Arial" w:cs="Arial"/>
          <w:bCs/>
          <w:color w:val="00000A"/>
          <w:sz w:val="22"/>
          <w:szCs w:val="22"/>
        </w:rPr>
      </w:pPr>
      <w:r>
        <w:rPr>
          <w:rFonts w:cs="Arial" w:ascii="Arial" w:hAnsi="Arial"/>
          <w:bCs/>
          <w:color w:val="00000A"/>
          <w:sz w:val="22"/>
          <w:szCs w:val="22"/>
        </w:rPr>
        <w:t>Χρήση : Μόνο Θέρμανση/ Μόνο Ψύξη</w:t>
      </w:r>
    </w:p>
    <w:p>
      <w:pPr>
        <w:pStyle w:val="Normal"/>
        <w:rPr>
          <w:rFonts w:ascii="Arial" w:hAnsi="Arial" w:cs="Arial"/>
          <w:bCs/>
          <w:color w:val="00000A"/>
          <w:sz w:val="22"/>
          <w:szCs w:val="22"/>
        </w:rPr>
      </w:pPr>
      <w:r>
        <w:rPr>
          <w:rFonts w:cs="Arial" w:ascii="Arial" w:hAnsi="Arial"/>
          <w:bCs/>
          <w:color w:val="00000A"/>
          <w:sz w:val="22"/>
          <w:szCs w:val="22"/>
        </w:rPr>
        <w:t xml:space="preserve">Ένδειξη </w:t>
      </w:r>
      <w:r>
        <w:rPr>
          <w:rFonts w:cs="Arial" w:ascii="Arial" w:hAnsi="Arial"/>
          <w:bCs/>
          <w:color w:val="00000A"/>
          <w:sz w:val="22"/>
          <w:szCs w:val="22"/>
          <w:lang w:val="en-US"/>
        </w:rPr>
        <w:t>LED</w:t>
      </w:r>
      <w:r>
        <w:rPr>
          <w:rFonts w:cs="Arial" w:ascii="Arial" w:hAnsi="Arial"/>
          <w:bCs/>
          <w:color w:val="00000A"/>
          <w:sz w:val="22"/>
          <w:szCs w:val="22"/>
        </w:rPr>
        <w:t xml:space="preserve"> : ΝΑΙ</w:t>
      </w:r>
    </w:p>
    <w:p>
      <w:pPr>
        <w:pStyle w:val="Normal"/>
        <w:rPr>
          <w:rFonts w:ascii="Arial" w:hAnsi="Arial" w:cs="Arial"/>
          <w:bCs/>
          <w:color w:val="00000A"/>
          <w:sz w:val="22"/>
          <w:szCs w:val="22"/>
        </w:rPr>
      </w:pPr>
      <w:r>
        <w:rPr>
          <w:rFonts w:cs="Arial" w:ascii="Arial" w:hAnsi="Arial"/>
          <w:bCs/>
          <w:color w:val="00000A"/>
          <w:sz w:val="22"/>
          <w:szCs w:val="22"/>
        </w:rPr>
        <w:t xml:space="preserve">Εφαρμογή : 2-σωλήνιο </w:t>
      </w:r>
      <w:r>
        <w:rPr>
          <w:rFonts w:cs="Arial" w:ascii="Arial" w:hAnsi="Arial"/>
          <w:bCs/>
          <w:color w:val="00000A"/>
          <w:sz w:val="22"/>
          <w:szCs w:val="22"/>
          <w:lang w:val="en-US"/>
        </w:rPr>
        <w:t>Fan</w:t>
      </w:r>
      <w:r>
        <w:rPr>
          <w:rFonts w:cs="Arial" w:ascii="Arial" w:hAnsi="Arial"/>
          <w:bCs/>
          <w:color w:val="00000A"/>
          <w:sz w:val="22"/>
          <w:szCs w:val="22"/>
        </w:rPr>
        <w:t xml:space="preserve"> </w:t>
      </w:r>
      <w:r>
        <w:rPr>
          <w:rFonts w:cs="Arial" w:ascii="Arial" w:hAnsi="Arial"/>
          <w:bCs/>
          <w:color w:val="00000A"/>
          <w:sz w:val="22"/>
          <w:szCs w:val="22"/>
          <w:lang w:val="en-US"/>
        </w:rPr>
        <w:t>Coil</w:t>
      </w:r>
      <w:r>
        <w:rPr>
          <w:rFonts w:cs="Arial" w:ascii="Arial" w:hAnsi="Arial"/>
          <w:bCs/>
          <w:color w:val="00000A"/>
          <w:sz w:val="22"/>
          <w:szCs w:val="22"/>
        </w:rPr>
        <w:t>, Μονάδα Κλιματισμού, Βάνα Ζώνης, Ενδοδαπέδια Θέρμανση, Κυκλοφορητής</w:t>
      </w:r>
    </w:p>
    <w:p>
      <w:pPr>
        <w:pStyle w:val="Normal"/>
        <w:rPr>
          <w:rFonts w:ascii="Arial" w:hAnsi="Arial" w:cs="Arial"/>
          <w:bCs/>
          <w:color w:val="00000A"/>
          <w:sz w:val="22"/>
          <w:szCs w:val="22"/>
        </w:rPr>
      </w:pPr>
      <w:r>
        <w:rPr>
          <w:rFonts w:cs="Arial" w:ascii="Arial" w:hAnsi="Arial"/>
          <w:bCs/>
          <w:color w:val="00000A"/>
          <w:sz w:val="22"/>
          <w:szCs w:val="22"/>
        </w:rPr>
        <w:t xml:space="preserve">Τάση Λειτουργίας : </w:t>
      </w:r>
      <w:r>
        <w:rPr>
          <w:rFonts w:cs="Arial" w:ascii="Arial" w:hAnsi="Arial"/>
          <w:bCs/>
          <w:color w:val="00000A"/>
          <w:sz w:val="22"/>
          <w:szCs w:val="22"/>
          <w:lang w:val="en-US"/>
        </w:rPr>
        <w:t>AC</w:t>
      </w:r>
      <w:r>
        <w:rPr>
          <w:rFonts w:cs="Arial" w:ascii="Arial" w:hAnsi="Arial"/>
          <w:bCs/>
          <w:color w:val="00000A"/>
          <w:sz w:val="22"/>
          <w:szCs w:val="22"/>
        </w:rPr>
        <w:t xml:space="preserve"> 230 </w:t>
      </w:r>
      <w:r>
        <w:rPr>
          <w:rFonts w:cs="Arial" w:ascii="Arial" w:hAnsi="Arial"/>
          <w:bCs/>
          <w:color w:val="00000A"/>
          <w:sz w:val="22"/>
          <w:szCs w:val="22"/>
          <w:lang w:val="en-US"/>
        </w:rPr>
        <w:t>V</w:t>
      </w:r>
    </w:p>
    <w:p>
      <w:pPr>
        <w:pStyle w:val="Normal"/>
        <w:rPr>
          <w:rFonts w:ascii="Arial" w:hAnsi="Arial" w:cs="Arial"/>
          <w:bCs/>
          <w:color w:val="00000A"/>
          <w:sz w:val="22"/>
          <w:szCs w:val="22"/>
        </w:rPr>
      </w:pPr>
      <w:r>
        <w:rPr>
          <w:rFonts w:cs="Arial" w:ascii="Arial" w:hAnsi="Arial"/>
          <w:bCs/>
          <w:color w:val="00000A"/>
          <w:sz w:val="22"/>
          <w:szCs w:val="22"/>
        </w:rPr>
        <w:t xml:space="preserve">Περιβάλλον χρήστη : Περιστρεφόμενος Επιλογέας </w:t>
      </w:r>
      <w:r>
        <w:rPr>
          <w:rFonts w:cs="Arial" w:ascii="Arial" w:hAnsi="Arial"/>
          <w:bCs/>
          <w:color w:val="00000A"/>
          <w:sz w:val="22"/>
          <w:szCs w:val="22"/>
          <w:lang w:val="en-US"/>
        </w:rPr>
        <w:t>SP</w:t>
      </w:r>
    </w:p>
    <w:p>
      <w:pPr>
        <w:pStyle w:val="Normal"/>
        <w:rPr>
          <w:rFonts w:ascii="Arial" w:hAnsi="Arial" w:cs="Arial"/>
          <w:bCs/>
          <w:color w:val="00000A"/>
          <w:sz w:val="22"/>
          <w:szCs w:val="22"/>
        </w:rPr>
      </w:pPr>
      <w:r>
        <w:rPr>
          <w:rFonts w:cs="Arial" w:ascii="Arial" w:hAnsi="Arial"/>
          <w:bCs/>
          <w:color w:val="00000A"/>
          <w:sz w:val="22"/>
          <w:szCs w:val="22"/>
        </w:rPr>
        <w:t>Τύπος Στερέωσης : Επίτοιχη Τοποθέτηση Με Βίδες</w:t>
      </w:r>
    </w:p>
    <w:p>
      <w:pPr>
        <w:pStyle w:val="Normal"/>
        <w:rPr>
          <w:rFonts w:ascii="Arial" w:hAnsi="Arial" w:cs="Arial"/>
          <w:bCs/>
          <w:color w:val="00000A"/>
          <w:sz w:val="22"/>
          <w:szCs w:val="22"/>
        </w:rPr>
      </w:pPr>
      <w:r>
        <w:rPr>
          <w:rFonts w:cs="Arial" w:ascii="Arial" w:hAnsi="Arial"/>
          <w:bCs/>
          <w:color w:val="00000A"/>
          <w:sz w:val="22"/>
          <w:szCs w:val="22"/>
        </w:rPr>
        <w:t>Βαθμός Προστασίας : IP30</w:t>
      </w:r>
    </w:p>
    <w:p>
      <w:pPr>
        <w:pStyle w:val="Normal"/>
        <w:rPr>
          <w:rFonts w:ascii="Arial" w:hAnsi="Arial" w:cs="Arial"/>
          <w:bCs/>
          <w:color w:val="00000A"/>
          <w:sz w:val="22"/>
          <w:szCs w:val="22"/>
        </w:rPr>
      </w:pPr>
      <w:r>
        <w:rPr>
          <w:rFonts w:cs="Arial" w:ascii="Arial" w:hAnsi="Arial"/>
          <w:bCs/>
          <w:color w:val="00000A"/>
          <w:sz w:val="22"/>
          <w:szCs w:val="22"/>
        </w:rPr>
        <w:t xml:space="preserve">Τάση Επαφής : </w:t>
      </w:r>
      <w:r>
        <w:rPr>
          <w:rFonts w:cs="Arial" w:ascii="Arial" w:hAnsi="Arial"/>
          <w:bCs/>
          <w:color w:val="00000A"/>
          <w:sz w:val="22"/>
          <w:szCs w:val="22"/>
          <w:lang w:val="en-US"/>
        </w:rPr>
        <w:t>AC</w:t>
      </w:r>
      <w:r>
        <w:rPr>
          <w:rFonts w:cs="Arial" w:ascii="Arial" w:hAnsi="Arial"/>
          <w:bCs/>
          <w:color w:val="00000A"/>
          <w:sz w:val="22"/>
          <w:szCs w:val="22"/>
        </w:rPr>
        <w:t xml:space="preserve"> 250</w:t>
      </w:r>
      <w:r>
        <w:rPr>
          <w:rFonts w:cs="Arial" w:ascii="Arial" w:hAnsi="Arial"/>
          <w:bCs/>
          <w:color w:val="00000A"/>
          <w:sz w:val="22"/>
          <w:szCs w:val="22"/>
          <w:lang w:val="en-US"/>
        </w:rPr>
        <w:t>V</w:t>
      </w:r>
    </w:p>
    <w:p>
      <w:pPr>
        <w:pStyle w:val="Normal"/>
        <w:rPr>
          <w:rFonts w:ascii="Arial" w:hAnsi="Arial" w:cs="Arial"/>
          <w:bCs/>
          <w:color w:val="00000A"/>
          <w:sz w:val="22"/>
          <w:szCs w:val="22"/>
        </w:rPr>
      </w:pPr>
      <w:r>
        <w:rPr>
          <w:rFonts w:cs="Arial" w:ascii="Arial" w:hAnsi="Arial"/>
          <w:bCs/>
          <w:color w:val="00000A"/>
          <w:sz w:val="22"/>
          <w:szCs w:val="22"/>
        </w:rPr>
        <w:t>Ρεύμα Επαφής : 0,2...6(2,5</w:t>
      </w:r>
      <w:r>
        <w:rPr>
          <w:rFonts w:cs="Arial" w:ascii="Arial" w:hAnsi="Arial"/>
          <w:bCs/>
          <w:color w:val="00000A"/>
          <w:sz w:val="22"/>
          <w:szCs w:val="22"/>
          <w:lang w:val="en-US"/>
        </w:rPr>
        <w:t>V</w:t>
      </w:r>
      <w:r>
        <w:rPr>
          <w:rFonts w:cs="Arial" w:ascii="Arial" w:hAnsi="Arial"/>
          <w:bCs/>
          <w:color w:val="00000A"/>
          <w:sz w:val="22"/>
          <w:szCs w:val="22"/>
        </w:rPr>
        <w:t>)</w:t>
      </w:r>
    </w:p>
    <w:p>
      <w:pPr>
        <w:pStyle w:val="Normal"/>
        <w:rPr>
          <w:rFonts w:ascii="Arial" w:hAnsi="Arial" w:cs="Arial"/>
          <w:bCs/>
          <w:color w:val="00000A"/>
          <w:sz w:val="22"/>
          <w:szCs w:val="22"/>
        </w:rPr>
      </w:pPr>
      <w:r>
        <w:rPr>
          <w:rFonts w:cs="Arial" w:ascii="Arial" w:hAnsi="Arial"/>
          <w:bCs/>
          <w:color w:val="00000A"/>
          <w:sz w:val="22"/>
          <w:szCs w:val="22"/>
        </w:rPr>
        <w:t xml:space="preserve">Κατανάλωση Ισχύος : 0,5 </w:t>
      </w:r>
      <w:r>
        <w:rPr>
          <w:rFonts w:cs="Arial" w:ascii="Arial" w:hAnsi="Arial"/>
          <w:bCs/>
          <w:color w:val="00000A"/>
          <w:sz w:val="22"/>
          <w:szCs w:val="22"/>
          <w:lang w:val="en-US"/>
        </w:rPr>
        <w:t>VA</w:t>
      </w:r>
    </w:p>
    <w:p>
      <w:pPr>
        <w:pStyle w:val="Normal"/>
        <w:rPr>
          <w:rFonts w:ascii="Arial" w:hAnsi="Arial" w:cs="Arial"/>
          <w:bCs/>
          <w:color w:val="00000A"/>
          <w:sz w:val="22"/>
          <w:szCs w:val="22"/>
        </w:rPr>
      </w:pPr>
      <w:r>
        <w:rPr>
          <w:rFonts w:cs="Arial" w:ascii="Arial" w:hAnsi="Arial"/>
          <w:bCs/>
          <w:color w:val="00000A"/>
          <w:sz w:val="22"/>
          <w:szCs w:val="22"/>
        </w:rPr>
        <w:t>Χρονοπρόγραμμα : Χωρίς</w:t>
      </w:r>
    </w:p>
    <w:p>
      <w:pPr>
        <w:pStyle w:val="Normal"/>
        <w:rPr>
          <w:rFonts w:ascii="Arial" w:hAnsi="Arial" w:cs="Arial"/>
          <w:bCs/>
          <w:color w:val="00000A"/>
          <w:sz w:val="22"/>
          <w:szCs w:val="22"/>
        </w:rPr>
      </w:pPr>
      <w:r>
        <w:rPr>
          <w:rFonts w:cs="Arial" w:ascii="Arial" w:hAnsi="Arial"/>
          <w:bCs/>
          <w:color w:val="00000A"/>
          <w:sz w:val="22"/>
          <w:szCs w:val="22"/>
        </w:rPr>
        <w:t>Εύρος Ρύθμισης Επιθυμητής Τιμής : +8</w:t>
      </w:r>
      <w:r>
        <w:rPr>
          <w:rFonts w:cs="Arial" w:ascii="Arial" w:hAnsi="Arial"/>
          <w:bCs/>
          <w:color w:val="00000A"/>
          <w:sz w:val="22"/>
          <w:szCs w:val="22"/>
          <w:vertAlign w:val="superscript"/>
        </w:rPr>
        <w:t>ο</w:t>
      </w:r>
      <w:r>
        <w:rPr>
          <w:rFonts w:cs="Arial" w:ascii="Arial" w:hAnsi="Arial"/>
          <w:bCs/>
          <w:color w:val="00000A"/>
          <w:sz w:val="22"/>
          <w:szCs w:val="22"/>
        </w:rPr>
        <w:t>C  έως +30</w:t>
      </w:r>
      <w:r>
        <w:rPr>
          <w:rFonts w:cs="Arial" w:ascii="Arial" w:hAnsi="Arial"/>
          <w:bCs/>
          <w:color w:val="00000A"/>
          <w:sz w:val="22"/>
          <w:szCs w:val="22"/>
          <w:vertAlign w:val="superscript"/>
        </w:rPr>
        <w:t>ο</w:t>
      </w:r>
      <w:r>
        <w:rPr>
          <w:rFonts w:cs="Arial" w:ascii="Arial" w:hAnsi="Arial"/>
          <w:bCs/>
          <w:color w:val="00000A"/>
          <w:sz w:val="22"/>
          <w:szCs w:val="22"/>
          <w:lang w:val="en-US"/>
        </w:rPr>
        <w:t>C</w:t>
      </w:r>
    </w:p>
    <w:p>
      <w:pPr>
        <w:pStyle w:val="Normal"/>
        <w:rPr>
          <w:rFonts w:ascii="Arial" w:hAnsi="Arial" w:cs="Arial"/>
          <w:bCs/>
          <w:color w:val="00000A"/>
          <w:sz w:val="22"/>
          <w:szCs w:val="22"/>
        </w:rPr>
      </w:pPr>
      <w:r>
        <w:rPr>
          <w:rFonts w:cs="Arial" w:ascii="Arial" w:hAnsi="Arial"/>
          <w:bCs/>
          <w:color w:val="00000A"/>
          <w:sz w:val="22"/>
          <w:szCs w:val="22"/>
        </w:rPr>
        <w:t>Διαφορικό Επαφής : 1Κ</w:t>
      </w:r>
    </w:p>
    <w:p>
      <w:pPr>
        <w:pStyle w:val="Normal"/>
        <w:rPr>
          <w:rFonts w:ascii="Arial" w:hAnsi="Arial" w:cs="Arial"/>
          <w:bCs/>
          <w:color w:val="00000A"/>
          <w:sz w:val="22"/>
          <w:szCs w:val="22"/>
        </w:rPr>
      </w:pPr>
      <w:r>
        <w:rPr>
          <w:rFonts w:cs="Arial" w:ascii="Arial" w:hAnsi="Arial"/>
          <w:bCs/>
          <w:color w:val="00000A"/>
          <w:sz w:val="22"/>
          <w:szCs w:val="22"/>
        </w:rPr>
      </w:r>
    </w:p>
    <w:p>
      <w:pPr>
        <w:pStyle w:val="Normal"/>
        <w:rPr>
          <w:rFonts w:ascii="Arial" w:hAnsi="Arial" w:cs="Arial"/>
          <w:color w:val="00000A"/>
          <w:sz w:val="22"/>
          <w:szCs w:val="22"/>
        </w:rPr>
      </w:pPr>
      <w:r>
        <w:rPr>
          <w:rFonts w:cs="Arial" w:ascii="Arial" w:hAnsi="Arial"/>
          <w:color w:val="00000A"/>
          <w:sz w:val="22"/>
          <w:szCs w:val="22"/>
        </w:rPr>
      </w:r>
    </w:p>
    <w:p>
      <w:pPr>
        <w:pStyle w:val="Normal"/>
        <w:rPr>
          <w:color w:val="00000A"/>
        </w:rPr>
      </w:pPr>
      <w:r>
        <w:rPr>
          <w:rFonts w:eastAsia="Arial" w:cs="Arial" w:ascii="Arial" w:hAnsi="Arial"/>
          <w:color w:val="00000A"/>
          <w:sz w:val="22"/>
          <w:szCs w:val="22"/>
        </w:rPr>
        <w:t xml:space="preserve">                                                                                                            </w:t>
      </w:r>
      <w:r>
        <w:rPr>
          <w:rFonts w:eastAsia="Arial" w:cs="Arial" w:ascii="Arial" w:hAnsi="Arial"/>
          <w:color w:val="00000A"/>
          <w:sz w:val="22"/>
          <w:szCs w:val="22"/>
        </w:rPr>
        <w:t>ΛΙΒΑΔΕΙΑ 14/11/2017</w:t>
      </w:r>
    </w:p>
    <w:p>
      <w:pPr>
        <w:pStyle w:val="Normal"/>
        <w:rPr>
          <w:rFonts w:ascii="Arial" w:hAnsi="Arial" w:cs="Arial"/>
          <w:color w:val="00000A"/>
          <w:sz w:val="22"/>
          <w:szCs w:val="22"/>
        </w:rPr>
      </w:pPr>
      <w:r>
        <w:rPr>
          <w:rFonts w:eastAsia="Arial" w:cs="Arial" w:ascii="Arial" w:hAnsi="Arial"/>
          <w:color w:val="00000A"/>
          <w:sz w:val="22"/>
          <w:szCs w:val="22"/>
        </w:rPr>
        <w:t xml:space="preserve">                                                                                                                  </w:t>
      </w:r>
      <w:r>
        <w:rPr>
          <w:rFonts w:eastAsia="Arial" w:cs="Arial" w:ascii="Arial" w:hAnsi="Arial"/>
          <w:color w:val="00000A"/>
          <w:sz w:val="22"/>
          <w:szCs w:val="22"/>
        </w:rPr>
        <w:t>Ο ΣΥΝΤΑΞΑΣ</w:t>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tab/>
        <w:t xml:space="preserve">                                 </w:t>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t xml:space="preserve">                                                                                                          </w:t>
      </w:r>
      <w:r>
        <w:rPr>
          <w:rFonts w:cs="Arial" w:ascii="Arial" w:hAnsi="Arial"/>
          <w:color w:val="00000A"/>
          <w:sz w:val="22"/>
          <w:szCs w:val="22"/>
        </w:rPr>
        <w:t>ΑΡΓΥΡΙΟΥ ΔΗΜΗΤΡΙΟΣ</w:t>
      </w:r>
    </w:p>
    <w:p>
      <w:pPr>
        <w:pStyle w:val="Normal"/>
        <w:tabs>
          <w:tab w:val="center" w:pos="1701" w:leader="none"/>
          <w:tab w:val="center" w:pos="4153" w:leader="none"/>
          <w:tab w:val="center" w:pos="6521" w:leader="none"/>
          <w:tab w:val="right" w:pos="8306" w:leader="none"/>
        </w:tabs>
        <w:ind w:right="-1044" w:hanging="0"/>
        <w:rPr>
          <w:color w:val="00000A"/>
        </w:rPr>
      </w:pPr>
      <w:r>
        <w:rPr>
          <w:rFonts w:cs="Arial" w:ascii="Arial" w:hAnsi="Arial"/>
          <w:color w:val="00000A"/>
          <w:sz w:val="22"/>
          <w:szCs w:val="22"/>
        </w:rPr>
        <w:t xml:space="preserve">                                                                                        </w:t>
      </w:r>
      <w:r>
        <w:rPr>
          <w:rFonts w:cs="Arial" w:ascii="Arial" w:hAnsi="Arial"/>
          <w:color w:val="00000A"/>
          <w:sz w:val="22"/>
          <w:szCs w:val="22"/>
        </w:rPr>
        <w:t>ΥΠΕΥΘΥΝΟΣ  ΠΑΡΟΧΩΝ ΚΑΙ ΠΡΟΜΗΘΕΙΩΝ</w:t>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keepNext/>
        <w:numPr>
          <w:ilvl w:val="2"/>
          <w:numId w:val="4"/>
        </w:numPr>
        <w:tabs>
          <w:tab w:val="left" w:pos="5245" w:leader="none"/>
        </w:tabs>
        <w:ind w:left="0" w:right="-1044" w:hanging="0"/>
        <w:outlineLvl w:val="2"/>
        <w:rPr>
          <w:b/>
          <w:b/>
          <w:color w:val="00000A"/>
          <w:sz w:val="24"/>
        </w:rPr>
      </w:pPr>
      <w:r>
        <w:rPr>
          <w:rFonts w:cs="Arial" w:ascii="Arial" w:hAnsi="Arial"/>
          <w:b/>
          <w:color w:val="00000A"/>
          <w:sz w:val="22"/>
          <w:szCs w:val="22"/>
        </w:rPr>
        <w:t xml:space="preserve">ΚΟΙΝΩΦΕΛΗΣ ΕΠΙΧΕΙΡΗΣΗ </w:t>
        <w:tab/>
        <w:t>ΠΡΟΜΗΘΕΙΑ ΗΛΕΚΤΡΟΜΗΧΑΝΙΚΩΝ ΘΕΡΜΟΣΤΑΤΩΝ</w:t>
      </w:r>
      <w:r>
        <w:rPr>
          <w:rFonts w:cs="Arial" w:ascii="Arial" w:hAnsi="Arial"/>
          <w:b/>
          <w:i/>
          <w:color w:val="00000A"/>
          <w:spacing w:val="20"/>
          <w:sz w:val="22"/>
          <w:szCs w:val="22"/>
        </w:rPr>
        <w:t xml:space="preserve"> </w:t>
      </w:r>
    </w:p>
    <w:p>
      <w:pPr>
        <w:pStyle w:val="Normal"/>
        <w:keepNext/>
        <w:numPr>
          <w:ilvl w:val="2"/>
          <w:numId w:val="4"/>
        </w:numPr>
        <w:tabs>
          <w:tab w:val="left" w:pos="5245" w:leader="none"/>
        </w:tabs>
        <w:ind w:left="0" w:right="-1044" w:hanging="0"/>
        <w:outlineLvl w:val="2"/>
        <w:rPr>
          <w:b/>
          <w:b/>
          <w:color w:val="00000A"/>
          <w:sz w:val="24"/>
        </w:rPr>
      </w:pPr>
      <w:r>
        <w:rPr>
          <w:rFonts w:cs="Arial" w:ascii="Arial" w:hAnsi="Arial"/>
          <w:b/>
          <w:color w:val="00000A"/>
          <w:sz w:val="22"/>
          <w:szCs w:val="22"/>
        </w:rPr>
        <w:t xml:space="preserve">ΔΗΜΟΥ ΛΕΒΑΔΕΩΝ </w:t>
        <w:tab/>
        <w:t xml:space="preserve">ΑΡ. ΠΡΩΤΟΚΟΛΛΟΥ :  </w:t>
      </w:r>
      <w:r>
        <w:rPr>
          <w:rFonts w:cs="Arial" w:ascii="Arial" w:hAnsi="Arial"/>
          <w:b/>
          <w:color w:val="00000A"/>
          <w:sz w:val="22"/>
          <w:szCs w:val="22"/>
          <w:lang w:val="en-US"/>
        </w:rPr>
        <w:t>633</w:t>
      </w:r>
      <w:r>
        <w:rPr>
          <w:rFonts w:cs="Arial" w:ascii="Arial" w:hAnsi="Arial"/>
          <w:b/>
          <w:color w:val="00000A"/>
          <w:sz w:val="22"/>
          <w:szCs w:val="22"/>
        </w:rPr>
        <w:t>/14-11-2017</w:t>
      </w:r>
    </w:p>
    <w:p>
      <w:pPr>
        <w:pStyle w:val="Normal"/>
        <w:keepNext/>
        <w:numPr>
          <w:ilvl w:val="2"/>
          <w:numId w:val="4"/>
        </w:numPr>
        <w:tabs>
          <w:tab w:val="left" w:pos="5245" w:leader="none"/>
        </w:tabs>
        <w:ind w:left="0" w:right="-1044" w:hanging="0"/>
        <w:outlineLvl w:val="2"/>
        <w:rPr>
          <w:b/>
          <w:b/>
          <w:color w:val="00000A"/>
          <w:sz w:val="24"/>
        </w:rPr>
      </w:pPr>
      <w:r>
        <w:rPr>
          <w:rFonts w:cs="Arial" w:ascii="Arial" w:hAnsi="Arial"/>
          <w:b/>
          <w:color w:val="00000A"/>
          <w:sz w:val="22"/>
          <w:szCs w:val="22"/>
        </w:rPr>
        <w:tab/>
        <w:t xml:space="preserve">ΠΡΟΫΠΟΛΟΓΙΣΜΟΣ  :  1.984,00 </w:t>
      </w:r>
      <w:r>
        <w:rPr>
          <w:rFonts w:cs="Arial" w:ascii="Arial" w:hAnsi="Arial"/>
          <w:b/>
          <w:bCs/>
          <w:color w:val="000000"/>
          <w:spacing w:val="-4"/>
          <w:sz w:val="22"/>
          <w:szCs w:val="22"/>
        </w:rPr>
        <w:t>€</w:t>
      </w:r>
      <w:r>
        <w:rPr>
          <w:rFonts w:cs="Arial" w:ascii="Arial" w:hAnsi="Arial"/>
          <w:b/>
          <w:color w:val="00000A"/>
          <w:sz w:val="22"/>
          <w:szCs w:val="22"/>
        </w:rPr>
        <w:t xml:space="preserve">  ΜΕ ΦΠΑ</w:t>
      </w:r>
    </w:p>
    <w:p>
      <w:pPr>
        <w:pStyle w:val="Normal"/>
        <w:tabs>
          <w:tab w:val="center" w:pos="1701" w:leader="none"/>
          <w:tab w:val="center" w:pos="6521" w:leader="none"/>
        </w:tabs>
        <w:jc w:val="both"/>
        <w:rPr>
          <w:b/>
          <w:b/>
          <w:color w:val="00000A"/>
          <w:sz w:val="24"/>
          <w:szCs w:val="22"/>
        </w:rPr>
      </w:pPr>
      <w:r>
        <w:rPr>
          <w:b/>
          <w:color w:val="00000A"/>
          <w:sz w:val="24"/>
          <w:szCs w:val="22"/>
        </w:rPr>
      </w:r>
    </w:p>
    <w:p>
      <w:pPr>
        <w:pStyle w:val="Normal"/>
        <w:tabs>
          <w:tab w:val="center" w:pos="1701" w:leader="none"/>
          <w:tab w:val="center" w:pos="6521" w:leader="none"/>
        </w:tabs>
        <w:jc w:val="both"/>
        <w:rPr>
          <w:b/>
          <w:b/>
          <w:color w:val="00000A"/>
          <w:sz w:val="24"/>
          <w:szCs w:val="22"/>
        </w:rPr>
      </w:pPr>
      <w:r>
        <w:rPr>
          <w:b/>
          <w:color w:val="00000A"/>
          <w:sz w:val="24"/>
          <w:szCs w:val="22"/>
        </w:rPr>
      </w:r>
    </w:p>
    <w:p>
      <w:pPr>
        <w:pStyle w:val="Normal"/>
        <w:tabs>
          <w:tab w:val="center" w:pos="1701" w:leader="none"/>
          <w:tab w:val="center" w:pos="6521" w:leader="none"/>
        </w:tabs>
        <w:jc w:val="both"/>
        <w:rPr>
          <w:b/>
          <w:b/>
          <w:color w:val="00000A"/>
          <w:sz w:val="24"/>
          <w:szCs w:val="22"/>
        </w:rPr>
      </w:pPr>
      <w:r>
        <w:rPr>
          <w:b/>
          <w:color w:val="00000A"/>
          <w:sz w:val="24"/>
          <w:szCs w:val="22"/>
        </w:rPr>
      </w:r>
    </w:p>
    <w:p>
      <w:pPr>
        <w:pStyle w:val="Normal"/>
        <w:tabs>
          <w:tab w:val="center" w:pos="1701" w:leader="none"/>
          <w:tab w:val="center" w:pos="6521" w:leader="none"/>
        </w:tabs>
        <w:jc w:val="both"/>
        <w:rPr>
          <w:color w:val="00000A"/>
          <w:sz w:val="22"/>
          <w:szCs w:val="22"/>
        </w:rPr>
      </w:pPr>
      <w:r>
        <w:rPr>
          <w:color w:val="00000A"/>
          <w:sz w:val="22"/>
          <w:szCs w:val="22"/>
        </w:rPr>
      </w:r>
    </w:p>
    <w:p>
      <w:pPr>
        <w:pStyle w:val="Normal"/>
        <w:tabs>
          <w:tab w:val="left" w:pos="720" w:leader="none"/>
          <w:tab w:val="center" w:pos="4153" w:leader="none"/>
          <w:tab w:val="right" w:pos="8306" w:leader="none"/>
        </w:tabs>
        <w:rPr>
          <w:color w:val="00000A"/>
          <w:sz w:val="22"/>
          <w:szCs w:val="22"/>
        </w:rPr>
      </w:pPr>
      <w:r>
        <w:rPr>
          <w:color w:val="00000A"/>
          <w:sz w:val="22"/>
          <w:szCs w:val="22"/>
        </w:rPr>
      </w:r>
    </w:p>
    <w:p>
      <w:pPr>
        <w:pStyle w:val="Normal"/>
        <w:tabs>
          <w:tab w:val="left" w:pos="720" w:leader="none"/>
          <w:tab w:val="center" w:pos="4153" w:leader="none"/>
          <w:tab w:val="right" w:pos="8306" w:leader="none"/>
        </w:tabs>
        <w:rPr>
          <w:color w:val="00000A"/>
          <w:sz w:val="22"/>
          <w:szCs w:val="22"/>
        </w:rPr>
      </w:pPr>
      <w:r>
        <w:rPr>
          <w:color w:val="00000A"/>
          <w:sz w:val="22"/>
          <w:szCs w:val="22"/>
        </w:rPr>
      </w:r>
    </w:p>
    <w:p>
      <w:pPr>
        <w:pStyle w:val="Normal"/>
        <w:tabs>
          <w:tab w:val="left" w:pos="720" w:leader="none"/>
          <w:tab w:val="center" w:pos="4153" w:leader="none"/>
          <w:tab w:val="right" w:pos="8306" w:leader="none"/>
        </w:tabs>
        <w:jc w:val="center"/>
        <w:rPr>
          <w:rFonts w:ascii="Arial" w:hAnsi="Arial" w:cs="Arial"/>
          <w:color w:val="00000A"/>
        </w:rPr>
      </w:pPr>
      <w:r>
        <w:rPr>
          <w:rFonts w:cs="Arial" w:ascii="Arial" w:hAnsi="Arial"/>
          <w:b/>
          <w:color w:val="00000A"/>
          <w:sz w:val="32"/>
        </w:rPr>
        <w:t>ΕΝΔΕΙΚΤΙΚΟΣ ΠΡΟΫΠΟΛΟΓΙΣΜΟΣ</w:t>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tbl>
      <w:tblPr>
        <w:tblW w:w="9225" w:type="dxa"/>
        <w:jc w:val="left"/>
        <w:tblInd w:w="12" w:type="dxa"/>
        <w:tblBorders>
          <w:top w:val="single" w:sz="6" w:space="0" w:color="000001"/>
          <w:left w:val="single" w:sz="6" w:space="0" w:color="000001"/>
          <w:bottom w:val="single" w:sz="6" w:space="0" w:color="000001"/>
          <w:insideH w:val="single" w:sz="6" w:space="0" w:color="000001"/>
        </w:tblBorders>
        <w:tblCellMar>
          <w:top w:w="0" w:type="dxa"/>
          <w:left w:w="0" w:type="dxa"/>
          <w:bottom w:w="0" w:type="dxa"/>
          <w:right w:w="40" w:type="dxa"/>
        </w:tblCellMar>
        <w:tblLook w:firstRow="0" w:noVBand="0" w:lastRow="0" w:firstColumn="0" w:lastColumn="0" w:noHBand="0" w:val="0000"/>
      </w:tblPr>
      <w:tblGrid>
        <w:gridCol w:w="546"/>
        <w:gridCol w:w="4295"/>
        <w:gridCol w:w="964"/>
        <w:gridCol w:w="1279"/>
        <w:gridCol w:w="1"/>
        <w:gridCol w:w="2140"/>
      </w:tblGrid>
      <w:tr>
        <w:trPr>
          <w:trHeight w:val="787" w:hRule="exact"/>
        </w:trPr>
        <w:tc>
          <w:tcPr>
            <w:tcW w:w="546" w:type="dxa"/>
            <w:tcBorders>
              <w:top w:val="single" w:sz="6" w:space="0" w:color="000001"/>
              <w:left w:val="single" w:sz="6" w:space="0" w:color="000001"/>
              <w:bottom w:val="single" w:sz="6" w:space="0" w:color="000001"/>
              <w:insideH w:val="single" w:sz="6" w:space="0" w:color="000001"/>
            </w:tcBorders>
            <w:shd w:color="auto" w:fill="FFFFFF" w:val="clear"/>
            <w:tcMar>
              <w:left w:w="0" w:type="dxa"/>
            </w:tcMar>
            <w:vAlign w:val="center"/>
          </w:tcPr>
          <w:p>
            <w:pPr>
              <w:pStyle w:val="Normal"/>
              <w:shd w:val="clear" w:color="auto" w:fill="FFFFFF"/>
              <w:jc w:val="center"/>
              <w:rPr>
                <w:color w:val="00000A"/>
              </w:rPr>
            </w:pPr>
            <w:r>
              <w:rPr>
                <w:rFonts w:cs="Arial" w:ascii="Arial" w:hAnsi="Arial"/>
                <w:b/>
                <w:bCs/>
                <w:color w:val="000000"/>
                <w:sz w:val="22"/>
                <w:szCs w:val="22"/>
              </w:rPr>
              <w:t>Α/Τ</w:t>
            </w:r>
          </w:p>
        </w:tc>
        <w:tc>
          <w:tcPr>
            <w:tcW w:w="4295" w:type="dxa"/>
            <w:tcBorders>
              <w:top w:val="single" w:sz="6" w:space="0" w:color="000001"/>
              <w:left w:val="single" w:sz="6" w:space="0" w:color="000001"/>
              <w:bottom w:val="single" w:sz="6" w:space="0" w:color="000001"/>
              <w:insideH w:val="single" w:sz="6" w:space="0" w:color="000001"/>
            </w:tcBorders>
            <w:shd w:color="auto" w:fill="FFFFFF" w:val="clear"/>
            <w:tcMar>
              <w:left w:w="0" w:type="dxa"/>
            </w:tcMar>
            <w:vAlign w:val="center"/>
          </w:tcPr>
          <w:p>
            <w:pPr>
              <w:pStyle w:val="Normal"/>
              <w:shd w:val="clear" w:color="auto" w:fill="FFFFFF"/>
              <w:jc w:val="center"/>
              <w:rPr>
                <w:color w:val="00000A"/>
              </w:rPr>
            </w:pPr>
            <w:r>
              <w:rPr>
                <w:rFonts w:cs="Arial" w:ascii="Arial" w:hAnsi="Arial"/>
                <w:b/>
                <w:bCs/>
                <w:color w:val="000000"/>
                <w:spacing w:val="-2"/>
                <w:sz w:val="22"/>
                <w:szCs w:val="22"/>
              </w:rPr>
              <w:t>Περιγραφή</w:t>
            </w:r>
          </w:p>
        </w:tc>
        <w:tc>
          <w:tcPr>
            <w:tcW w:w="964" w:type="dxa"/>
            <w:tcBorders>
              <w:top w:val="single" w:sz="6" w:space="0" w:color="000001"/>
              <w:left w:val="single" w:sz="6" w:space="0" w:color="000001"/>
              <w:bottom w:val="single" w:sz="6" w:space="0" w:color="000001"/>
              <w:insideH w:val="single" w:sz="6" w:space="0" w:color="000001"/>
            </w:tcBorders>
            <w:shd w:color="auto" w:fill="FFFFFF" w:val="clear"/>
            <w:tcMar>
              <w:left w:w="0" w:type="dxa"/>
            </w:tcMar>
            <w:vAlign w:val="center"/>
          </w:tcPr>
          <w:p>
            <w:pPr>
              <w:pStyle w:val="Normal"/>
              <w:shd w:val="clear" w:color="auto" w:fill="FFFFFF"/>
              <w:jc w:val="center"/>
              <w:rPr>
                <w:color w:val="00000A"/>
              </w:rPr>
            </w:pPr>
            <w:r>
              <w:rPr>
                <w:rFonts w:cs="Arial" w:ascii="Arial" w:hAnsi="Arial"/>
                <w:b/>
                <w:bCs/>
                <w:color w:val="000000"/>
                <w:spacing w:val="-4"/>
                <w:sz w:val="22"/>
                <w:szCs w:val="22"/>
              </w:rPr>
              <w:t xml:space="preserve">Ποσοτ. </w:t>
            </w:r>
            <w:r>
              <w:rPr>
                <w:rFonts w:eastAsia="Arial Unicode MS" w:cs="Arial" w:ascii="Arial" w:hAnsi="Arial"/>
                <w:b/>
                <w:bCs/>
                <w:color w:val="000000"/>
                <w:spacing w:val="-1"/>
                <w:sz w:val="22"/>
                <w:szCs w:val="22"/>
                <w:lang w:eastAsia="en-US"/>
              </w:rPr>
              <w:t>[τεμ.]</w:t>
            </w:r>
          </w:p>
        </w:tc>
        <w:tc>
          <w:tcPr>
            <w:tcW w:w="1280" w:type="dxa"/>
            <w:gridSpan w:val="2"/>
            <w:tcBorders>
              <w:top w:val="single" w:sz="6" w:space="0" w:color="000001"/>
              <w:left w:val="single" w:sz="6" w:space="0" w:color="000001"/>
              <w:bottom w:val="single" w:sz="6" w:space="0" w:color="000001"/>
              <w:insideH w:val="single" w:sz="6" w:space="0" w:color="000001"/>
            </w:tcBorders>
            <w:shd w:color="auto" w:fill="FFFFFF" w:val="clear"/>
            <w:tcMar>
              <w:left w:w="0" w:type="dxa"/>
            </w:tcMar>
            <w:vAlign w:val="center"/>
          </w:tcPr>
          <w:p>
            <w:pPr>
              <w:pStyle w:val="Normal"/>
              <w:shd w:val="clear" w:color="auto" w:fill="FFFFFF"/>
              <w:spacing w:lineRule="exact" w:line="250"/>
              <w:ind w:left="34" w:right="24" w:hanging="0"/>
              <w:jc w:val="center"/>
              <w:rPr>
                <w:color w:val="00000A"/>
              </w:rPr>
            </w:pPr>
            <w:r>
              <w:rPr>
                <w:rFonts w:cs="Arial" w:ascii="Arial" w:hAnsi="Arial"/>
                <w:b/>
                <w:bCs/>
                <w:color w:val="000000"/>
                <w:spacing w:val="-1"/>
                <w:sz w:val="22"/>
                <w:szCs w:val="22"/>
              </w:rPr>
              <w:t xml:space="preserve">Τιμή </w:t>
            </w:r>
            <w:r>
              <w:rPr>
                <w:rFonts w:cs="Arial" w:ascii="Arial" w:hAnsi="Arial"/>
                <w:b/>
                <w:bCs/>
                <w:color w:val="000000"/>
                <w:spacing w:val="-3"/>
                <w:sz w:val="22"/>
                <w:szCs w:val="22"/>
              </w:rPr>
              <w:t xml:space="preserve">Μελέτης </w:t>
            </w:r>
            <w:r>
              <w:rPr>
                <w:rFonts w:cs="Arial" w:ascii="Arial" w:hAnsi="Arial"/>
                <w:b/>
                <w:bCs/>
                <w:color w:val="000000"/>
                <w:spacing w:val="-4"/>
                <w:sz w:val="22"/>
                <w:szCs w:val="22"/>
              </w:rPr>
              <w:t>(€)/τεμ</w:t>
            </w:r>
          </w:p>
        </w:tc>
        <w:tc>
          <w:tcPr>
            <w:tcW w:w="21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hd w:val="clear" w:color="auto" w:fill="FFFFFF"/>
              <w:spacing w:lineRule="exact" w:line="259"/>
              <w:ind w:left="77" w:right="86" w:hanging="0"/>
              <w:jc w:val="center"/>
              <w:rPr>
                <w:color w:val="00000A"/>
              </w:rPr>
            </w:pPr>
            <w:r>
              <w:rPr>
                <w:rFonts w:cs="Arial" w:ascii="Arial" w:hAnsi="Arial"/>
                <w:b/>
                <w:bCs/>
                <w:color w:val="000000"/>
                <w:spacing w:val="-3"/>
                <w:sz w:val="22"/>
                <w:szCs w:val="22"/>
              </w:rPr>
              <w:t>Μερικό Σύνολο</w:t>
            </w:r>
            <w:r>
              <w:rPr>
                <w:rFonts w:cs="Arial" w:ascii="Arial" w:hAnsi="Arial"/>
                <w:b/>
                <w:bCs/>
                <w:color w:val="000000"/>
                <w:sz w:val="22"/>
                <w:szCs w:val="22"/>
              </w:rPr>
              <w:t xml:space="preserve"> </w:t>
            </w:r>
            <w:r>
              <w:rPr>
                <w:rFonts w:cs="Arial" w:ascii="Arial" w:hAnsi="Arial"/>
                <w:b/>
                <w:bCs/>
                <w:color w:val="000000"/>
                <w:spacing w:val="-10"/>
                <w:sz w:val="22"/>
                <w:szCs w:val="22"/>
              </w:rPr>
              <w:t>(€)</w:t>
            </w:r>
          </w:p>
        </w:tc>
      </w:tr>
      <w:tr>
        <w:trPr>
          <w:trHeight w:val="518" w:hRule="exact"/>
        </w:trPr>
        <w:tc>
          <w:tcPr>
            <w:tcW w:w="546" w:type="dxa"/>
            <w:tcBorders>
              <w:top w:val="single" w:sz="6" w:space="0" w:color="000001"/>
              <w:left w:val="single" w:sz="6" w:space="0" w:color="000001"/>
              <w:bottom w:val="single" w:sz="6" w:space="0" w:color="000001"/>
              <w:insideH w:val="single" w:sz="6" w:space="0" w:color="000001"/>
            </w:tcBorders>
            <w:shd w:color="auto" w:fill="FFFFFF" w:val="clear"/>
            <w:tcMar>
              <w:left w:w="0" w:type="dxa"/>
            </w:tcMar>
            <w:vAlign w:val="center"/>
          </w:tcPr>
          <w:p>
            <w:pPr>
              <w:pStyle w:val="Normal"/>
              <w:shd w:val="clear" w:color="auto" w:fill="FFFFFF"/>
              <w:jc w:val="center"/>
              <w:rPr>
                <w:color w:val="00000A"/>
              </w:rPr>
            </w:pPr>
            <w:r>
              <w:rPr>
                <w:rFonts w:cs="Arial" w:ascii="Arial" w:hAnsi="Arial"/>
                <w:b/>
                <w:bCs/>
                <w:color w:val="000000"/>
                <w:sz w:val="22"/>
                <w:szCs w:val="22"/>
              </w:rPr>
              <w:t>1</w:t>
            </w:r>
          </w:p>
        </w:tc>
        <w:tc>
          <w:tcPr>
            <w:tcW w:w="4295" w:type="dxa"/>
            <w:tcBorders>
              <w:top w:val="single" w:sz="6" w:space="0" w:color="000001"/>
              <w:left w:val="single" w:sz="6" w:space="0" w:color="000001"/>
              <w:bottom w:val="single" w:sz="6" w:space="0" w:color="000001"/>
              <w:insideH w:val="single" w:sz="6" w:space="0" w:color="000001"/>
            </w:tcBorders>
            <w:shd w:color="auto" w:fill="FFFFFF" w:val="clear"/>
            <w:tcMar>
              <w:left w:w="0" w:type="dxa"/>
            </w:tcMar>
            <w:vAlign w:val="center"/>
          </w:tcPr>
          <w:p>
            <w:pPr>
              <w:pStyle w:val="Normal"/>
              <w:suppressAutoHyphens w:val="false"/>
              <w:rPr>
                <w:color w:val="00000A"/>
                <w:sz w:val="24"/>
                <w:szCs w:val="24"/>
              </w:rPr>
            </w:pPr>
            <w:r>
              <w:rPr>
                <w:rFonts w:eastAsia="Arial Unicode MS" w:cs="Arial" w:ascii="Arial" w:hAnsi="Arial"/>
                <w:color w:val="000000"/>
                <w:sz w:val="22"/>
                <w:szCs w:val="22"/>
                <w:lang w:eastAsia="en-US"/>
              </w:rPr>
              <w:t>Ηλεκτρομηχανικός Θερμοστάτης Χώρου Πλήρως Τοποθετημένος</w:t>
            </w:r>
          </w:p>
        </w:tc>
        <w:tc>
          <w:tcPr>
            <w:tcW w:w="964" w:type="dxa"/>
            <w:tcBorders>
              <w:top w:val="single" w:sz="6" w:space="0" w:color="000001"/>
              <w:left w:val="single" w:sz="6" w:space="0" w:color="000001"/>
              <w:bottom w:val="single" w:sz="6" w:space="0" w:color="000001"/>
              <w:insideH w:val="single" w:sz="6" w:space="0" w:color="000001"/>
            </w:tcBorders>
            <w:shd w:color="auto" w:fill="FFFFFF" w:val="clear"/>
            <w:tcMar>
              <w:left w:w="0" w:type="dxa"/>
            </w:tcMar>
            <w:vAlign w:val="center"/>
          </w:tcPr>
          <w:p>
            <w:pPr>
              <w:pStyle w:val="Normal"/>
              <w:shd w:val="clear" w:color="auto" w:fill="FFFFFF"/>
              <w:jc w:val="center"/>
              <w:rPr>
                <w:color w:val="00000A"/>
              </w:rPr>
            </w:pPr>
            <w:r>
              <w:rPr>
                <w:rFonts w:cs="Arial" w:ascii="Arial" w:hAnsi="Arial"/>
                <w:bCs/>
                <w:color w:val="000000"/>
                <w:spacing w:val="-3"/>
                <w:sz w:val="22"/>
                <w:szCs w:val="22"/>
              </w:rPr>
              <w:t>40</w:t>
            </w:r>
          </w:p>
        </w:tc>
        <w:tc>
          <w:tcPr>
            <w:tcW w:w="1280" w:type="dxa"/>
            <w:gridSpan w:val="2"/>
            <w:tcBorders>
              <w:top w:val="single" w:sz="6" w:space="0" w:color="000001"/>
              <w:left w:val="single" w:sz="6" w:space="0" w:color="000001"/>
              <w:bottom w:val="single" w:sz="6" w:space="0" w:color="000001"/>
              <w:insideH w:val="single" w:sz="6" w:space="0" w:color="000001"/>
            </w:tcBorders>
            <w:shd w:color="auto" w:fill="FFFFFF" w:val="clear"/>
            <w:tcMar>
              <w:left w:w="0" w:type="dxa"/>
            </w:tcMar>
            <w:vAlign w:val="center"/>
          </w:tcPr>
          <w:p>
            <w:pPr>
              <w:pStyle w:val="Normal"/>
              <w:shd w:val="clear" w:color="auto" w:fill="FFFFFF"/>
              <w:snapToGrid w:val="false"/>
              <w:jc w:val="center"/>
              <w:rPr>
                <w:color w:val="00000A"/>
              </w:rPr>
            </w:pPr>
            <w:r>
              <w:rPr>
                <w:rFonts w:cs="Arial" w:ascii="Arial" w:hAnsi="Arial"/>
                <w:color w:val="00000A"/>
                <w:sz w:val="22"/>
                <w:szCs w:val="22"/>
              </w:rPr>
              <w:t>40,00</w:t>
            </w:r>
          </w:p>
        </w:tc>
        <w:tc>
          <w:tcPr>
            <w:tcW w:w="21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hd w:val="clear" w:color="auto" w:fill="FFFFFF"/>
              <w:snapToGrid w:val="false"/>
              <w:jc w:val="center"/>
              <w:rPr>
                <w:color w:val="00000A"/>
              </w:rPr>
            </w:pPr>
            <w:r>
              <w:rPr>
                <w:rFonts w:cs="Arial" w:ascii="Arial" w:hAnsi="Arial"/>
                <w:color w:val="00000A"/>
                <w:sz w:val="22"/>
                <w:szCs w:val="22"/>
              </w:rPr>
              <w:t>1.600,00</w:t>
            </w:r>
          </w:p>
        </w:tc>
      </w:tr>
      <w:tr>
        <w:trPr>
          <w:trHeight w:val="518" w:hRule="exact"/>
        </w:trPr>
        <w:tc>
          <w:tcPr>
            <w:tcW w:w="7084" w:type="dxa"/>
            <w:gridSpan w:val="4"/>
            <w:tcBorders>
              <w:top w:val="single" w:sz="6" w:space="0" w:color="000001"/>
              <w:left w:val="single" w:sz="6" w:space="0" w:color="000001"/>
              <w:bottom w:val="single" w:sz="6" w:space="0" w:color="000001"/>
              <w:insideH w:val="single" w:sz="6" w:space="0" w:color="000001"/>
            </w:tcBorders>
            <w:shd w:color="auto" w:fill="FFFFFF" w:val="clear"/>
            <w:tcMar>
              <w:left w:w="0" w:type="dxa"/>
            </w:tcMar>
            <w:vAlign w:val="center"/>
          </w:tcPr>
          <w:p>
            <w:pPr>
              <w:pStyle w:val="Normal"/>
              <w:shd w:val="clear" w:color="auto" w:fill="FFFFFF"/>
              <w:rPr>
                <w:color w:val="00000A"/>
              </w:rPr>
            </w:pPr>
            <w:r>
              <w:rPr>
                <w:rFonts w:cs="Arial" w:ascii="Arial" w:hAnsi="Arial"/>
                <w:b/>
                <w:bCs/>
                <w:color w:val="000000"/>
                <w:spacing w:val="-3"/>
                <w:sz w:val="22"/>
                <w:szCs w:val="22"/>
              </w:rPr>
              <w:t>ΦΠΑ 24%</w:t>
            </w:r>
          </w:p>
        </w:tc>
        <w:tc>
          <w:tcPr>
            <w:tcW w:w="214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hd w:val="clear" w:color="auto" w:fill="FFFFFF"/>
              <w:snapToGrid w:val="false"/>
              <w:jc w:val="center"/>
              <w:rPr>
                <w:color w:val="00000A"/>
              </w:rPr>
            </w:pPr>
            <w:r>
              <w:rPr>
                <w:rFonts w:cs="Arial" w:ascii="Arial" w:hAnsi="Arial"/>
                <w:color w:val="00000A"/>
                <w:sz w:val="22"/>
                <w:szCs w:val="22"/>
              </w:rPr>
              <w:t>384,00</w:t>
            </w:r>
          </w:p>
        </w:tc>
      </w:tr>
      <w:tr>
        <w:trPr>
          <w:trHeight w:val="518" w:hRule="exact"/>
        </w:trPr>
        <w:tc>
          <w:tcPr>
            <w:tcW w:w="7084" w:type="dxa"/>
            <w:gridSpan w:val="4"/>
            <w:tcBorders>
              <w:top w:val="single" w:sz="6" w:space="0" w:color="000001"/>
              <w:left w:val="single" w:sz="6" w:space="0" w:color="000001"/>
              <w:bottom w:val="single" w:sz="6" w:space="0" w:color="000001"/>
              <w:insideH w:val="single" w:sz="6" w:space="0" w:color="000001"/>
            </w:tcBorders>
            <w:shd w:color="auto" w:fill="FFFFFF" w:val="clear"/>
            <w:tcMar>
              <w:left w:w="0" w:type="dxa"/>
            </w:tcMar>
            <w:vAlign w:val="center"/>
          </w:tcPr>
          <w:p>
            <w:pPr>
              <w:pStyle w:val="Normal"/>
              <w:shd w:val="clear" w:color="auto" w:fill="FFFFFF"/>
              <w:rPr>
                <w:color w:val="00000A"/>
              </w:rPr>
            </w:pPr>
            <w:r>
              <w:rPr>
                <w:rFonts w:cs="Arial" w:ascii="Arial" w:hAnsi="Arial"/>
                <w:b/>
                <w:bCs/>
                <w:color w:val="000000"/>
                <w:spacing w:val="-3"/>
                <w:sz w:val="22"/>
                <w:szCs w:val="22"/>
              </w:rPr>
              <w:t>ΣΥΝΟΛΟ με ΦΠΑ</w:t>
            </w:r>
          </w:p>
        </w:tc>
        <w:tc>
          <w:tcPr>
            <w:tcW w:w="214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hd w:val="clear" w:color="auto" w:fill="FFFFFF"/>
              <w:snapToGrid w:val="false"/>
              <w:jc w:val="center"/>
              <w:rPr>
                <w:color w:val="00000A"/>
              </w:rPr>
            </w:pPr>
            <w:r>
              <w:rPr>
                <w:rFonts w:cs="Arial" w:ascii="Arial" w:hAnsi="Arial"/>
                <w:color w:val="00000A"/>
                <w:sz w:val="22"/>
                <w:szCs w:val="22"/>
                <w:lang w:val="en-US"/>
              </w:rPr>
              <w:t>1.</w:t>
            </w:r>
            <w:r>
              <w:rPr>
                <w:rFonts w:cs="Arial" w:ascii="Arial" w:hAnsi="Arial"/>
                <w:color w:val="00000A"/>
                <w:sz w:val="22"/>
                <w:szCs w:val="22"/>
              </w:rPr>
              <w:t>984,00</w:t>
            </w:r>
          </w:p>
        </w:tc>
      </w:tr>
    </w:tbl>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rPr>
          <w:color w:val="00000A"/>
        </w:rPr>
      </w:pPr>
      <w:r>
        <w:rPr>
          <w:rFonts w:eastAsia="Arial" w:cs="Arial" w:ascii="Arial" w:hAnsi="Arial"/>
          <w:color w:val="00000A"/>
          <w:sz w:val="22"/>
          <w:szCs w:val="22"/>
        </w:rPr>
        <w:t xml:space="preserve">                                                                                          </w:t>
      </w:r>
      <w:r>
        <w:rPr>
          <w:rFonts w:cs="Arial" w:ascii="Arial" w:hAnsi="Arial"/>
          <w:color w:val="00000A"/>
          <w:sz w:val="22"/>
          <w:szCs w:val="22"/>
        </w:rPr>
        <w:t>ΛΙΒΑΔΕΙΑ 14/11/2017</w:t>
      </w:r>
    </w:p>
    <w:p>
      <w:pPr>
        <w:pStyle w:val="Normal"/>
        <w:rPr>
          <w:rFonts w:ascii="Arial" w:hAnsi="Arial" w:cs="Arial"/>
          <w:color w:val="00000A"/>
          <w:sz w:val="22"/>
          <w:szCs w:val="22"/>
        </w:rPr>
      </w:pPr>
      <w:r>
        <w:rPr>
          <w:rFonts w:cs="Arial" w:ascii="Arial" w:hAnsi="Arial"/>
          <w:color w:val="00000A"/>
          <w:sz w:val="22"/>
          <w:szCs w:val="22"/>
        </w:rPr>
        <w:t xml:space="preserve">                                                                                                 </w:t>
      </w:r>
      <w:r>
        <w:rPr>
          <w:rFonts w:cs="Arial" w:ascii="Arial" w:hAnsi="Arial"/>
          <w:color w:val="00000A"/>
          <w:sz w:val="22"/>
          <w:szCs w:val="22"/>
        </w:rPr>
        <w:t>Ο ΣΥΝΤΑΞΑΣ</w:t>
      </w:r>
    </w:p>
    <w:p>
      <w:pPr>
        <w:pStyle w:val="Normal"/>
        <w:rPr>
          <w:rFonts w:ascii="Arial" w:hAnsi="Arial" w:cs="Arial"/>
          <w:color w:val="00000A"/>
          <w:sz w:val="22"/>
          <w:szCs w:val="22"/>
        </w:rPr>
      </w:pPr>
      <w:r>
        <w:rPr>
          <w:rFonts w:cs="Arial" w:ascii="Arial" w:hAnsi="Arial"/>
          <w:color w:val="00000A"/>
          <w:sz w:val="22"/>
          <w:szCs w:val="22"/>
        </w:rPr>
        <w:t xml:space="preserve">                                                                                                   </w:t>
      </w:r>
    </w:p>
    <w:p>
      <w:pPr>
        <w:pStyle w:val="Normal"/>
        <w:rPr>
          <w:rFonts w:ascii="Arial" w:hAnsi="Arial" w:cs="Arial"/>
          <w:color w:val="00000A"/>
          <w:sz w:val="22"/>
          <w:szCs w:val="22"/>
        </w:rPr>
      </w:pPr>
      <w:r>
        <w:rPr>
          <w:rFonts w:cs="Arial" w:ascii="Arial" w:hAnsi="Arial"/>
          <w:color w:val="00000A"/>
          <w:sz w:val="22"/>
          <w:szCs w:val="22"/>
        </w:rPr>
      </w:r>
    </w:p>
    <w:p>
      <w:pPr>
        <w:pStyle w:val="Normal"/>
        <w:rPr>
          <w:rFonts w:ascii="Arial" w:hAnsi="Arial" w:cs="Arial"/>
          <w:color w:val="00000A"/>
          <w:sz w:val="22"/>
          <w:szCs w:val="22"/>
        </w:rPr>
      </w:pPr>
      <w:r>
        <w:rPr>
          <w:rFonts w:cs="Arial" w:ascii="Arial" w:hAnsi="Arial"/>
          <w:color w:val="00000A"/>
          <w:sz w:val="22"/>
          <w:szCs w:val="22"/>
        </w:rPr>
      </w:r>
    </w:p>
    <w:p>
      <w:pPr>
        <w:pStyle w:val="Normal"/>
        <w:rPr>
          <w:rFonts w:ascii="Arial" w:hAnsi="Arial" w:cs="Arial"/>
          <w:color w:val="00000A"/>
          <w:sz w:val="22"/>
          <w:szCs w:val="22"/>
        </w:rPr>
      </w:pPr>
      <w:r>
        <w:rPr>
          <w:rFonts w:cs="Arial" w:ascii="Arial" w:hAnsi="Arial"/>
          <w:color w:val="00000A"/>
          <w:sz w:val="22"/>
          <w:szCs w:val="22"/>
        </w:rPr>
      </w:r>
    </w:p>
    <w:p>
      <w:pPr>
        <w:pStyle w:val="Normal"/>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tab/>
        <w:tab/>
        <w:t xml:space="preserve">                                                               ΑΡΓΥΡΙΟΥ ΔΗΜΗΤΡΙΟΣ</w:t>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t xml:space="preserve">                                                                        </w:t>
      </w:r>
      <w:r>
        <w:rPr>
          <w:rFonts w:cs="Arial" w:ascii="Arial" w:hAnsi="Arial"/>
          <w:color w:val="00000A"/>
          <w:sz w:val="22"/>
          <w:szCs w:val="22"/>
        </w:rPr>
        <w:t>ΥΠΕΥΘΥΝΟΣ ΠΑΡΟΧΩΝ ΚΑΙ ΠΡΟΜΗΘΕΙΩΝ</w:t>
      </w:r>
    </w:p>
    <w:p>
      <w:pPr>
        <w:pStyle w:val="Normal"/>
        <w:tabs>
          <w:tab w:val="center" w:pos="1701" w:leader="none"/>
          <w:tab w:val="center" w:pos="4153"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tab/>
        <w:t>.</w:t>
        <w:tab/>
      </w:r>
    </w:p>
    <w:p>
      <w:pPr>
        <w:pStyle w:val="Normal"/>
        <w:tabs>
          <w:tab w:val="center" w:pos="1701" w:leader="none"/>
          <w:tab w:val="center" w:pos="4153" w:leader="none"/>
          <w:tab w:val="center" w:pos="7797" w:leader="none"/>
          <w:tab w:val="right" w:pos="8306" w:leader="none"/>
        </w:tabs>
        <w:ind w:right="-1044" w:hanging="0"/>
        <w:rPr>
          <w:rFonts w:ascii="Arial" w:hAnsi="Arial" w:cs="Arial"/>
          <w:color w:val="00000A"/>
          <w:sz w:val="22"/>
          <w:szCs w:val="22"/>
        </w:rPr>
      </w:pPr>
      <w:r>
        <w:rPr>
          <w:rFonts w:cs="Arial" w:ascii="Arial" w:hAnsi="Arial"/>
          <w:color w:val="00000A"/>
          <w:sz w:val="22"/>
          <w:szCs w:val="22"/>
        </w:rPr>
        <w:tab/>
      </w:r>
    </w:p>
    <w:p>
      <w:pPr>
        <w:pStyle w:val="Normal"/>
        <w:tabs>
          <w:tab w:val="center" w:pos="1701" w:leader="none"/>
          <w:tab w:val="center" w:pos="4153" w:leader="none"/>
          <w:tab w:val="center" w:pos="7797"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7797"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tab/>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left" w:pos="720" w:leader="none"/>
          <w:tab w:val="center" w:pos="4153" w:leader="none"/>
          <w:tab w:val="right" w:pos="8306" w:leader="none"/>
        </w:tabs>
        <w:rPr>
          <w:color w:val="00000A"/>
          <w:sz w:val="22"/>
          <w:szCs w:val="22"/>
        </w:rPr>
      </w:pPr>
      <w:r>
        <w:rPr>
          <w:color w:val="00000A"/>
          <w:sz w:val="22"/>
          <w:szCs w:val="22"/>
        </w:rPr>
      </w:r>
    </w:p>
    <w:p>
      <w:pPr>
        <w:pStyle w:val="Normal"/>
        <w:keepNext/>
        <w:numPr>
          <w:ilvl w:val="2"/>
          <w:numId w:val="4"/>
        </w:numPr>
        <w:tabs>
          <w:tab w:val="left" w:pos="5245" w:leader="none"/>
        </w:tabs>
        <w:outlineLvl w:val="2"/>
        <w:rPr>
          <w:b/>
          <w:b/>
          <w:color w:val="00000A"/>
          <w:sz w:val="24"/>
        </w:rPr>
      </w:pPr>
      <w:r>
        <w:rPr>
          <w:rFonts w:cs="Arial" w:ascii="Arial" w:hAnsi="Arial"/>
          <w:b/>
          <w:color w:val="00000A"/>
          <w:sz w:val="22"/>
          <w:szCs w:val="22"/>
        </w:rPr>
        <w:t>ΚΟΙΝΩΦΕΛΗΣ ΕΠΙΧΕΙΡΗΣΗ                                ΠΡΟΜΗΘΕΙΑ ΗΛΕΚΤΡΟΜΗΧΑΝΙΚΩΝ ΘΕΡΜΟΣΤΑΤΩΝ</w:t>
      </w:r>
      <w:r>
        <w:rPr>
          <w:rFonts w:cs="Arial" w:ascii="Arial" w:hAnsi="Arial"/>
          <w:b/>
          <w:i/>
          <w:color w:val="00000A"/>
          <w:spacing w:val="20"/>
          <w:sz w:val="22"/>
          <w:szCs w:val="22"/>
        </w:rPr>
        <w:t xml:space="preserve"> </w:t>
      </w:r>
    </w:p>
    <w:p>
      <w:pPr>
        <w:pStyle w:val="Normal"/>
        <w:keepNext/>
        <w:numPr>
          <w:ilvl w:val="2"/>
          <w:numId w:val="4"/>
        </w:numPr>
        <w:tabs>
          <w:tab w:val="left" w:pos="5245" w:leader="none"/>
        </w:tabs>
        <w:outlineLvl w:val="2"/>
        <w:rPr>
          <w:b/>
          <w:b/>
          <w:color w:val="00000A"/>
          <w:sz w:val="24"/>
        </w:rPr>
      </w:pPr>
      <w:r>
        <w:rPr>
          <w:rFonts w:cs="Arial" w:ascii="Arial" w:hAnsi="Arial"/>
          <w:b/>
          <w:color w:val="00000A"/>
          <w:sz w:val="22"/>
          <w:szCs w:val="22"/>
        </w:rPr>
        <w:t xml:space="preserve">ΔΗΜΟΥ ΛΕΒΑΔΕΩΝ                                            ΑΡ. ΠΡΩΤΟΚΟΛΛΟΥ :  </w:t>
      </w:r>
      <w:r>
        <w:rPr>
          <w:rFonts w:cs="Arial" w:ascii="Arial" w:hAnsi="Arial"/>
          <w:b/>
          <w:color w:val="00000A"/>
          <w:sz w:val="22"/>
          <w:szCs w:val="22"/>
          <w:lang w:val="en-US"/>
        </w:rPr>
        <w:t>633</w:t>
      </w:r>
      <w:r>
        <w:rPr>
          <w:rFonts w:cs="Arial" w:ascii="Arial" w:hAnsi="Arial"/>
          <w:b/>
          <w:color w:val="00000A"/>
          <w:sz w:val="22"/>
          <w:szCs w:val="22"/>
        </w:rPr>
        <w:t>/14-11-2017</w:t>
      </w:r>
    </w:p>
    <w:p>
      <w:pPr>
        <w:pStyle w:val="Normal"/>
        <w:keepNext/>
        <w:numPr>
          <w:ilvl w:val="2"/>
          <w:numId w:val="4"/>
        </w:numPr>
        <w:tabs>
          <w:tab w:val="left" w:pos="5245" w:leader="none"/>
        </w:tabs>
        <w:outlineLvl w:val="2"/>
        <w:rPr>
          <w:b/>
          <w:b/>
          <w:color w:val="00000A"/>
          <w:sz w:val="24"/>
        </w:rPr>
      </w:pPr>
      <w:r>
        <w:rPr>
          <w:rFonts w:cs="Arial" w:ascii="Arial" w:hAnsi="Arial"/>
          <w:b/>
          <w:color w:val="00000A"/>
          <w:sz w:val="22"/>
          <w:szCs w:val="22"/>
        </w:rPr>
        <w:tab/>
        <w:t xml:space="preserve">                                                                   ΠΡΟΫΠΟΛΟΓΙΣΜΟΣ  :  1.984,00 </w:t>
      </w:r>
      <w:r>
        <w:rPr>
          <w:rFonts w:cs="Arial" w:ascii="Arial" w:hAnsi="Arial"/>
          <w:b/>
          <w:bCs/>
          <w:color w:val="000000"/>
          <w:spacing w:val="-4"/>
          <w:sz w:val="22"/>
          <w:szCs w:val="22"/>
        </w:rPr>
        <w:t>€</w:t>
      </w:r>
      <w:r>
        <w:rPr>
          <w:rFonts w:cs="Arial" w:ascii="Arial" w:hAnsi="Arial"/>
          <w:b/>
          <w:color w:val="00000A"/>
          <w:sz w:val="22"/>
          <w:szCs w:val="22"/>
        </w:rPr>
        <w:t xml:space="preserve">  ΜΕ ΦΠΑ</w:t>
      </w:r>
    </w:p>
    <w:p>
      <w:pPr>
        <w:pStyle w:val="Normal"/>
        <w:keepNext/>
        <w:numPr>
          <w:ilvl w:val="2"/>
          <w:numId w:val="4"/>
        </w:numPr>
        <w:tabs>
          <w:tab w:val="left" w:pos="5245" w:leader="none"/>
        </w:tabs>
        <w:outlineLvl w:val="2"/>
        <w:rPr>
          <w:rFonts w:ascii="Arial" w:hAnsi="Arial" w:cs="Arial"/>
          <w:b/>
          <w:b/>
          <w:i/>
          <w:i/>
          <w:color w:val="00000A"/>
          <w:spacing w:val="20"/>
          <w:sz w:val="22"/>
          <w:szCs w:val="22"/>
        </w:rPr>
      </w:pPr>
      <w:r>
        <w:rPr>
          <w:rFonts w:cs="Arial" w:ascii="Arial" w:hAnsi="Arial"/>
          <w:b/>
          <w:i/>
          <w:color w:val="00000A"/>
          <w:spacing w:val="20"/>
          <w:sz w:val="22"/>
          <w:szCs w:val="22"/>
        </w:rPr>
      </w:r>
    </w:p>
    <w:p>
      <w:pPr>
        <w:pStyle w:val="Normal"/>
        <w:tabs>
          <w:tab w:val="left" w:pos="720" w:leader="none"/>
          <w:tab w:val="center" w:pos="4153" w:leader="none"/>
          <w:tab w:val="right" w:pos="8306" w:leader="none"/>
        </w:tabs>
        <w:rPr>
          <w:color w:val="00000A"/>
          <w:sz w:val="22"/>
          <w:szCs w:val="22"/>
        </w:rPr>
      </w:pPr>
      <w:r>
        <w:rPr>
          <w:color w:val="00000A"/>
          <w:sz w:val="22"/>
          <w:szCs w:val="22"/>
        </w:rPr>
      </w:r>
    </w:p>
    <w:p>
      <w:pPr>
        <w:pStyle w:val="Normal"/>
        <w:tabs>
          <w:tab w:val="left" w:pos="720" w:leader="none"/>
          <w:tab w:val="center" w:pos="4153" w:leader="none"/>
          <w:tab w:val="right" w:pos="8306" w:leader="none"/>
        </w:tabs>
        <w:rPr>
          <w:color w:val="00000A"/>
          <w:sz w:val="22"/>
          <w:szCs w:val="22"/>
        </w:rPr>
      </w:pPr>
      <w:r>
        <w:rPr>
          <w:color w:val="00000A"/>
          <w:sz w:val="22"/>
          <w:szCs w:val="22"/>
        </w:rPr>
      </w:r>
    </w:p>
    <w:p>
      <w:pPr>
        <w:pStyle w:val="Normal"/>
        <w:tabs>
          <w:tab w:val="left" w:pos="720" w:leader="none"/>
          <w:tab w:val="center" w:pos="4153" w:leader="none"/>
          <w:tab w:val="right" w:pos="8306" w:leader="none"/>
        </w:tabs>
        <w:jc w:val="center"/>
        <w:rPr>
          <w:color w:val="00000A"/>
        </w:rPr>
      </w:pPr>
      <w:r>
        <w:rPr>
          <w:b/>
          <w:color w:val="00000A"/>
          <w:sz w:val="32"/>
        </w:rPr>
        <w:t>ΟΙΚΟΝΟΜΙΚΗ ΠΡΟΣΦΟΡΑ</w:t>
      </w:r>
    </w:p>
    <w:p>
      <w:pPr>
        <w:pStyle w:val="Normal"/>
        <w:tabs>
          <w:tab w:val="left" w:pos="720" w:leader="none"/>
          <w:tab w:val="center" w:pos="4153" w:leader="none"/>
          <w:tab w:val="right" w:pos="8306" w:leader="none"/>
        </w:tabs>
        <w:rPr>
          <w:color w:val="00000A"/>
        </w:rPr>
      </w:pPr>
      <w:r>
        <w:rPr>
          <w:color w:val="00000A"/>
        </w:rPr>
      </w:r>
    </w:p>
    <w:p>
      <w:pPr>
        <w:pStyle w:val="Normal"/>
        <w:tabs>
          <w:tab w:val="left" w:pos="720" w:leader="none"/>
          <w:tab w:val="center" w:pos="4153" w:leader="none"/>
          <w:tab w:val="right" w:pos="8306" w:leader="none"/>
        </w:tabs>
        <w:rPr>
          <w:color w:val="00000A"/>
        </w:rPr>
      </w:pPr>
      <w:r>
        <w:rPr>
          <w:color w:val="00000A"/>
        </w:rPr>
      </w:r>
    </w:p>
    <w:p>
      <w:pPr>
        <w:pStyle w:val="Normal"/>
        <w:tabs>
          <w:tab w:val="left" w:pos="720" w:leader="none"/>
          <w:tab w:val="center" w:pos="4153" w:leader="none"/>
          <w:tab w:val="right" w:pos="8306" w:leader="none"/>
        </w:tabs>
        <w:rPr>
          <w:color w:val="00000A"/>
        </w:rPr>
      </w:pPr>
      <w:r>
        <w:rPr>
          <w:color w:val="00000A"/>
        </w:rPr>
      </w:r>
    </w:p>
    <w:tbl>
      <w:tblPr>
        <w:tblW w:w="10455" w:type="dxa"/>
        <w:jc w:val="left"/>
        <w:tblInd w:w="12" w:type="dxa"/>
        <w:tblBorders>
          <w:top w:val="single" w:sz="6" w:space="0" w:color="000001"/>
          <w:left w:val="single" w:sz="6" w:space="0" w:color="000001"/>
          <w:bottom w:val="single" w:sz="6" w:space="0" w:color="000001"/>
          <w:insideH w:val="single" w:sz="6" w:space="0" w:color="000001"/>
        </w:tblBorders>
        <w:tblCellMar>
          <w:top w:w="0" w:type="dxa"/>
          <w:left w:w="0" w:type="dxa"/>
          <w:bottom w:w="0" w:type="dxa"/>
          <w:right w:w="40" w:type="dxa"/>
        </w:tblCellMar>
        <w:tblLook w:firstRow="0" w:noVBand="0" w:lastRow="0" w:firstColumn="0" w:lastColumn="0" w:noHBand="0" w:val="0000"/>
      </w:tblPr>
      <w:tblGrid>
        <w:gridCol w:w="525"/>
        <w:gridCol w:w="3990"/>
        <w:gridCol w:w="1301"/>
        <w:gridCol w:w="1099"/>
        <w:gridCol w:w="1527"/>
        <w:gridCol w:w="1"/>
        <w:gridCol w:w="2011"/>
      </w:tblGrid>
      <w:tr>
        <w:trPr>
          <w:trHeight w:val="787" w:hRule="exact"/>
        </w:trPr>
        <w:tc>
          <w:tcPr>
            <w:tcW w:w="525" w:type="dxa"/>
            <w:tcBorders>
              <w:top w:val="single" w:sz="6" w:space="0" w:color="000001"/>
              <w:left w:val="single" w:sz="6" w:space="0" w:color="000001"/>
              <w:bottom w:val="single" w:sz="6" w:space="0" w:color="000001"/>
              <w:insideH w:val="single" w:sz="6" w:space="0" w:color="000001"/>
            </w:tcBorders>
            <w:shd w:color="auto" w:fill="FFFFFF" w:val="clear"/>
            <w:tcMar>
              <w:left w:w="0" w:type="dxa"/>
            </w:tcMar>
            <w:vAlign w:val="center"/>
          </w:tcPr>
          <w:p>
            <w:pPr>
              <w:pStyle w:val="Normal"/>
              <w:shd w:val="clear" w:color="auto" w:fill="FFFFFF"/>
              <w:jc w:val="center"/>
              <w:rPr>
                <w:color w:val="00000A"/>
              </w:rPr>
            </w:pPr>
            <w:r>
              <w:rPr>
                <w:rFonts w:cs="Arial" w:ascii="Arial" w:hAnsi="Arial"/>
                <w:b/>
                <w:bCs/>
                <w:color w:val="000000"/>
                <w:sz w:val="22"/>
                <w:szCs w:val="22"/>
              </w:rPr>
              <w:t>Α/Τ</w:t>
            </w:r>
          </w:p>
        </w:tc>
        <w:tc>
          <w:tcPr>
            <w:tcW w:w="3990" w:type="dxa"/>
            <w:tcBorders>
              <w:top w:val="single" w:sz="6" w:space="0" w:color="000001"/>
              <w:left w:val="single" w:sz="6" w:space="0" w:color="000001"/>
              <w:bottom w:val="single" w:sz="6" w:space="0" w:color="000001"/>
              <w:insideH w:val="single" w:sz="6" w:space="0" w:color="000001"/>
            </w:tcBorders>
            <w:shd w:color="auto" w:fill="FFFFFF" w:val="clear"/>
            <w:tcMar>
              <w:left w:w="0" w:type="dxa"/>
            </w:tcMar>
            <w:vAlign w:val="center"/>
          </w:tcPr>
          <w:p>
            <w:pPr>
              <w:pStyle w:val="Normal"/>
              <w:shd w:val="clear" w:color="auto" w:fill="FFFFFF"/>
              <w:jc w:val="center"/>
              <w:rPr>
                <w:color w:val="00000A"/>
              </w:rPr>
            </w:pPr>
            <w:r>
              <w:rPr>
                <w:rFonts w:cs="Arial" w:ascii="Arial" w:hAnsi="Arial"/>
                <w:b/>
                <w:bCs/>
                <w:color w:val="000000"/>
                <w:spacing w:val="-2"/>
                <w:sz w:val="22"/>
                <w:szCs w:val="22"/>
              </w:rPr>
              <w:t>Περιγραφή</w:t>
            </w:r>
          </w:p>
        </w:tc>
        <w:tc>
          <w:tcPr>
            <w:tcW w:w="1301" w:type="dxa"/>
            <w:tcBorders>
              <w:top w:val="single" w:sz="6" w:space="0" w:color="000001"/>
              <w:left w:val="single" w:sz="6" w:space="0" w:color="000001"/>
              <w:bottom w:val="single" w:sz="6" w:space="0" w:color="000001"/>
              <w:insideH w:val="single" w:sz="6" w:space="0" w:color="000001"/>
            </w:tcBorders>
            <w:shd w:color="auto" w:fill="FFFFFF" w:val="clear"/>
            <w:tcMar>
              <w:left w:w="0" w:type="dxa"/>
            </w:tcMar>
            <w:vAlign w:val="center"/>
          </w:tcPr>
          <w:p>
            <w:pPr>
              <w:pStyle w:val="Normal"/>
              <w:shd w:val="clear" w:color="auto" w:fill="FFFFFF"/>
              <w:jc w:val="center"/>
              <w:rPr>
                <w:color w:val="00000A"/>
              </w:rPr>
            </w:pPr>
            <w:r>
              <w:rPr>
                <w:rFonts w:cs="Arial" w:ascii="Arial" w:hAnsi="Arial"/>
                <w:b/>
                <w:bCs/>
                <w:color w:val="000000"/>
                <w:spacing w:val="-4"/>
                <w:sz w:val="22"/>
                <w:szCs w:val="22"/>
              </w:rPr>
              <w:t>Ποσοτ.</w:t>
            </w:r>
            <w:r>
              <w:rPr>
                <w:rFonts w:eastAsia="Arial Unicode MS" w:cs="Arial" w:ascii="Arial" w:hAnsi="Arial"/>
                <w:b/>
                <w:bCs/>
                <w:color w:val="000000"/>
                <w:spacing w:val="-1"/>
                <w:sz w:val="22"/>
                <w:szCs w:val="22"/>
                <w:lang w:eastAsia="en-US"/>
              </w:rPr>
              <w:t>[τεμ.]</w:t>
            </w:r>
          </w:p>
        </w:tc>
        <w:tc>
          <w:tcPr>
            <w:tcW w:w="1099" w:type="dxa"/>
            <w:tcBorders>
              <w:top w:val="single" w:sz="6" w:space="0" w:color="000001"/>
              <w:left w:val="single" w:sz="6" w:space="0" w:color="000001"/>
              <w:bottom w:val="single" w:sz="6" w:space="0" w:color="000001"/>
              <w:insideH w:val="single" w:sz="6" w:space="0" w:color="000001"/>
            </w:tcBorders>
            <w:shd w:color="auto" w:fill="FFFFFF" w:val="clear"/>
            <w:tcMar>
              <w:left w:w="0" w:type="dxa"/>
            </w:tcMar>
            <w:vAlign w:val="center"/>
          </w:tcPr>
          <w:p>
            <w:pPr>
              <w:pStyle w:val="Normal"/>
              <w:shd w:val="clear" w:color="auto" w:fill="FFFFFF"/>
              <w:spacing w:lineRule="exact" w:line="250"/>
              <w:ind w:left="34" w:right="24" w:hanging="0"/>
              <w:jc w:val="center"/>
              <w:rPr>
                <w:color w:val="00000A"/>
              </w:rPr>
            </w:pPr>
            <w:r>
              <w:rPr>
                <w:rFonts w:cs="Arial" w:ascii="Arial" w:hAnsi="Arial"/>
                <w:b/>
                <w:bCs/>
                <w:color w:val="000000"/>
                <w:spacing w:val="-1"/>
                <w:sz w:val="22"/>
                <w:szCs w:val="22"/>
              </w:rPr>
              <w:t xml:space="preserve">Τιμή </w:t>
            </w:r>
            <w:r>
              <w:rPr>
                <w:rFonts w:cs="Arial" w:ascii="Arial" w:hAnsi="Arial"/>
                <w:b/>
                <w:bCs/>
                <w:color w:val="000000"/>
                <w:spacing w:val="-3"/>
                <w:sz w:val="22"/>
                <w:szCs w:val="22"/>
              </w:rPr>
              <w:t xml:space="preserve">Μελέτης </w:t>
            </w:r>
            <w:r>
              <w:rPr>
                <w:rFonts w:cs="Arial" w:ascii="Arial" w:hAnsi="Arial"/>
                <w:b/>
                <w:bCs/>
                <w:color w:val="000000"/>
                <w:spacing w:val="-4"/>
                <w:sz w:val="22"/>
                <w:szCs w:val="22"/>
              </w:rPr>
              <w:t>(€)</w:t>
            </w:r>
          </w:p>
        </w:tc>
        <w:tc>
          <w:tcPr>
            <w:tcW w:w="1527" w:type="dxa"/>
            <w:tcBorders>
              <w:top w:val="single" w:sz="6" w:space="0" w:color="000001"/>
              <w:left w:val="single" w:sz="6" w:space="0" w:color="000001"/>
              <w:bottom w:val="single" w:sz="6" w:space="0" w:color="000001"/>
              <w:insideH w:val="single" w:sz="6" w:space="0" w:color="000001"/>
            </w:tcBorders>
            <w:shd w:color="auto" w:fill="FFFFFF" w:val="clear"/>
            <w:tcMar>
              <w:left w:w="0" w:type="dxa"/>
            </w:tcMar>
            <w:vAlign w:val="center"/>
          </w:tcPr>
          <w:p>
            <w:pPr>
              <w:pStyle w:val="Normal"/>
              <w:shd w:val="clear" w:color="auto" w:fill="FFFFFF"/>
              <w:spacing w:lineRule="exact" w:line="264"/>
              <w:ind w:left="24" w:right="14" w:hanging="0"/>
              <w:jc w:val="center"/>
              <w:rPr>
                <w:color w:val="00000A"/>
              </w:rPr>
            </w:pPr>
            <w:r>
              <w:rPr>
                <w:rFonts w:cs="Arial" w:ascii="Arial" w:hAnsi="Arial"/>
                <w:b/>
                <w:bCs/>
                <w:color w:val="000000"/>
                <w:spacing w:val="-3"/>
                <w:sz w:val="22"/>
                <w:szCs w:val="22"/>
              </w:rPr>
              <w:t xml:space="preserve">Τιμή </w:t>
            </w:r>
            <w:r>
              <w:rPr>
                <w:rFonts w:cs="Arial" w:ascii="Arial" w:hAnsi="Arial"/>
                <w:b/>
                <w:bCs/>
                <w:color w:val="000000"/>
                <w:sz w:val="22"/>
                <w:szCs w:val="22"/>
              </w:rPr>
              <w:t xml:space="preserve">Προσφοράς </w:t>
            </w:r>
            <w:r>
              <w:rPr>
                <w:rFonts w:cs="Arial" w:ascii="Arial" w:hAnsi="Arial"/>
                <w:b/>
                <w:bCs/>
                <w:color w:val="000000"/>
                <w:spacing w:val="-10"/>
                <w:sz w:val="22"/>
                <w:szCs w:val="22"/>
              </w:rPr>
              <w:t>(€)</w:t>
            </w:r>
          </w:p>
        </w:tc>
        <w:tc>
          <w:tcPr>
            <w:tcW w:w="20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vAlign w:val="center"/>
          </w:tcPr>
          <w:p>
            <w:pPr>
              <w:pStyle w:val="Normal"/>
              <w:shd w:val="clear" w:color="auto" w:fill="FFFFFF"/>
              <w:spacing w:lineRule="exact" w:line="259"/>
              <w:ind w:left="77" w:right="86" w:hanging="0"/>
              <w:jc w:val="center"/>
              <w:rPr>
                <w:color w:val="00000A"/>
              </w:rPr>
            </w:pPr>
            <w:r>
              <w:rPr>
                <w:rFonts w:cs="Arial" w:ascii="Arial" w:hAnsi="Arial"/>
                <w:b/>
                <w:bCs/>
                <w:color w:val="000000"/>
                <w:spacing w:val="2"/>
                <w:sz w:val="22"/>
                <w:szCs w:val="22"/>
              </w:rPr>
              <w:t xml:space="preserve">Σύνολο </w:t>
            </w:r>
            <w:r>
              <w:rPr>
                <w:rFonts w:cs="Arial" w:ascii="Arial" w:hAnsi="Arial"/>
                <w:b/>
                <w:bCs/>
                <w:color w:val="000000"/>
                <w:spacing w:val="1"/>
                <w:sz w:val="22"/>
                <w:szCs w:val="22"/>
              </w:rPr>
              <w:t xml:space="preserve">Προσφοράς </w:t>
            </w:r>
            <w:r>
              <w:rPr>
                <w:rFonts w:cs="Arial" w:ascii="Arial" w:hAnsi="Arial"/>
                <w:b/>
                <w:bCs/>
                <w:color w:val="000000"/>
                <w:spacing w:val="-9"/>
                <w:sz w:val="22"/>
                <w:szCs w:val="22"/>
              </w:rPr>
              <w:t>(€)</w:t>
            </w:r>
          </w:p>
        </w:tc>
      </w:tr>
      <w:tr>
        <w:trPr>
          <w:trHeight w:val="518" w:hRule="exact"/>
        </w:trPr>
        <w:tc>
          <w:tcPr>
            <w:tcW w:w="525" w:type="dxa"/>
            <w:tcBorders>
              <w:top w:val="single" w:sz="6" w:space="0" w:color="000001"/>
              <w:left w:val="single" w:sz="6" w:space="0" w:color="000001"/>
              <w:bottom w:val="single" w:sz="6" w:space="0" w:color="000001"/>
              <w:insideH w:val="single" w:sz="6" w:space="0" w:color="000001"/>
            </w:tcBorders>
            <w:shd w:color="auto" w:fill="FFFFFF" w:val="clear"/>
            <w:tcMar>
              <w:left w:w="0" w:type="dxa"/>
            </w:tcMar>
            <w:vAlign w:val="center"/>
          </w:tcPr>
          <w:p>
            <w:pPr>
              <w:pStyle w:val="Normal"/>
              <w:shd w:val="clear" w:color="auto" w:fill="FFFFFF"/>
              <w:snapToGrid w:val="false"/>
              <w:jc w:val="center"/>
              <w:rPr>
                <w:color w:val="00000A"/>
              </w:rPr>
            </w:pPr>
            <w:r>
              <w:rPr>
                <w:rFonts w:cs="Arial" w:ascii="Arial" w:hAnsi="Arial"/>
                <w:b/>
                <w:bCs/>
                <w:color w:val="000000"/>
                <w:sz w:val="22"/>
                <w:szCs w:val="22"/>
              </w:rPr>
              <w:t>1</w:t>
            </w:r>
          </w:p>
        </w:tc>
        <w:tc>
          <w:tcPr>
            <w:tcW w:w="3990" w:type="dxa"/>
            <w:tcBorders>
              <w:top w:val="single" w:sz="6" w:space="0" w:color="000001"/>
              <w:left w:val="single" w:sz="6" w:space="0" w:color="000001"/>
              <w:bottom w:val="single" w:sz="6" w:space="0" w:color="000001"/>
              <w:insideH w:val="single" w:sz="6" w:space="0" w:color="000001"/>
            </w:tcBorders>
            <w:shd w:color="auto" w:fill="FFFFFF" w:val="clear"/>
            <w:tcMar>
              <w:left w:w="0" w:type="dxa"/>
            </w:tcMar>
            <w:vAlign w:val="center"/>
          </w:tcPr>
          <w:p>
            <w:pPr>
              <w:pStyle w:val="Normal"/>
              <w:suppressAutoHyphens w:val="false"/>
              <w:snapToGrid w:val="false"/>
              <w:rPr>
                <w:rFonts w:ascii="Arial" w:hAnsi="Arial" w:cs="Arial"/>
                <w:color w:val="00000A"/>
                <w:sz w:val="24"/>
                <w:szCs w:val="24"/>
              </w:rPr>
            </w:pPr>
            <w:r>
              <w:rPr>
                <w:rFonts w:eastAsia="Arial Unicode MS" w:cs="Arial" w:ascii="Arial" w:hAnsi="Arial"/>
                <w:color w:val="000000"/>
                <w:sz w:val="22"/>
                <w:szCs w:val="22"/>
                <w:lang w:eastAsia="en-US"/>
              </w:rPr>
              <w:t>Ηλεκτρομηχανικός Θερμοστάτης Χώρου Πλήρως Τοποθετημένος*</w:t>
            </w:r>
          </w:p>
        </w:tc>
        <w:tc>
          <w:tcPr>
            <w:tcW w:w="1301" w:type="dxa"/>
            <w:tcBorders>
              <w:top w:val="single" w:sz="6" w:space="0" w:color="000001"/>
              <w:left w:val="single" w:sz="6" w:space="0" w:color="000001"/>
              <w:bottom w:val="single" w:sz="6" w:space="0" w:color="000001"/>
              <w:insideH w:val="single" w:sz="6" w:space="0" w:color="000001"/>
            </w:tcBorders>
            <w:shd w:color="auto" w:fill="FFFFFF" w:val="clear"/>
            <w:tcMar>
              <w:left w:w="0" w:type="dxa"/>
            </w:tcMar>
            <w:vAlign w:val="center"/>
          </w:tcPr>
          <w:p>
            <w:pPr>
              <w:pStyle w:val="Normal"/>
              <w:shd w:val="clear" w:color="auto" w:fill="FFFFFF"/>
              <w:snapToGrid w:val="false"/>
              <w:jc w:val="center"/>
              <w:rPr>
                <w:color w:val="00000A"/>
              </w:rPr>
            </w:pPr>
            <w:r>
              <w:rPr>
                <w:rFonts w:cs="Arial" w:ascii="Arial" w:hAnsi="Arial"/>
                <w:bCs/>
                <w:color w:val="000000"/>
                <w:spacing w:val="-3"/>
                <w:sz w:val="22"/>
                <w:szCs w:val="22"/>
              </w:rPr>
              <w:t>40</w:t>
            </w:r>
          </w:p>
        </w:tc>
        <w:tc>
          <w:tcPr>
            <w:tcW w:w="1099" w:type="dxa"/>
            <w:tcBorders>
              <w:top w:val="single" w:sz="6" w:space="0" w:color="000001"/>
              <w:left w:val="single" w:sz="6" w:space="0" w:color="000001"/>
              <w:bottom w:val="single" w:sz="6" w:space="0" w:color="000001"/>
              <w:insideH w:val="single" w:sz="6" w:space="0" w:color="000001"/>
            </w:tcBorders>
            <w:shd w:color="auto" w:fill="FFFFFF" w:val="clear"/>
            <w:tcMar>
              <w:left w:w="0" w:type="dxa"/>
            </w:tcMar>
            <w:vAlign w:val="center"/>
          </w:tcPr>
          <w:p>
            <w:pPr>
              <w:pStyle w:val="Normal"/>
              <w:shd w:val="clear" w:color="auto" w:fill="FFFFFF"/>
              <w:snapToGrid w:val="false"/>
              <w:jc w:val="center"/>
              <w:rPr>
                <w:color w:val="00000A"/>
              </w:rPr>
            </w:pPr>
            <w:r>
              <w:rPr>
                <w:rFonts w:cs="Arial" w:ascii="Arial" w:hAnsi="Arial"/>
                <w:color w:val="00000A"/>
                <w:sz w:val="22"/>
                <w:szCs w:val="22"/>
              </w:rPr>
              <w:t>40,00</w:t>
            </w:r>
          </w:p>
        </w:tc>
        <w:tc>
          <w:tcPr>
            <w:tcW w:w="1527" w:type="dxa"/>
            <w:tcBorders>
              <w:top w:val="single" w:sz="6" w:space="0" w:color="000001"/>
              <w:left w:val="single" w:sz="6" w:space="0" w:color="000001"/>
              <w:bottom w:val="single" w:sz="6" w:space="0" w:color="000001"/>
              <w:insideH w:val="single" w:sz="6" w:space="0" w:color="000001"/>
            </w:tcBorders>
            <w:shd w:color="auto" w:fill="FFFFFF" w:val="clear"/>
            <w:tcMar>
              <w:left w:w="0" w:type="dxa"/>
            </w:tcMar>
          </w:tcPr>
          <w:p>
            <w:pPr>
              <w:pStyle w:val="Normal"/>
              <w:shd w:val="clear" w:color="auto" w:fill="FFFFFF"/>
              <w:snapToGrid w:val="false"/>
              <w:rPr>
                <w:color w:val="00000A"/>
              </w:rPr>
            </w:pPr>
            <w:r>
              <w:rPr>
                <w:color w:val="00000A"/>
              </w:rPr>
            </w:r>
          </w:p>
        </w:tc>
        <w:tc>
          <w:tcPr>
            <w:tcW w:w="20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tcPr>
          <w:p>
            <w:pPr>
              <w:pStyle w:val="Normal"/>
              <w:shd w:val="clear" w:color="auto" w:fill="FFFFFF"/>
              <w:snapToGrid w:val="false"/>
              <w:rPr>
                <w:color w:val="00000A"/>
              </w:rPr>
            </w:pPr>
            <w:r>
              <w:rPr>
                <w:color w:val="00000A"/>
              </w:rPr>
            </w:r>
          </w:p>
        </w:tc>
      </w:tr>
      <w:tr>
        <w:trPr>
          <w:trHeight w:val="518" w:hRule="exact"/>
        </w:trPr>
        <w:tc>
          <w:tcPr>
            <w:tcW w:w="8443" w:type="dxa"/>
            <w:gridSpan w:val="6"/>
            <w:tcBorders>
              <w:top w:val="single" w:sz="6" w:space="0" w:color="000001"/>
              <w:left w:val="single" w:sz="6" w:space="0" w:color="000001"/>
              <w:bottom w:val="single" w:sz="6" w:space="0" w:color="000001"/>
              <w:insideH w:val="single" w:sz="6" w:space="0" w:color="000001"/>
            </w:tcBorders>
            <w:shd w:color="auto" w:fill="FFFFFF" w:val="clear"/>
            <w:tcMar>
              <w:left w:w="0" w:type="dxa"/>
            </w:tcMar>
          </w:tcPr>
          <w:p>
            <w:pPr>
              <w:pStyle w:val="Normal"/>
              <w:shd w:val="clear" w:color="auto" w:fill="FFFFFF"/>
              <w:ind w:left="715" w:hanging="0"/>
              <w:rPr>
                <w:color w:val="00000A"/>
                <w:sz w:val="24"/>
                <w:szCs w:val="24"/>
              </w:rPr>
            </w:pPr>
            <w:r>
              <w:rPr>
                <w:rFonts w:cs="Arial" w:ascii="Arial" w:hAnsi="Arial"/>
                <w:b/>
                <w:bCs/>
                <w:color w:val="000000"/>
                <w:spacing w:val="-11"/>
                <w:sz w:val="24"/>
                <w:szCs w:val="24"/>
              </w:rPr>
              <w:t>ΦΠΑ 24%</w:t>
            </w:r>
          </w:p>
        </w:tc>
        <w:tc>
          <w:tcPr>
            <w:tcW w:w="20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tcPr>
          <w:p>
            <w:pPr>
              <w:pStyle w:val="Normal"/>
              <w:shd w:val="clear" w:color="auto" w:fill="FFFFFF"/>
              <w:snapToGrid w:val="false"/>
              <w:rPr>
                <w:color w:val="00000A"/>
              </w:rPr>
            </w:pPr>
            <w:r>
              <w:rPr>
                <w:color w:val="00000A"/>
              </w:rPr>
            </w:r>
          </w:p>
        </w:tc>
      </w:tr>
      <w:tr>
        <w:trPr>
          <w:trHeight w:val="607" w:hRule="exact"/>
        </w:trPr>
        <w:tc>
          <w:tcPr>
            <w:tcW w:w="8443" w:type="dxa"/>
            <w:gridSpan w:val="6"/>
            <w:tcBorders>
              <w:top w:val="single" w:sz="6" w:space="0" w:color="000001"/>
              <w:left w:val="single" w:sz="6" w:space="0" w:color="000001"/>
              <w:bottom w:val="single" w:sz="6" w:space="0" w:color="000001"/>
              <w:insideH w:val="single" w:sz="6" w:space="0" w:color="000001"/>
            </w:tcBorders>
            <w:shd w:color="auto" w:fill="FFFFFF" w:val="clear"/>
            <w:tcMar>
              <w:left w:w="0" w:type="dxa"/>
            </w:tcMar>
          </w:tcPr>
          <w:p>
            <w:pPr>
              <w:pStyle w:val="Normal"/>
              <w:shd w:val="clear" w:color="auto" w:fill="FFFFFF"/>
              <w:ind w:left="245" w:hanging="0"/>
              <w:rPr>
                <w:color w:val="00000A"/>
                <w:sz w:val="24"/>
                <w:szCs w:val="24"/>
              </w:rPr>
            </w:pPr>
            <w:r>
              <w:rPr>
                <w:rFonts w:cs="Arial" w:ascii="Arial" w:hAnsi="Arial"/>
                <w:b/>
                <w:bCs/>
                <w:color w:val="000000"/>
                <w:spacing w:val="-10"/>
                <w:sz w:val="24"/>
                <w:szCs w:val="24"/>
              </w:rPr>
              <w:t>Σύνολο Προσφοράς με Φ.Π.Α.</w:t>
            </w:r>
          </w:p>
        </w:tc>
        <w:tc>
          <w:tcPr>
            <w:tcW w:w="20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0" w:type="dxa"/>
            </w:tcMar>
          </w:tcPr>
          <w:p>
            <w:pPr>
              <w:pStyle w:val="Normal"/>
              <w:shd w:val="clear" w:color="auto" w:fill="FFFFFF"/>
              <w:snapToGrid w:val="false"/>
              <w:rPr>
                <w:color w:val="00000A"/>
              </w:rPr>
            </w:pPr>
            <w:r>
              <w:rPr>
                <w:color w:val="00000A"/>
              </w:rPr>
            </w:r>
          </w:p>
        </w:tc>
      </w:tr>
    </w:tbl>
    <w:p>
      <w:pPr>
        <w:pStyle w:val="Normal"/>
        <w:shd w:val="clear" w:color="auto" w:fill="FFFFFF"/>
        <w:spacing w:lineRule="exact" w:line="240" w:before="5" w:after="0"/>
        <w:ind w:left="110" w:right="365" w:hanging="0"/>
        <w:jc w:val="both"/>
        <w:rPr>
          <w:rFonts w:ascii="Arial" w:hAnsi="Arial" w:cs="Arial"/>
          <w:color w:val="000000"/>
          <w:spacing w:val="5"/>
          <w:sz w:val="22"/>
          <w:szCs w:val="22"/>
        </w:rPr>
      </w:pPr>
      <w:r>
        <w:rPr>
          <w:rFonts w:cs="Arial" w:ascii="Arial" w:hAnsi="Arial"/>
          <w:color w:val="000000"/>
          <w:spacing w:val="5"/>
          <w:sz w:val="22"/>
          <w:szCs w:val="22"/>
        </w:rPr>
        <w:t>*Η τοποθέτηση των συσκευών περιλαμβάνεται στη τιμή προσφοράς</w:t>
      </w:r>
    </w:p>
    <w:p>
      <w:pPr>
        <w:pStyle w:val="Normal"/>
        <w:shd w:val="clear" w:color="auto" w:fill="FFFFFF"/>
        <w:spacing w:lineRule="exact" w:line="240" w:before="5" w:after="0"/>
        <w:ind w:left="110" w:right="365" w:hanging="0"/>
        <w:jc w:val="both"/>
        <w:rPr>
          <w:rFonts w:ascii="Arial" w:hAnsi="Arial" w:cs="Arial"/>
          <w:color w:val="000000"/>
          <w:spacing w:val="5"/>
          <w:sz w:val="22"/>
          <w:szCs w:val="22"/>
        </w:rPr>
      </w:pPr>
      <w:r>
        <w:rPr>
          <w:rFonts w:cs="Arial" w:ascii="Arial" w:hAnsi="Arial"/>
          <w:color w:val="000000"/>
          <w:spacing w:val="5"/>
          <w:sz w:val="22"/>
          <w:szCs w:val="22"/>
        </w:rPr>
      </w:r>
    </w:p>
    <w:p>
      <w:pPr>
        <w:pStyle w:val="Normal"/>
        <w:shd w:val="clear" w:color="auto" w:fill="FFFFFF"/>
        <w:spacing w:lineRule="exact" w:line="240" w:before="5" w:after="0"/>
        <w:ind w:left="110" w:right="365" w:hanging="0"/>
        <w:jc w:val="both"/>
        <w:rPr>
          <w:rFonts w:ascii="Arial" w:hAnsi="Arial" w:cs="Arial"/>
          <w:color w:val="000000"/>
          <w:spacing w:val="5"/>
          <w:sz w:val="22"/>
          <w:szCs w:val="22"/>
        </w:rPr>
      </w:pPr>
      <w:r>
        <w:rPr>
          <w:rFonts w:cs="Arial" w:ascii="Arial" w:hAnsi="Arial"/>
          <w:color w:val="000000"/>
          <w:spacing w:val="5"/>
          <w:sz w:val="22"/>
          <w:szCs w:val="22"/>
        </w:rPr>
      </w:r>
    </w:p>
    <w:p>
      <w:pPr>
        <w:pStyle w:val="Normal"/>
        <w:shd w:val="clear" w:color="auto" w:fill="FFFFFF"/>
        <w:spacing w:lineRule="exact" w:line="240" w:before="5" w:after="0"/>
        <w:ind w:left="110" w:right="365" w:hanging="0"/>
        <w:jc w:val="both"/>
        <w:rPr>
          <w:rFonts w:ascii="Arial" w:hAnsi="Arial" w:cs="Arial"/>
          <w:color w:val="000000"/>
          <w:spacing w:val="5"/>
          <w:sz w:val="22"/>
          <w:szCs w:val="22"/>
        </w:rPr>
      </w:pPr>
      <w:r>
        <w:rPr>
          <w:rFonts w:cs="Arial" w:ascii="Arial" w:hAnsi="Arial"/>
          <w:color w:val="000000"/>
          <w:spacing w:val="5"/>
          <w:sz w:val="22"/>
          <w:szCs w:val="22"/>
        </w:rPr>
        <w:t xml:space="preserve">Ολογράφως με Φ.Π.Α. :  </w:t>
      </w:r>
    </w:p>
    <w:p>
      <w:pPr>
        <w:pStyle w:val="Normal"/>
        <w:shd w:val="clear" w:color="auto" w:fill="FFFFFF"/>
        <w:spacing w:lineRule="exact" w:line="240" w:before="5" w:after="0"/>
        <w:ind w:left="110" w:right="365" w:hanging="0"/>
        <w:jc w:val="both"/>
        <w:rPr>
          <w:rFonts w:ascii="Arial" w:hAnsi="Arial" w:cs="Arial"/>
          <w:color w:val="000000"/>
          <w:spacing w:val="5"/>
          <w:sz w:val="22"/>
          <w:szCs w:val="22"/>
        </w:rPr>
      </w:pPr>
      <w:r>
        <w:rPr>
          <w:rFonts w:cs="Arial" w:ascii="Arial" w:hAnsi="Arial"/>
          <w:color w:val="000000"/>
          <w:spacing w:val="5"/>
          <w:sz w:val="22"/>
          <w:szCs w:val="22"/>
        </w:rPr>
      </w:r>
    </w:p>
    <w:p>
      <w:pPr>
        <w:pStyle w:val="Normal"/>
        <w:shd w:val="clear" w:color="auto" w:fill="FFFFFF"/>
        <w:spacing w:lineRule="exact" w:line="240" w:before="5" w:after="0"/>
        <w:ind w:left="110" w:right="365" w:hanging="0"/>
        <w:jc w:val="both"/>
        <w:rPr>
          <w:rFonts w:ascii="Arial" w:hAnsi="Arial" w:cs="Arial"/>
          <w:color w:val="000000"/>
          <w:spacing w:val="5"/>
          <w:sz w:val="22"/>
          <w:szCs w:val="22"/>
        </w:rPr>
      </w:pPr>
      <w:r>
        <w:rPr>
          <w:rFonts w:cs="Arial" w:ascii="Arial" w:hAnsi="Arial"/>
          <w:color w:val="000000"/>
          <w:spacing w:val="5"/>
          <w:sz w:val="22"/>
          <w:szCs w:val="22"/>
        </w:rPr>
      </w:r>
    </w:p>
    <w:p>
      <w:pPr>
        <w:pStyle w:val="Normal"/>
        <w:shd w:val="clear" w:color="auto" w:fill="FFFFFF"/>
        <w:spacing w:lineRule="exact" w:line="240" w:before="5" w:after="0"/>
        <w:ind w:left="110" w:right="365" w:hanging="0"/>
        <w:jc w:val="both"/>
        <w:rPr>
          <w:rFonts w:ascii="Arial" w:hAnsi="Arial" w:cs="Arial"/>
          <w:color w:val="000000"/>
          <w:spacing w:val="5"/>
          <w:sz w:val="22"/>
          <w:szCs w:val="22"/>
        </w:rPr>
      </w:pPr>
      <w:r>
        <w:rPr>
          <w:rFonts w:cs="Arial" w:ascii="Arial" w:hAnsi="Arial"/>
          <w:color w:val="000000"/>
          <w:spacing w:val="5"/>
          <w:sz w:val="22"/>
          <w:szCs w:val="22"/>
        </w:rPr>
      </w:r>
    </w:p>
    <w:p>
      <w:pPr>
        <w:pStyle w:val="Normal"/>
        <w:shd w:val="clear" w:color="auto" w:fill="FFFFFF"/>
        <w:spacing w:lineRule="exact" w:line="240" w:before="5" w:after="0"/>
        <w:ind w:left="110" w:right="365" w:hanging="0"/>
        <w:jc w:val="both"/>
        <w:rPr>
          <w:rFonts w:ascii="Arial" w:hAnsi="Arial" w:cs="Arial"/>
          <w:color w:val="000000"/>
          <w:spacing w:val="5"/>
          <w:sz w:val="22"/>
          <w:szCs w:val="22"/>
        </w:rPr>
      </w:pPr>
      <w:r>
        <w:rPr>
          <w:rFonts w:cs="Arial" w:ascii="Arial" w:hAnsi="Arial"/>
          <w:color w:val="000000"/>
          <w:spacing w:val="5"/>
          <w:sz w:val="22"/>
          <w:szCs w:val="22"/>
        </w:rPr>
      </w:r>
    </w:p>
    <w:p>
      <w:pPr>
        <w:pStyle w:val="Normal"/>
        <w:shd w:val="clear" w:color="auto" w:fill="FFFFFF"/>
        <w:spacing w:lineRule="exact" w:line="240" w:before="5" w:after="0"/>
        <w:ind w:left="110" w:right="365" w:hanging="0"/>
        <w:jc w:val="both"/>
        <w:rPr>
          <w:rFonts w:ascii="Arial" w:hAnsi="Arial" w:cs="Arial"/>
          <w:color w:val="000000"/>
          <w:spacing w:val="5"/>
          <w:sz w:val="22"/>
          <w:szCs w:val="22"/>
        </w:rPr>
      </w:pPr>
      <w:r>
        <w:rPr>
          <w:rFonts w:cs="Arial" w:ascii="Arial" w:hAnsi="Arial"/>
          <w:color w:val="000000"/>
          <w:spacing w:val="5"/>
          <w:sz w:val="22"/>
          <w:szCs w:val="22"/>
        </w:rPr>
      </w:r>
    </w:p>
    <w:p>
      <w:pPr>
        <w:pStyle w:val="Normal"/>
        <w:shd w:val="clear" w:color="auto" w:fill="FFFFFF"/>
        <w:spacing w:lineRule="exact" w:line="240" w:before="5" w:after="0"/>
        <w:ind w:left="110" w:right="365" w:hanging="0"/>
        <w:jc w:val="both"/>
        <w:rPr>
          <w:rFonts w:ascii="Arial" w:hAnsi="Arial" w:cs="Arial"/>
          <w:color w:val="000000"/>
          <w:spacing w:val="5"/>
          <w:sz w:val="22"/>
          <w:szCs w:val="22"/>
        </w:rPr>
      </w:pPr>
      <w:r>
        <w:rPr>
          <w:rFonts w:cs="Arial" w:ascii="Arial" w:hAnsi="Arial"/>
          <w:color w:val="000000"/>
          <w:spacing w:val="5"/>
          <w:sz w:val="22"/>
          <w:szCs w:val="22"/>
        </w:rPr>
      </w:r>
    </w:p>
    <w:p>
      <w:pPr>
        <w:pStyle w:val="Normal"/>
        <w:shd w:val="clear" w:color="auto" w:fill="FFFFFF"/>
        <w:tabs>
          <w:tab w:val="left" w:pos="5670" w:leader="none"/>
        </w:tabs>
        <w:spacing w:lineRule="exact" w:line="240" w:before="5" w:after="0"/>
        <w:ind w:left="110" w:right="365" w:hanging="0"/>
        <w:jc w:val="both"/>
        <w:rPr>
          <w:rFonts w:ascii="Arial" w:hAnsi="Arial" w:cs="Arial"/>
          <w:color w:val="000000"/>
          <w:spacing w:val="5"/>
          <w:sz w:val="22"/>
          <w:szCs w:val="22"/>
        </w:rPr>
      </w:pPr>
      <w:r>
        <w:rPr>
          <w:rFonts w:cs="Arial" w:ascii="Arial" w:hAnsi="Arial"/>
          <w:color w:val="000000"/>
          <w:spacing w:val="5"/>
          <w:sz w:val="22"/>
          <w:szCs w:val="22"/>
        </w:rPr>
        <w:tab/>
        <w:t>ΛΙΒΑΔΕΙΑ   …../……/ 2017</w:t>
      </w:r>
    </w:p>
    <w:p>
      <w:pPr>
        <w:pStyle w:val="Normal"/>
        <w:shd w:val="clear" w:color="auto" w:fill="FFFFFF"/>
        <w:tabs>
          <w:tab w:val="left" w:pos="5670" w:leader="none"/>
        </w:tabs>
        <w:spacing w:lineRule="exact" w:line="240" w:before="5" w:after="0"/>
        <w:ind w:left="110" w:right="365" w:hanging="0"/>
        <w:jc w:val="both"/>
        <w:rPr>
          <w:rFonts w:ascii="Arial" w:hAnsi="Arial" w:cs="Arial"/>
          <w:color w:val="000000"/>
          <w:spacing w:val="5"/>
          <w:sz w:val="22"/>
          <w:szCs w:val="22"/>
        </w:rPr>
      </w:pPr>
      <w:r>
        <w:rPr>
          <w:rFonts w:cs="Arial" w:ascii="Arial" w:hAnsi="Arial"/>
          <w:color w:val="000000"/>
          <w:spacing w:val="5"/>
          <w:sz w:val="22"/>
          <w:szCs w:val="22"/>
        </w:rPr>
      </w:r>
    </w:p>
    <w:p>
      <w:pPr>
        <w:pStyle w:val="Normal"/>
        <w:shd w:val="clear" w:color="auto" w:fill="FFFFFF"/>
        <w:tabs>
          <w:tab w:val="left" w:pos="5670" w:leader="none"/>
        </w:tabs>
        <w:spacing w:lineRule="exact" w:line="240" w:before="5" w:after="0"/>
        <w:ind w:left="110" w:right="365" w:hanging="0"/>
        <w:jc w:val="both"/>
        <w:rPr>
          <w:rFonts w:ascii="Arial" w:hAnsi="Arial" w:cs="Arial"/>
          <w:color w:val="000000"/>
          <w:spacing w:val="5"/>
          <w:sz w:val="22"/>
          <w:szCs w:val="22"/>
        </w:rPr>
      </w:pPr>
      <w:r>
        <w:rPr>
          <w:rFonts w:cs="Arial" w:ascii="Arial" w:hAnsi="Arial"/>
          <w:color w:val="000000"/>
          <w:spacing w:val="5"/>
          <w:sz w:val="22"/>
          <w:szCs w:val="22"/>
        </w:rPr>
      </w:r>
    </w:p>
    <w:p>
      <w:pPr>
        <w:pStyle w:val="Normal"/>
        <w:shd w:val="clear" w:color="auto" w:fill="FFFFFF"/>
        <w:tabs>
          <w:tab w:val="left" w:pos="6096" w:leader="none"/>
        </w:tabs>
        <w:spacing w:lineRule="exact" w:line="240" w:before="5" w:after="0"/>
        <w:ind w:left="110" w:right="365" w:hanging="0"/>
        <w:jc w:val="both"/>
        <w:rPr>
          <w:rFonts w:ascii="Arial" w:hAnsi="Arial" w:cs="Arial"/>
          <w:color w:val="00000A"/>
          <w:sz w:val="22"/>
          <w:szCs w:val="22"/>
        </w:rPr>
      </w:pPr>
      <w:r>
        <w:rPr>
          <w:rFonts w:cs="Arial" w:ascii="Arial" w:hAnsi="Arial"/>
          <w:color w:val="000000"/>
          <w:spacing w:val="5"/>
          <w:sz w:val="22"/>
          <w:szCs w:val="22"/>
        </w:rPr>
        <w:tab/>
        <w:t>Ο ΠΡΟΣΦΕΡΩΝ</w:t>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b/>
          <w:b/>
          <w:color w:val="00000A"/>
          <w:sz w:val="22"/>
          <w:szCs w:val="22"/>
        </w:rPr>
      </w:pPr>
      <w:r>
        <w:rPr>
          <w:rFonts w:cs="Arial" w:ascii="Arial" w:hAnsi="Arial"/>
          <w:b/>
          <w:color w:val="00000A"/>
          <w:sz w:val="22"/>
          <w:szCs w:val="22"/>
        </w:rPr>
      </w:r>
    </w:p>
    <w:p>
      <w:pPr>
        <w:pStyle w:val="Normal"/>
        <w:keepNext/>
        <w:numPr>
          <w:ilvl w:val="2"/>
          <w:numId w:val="4"/>
        </w:numPr>
        <w:tabs>
          <w:tab w:val="left" w:pos="5245" w:leader="none"/>
        </w:tabs>
        <w:outlineLvl w:val="2"/>
        <w:rPr>
          <w:b/>
          <w:b/>
          <w:color w:val="00000A"/>
          <w:sz w:val="24"/>
        </w:rPr>
      </w:pPr>
      <w:r>
        <w:rPr>
          <w:rFonts w:cs="Arial" w:ascii="Arial" w:hAnsi="Arial"/>
          <w:b/>
          <w:color w:val="00000A"/>
          <w:sz w:val="22"/>
          <w:szCs w:val="22"/>
        </w:rPr>
        <w:t>ΚΟΙΝΩΦΕΛΗΣ ΕΠΙΧΕΙΡΗΣΗ                                ΠΡΟΜΗΘΕΙΑ ΗΛΕΚΤΡΟΜΗΧΑΝΙΚΩΝ ΘΕΡΜΟΣΤΑΤΩΝ</w:t>
      </w:r>
      <w:r>
        <w:rPr>
          <w:rFonts w:cs="Arial" w:ascii="Arial" w:hAnsi="Arial"/>
          <w:b/>
          <w:i/>
          <w:color w:val="00000A"/>
          <w:spacing w:val="20"/>
          <w:sz w:val="22"/>
          <w:szCs w:val="22"/>
        </w:rPr>
        <w:t xml:space="preserve"> </w:t>
      </w:r>
    </w:p>
    <w:p>
      <w:pPr>
        <w:pStyle w:val="Normal"/>
        <w:keepNext/>
        <w:numPr>
          <w:ilvl w:val="2"/>
          <w:numId w:val="4"/>
        </w:numPr>
        <w:tabs>
          <w:tab w:val="left" w:pos="5245" w:leader="none"/>
        </w:tabs>
        <w:outlineLvl w:val="2"/>
        <w:rPr>
          <w:b/>
          <w:b/>
          <w:color w:val="00000A"/>
          <w:sz w:val="24"/>
        </w:rPr>
      </w:pPr>
      <w:r>
        <w:rPr>
          <w:rFonts w:cs="Arial" w:ascii="Arial" w:hAnsi="Arial"/>
          <w:b/>
          <w:color w:val="00000A"/>
          <w:sz w:val="22"/>
          <w:szCs w:val="22"/>
        </w:rPr>
        <w:t xml:space="preserve">ΔΗΜΟΥ ΛΕΒΑΔΕΩΝ                                            ΑΡ. ΠΡΩΤΟΚΟΛΛΟΥ :  </w:t>
      </w:r>
      <w:r>
        <w:rPr>
          <w:rFonts w:cs="Arial" w:ascii="Arial" w:hAnsi="Arial"/>
          <w:b/>
          <w:color w:val="00000A"/>
          <w:sz w:val="22"/>
          <w:szCs w:val="22"/>
          <w:lang w:val="en-US"/>
        </w:rPr>
        <w:t>633</w:t>
      </w:r>
      <w:r>
        <w:rPr>
          <w:rFonts w:cs="Arial" w:ascii="Arial" w:hAnsi="Arial"/>
          <w:b/>
          <w:color w:val="00000A"/>
          <w:sz w:val="22"/>
          <w:szCs w:val="22"/>
        </w:rPr>
        <w:t>/14-11-2017</w:t>
      </w:r>
    </w:p>
    <w:p>
      <w:pPr>
        <w:pStyle w:val="Normal"/>
        <w:keepNext/>
        <w:numPr>
          <w:ilvl w:val="2"/>
          <w:numId w:val="4"/>
        </w:numPr>
        <w:tabs>
          <w:tab w:val="left" w:pos="5245" w:leader="none"/>
        </w:tabs>
        <w:outlineLvl w:val="2"/>
        <w:rPr>
          <w:b/>
          <w:b/>
          <w:color w:val="00000A"/>
          <w:sz w:val="24"/>
        </w:rPr>
      </w:pPr>
      <w:r>
        <w:rPr>
          <w:rFonts w:cs="Arial" w:ascii="Arial" w:hAnsi="Arial"/>
          <w:b/>
          <w:color w:val="00000A"/>
          <w:sz w:val="22"/>
          <w:szCs w:val="22"/>
        </w:rPr>
        <w:tab/>
        <w:t xml:space="preserve">                                                                   ΠΡΟΫΠΟΛΟΓΙΣΜΟΣ  :  1.984,00 </w:t>
      </w:r>
      <w:r>
        <w:rPr>
          <w:rFonts w:cs="Arial" w:ascii="Arial" w:hAnsi="Arial"/>
          <w:b/>
          <w:bCs/>
          <w:color w:val="000000"/>
          <w:spacing w:val="-4"/>
          <w:sz w:val="22"/>
          <w:szCs w:val="22"/>
        </w:rPr>
        <w:t>€</w:t>
      </w:r>
      <w:r>
        <w:rPr>
          <w:rFonts w:cs="Arial" w:ascii="Arial" w:hAnsi="Arial"/>
          <w:b/>
          <w:color w:val="00000A"/>
          <w:sz w:val="22"/>
          <w:szCs w:val="22"/>
        </w:rPr>
        <w:t xml:space="preserve">  ΜΕ ΦΠΑ</w:t>
      </w:r>
    </w:p>
    <w:p>
      <w:pPr>
        <w:pStyle w:val="Normal"/>
        <w:keepNext/>
        <w:numPr>
          <w:ilvl w:val="2"/>
          <w:numId w:val="4"/>
        </w:numPr>
        <w:tabs>
          <w:tab w:val="left" w:pos="5245" w:leader="none"/>
        </w:tabs>
        <w:outlineLvl w:val="2"/>
        <w:rPr>
          <w:rFonts w:ascii="Arial" w:hAnsi="Arial" w:cs="Arial"/>
          <w:b/>
          <w:b/>
          <w:i/>
          <w:i/>
          <w:color w:val="00000A"/>
          <w:spacing w:val="20"/>
          <w:sz w:val="22"/>
          <w:szCs w:val="22"/>
        </w:rPr>
      </w:pPr>
      <w:r>
        <w:rPr>
          <w:rFonts w:cs="Arial" w:ascii="Arial" w:hAnsi="Arial"/>
          <w:b/>
          <w:i/>
          <w:color w:val="00000A"/>
          <w:spacing w:val="20"/>
          <w:sz w:val="22"/>
          <w:szCs w:val="22"/>
        </w:rPr>
      </w:r>
    </w:p>
    <w:p>
      <w:pPr>
        <w:pStyle w:val="Normal"/>
        <w:keepNext/>
        <w:numPr>
          <w:ilvl w:val="2"/>
          <w:numId w:val="4"/>
        </w:numPr>
        <w:tabs>
          <w:tab w:val="left" w:pos="5245" w:leader="none"/>
        </w:tabs>
        <w:ind w:left="0" w:right="-1044" w:hanging="0"/>
        <w:outlineLvl w:val="2"/>
        <w:rPr>
          <w:b/>
          <w:b/>
          <w:color w:val="00000A"/>
          <w:sz w:val="24"/>
          <w:szCs w:val="22"/>
        </w:rPr>
      </w:pPr>
      <w:r>
        <w:rPr>
          <w:b/>
          <w:color w:val="00000A"/>
          <w:sz w:val="24"/>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color w:val="00000A"/>
          <w:sz w:val="22"/>
          <w:szCs w:val="22"/>
        </w:rPr>
      </w:pPr>
      <w:r>
        <w:rPr>
          <w:color w:val="00000A"/>
          <w:sz w:val="22"/>
          <w:szCs w:val="22"/>
        </w:rPr>
      </w:r>
    </w:p>
    <w:p>
      <w:pPr>
        <w:pStyle w:val="Normal"/>
        <w:tabs>
          <w:tab w:val="left" w:pos="720" w:leader="none"/>
          <w:tab w:val="center" w:pos="4153" w:leader="none"/>
          <w:tab w:val="right" w:pos="8306" w:leader="none"/>
        </w:tabs>
        <w:jc w:val="center"/>
        <w:rPr>
          <w:rFonts w:ascii="Arial" w:hAnsi="Arial" w:cs="Arial"/>
          <w:color w:val="000000"/>
          <w:spacing w:val="-3"/>
          <w:sz w:val="22"/>
          <w:szCs w:val="22"/>
        </w:rPr>
      </w:pPr>
      <w:r>
        <w:rPr>
          <w:b/>
          <w:color w:val="00000A"/>
          <w:sz w:val="32"/>
          <w:szCs w:val="22"/>
        </w:rPr>
        <w:t xml:space="preserve">ΕΙΔΙΚΗ </w:t>
      </w:r>
      <w:r>
        <w:rPr>
          <w:b/>
          <w:color w:val="00000A"/>
          <w:sz w:val="32"/>
        </w:rPr>
        <w:t>ΣΥΓΓΡΑΦΗ ΥΠΟΧΡΕΩΣΕΩΝ</w:t>
      </w:r>
    </w:p>
    <w:p>
      <w:pPr>
        <w:pStyle w:val="Normal"/>
        <w:rPr>
          <w:rFonts w:ascii="Arial" w:hAnsi="Arial" w:cs="Arial"/>
          <w:color w:val="000000"/>
          <w:spacing w:val="-3"/>
          <w:sz w:val="22"/>
          <w:szCs w:val="22"/>
        </w:rPr>
      </w:pPr>
      <w:r>
        <w:rPr>
          <w:rFonts w:cs="Arial" w:ascii="Arial" w:hAnsi="Arial"/>
          <w:color w:val="000000"/>
          <w:spacing w:val="-3"/>
          <w:sz w:val="22"/>
          <w:szCs w:val="22"/>
        </w:rPr>
      </w:r>
    </w:p>
    <w:p>
      <w:pPr>
        <w:pStyle w:val="Normal"/>
        <w:numPr>
          <w:ilvl w:val="0"/>
          <w:numId w:val="0"/>
        </w:numPr>
        <w:spacing w:before="240" w:after="60"/>
        <w:outlineLvl w:val="7"/>
        <w:rPr>
          <w:rFonts w:ascii="Arial" w:hAnsi="Arial" w:cs="Arial"/>
          <w:iCs/>
          <w:color w:val="00000A"/>
          <w:sz w:val="22"/>
          <w:szCs w:val="22"/>
        </w:rPr>
      </w:pPr>
      <w:r>
        <w:rPr>
          <w:rFonts w:cs="Arial" w:ascii="Arial" w:hAnsi="Arial"/>
          <w:iCs/>
          <w:color w:val="00000A"/>
          <w:sz w:val="22"/>
          <w:szCs w:val="22"/>
        </w:rPr>
        <w:t>Άρθρο 1ο . Το αντικείμενο της προμήθειας είναι:</w:t>
      </w:r>
    </w:p>
    <w:p>
      <w:pPr>
        <w:pStyle w:val="Normal"/>
        <w:numPr>
          <w:ilvl w:val="0"/>
          <w:numId w:val="0"/>
        </w:numPr>
        <w:spacing w:before="240" w:after="60"/>
        <w:outlineLvl w:val="7"/>
        <w:rPr>
          <w:rFonts w:ascii="Arial" w:hAnsi="Arial" w:cs="Arial"/>
          <w:iCs/>
          <w:color w:val="00000A"/>
          <w:sz w:val="22"/>
          <w:szCs w:val="22"/>
        </w:rPr>
      </w:pPr>
      <w:r>
        <w:rPr>
          <w:rFonts w:cs="Arial" w:ascii="Arial" w:hAnsi="Arial"/>
          <w:b/>
          <w:bCs/>
          <w:iCs/>
          <w:color w:val="00000A"/>
          <w:sz w:val="22"/>
          <w:szCs w:val="22"/>
        </w:rPr>
        <w:t xml:space="preserve">Σαράντα  (40) ηλεκτρομηχανικοί θερμοστάτες χώρου </w:t>
      </w:r>
      <w:r>
        <w:rPr>
          <w:rFonts w:cs="Arial" w:ascii="Arial" w:hAnsi="Arial"/>
          <w:b/>
          <w:iCs/>
          <w:color w:val="00000A"/>
          <w:sz w:val="22"/>
          <w:szCs w:val="22"/>
        </w:rPr>
        <w:t xml:space="preserve">και τοποθέτηση αυτών στα εκμισθωμένα διαμερίσματα </w:t>
      </w:r>
      <w:r>
        <w:rPr>
          <w:rFonts w:cs="Arial" w:ascii="Arial" w:hAnsi="Arial"/>
          <w:iCs/>
          <w:color w:val="00000A"/>
          <w:sz w:val="22"/>
          <w:szCs w:val="22"/>
        </w:rPr>
        <w:t xml:space="preserve"> του προγράμματος προσωρινής στέγασης υποψηφίων προς μετεγκατάσταση και αιτούντων άσυλο της Ύπατης Αρμοστείας ΟΗΕ για τους Πρόσφυγες, με στόχο την εξοικονόμηση δαπανών  καυσίμων </w:t>
      </w:r>
    </w:p>
    <w:p>
      <w:pPr>
        <w:pStyle w:val="Normal"/>
        <w:rPr>
          <w:rFonts w:ascii="Arial" w:hAnsi="Arial" w:cs="Arial"/>
          <w:color w:val="00000A"/>
          <w:sz w:val="22"/>
          <w:szCs w:val="22"/>
        </w:rPr>
      </w:pPr>
      <w:r>
        <w:rPr>
          <w:rFonts w:cs="Arial" w:ascii="Arial" w:hAnsi="Arial"/>
          <w:color w:val="00000A"/>
          <w:sz w:val="22"/>
          <w:szCs w:val="22"/>
        </w:rPr>
      </w:r>
    </w:p>
    <w:p>
      <w:pPr>
        <w:pStyle w:val="Normal"/>
        <w:rPr>
          <w:rFonts w:ascii="Arial" w:hAnsi="Arial" w:cs="Arial"/>
          <w:color w:val="00000A"/>
          <w:sz w:val="22"/>
          <w:szCs w:val="22"/>
        </w:rPr>
      </w:pPr>
      <w:r>
        <w:rPr>
          <w:rFonts w:cs="Arial" w:ascii="Arial" w:hAnsi="Arial"/>
          <w:color w:val="00000A"/>
          <w:sz w:val="22"/>
          <w:szCs w:val="22"/>
        </w:rPr>
      </w:r>
    </w:p>
    <w:p>
      <w:pPr>
        <w:pStyle w:val="Normal"/>
        <w:rPr>
          <w:rFonts w:ascii="Arial" w:hAnsi="Arial" w:cs="Arial"/>
          <w:color w:val="00000A"/>
          <w:sz w:val="22"/>
          <w:szCs w:val="22"/>
        </w:rPr>
      </w:pPr>
      <w:r>
        <w:rPr>
          <w:rFonts w:cs="Arial" w:ascii="Arial" w:hAnsi="Arial"/>
          <w:color w:val="00000A"/>
          <w:sz w:val="22"/>
          <w:szCs w:val="22"/>
        </w:rPr>
        <w:t>Άρθρο 2ο: Ισχύουσες Διατάξεις</w:t>
      </w:r>
    </w:p>
    <w:p>
      <w:pPr>
        <w:pStyle w:val="Normal"/>
        <w:rPr>
          <w:rFonts w:ascii="Arial" w:hAnsi="Arial" w:cs="Arial"/>
          <w:color w:val="00000A"/>
          <w:sz w:val="22"/>
          <w:szCs w:val="22"/>
        </w:rPr>
      </w:pPr>
      <w:r>
        <w:rPr>
          <w:rFonts w:cs="Arial" w:ascii="Arial" w:hAnsi="Arial"/>
          <w:color w:val="00000A"/>
          <w:sz w:val="22"/>
          <w:szCs w:val="22"/>
        </w:rPr>
      </w:r>
    </w:p>
    <w:p>
      <w:pPr>
        <w:pStyle w:val="Normal"/>
        <w:rPr>
          <w:rFonts w:ascii="Arial" w:hAnsi="Arial" w:cs="Arial"/>
          <w:color w:val="00000A"/>
          <w:sz w:val="22"/>
          <w:szCs w:val="22"/>
        </w:rPr>
      </w:pPr>
      <w:r>
        <w:rPr>
          <w:rFonts w:cs="Arial" w:ascii="Arial" w:hAnsi="Arial"/>
          <w:color w:val="00000A"/>
          <w:sz w:val="22"/>
          <w:szCs w:val="22"/>
        </w:rPr>
        <w:t>Η διενέργεια του διαγωνισμού και η εκτέλεση της προμήθειας διέπονται από τις διατάξεις :</w:t>
      </w:r>
    </w:p>
    <w:p>
      <w:pPr>
        <w:pStyle w:val="Normal"/>
        <w:rPr>
          <w:rFonts w:ascii="Arial" w:hAnsi="Arial" w:cs="Arial"/>
          <w:color w:val="00000A"/>
          <w:sz w:val="22"/>
          <w:szCs w:val="22"/>
        </w:rPr>
      </w:pPr>
      <w:r>
        <w:rPr>
          <w:rFonts w:cs="Arial" w:ascii="Arial" w:hAnsi="Arial"/>
          <w:color w:val="00000A"/>
          <w:sz w:val="22"/>
          <w:szCs w:val="22"/>
        </w:rPr>
        <w:t>α)Του  Ν 4412/2016.</w:t>
      </w:r>
    </w:p>
    <w:p>
      <w:pPr>
        <w:pStyle w:val="Normal"/>
        <w:shd w:val="clear" w:color="auto" w:fill="FFFFFF"/>
        <w:spacing w:lineRule="exact" w:line="264" w:before="5" w:after="0"/>
        <w:rPr>
          <w:rFonts w:ascii="Arial" w:hAnsi="Arial" w:cs="Arial"/>
          <w:color w:val="00000A"/>
          <w:sz w:val="22"/>
          <w:szCs w:val="22"/>
        </w:rPr>
      </w:pPr>
      <w:r>
        <w:rPr>
          <w:rFonts w:cs="Arial" w:ascii="Arial" w:hAnsi="Arial"/>
          <w:color w:val="00000A"/>
          <w:sz w:val="22"/>
          <w:szCs w:val="22"/>
        </w:rPr>
        <w:t>β) Των άρθρων 118 και 86 του Ν.4412/Τεύχος Α/ ΦΕΚ 147/08-08-2016.</w:t>
      </w:r>
    </w:p>
    <w:p>
      <w:pPr>
        <w:pStyle w:val="Normal"/>
        <w:rPr>
          <w:rFonts w:ascii="Arial" w:hAnsi="Arial" w:cs="Arial"/>
          <w:color w:val="00000A"/>
          <w:sz w:val="22"/>
          <w:szCs w:val="22"/>
        </w:rPr>
      </w:pPr>
      <w:r>
        <w:rPr>
          <w:rFonts w:cs="Arial" w:ascii="Arial" w:hAnsi="Arial"/>
          <w:color w:val="00000A"/>
          <w:sz w:val="22"/>
          <w:szCs w:val="22"/>
        </w:rPr>
      </w:r>
    </w:p>
    <w:p>
      <w:pPr>
        <w:pStyle w:val="Normal"/>
        <w:rPr>
          <w:rFonts w:ascii="Arial" w:hAnsi="Arial" w:cs="Arial"/>
          <w:color w:val="00000A"/>
          <w:sz w:val="22"/>
          <w:szCs w:val="22"/>
        </w:rPr>
      </w:pPr>
      <w:r>
        <w:rPr>
          <w:rFonts w:cs="Arial" w:ascii="Arial" w:hAnsi="Arial"/>
          <w:color w:val="00000A"/>
          <w:sz w:val="22"/>
          <w:szCs w:val="22"/>
        </w:rPr>
        <w:t>Άρθρο 3ο: Τεχνικές Προδιαγραφές</w:t>
      </w:r>
    </w:p>
    <w:p>
      <w:pPr>
        <w:pStyle w:val="Normal"/>
        <w:rPr>
          <w:rFonts w:ascii="Arial" w:hAnsi="Arial" w:cs="Arial"/>
          <w:color w:val="00000A"/>
          <w:sz w:val="22"/>
          <w:szCs w:val="22"/>
        </w:rPr>
      </w:pPr>
      <w:r>
        <w:rPr>
          <w:rFonts w:cs="Arial" w:ascii="Arial" w:hAnsi="Arial"/>
          <w:color w:val="00000A"/>
          <w:sz w:val="22"/>
          <w:szCs w:val="22"/>
        </w:rPr>
      </w:r>
    </w:p>
    <w:p>
      <w:pPr>
        <w:pStyle w:val="Normal"/>
        <w:rPr>
          <w:rFonts w:ascii="Arial" w:hAnsi="Arial" w:cs="Arial"/>
          <w:color w:val="00000A"/>
          <w:sz w:val="22"/>
          <w:szCs w:val="22"/>
        </w:rPr>
      </w:pPr>
      <w:r>
        <w:rPr>
          <w:rFonts w:cs="Arial" w:ascii="Arial" w:hAnsi="Arial"/>
          <w:color w:val="000000"/>
          <w:spacing w:val="-3"/>
          <w:sz w:val="22"/>
          <w:szCs w:val="22"/>
        </w:rPr>
        <w:t>Οι τεχνικές προδιαγραφές καθορίζουν τα απαιτούμενα χαρακτηριστικά των προϊόντων δηλαδή τα επίπεδα ποιότητας, τα επίπεδα περιβαλλοντικής και κλιματικής απόδοσης, τον σχεδιασμό, τις ενδεικτικές διαστάσεις, τις απαιτήσεις ασφαλείας, την σήμανση και επίθεση ετικετών και τις διαδικασίες αξιολόγησης και συμμόρφωσης ( άρθρο 54 του Ν.4412/2016)</w:t>
      </w:r>
    </w:p>
    <w:p>
      <w:pPr>
        <w:pStyle w:val="Normal"/>
        <w:jc w:val="both"/>
        <w:rPr>
          <w:rFonts w:ascii="Arial" w:hAnsi="Arial" w:cs="Arial"/>
          <w:color w:val="000000"/>
          <w:spacing w:val="-3"/>
          <w:sz w:val="22"/>
          <w:szCs w:val="22"/>
        </w:rPr>
      </w:pPr>
      <w:r>
        <w:rPr>
          <w:rFonts w:cs="Arial" w:ascii="Arial" w:hAnsi="Arial"/>
          <w:color w:val="00000A"/>
          <w:sz w:val="22"/>
          <w:szCs w:val="22"/>
        </w:rPr>
        <w:t>Οι Τεχνικές Προδιαγραφές</w:t>
      </w:r>
      <w:r>
        <w:rPr>
          <w:rFonts w:cs="Arial" w:ascii="Arial" w:hAnsi="Arial"/>
          <w:color w:val="000000"/>
          <w:spacing w:val="-3"/>
          <w:sz w:val="22"/>
          <w:szCs w:val="22"/>
        </w:rPr>
        <w:t xml:space="preserve"> αναλύονται στο τεύχος Τεχνική Περιγραφή και Προδιαγραφές και πρέπει να εγκριθούν πριν από την έναρξη της διαδικασίας σύναψης της σύμβασης ( παρ.7 του άρθρο 54 του Ν.4412/2016).</w:t>
      </w:r>
    </w:p>
    <w:p>
      <w:pPr>
        <w:pStyle w:val="Normal"/>
        <w:jc w:val="both"/>
        <w:rPr>
          <w:rFonts w:ascii="Arial" w:hAnsi="Arial" w:cs="Arial"/>
          <w:color w:val="00000A"/>
          <w:sz w:val="22"/>
          <w:szCs w:val="22"/>
        </w:rPr>
      </w:pPr>
      <w:r>
        <w:rPr>
          <w:rFonts w:cs="Arial" w:ascii="Arial" w:hAnsi="Arial"/>
          <w:color w:val="000000"/>
          <w:spacing w:val="-3"/>
          <w:sz w:val="22"/>
          <w:szCs w:val="22"/>
        </w:rPr>
        <w:t xml:space="preserve">Στην περίπτωση απ ευθείας ανάθεσης ( άρθρο 118 του Ν.4412/2016) ως χρόνος έναρξης νοείται η ημερομηνία αποστολής της πρώτης πρόσκλησης προς τους οικονομικούς φορείς. </w:t>
      </w:r>
    </w:p>
    <w:p>
      <w:pPr>
        <w:pStyle w:val="Normal"/>
        <w:jc w:val="both"/>
        <w:rPr>
          <w:rFonts w:ascii="Arial" w:hAnsi="Arial" w:cs="Arial"/>
          <w:b/>
          <w:b/>
          <w:color w:val="000000"/>
          <w:spacing w:val="-3"/>
          <w:sz w:val="22"/>
          <w:szCs w:val="22"/>
          <w:u w:val="single"/>
        </w:rPr>
      </w:pPr>
      <w:r>
        <w:rPr>
          <w:rFonts w:cs="Arial" w:ascii="Arial" w:hAnsi="Arial"/>
          <w:color w:val="00000A"/>
          <w:sz w:val="22"/>
          <w:szCs w:val="22"/>
        </w:rPr>
        <w:t>Ως αναλύονται στο κεφάλαιο Τεχνική Περιγραφή και Προδιαγραφές.</w:t>
      </w:r>
    </w:p>
    <w:p>
      <w:pPr>
        <w:pStyle w:val="Normal"/>
        <w:rPr>
          <w:rFonts w:ascii="Arial" w:hAnsi="Arial" w:cs="Arial"/>
          <w:b/>
          <w:b/>
          <w:color w:val="000000"/>
          <w:spacing w:val="-3"/>
          <w:sz w:val="22"/>
          <w:szCs w:val="22"/>
          <w:u w:val="single"/>
        </w:rPr>
      </w:pPr>
      <w:r>
        <w:rPr>
          <w:rFonts w:cs="Arial" w:ascii="Arial" w:hAnsi="Arial"/>
          <w:b/>
          <w:color w:val="000000"/>
          <w:spacing w:val="-3"/>
          <w:sz w:val="22"/>
          <w:szCs w:val="22"/>
          <w:u w:val="single"/>
        </w:rPr>
      </w:r>
    </w:p>
    <w:p>
      <w:pPr>
        <w:pStyle w:val="Normal"/>
        <w:rPr>
          <w:rFonts w:ascii="Arial" w:hAnsi="Arial" w:cs="Arial"/>
          <w:color w:val="00000A"/>
          <w:sz w:val="22"/>
          <w:szCs w:val="22"/>
        </w:rPr>
      </w:pPr>
      <w:r>
        <w:rPr>
          <w:rFonts w:cs="Arial" w:ascii="Arial" w:hAnsi="Arial"/>
          <w:color w:val="00000A"/>
          <w:sz w:val="22"/>
          <w:szCs w:val="22"/>
        </w:rPr>
        <w:t>Άρθρο 4ο: Στοιχεία της Δημόσιας Σύμβασης</w:t>
      </w:r>
    </w:p>
    <w:p>
      <w:pPr>
        <w:pStyle w:val="Normal"/>
        <w:rPr>
          <w:rFonts w:ascii="Arial" w:hAnsi="Arial" w:cs="Arial"/>
          <w:color w:val="00000A"/>
          <w:sz w:val="22"/>
          <w:szCs w:val="22"/>
        </w:rPr>
      </w:pPr>
      <w:r>
        <w:rPr>
          <w:rFonts w:cs="Arial" w:ascii="Arial" w:hAnsi="Arial"/>
          <w:color w:val="00000A"/>
          <w:sz w:val="22"/>
          <w:szCs w:val="22"/>
        </w:rPr>
      </w:r>
    </w:p>
    <w:p>
      <w:pPr>
        <w:pStyle w:val="Normal"/>
        <w:jc w:val="both"/>
        <w:rPr>
          <w:rFonts w:ascii="Arial" w:hAnsi="Arial" w:cs="Arial"/>
          <w:color w:val="00000A"/>
          <w:sz w:val="22"/>
          <w:szCs w:val="22"/>
        </w:rPr>
      </w:pPr>
      <w:r>
        <w:rPr>
          <w:rFonts w:cs="Arial" w:ascii="Arial" w:hAnsi="Arial"/>
          <w:color w:val="00000A"/>
          <w:sz w:val="22"/>
          <w:szCs w:val="22"/>
        </w:rPr>
        <w:t>Τα στοιχεία της μελέτης αυτής είναι:</w:t>
      </w:r>
    </w:p>
    <w:p>
      <w:pPr>
        <w:pStyle w:val="Normal"/>
        <w:jc w:val="both"/>
        <w:rPr>
          <w:rFonts w:ascii="Arial" w:hAnsi="Arial" w:cs="Arial"/>
          <w:color w:val="00000A"/>
          <w:sz w:val="22"/>
          <w:szCs w:val="22"/>
        </w:rPr>
      </w:pPr>
      <w:r>
        <w:rPr>
          <w:rFonts w:cs="Arial" w:ascii="Arial" w:hAnsi="Arial"/>
          <w:color w:val="00000A"/>
          <w:sz w:val="22"/>
          <w:szCs w:val="22"/>
        </w:rPr>
        <w:t>Τεχνική Περιγραφή – Προδιαγραφές.</w:t>
      </w:r>
    </w:p>
    <w:p>
      <w:pPr>
        <w:pStyle w:val="Normal"/>
        <w:jc w:val="both"/>
        <w:rPr>
          <w:rFonts w:ascii="Arial" w:hAnsi="Arial" w:cs="Arial"/>
          <w:color w:val="00000A"/>
          <w:sz w:val="22"/>
          <w:szCs w:val="22"/>
        </w:rPr>
      </w:pPr>
      <w:r>
        <w:rPr>
          <w:rFonts w:cs="Arial" w:ascii="Arial" w:hAnsi="Arial"/>
          <w:color w:val="00000A"/>
          <w:sz w:val="22"/>
          <w:szCs w:val="22"/>
        </w:rPr>
        <w:t>Τιμολόγιο Μελέτης</w:t>
      </w:r>
    </w:p>
    <w:p>
      <w:pPr>
        <w:pStyle w:val="Normal"/>
        <w:jc w:val="both"/>
        <w:rPr>
          <w:rFonts w:ascii="Arial" w:hAnsi="Arial" w:cs="Arial"/>
          <w:color w:val="00000A"/>
          <w:sz w:val="22"/>
          <w:szCs w:val="22"/>
        </w:rPr>
      </w:pPr>
      <w:r>
        <w:rPr>
          <w:rFonts w:cs="Arial" w:ascii="Arial" w:hAnsi="Arial"/>
          <w:color w:val="00000A"/>
          <w:sz w:val="22"/>
          <w:szCs w:val="22"/>
        </w:rPr>
        <w:t>Ενδεικτικός Προϋπολογισμός</w:t>
      </w:r>
    </w:p>
    <w:p>
      <w:pPr>
        <w:pStyle w:val="Normal"/>
        <w:jc w:val="both"/>
        <w:rPr>
          <w:rFonts w:ascii="Arial" w:hAnsi="Arial" w:cs="Arial"/>
          <w:color w:val="00000A"/>
          <w:sz w:val="22"/>
          <w:szCs w:val="22"/>
        </w:rPr>
      </w:pPr>
      <w:r>
        <w:rPr>
          <w:rFonts w:cs="Arial" w:ascii="Arial" w:hAnsi="Arial"/>
          <w:color w:val="00000A"/>
          <w:sz w:val="22"/>
          <w:szCs w:val="22"/>
        </w:rPr>
        <w:t>Έντυπο Οικονομικής Προσφοράς</w:t>
      </w:r>
    </w:p>
    <w:p>
      <w:pPr>
        <w:pStyle w:val="Normal"/>
        <w:jc w:val="both"/>
        <w:rPr>
          <w:rFonts w:ascii="Arial" w:hAnsi="Arial" w:cs="Arial"/>
          <w:color w:val="00000A"/>
          <w:sz w:val="22"/>
          <w:szCs w:val="22"/>
        </w:rPr>
      </w:pPr>
      <w:r>
        <w:rPr>
          <w:rFonts w:cs="Arial" w:ascii="Arial" w:hAnsi="Arial"/>
          <w:color w:val="00000A"/>
          <w:sz w:val="22"/>
          <w:szCs w:val="22"/>
        </w:rPr>
        <w:t>Συγγραφή Υποχρεώσεων</w:t>
      </w:r>
    </w:p>
    <w:p>
      <w:pPr>
        <w:pStyle w:val="Normal"/>
        <w:jc w:val="both"/>
        <w:rPr>
          <w:rFonts w:ascii="Arial" w:hAnsi="Arial" w:cs="Arial"/>
          <w:color w:val="00000A"/>
          <w:sz w:val="22"/>
          <w:szCs w:val="22"/>
        </w:rPr>
      </w:pPr>
      <w:r>
        <w:rPr>
          <w:rFonts w:cs="Arial" w:ascii="Arial" w:hAnsi="Arial"/>
          <w:color w:val="00000A"/>
          <w:sz w:val="22"/>
          <w:szCs w:val="22"/>
        </w:rPr>
        <w:t>(επί ποινής ακυρότητας, παρ.3 του άρθρου 118 του Ν.4412/16)</w:t>
      </w:r>
    </w:p>
    <w:p>
      <w:pPr>
        <w:pStyle w:val="Normal"/>
        <w:jc w:val="both"/>
        <w:rPr>
          <w:rFonts w:ascii="Arial" w:hAnsi="Arial" w:cs="Arial"/>
          <w:color w:val="000000"/>
          <w:spacing w:val="-3"/>
          <w:sz w:val="22"/>
          <w:szCs w:val="22"/>
        </w:rPr>
      </w:pPr>
      <w:r>
        <w:rPr>
          <w:rFonts w:cs="Arial" w:ascii="Arial" w:hAnsi="Arial"/>
          <w:color w:val="00000A"/>
          <w:sz w:val="22"/>
          <w:szCs w:val="22"/>
        </w:rPr>
        <w:t xml:space="preserve">Συμφωνητικό ( για ποσά άνω των 2.500,00€ χωρίς ΦΠΑ). </w:t>
      </w:r>
    </w:p>
    <w:p>
      <w:pPr>
        <w:pStyle w:val="Normal"/>
        <w:rPr>
          <w:rFonts w:ascii="Arial" w:hAnsi="Arial" w:cs="Arial"/>
          <w:color w:val="000000"/>
          <w:spacing w:val="-3"/>
          <w:sz w:val="22"/>
          <w:szCs w:val="22"/>
        </w:rPr>
      </w:pPr>
      <w:r>
        <w:rPr>
          <w:rFonts w:cs="Arial" w:ascii="Arial" w:hAnsi="Arial"/>
          <w:color w:val="000000"/>
          <w:spacing w:val="-3"/>
          <w:sz w:val="22"/>
          <w:szCs w:val="22"/>
        </w:rPr>
      </w:r>
    </w:p>
    <w:p>
      <w:pPr>
        <w:pStyle w:val="Normal"/>
        <w:rPr>
          <w:rFonts w:ascii="Arial" w:hAnsi="Arial" w:cs="Arial"/>
          <w:b/>
          <w:b/>
          <w:color w:val="000000"/>
          <w:spacing w:val="-3"/>
          <w:sz w:val="22"/>
          <w:szCs w:val="22"/>
        </w:rPr>
      </w:pPr>
      <w:r>
        <w:rPr>
          <w:rFonts w:cs="Arial" w:ascii="Arial" w:hAnsi="Arial"/>
          <w:color w:val="000000"/>
          <w:spacing w:val="-3"/>
          <w:sz w:val="22"/>
          <w:szCs w:val="22"/>
        </w:rPr>
        <w:t>Άρθρο 5ο: Τρόπος εκτέλεσης της προμήθειας</w:t>
      </w:r>
    </w:p>
    <w:p>
      <w:pPr>
        <w:pStyle w:val="Normal"/>
        <w:rPr>
          <w:rFonts w:ascii="Arial" w:hAnsi="Arial" w:cs="Arial"/>
          <w:b/>
          <w:b/>
          <w:color w:val="000000"/>
          <w:spacing w:val="-3"/>
          <w:sz w:val="22"/>
          <w:szCs w:val="22"/>
        </w:rPr>
      </w:pPr>
      <w:r>
        <w:rPr>
          <w:rFonts w:cs="Arial" w:ascii="Arial" w:hAnsi="Arial"/>
          <w:b/>
          <w:color w:val="000000"/>
          <w:spacing w:val="-3"/>
          <w:sz w:val="22"/>
          <w:szCs w:val="22"/>
        </w:rPr>
      </w:r>
    </w:p>
    <w:p>
      <w:pPr>
        <w:pStyle w:val="Normal"/>
        <w:shd w:val="clear" w:color="auto" w:fill="FFFFFF"/>
        <w:spacing w:lineRule="exact" w:line="264" w:before="5" w:after="0"/>
        <w:ind w:left="14" w:hanging="0"/>
        <w:rPr>
          <w:rFonts w:ascii="Arial" w:hAnsi="Arial" w:cs="Arial"/>
          <w:color w:val="00000A"/>
          <w:sz w:val="22"/>
          <w:szCs w:val="22"/>
        </w:rPr>
      </w:pPr>
      <w:r>
        <w:rPr>
          <w:rFonts w:cs="Arial" w:ascii="Arial" w:hAnsi="Arial"/>
          <w:color w:val="00000A"/>
          <w:sz w:val="22"/>
          <w:szCs w:val="22"/>
        </w:rPr>
        <w:t>Η εκτέλεση της προμήθειας θα πραγματοποιηθεί, σύμφωνα με τις διατάξεις του άρθρου 118 του Ν. 4412/2016 (Διαδικασία Απευθείας Ανάθεσης).</w:t>
      </w:r>
    </w:p>
    <w:p>
      <w:pPr>
        <w:pStyle w:val="Normal"/>
        <w:rPr>
          <w:rFonts w:ascii="Arial" w:hAnsi="Arial" w:cs="Arial"/>
          <w:color w:val="00000A"/>
          <w:sz w:val="22"/>
          <w:szCs w:val="22"/>
        </w:rPr>
      </w:pPr>
      <w:r>
        <w:rPr>
          <w:rFonts w:cs="Arial" w:ascii="Arial" w:hAnsi="Arial"/>
          <w:color w:val="00000A"/>
          <w:sz w:val="22"/>
          <w:szCs w:val="22"/>
        </w:rPr>
        <w:t xml:space="preserve">Η προμήθεια θα διενεργηθεί από την αρμόδια υπηρεσία (Τμήμα Προμηθειών της Κ.Ε.ΔΗ.Λ.) </w:t>
      </w:r>
    </w:p>
    <w:p>
      <w:pPr>
        <w:pStyle w:val="Normal"/>
        <w:rPr>
          <w:rFonts w:ascii="Arial" w:hAnsi="Arial" w:cs="Arial"/>
          <w:color w:val="00000A"/>
          <w:sz w:val="22"/>
          <w:szCs w:val="22"/>
        </w:rPr>
      </w:pPr>
      <w:r>
        <w:rPr>
          <w:rFonts w:cs="Arial" w:ascii="Arial" w:hAnsi="Arial"/>
          <w:color w:val="00000A"/>
          <w:sz w:val="22"/>
          <w:szCs w:val="22"/>
        </w:rPr>
        <w:t>Η διαδικασία δεν θα πραγματοποιηθεί μέσω Ε.Σ.Η.Δ.Η.Σ. διότι η προεκτιμώμενη αξία δεν υπερβαίνει το ποσό των 60.000,00 με συμπεριλαμβανομένου του Φ.Π.Α.</w:t>
      </w:r>
    </w:p>
    <w:p>
      <w:pPr>
        <w:pStyle w:val="Normal"/>
        <w:rPr>
          <w:rFonts w:ascii="Arial" w:hAnsi="Arial" w:cs="Arial"/>
          <w:color w:val="00000A"/>
          <w:sz w:val="22"/>
          <w:szCs w:val="22"/>
        </w:rPr>
      </w:pPr>
      <w:r>
        <w:rPr>
          <w:rFonts w:cs="Arial" w:ascii="Arial" w:hAnsi="Arial"/>
          <w:color w:val="00000A"/>
          <w:sz w:val="22"/>
          <w:szCs w:val="22"/>
        </w:rPr>
        <w:t>(άρθρο 36 παρ.1 του Ν.4412/06)</w:t>
      </w:r>
    </w:p>
    <w:p>
      <w:pPr>
        <w:pStyle w:val="Normal"/>
        <w:rPr>
          <w:rFonts w:ascii="Arial" w:hAnsi="Arial" w:cs="Arial"/>
          <w:color w:val="00000A"/>
          <w:sz w:val="22"/>
          <w:szCs w:val="22"/>
        </w:rPr>
      </w:pPr>
      <w:r>
        <w:rPr>
          <w:rFonts w:cs="Arial" w:ascii="Arial" w:hAnsi="Arial"/>
          <w:color w:val="00000A"/>
          <w:sz w:val="22"/>
          <w:szCs w:val="22"/>
        </w:rPr>
        <w:t>Κριτήριο ανάθεσης ορίζεται η πλέον συμφέρουσα οικονομική προσφορά βάσει της τιμής (άρθρο 86 παρ.13 του Ν.4412/06).</w:t>
      </w:r>
    </w:p>
    <w:p>
      <w:pPr>
        <w:pStyle w:val="Normal"/>
        <w:rPr>
          <w:rFonts w:ascii="Arial" w:hAnsi="Arial" w:cs="Arial"/>
          <w:color w:val="00000A"/>
          <w:sz w:val="22"/>
          <w:szCs w:val="22"/>
        </w:rPr>
      </w:pPr>
      <w:r>
        <w:rPr>
          <w:rFonts w:cs="Arial" w:ascii="Arial" w:hAnsi="Arial"/>
          <w:color w:val="00000A"/>
          <w:sz w:val="22"/>
          <w:szCs w:val="22"/>
        </w:rPr>
      </w:r>
    </w:p>
    <w:p>
      <w:pPr>
        <w:pStyle w:val="Normal"/>
        <w:rPr>
          <w:rFonts w:ascii="Arial" w:hAnsi="Arial" w:cs="Arial"/>
          <w:color w:val="00000A"/>
          <w:sz w:val="22"/>
          <w:szCs w:val="22"/>
        </w:rPr>
      </w:pPr>
      <w:r>
        <w:rPr>
          <w:rFonts w:cs="Arial" w:ascii="Arial" w:hAnsi="Arial"/>
          <w:color w:val="00000A"/>
          <w:sz w:val="22"/>
          <w:szCs w:val="22"/>
        </w:rPr>
        <w:t>Οι Οικονομικοί Φορείς οφείλουν να προσκομίσουν</w:t>
      </w:r>
    </w:p>
    <w:p>
      <w:pPr>
        <w:pStyle w:val="Normal"/>
        <w:rPr>
          <w:rFonts w:ascii="Arial" w:hAnsi="Arial" w:cs="Arial"/>
          <w:color w:val="00000A"/>
          <w:sz w:val="22"/>
          <w:szCs w:val="22"/>
        </w:rPr>
      </w:pPr>
      <w:r>
        <w:rPr>
          <w:rFonts w:cs="Arial" w:ascii="Arial" w:hAnsi="Arial"/>
          <w:color w:val="00000A"/>
          <w:sz w:val="22"/>
          <w:szCs w:val="22"/>
        </w:rPr>
        <w:t xml:space="preserve">Δικαιολογητικά Συμμετοχής </w:t>
      </w:r>
    </w:p>
    <w:p>
      <w:pPr>
        <w:pStyle w:val="Normal"/>
        <w:rPr>
          <w:rFonts w:ascii="Arial" w:hAnsi="Arial" w:cs="Arial"/>
          <w:color w:val="00000A"/>
          <w:sz w:val="22"/>
          <w:szCs w:val="22"/>
        </w:rPr>
      </w:pPr>
      <w:r>
        <w:rPr>
          <w:rFonts w:cs="Arial" w:ascii="Arial" w:hAnsi="Arial"/>
          <w:color w:val="00000A"/>
          <w:sz w:val="22"/>
          <w:szCs w:val="22"/>
        </w:rPr>
        <w:t>1.)(άρθρο 80 του Ν. 4412/2016)</w:t>
      </w:r>
    </w:p>
    <w:p>
      <w:pPr>
        <w:pStyle w:val="Normal"/>
        <w:rPr>
          <w:rFonts w:ascii="Arial" w:hAnsi="Arial" w:cs="Arial"/>
          <w:color w:val="00000A"/>
          <w:sz w:val="22"/>
          <w:szCs w:val="22"/>
        </w:rPr>
      </w:pPr>
      <w:r>
        <w:rPr>
          <w:rFonts w:cs="Arial" w:ascii="Arial" w:hAnsi="Arial"/>
          <w:color w:val="00000A"/>
          <w:sz w:val="22"/>
          <w:szCs w:val="22"/>
        </w:rPr>
        <w:t>2.) Αποδεικτικό άσκησης επαγγελματικής δραστηριότητας σε συνάφεια με το είδος της ζητούμενης προμήθειας δηλαδή εγγραφή σε επαγγελματικό ή εμπορικό μητρώο.</w:t>
      </w:r>
    </w:p>
    <w:p>
      <w:pPr>
        <w:pStyle w:val="Normal"/>
        <w:rPr>
          <w:rFonts w:ascii="Arial" w:hAnsi="Arial" w:cs="Arial"/>
          <w:color w:val="00000A"/>
          <w:sz w:val="22"/>
          <w:szCs w:val="22"/>
        </w:rPr>
      </w:pPr>
      <w:r>
        <w:rPr>
          <w:rFonts w:cs="Arial" w:ascii="Arial" w:hAnsi="Arial"/>
          <w:color w:val="00000A"/>
          <w:sz w:val="22"/>
          <w:szCs w:val="22"/>
        </w:rPr>
      </w:r>
    </w:p>
    <w:p>
      <w:pPr>
        <w:pStyle w:val="Normal"/>
        <w:rPr>
          <w:rFonts w:ascii="Arial" w:hAnsi="Arial" w:cs="Arial"/>
          <w:color w:val="00000A"/>
          <w:sz w:val="22"/>
          <w:szCs w:val="22"/>
        </w:rPr>
      </w:pPr>
      <w:r>
        <w:rPr>
          <w:rFonts w:cs="Arial" w:ascii="Arial" w:hAnsi="Arial"/>
          <w:color w:val="00000A"/>
          <w:sz w:val="22"/>
          <w:szCs w:val="22"/>
        </w:rPr>
        <w:t xml:space="preserve">Τεχνική Προσφορά </w:t>
      </w:r>
    </w:p>
    <w:p>
      <w:pPr>
        <w:pStyle w:val="Normal"/>
        <w:rPr>
          <w:rFonts w:ascii="Arial" w:hAnsi="Arial" w:cs="Arial"/>
          <w:color w:val="00000A"/>
          <w:sz w:val="22"/>
          <w:szCs w:val="22"/>
        </w:rPr>
      </w:pPr>
      <w:r>
        <w:rPr>
          <w:rFonts w:cs="Arial" w:ascii="Arial" w:hAnsi="Arial"/>
          <w:color w:val="00000A"/>
          <w:sz w:val="22"/>
          <w:szCs w:val="22"/>
        </w:rPr>
        <w:t>(άρθρο 94 του Ν. 4412/2016)</w:t>
      </w:r>
    </w:p>
    <w:p>
      <w:pPr>
        <w:pStyle w:val="Normal"/>
        <w:rPr>
          <w:rFonts w:ascii="Arial" w:hAnsi="Arial" w:cs="Arial"/>
          <w:color w:val="00000A"/>
          <w:sz w:val="22"/>
          <w:szCs w:val="22"/>
        </w:rPr>
      </w:pPr>
      <w:r>
        <w:rPr>
          <w:rFonts w:cs="Arial" w:ascii="Arial" w:hAnsi="Arial"/>
          <w:color w:val="00000A"/>
          <w:sz w:val="22"/>
          <w:szCs w:val="22"/>
        </w:rPr>
        <w:t xml:space="preserve">1.) Τεκμηρίωση της τεχνικής επάρκειας  με Δήλωση του προσωπικού που θα ασχοληθεί με την εγκατάσταση και βεβαιώσεις από τον οικείο ασφαλιστικό φορέα ότι είναι ασφαλισμένοι και προσκόμιση των σχετικών άδειών άσκησης επαγγέλματος . </w:t>
      </w:r>
    </w:p>
    <w:p>
      <w:pPr>
        <w:pStyle w:val="Normal"/>
        <w:rPr>
          <w:rFonts w:ascii="Arial" w:hAnsi="Arial" w:cs="Arial"/>
          <w:color w:val="00000A"/>
          <w:sz w:val="22"/>
          <w:szCs w:val="22"/>
        </w:rPr>
      </w:pPr>
      <w:r>
        <w:rPr>
          <w:rFonts w:cs="Arial" w:ascii="Arial" w:hAnsi="Arial"/>
          <w:color w:val="00000A"/>
          <w:sz w:val="22"/>
          <w:szCs w:val="22"/>
        </w:rPr>
        <w:t xml:space="preserve">2.) Δηλώσεις συμμόρφωσης για κάθε προσφερόμενο υλικό προκειμένου να αποδειχθεί η σήμανση CE καθώς και η συμμόρφωση με τα πρότυπα. </w:t>
      </w:r>
    </w:p>
    <w:p>
      <w:pPr>
        <w:pStyle w:val="Normal"/>
        <w:rPr>
          <w:rFonts w:ascii="Arial" w:hAnsi="Arial" w:cs="Arial"/>
          <w:color w:val="00000A"/>
          <w:sz w:val="22"/>
          <w:szCs w:val="22"/>
        </w:rPr>
      </w:pPr>
      <w:r>
        <w:rPr>
          <w:rFonts w:cs="Arial" w:ascii="Arial" w:hAnsi="Arial"/>
          <w:color w:val="00000A"/>
          <w:sz w:val="22"/>
          <w:szCs w:val="22"/>
        </w:rPr>
        <w:t>3.) Τεχνικά Φυλλάδια με τα χαρακτηριστικά των προσφερόμενων υλικών από υα οποία θα προκύπτει η συμμόρφωση με τα τεχνικά χαρακτηριστικά λειτουργίας των προδιαγραφόμενων υλικών.</w:t>
      </w:r>
    </w:p>
    <w:p>
      <w:pPr>
        <w:pStyle w:val="Normal"/>
        <w:rPr>
          <w:rFonts w:ascii="Arial" w:hAnsi="Arial" w:cs="Arial"/>
          <w:color w:val="00000A"/>
          <w:sz w:val="22"/>
          <w:szCs w:val="22"/>
        </w:rPr>
      </w:pPr>
      <w:r>
        <w:rPr>
          <w:rFonts w:cs="Arial" w:ascii="Arial" w:hAnsi="Arial"/>
          <w:color w:val="00000A"/>
          <w:sz w:val="22"/>
          <w:szCs w:val="22"/>
        </w:rPr>
      </w:r>
    </w:p>
    <w:p>
      <w:pPr>
        <w:pStyle w:val="Normal"/>
        <w:rPr>
          <w:rFonts w:ascii="Arial" w:hAnsi="Arial" w:cs="Arial"/>
          <w:color w:val="00000A"/>
          <w:sz w:val="22"/>
          <w:szCs w:val="22"/>
        </w:rPr>
      </w:pPr>
      <w:r>
        <w:rPr>
          <w:rFonts w:cs="Arial" w:ascii="Arial" w:hAnsi="Arial"/>
          <w:color w:val="00000A"/>
          <w:sz w:val="22"/>
          <w:szCs w:val="22"/>
        </w:rPr>
        <w:t xml:space="preserve">Οικονομική Προσφορά </w:t>
      </w:r>
    </w:p>
    <w:p>
      <w:pPr>
        <w:pStyle w:val="Normal"/>
        <w:rPr>
          <w:rFonts w:ascii="Arial" w:hAnsi="Arial" w:cs="Arial"/>
          <w:color w:val="00000A"/>
          <w:sz w:val="22"/>
          <w:szCs w:val="22"/>
        </w:rPr>
      </w:pPr>
      <w:r>
        <w:rPr>
          <w:rFonts w:cs="Arial" w:ascii="Arial" w:hAnsi="Arial"/>
          <w:color w:val="00000A"/>
          <w:sz w:val="22"/>
          <w:szCs w:val="22"/>
        </w:rPr>
        <w:t>(άρθρο 95 του Ν. 4412/2016)</w:t>
      </w:r>
    </w:p>
    <w:p>
      <w:pPr>
        <w:pStyle w:val="Normal"/>
        <w:rPr>
          <w:rFonts w:ascii="Arial" w:hAnsi="Arial" w:cs="Arial"/>
          <w:color w:val="00000A"/>
          <w:sz w:val="22"/>
          <w:szCs w:val="22"/>
        </w:rPr>
      </w:pPr>
      <w:r>
        <w:rPr>
          <w:rFonts w:cs="Arial" w:ascii="Arial" w:hAnsi="Arial"/>
          <w:color w:val="00000A"/>
          <w:sz w:val="22"/>
          <w:szCs w:val="22"/>
        </w:rPr>
        <w:t xml:space="preserve">Η τιμή των υπό προμήθεια υλικών δίνεται ανά μονάδα. </w:t>
      </w:r>
    </w:p>
    <w:p>
      <w:pPr>
        <w:pStyle w:val="Normal"/>
        <w:rPr>
          <w:rFonts w:ascii="Arial" w:hAnsi="Arial" w:cs="Arial"/>
          <w:color w:val="00000A"/>
          <w:sz w:val="22"/>
          <w:szCs w:val="22"/>
        </w:rPr>
      </w:pPr>
      <w:r>
        <w:rPr>
          <w:rFonts w:cs="Arial" w:ascii="Arial" w:hAnsi="Arial"/>
          <w:color w:val="00000A"/>
          <w:sz w:val="22"/>
          <w:szCs w:val="22"/>
        </w:rPr>
        <w:t>Στην τιμή περιλαμβάνονται οι υπερ τρίτων κρατήσεις και κάθε άλλη επιβάρυνση μη συμπεριλαμβανομένου του Φ.Π.Α.</w:t>
      </w:r>
    </w:p>
    <w:p>
      <w:pPr>
        <w:pStyle w:val="Normal"/>
        <w:rPr>
          <w:rFonts w:ascii="Arial" w:hAnsi="Arial" w:cs="Arial"/>
          <w:color w:val="000000"/>
          <w:spacing w:val="-3"/>
          <w:sz w:val="22"/>
          <w:szCs w:val="22"/>
        </w:rPr>
      </w:pPr>
      <w:r>
        <w:rPr>
          <w:rFonts w:cs="Arial" w:ascii="Arial" w:hAnsi="Arial"/>
          <w:color w:val="00000A"/>
          <w:sz w:val="22"/>
          <w:szCs w:val="22"/>
        </w:rPr>
        <w:t xml:space="preserve">Ο χρόνος ισχύος της προσφοράς είναι δώδεκα (12) μήνες από την ημερομηνία υποβολής της προσφοράς </w:t>
      </w:r>
      <w:r>
        <w:rPr>
          <w:rFonts w:cs="Arial" w:ascii="Arial" w:hAnsi="Arial"/>
          <w:color w:val="000000"/>
          <w:spacing w:val="-3"/>
          <w:sz w:val="22"/>
          <w:szCs w:val="22"/>
        </w:rPr>
        <w:t>(παρ.4 του άρθρου 97 του Ν. 4412/2016).</w:t>
      </w:r>
    </w:p>
    <w:p>
      <w:pPr>
        <w:pStyle w:val="Normal"/>
        <w:tabs>
          <w:tab w:val="left" w:pos="1701" w:leader="none"/>
        </w:tabs>
        <w:jc w:val="both"/>
        <w:rPr>
          <w:rFonts w:ascii="Arial" w:hAnsi="Arial" w:cs="Arial"/>
          <w:color w:val="000000"/>
          <w:spacing w:val="-3"/>
          <w:sz w:val="22"/>
          <w:szCs w:val="22"/>
        </w:rPr>
      </w:pPr>
      <w:r>
        <w:rPr>
          <w:rFonts w:cs="Arial" w:ascii="Arial" w:hAnsi="Arial"/>
          <w:color w:val="000000"/>
          <w:spacing w:val="-3"/>
          <w:sz w:val="22"/>
          <w:szCs w:val="22"/>
        </w:rPr>
      </w:r>
    </w:p>
    <w:p>
      <w:pPr>
        <w:pStyle w:val="Normal"/>
        <w:tabs>
          <w:tab w:val="left" w:pos="1701" w:leader="none"/>
        </w:tabs>
        <w:jc w:val="both"/>
        <w:rPr>
          <w:rFonts w:ascii="Arial" w:hAnsi="Arial" w:cs="Arial"/>
          <w:color w:val="000000"/>
          <w:spacing w:val="-3"/>
          <w:sz w:val="22"/>
          <w:szCs w:val="22"/>
        </w:rPr>
      </w:pPr>
      <w:r>
        <w:rPr>
          <w:rFonts w:cs="Arial" w:ascii="Arial" w:hAnsi="Arial"/>
          <w:color w:val="000000"/>
          <w:spacing w:val="-3"/>
          <w:sz w:val="22"/>
          <w:szCs w:val="22"/>
        </w:rPr>
        <w:t>Η διαδικασία αποσφράγισης είναι δημόσια και πραγματοποιείται την ημέρα και ώρα που αναφέρεται στην σχετική πρόσκληση.</w:t>
      </w:r>
    </w:p>
    <w:p>
      <w:pPr>
        <w:pStyle w:val="Normal"/>
        <w:tabs>
          <w:tab w:val="left" w:pos="1701" w:leader="none"/>
        </w:tabs>
        <w:jc w:val="both"/>
        <w:rPr>
          <w:rFonts w:ascii="Arial" w:hAnsi="Arial" w:cs="Arial"/>
          <w:color w:val="000000"/>
          <w:spacing w:val="-3"/>
          <w:sz w:val="22"/>
          <w:szCs w:val="22"/>
        </w:rPr>
      </w:pPr>
      <w:r>
        <w:rPr>
          <w:rFonts w:cs="Arial" w:ascii="Arial" w:hAnsi="Arial"/>
          <w:color w:val="000000"/>
          <w:spacing w:val="-3"/>
          <w:sz w:val="22"/>
          <w:szCs w:val="22"/>
        </w:rPr>
        <w:t>Ελέγχονται τα δικαιολογητικά συμμετοχής, ελέγχεται ή συμμόρφωση των τεχνικών προσφορές με τις προδιαγραφές  και αποσφραγίζονται οι οικονομικές προσφορές (παρ.2 του άρθρο 100 του Ν. 4412/2016).</w:t>
      </w:r>
    </w:p>
    <w:p>
      <w:pPr>
        <w:pStyle w:val="Normal"/>
        <w:tabs>
          <w:tab w:val="left" w:pos="1701" w:leader="none"/>
        </w:tabs>
        <w:jc w:val="both"/>
        <w:rPr>
          <w:rFonts w:ascii="Arial" w:hAnsi="Arial" w:cs="Arial"/>
          <w:color w:val="000000"/>
          <w:spacing w:val="-3"/>
          <w:sz w:val="22"/>
          <w:szCs w:val="22"/>
        </w:rPr>
      </w:pPr>
      <w:r>
        <w:rPr>
          <w:rFonts w:cs="Arial" w:ascii="Arial" w:hAnsi="Arial"/>
          <w:color w:val="000000"/>
          <w:spacing w:val="-3"/>
          <w:sz w:val="22"/>
          <w:szCs w:val="22"/>
        </w:rPr>
        <w:t xml:space="preserve">Η ανάθεση της προμήθειας επικυρώνεται με απόφαση του Δ.Σ. της ΚΕΔΗΛ </w:t>
      </w:r>
    </w:p>
    <w:p>
      <w:pPr>
        <w:pStyle w:val="Normal"/>
        <w:tabs>
          <w:tab w:val="left" w:pos="1701" w:leader="none"/>
        </w:tabs>
        <w:jc w:val="both"/>
        <w:rPr>
          <w:rFonts w:ascii="Arial" w:hAnsi="Arial" w:cs="Arial"/>
          <w:color w:val="000000"/>
          <w:spacing w:val="-3"/>
          <w:sz w:val="22"/>
          <w:szCs w:val="22"/>
        </w:rPr>
      </w:pPr>
      <w:r>
        <w:rPr>
          <w:rFonts w:cs="Arial" w:ascii="Arial" w:hAnsi="Arial"/>
          <w:color w:val="000000"/>
          <w:spacing w:val="-3"/>
          <w:sz w:val="22"/>
          <w:szCs w:val="22"/>
        </w:rPr>
      </w:r>
    </w:p>
    <w:p>
      <w:pPr>
        <w:pStyle w:val="Normal"/>
        <w:tabs>
          <w:tab w:val="left" w:pos="1701" w:leader="none"/>
        </w:tabs>
        <w:jc w:val="both"/>
        <w:rPr>
          <w:rFonts w:ascii="Arial" w:hAnsi="Arial" w:cs="Arial"/>
          <w:color w:val="000000"/>
          <w:spacing w:val="-3"/>
          <w:sz w:val="22"/>
          <w:szCs w:val="22"/>
        </w:rPr>
      </w:pPr>
      <w:r>
        <w:rPr>
          <w:rFonts w:cs="Arial" w:ascii="Arial" w:hAnsi="Arial"/>
          <w:color w:val="000000"/>
          <w:spacing w:val="-3"/>
          <w:sz w:val="22"/>
          <w:szCs w:val="22"/>
        </w:rPr>
        <w:t xml:space="preserve">Άρθρο 6ο: Σύναψη Σύμβασης – Εγγυημένη Λειτουργία – Παρακολούθηση -Παραλαβή </w:t>
      </w:r>
    </w:p>
    <w:p>
      <w:pPr>
        <w:pStyle w:val="Normal"/>
        <w:shd w:val="clear" w:color="auto" w:fill="FFFFFF"/>
        <w:spacing w:lineRule="exact" w:line="269"/>
        <w:rPr>
          <w:rFonts w:ascii="Arial" w:hAnsi="Arial" w:cs="Arial"/>
          <w:color w:val="000000"/>
          <w:spacing w:val="-3"/>
          <w:sz w:val="22"/>
          <w:szCs w:val="22"/>
        </w:rPr>
      </w:pPr>
      <w:r>
        <w:rPr>
          <w:rFonts w:cs="Arial" w:ascii="Arial" w:hAnsi="Arial"/>
          <w:color w:val="000000"/>
          <w:spacing w:val="-3"/>
          <w:sz w:val="22"/>
          <w:szCs w:val="22"/>
        </w:rPr>
      </w:r>
    </w:p>
    <w:p>
      <w:pPr>
        <w:pStyle w:val="Normal"/>
        <w:shd w:val="clear" w:color="auto" w:fill="FFFFFF"/>
        <w:spacing w:lineRule="exact" w:line="269"/>
        <w:rPr>
          <w:rFonts w:ascii="Arial" w:hAnsi="Arial" w:cs="Arial"/>
          <w:color w:val="00000A"/>
          <w:sz w:val="22"/>
          <w:szCs w:val="22"/>
        </w:rPr>
      </w:pPr>
      <w:r>
        <w:rPr>
          <w:rFonts w:cs="Arial" w:ascii="Arial" w:hAnsi="Arial"/>
          <w:color w:val="00000A"/>
          <w:sz w:val="22"/>
          <w:szCs w:val="22"/>
        </w:rPr>
        <w:t>Ο ανάδοχος της προμήθειας υποχρεούται να προσέλθει στα γραφεία της ΚΕΔΗΛ σε διάστημα όχι μεγαλύτερο των 2 ημερών για υπογραφή της σύμβασης μετά την σχετική έγγραφη ειδική πρόσκληση ( άρθρο 105 παρ 4 του Ν. 4412/2016 ).</w:t>
      </w:r>
    </w:p>
    <w:p>
      <w:pPr>
        <w:pStyle w:val="Normal"/>
        <w:shd w:val="clear" w:color="auto" w:fill="FFFFFF"/>
        <w:spacing w:lineRule="exact" w:line="269"/>
        <w:rPr>
          <w:rFonts w:ascii="Arial" w:hAnsi="Arial" w:cs="Arial"/>
          <w:color w:val="00000A"/>
          <w:sz w:val="22"/>
          <w:szCs w:val="22"/>
        </w:rPr>
      </w:pPr>
      <w:r>
        <w:rPr>
          <w:rFonts w:cs="Arial" w:ascii="Arial" w:hAnsi="Arial"/>
          <w:color w:val="00000A"/>
          <w:sz w:val="22"/>
          <w:szCs w:val="22"/>
        </w:rPr>
        <w:t>Δεν απαιτείται  εγγυητική επιστολή καλής εκτέλεσης διότι η αξία της σύμβασης δεν υπερβαίνει το ποσό των 20.000,00€( άρθρο 72 παρ 1β του Ν. 4412/2016 ).</w:t>
      </w:r>
    </w:p>
    <w:p>
      <w:pPr>
        <w:pStyle w:val="Normal"/>
        <w:shd w:val="clear" w:color="auto" w:fill="FFFFFF"/>
        <w:spacing w:lineRule="exact" w:line="269"/>
        <w:rPr>
          <w:rFonts w:ascii="Arial" w:hAnsi="Arial" w:cs="Arial"/>
          <w:color w:val="00000A"/>
          <w:sz w:val="22"/>
          <w:szCs w:val="22"/>
        </w:rPr>
      </w:pPr>
      <w:r>
        <w:rPr>
          <w:rFonts w:cs="Arial" w:ascii="Arial" w:hAnsi="Arial"/>
          <w:color w:val="00000A"/>
          <w:sz w:val="22"/>
          <w:szCs w:val="22"/>
        </w:rPr>
        <w:t>Ο χρόνος εγγυημένης λειτουργίας του αντικειμένου της προμήθειας ορίζεται σε 24 μήνες από την ημερομηνία του πρωτοκόλλου οριστικής ποσοτικής και ποιοτικής παραλαβής των αγαθών της προμήθειας. ( άρθρο 215 παρ 1 του Ν. 4412/2016 ).</w:t>
      </w:r>
    </w:p>
    <w:p>
      <w:pPr>
        <w:pStyle w:val="Normal"/>
        <w:shd w:val="clear" w:color="auto" w:fill="FFFFFF"/>
        <w:spacing w:lineRule="exact" w:line="269"/>
        <w:rPr>
          <w:rFonts w:ascii="Arial" w:hAnsi="Arial" w:cs="Arial"/>
          <w:color w:val="00000A"/>
          <w:sz w:val="22"/>
          <w:szCs w:val="22"/>
        </w:rPr>
      </w:pPr>
      <w:r>
        <w:rPr>
          <w:rFonts w:cs="Arial" w:ascii="Arial" w:hAnsi="Arial"/>
          <w:color w:val="00000A"/>
          <w:sz w:val="22"/>
          <w:szCs w:val="22"/>
        </w:rPr>
        <w:t>Ο ανάδοχος οφείλει να αποκαταστήσει τα ελαττωματικά υλικά και οποιαδήποτε βλάβη ή να άρει τις τυχόν δυσλειτουργίες του συστήματος να προβαίνει στην απαιτούμενη συντήρηση, κατά την διάρκεια του χρόνου εγγυημένης λειτουργίας.</w:t>
      </w:r>
    </w:p>
    <w:p>
      <w:pPr>
        <w:pStyle w:val="Normal"/>
        <w:shd w:val="clear" w:color="auto" w:fill="FFFFFF"/>
        <w:spacing w:lineRule="exact" w:line="269"/>
        <w:rPr>
          <w:rFonts w:ascii="Arial" w:hAnsi="Arial" w:cs="Arial"/>
          <w:color w:val="00000A"/>
          <w:sz w:val="22"/>
          <w:szCs w:val="22"/>
        </w:rPr>
      </w:pPr>
      <w:r>
        <w:rPr>
          <w:rFonts w:cs="Arial" w:ascii="Arial" w:hAnsi="Arial"/>
          <w:color w:val="00000A"/>
          <w:sz w:val="22"/>
          <w:szCs w:val="22"/>
        </w:rPr>
        <w:t>Η παράδοση των υλικών της προμήθειας θα γίνει άπαξ, στα μισθωμένα διαμερίσματα πλήρως τοποθετημένα και ηλεκτρικά και υδραυλικά συνδεδεμένα, σύμφωνα με τις σχετικές υποδείξεις του τμήματος Προμηθειών της ΚΕΔΗΛ. Στην τιμή συμπεριλαμβάνονται και τα εξαρτήματα σύνδεσης.</w:t>
      </w:r>
    </w:p>
    <w:p>
      <w:pPr>
        <w:pStyle w:val="Normal"/>
        <w:shd w:val="clear" w:color="auto" w:fill="FFFFFF"/>
        <w:spacing w:lineRule="exact" w:line="269"/>
        <w:rPr>
          <w:rFonts w:ascii="Arial" w:hAnsi="Arial" w:cs="Arial"/>
          <w:color w:val="00000A"/>
          <w:sz w:val="22"/>
          <w:szCs w:val="22"/>
        </w:rPr>
      </w:pPr>
      <w:r>
        <w:rPr>
          <w:rFonts w:cs="Arial" w:ascii="Arial" w:hAnsi="Arial"/>
          <w:color w:val="00000A"/>
          <w:sz w:val="22"/>
          <w:szCs w:val="22"/>
        </w:rPr>
        <w:t>Η παρακολούθηση και η παραλαβή της σύμβασης της προμήθειας θα γίνει από την επιτροπή παραλαβής προμηθειών της ΚΕΔΗΛ, σύμφωνα με τις διατάξεις του άρθρου 65 του Ν3852/2010 και η οποία θα συντάξει και το σχετικό πρωτόκολλο.</w:t>
      </w:r>
    </w:p>
    <w:p>
      <w:pPr>
        <w:pStyle w:val="Normal"/>
        <w:shd w:val="clear" w:color="auto" w:fill="FFFFFF"/>
        <w:spacing w:lineRule="exact" w:line="269"/>
        <w:rPr>
          <w:rFonts w:ascii="Arial" w:hAnsi="Arial" w:cs="Arial"/>
          <w:color w:val="00000A"/>
          <w:sz w:val="22"/>
          <w:szCs w:val="22"/>
        </w:rPr>
      </w:pPr>
      <w:r>
        <w:rPr>
          <w:rFonts w:cs="Arial" w:ascii="Arial" w:hAnsi="Arial"/>
          <w:color w:val="00000A"/>
          <w:sz w:val="22"/>
          <w:szCs w:val="22"/>
        </w:rPr>
        <w:t xml:space="preserve">Επίσης εντός ενός (1) μήνα από την λήξη του προβλεπόμενου χρόνου εγγυημένης λειτουργίας οφείλει να συντάξει το σχετικό πρωτόκολλο παραλαβής εγγυημένης λειτουργίας το οποίο θα εγκριθεί από </w:t>
      </w:r>
      <w:r>
        <w:rPr>
          <w:rFonts w:cs="Arial" w:ascii="Arial" w:hAnsi="Arial"/>
          <w:color w:val="000000"/>
          <w:spacing w:val="-3"/>
          <w:sz w:val="22"/>
          <w:szCs w:val="22"/>
        </w:rPr>
        <w:t>με απόφαση του αποφαινόμενου οργάνου,</w:t>
      </w:r>
      <w:r>
        <w:rPr>
          <w:rFonts w:cs="Arial" w:ascii="Arial" w:hAnsi="Arial"/>
          <w:color w:val="00000A"/>
          <w:sz w:val="22"/>
          <w:szCs w:val="22"/>
        </w:rPr>
        <w:t xml:space="preserve"> και να αποδώσει την ανωτέρω εγγύηση, ή να προτείνει την ολική ή μερική κατάπτωση αυτής.</w:t>
      </w:r>
    </w:p>
    <w:p>
      <w:pPr>
        <w:pStyle w:val="Normal"/>
        <w:shd w:val="clear" w:color="auto" w:fill="FFFFFF"/>
        <w:spacing w:lineRule="exact" w:line="269"/>
        <w:rPr>
          <w:rFonts w:ascii="Arial" w:hAnsi="Arial" w:cs="Arial"/>
          <w:color w:val="00000A"/>
          <w:sz w:val="22"/>
          <w:szCs w:val="22"/>
        </w:rPr>
      </w:pPr>
      <w:r>
        <w:rPr>
          <w:rFonts w:cs="Arial" w:ascii="Arial" w:hAnsi="Arial"/>
          <w:color w:val="00000A"/>
          <w:sz w:val="22"/>
          <w:szCs w:val="22"/>
        </w:rPr>
      </w:r>
    </w:p>
    <w:p>
      <w:pPr>
        <w:pStyle w:val="Normal"/>
        <w:tabs>
          <w:tab w:val="left" w:pos="1701" w:leader="none"/>
        </w:tabs>
        <w:jc w:val="both"/>
        <w:rPr>
          <w:rFonts w:ascii="Arial" w:hAnsi="Arial" w:cs="Arial"/>
          <w:color w:val="000000"/>
          <w:spacing w:val="-3"/>
          <w:sz w:val="22"/>
          <w:szCs w:val="22"/>
        </w:rPr>
      </w:pPr>
      <w:r>
        <w:rPr>
          <w:rFonts w:cs="Arial" w:ascii="Arial" w:hAnsi="Arial"/>
          <w:color w:val="000000"/>
          <w:spacing w:val="-3"/>
          <w:sz w:val="22"/>
          <w:szCs w:val="22"/>
        </w:rPr>
      </w:r>
    </w:p>
    <w:p>
      <w:pPr>
        <w:pStyle w:val="Normal"/>
        <w:tabs>
          <w:tab w:val="left" w:pos="1701" w:leader="none"/>
        </w:tabs>
        <w:jc w:val="both"/>
        <w:rPr>
          <w:rFonts w:ascii="Arial" w:hAnsi="Arial" w:cs="Arial"/>
          <w:color w:val="000000"/>
          <w:spacing w:val="-3"/>
          <w:sz w:val="22"/>
          <w:szCs w:val="22"/>
        </w:rPr>
      </w:pPr>
      <w:r>
        <w:rPr>
          <w:rFonts w:cs="Arial" w:ascii="Arial" w:hAnsi="Arial"/>
          <w:color w:val="000000"/>
          <w:spacing w:val="-3"/>
          <w:sz w:val="22"/>
          <w:szCs w:val="22"/>
        </w:rPr>
        <w:t>Άρθρο 7ο:  Ανωτέρα βία</w:t>
      </w:r>
    </w:p>
    <w:p>
      <w:pPr>
        <w:pStyle w:val="Normal"/>
        <w:shd w:val="clear" w:color="auto" w:fill="FFFFFF"/>
        <w:spacing w:lineRule="exact" w:line="264" w:before="5" w:after="0"/>
        <w:ind w:left="14" w:hanging="0"/>
        <w:rPr>
          <w:rFonts w:ascii="Arial" w:hAnsi="Arial" w:cs="Arial"/>
          <w:color w:val="000000"/>
          <w:spacing w:val="-3"/>
          <w:sz w:val="22"/>
          <w:szCs w:val="22"/>
        </w:rPr>
      </w:pPr>
      <w:r>
        <w:rPr>
          <w:rFonts w:cs="Arial" w:ascii="Arial" w:hAnsi="Arial"/>
          <w:color w:val="000000"/>
          <w:spacing w:val="-3"/>
          <w:sz w:val="22"/>
          <w:szCs w:val="22"/>
        </w:rPr>
      </w:r>
    </w:p>
    <w:p>
      <w:pPr>
        <w:pStyle w:val="Normal"/>
        <w:shd w:val="clear" w:color="auto" w:fill="FFFFFF"/>
        <w:spacing w:lineRule="exact" w:line="264" w:before="5" w:after="0"/>
        <w:ind w:left="14" w:hanging="0"/>
        <w:rPr>
          <w:rFonts w:ascii="Arial" w:hAnsi="Arial" w:cs="Arial"/>
          <w:color w:val="000000"/>
          <w:spacing w:val="-3"/>
          <w:sz w:val="22"/>
          <w:szCs w:val="22"/>
        </w:rPr>
      </w:pPr>
      <w:r>
        <w:rPr>
          <w:rFonts w:cs="Arial" w:ascii="Arial" w:hAnsi="Arial"/>
          <w:color w:val="00000A"/>
          <w:sz w:val="22"/>
          <w:szCs w:val="22"/>
        </w:rPr>
        <w:t>Ο ανάδοχος όταν επικαλείται ανωτέρα βία  υποχρεούται εντός 20ημερών από την ημερομηνία των συμβάντων τα οποία συνιστούν ανωτέρα βία, να αναφέρει εγγράφως αυτά και να προσκομίσει στην αναθέτουσα αρχή τα απαραίτητα αποδεικτικά στοιχεία.</w:t>
      </w:r>
    </w:p>
    <w:p>
      <w:pPr>
        <w:pStyle w:val="Normal"/>
        <w:shd w:val="clear" w:color="auto" w:fill="FFFFFF"/>
        <w:spacing w:lineRule="exact" w:line="264" w:before="5" w:after="0"/>
        <w:ind w:left="14" w:hanging="0"/>
        <w:rPr>
          <w:rFonts w:ascii="Arial" w:hAnsi="Arial" w:cs="Arial"/>
          <w:color w:val="00000A"/>
          <w:sz w:val="22"/>
          <w:szCs w:val="22"/>
        </w:rPr>
      </w:pPr>
      <w:r>
        <w:rPr>
          <w:rFonts w:cs="Arial" w:ascii="Arial" w:hAnsi="Arial"/>
          <w:color w:val="000000"/>
          <w:spacing w:val="-3"/>
          <w:sz w:val="22"/>
          <w:szCs w:val="22"/>
        </w:rPr>
        <w:t>(άρθρο 204 του Ν. 4412/2016).</w:t>
      </w:r>
    </w:p>
    <w:p>
      <w:pPr>
        <w:pStyle w:val="Normal"/>
        <w:shd w:val="clear" w:color="auto" w:fill="FFFFFF"/>
        <w:spacing w:lineRule="exact" w:line="264" w:before="5" w:after="0"/>
        <w:ind w:left="14" w:hanging="0"/>
        <w:rPr>
          <w:rFonts w:ascii="Arial" w:hAnsi="Arial" w:cs="Arial"/>
          <w:color w:val="00000A"/>
          <w:sz w:val="22"/>
          <w:szCs w:val="22"/>
        </w:rPr>
      </w:pPr>
      <w:r>
        <w:rPr>
          <w:rFonts w:cs="Arial" w:ascii="Arial" w:hAnsi="Arial"/>
          <w:color w:val="00000A"/>
          <w:sz w:val="22"/>
          <w:szCs w:val="22"/>
        </w:rPr>
      </w:r>
    </w:p>
    <w:p>
      <w:pPr>
        <w:pStyle w:val="Normal"/>
        <w:tabs>
          <w:tab w:val="left" w:pos="1701" w:leader="none"/>
        </w:tabs>
        <w:jc w:val="both"/>
        <w:rPr>
          <w:rFonts w:ascii="Arial" w:hAnsi="Arial" w:cs="Arial"/>
          <w:color w:val="000000"/>
          <w:spacing w:val="-3"/>
          <w:sz w:val="22"/>
          <w:szCs w:val="22"/>
        </w:rPr>
      </w:pPr>
      <w:r>
        <w:rPr>
          <w:rFonts w:cs="Arial" w:ascii="Arial" w:hAnsi="Arial"/>
          <w:color w:val="000000"/>
          <w:spacing w:val="-3"/>
          <w:sz w:val="22"/>
          <w:szCs w:val="22"/>
        </w:rPr>
        <w:t>Άρθρο 8ο : Κυρώσεις – Έκπτωση του αναδόχου</w:t>
      </w:r>
    </w:p>
    <w:p>
      <w:pPr>
        <w:pStyle w:val="Normal"/>
        <w:tabs>
          <w:tab w:val="left" w:pos="1701" w:leader="none"/>
        </w:tabs>
        <w:jc w:val="both"/>
        <w:rPr>
          <w:rFonts w:ascii="Arial" w:hAnsi="Arial" w:cs="Arial"/>
          <w:color w:val="000000"/>
          <w:spacing w:val="-3"/>
          <w:sz w:val="22"/>
          <w:szCs w:val="22"/>
        </w:rPr>
      </w:pPr>
      <w:r>
        <w:rPr>
          <w:rFonts w:cs="Arial" w:ascii="Arial" w:hAnsi="Arial"/>
          <w:color w:val="000000"/>
          <w:spacing w:val="-3"/>
          <w:sz w:val="22"/>
          <w:szCs w:val="22"/>
        </w:rPr>
      </w:r>
    </w:p>
    <w:p>
      <w:pPr>
        <w:pStyle w:val="Normal"/>
        <w:tabs>
          <w:tab w:val="left" w:pos="1701" w:leader="none"/>
        </w:tabs>
        <w:jc w:val="both"/>
        <w:rPr>
          <w:rFonts w:ascii="Arial" w:hAnsi="Arial" w:cs="Arial"/>
          <w:color w:val="000000"/>
          <w:spacing w:val="-3"/>
          <w:sz w:val="22"/>
          <w:szCs w:val="22"/>
        </w:rPr>
      </w:pPr>
      <w:r>
        <w:rPr>
          <w:rFonts w:cs="Arial" w:ascii="Arial" w:hAnsi="Arial"/>
          <w:color w:val="000000"/>
          <w:spacing w:val="-3"/>
          <w:sz w:val="22"/>
          <w:szCs w:val="22"/>
        </w:rPr>
        <w:t>Ισχύουν τα αναφερόμενα στα άρθρα 207 και 203 του Ν. 4412/2016.</w:t>
      </w:r>
    </w:p>
    <w:p>
      <w:pPr>
        <w:pStyle w:val="Normal"/>
        <w:tabs>
          <w:tab w:val="left" w:pos="1701" w:leader="none"/>
        </w:tabs>
        <w:jc w:val="both"/>
        <w:rPr>
          <w:rFonts w:ascii="Arial" w:hAnsi="Arial" w:cs="Arial"/>
          <w:color w:val="000000"/>
          <w:spacing w:val="-3"/>
          <w:sz w:val="22"/>
          <w:szCs w:val="22"/>
        </w:rPr>
      </w:pPr>
      <w:r>
        <w:rPr>
          <w:rFonts w:cs="Arial" w:ascii="Arial" w:hAnsi="Arial"/>
          <w:color w:val="000000"/>
          <w:spacing w:val="-3"/>
          <w:sz w:val="22"/>
          <w:szCs w:val="22"/>
        </w:rPr>
      </w:r>
    </w:p>
    <w:p>
      <w:pPr>
        <w:pStyle w:val="Normal"/>
        <w:tabs>
          <w:tab w:val="left" w:pos="1701" w:leader="none"/>
        </w:tabs>
        <w:jc w:val="both"/>
        <w:rPr>
          <w:rFonts w:ascii="Arial" w:hAnsi="Arial" w:cs="Arial"/>
          <w:color w:val="000000"/>
          <w:spacing w:val="-3"/>
          <w:sz w:val="22"/>
          <w:szCs w:val="22"/>
        </w:rPr>
      </w:pPr>
      <w:r>
        <w:rPr>
          <w:rFonts w:cs="Arial" w:ascii="Arial" w:hAnsi="Arial"/>
          <w:color w:val="000000"/>
          <w:spacing w:val="-3"/>
          <w:sz w:val="22"/>
          <w:szCs w:val="22"/>
        </w:rPr>
        <w:t>Άρθρο 9ο: Γενικά περί εργασιών και μέτρων ασφαλείας</w:t>
      </w:r>
    </w:p>
    <w:p>
      <w:pPr>
        <w:pStyle w:val="Normal"/>
        <w:tabs>
          <w:tab w:val="left" w:pos="1701" w:leader="none"/>
        </w:tabs>
        <w:jc w:val="both"/>
        <w:rPr>
          <w:rFonts w:ascii="Arial" w:hAnsi="Arial" w:cs="Arial"/>
          <w:color w:val="000000"/>
          <w:spacing w:val="-3"/>
          <w:sz w:val="22"/>
          <w:szCs w:val="22"/>
        </w:rPr>
      </w:pPr>
      <w:r>
        <w:rPr>
          <w:rFonts w:cs="Arial" w:ascii="Arial" w:hAnsi="Arial"/>
          <w:color w:val="000000"/>
          <w:spacing w:val="-3"/>
          <w:sz w:val="22"/>
          <w:szCs w:val="22"/>
        </w:rPr>
      </w:r>
    </w:p>
    <w:p>
      <w:pPr>
        <w:pStyle w:val="Normal"/>
        <w:shd w:val="clear" w:color="auto" w:fill="FFFFFF"/>
        <w:spacing w:lineRule="exact" w:line="264" w:before="5" w:after="0"/>
        <w:ind w:left="14" w:hanging="0"/>
        <w:rPr>
          <w:rFonts w:ascii="Arial" w:hAnsi="Arial" w:cs="Arial"/>
          <w:color w:val="00000A"/>
          <w:sz w:val="22"/>
          <w:szCs w:val="22"/>
        </w:rPr>
      </w:pPr>
      <w:r>
        <w:rPr>
          <w:rFonts w:cs="Arial" w:ascii="Arial" w:hAnsi="Arial"/>
          <w:color w:val="00000A"/>
          <w:sz w:val="22"/>
          <w:szCs w:val="22"/>
        </w:rPr>
        <w:t>Ο ανάδοχος υποχρεούται να φροντίζει για την τήρηση της τάξης και καθαριότητας κατά τις εργασίες του και για τη συμμόρφωση του προς τις ισχύουσες κάθε φορά αστυνομικές διατάξεις και εργατικούς νόμους, τις συλλογικές συμβάσεις, τις κοινωνικές ασφαλίσεις κλπ. Ο  ανάδοχος πρέπει να παίρνει όλα τα απαιτούμενα μέτρα προφύλαξης των υλικών που χρησιμοποιούνται, των μηχανημάτων, των μεταφορικών μέσων, ως και ασφαλείας του εν γένει εργατοτεχνικού προσωπικού, των επιβλεπόντων και παντός τρίτου και μάλιστα σύμφωνα με τους ισχύοντες νόμους και διατάξεις μονομερώς κάθε ευθύνες για οποιαδήποτε απ' τη μη καλή εφαρμογή τους και συνέπεια.</w:t>
      </w:r>
    </w:p>
    <w:p>
      <w:pPr>
        <w:pStyle w:val="Normal"/>
        <w:shd w:val="clear" w:color="auto" w:fill="FFFFFF"/>
        <w:spacing w:lineRule="exact" w:line="264" w:before="5" w:after="0"/>
        <w:ind w:left="14" w:hanging="0"/>
        <w:rPr>
          <w:rFonts w:ascii="Arial" w:hAnsi="Arial" w:cs="Arial"/>
          <w:color w:val="00000A"/>
          <w:sz w:val="22"/>
          <w:szCs w:val="22"/>
        </w:rPr>
      </w:pPr>
      <w:r>
        <w:rPr>
          <w:rFonts w:cs="Arial" w:ascii="Arial" w:hAnsi="Arial"/>
          <w:color w:val="00000A"/>
          <w:sz w:val="22"/>
          <w:szCs w:val="22"/>
        </w:rPr>
        <w:t>Κατά την εκτέλεση των έργων θα ληφθούν από τον ανάδοχο όλα τα αναγκαία μέτρα για αποφυγή ατυχήματος στους εργαζόμενους του και τους εργαζόμενους του χώρου και στους επισκέπτες. Οποιαδήποτε βλάβη ή ζημιά στις παρακείμενες εγκαταστάσεις θα βαρύνει αποκλειστικά τον ανάδοχο.</w:t>
      </w:r>
    </w:p>
    <w:p>
      <w:pPr>
        <w:pStyle w:val="Normal"/>
        <w:shd w:val="clear" w:color="auto" w:fill="FFFFFF"/>
        <w:spacing w:lineRule="exact" w:line="264" w:before="5" w:after="0"/>
        <w:ind w:left="14" w:hanging="0"/>
        <w:rPr>
          <w:rFonts w:ascii="Arial" w:hAnsi="Arial" w:cs="Arial"/>
          <w:color w:val="00000A"/>
          <w:sz w:val="22"/>
          <w:szCs w:val="22"/>
        </w:rPr>
      </w:pPr>
      <w:r>
        <w:rPr>
          <w:rFonts w:cs="Arial" w:ascii="Arial" w:hAnsi="Arial"/>
          <w:color w:val="00000A"/>
          <w:sz w:val="22"/>
          <w:szCs w:val="22"/>
        </w:rPr>
        <w:t>Σε περίπτωση παράβασης η ατυχήματος ο ανάδοχος είναι ο μόνος υπεύθυνος αστικά και ποινικά είτε στο προσωπικό του (εργάτες, υπάλληλους κλπ.) είτε στις κατασκευές, είτε στον εργοδότη, είτε σε τρίτους λόγω παράβασης η παράλειψης κατά την εφαρμογή των αναφερόμενων στην παρούσα.</w:t>
      </w:r>
    </w:p>
    <w:p>
      <w:pPr>
        <w:pStyle w:val="Normal"/>
        <w:shd w:val="clear" w:color="auto" w:fill="FFFFFF"/>
        <w:spacing w:lineRule="exact" w:line="264" w:before="5" w:after="0"/>
        <w:ind w:left="14" w:hanging="0"/>
        <w:rPr>
          <w:rFonts w:ascii="Arial" w:hAnsi="Arial" w:cs="Arial"/>
          <w:color w:val="00000A"/>
          <w:sz w:val="22"/>
          <w:szCs w:val="22"/>
        </w:rPr>
      </w:pPr>
      <w:r>
        <w:rPr>
          <w:rFonts w:cs="Arial" w:ascii="Arial" w:hAnsi="Arial"/>
          <w:color w:val="00000A"/>
          <w:sz w:val="22"/>
          <w:szCs w:val="22"/>
        </w:rPr>
        <w:t>Κατά την εκτέλεση των δημοσίων συμβάσεων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σύμφωνα με το άρθρο 18 του Ν. 4412/2016.</w:t>
      </w:r>
    </w:p>
    <w:p>
      <w:pPr>
        <w:pStyle w:val="Normal"/>
        <w:shd w:val="clear" w:color="auto" w:fill="FFFFFF"/>
        <w:spacing w:lineRule="exact" w:line="264" w:before="5" w:after="0"/>
        <w:ind w:left="14" w:hanging="0"/>
        <w:rPr>
          <w:rFonts w:ascii="Arial" w:hAnsi="Arial" w:cs="Arial"/>
          <w:color w:val="00000A"/>
          <w:sz w:val="22"/>
          <w:szCs w:val="22"/>
        </w:rPr>
      </w:pPr>
      <w:r>
        <w:rPr>
          <w:rFonts w:cs="Arial" w:ascii="Arial" w:hAnsi="Arial"/>
          <w:color w:val="00000A"/>
          <w:sz w:val="22"/>
          <w:szCs w:val="22"/>
        </w:rPr>
      </w:r>
    </w:p>
    <w:p>
      <w:pPr>
        <w:pStyle w:val="Normal"/>
        <w:shd w:val="clear" w:color="auto" w:fill="FFFFFF"/>
        <w:spacing w:lineRule="exact" w:line="264" w:before="5" w:after="0"/>
        <w:ind w:left="14" w:hanging="0"/>
        <w:rPr>
          <w:rFonts w:ascii="Arial" w:hAnsi="Arial" w:cs="Arial"/>
          <w:color w:val="00000A"/>
          <w:sz w:val="22"/>
          <w:szCs w:val="22"/>
        </w:rPr>
      </w:pPr>
      <w:r>
        <w:rPr>
          <w:rFonts w:cs="Arial" w:ascii="Arial" w:hAnsi="Arial"/>
          <w:color w:val="00000A"/>
          <w:sz w:val="22"/>
          <w:szCs w:val="22"/>
        </w:rPr>
      </w:r>
    </w:p>
    <w:p>
      <w:pPr>
        <w:pStyle w:val="Normal"/>
        <w:shd w:val="clear" w:color="auto" w:fill="FFFFFF"/>
        <w:spacing w:lineRule="exact" w:line="264" w:before="5" w:after="0"/>
        <w:ind w:left="14" w:hanging="0"/>
        <w:rPr>
          <w:rFonts w:ascii="Arial" w:hAnsi="Arial" w:cs="Arial"/>
          <w:color w:val="00000A"/>
          <w:sz w:val="22"/>
          <w:szCs w:val="22"/>
        </w:rPr>
      </w:pPr>
      <w:r>
        <w:rPr>
          <w:rFonts w:cs="Arial" w:ascii="Arial" w:hAnsi="Arial"/>
          <w:color w:val="00000A"/>
          <w:sz w:val="22"/>
          <w:szCs w:val="22"/>
        </w:rPr>
      </w:r>
    </w:p>
    <w:p>
      <w:pPr>
        <w:pStyle w:val="Normal"/>
        <w:shd w:val="clear" w:color="auto" w:fill="FFFFFF"/>
        <w:spacing w:lineRule="exact" w:line="264" w:before="5" w:after="0"/>
        <w:ind w:left="14" w:hanging="0"/>
        <w:rPr>
          <w:rFonts w:ascii="Arial" w:hAnsi="Arial" w:cs="Arial"/>
          <w:color w:val="00000A"/>
          <w:sz w:val="22"/>
        </w:rPr>
      </w:pPr>
      <w:r>
        <w:rPr>
          <w:rFonts w:cs="Arial" w:ascii="Arial" w:hAnsi="Arial"/>
          <w:color w:val="00000A"/>
          <w:sz w:val="22"/>
        </w:rPr>
      </w:r>
    </w:p>
    <w:p>
      <w:pPr>
        <w:pStyle w:val="Normal"/>
        <w:shd w:val="clear" w:color="auto" w:fill="FFFFFF"/>
        <w:spacing w:lineRule="exact" w:line="264" w:before="5" w:after="0"/>
        <w:ind w:left="14" w:hanging="0"/>
        <w:rPr>
          <w:rFonts w:ascii="Arial" w:hAnsi="Arial" w:cs="Arial"/>
          <w:color w:val="00000A"/>
          <w:sz w:val="24"/>
          <w:szCs w:val="24"/>
        </w:rPr>
      </w:pPr>
      <w:r>
        <w:rPr>
          <w:rFonts w:cs="Arial" w:ascii="Arial" w:hAnsi="Arial"/>
          <w:color w:val="00000A"/>
          <w:sz w:val="24"/>
          <w:szCs w:val="24"/>
        </w:rPr>
      </w:r>
    </w:p>
    <w:p>
      <w:pPr>
        <w:pStyle w:val="Normal"/>
        <w:rPr>
          <w:color w:val="00000A"/>
          <w:sz w:val="24"/>
          <w:szCs w:val="24"/>
        </w:rPr>
      </w:pPr>
      <w:r>
        <w:rPr>
          <w:rFonts w:eastAsia="Arial" w:cs="Arial" w:ascii="Arial" w:hAnsi="Arial"/>
          <w:color w:val="00000A"/>
          <w:sz w:val="24"/>
          <w:szCs w:val="24"/>
        </w:rPr>
        <w:t xml:space="preserve">                                                                                                      </w:t>
      </w:r>
      <w:r>
        <w:rPr>
          <w:rFonts w:eastAsia="Arial" w:cs="Arial" w:ascii="Arial" w:hAnsi="Arial"/>
          <w:color w:val="00000A"/>
          <w:sz w:val="24"/>
          <w:szCs w:val="24"/>
        </w:rPr>
        <w:t>ΛΙΒΑΔΕΙΑ 14/11/2017</w:t>
      </w:r>
    </w:p>
    <w:p>
      <w:pPr>
        <w:pStyle w:val="Normal"/>
        <w:rPr>
          <w:rFonts w:ascii="Arial" w:hAnsi="Arial" w:eastAsia="Arial" w:cs="Arial"/>
          <w:color w:val="00000A"/>
          <w:sz w:val="24"/>
          <w:szCs w:val="24"/>
        </w:rPr>
      </w:pPr>
      <w:r>
        <w:rPr>
          <w:rFonts w:eastAsia="Arial" w:cs="Arial" w:ascii="Arial" w:hAnsi="Arial"/>
          <w:color w:val="00000A"/>
          <w:sz w:val="24"/>
          <w:szCs w:val="24"/>
        </w:rPr>
        <w:t xml:space="preserve">                                                                                                             </w:t>
      </w:r>
      <w:r>
        <w:rPr>
          <w:rFonts w:eastAsia="Arial" w:cs="Arial" w:ascii="Arial" w:hAnsi="Arial"/>
          <w:color w:val="00000A"/>
          <w:sz w:val="24"/>
          <w:szCs w:val="24"/>
        </w:rPr>
        <w:t>Ο ΣΥΝΤΑΞΑΣ</w:t>
      </w:r>
    </w:p>
    <w:p>
      <w:pPr>
        <w:pStyle w:val="Normal"/>
        <w:rPr>
          <w:rFonts w:ascii="Arial" w:hAnsi="Arial" w:eastAsia="Arial" w:cs="Arial"/>
          <w:color w:val="00000A"/>
          <w:sz w:val="24"/>
          <w:szCs w:val="24"/>
        </w:rPr>
      </w:pPr>
      <w:r>
        <w:rPr>
          <w:rFonts w:eastAsia="Arial" w:cs="Arial" w:ascii="Arial" w:hAnsi="Arial"/>
          <w:color w:val="00000A"/>
          <w:sz w:val="24"/>
          <w:szCs w:val="24"/>
        </w:rPr>
      </w:r>
    </w:p>
    <w:p>
      <w:pPr>
        <w:pStyle w:val="Normal"/>
        <w:rPr>
          <w:rFonts w:ascii="Arial" w:hAnsi="Arial" w:cs="Arial"/>
          <w:color w:val="00000A"/>
          <w:sz w:val="24"/>
          <w:szCs w:val="24"/>
        </w:rPr>
      </w:pPr>
      <w:r>
        <w:rPr>
          <w:rFonts w:cs="Arial" w:ascii="Arial" w:hAnsi="Arial"/>
          <w:color w:val="00000A"/>
          <w:sz w:val="24"/>
          <w:szCs w:val="24"/>
        </w:rPr>
        <w:t xml:space="preserve">                                                                       </w:t>
      </w:r>
    </w:p>
    <w:p>
      <w:pPr>
        <w:pStyle w:val="Normal"/>
        <w:rPr>
          <w:rFonts w:ascii="Arial" w:hAnsi="Arial" w:cs="Arial"/>
          <w:color w:val="00000A"/>
          <w:sz w:val="24"/>
          <w:szCs w:val="24"/>
        </w:rPr>
      </w:pPr>
      <w:r>
        <w:rPr>
          <w:rFonts w:cs="Arial" w:ascii="Arial" w:hAnsi="Arial"/>
          <w:color w:val="00000A"/>
          <w:sz w:val="24"/>
          <w:szCs w:val="24"/>
        </w:rPr>
        <w:t xml:space="preserve">                                                                                       </w:t>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4"/>
          <w:szCs w:val="24"/>
        </w:rPr>
      </w:pPr>
      <w:r>
        <w:rPr>
          <w:rFonts w:cs="Arial" w:ascii="Arial" w:hAnsi="Arial"/>
          <w:color w:val="00000A"/>
          <w:sz w:val="24"/>
          <w:szCs w:val="24"/>
        </w:rPr>
        <w:tab/>
        <w:tab/>
        <w:t xml:space="preserve">                                                                       ΑΡΓΥΡΙΟΥ ΔΗΜΗΤΡΙΟΣ</w:t>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4"/>
          <w:szCs w:val="24"/>
        </w:rPr>
      </w:pPr>
      <w:r>
        <w:rPr>
          <w:rFonts w:cs="Arial" w:ascii="Arial" w:hAnsi="Arial"/>
          <w:color w:val="00000A"/>
          <w:sz w:val="24"/>
          <w:szCs w:val="24"/>
        </w:rPr>
        <w:t xml:space="preserve">                                                                                       </w:t>
      </w:r>
      <w:r>
        <w:rPr>
          <w:rFonts w:cs="Arial" w:ascii="Arial" w:hAnsi="Arial"/>
          <w:color w:val="00000A"/>
          <w:sz w:val="24"/>
          <w:szCs w:val="24"/>
        </w:rPr>
        <w:t>ΥΠΕΥΘΥΝΟΣ ΠΑΡΟΧΩΝ ΚΑΙ ΠΡΟΜΗΘΕΙΩΝ</w:t>
        <w:tab/>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4"/>
          <w:szCs w:val="24"/>
        </w:rPr>
      </w:pPr>
      <w:r>
        <w:rPr>
          <w:rFonts w:cs="Arial" w:ascii="Arial" w:hAnsi="Arial"/>
          <w:color w:val="00000A"/>
          <w:sz w:val="24"/>
          <w:szCs w:val="24"/>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4"/>
          <w:szCs w:val="24"/>
        </w:rPr>
      </w:pPr>
      <w:r>
        <w:rPr>
          <w:rFonts w:cs="Arial" w:ascii="Arial" w:hAnsi="Arial"/>
          <w:color w:val="00000A"/>
          <w:sz w:val="24"/>
          <w:szCs w:val="24"/>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4"/>
          <w:szCs w:val="24"/>
        </w:rPr>
      </w:pPr>
      <w:r>
        <w:rPr>
          <w:rFonts w:cs="Arial" w:ascii="Arial" w:hAnsi="Arial"/>
          <w:color w:val="00000A"/>
          <w:sz w:val="24"/>
          <w:szCs w:val="24"/>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4"/>
          <w:szCs w:val="24"/>
        </w:rPr>
      </w:pPr>
      <w:r>
        <w:rPr>
          <w:rFonts w:cs="Arial" w:ascii="Arial" w:hAnsi="Arial"/>
          <w:color w:val="00000A"/>
          <w:sz w:val="24"/>
          <w:szCs w:val="24"/>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tab/>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r>
    </w:p>
    <w:p>
      <w:pPr>
        <w:pStyle w:val="Normal"/>
        <w:keepNext/>
        <w:numPr>
          <w:ilvl w:val="2"/>
          <w:numId w:val="4"/>
        </w:numPr>
        <w:tabs>
          <w:tab w:val="left" w:pos="5245" w:leader="none"/>
        </w:tabs>
        <w:outlineLvl w:val="2"/>
        <w:rPr>
          <w:b/>
          <w:b/>
          <w:color w:val="00000A"/>
          <w:sz w:val="24"/>
        </w:rPr>
      </w:pPr>
      <w:r>
        <w:rPr>
          <w:rFonts w:cs="Arial" w:ascii="Arial" w:hAnsi="Arial"/>
          <w:b/>
          <w:color w:val="00000A"/>
          <w:sz w:val="22"/>
          <w:szCs w:val="22"/>
        </w:rPr>
        <w:t>ΚΟΙΝΩΦΕΛΗΣ ΕΠΙΧΕΙΡΗΣΗ                                ΠΡΟΜΗΘΕΙΑ ΗΛΕΚΤΡΟΜΗΧΑΝΙΚΩΝ ΘΕΡΜΟΣΤΑΤΩΝ</w:t>
      </w:r>
      <w:r>
        <w:rPr>
          <w:rFonts w:cs="Arial" w:ascii="Arial" w:hAnsi="Arial"/>
          <w:b/>
          <w:i/>
          <w:color w:val="00000A"/>
          <w:spacing w:val="20"/>
          <w:sz w:val="22"/>
          <w:szCs w:val="22"/>
        </w:rPr>
        <w:t xml:space="preserve"> </w:t>
      </w:r>
    </w:p>
    <w:p>
      <w:pPr>
        <w:pStyle w:val="Normal"/>
        <w:keepNext/>
        <w:numPr>
          <w:ilvl w:val="2"/>
          <w:numId w:val="4"/>
        </w:numPr>
        <w:tabs>
          <w:tab w:val="left" w:pos="5245" w:leader="none"/>
        </w:tabs>
        <w:outlineLvl w:val="2"/>
        <w:rPr>
          <w:b/>
          <w:b/>
          <w:color w:val="00000A"/>
          <w:sz w:val="24"/>
        </w:rPr>
      </w:pPr>
      <w:r>
        <w:rPr>
          <w:rFonts w:cs="Arial" w:ascii="Arial" w:hAnsi="Arial"/>
          <w:b/>
          <w:color w:val="00000A"/>
          <w:sz w:val="22"/>
          <w:szCs w:val="22"/>
        </w:rPr>
        <w:t xml:space="preserve">ΔΗΜΟΥ ΛΕΒΑΔΕΩΝ                                            ΑΡ. ΠΡΩΤΟΚΟΛΛΟΥ :  </w:t>
      </w:r>
      <w:r>
        <w:rPr>
          <w:rFonts w:cs="Arial" w:ascii="Arial" w:hAnsi="Arial"/>
          <w:b/>
          <w:color w:val="00000A"/>
          <w:sz w:val="22"/>
          <w:szCs w:val="22"/>
          <w:lang w:val="en-US"/>
        </w:rPr>
        <w:t>633</w:t>
      </w:r>
      <w:r>
        <w:rPr>
          <w:rFonts w:cs="Arial" w:ascii="Arial" w:hAnsi="Arial"/>
          <w:b/>
          <w:color w:val="00000A"/>
          <w:sz w:val="22"/>
          <w:szCs w:val="22"/>
        </w:rPr>
        <w:t>/14-11-2017</w:t>
      </w:r>
    </w:p>
    <w:p>
      <w:pPr>
        <w:pStyle w:val="Normal"/>
        <w:keepNext/>
        <w:numPr>
          <w:ilvl w:val="2"/>
          <w:numId w:val="4"/>
        </w:numPr>
        <w:tabs>
          <w:tab w:val="left" w:pos="5245" w:leader="none"/>
        </w:tabs>
        <w:outlineLvl w:val="2"/>
        <w:rPr>
          <w:b/>
          <w:b/>
          <w:color w:val="00000A"/>
          <w:sz w:val="24"/>
        </w:rPr>
      </w:pPr>
      <w:r>
        <w:rPr>
          <w:rFonts w:cs="Arial" w:ascii="Arial" w:hAnsi="Arial"/>
          <w:b/>
          <w:color w:val="00000A"/>
          <w:sz w:val="22"/>
          <w:szCs w:val="22"/>
        </w:rPr>
        <w:tab/>
        <w:t xml:space="preserve">                                                                   ΠΡΟΫΠΟΛΟΓΙΣΜΟΣ  :  1.984,00 </w:t>
      </w:r>
      <w:r>
        <w:rPr>
          <w:rFonts w:cs="Arial" w:ascii="Arial" w:hAnsi="Arial"/>
          <w:b/>
          <w:bCs/>
          <w:color w:val="000000"/>
          <w:spacing w:val="-4"/>
          <w:sz w:val="22"/>
          <w:szCs w:val="22"/>
        </w:rPr>
        <w:t>€</w:t>
      </w:r>
      <w:r>
        <w:rPr>
          <w:rFonts w:cs="Arial" w:ascii="Arial" w:hAnsi="Arial"/>
          <w:b/>
          <w:color w:val="00000A"/>
          <w:sz w:val="22"/>
          <w:szCs w:val="22"/>
        </w:rPr>
        <w:t xml:space="preserve">  ΜΕ ΦΠΑ</w:t>
      </w:r>
    </w:p>
    <w:p>
      <w:pPr>
        <w:pStyle w:val="Normal"/>
        <w:keepNext/>
        <w:numPr>
          <w:ilvl w:val="2"/>
          <w:numId w:val="4"/>
        </w:numPr>
        <w:tabs>
          <w:tab w:val="left" w:pos="5245" w:leader="none"/>
        </w:tabs>
        <w:ind w:left="0" w:right="-1044" w:hanging="0"/>
        <w:outlineLvl w:val="2"/>
        <w:rPr>
          <w:rFonts w:ascii="Arial" w:hAnsi="Arial" w:cs="Arial"/>
          <w:b/>
          <w:b/>
          <w:i/>
          <w:i/>
          <w:color w:val="00000A"/>
          <w:spacing w:val="20"/>
          <w:sz w:val="22"/>
          <w:szCs w:val="22"/>
        </w:rPr>
      </w:pPr>
      <w:r>
        <w:rPr>
          <w:rFonts w:cs="Arial" w:ascii="Arial" w:hAnsi="Arial"/>
          <w:b/>
          <w:i/>
          <w:color w:val="00000A"/>
          <w:spacing w:val="20"/>
          <w:sz w:val="22"/>
          <w:szCs w:val="22"/>
        </w:rPr>
      </w:r>
    </w:p>
    <w:p>
      <w:pPr>
        <w:pStyle w:val="Normal"/>
        <w:rPr>
          <w:b/>
          <w:b/>
          <w:color w:val="00000A"/>
          <w:sz w:val="24"/>
          <w:szCs w:val="22"/>
        </w:rPr>
      </w:pPr>
      <w:r>
        <w:rPr>
          <w:b/>
          <w:color w:val="00000A"/>
          <w:sz w:val="24"/>
          <w:szCs w:val="22"/>
        </w:rPr>
      </w:r>
    </w:p>
    <w:p>
      <w:pPr>
        <w:pStyle w:val="Normal"/>
        <w:tabs>
          <w:tab w:val="left" w:pos="720" w:leader="none"/>
          <w:tab w:val="center" w:pos="4153" w:leader="none"/>
          <w:tab w:val="right" w:pos="8306" w:leader="none"/>
        </w:tabs>
        <w:rPr>
          <w:b/>
          <w:b/>
          <w:color w:val="00000A"/>
          <w:sz w:val="32"/>
        </w:rPr>
      </w:pPr>
      <w:r>
        <w:rPr>
          <w:b/>
          <w:color w:val="00000A"/>
          <w:sz w:val="32"/>
        </w:rPr>
      </w:r>
    </w:p>
    <w:p>
      <w:pPr>
        <w:pStyle w:val="Normal"/>
        <w:tabs>
          <w:tab w:val="left" w:pos="720" w:leader="none"/>
          <w:tab w:val="center" w:pos="4153" w:leader="none"/>
          <w:tab w:val="right" w:pos="8306" w:leader="none"/>
        </w:tabs>
        <w:jc w:val="center"/>
        <w:rPr>
          <w:color w:val="00000A"/>
        </w:rPr>
      </w:pPr>
      <w:r>
        <w:rPr>
          <w:b/>
          <w:color w:val="00000A"/>
          <w:sz w:val="32"/>
        </w:rPr>
        <w:t>ΓΕΝΙΚΗ ΣΥΓΓΡΑΦΗ ΥΠΟΧΡΕΩΣΕΩΝ</w:t>
      </w:r>
    </w:p>
    <w:p>
      <w:pPr>
        <w:pStyle w:val="Normal"/>
        <w:rPr>
          <w:color w:val="00000A"/>
        </w:rPr>
      </w:pPr>
      <w:r>
        <w:rPr>
          <w:color w:val="00000A"/>
        </w:rPr>
      </w:r>
    </w:p>
    <w:p>
      <w:pPr>
        <w:pStyle w:val="Normal"/>
        <w:rPr>
          <w:color w:val="00000A"/>
        </w:rPr>
      </w:pPr>
      <w:r>
        <w:rPr>
          <w:color w:val="00000A"/>
        </w:rPr>
      </w:r>
    </w:p>
    <w:p>
      <w:pPr>
        <w:pStyle w:val="Normal"/>
        <w:jc w:val="both"/>
        <w:rPr>
          <w:rFonts w:ascii="Arial" w:hAnsi="Arial" w:cs="Arial"/>
          <w:color w:val="00000A"/>
          <w:sz w:val="22"/>
          <w:szCs w:val="22"/>
        </w:rPr>
      </w:pPr>
      <w:r>
        <w:rPr>
          <w:rFonts w:cs="Arial" w:ascii="Arial" w:hAnsi="Arial"/>
          <w:color w:val="00000A"/>
          <w:sz w:val="22"/>
          <w:szCs w:val="22"/>
        </w:rPr>
        <w:t>Άρθρο 1ο . Το αντικείμενο της προμήθειας είναι :</w:t>
      </w:r>
    </w:p>
    <w:p>
      <w:pPr>
        <w:pStyle w:val="Normal"/>
        <w:jc w:val="both"/>
        <w:rPr>
          <w:rFonts w:ascii="Arial" w:hAnsi="Arial" w:cs="Arial"/>
          <w:color w:val="00000A"/>
          <w:sz w:val="22"/>
          <w:szCs w:val="22"/>
        </w:rPr>
      </w:pPr>
      <w:r>
        <w:rPr>
          <w:rFonts w:cs="Arial" w:ascii="Arial" w:hAnsi="Arial"/>
          <w:b/>
          <w:bCs/>
          <w:color w:val="00000A"/>
          <w:sz w:val="22"/>
          <w:szCs w:val="22"/>
        </w:rPr>
        <w:t xml:space="preserve">Σαράντα  (40) ηλεκτρομηχανικοί θερμοστάτες χώρου </w:t>
      </w:r>
      <w:r>
        <w:rPr>
          <w:rFonts w:cs="Arial" w:ascii="Arial" w:hAnsi="Arial"/>
          <w:b/>
          <w:color w:val="00000A"/>
          <w:sz w:val="22"/>
          <w:szCs w:val="22"/>
        </w:rPr>
        <w:t xml:space="preserve">και τοποθέτηση αυτών στα εκμισθωμένα διαμερίσματα </w:t>
      </w:r>
      <w:r>
        <w:rPr>
          <w:rFonts w:cs="Arial" w:ascii="Arial" w:hAnsi="Arial"/>
          <w:color w:val="00000A"/>
          <w:sz w:val="22"/>
          <w:szCs w:val="22"/>
        </w:rPr>
        <w:t xml:space="preserve"> του προγράμματος προσωρινής στέγασης υποψηφίων προς μετεγκατάσταση και αιτούντων άσυλο της Ύπατης Αρμοστείας ΟΗΕ για τους Πρόσφυγες, με στόχο την εξοικονόμηση δαπανών  καυσίμων </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rFonts w:ascii="Arial" w:hAnsi="Arial" w:cs="Arial"/>
          <w:color w:val="00000A"/>
          <w:sz w:val="22"/>
          <w:szCs w:val="22"/>
        </w:rPr>
      </w:pPr>
      <w:r>
        <w:rPr>
          <w:rFonts w:cs="Arial" w:ascii="Arial" w:hAnsi="Arial"/>
          <w:color w:val="00000A"/>
          <w:sz w:val="22"/>
          <w:szCs w:val="22"/>
        </w:rPr>
        <w:t>Άρθρο 2ο : Ισχύουσες διατάξεις</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rFonts w:ascii="Arial" w:hAnsi="Arial" w:cs="Arial"/>
          <w:color w:val="00000A"/>
          <w:sz w:val="22"/>
          <w:szCs w:val="22"/>
        </w:rPr>
      </w:pPr>
      <w:r>
        <w:rPr>
          <w:rFonts w:cs="Arial" w:ascii="Arial" w:hAnsi="Arial"/>
          <w:color w:val="00000A"/>
          <w:sz w:val="22"/>
          <w:szCs w:val="22"/>
        </w:rPr>
        <w:t>Η διενέργεια του διαγωνισμού και η εκτέλεση της προμήθειας διέπονται από τις διατάξεις :</w:t>
      </w:r>
    </w:p>
    <w:p>
      <w:pPr>
        <w:pStyle w:val="Normal"/>
        <w:jc w:val="both"/>
        <w:rPr>
          <w:rFonts w:ascii="Arial" w:hAnsi="Arial" w:cs="Arial"/>
          <w:color w:val="00000A"/>
          <w:sz w:val="22"/>
          <w:szCs w:val="22"/>
        </w:rPr>
      </w:pPr>
      <w:r>
        <w:rPr>
          <w:rFonts w:cs="Arial" w:ascii="Arial" w:hAnsi="Arial"/>
          <w:color w:val="00000A"/>
          <w:sz w:val="22"/>
          <w:szCs w:val="22"/>
        </w:rPr>
        <w:t>α)Του  Ν 4412/2016</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rFonts w:ascii="Arial" w:hAnsi="Arial" w:cs="Arial"/>
          <w:color w:val="00000A"/>
          <w:sz w:val="22"/>
          <w:szCs w:val="22"/>
        </w:rPr>
      </w:pPr>
      <w:r>
        <w:rPr>
          <w:rFonts w:cs="Arial" w:ascii="Arial" w:hAnsi="Arial"/>
          <w:color w:val="00000A"/>
          <w:sz w:val="22"/>
          <w:szCs w:val="22"/>
        </w:rPr>
        <w:t>Άρθρο 3ο : Σύμβαση</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rFonts w:ascii="Arial" w:hAnsi="Arial" w:cs="Arial"/>
          <w:color w:val="00000A"/>
          <w:sz w:val="22"/>
          <w:szCs w:val="22"/>
        </w:rPr>
      </w:pPr>
      <w:r>
        <w:rPr>
          <w:rFonts w:cs="Arial" w:ascii="Arial" w:hAnsi="Arial"/>
          <w:color w:val="00000A"/>
          <w:sz w:val="22"/>
          <w:szCs w:val="22"/>
        </w:rPr>
        <w:t>Ο ανάδοχος της προμήθειας αυτής, μετά από την κατά νόμο έγκριση του αποτελέσματος, υποχρεούται να προσέλθει την επομένη από την ημερομηνία κοινοποίησης της ανακοίνωσης της κατακύρωσης για να υπογράψει τη σύμβαση και καταθέσει την κατά το άρθρο 4 της παρούσας εγγύηση για την καλή εκτέλεση αυτής.</w:t>
      </w:r>
    </w:p>
    <w:p>
      <w:pPr>
        <w:pStyle w:val="Normal"/>
        <w:rPr>
          <w:rFonts w:ascii="Arial" w:hAnsi="Arial" w:cs="Arial"/>
          <w:color w:val="00000A"/>
          <w:sz w:val="22"/>
          <w:szCs w:val="22"/>
        </w:rPr>
      </w:pPr>
      <w:r>
        <w:rPr>
          <w:rFonts w:cs="Arial" w:ascii="Arial" w:hAnsi="Arial"/>
          <w:color w:val="00000A"/>
          <w:sz w:val="22"/>
          <w:szCs w:val="22"/>
        </w:rPr>
      </w:r>
    </w:p>
    <w:p>
      <w:pPr>
        <w:pStyle w:val="Normal"/>
        <w:rPr>
          <w:rFonts w:ascii="Arial" w:hAnsi="Arial" w:cs="Arial"/>
          <w:color w:val="00000A"/>
          <w:sz w:val="22"/>
          <w:szCs w:val="22"/>
        </w:rPr>
      </w:pPr>
      <w:r>
        <w:rPr>
          <w:rFonts w:cs="Arial" w:ascii="Arial" w:hAnsi="Arial"/>
          <w:color w:val="00000A"/>
          <w:sz w:val="22"/>
          <w:szCs w:val="22"/>
        </w:rPr>
        <w:t>Άρθρο 4ο : Παραλαβή των υλικών</w:t>
      </w:r>
    </w:p>
    <w:p>
      <w:pPr>
        <w:pStyle w:val="Normal"/>
        <w:rPr>
          <w:rFonts w:ascii="Arial" w:hAnsi="Arial" w:cs="Arial"/>
          <w:color w:val="00000A"/>
          <w:sz w:val="22"/>
          <w:szCs w:val="22"/>
        </w:rPr>
      </w:pPr>
      <w:r>
        <w:rPr>
          <w:rFonts w:cs="Arial" w:ascii="Arial" w:hAnsi="Arial"/>
          <w:color w:val="00000A"/>
          <w:sz w:val="22"/>
          <w:szCs w:val="22"/>
        </w:rPr>
      </w:r>
    </w:p>
    <w:p>
      <w:pPr>
        <w:pStyle w:val="Normal"/>
        <w:shd w:val="clear" w:color="auto" w:fill="FFFFFF"/>
        <w:spacing w:lineRule="exact" w:line="281"/>
        <w:ind w:right="29" w:hanging="0"/>
        <w:jc w:val="both"/>
        <w:rPr>
          <w:rFonts w:ascii="Arial" w:hAnsi="Arial" w:cs="Arial"/>
          <w:color w:val="00000A"/>
          <w:sz w:val="22"/>
          <w:szCs w:val="22"/>
        </w:rPr>
      </w:pPr>
      <w:r>
        <w:rPr>
          <w:rFonts w:cs="Arial" w:ascii="Arial" w:hAnsi="Arial"/>
          <w:color w:val="00000A"/>
          <w:sz w:val="22"/>
          <w:szCs w:val="22"/>
        </w:rPr>
        <w:t>Η παραλαβή των προς προμήθεια υλικών, θα γίνει από την Επιτροπή Παραλαβής, σύμφωνα με το άρθρο 221 του Ν 4412/2016. Η παράδοση των υλικών θα γίνει  στα μισθωμένα διαμερίσματα πλήρως συνδεδεμένα και θα γίνεται σταδιακά.</w:t>
      </w:r>
    </w:p>
    <w:p>
      <w:pPr>
        <w:pStyle w:val="Normal"/>
        <w:rPr>
          <w:rFonts w:ascii="Arial" w:hAnsi="Arial" w:cs="Arial"/>
          <w:color w:val="00000A"/>
          <w:sz w:val="22"/>
          <w:szCs w:val="22"/>
        </w:rPr>
      </w:pPr>
      <w:r>
        <w:rPr>
          <w:rFonts w:cs="Arial" w:ascii="Arial" w:hAnsi="Arial"/>
          <w:color w:val="00000A"/>
          <w:sz w:val="22"/>
          <w:szCs w:val="22"/>
        </w:rPr>
        <w:t>Χρόνος μέχρι τον οποίο διενεργείται η παραλαβή ορίζεται</w:t>
      </w:r>
      <w:r>
        <w:rPr>
          <w:rFonts w:cs="Arial" w:ascii="Arial" w:hAnsi="Arial"/>
          <w:b/>
          <w:bCs/>
          <w:color w:val="00000A"/>
          <w:sz w:val="22"/>
          <w:szCs w:val="22"/>
        </w:rPr>
        <w:t xml:space="preserve"> έως 10 ημερολογιακές ημέρες από την ανάθεση του έργου.</w:t>
      </w:r>
    </w:p>
    <w:p>
      <w:pPr>
        <w:pStyle w:val="Normal"/>
        <w:rPr>
          <w:rFonts w:ascii="Arial" w:hAnsi="Arial" w:cs="Arial"/>
          <w:color w:val="00000A"/>
          <w:sz w:val="22"/>
          <w:szCs w:val="22"/>
        </w:rPr>
      </w:pPr>
      <w:r>
        <w:rPr>
          <w:rFonts w:cs="Arial" w:ascii="Arial" w:hAnsi="Arial"/>
          <w:color w:val="00000A"/>
          <w:sz w:val="22"/>
          <w:szCs w:val="22"/>
        </w:rPr>
      </w:r>
    </w:p>
    <w:p>
      <w:pPr>
        <w:pStyle w:val="Normal"/>
        <w:rPr>
          <w:rFonts w:ascii="Arial" w:hAnsi="Arial" w:cs="Arial"/>
          <w:color w:val="00000A"/>
          <w:sz w:val="22"/>
          <w:szCs w:val="22"/>
        </w:rPr>
      </w:pPr>
      <w:r>
        <w:rPr>
          <w:rFonts w:cs="Arial" w:ascii="Arial" w:hAnsi="Arial"/>
          <w:color w:val="00000A"/>
          <w:sz w:val="22"/>
          <w:szCs w:val="22"/>
        </w:rPr>
        <w:t>Άρθρο 5ο : Χρόνος εγγύησης καλής λειτουργίας</w:t>
      </w:r>
    </w:p>
    <w:p>
      <w:pPr>
        <w:pStyle w:val="Normal"/>
        <w:rPr>
          <w:rFonts w:ascii="Arial" w:hAnsi="Arial" w:cs="Arial"/>
          <w:color w:val="00000A"/>
          <w:sz w:val="22"/>
          <w:szCs w:val="22"/>
        </w:rPr>
      </w:pPr>
      <w:r>
        <w:rPr>
          <w:rFonts w:cs="Arial" w:ascii="Arial" w:hAnsi="Arial"/>
          <w:color w:val="00000A"/>
          <w:sz w:val="22"/>
          <w:szCs w:val="22"/>
        </w:rPr>
      </w:r>
    </w:p>
    <w:p>
      <w:pPr>
        <w:pStyle w:val="Normal"/>
        <w:rPr>
          <w:rFonts w:ascii="Arial" w:hAnsi="Arial" w:cs="Arial"/>
          <w:color w:val="00000A"/>
          <w:sz w:val="22"/>
          <w:szCs w:val="22"/>
        </w:rPr>
      </w:pPr>
      <w:r>
        <w:rPr>
          <w:rFonts w:cs="Arial" w:ascii="Arial" w:hAnsi="Arial"/>
          <w:color w:val="00000A"/>
          <w:sz w:val="22"/>
          <w:szCs w:val="22"/>
        </w:rPr>
        <w:t>Ο χρόνος εγγύησης καλής λειτουργίας των  υπό προμήθεια ηλεκτρικών συσκευών, μετρούμενος πάντοτε από την προσωρινή παραλαβή ορίζεται σε είκοσι τέσσερεις ( 24 ) μήνες κατ’ ελάχιστον .Η προσφερόμενη εγγύηση αποτελεί αντικείμενο αξιολόγησης.</w:t>
      </w:r>
    </w:p>
    <w:p>
      <w:pPr>
        <w:pStyle w:val="Normal"/>
        <w:rPr>
          <w:rFonts w:ascii="Arial" w:hAnsi="Arial" w:cs="Arial"/>
          <w:color w:val="00000A"/>
          <w:sz w:val="22"/>
          <w:szCs w:val="22"/>
        </w:rPr>
      </w:pPr>
      <w:r>
        <w:rPr>
          <w:rFonts w:cs="Arial" w:ascii="Arial" w:hAnsi="Arial"/>
          <w:color w:val="00000A"/>
          <w:sz w:val="22"/>
          <w:szCs w:val="22"/>
        </w:rPr>
      </w:r>
    </w:p>
    <w:p>
      <w:pPr>
        <w:pStyle w:val="Normal"/>
        <w:rPr>
          <w:rFonts w:ascii="Arial" w:hAnsi="Arial" w:cs="Arial"/>
          <w:color w:val="00000A"/>
          <w:sz w:val="22"/>
          <w:szCs w:val="22"/>
        </w:rPr>
      </w:pPr>
      <w:r>
        <w:rPr>
          <w:rFonts w:cs="Arial" w:ascii="Arial" w:hAnsi="Arial"/>
          <w:color w:val="00000A"/>
          <w:sz w:val="22"/>
          <w:szCs w:val="22"/>
        </w:rPr>
        <w:t>Άρθρο 6ο : Φόροι – Τέλη - Κρατήσεις</w:t>
      </w:r>
    </w:p>
    <w:p>
      <w:pPr>
        <w:pStyle w:val="Normal"/>
        <w:rPr>
          <w:rFonts w:ascii="Arial" w:hAnsi="Arial" w:cs="Arial"/>
          <w:color w:val="00000A"/>
          <w:sz w:val="22"/>
          <w:szCs w:val="22"/>
        </w:rPr>
      </w:pPr>
      <w:r>
        <w:rPr>
          <w:rFonts w:cs="Arial" w:ascii="Arial" w:hAnsi="Arial"/>
          <w:color w:val="00000A"/>
          <w:sz w:val="22"/>
          <w:szCs w:val="22"/>
        </w:rPr>
      </w:r>
    </w:p>
    <w:p>
      <w:pPr>
        <w:pStyle w:val="Normal"/>
        <w:rPr>
          <w:rFonts w:ascii="Arial" w:hAnsi="Arial" w:cs="Arial"/>
          <w:color w:val="00000A"/>
          <w:sz w:val="22"/>
          <w:szCs w:val="22"/>
        </w:rPr>
      </w:pPr>
      <w:r>
        <w:rPr>
          <w:rFonts w:cs="Arial" w:ascii="Arial" w:hAnsi="Arial"/>
          <w:color w:val="00000A"/>
          <w:sz w:val="22"/>
          <w:szCs w:val="22"/>
        </w:rPr>
        <w:t>Ο ανάδοχος υπόκειται σε όλους τους βάσει των κείμενων διατάξεων φόρους, τέλη, κρατήσεις που θα ισχύουν κατά την ημέρα διενέργειας του διαγωνισμού.</w:t>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tabs>
          <w:tab w:val="center" w:pos="1701" w:leader="none"/>
          <w:tab w:val="center" w:pos="6521" w:leader="none"/>
        </w:tabs>
        <w:jc w:val="both"/>
        <w:rPr>
          <w:rFonts w:ascii="Arial" w:hAnsi="Arial" w:cs="Arial"/>
          <w:color w:val="00000A"/>
          <w:sz w:val="22"/>
          <w:szCs w:val="22"/>
        </w:rPr>
      </w:pPr>
      <w:r>
        <w:rPr>
          <w:rFonts w:cs="Arial" w:ascii="Arial" w:hAnsi="Arial"/>
          <w:color w:val="00000A"/>
          <w:sz w:val="22"/>
          <w:szCs w:val="22"/>
        </w:rPr>
      </w:r>
    </w:p>
    <w:p>
      <w:pPr>
        <w:pStyle w:val="Normal"/>
        <w:rPr>
          <w:color w:val="00000A"/>
        </w:rPr>
      </w:pPr>
      <w:r>
        <w:rPr>
          <w:rFonts w:eastAsia="Arial" w:cs="Arial" w:ascii="Arial" w:hAnsi="Arial"/>
          <w:color w:val="00000A"/>
          <w:sz w:val="22"/>
          <w:szCs w:val="22"/>
        </w:rPr>
        <w:t xml:space="preserve">                                                                                                       </w:t>
      </w:r>
      <w:r>
        <w:rPr>
          <w:rFonts w:eastAsia="Arial" w:cs="Arial" w:ascii="Arial" w:hAnsi="Arial"/>
          <w:color w:val="00000A"/>
          <w:sz w:val="22"/>
          <w:szCs w:val="22"/>
        </w:rPr>
        <w:t>ΛΙΒΑΔΕΙΑ 14/11/2017</w:t>
      </w:r>
    </w:p>
    <w:p>
      <w:pPr>
        <w:pStyle w:val="Normal"/>
        <w:rPr>
          <w:rFonts w:ascii="Arial" w:hAnsi="Arial" w:eastAsia="Arial" w:cs="Arial"/>
          <w:color w:val="00000A"/>
          <w:sz w:val="22"/>
          <w:szCs w:val="22"/>
        </w:rPr>
      </w:pPr>
      <w:r>
        <w:rPr>
          <w:rFonts w:eastAsia="Arial" w:cs="Arial" w:ascii="Arial" w:hAnsi="Arial"/>
          <w:color w:val="00000A"/>
          <w:sz w:val="22"/>
          <w:szCs w:val="22"/>
        </w:rPr>
        <w:t xml:space="preserve">                                                                                                              </w:t>
      </w:r>
      <w:r>
        <w:rPr>
          <w:rFonts w:eastAsia="Arial" w:cs="Arial" w:ascii="Arial" w:hAnsi="Arial"/>
          <w:color w:val="00000A"/>
          <w:sz w:val="22"/>
          <w:szCs w:val="22"/>
        </w:rPr>
        <w:t>Ο ΣΥΝΤΑΞΑΣ</w:t>
      </w:r>
    </w:p>
    <w:p>
      <w:pPr>
        <w:pStyle w:val="Normal"/>
        <w:rPr>
          <w:rFonts w:ascii="Arial" w:hAnsi="Arial" w:eastAsia="Arial" w:cs="Arial"/>
          <w:color w:val="00000A"/>
          <w:sz w:val="22"/>
          <w:szCs w:val="22"/>
        </w:rPr>
      </w:pPr>
      <w:r>
        <w:rPr>
          <w:rFonts w:eastAsia="Arial" w:cs="Arial" w:ascii="Arial" w:hAnsi="Arial"/>
          <w:color w:val="00000A"/>
          <w:sz w:val="22"/>
          <w:szCs w:val="22"/>
        </w:rPr>
      </w:r>
    </w:p>
    <w:p>
      <w:pPr>
        <w:pStyle w:val="Normal"/>
        <w:rPr>
          <w:rFonts w:ascii="Arial" w:hAnsi="Arial" w:cs="Arial"/>
          <w:color w:val="00000A"/>
          <w:sz w:val="22"/>
          <w:szCs w:val="22"/>
        </w:rPr>
      </w:pPr>
      <w:r>
        <w:rPr>
          <w:rFonts w:cs="Arial" w:ascii="Arial" w:hAnsi="Arial"/>
          <w:color w:val="00000A"/>
          <w:sz w:val="22"/>
          <w:szCs w:val="22"/>
        </w:rPr>
        <w:t xml:space="preserve">                                                                            </w:t>
      </w:r>
    </w:p>
    <w:p>
      <w:pPr>
        <w:pStyle w:val="Normal"/>
        <w:rPr>
          <w:rFonts w:ascii="Arial" w:hAnsi="Arial" w:cs="Arial"/>
          <w:color w:val="00000A"/>
          <w:sz w:val="22"/>
          <w:szCs w:val="22"/>
        </w:rPr>
      </w:pPr>
      <w:r>
        <w:rPr>
          <w:rFonts w:cs="Arial" w:ascii="Arial" w:hAnsi="Arial"/>
          <w:color w:val="00000A"/>
          <w:sz w:val="22"/>
          <w:szCs w:val="22"/>
        </w:rPr>
      </w:r>
    </w:p>
    <w:p>
      <w:pPr>
        <w:pStyle w:val="Normal"/>
        <w:rPr>
          <w:rFonts w:ascii="Arial" w:hAnsi="Arial" w:cs="Arial"/>
          <w:color w:val="00000A"/>
          <w:sz w:val="22"/>
          <w:szCs w:val="22"/>
        </w:rPr>
      </w:pPr>
      <w:r>
        <w:rPr>
          <w:rFonts w:cs="Arial" w:ascii="Arial" w:hAnsi="Arial"/>
          <w:color w:val="00000A"/>
          <w:sz w:val="22"/>
          <w:szCs w:val="22"/>
        </w:rPr>
        <w:t xml:space="preserve">                                                                                       </w:t>
      </w:r>
    </w:p>
    <w:p>
      <w:pPr>
        <w:pStyle w:val="Normal"/>
        <w:tabs>
          <w:tab w:val="center" w:pos="1701" w:leader="none"/>
          <w:tab w:val="center" w:pos="4153" w:leader="none"/>
          <w:tab w:val="center" w:pos="6521" w:leader="none"/>
          <w:tab w:val="right" w:pos="8306" w:leader="none"/>
        </w:tabs>
        <w:ind w:right="-1044" w:hanging="0"/>
        <w:rPr>
          <w:rFonts w:ascii="Arial" w:hAnsi="Arial" w:cs="Arial"/>
          <w:color w:val="00000A"/>
          <w:sz w:val="22"/>
          <w:szCs w:val="22"/>
        </w:rPr>
      </w:pPr>
      <w:r>
        <w:rPr>
          <w:rFonts w:cs="Arial" w:ascii="Arial" w:hAnsi="Arial"/>
          <w:color w:val="00000A"/>
          <w:sz w:val="22"/>
          <w:szCs w:val="22"/>
        </w:rPr>
        <w:tab/>
        <w:tab/>
        <w:t xml:space="preserve">                                                                       ΑΡΓΥΡΙΟΥ ΔΗΜΗΤΡΙΟΣ</w:t>
      </w:r>
    </w:p>
    <w:p>
      <w:pPr>
        <w:pStyle w:val="Normal"/>
        <w:tabs>
          <w:tab w:val="center" w:pos="1701" w:leader="none"/>
          <w:tab w:val="center" w:pos="4153" w:leader="none"/>
          <w:tab w:val="center" w:pos="6521" w:leader="none"/>
          <w:tab w:val="right" w:pos="8306" w:leader="none"/>
        </w:tabs>
        <w:ind w:right="-1044" w:hanging="0"/>
        <w:rPr>
          <w:color w:val="00000A"/>
        </w:rPr>
      </w:pPr>
      <w:r>
        <w:rPr>
          <w:rFonts w:cs="Arial" w:ascii="Arial" w:hAnsi="Arial"/>
          <w:color w:val="00000A"/>
          <w:sz w:val="22"/>
          <w:szCs w:val="22"/>
        </w:rPr>
        <w:t xml:space="preserve">                                                                                    </w:t>
      </w:r>
      <w:r>
        <w:rPr>
          <w:rFonts w:cs="Arial" w:ascii="Arial" w:hAnsi="Arial"/>
          <w:color w:val="00000A"/>
          <w:sz w:val="22"/>
          <w:szCs w:val="22"/>
        </w:rPr>
        <w:t>ΥΠΕΥΘΥΝΟΣ ΠΑΡΟΧΩΝ ΚΑΙ ΠΡΟΜΗΘΕΙΩΝ</w:t>
      </w:r>
    </w:p>
    <w:p>
      <w:pPr>
        <w:pStyle w:val="Style14"/>
        <w:tabs>
          <w:tab w:val="center" w:pos="1701" w:leader="none"/>
          <w:tab w:val="center" w:pos="6521" w:leader="none"/>
        </w:tabs>
        <w:ind w:right="-1044" w:hanging="0"/>
        <w:rPr>
          <w:rFonts w:ascii="Arial" w:hAnsi="Arial" w:cs="Arial"/>
          <w:sz w:val="22"/>
          <w:szCs w:val="22"/>
        </w:rPr>
      </w:pPr>
      <w:r>
        <w:rPr>
          <w:rFonts w:cs="Arial" w:ascii="Arial" w:hAnsi="Arial"/>
          <w:sz w:val="22"/>
          <w:szCs w:val="22"/>
        </w:rPr>
      </w:r>
    </w:p>
    <w:p>
      <w:pPr>
        <w:pStyle w:val="Style14"/>
        <w:tabs>
          <w:tab w:val="center" w:pos="1701" w:leader="none"/>
          <w:tab w:val="center" w:pos="6521" w:leader="none"/>
        </w:tabs>
        <w:ind w:right="-1044" w:hanging="0"/>
        <w:rPr>
          <w:rFonts w:ascii="Arial" w:hAnsi="Arial" w:cs="Arial"/>
          <w:sz w:val="22"/>
          <w:szCs w:val="22"/>
        </w:rPr>
      </w:pPr>
      <w:r>
        <w:rPr>
          <w:rFonts w:cs="Arial" w:ascii="Arial" w:hAnsi="Arial"/>
          <w:sz w:val="22"/>
          <w:szCs w:val="22"/>
        </w:rPr>
      </w:r>
    </w:p>
    <w:p>
      <w:pPr>
        <w:pStyle w:val="Style14"/>
        <w:tabs>
          <w:tab w:val="center" w:pos="1701" w:leader="none"/>
          <w:tab w:val="center" w:pos="6521" w:leader="none"/>
        </w:tabs>
        <w:ind w:right="-1044" w:hanging="0"/>
        <w:rPr/>
      </w:pPr>
      <w:r>
        <w:rPr/>
      </w:r>
    </w:p>
    <w:sectPr>
      <w:type w:val="nextPage"/>
      <w:pgSz w:w="11906" w:h="16838"/>
      <w:pgMar w:left="720" w:right="720" w:header="0" w:top="720" w:footer="0" w:bottom="720" w:gutter="0"/>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Symbol">
    <w:charset w:val="a1"/>
    <w:family w:val="roman"/>
    <w:pitch w:val="variable"/>
  </w:font>
  <w:font w:name="Segoe UI">
    <w:charset w:val="a1"/>
    <w:family w:val="roman"/>
    <w:pitch w:val="variable"/>
  </w:font>
  <w:font w:name="Arial">
    <w:charset w:val="a1"/>
    <w:family w:val="roman"/>
    <w:pitch w:val="variable"/>
  </w:font>
  <w:font w:name="Century Gothic">
    <w:charset w:val="a1"/>
    <w:family w:val="roman"/>
    <w:pitch w:val="variable"/>
  </w:font>
  <w:font w:name="Wingdings">
    <w:charset w:val="02"/>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pStyle w:val="4"/>
      <w:numFmt w:val="none"/>
      <w:suff w:val="nothing"/>
      <w:lvlText w:val=""/>
      <w:lvlJc w:val="left"/>
      <w:pPr>
        <w:ind w:left="864" w:hanging="864"/>
      </w:pPr>
    </w:lvl>
    <w:lvl w:ilvl="4">
      <w:start w:val="1"/>
      <w:pStyle w:val="5"/>
      <w:numFmt w:val="none"/>
      <w:suff w:val="nothing"/>
      <w:lvlText w:val=""/>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ind w:left="720" w:hanging="360"/>
      </w:pPr>
      <w:rPr>
        <w:rFonts w:ascii="Wingdings" w:hAnsi="Wingdings" w:cs="Wingdings" w:hint="default"/>
        <w:sz w:val="20"/>
        <w:rFonts w:cs="OpenSymbol"/>
      </w:rPr>
    </w:lvl>
    <w:lvl w:ilvl="1">
      <w:start w:val="1"/>
      <w:numFmt w:val="bullet"/>
      <w:lvlText w:val=""/>
      <w:lvlJc w:val="left"/>
      <w:pPr>
        <w:ind w:left="1080" w:hanging="360"/>
      </w:pPr>
      <w:rPr>
        <w:rFonts w:ascii="Wingdings" w:hAnsi="Wingdings" w:cs="Wingdings" w:hint="default"/>
        <w:rFonts w:cs="OpenSymbol"/>
      </w:rPr>
    </w:lvl>
    <w:lvl w:ilvl="2">
      <w:start w:val="1"/>
      <w:numFmt w:val="bullet"/>
      <w:lvlText w:val=""/>
      <w:lvlJc w:val="left"/>
      <w:pPr>
        <w:ind w:left="1440" w:hanging="360"/>
      </w:pPr>
      <w:rPr>
        <w:rFonts w:ascii="Wingdings" w:hAnsi="Wingdings" w:cs="Wingdings" w:hint="default"/>
        <w:rFonts w:cs="OpenSymbol"/>
      </w:rPr>
    </w:lvl>
    <w:lvl w:ilvl="3">
      <w:start w:val="1"/>
      <w:numFmt w:val="bullet"/>
      <w:lvlText w:val=""/>
      <w:lvlJc w:val="left"/>
      <w:pPr>
        <w:ind w:left="1800" w:hanging="360"/>
      </w:pPr>
      <w:rPr>
        <w:rFonts w:ascii="Wingdings" w:hAnsi="Wingdings" w:cs="Wingdings" w:hint="default"/>
        <w:rFonts w:cs="OpenSymbol"/>
      </w:rPr>
    </w:lvl>
    <w:lvl w:ilvl="4">
      <w:start w:val="1"/>
      <w:numFmt w:val="bullet"/>
      <w:lvlText w:val=""/>
      <w:lvlJc w:val="left"/>
      <w:pPr>
        <w:ind w:left="2160" w:hanging="360"/>
      </w:pPr>
      <w:rPr>
        <w:rFonts w:ascii="Wingdings" w:hAnsi="Wingdings" w:cs="Wingdings" w:hint="default"/>
        <w:rFonts w:cs="OpenSymbol"/>
      </w:rPr>
    </w:lvl>
    <w:lvl w:ilvl="5">
      <w:start w:val="1"/>
      <w:numFmt w:val="bullet"/>
      <w:lvlText w:val=""/>
      <w:lvlJc w:val="left"/>
      <w:pPr>
        <w:ind w:left="2520" w:hanging="360"/>
      </w:pPr>
      <w:rPr>
        <w:rFonts w:ascii="Wingdings" w:hAnsi="Wingdings" w:cs="Wingdings" w:hint="default"/>
        <w:rFonts w:cs="OpenSymbol"/>
      </w:rPr>
    </w:lvl>
    <w:lvl w:ilvl="6">
      <w:start w:val="1"/>
      <w:numFmt w:val="bullet"/>
      <w:lvlText w:val=""/>
      <w:lvlJc w:val="left"/>
      <w:pPr>
        <w:ind w:left="2880" w:hanging="360"/>
      </w:pPr>
      <w:rPr>
        <w:rFonts w:ascii="Wingdings" w:hAnsi="Wingdings" w:cs="Wingdings" w:hint="default"/>
        <w:rFonts w:cs="OpenSymbol"/>
      </w:rPr>
    </w:lvl>
    <w:lvl w:ilvl="7">
      <w:start w:val="1"/>
      <w:numFmt w:val="bullet"/>
      <w:lvlText w:val=""/>
      <w:lvlJc w:val="left"/>
      <w:pPr>
        <w:ind w:left="3240" w:hanging="360"/>
      </w:pPr>
      <w:rPr>
        <w:rFonts w:ascii="Wingdings" w:hAnsi="Wingdings" w:cs="Wingdings" w:hint="default"/>
        <w:rFonts w:cs="OpenSymbol"/>
      </w:rPr>
    </w:lvl>
    <w:lvl w:ilvl="8">
      <w:start w:val="1"/>
      <w:numFmt w:val="bullet"/>
      <w:lvlText w:val=""/>
      <w:lvlJc w:val="left"/>
      <w:pPr>
        <w:ind w:left="3600" w:hanging="360"/>
      </w:pPr>
      <w:rPr>
        <w:rFonts w:ascii="Wingdings" w:hAnsi="Wingdings" w:cs="Wingdings" w:hint="default"/>
        <w:rFonts w:cs="OpenSymbol"/>
      </w:rPr>
    </w:lvl>
  </w:abstractNum>
  <w:abstractNum w:abstractNumI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lvl w:ilvl="0">
      <w:start w:val="1"/>
      <w:numFmt w:val="decimal"/>
      <w:lvlText w:val="%1."/>
      <w:lvlJc w:val="left"/>
      <w:pPr>
        <w:ind w:left="720" w:hanging="360"/>
      </w:pPr>
      <w:rPr>
        <w:sz w:val="22"/>
        <w:u w:val="none"/>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semiHidden="1" w:unhideWhenUsed="1" w:qFormat="1"/>
    <w:lsdException w:name="heading 7" w:uiPriority="9" w:semiHidden="1" w:unhideWhenUsed="1"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101a8"/>
    <w:pPr>
      <w:widowControl/>
      <w:suppressAutoHyphens w:val="true"/>
      <w:bidi w:val="0"/>
      <w:jc w:val="left"/>
    </w:pPr>
    <w:rPr>
      <w:rFonts w:ascii="Times New Roman" w:hAnsi="Times New Roman" w:eastAsia="Times New Roman" w:cs="Times New Roman"/>
      <w:color w:val="auto"/>
      <w:sz w:val="20"/>
      <w:szCs w:val="20"/>
      <w:lang w:eastAsia="zh-CN" w:val="el-GR" w:bidi="ar-SA"/>
    </w:rPr>
  </w:style>
  <w:style w:type="paragraph" w:styleId="1">
    <w:name w:val="Heading 1"/>
    <w:basedOn w:val="Normal"/>
    <w:next w:val="Normal"/>
    <w:qFormat/>
    <w:rsid w:val="00e101a8"/>
    <w:pPr>
      <w:keepNext/>
      <w:numPr>
        <w:ilvl w:val="0"/>
        <w:numId w:val="1"/>
      </w:numPr>
      <w:jc w:val="center"/>
      <w:outlineLvl w:val="0"/>
      <w:outlineLvl w:val="0"/>
    </w:pPr>
    <w:rPr>
      <w:sz w:val="24"/>
      <w:lang w:val="en-US"/>
    </w:rPr>
  </w:style>
  <w:style w:type="paragraph" w:styleId="2">
    <w:name w:val="Heading 2"/>
    <w:basedOn w:val="Normal"/>
    <w:next w:val="Normal"/>
    <w:qFormat/>
    <w:rsid w:val="00e101a8"/>
    <w:pPr>
      <w:keepNext/>
      <w:numPr>
        <w:ilvl w:val="1"/>
        <w:numId w:val="1"/>
      </w:numPr>
      <w:outlineLvl w:val="1"/>
      <w:outlineLvl w:val="1"/>
    </w:pPr>
    <w:rPr>
      <w:sz w:val="24"/>
    </w:rPr>
  </w:style>
  <w:style w:type="paragraph" w:styleId="3">
    <w:name w:val="Heading 3"/>
    <w:basedOn w:val="Normal"/>
    <w:next w:val="Normal"/>
    <w:link w:val="Heading3Char"/>
    <w:qFormat/>
    <w:rsid w:val="00e101a8"/>
    <w:pPr>
      <w:keepNext/>
      <w:numPr>
        <w:ilvl w:val="2"/>
        <w:numId w:val="1"/>
      </w:numPr>
      <w:outlineLvl w:val="2"/>
      <w:outlineLvl w:val="2"/>
    </w:pPr>
    <w:rPr>
      <w:b/>
      <w:sz w:val="24"/>
    </w:rPr>
  </w:style>
  <w:style w:type="paragraph" w:styleId="4">
    <w:name w:val="Heading 4"/>
    <w:basedOn w:val="Normal"/>
    <w:next w:val="Normal"/>
    <w:qFormat/>
    <w:rsid w:val="00e101a8"/>
    <w:pPr>
      <w:keepNext/>
      <w:numPr>
        <w:ilvl w:val="3"/>
        <w:numId w:val="1"/>
      </w:numPr>
      <w:jc w:val="center"/>
      <w:outlineLvl w:val="3"/>
      <w:outlineLvl w:val="3"/>
    </w:pPr>
    <w:rPr>
      <w:sz w:val="36"/>
    </w:rPr>
  </w:style>
  <w:style w:type="paragraph" w:styleId="5">
    <w:name w:val="Heading 5"/>
    <w:basedOn w:val="Normal"/>
    <w:next w:val="Normal"/>
    <w:qFormat/>
    <w:rsid w:val="00e101a8"/>
    <w:pPr>
      <w:keepNext/>
      <w:numPr>
        <w:ilvl w:val="4"/>
        <w:numId w:val="1"/>
      </w:numPr>
      <w:jc w:val="center"/>
      <w:outlineLvl w:val="4"/>
      <w:outlineLvl w:val="4"/>
    </w:pPr>
    <w:rPr>
      <w:b/>
      <w:sz w:val="60"/>
    </w:rPr>
  </w:style>
  <w:style w:type="paragraph" w:styleId="8">
    <w:name w:val="Heading 8"/>
    <w:basedOn w:val="Normal"/>
    <w:next w:val="Normal"/>
    <w:qFormat/>
    <w:rsid w:val="00e101a8"/>
    <w:pPr>
      <w:spacing w:before="240" w:after="60"/>
      <w:outlineLvl w:val="7"/>
    </w:pPr>
    <w:rPr>
      <w:rFonts w:ascii="Calibri" w:hAnsi="Calibri"/>
      <w:i/>
      <w:iCs/>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sid w:val="00e101a8"/>
    <w:rPr/>
  </w:style>
  <w:style w:type="character" w:styleId="WW8Num1z1" w:customStyle="1">
    <w:name w:val="WW8Num1z1"/>
    <w:qFormat/>
    <w:rsid w:val="00e101a8"/>
    <w:rPr/>
  </w:style>
  <w:style w:type="character" w:styleId="WW8Num1z2" w:customStyle="1">
    <w:name w:val="WW8Num1z2"/>
    <w:qFormat/>
    <w:rsid w:val="00e101a8"/>
    <w:rPr/>
  </w:style>
  <w:style w:type="character" w:styleId="WW8Num1z3" w:customStyle="1">
    <w:name w:val="WW8Num1z3"/>
    <w:qFormat/>
    <w:rsid w:val="00e101a8"/>
    <w:rPr/>
  </w:style>
  <w:style w:type="character" w:styleId="WW8Num1z4" w:customStyle="1">
    <w:name w:val="WW8Num1z4"/>
    <w:qFormat/>
    <w:rsid w:val="00e101a8"/>
    <w:rPr/>
  </w:style>
  <w:style w:type="character" w:styleId="WW8Num1z5" w:customStyle="1">
    <w:name w:val="WW8Num1z5"/>
    <w:qFormat/>
    <w:rsid w:val="00e101a8"/>
    <w:rPr/>
  </w:style>
  <w:style w:type="character" w:styleId="WW8Num1z6" w:customStyle="1">
    <w:name w:val="WW8Num1z6"/>
    <w:qFormat/>
    <w:rsid w:val="00e101a8"/>
    <w:rPr/>
  </w:style>
  <w:style w:type="character" w:styleId="WW8Num1z7" w:customStyle="1">
    <w:name w:val="WW8Num1z7"/>
    <w:qFormat/>
    <w:rsid w:val="00e101a8"/>
    <w:rPr/>
  </w:style>
  <w:style w:type="character" w:styleId="WW8Num1z8" w:customStyle="1">
    <w:name w:val="WW8Num1z8"/>
    <w:qFormat/>
    <w:rsid w:val="00e101a8"/>
    <w:rPr/>
  </w:style>
  <w:style w:type="character" w:styleId="WW8Num2z0" w:customStyle="1">
    <w:name w:val="WW8Num2z0"/>
    <w:qFormat/>
    <w:rsid w:val="00e101a8"/>
    <w:rPr/>
  </w:style>
  <w:style w:type="character" w:styleId="WW8Num2z1" w:customStyle="1">
    <w:name w:val="WW8Num2z1"/>
    <w:qFormat/>
    <w:rsid w:val="00e101a8"/>
    <w:rPr/>
  </w:style>
  <w:style w:type="character" w:styleId="WW8Num2z2" w:customStyle="1">
    <w:name w:val="WW8Num2z2"/>
    <w:qFormat/>
    <w:rsid w:val="00e101a8"/>
    <w:rPr/>
  </w:style>
  <w:style w:type="character" w:styleId="WW8Num2z3" w:customStyle="1">
    <w:name w:val="WW8Num2z3"/>
    <w:qFormat/>
    <w:rsid w:val="00e101a8"/>
    <w:rPr/>
  </w:style>
  <w:style w:type="character" w:styleId="WW8Num2z4" w:customStyle="1">
    <w:name w:val="WW8Num2z4"/>
    <w:qFormat/>
    <w:rsid w:val="00e101a8"/>
    <w:rPr/>
  </w:style>
  <w:style w:type="character" w:styleId="WW8Num2z5" w:customStyle="1">
    <w:name w:val="WW8Num2z5"/>
    <w:qFormat/>
    <w:rsid w:val="00e101a8"/>
    <w:rPr/>
  </w:style>
  <w:style w:type="character" w:styleId="WW8Num2z6" w:customStyle="1">
    <w:name w:val="WW8Num2z6"/>
    <w:qFormat/>
    <w:rsid w:val="00e101a8"/>
    <w:rPr/>
  </w:style>
  <w:style w:type="character" w:styleId="WW8Num2z7" w:customStyle="1">
    <w:name w:val="WW8Num2z7"/>
    <w:qFormat/>
    <w:rsid w:val="00e101a8"/>
    <w:rPr/>
  </w:style>
  <w:style w:type="character" w:styleId="WW8Num2z8" w:customStyle="1">
    <w:name w:val="WW8Num2z8"/>
    <w:qFormat/>
    <w:rsid w:val="00e101a8"/>
    <w:rPr/>
  </w:style>
  <w:style w:type="character" w:styleId="51" w:customStyle="1">
    <w:name w:val="Προεπιλεγμένη γραμματοσειρά5"/>
    <w:qFormat/>
    <w:rsid w:val="00e101a8"/>
    <w:rPr/>
  </w:style>
  <w:style w:type="character" w:styleId="WW8Num3z0" w:customStyle="1">
    <w:name w:val="WW8Num3z0"/>
    <w:qFormat/>
    <w:rsid w:val="00e101a8"/>
    <w:rPr>
      <w:rFonts w:ascii="Symbol" w:hAnsi="Symbol" w:cs="Symbol"/>
      <w:sz w:val="20"/>
    </w:rPr>
  </w:style>
  <w:style w:type="character" w:styleId="WW8Num4z0" w:customStyle="1">
    <w:name w:val="WW8Num4z0"/>
    <w:qFormat/>
    <w:rsid w:val="00e101a8"/>
    <w:rPr>
      <w:rFonts w:ascii="Symbol" w:hAnsi="Symbol" w:cs="Symbol"/>
      <w:sz w:val="20"/>
    </w:rPr>
  </w:style>
  <w:style w:type="character" w:styleId="WW8Num5z0" w:customStyle="1">
    <w:name w:val="WW8Num5z0"/>
    <w:qFormat/>
    <w:rsid w:val="00e101a8"/>
    <w:rPr>
      <w:rFonts w:ascii="Symbol" w:hAnsi="Symbol" w:cs="Symbol"/>
      <w:sz w:val="20"/>
    </w:rPr>
  </w:style>
  <w:style w:type="character" w:styleId="41" w:customStyle="1">
    <w:name w:val="Προεπιλεγμένη γραμματοσειρά4"/>
    <w:qFormat/>
    <w:rsid w:val="00e101a8"/>
    <w:rPr/>
  </w:style>
  <w:style w:type="character" w:styleId="WW8Num3z1" w:customStyle="1">
    <w:name w:val="WW8Num3z1"/>
    <w:qFormat/>
    <w:rsid w:val="00e101a8"/>
    <w:rPr/>
  </w:style>
  <w:style w:type="character" w:styleId="WW8Num3z2" w:customStyle="1">
    <w:name w:val="WW8Num3z2"/>
    <w:qFormat/>
    <w:rsid w:val="00e101a8"/>
    <w:rPr/>
  </w:style>
  <w:style w:type="character" w:styleId="WW8Num3z3" w:customStyle="1">
    <w:name w:val="WW8Num3z3"/>
    <w:qFormat/>
    <w:rsid w:val="00e101a8"/>
    <w:rPr/>
  </w:style>
  <w:style w:type="character" w:styleId="WW8Num3z4" w:customStyle="1">
    <w:name w:val="WW8Num3z4"/>
    <w:qFormat/>
    <w:rsid w:val="00e101a8"/>
    <w:rPr/>
  </w:style>
  <w:style w:type="character" w:styleId="WW8Num3z5" w:customStyle="1">
    <w:name w:val="WW8Num3z5"/>
    <w:qFormat/>
    <w:rsid w:val="00e101a8"/>
    <w:rPr/>
  </w:style>
  <w:style w:type="character" w:styleId="WW8Num3z6" w:customStyle="1">
    <w:name w:val="WW8Num3z6"/>
    <w:qFormat/>
    <w:rsid w:val="00e101a8"/>
    <w:rPr/>
  </w:style>
  <w:style w:type="character" w:styleId="WW8Num3z7" w:customStyle="1">
    <w:name w:val="WW8Num3z7"/>
    <w:qFormat/>
    <w:rsid w:val="00e101a8"/>
    <w:rPr/>
  </w:style>
  <w:style w:type="character" w:styleId="WW8Num3z8" w:customStyle="1">
    <w:name w:val="WW8Num3z8"/>
    <w:qFormat/>
    <w:rsid w:val="00e101a8"/>
    <w:rPr/>
  </w:style>
  <w:style w:type="character" w:styleId="WW8NumSt3z0" w:customStyle="1">
    <w:name w:val="WW8NumSt3z0"/>
    <w:qFormat/>
    <w:rsid w:val="00e101a8"/>
    <w:rPr>
      <w:rFonts w:ascii="Symbol" w:hAnsi="Symbol" w:cs="Symbol"/>
    </w:rPr>
  </w:style>
  <w:style w:type="character" w:styleId="31" w:customStyle="1">
    <w:name w:val="Προεπιλεγμένη γραμματοσειρά3"/>
    <w:qFormat/>
    <w:rsid w:val="00e101a8"/>
    <w:rPr/>
  </w:style>
  <w:style w:type="character" w:styleId="21" w:customStyle="1">
    <w:name w:val="Προεπιλεγμένη γραμματοσειρά2"/>
    <w:qFormat/>
    <w:rsid w:val="00e101a8"/>
    <w:rPr/>
  </w:style>
  <w:style w:type="character" w:styleId="11" w:customStyle="1">
    <w:name w:val="Προεπιλεγμένη γραμματοσειρά1"/>
    <w:qFormat/>
    <w:rsid w:val="00e101a8"/>
    <w:rPr/>
  </w:style>
  <w:style w:type="character" w:styleId="Appleconvertedspace" w:customStyle="1">
    <w:name w:val="apple-converted-space"/>
    <w:basedOn w:val="21"/>
    <w:qFormat/>
    <w:rsid w:val="00e101a8"/>
    <w:rPr/>
  </w:style>
  <w:style w:type="character" w:styleId="8Char" w:customStyle="1">
    <w:name w:val="Επικεφαλίδα 8 Char"/>
    <w:qFormat/>
    <w:rsid w:val="00e101a8"/>
    <w:rPr>
      <w:rFonts w:ascii="Calibri" w:hAnsi="Calibri" w:eastAsia="Times New Roman" w:cs="Times New Roman"/>
      <w:i/>
      <w:iCs/>
      <w:sz w:val="24"/>
      <w:szCs w:val="24"/>
      <w:lang w:eastAsia="zh-CN"/>
    </w:rPr>
  </w:style>
  <w:style w:type="character" w:styleId="Char" w:customStyle="1">
    <w:name w:val="Κεφαλίδα Char"/>
    <w:qFormat/>
    <w:rsid w:val="00e101a8"/>
    <w:rPr>
      <w:lang w:eastAsia="zh-CN"/>
    </w:rPr>
  </w:style>
  <w:style w:type="character" w:styleId="Style8">
    <w:name w:val="Σύνδεσμος διαδικτύου"/>
    <w:rsid w:val="00e101a8"/>
    <w:rPr>
      <w:color w:val="000080"/>
      <w:u w:val="single"/>
    </w:rPr>
  </w:style>
  <w:style w:type="character" w:styleId="Strong">
    <w:name w:val="Strong"/>
    <w:qFormat/>
    <w:rsid w:val="00e101a8"/>
    <w:rPr>
      <w:b/>
      <w:bCs/>
    </w:rPr>
  </w:style>
  <w:style w:type="character" w:styleId="FooterChar" w:customStyle="1">
    <w:name w:val="Footer Char"/>
    <w:link w:val="Footer"/>
    <w:uiPriority w:val="99"/>
    <w:qFormat/>
    <w:rsid w:val="00547b64"/>
    <w:rPr>
      <w:lang w:eastAsia="zh-CN"/>
    </w:rPr>
  </w:style>
  <w:style w:type="character" w:styleId="BalloonTextChar" w:customStyle="1">
    <w:name w:val="Balloon Text Char"/>
    <w:link w:val="BalloonText"/>
    <w:uiPriority w:val="99"/>
    <w:semiHidden/>
    <w:qFormat/>
    <w:rsid w:val="00de3102"/>
    <w:rPr>
      <w:rFonts w:ascii="Segoe UI" w:hAnsi="Segoe UI" w:cs="Segoe UI"/>
      <w:sz w:val="18"/>
      <w:szCs w:val="18"/>
      <w:lang w:eastAsia="zh-CN"/>
    </w:rPr>
  </w:style>
  <w:style w:type="character" w:styleId="Heading3Char" w:customStyle="1">
    <w:name w:val="Heading 3 Char"/>
    <w:link w:val="Heading3"/>
    <w:qFormat/>
    <w:rsid w:val="00a470f5"/>
    <w:rPr>
      <w:b/>
      <w:sz w:val="24"/>
      <w:lang w:eastAsia="zh-CN"/>
    </w:rPr>
  </w:style>
  <w:style w:type="character" w:styleId="ListLabel1">
    <w:name w:val="ListLabel 1"/>
    <w:qFormat/>
    <w:rPr>
      <w:b/>
      <w:u w:val="single"/>
    </w:rPr>
  </w:style>
  <w:style w:type="character" w:styleId="ListLabel2">
    <w:name w:val="ListLabel 2"/>
    <w:qFormat/>
    <w:rPr>
      <w:b/>
    </w:rPr>
  </w:style>
  <w:style w:type="character" w:styleId="ListLabel3">
    <w:name w:val="ListLabel 3"/>
    <w:qFormat/>
    <w:rPr>
      <w:b/>
    </w:rPr>
  </w:style>
  <w:style w:type="character" w:styleId="ListLabel4">
    <w:name w:val="ListLabel 4"/>
    <w:qFormat/>
    <w:rPr>
      <w:u w:val="none"/>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Arial" w:hAnsi="Arial" w:eastAsia="OpenSymbol" w:cs="OpenSymbol"/>
      <w:sz w:val="20"/>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ascii="Arial" w:hAnsi="Arial"/>
      <w:b/>
      <w:sz w:val="22"/>
      <w:u w:val="none"/>
    </w:rPr>
  </w:style>
  <w:style w:type="character" w:styleId="ListLabel21">
    <w:name w:val="ListLabel 21"/>
    <w:qFormat/>
    <w:rPr>
      <w:rFonts w:ascii="Arial" w:hAnsi="Arial" w:cs="Symbol"/>
      <w:sz w:val="22"/>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paragraph" w:styleId="Style9" w:customStyle="1">
    <w:name w:val="Επικεφαλίδα"/>
    <w:basedOn w:val="Normal"/>
    <w:next w:val="Style10"/>
    <w:qFormat/>
    <w:rsid w:val="00e101a8"/>
    <w:pPr>
      <w:keepNext/>
      <w:spacing w:before="240" w:after="120"/>
    </w:pPr>
    <w:rPr>
      <w:rFonts w:ascii="Arial" w:hAnsi="Arial" w:eastAsia="Microsoft YaHei" w:cs="Mangal"/>
      <w:sz w:val="28"/>
      <w:szCs w:val="28"/>
    </w:rPr>
  </w:style>
  <w:style w:type="paragraph" w:styleId="Style10">
    <w:name w:val="Body Text"/>
    <w:basedOn w:val="Normal"/>
    <w:rsid w:val="00e101a8"/>
    <w:pPr>
      <w:ind w:right="-58" w:hanging="0"/>
    </w:pPr>
    <w:rPr/>
  </w:style>
  <w:style w:type="paragraph" w:styleId="Style11">
    <w:name w:val="List"/>
    <w:basedOn w:val="Style10"/>
    <w:rsid w:val="00e101a8"/>
    <w:pPr/>
    <w:rPr>
      <w:rFonts w:cs="Mangal"/>
    </w:rPr>
  </w:style>
  <w:style w:type="paragraph" w:styleId="Style12">
    <w:name w:val="Caption"/>
    <w:basedOn w:val="Normal"/>
    <w:qFormat/>
    <w:pPr>
      <w:suppressLineNumbers/>
      <w:spacing w:before="120" w:after="120"/>
    </w:pPr>
    <w:rPr>
      <w:rFonts w:cs="Mangal"/>
      <w:i/>
      <w:iCs/>
      <w:sz w:val="24"/>
      <w:szCs w:val="24"/>
    </w:rPr>
  </w:style>
  <w:style w:type="paragraph" w:styleId="Style13" w:customStyle="1">
    <w:name w:val="Ευρετήριο"/>
    <w:basedOn w:val="Normal"/>
    <w:qFormat/>
    <w:rsid w:val="00e101a8"/>
    <w:pPr>
      <w:suppressLineNumbers/>
    </w:pPr>
    <w:rPr>
      <w:rFonts w:cs="Mangal"/>
    </w:rPr>
  </w:style>
  <w:style w:type="paragraph" w:styleId="Caption">
    <w:name w:val="caption"/>
    <w:basedOn w:val="Normal"/>
    <w:qFormat/>
    <w:rsid w:val="00e101a8"/>
    <w:pPr>
      <w:suppressLineNumbers/>
      <w:spacing w:before="120" w:after="120"/>
    </w:pPr>
    <w:rPr>
      <w:rFonts w:cs="Mangal"/>
      <w:i/>
      <w:iCs/>
      <w:sz w:val="24"/>
      <w:szCs w:val="24"/>
    </w:rPr>
  </w:style>
  <w:style w:type="paragraph" w:styleId="42" w:customStyle="1">
    <w:name w:val="Λεζάντα4"/>
    <w:basedOn w:val="Normal"/>
    <w:qFormat/>
    <w:rsid w:val="00e101a8"/>
    <w:pPr>
      <w:suppressLineNumbers/>
      <w:spacing w:before="120" w:after="120"/>
    </w:pPr>
    <w:rPr>
      <w:rFonts w:cs="Mangal"/>
      <w:i/>
      <w:iCs/>
      <w:sz w:val="24"/>
      <w:szCs w:val="24"/>
    </w:rPr>
  </w:style>
  <w:style w:type="paragraph" w:styleId="32" w:customStyle="1">
    <w:name w:val="Λεζάντα3"/>
    <w:basedOn w:val="Normal"/>
    <w:qFormat/>
    <w:rsid w:val="00e101a8"/>
    <w:pPr>
      <w:suppressLineNumbers/>
      <w:spacing w:before="120" w:after="120"/>
    </w:pPr>
    <w:rPr>
      <w:rFonts w:cs="Mangal"/>
      <w:i/>
      <w:iCs/>
      <w:sz w:val="24"/>
      <w:szCs w:val="24"/>
    </w:rPr>
  </w:style>
  <w:style w:type="paragraph" w:styleId="22" w:customStyle="1">
    <w:name w:val="Λεζάντα2"/>
    <w:basedOn w:val="Normal"/>
    <w:qFormat/>
    <w:rsid w:val="00e101a8"/>
    <w:pPr>
      <w:suppressLineNumbers/>
      <w:spacing w:before="120" w:after="120"/>
    </w:pPr>
    <w:rPr>
      <w:rFonts w:cs="Mangal"/>
      <w:i/>
      <w:iCs/>
      <w:sz w:val="24"/>
      <w:szCs w:val="24"/>
    </w:rPr>
  </w:style>
  <w:style w:type="paragraph" w:styleId="12" w:customStyle="1">
    <w:name w:val="Λεζάντα1"/>
    <w:basedOn w:val="Normal"/>
    <w:qFormat/>
    <w:rsid w:val="00e101a8"/>
    <w:pPr>
      <w:suppressLineNumbers/>
      <w:spacing w:before="120" w:after="120"/>
    </w:pPr>
    <w:rPr>
      <w:rFonts w:cs="Mangal"/>
      <w:i/>
      <w:iCs/>
      <w:sz w:val="24"/>
      <w:szCs w:val="24"/>
    </w:rPr>
  </w:style>
  <w:style w:type="paragraph" w:styleId="Footnotetext">
    <w:name w:val="footnote text"/>
    <w:basedOn w:val="Normal"/>
    <w:qFormat/>
    <w:rsid w:val="00e101a8"/>
    <w:pPr/>
    <w:rPr/>
  </w:style>
  <w:style w:type="paragraph" w:styleId="Style14">
    <w:name w:val="Header"/>
    <w:basedOn w:val="Normal"/>
    <w:rsid w:val="00e101a8"/>
    <w:pPr>
      <w:tabs>
        <w:tab w:val="center" w:pos="4153" w:leader="none"/>
        <w:tab w:val="right" w:pos="8306" w:leader="none"/>
      </w:tabs>
    </w:pPr>
    <w:rPr/>
  </w:style>
  <w:style w:type="paragraph" w:styleId="Style15" w:customStyle="1">
    <w:name w:val="Περιεχόμενα πίνακα"/>
    <w:basedOn w:val="Normal"/>
    <w:qFormat/>
    <w:rsid w:val="00e101a8"/>
    <w:pPr>
      <w:suppressLineNumbers/>
    </w:pPr>
    <w:rPr/>
  </w:style>
  <w:style w:type="paragraph" w:styleId="Style16" w:customStyle="1">
    <w:name w:val="Επικεφαλίδα πίνακα"/>
    <w:basedOn w:val="Style15"/>
    <w:qFormat/>
    <w:rsid w:val="00e101a8"/>
    <w:pPr>
      <w:jc w:val="center"/>
    </w:pPr>
    <w:rPr>
      <w:b/>
      <w:bCs/>
    </w:rPr>
  </w:style>
  <w:style w:type="paragraph" w:styleId="NormalWeb">
    <w:name w:val="Normal (Web)"/>
    <w:basedOn w:val="Normal"/>
    <w:qFormat/>
    <w:rsid w:val="00e101a8"/>
    <w:pPr>
      <w:suppressAutoHyphens w:val="false"/>
      <w:spacing w:before="100" w:after="100"/>
    </w:pPr>
    <w:rPr>
      <w:sz w:val="24"/>
      <w:szCs w:val="24"/>
    </w:rPr>
  </w:style>
  <w:style w:type="paragraph" w:styleId="Style17" w:customStyle="1">
    <w:name w:val="Παραθέσεις"/>
    <w:basedOn w:val="Normal"/>
    <w:qFormat/>
    <w:rsid w:val="00e101a8"/>
    <w:pPr>
      <w:spacing w:before="0" w:after="283"/>
      <w:ind w:left="567" w:right="567" w:hanging="0"/>
    </w:pPr>
    <w:rPr/>
  </w:style>
  <w:style w:type="paragraph" w:styleId="Style18">
    <w:name w:val="Title"/>
    <w:basedOn w:val="Style9"/>
    <w:next w:val="Style10"/>
    <w:qFormat/>
    <w:rsid w:val="00e101a8"/>
    <w:pPr>
      <w:jc w:val="center"/>
    </w:pPr>
    <w:rPr>
      <w:b/>
      <w:bCs/>
      <w:sz w:val="56"/>
      <w:szCs w:val="56"/>
    </w:rPr>
  </w:style>
  <w:style w:type="paragraph" w:styleId="Style19">
    <w:name w:val="Subtitle"/>
    <w:basedOn w:val="Style9"/>
    <w:next w:val="Style10"/>
    <w:qFormat/>
    <w:rsid w:val="00e101a8"/>
    <w:pPr>
      <w:spacing w:before="60" w:after="120"/>
      <w:jc w:val="center"/>
    </w:pPr>
    <w:rPr>
      <w:sz w:val="36"/>
      <w:szCs w:val="36"/>
    </w:rPr>
  </w:style>
  <w:style w:type="paragraph" w:styleId="Style20" w:customStyle="1">
    <w:name w:val="Περιεχόμενα λίστας"/>
    <w:basedOn w:val="Normal"/>
    <w:qFormat/>
    <w:rsid w:val="00e101a8"/>
    <w:pPr/>
    <w:rPr/>
  </w:style>
  <w:style w:type="paragraph" w:styleId="Style21" w:customStyle="1">
    <w:name w:val="Επικεφαλίδα λίστας"/>
    <w:basedOn w:val="Normal"/>
    <w:qFormat/>
    <w:rsid w:val="00e101a8"/>
    <w:pPr/>
    <w:rPr/>
  </w:style>
  <w:style w:type="paragraph" w:styleId="Style22">
    <w:name w:val="Footer"/>
    <w:basedOn w:val="Normal"/>
    <w:link w:val="FooterChar"/>
    <w:uiPriority w:val="99"/>
    <w:unhideWhenUsed/>
    <w:rsid w:val="00547b64"/>
    <w:pPr>
      <w:tabs>
        <w:tab w:val="center" w:pos="4153" w:leader="none"/>
        <w:tab w:val="right" w:pos="8306" w:leader="none"/>
      </w:tabs>
    </w:pPr>
    <w:rPr/>
  </w:style>
  <w:style w:type="paragraph" w:styleId="BalloonText">
    <w:name w:val="Balloon Text"/>
    <w:basedOn w:val="Normal"/>
    <w:link w:val="BalloonTextChar"/>
    <w:uiPriority w:val="99"/>
    <w:semiHidden/>
    <w:unhideWhenUsed/>
    <w:qFormat/>
    <w:rsid w:val="00de3102"/>
    <w:pPr/>
    <w:rPr>
      <w:rFonts w:ascii="Segoe UI" w:hAnsi="Segoe UI" w:cs="Segoe UI"/>
      <w:sz w:val="18"/>
      <w:szCs w:val="18"/>
    </w:rPr>
  </w:style>
  <w:style w:type="paragraph" w:styleId="ListParagraph">
    <w:name w:val="List Paragraph"/>
    <w:basedOn w:val="Normal"/>
    <w:uiPriority w:val="34"/>
    <w:qFormat/>
    <w:rsid w:val="00b83265"/>
    <w:pPr>
      <w:spacing w:before="0" w:after="0"/>
      <w:ind w:left="720" w:hanging="0"/>
      <w:contextualSpacing/>
    </w:pPr>
    <w:rPr/>
  </w:style>
  <w:style w:type="paragraph" w:styleId="Standard" w:customStyle="1">
    <w:name w:val="Standard"/>
    <w:qFormat/>
    <w:rsid w:val="00552ff1"/>
    <w:pPr>
      <w:widowControl/>
      <w:suppressAutoHyphens w:val="true"/>
      <w:bidi w:val="0"/>
      <w:spacing w:lineRule="auto" w:line="276" w:before="0" w:after="200"/>
      <w:jc w:val="left"/>
      <w:textAlignment w:val="baseline"/>
    </w:pPr>
    <w:rPr>
      <w:rFonts w:ascii="Calibri" w:hAnsi="Calibri" w:eastAsia="Arial Unicode MS" w:cs="Calibri"/>
      <w:color w:val="00000A"/>
      <w:sz w:val="22"/>
      <w:szCs w:val="22"/>
      <w:lang w:eastAsia="en-US" w:val="el-GR"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D01ED-3A9C-4E9E-82A6-BFF83322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LibreOffice/5.3.4.2$Windows_x86 LibreOffice_project/f82d347ccc0be322489bf7da61d7e4ad13fe2ff3</Application>
  <Pages>18</Pages>
  <Words>2137</Words>
  <Characters>13044</Characters>
  <CharactersWithSpaces>18295</CharactersWithSpaces>
  <Paragraphs>208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2017-12-04T07:20:00Z</dcterms:created>
  <dc:creator>ALTEC USER</dc:creator>
  <dc:description/>
  <dc:language>el-GR</dc:language>
  <cp:lastModifiedBy>USER</cp:lastModifiedBy>
  <cp:lastPrinted>2017-11-03T10:44:00Z</cp:lastPrinted>
  <dcterms:modified xsi:type="dcterms:W3CDTF">2017-12-04T07:57:00Z</dcterms:modified>
  <cp:revision>8</cp:revision>
  <dc:subject/>
  <dc:title>ΥΠΕΣΔΔΑ, ΕΝΑΕ, ΑΔΕΔΥ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